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A22B8" w:rsidRPr="00FF75BF" w14:paraId="0A09012D" w14:textId="77777777" w:rsidTr="00C85D0F">
        <w:trPr>
          <w:trHeight w:hRule="exact" w:val="1418"/>
        </w:trPr>
        <w:tc>
          <w:tcPr>
            <w:tcW w:w="6804" w:type="dxa"/>
            <w:vAlign w:val="center"/>
          </w:tcPr>
          <w:p w14:paraId="739E5EDE" w14:textId="3921E255" w:rsidR="00BE5062" w:rsidRPr="00FF75BF" w:rsidRDefault="0083711E" w:rsidP="00C85D0F">
            <w:pPr>
              <w:pStyle w:val="EPName"/>
            </w:pPr>
            <w:r w:rsidRPr="00FF75BF">
              <w:t>Europees Parlement</w:t>
            </w:r>
          </w:p>
          <w:p w14:paraId="1DAA5DBE" w14:textId="77777777" w:rsidR="00BE5062" w:rsidRPr="00FF75BF" w:rsidRDefault="0083711E" w:rsidP="00C85D0F">
            <w:pPr>
              <w:pStyle w:val="EPTerm"/>
            </w:pPr>
            <w:r w:rsidRPr="00FF75BF">
              <w:t>2024-2029</w:t>
            </w:r>
          </w:p>
        </w:tc>
        <w:tc>
          <w:tcPr>
            <w:tcW w:w="2268" w:type="dxa"/>
          </w:tcPr>
          <w:p w14:paraId="2BDAF580" w14:textId="77777777" w:rsidR="00BE5062" w:rsidRPr="00FF75BF" w:rsidRDefault="0083711E" w:rsidP="00C85D0F">
            <w:pPr>
              <w:pStyle w:val="EPLogo"/>
            </w:pPr>
            <w:r w:rsidRPr="00FF75BF">
              <w:rPr>
                <w:noProof/>
              </w:rPr>
              <w:drawing>
                <wp:inline distT="0" distB="0" distL="0" distR="0" wp14:anchorId="1D675A94" wp14:editId="210A9CD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67ECE60" w14:textId="77777777" w:rsidR="000E7234" w:rsidRPr="00FF75BF" w:rsidRDefault="000E7234" w:rsidP="000E7234">
      <w:pPr>
        <w:pStyle w:val="LineTop"/>
      </w:pPr>
    </w:p>
    <w:p w14:paraId="19C0071A" w14:textId="3988FE6B" w:rsidR="000E7234" w:rsidRPr="00FF75BF" w:rsidRDefault="0083711E" w:rsidP="00CE2938">
      <w:pPr>
        <w:pStyle w:val="EPBody"/>
      </w:pPr>
      <w:r w:rsidRPr="00FF75BF">
        <w:rPr>
          <w:rStyle w:val="HideTWBExt"/>
          <w:i w:val="0"/>
          <w:szCs w:val="20"/>
        </w:rPr>
        <w:t>&lt;Commission&gt;</w:t>
      </w:r>
      <w:r w:rsidR="00F9631B" w:rsidRPr="00FF75BF">
        <w:rPr>
          <w:rStyle w:val="HideTWBInt"/>
          <w:i w:val="0"/>
          <w:szCs w:val="20"/>
        </w:rPr>
        <w:t>{LIBE}</w:t>
      </w:r>
      <w:r w:rsidRPr="00FF75BF">
        <w:t>Commissie burgerlijke vrijheden, justitie en binnenlandse zaken</w:t>
      </w:r>
      <w:r w:rsidRPr="00FF75BF">
        <w:rPr>
          <w:rStyle w:val="HideTWBExt"/>
          <w:i w:val="0"/>
          <w:szCs w:val="20"/>
        </w:rPr>
        <w:t>&lt;/Commission&gt;</w:t>
      </w:r>
    </w:p>
    <w:p w14:paraId="76DD3C32" w14:textId="77777777" w:rsidR="000E7234" w:rsidRPr="00FF75BF" w:rsidRDefault="000E7234" w:rsidP="000E7234">
      <w:pPr>
        <w:pStyle w:val="LineBottom"/>
      </w:pPr>
    </w:p>
    <w:p w14:paraId="205B3C82" w14:textId="77777777" w:rsidR="00B85286" w:rsidRPr="00FF75BF" w:rsidRDefault="0083711E" w:rsidP="00CE2938">
      <w:pPr>
        <w:pStyle w:val="CoverReference"/>
      </w:pPr>
      <w:r w:rsidRPr="00FF75BF">
        <w:rPr>
          <w:rStyle w:val="HideTWBExt"/>
          <w:b w:val="0"/>
        </w:rPr>
        <w:t>&lt;RefProc&gt;</w:t>
      </w:r>
      <w:r w:rsidR="00F9631B" w:rsidRPr="00FF75BF">
        <w:t>2025/0132</w:t>
      </w:r>
      <w:r w:rsidRPr="00FF75BF">
        <w:rPr>
          <w:rStyle w:val="HideTWBExt"/>
          <w:b w:val="0"/>
        </w:rPr>
        <w:t>&lt;/RefProc&gt;&lt;RefTypeProc&gt;</w:t>
      </w:r>
      <w:r w:rsidR="009F6E04" w:rsidRPr="00FF75BF">
        <w:t>(</w:t>
      </w:r>
      <w:r w:rsidR="00F9631B" w:rsidRPr="00FF75BF">
        <w:t>COD</w:t>
      </w:r>
      <w:r w:rsidR="009F6E04" w:rsidRPr="00FF75BF">
        <w:t>)</w:t>
      </w:r>
      <w:r w:rsidRPr="00FF75BF">
        <w:rPr>
          <w:rStyle w:val="HideTWBExt"/>
          <w:b w:val="0"/>
        </w:rPr>
        <w:t>&lt;/RefTypeProc&gt;</w:t>
      </w:r>
    </w:p>
    <w:p w14:paraId="672D01E5" w14:textId="77777777" w:rsidR="00B85286" w:rsidRPr="00FF75BF" w:rsidRDefault="0083711E">
      <w:pPr>
        <w:pStyle w:val="CoverDate"/>
      </w:pPr>
      <w:r w:rsidRPr="00FF75BF">
        <w:rPr>
          <w:rStyle w:val="HideTWBExt"/>
        </w:rPr>
        <w:t>&lt;Date&gt;</w:t>
      </w:r>
      <w:r w:rsidR="00F9631B" w:rsidRPr="00FF75BF">
        <w:rPr>
          <w:rStyle w:val="HideTWBInt"/>
        </w:rPr>
        <w:t>{06/11/2025}</w:t>
      </w:r>
      <w:r w:rsidR="00F9631B" w:rsidRPr="00FF75BF">
        <w:t>6.11.2025</w:t>
      </w:r>
      <w:r w:rsidRPr="00FF75BF">
        <w:rPr>
          <w:rStyle w:val="HideTWBExt"/>
        </w:rPr>
        <w:t>&lt;/Date&gt;</w:t>
      </w:r>
    </w:p>
    <w:p w14:paraId="44AE90A6" w14:textId="4C4E01A9" w:rsidR="009B0305" w:rsidRPr="00FF75BF" w:rsidRDefault="0083711E" w:rsidP="00CE2938">
      <w:pPr>
        <w:pStyle w:val="CoverDocType"/>
      </w:pPr>
      <w:r w:rsidRPr="00FF75BF">
        <w:rPr>
          <w:rStyle w:val="HideTWBExt"/>
          <w:b w:val="0"/>
        </w:rPr>
        <w:t>&lt;TypeAM&gt;</w:t>
      </w:r>
      <w:r w:rsidR="00F9631B" w:rsidRPr="00FF75BF">
        <w:t>AMEND</w:t>
      </w:r>
      <w:r w:rsidRPr="00FF75BF">
        <w:t>E</w:t>
      </w:r>
      <w:r w:rsidR="00F9631B" w:rsidRPr="00FF75BF">
        <w:t>MENT</w:t>
      </w:r>
      <w:r w:rsidRPr="00FF75BF">
        <w:t>EN</w:t>
      </w:r>
      <w:r w:rsidRPr="00FF75BF">
        <w:rPr>
          <w:rStyle w:val="HideTWBExt"/>
          <w:b w:val="0"/>
        </w:rPr>
        <w:t>&lt;/TypeAM&gt;</w:t>
      </w:r>
    </w:p>
    <w:p w14:paraId="77EFFDB4" w14:textId="054D171B" w:rsidR="00B85286" w:rsidRPr="00FF75BF" w:rsidRDefault="0083711E" w:rsidP="00CE2938">
      <w:pPr>
        <w:pStyle w:val="CoverDocType24a"/>
      </w:pPr>
      <w:r w:rsidRPr="00FF75BF">
        <w:rPr>
          <w:rStyle w:val="HideTWBExt"/>
          <w:b w:val="0"/>
        </w:rPr>
        <w:t>&lt;RangeAM&gt;</w:t>
      </w:r>
      <w:r w:rsidR="0065542A" w:rsidRPr="00FF75BF">
        <w:t>14</w:t>
      </w:r>
      <w:r w:rsidR="009C7C9D">
        <w:t xml:space="preserve"> </w:t>
      </w:r>
      <w:r w:rsidR="0065542A" w:rsidRPr="00FF75BF">
        <w:t>-</w:t>
      </w:r>
      <w:r w:rsidR="009C7C9D">
        <w:t xml:space="preserve"> </w:t>
      </w:r>
      <w:r w:rsidR="0065542A" w:rsidRPr="00FF75BF">
        <w:t>103</w:t>
      </w:r>
      <w:r w:rsidRPr="00FF75BF">
        <w:rPr>
          <w:rStyle w:val="HideTWBExt"/>
          <w:b w:val="0"/>
        </w:rPr>
        <w:t>&lt;/RangeAM&gt;</w:t>
      </w:r>
    </w:p>
    <w:p w14:paraId="4CE4D495" w14:textId="1C545EE0" w:rsidR="001C2054" w:rsidRPr="00FF75BF" w:rsidRDefault="0083711E" w:rsidP="00CE2938">
      <w:pPr>
        <w:pStyle w:val="CoverBold"/>
      </w:pPr>
      <w:r w:rsidRPr="00FF75BF">
        <w:rPr>
          <w:rStyle w:val="HideTWBExt"/>
          <w:b w:val="0"/>
        </w:rPr>
        <w:t>&lt;TitreType&gt;</w:t>
      </w:r>
      <w:r w:rsidRPr="00FF75BF">
        <w:t>Ontwerpverslag</w:t>
      </w:r>
      <w:r w:rsidRPr="00FF75BF">
        <w:rPr>
          <w:rStyle w:val="HideTWBExt"/>
          <w:b w:val="0"/>
        </w:rPr>
        <w:t>&lt;/TitreType&gt;</w:t>
      </w:r>
    </w:p>
    <w:p w14:paraId="01BC2B14" w14:textId="77777777" w:rsidR="00B85286" w:rsidRPr="00FF75BF" w:rsidRDefault="0083711E" w:rsidP="00CE2938">
      <w:pPr>
        <w:pStyle w:val="CoverBold"/>
      </w:pPr>
      <w:r w:rsidRPr="00FF75BF">
        <w:rPr>
          <w:rStyle w:val="HideTWBExt"/>
          <w:b w:val="0"/>
        </w:rPr>
        <w:t>&lt;Rapporteur&gt;</w:t>
      </w:r>
      <w:r w:rsidR="00F9631B" w:rsidRPr="00FF75BF">
        <w:t>Lena Düpont</w:t>
      </w:r>
      <w:r w:rsidRPr="00FF75BF">
        <w:rPr>
          <w:rStyle w:val="HideTWBExt"/>
          <w:b w:val="0"/>
        </w:rPr>
        <w:t>&lt;/Rapporteur&gt;</w:t>
      </w:r>
    </w:p>
    <w:p w14:paraId="2ACD54AA" w14:textId="77777777" w:rsidR="00B85286" w:rsidRPr="00FF75BF" w:rsidRDefault="0083711E">
      <w:pPr>
        <w:pStyle w:val="CoverNormal24a"/>
      </w:pPr>
      <w:r w:rsidRPr="00FF75BF">
        <w:rPr>
          <w:rStyle w:val="HideTWBExt"/>
        </w:rPr>
        <w:t>&lt;DocRefPE&gt;</w:t>
      </w:r>
      <w:r w:rsidR="009F6E04" w:rsidRPr="00FF75BF">
        <w:t>(PE</w:t>
      </w:r>
      <w:r w:rsidR="00F9631B" w:rsidRPr="00FF75BF">
        <w:t>778.391</w:t>
      </w:r>
      <w:r w:rsidR="009F6E04" w:rsidRPr="00FF75BF">
        <w:t>v</w:t>
      </w:r>
      <w:r w:rsidR="00F9631B" w:rsidRPr="00FF75BF">
        <w:t>01-00</w:t>
      </w:r>
      <w:r w:rsidR="009F6E04" w:rsidRPr="00FF75BF">
        <w:t>)</w:t>
      </w:r>
      <w:r w:rsidRPr="00FF75BF">
        <w:rPr>
          <w:rStyle w:val="HideTWBExt"/>
        </w:rPr>
        <w:t>&lt;/DocRefPE&gt;</w:t>
      </w:r>
    </w:p>
    <w:p w14:paraId="2235D2A8" w14:textId="76EE6FA2" w:rsidR="00B85286" w:rsidRPr="00FF75BF" w:rsidRDefault="0083711E">
      <w:pPr>
        <w:pStyle w:val="CoverNormal24a"/>
      </w:pPr>
      <w:r w:rsidRPr="00FF75BF">
        <w:rPr>
          <w:rStyle w:val="HideTWBExt"/>
        </w:rPr>
        <w:t>&lt;Titre&gt;</w:t>
      </w:r>
      <w:r w:rsidRPr="00FF75BF">
        <w:t>Voorstel voor een verordening van het Europees Parlement en de Raad tot wijziging van Verordening (EU) 2024/1348 wat betreft de toepassing van het begrip “veilig derde land”</w:t>
      </w:r>
      <w:r w:rsidRPr="00FF75BF">
        <w:rPr>
          <w:rStyle w:val="HideTWBExt"/>
        </w:rPr>
        <w:t>&lt;/Titre&gt;</w:t>
      </w:r>
    </w:p>
    <w:p w14:paraId="05DF39CC" w14:textId="193A1468" w:rsidR="006337D4" w:rsidRPr="00FF75BF" w:rsidRDefault="0083711E" w:rsidP="006337D4">
      <w:pPr>
        <w:pStyle w:val="CoverNormal"/>
      </w:pPr>
      <w:r w:rsidRPr="00FF75BF">
        <w:rPr>
          <w:rStyle w:val="HideTWBExt"/>
        </w:rPr>
        <w:t>&lt;DocAmend&gt;</w:t>
      </w:r>
      <w:r w:rsidRPr="00FF75BF">
        <w:t>Voorstel voor een verordening</w:t>
      </w:r>
      <w:r w:rsidRPr="00FF75BF">
        <w:rPr>
          <w:rStyle w:val="HideTWBExt"/>
        </w:rPr>
        <w:t>&lt;/DocAmend&gt;</w:t>
      </w:r>
    </w:p>
    <w:p w14:paraId="5FB8F484" w14:textId="77777777" w:rsidR="00B85286" w:rsidRPr="00FF75BF" w:rsidRDefault="0083711E">
      <w:pPr>
        <w:pStyle w:val="CoverNormal24a"/>
      </w:pPr>
      <w:r w:rsidRPr="00FF75BF">
        <w:rPr>
          <w:rStyle w:val="HideTWBExt"/>
        </w:rPr>
        <w:t>&lt;DocRef&gt;</w:t>
      </w:r>
      <w:r w:rsidR="009F6E04" w:rsidRPr="00FF75BF">
        <w:t>(</w:t>
      </w:r>
      <w:r w:rsidR="00F9631B" w:rsidRPr="00FF75BF">
        <w:t>COM(2025)0259</w:t>
      </w:r>
      <w:r w:rsidR="009F6E04" w:rsidRPr="00FF75BF">
        <w:t xml:space="preserve"> </w:t>
      </w:r>
      <w:r w:rsidR="00F9631B" w:rsidRPr="00FF75BF">
        <w:t>–</w:t>
      </w:r>
      <w:r w:rsidR="009F6E04" w:rsidRPr="00FF75BF">
        <w:t xml:space="preserve"> </w:t>
      </w:r>
      <w:r w:rsidR="00F9631B" w:rsidRPr="00FF75BF">
        <w:t>C10</w:t>
      </w:r>
      <w:r w:rsidR="00F9631B" w:rsidRPr="00FF75BF">
        <w:noBreakHyphen/>
        <w:t>0088/2025</w:t>
      </w:r>
      <w:r w:rsidR="009F6E04" w:rsidRPr="00FF75BF">
        <w:t xml:space="preserve"> </w:t>
      </w:r>
      <w:r w:rsidR="00F9631B" w:rsidRPr="00FF75BF">
        <w:t>–</w:t>
      </w:r>
      <w:r w:rsidR="009F6E04" w:rsidRPr="00FF75BF">
        <w:t xml:space="preserve"> </w:t>
      </w:r>
      <w:r w:rsidR="00F9631B" w:rsidRPr="00FF75BF">
        <w:t>2025/0132</w:t>
      </w:r>
      <w:r w:rsidR="009F6E04" w:rsidRPr="00FF75BF">
        <w:t>(</w:t>
      </w:r>
      <w:r w:rsidR="00F9631B" w:rsidRPr="00FF75BF">
        <w:t>COD</w:t>
      </w:r>
      <w:r w:rsidR="009F6E04" w:rsidRPr="00FF75BF">
        <w:t>))</w:t>
      </w:r>
      <w:r w:rsidRPr="00FF75BF">
        <w:rPr>
          <w:rStyle w:val="HideTWBExt"/>
        </w:rPr>
        <w:t>&lt;/DocRef&gt;</w:t>
      </w:r>
    </w:p>
    <w:p w14:paraId="558948A3" w14:textId="77777777" w:rsidR="00B85286" w:rsidRPr="00FF75BF" w:rsidRDefault="0083711E" w:rsidP="00E660E2">
      <w:pPr>
        <w:widowControl/>
        <w:tabs>
          <w:tab w:val="center" w:pos="4677"/>
        </w:tabs>
      </w:pPr>
      <w:r w:rsidRPr="00FF75BF">
        <w:br w:type="page"/>
      </w:r>
      <w:r w:rsidR="009F6E04" w:rsidRPr="00FF75BF">
        <w:lastRenderedPageBreak/>
        <w:t>AM_Com_LegReport</w:t>
      </w:r>
    </w:p>
    <w:p w14:paraId="257DDAC2" w14:textId="76A684F1" w:rsidR="00CE2938" w:rsidRPr="00FF75BF" w:rsidRDefault="0083711E" w:rsidP="00CE2938">
      <w:pPr>
        <w:pStyle w:val="AMNumberTabs0"/>
        <w:keepNext/>
        <w:rPr>
          <w:lang w:val="nl-NL"/>
        </w:rPr>
      </w:pPr>
      <w:r w:rsidRPr="00FF75BF">
        <w:rPr>
          <w:lang w:val="nl-NL"/>
        </w:rPr>
        <w:br w:type="page"/>
      </w:r>
      <w:r w:rsidR="00CE2938" w:rsidRPr="00FF75BF">
        <w:rPr>
          <w:rStyle w:val="HideTWBExt"/>
          <w:b w:val="0"/>
          <w:lang w:val="nl-NL"/>
        </w:rPr>
        <w:lastRenderedPageBreak/>
        <w:t>&lt;RepeatBlock-Amend&gt;&lt;Amend&gt;</w:t>
      </w:r>
      <w:r w:rsidR="00CE2938" w:rsidRPr="00FF75BF">
        <w:rPr>
          <w:lang w:val="nl-NL"/>
        </w:rPr>
        <w:t>Amendement</w:t>
      </w:r>
      <w:r w:rsidR="00CE2938" w:rsidRPr="00FF75BF">
        <w:rPr>
          <w:lang w:val="nl-NL"/>
        </w:rPr>
        <w:tab/>
      </w:r>
      <w:r w:rsidR="00CE2938" w:rsidRPr="00FF75BF">
        <w:rPr>
          <w:lang w:val="nl-NL"/>
        </w:rPr>
        <w:tab/>
      </w:r>
      <w:r w:rsidR="00CE2938" w:rsidRPr="00FF75BF">
        <w:rPr>
          <w:rStyle w:val="HideTWBExt"/>
          <w:b w:val="0"/>
          <w:lang w:val="nl-NL"/>
        </w:rPr>
        <w:t>&lt;NumAm&gt;</w:t>
      </w:r>
      <w:r w:rsidR="00CE2938" w:rsidRPr="00FF75BF">
        <w:rPr>
          <w:lang w:val="nl-NL"/>
        </w:rPr>
        <w:t>14</w:t>
      </w:r>
      <w:r w:rsidR="00CE2938" w:rsidRPr="00FF75BF">
        <w:rPr>
          <w:rStyle w:val="HideTWBExt"/>
          <w:b w:val="0"/>
          <w:lang w:val="nl-NL"/>
        </w:rPr>
        <w:t>&lt;/NumAm&gt;</w:t>
      </w:r>
    </w:p>
    <w:p w14:paraId="683E0DC1" w14:textId="77777777" w:rsidR="00CE2938" w:rsidRPr="00FF75BF" w:rsidRDefault="00CE2938" w:rsidP="00CE2938">
      <w:pPr>
        <w:pStyle w:val="NormalBold"/>
      </w:pPr>
      <w:r w:rsidRPr="00FF75BF">
        <w:rPr>
          <w:rStyle w:val="HideTWBExt"/>
          <w:b w:val="0"/>
        </w:rPr>
        <w:t>&lt;RepeatBlock-By&gt;&lt;Members&gt;</w:t>
      </w:r>
      <w:r w:rsidRPr="00FF75BF">
        <w:t>Ilaria Salis, Özlem Demirel, Estrella Galán, Pernando Barrena Arza, Damien Carême</w:t>
      </w:r>
      <w:r w:rsidRPr="00FF75BF">
        <w:rPr>
          <w:rStyle w:val="HideTWBExt"/>
          <w:b w:val="0"/>
        </w:rPr>
        <w:t>&lt;/Members&gt;</w:t>
      </w:r>
    </w:p>
    <w:p w14:paraId="2FA297AE" w14:textId="77777777" w:rsidR="00CE2938" w:rsidRPr="00FF75BF" w:rsidRDefault="00CE2938" w:rsidP="00CE2938">
      <w:r w:rsidRPr="00FF75BF">
        <w:rPr>
          <w:rStyle w:val="HideTWBExt"/>
        </w:rPr>
        <w:t>&lt;/RepeatBlock-By&gt;</w:t>
      </w:r>
    </w:p>
    <w:p w14:paraId="0BA1BDA3"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6F4DE5F" w14:textId="77777777" w:rsidR="00CE2938" w:rsidRPr="00FF75BF" w:rsidRDefault="00CE2938" w:rsidP="00CE2938">
      <w:pPr>
        <w:pStyle w:val="NormalBold"/>
      </w:pPr>
      <w:r w:rsidRPr="00FF75BF">
        <w:rPr>
          <w:rStyle w:val="HideTWBExt"/>
          <w:b w:val="0"/>
        </w:rPr>
        <w:t>&lt;Article&gt;</w:t>
      </w:r>
      <w:r w:rsidRPr="00FF75BF">
        <w:t>–</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8E7BFAC" w14:textId="77777777" w:rsidTr="00617D88">
        <w:trPr>
          <w:jc w:val="center"/>
        </w:trPr>
        <w:tc>
          <w:tcPr>
            <w:tcW w:w="9752" w:type="dxa"/>
            <w:gridSpan w:val="2"/>
          </w:tcPr>
          <w:p w14:paraId="0B03B948" w14:textId="77777777" w:rsidR="00CE2938" w:rsidRPr="00FF75BF" w:rsidRDefault="00CE2938" w:rsidP="00617D88">
            <w:pPr>
              <w:keepNext/>
            </w:pPr>
          </w:p>
        </w:tc>
      </w:tr>
      <w:tr w:rsidR="00CE2938" w:rsidRPr="00FF75BF" w14:paraId="37A6CC0C" w14:textId="77777777" w:rsidTr="00617D88">
        <w:trPr>
          <w:jc w:val="center"/>
        </w:trPr>
        <w:tc>
          <w:tcPr>
            <w:tcW w:w="4876" w:type="dxa"/>
          </w:tcPr>
          <w:p w14:paraId="5DB0EC05" w14:textId="77777777" w:rsidR="00CE2938" w:rsidRPr="00FF75BF" w:rsidRDefault="00CE2938" w:rsidP="00617D88">
            <w:pPr>
              <w:pStyle w:val="ColumnHeading"/>
              <w:keepNext/>
              <w:rPr>
                <w:lang w:val="nl-NL"/>
              </w:rPr>
            </w:pPr>
          </w:p>
        </w:tc>
        <w:tc>
          <w:tcPr>
            <w:tcW w:w="4876" w:type="dxa"/>
            <w:hideMark/>
          </w:tcPr>
          <w:p w14:paraId="675B610B" w14:textId="77777777" w:rsidR="00CE2938" w:rsidRPr="00FF75BF" w:rsidRDefault="00CE2938" w:rsidP="00617D88">
            <w:pPr>
              <w:pStyle w:val="ColumnHeading"/>
              <w:keepNext/>
              <w:rPr>
                <w:lang w:val="nl-NL"/>
              </w:rPr>
            </w:pPr>
            <w:r w:rsidRPr="00FF75BF">
              <w:rPr>
                <w:lang w:val="nl-NL"/>
              </w:rPr>
              <w:t>Voorstel tot verwerping</w:t>
            </w:r>
          </w:p>
        </w:tc>
      </w:tr>
      <w:tr w:rsidR="00CE2938" w:rsidRPr="00FF75BF" w14:paraId="79DBB4F0" w14:textId="77777777" w:rsidTr="00617D88">
        <w:trPr>
          <w:jc w:val="center"/>
        </w:trPr>
        <w:tc>
          <w:tcPr>
            <w:tcW w:w="4876" w:type="dxa"/>
          </w:tcPr>
          <w:p w14:paraId="14EEB52A" w14:textId="77777777" w:rsidR="00CE2938" w:rsidRPr="00FF75BF" w:rsidRDefault="00CE2938" w:rsidP="00617D88">
            <w:pPr>
              <w:pStyle w:val="Normal6"/>
              <w:rPr>
                <w:lang w:val="nl-NL"/>
              </w:rPr>
            </w:pPr>
          </w:p>
        </w:tc>
        <w:tc>
          <w:tcPr>
            <w:tcW w:w="4876" w:type="dxa"/>
            <w:hideMark/>
          </w:tcPr>
          <w:p w14:paraId="24A8C6B4" w14:textId="77777777" w:rsidR="00CE2938" w:rsidRPr="00FF75BF" w:rsidRDefault="00CE2938" w:rsidP="00617D88">
            <w:pPr>
              <w:pStyle w:val="Normal6"/>
              <w:rPr>
                <w:szCs w:val="24"/>
                <w:lang w:val="nl-NL"/>
              </w:rPr>
            </w:pPr>
            <w:r w:rsidRPr="00FF75BF">
              <w:rPr>
                <w:b/>
                <w:i/>
                <w:lang w:val="nl-NL"/>
              </w:rPr>
              <w:t>Het Europees Parlement verwerpt het voorstel van de Commissie.</w:t>
            </w:r>
          </w:p>
        </w:tc>
      </w:tr>
    </w:tbl>
    <w:p w14:paraId="7CB95B50"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DF0FD47"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51317850" w14:textId="77777777" w:rsidR="00CE2938" w:rsidRPr="00FF75BF" w:rsidRDefault="00CE2938" w:rsidP="00CE2938">
      <w:pPr>
        <w:pStyle w:val="Normal12Italic"/>
        <w:rPr>
          <w:noProof w:val="0"/>
          <w:lang w:val="nl-NL"/>
        </w:rPr>
      </w:pPr>
      <w:r w:rsidRPr="00FF75BF">
        <w:rPr>
          <w:lang w:val="nl-NL"/>
        </w:rPr>
        <w:t>Dit voorstel tot wijziging van de asielprocedureverordening moet worden verworpen omdat het schrappen van de vereiste van een band in het begrip “veilig derde land” en van de automatische opschortende werking van beroepen het asielrecht ernstig ondermijnt en het risico van refoulement vergroot. Het zou overdrachten mogelijk maken naar landen waarmee verzoekers geen band hebben, zelfs voordat hun beroep is behandeld, hetgeen de verantwoordelijkheden van de EU naar derde landen verschuift. Een dergelijke externalisering is in strijd met het internationaal en EU-recht en maakt daadwerkelijk een einde aan het asielrecht in Europa.</w:t>
      </w:r>
    </w:p>
    <w:p w14:paraId="71E18813" w14:textId="77777777" w:rsidR="00CE2938" w:rsidRPr="00FF75BF" w:rsidRDefault="00CE2938" w:rsidP="00CE2938">
      <w:r w:rsidRPr="00FF75BF">
        <w:rPr>
          <w:rStyle w:val="HideTWBExt"/>
        </w:rPr>
        <w:t>&lt;/Amend&gt;</w:t>
      </w:r>
    </w:p>
    <w:p w14:paraId="03A70AB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15</w:t>
      </w:r>
      <w:r w:rsidRPr="00FF75BF">
        <w:rPr>
          <w:rStyle w:val="HideTWBExt"/>
          <w:b w:val="0"/>
          <w:lang w:val="nl-NL"/>
        </w:rPr>
        <w:t>&lt;/NumAm&gt;</w:t>
      </w:r>
    </w:p>
    <w:p w14:paraId="3A5285A4"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0ADDADC9" w14:textId="77777777" w:rsidR="00CE2938" w:rsidRPr="00FF75BF" w:rsidRDefault="00CE2938" w:rsidP="00CE2938">
      <w:r w:rsidRPr="00FF75BF">
        <w:rPr>
          <w:rStyle w:val="HideTWBExt"/>
        </w:rPr>
        <w:t>&lt;/RepeatBlock-By&gt;</w:t>
      </w:r>
    </w:p>
    <w:p w14:paraId="7560BD40"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B493A29" w14:textId="77777777" w:rsidR="00CE2938" w:rsidRPr="00FF75BF" w:rsidRDefault="00CE2938" w:rsidP="00CE2938">
      <w:pPr>
        <w:pStyle w:val="NormalBold"/>
      </w:pPr>
      <w:r w:rsidRPr="00FF75BF">
        <w:rPr>
          <w:rStyle w:val="HideTWBExt"/>
          <w:b w:val="0"/>
        </w:rPr>
        <w:t>&lt;Article&gt;</w:t>
      </w:r>
      <w:r w:rsidRPr="00FF75BF">
        <w:t>–</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261ED03" w14:textId="77777777" w:rsidTr="00617D88">
        <w:trPr>
          <w:jc w:val="center"/>
        </w:trPr>
        <w:tc>
          <w:tcPr>
            <w:tcW w:w="9752" w:type="dxa"/>
            <w:gridSpan w:val="2"/>
          </w:tcPr>
          <w:p w14:paraId="6348FEC0" w14:textId="77777777" w:rsidR="00CE2938" w:rsidRPr="00FF75BF" w:rsidRDefault="00CE2938" w:rsidP="00617D88">
            <w:pPr>
              <w:keepNext/>
            </w:pPr>
          </w:p>
        </w:tc>
      </w:tr>
      <w:tr w:rsidR="00CE2938" w:rsidRPr="00FF75BF" w14:paraId="736CCA9E" w14:textId="77777777" w:rsidTr="00617D88">
        <w:trPr>
          <w:jc w:val="center"/>
        </w:trPr>
        <w:tc>
          <w:tcPr>
            <w:tcW w:w="4876" w:type="dxa"/>
          </w:tcPr>
          <w:p w14:paraId="01CE36BA" w14:textId="77777777" w:rsidR="00CE2938" w:rsidRPr="00FF75BF" w:rsidRDefault="00CE2938" w:rsidP="00617D88">
            <w:pPr>
              <w:pStyle w:val="ColumnHeading"/>
              <w:keepNext/>
              <w:rPr>
                <w:lang w:val="nl-NL"/>
              </w:rPr>
            </w:pPr>
          </w:p>
        </w:tc>
        <w:tc>
          <w:tcPr>
            <w:tcW w:w="4876" w:type="dxa"/>
            <w:hideMark/>
          </w:tcPr>
          <w:p w14:paraId="5F163E9C" w14:textId="77777777" w:rsidR="00CE2938" w:rsidRPr="00FF75BF" w:rsidRDefault="00CE2938" w:rsidP="00617D88">
            <w:pPr>
              <w:pStyle w:val="ColumnHeading"/>
              <w:keepNext/>
              <w:rPr>
                <w:lang w:val="nl-NL"/>
              </w:rPr>
            </w:pPr>
            <w:r w:rsidRPr="00FF75BF">
              <w:rPr>
                <w:lang w:val="nl-NL"/>
              </w:rPr>
              <w:t>Voorstel tot verwerping</w:t>
            </w:r>
          </w:p>
        </w:tc>
      </w:tr>
      <w:tr w:rsidR="00CE2938" w:rsidRPr="00FF75BF" w14:paraId="1E0B888A" w14:textId="77777777" w:rsidTr="00617D88">
        <w:trPr>
          <w:jc w:val="center"/>
        </w:trPr>
        <w:tc>
          <w:tcPr>
            <w:tcW w:w="4876" w:type="dxa"/>
          </w:tcPr>
          <w:p w14:paraId="2FA613CC" w14:textId="77777777" w:rsidR="00CE2938" w:rsidRPr="00FF75BF" w:rsidRDefault="00CE2938" w:rsidP="00617D88">
            <w:pPr>
              <w:pStyle w:val="Normal6"/>
              <w:rPr>
                <w:lang w:val="nl-NL"/>
              </w:rPr>
            </w:pPr>
          </w:p>
        </w:tc>
        <w:tc>
          <w:tcPr>
            <w:tcW w:w="4876" w:type="dxa"/>
            <w:hideMark/>
          </w:tcPr>
          <w:p w14:paraId="11525174" w14:textId="77777777" w:rsidR="00CE2938" w:rsidRPr="00FF75BF" w:rsidRDefault="00CE2938" w:rsidP="00617D88">
            <w:pPr>
              <w:pStyle w:val="Normal6"/>
              <w:rPr>
                <w:szCs w:val="24"/>
                <w:lang w:val="nl-NL"/>
              </w:rPr>
            </w:pPr>
            <w:r w:rsidRPr="00FF75BF">
              <w:rPr>
                <w:b/>
                <w:i/>
                <w:lang w:val="nl-NL"/>
              </w:rPr>
              <w:t>Het Europees Parlement verwerpt het voorstel van de Commissie.</w:t>
            </w:r>
          </w:p>
        </w:tc>
      </w:tr>
    </w:tbl>
    <w:p w14:paraId="3B81CED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DE96E4A" w14:textId="77777777" w:rsidR="00CE2938" w:rsidRPr="00FF75BF" w:rsidRDefault="00CE2938" w:rsidP="00CE2938">
      <w:r w:rsidRPr="00FF75BF">
        <w:rPr>
          <w:rStyle w:val="HideTWBExt"/>
        </w:rPr>
        <w:t>&lt;/Amend&gt;</w:t>
      </w:r>
    </w:p>
    <w:p w14:paraId="624428D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16</w:t>
      </w:r>
      <w:r w:rsidRPr="00FF75BF">
        <w:rPr>
          <w:rStyle w:val="HideTWBExt"/>
          <w:b w:val="0"/>
          <w:lang w:val="nl-NL"/>
        </w:rPr>
        <w:t>&lt;/NumAm&gt;</w:t>
      </w:r>
    </w:p>
    <w:p w14:paraId="6BE086DE" w14:textId="77777777" w:rsidR="00CE2938" w:rsidRPr="00FF75BF" w:rsidRDefault="00CE2938" w:rsidP="00CE2938">
      <w:pPr>
        <w:pStyle w:val="NormalBold"/>
      </w:pPr>
      <w:r w:rsidRPr="00FF75BF">
        <w:rPr>
          <w:rStyle w:val="HideTWBExt"/>
          <w:b w:val="0"/>
        </w:rPr>
        <w:t>&lt;RepeatBlock-By&gt;&lt;Members&gt;</w:t>
      </w:r>
      <w:r w:rsidRPr="00FF75BF">
        <w:t>Cecilia Strada</w:t>
      </w:r>
      <w:r w:rsidRPr="00FF75BF">
        <w:rPr>
          <w:rStyle w:val="HideTWBExt"/>
          <w:b w:val="0"/>
        </w:rPr>
        <w:t>&lt;/Members&gt;</w:t>
      </w:r>
    </w:p>
    <w:p w14:paraId="1FA2D1A9" w14:textId="77777777" w:rsidR="00CE2938" w:rsidRPr="00FF75BF" w:rsidRDefault="00CE2938" w:rsidP="00CE2938">
      <w:r w:rsidRPr="00FF75BF">
        <w:rPr>
          <w:rStyle w:val="HideTWBExt"/>
        </w:rPr>
        <w:t>&lt;AuNomDe&gt;</w:t>
      </w:r>
      <w:r w:rsidRPr="00FF75BF">
        <w:rPr>
          <w:rStyle w:val="HideTWBInt"/>
        </w:rPr>
        <w:t>{S&amp;D}</w:t>
      </w:r>
      <w:r w:rsidRPr="00FF75BF">
        <w:t>namens de S&amp;D-Fractie</w:t>
      </w:r>
      <w:r w:rsidRPr="00FF75BF">
        <w:rPr>
          <w:rStyle w:val="HideTWBExt"/>
        </w:rPr>
        <w:t>&lt;/AuNomDe&gt;</w:t>
      </w:r>
    </w:p>
    <w:p w14:paraId="44520029" w14:textId="77777777" w:rsidR="00CE2938" w:rsidRPr="00FF75BF" w:rsidRDefault="00CE2938" w:rsidP="00CE2938">
      <w:pPr>
        <w:pStyle w:val="NormalBold"/>
      </w:pPr>
      <w:r w:rsidRPr="00FF75BF">
        <w:rPr>
          <w:rStyle w:val="HideTWBExt"/>
          <w:b w:val="0"/>
        </w:rPr>
        <w:t>&lt;Members&gt;</w:t>
      </w:r>
      <w:r w:rsidRPr="00FF75BF">
        <w:t>Birgit Sippel, Murielle Laurent, Juan Fernando López Aguilar, Emma Rafowicz, Marco Tarquinio, Alessandro Zan, Ana Catarina Mendes, Francisco Assis</w:t>
      </w:r>
      <w:r w:rsidRPr="00FF75BF">
        <w:rPr>
          <w:rStyle w:val="HideTWBExt"/>
          <w:b w:val="0"/>
        </w:rPr>
        <w:t>&lt;/Members&gt;</w:t>
      </w:r>
    </w:p>
    <w:p w14:paraId="18DCEE7A" w14:textId="77777777" w:rsidR="00CE2938" w:rsidRPr="00FF75BF" w:rsidRDefault="00CE2938" w:rsidP="00CE2938">
      <w:r w:rsidRPr="00FF75BF">
        <w:rPr>
          <w:rStyle w:val="HideTWBExt"/>
        </w:rPr>
        <w:t>&lt;/RepeatBlock-By&gt;</w:t>
      </w:r>
    </w:p>
    <w:p w14:paraId="6EB58008" w14:textId="77777777" w:rsidR="00CE2938" w:rsidRPr="00FF75BF" w:rsidRDefault="00CE2938" w:rsidP="00CE2938">
      <w:pPr>
        <w:pStyle w:val="NormalBold"/>
        <w:keepNext/>
      </w:pPr>
      <w:r w:rsidRPr="00FF75BF">
        <w:rPr>
          <w:rStyle w:val="HideTWBExt"/>
          <w:b w:val="0"/>
        </w:rPr>
        <w:lastRenderedPageBreak/>
        <w:t>&lt;DocAmend&gt;</w:t>
      </w:r>
      <w:r w:rsidRPr="00FF75BF">
        <w:t>Voorstel voor een verordening</w:t>
      </w:r>
      <w:r w:rsidRPr="00FF75BF">
        <w:rPr>
          <w:rStyle w:val="HideTWBExt"/>
          <w:b w:val="0"/>
        </w:rPr>
        <w:t>&lt;/DocAmend&gt;</w:t>
      </w:r>
    </w:p>
    <w:p w14:paraId="43FD9836" w14:textId="77777777" w:rsidR="00CE2938" w:rsidRPr="00FF75BF" w:rsidRDefault="00CE2938" w:rsidP="00CE2938">
      <w:pPr>
        <w:pStyle w:val="NormalBold"/>
      </w:pPr>
      <w:r w:rsidRPr="00FF75BF">
        <w:rPr>
          <w:rStyle w:val="HideTWBExt"/>
          <w:b w:val="0"/>
        </w:rPr>
        <w:t>&lt;Article&gt;</w:t>
      </w:r>
      <w:r w:rsidRPr="00FF75BF">
        <w:t>–</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E675B1D" w14:textId="77777777" w:rsidTr="00617D88">
        <w:trPr>
          <w:jc w:val="center"/>
        </w:trPr>
        <w:tc>
          <w:tcPr>
            <w:tcW w:w="9752" w:type="dxa"/>
            <w:gridSpan w:val="2"/>
          </w:tcPr>
          <w:p w14:paraId="72C51945" w14:textId="77777777" w:rsidR="00CE2938" w:rsidRPr="00FF75BF" w:rsidRDefault="00CE2938" w:rsidP="00617D88">
            <w:pPr>
              <w:keepNext/>
            </w:pPr>
          </w:p>
        </w:tc>
      </w:tr>
      <w:tr w:rsidR="00CE2938" w:rsidRPr="00FF75BF" w14:paraId="4CF0564C" w14:textId="77777777" w:rsidTr="00617D88">
        <w:trPr>
          <w:jc w:val="center"/>
        </w:trPr>
        <w:tc>
          <w:tcPr>
            <w:tcW w:w="4876" w:type="dxa"/>
          </w:tcPr>
          <w:p w14:paraId="2E1F2281" w14:textId="77777777" w:rsidR="00CE2938" w:rsidRPr="00FF75BF" w:rsidRDefault="00CE2938" w:rsidP="00617D88">
            <w:pPr>
              <w:pStyle w:val="ColumnHeading"/>
              <w:keepNext/>
              <w:rPr>
                <w:lang w:val="nl-NL"/>
              </w:rPr>
            </w:pPr>
          </w:p>
        </w:tc>
        <w:tc>
          <w:tcPr>
            <w:tcW w:w="4876" w:type="dxa"/>
            <w:hideMark/>
          </w:tcPr>
          <w:p w14:paraId="7B7B86D3" w14:textId="77777777" w:rsidR="00CE2938" w:rsidRPr="00FF75BF" w:rsidRDefault="00CE2938" w:rsidP="00617D88">
            <w:pPr>
              <w:pStyle w:val="ColumnHeading"/>
              <w:keepNext/>
              <w:rPr>
                <w:lang w:val="nl-NL"/>
              </w:rPr>
            </w:pPr>
            <w:r w:rsidRPr="00FF75BF">
              <w:rPr>
                <w:lang w:val="nl-NL"/>
              </w:rPr>
              <w:t>Voorstel tot verwerping</w:t>
            </w:r>
          </w:p>
        </w:tc>
      </w:tr>
      <w:tr w:rsidR="00CE2938" w:rsidRPr="00FF75BF" w14:paraId="3D40B751" w14:textId="77777777" w:rsidTr="00617D88">
        <w:trPr>
          <w:jc w:val="center"/>
        </w:trPr>
        <w:tc>
          <w:tcPr>
            <w:tcW w:w="4876" w:type="dxa"/>
          </w:tcPr>
          <w:p w14:paraId="3B2B6F03" w14:textId="77777777" w:rsidR="00CE2938" w:rsidRPr="00FF75BF" w:rsidRDefault="00CE2938" w:rsidP="00617D88">
            <w:pPr>
              <w:pStyle w:val="Normal6"/>
              <w:rPr>
                <w:lang w:val="nl-NL"/>
              </w:rPr>
            </w:pPr>
          </w:p>
        </w:tc>
        <w:tc>
          <w:tcPr>
            <w:tcW w:w="4876" w:type="dxa"/>
            <w:hideMark/>
          </w:tcPr>
          <w:p w14:paraId="0C4E91EC" w14:textId="77777777" w:rsidR="00CE2938" w:rsidRPr="00FF75BF" w:rsidRDefault="00CE2938" w:rsidP="00617D88">
            <w:pPr>
              <w:pStyle w:val="Normal6"/>
              <w:rPr>
                <w:szCs w:val="24"/>
                <w:lang w:val="nl-NL"/>
              </w:rPr>
            </w:pPr>
            <w:r w:rsidRPr="00FF75BF">
              <w:rPr>
                <w:b/>
                <w:i/>
                <w:lang w:val="nl-NL"/>
              </w:rPr>
              <w:t>Het Europees Parlement verwerpt het voorstel van de Commissie.</w:t>
            </w:r>
          </w:p>
        </w:tc>
      </w:tr>
    </w:tbl>
    <w:p w14:paraId="76C57B2F"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113B556" w14:textId="77777777" w:rsidR="00CE2938" w:rsidRPr="00FF75BF" w:rsidRDefault="00CE2938" w:rsidP="00CE2938">
      <w:r w:rsidRPr="00FF75BF">
        <w:rPr>
          <w:rStyle w:val="HideTWBExt"/>
        </w:rPr>
        <w:t>&lt;/Amend&gt;</w:t>
      </w:r>
    </w:p>
    <w:p w14:paraId="6137B4E6"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17</w:t>
      </w:r>
      <w:r w:rsidRPr="00FF75BF">
        <w:rPr>
          <w:rStyle w:val="HideTWBExt"/>
          <w:b w:val="0"/>
          <w:lang w:val="nl-NL"/>
        </w:rPr>
        <w:t>&lt;/NumAm&gt;</w:t>
      </w:r>
    </w:p>
    <w:p w14:paraId="3123D0F8"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461485C5" w14:textId="77777777" w:rsidR="00CE2938" w:rsidRPr="00FF75BF" w:rsidRDefault="00CE2938" w:rsidP="00CE2938">
      <w:r w:rsidRPr="00FF75BF">
        <w:rPr>
          <w:rStyle w:val="HideTWBExt"/>
        </w:rPr>
        <w:t>&lt;/RepeatBlock-By&gt;</w:t>
      </w:r>
    </w:p>
    <w:p w14:paraId="1C5CC1F1"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D88F931" w14:textId="77777777" w:rsidR="00CE2938" w:rsidRPr="00FF75BF" w:rsidRDefault="00CE2938" w:rsidP="00CE2938">
      <w:pPr>
        <w:pStyle w:val="NormalBold"/>
      </w:pPr>
      <w:r w:rsidRPr="00FF75BF">
        <w:rPr>
          <w:rStyle w:val="HideTWBExt"/>
          <w:b w:val="0"/>
        </w:rPr>
        <w:t>&lt;Article&gt;</w:t>
      </w:r>
      <w:r w:rsidRPr="00FF75BF">
        <w:t>Overweging 1</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7473D15" w14:textId="77777777" w:rsidTr="00617D88">
        <w:trPr>
          <w:jc w:val="center"/>
        </w:trPr>
        <w:tc>
          <w:tcPr>
            <w:tcW w:w="9752" w:type="dxa"/>
            <w:gridSpan w:val="2"/>
          </w:tcPr>
          <w:p w14:paraId="7ACCA0F1" w14:textId="77777777" w:rsidR="00CE2938" w:rsidRPr="00FF75BF" w:rsidRDefault="00CE2938" w:rsidP="00617D88">
            <w:pPr>
              <w:keepNext/>
            </w:pPr>
          </w:p>
        </w:tc>
      </w:tr>
      <w:tr w:rsidR="00CE2938" w:rsidRPr="00FF75BF" w14:paraId="23C13A54" w14:textId="77777777" w:rsidTr="00617D88">
        <w:trPr>
          <w:jc w:val="center"/>
        </w:trPr>
        <w:tc>
          <w:tcPr>
            <w:tcW w:w="4876" w:type="dxa"/>
            <w:hideMark/>
          </w:tcPr>
          <w:p w14:paraId="22FF081A"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CE68D23" w14:textId="77777777" w:rsidR="00CE2938" w:rsidRPr="00FF75BF" w:rsidRDefault="00CE2938" w:rsidP="00617D88">
            <w:pPr>
              <w:pStyle w:val="ColumnHeading"/>
              <w:keepNext/>
              <w:rPr>
                <w:lang w:val="nl-NL"/>
              </w:rPr>
            </w:pPr>
            <w:r w:rsidRPr="00FF75BF">
              <w:rPr>
                <w:lang w:val="nl-NL"/>
              </w:rPr>
              <w:t>Amendement</w:t>
            </w:r>
          </w:p>
        </w:tc>
      </w:tr>
      <w:tr w:rsidR="00CE2938" w:rsidRPr="00FF75BF" w14:paraId="724BA483" w14:textId="77777777" w:rsidTr="00617D88">
        <w:trPr>
          <w:jc w:val="center"/>
        </w:trPr>
        <w:tc>
          <w:tcPr>
            <w:tcW w:w="4876" w:type="dxa"/>
            <w:hideMark/>
          </w:tcPr>
          <w:p w14:paraId="46E76E59" w14:textId="77777777" w:rsidR="00CE2938" w:rsidRPr="00FF75BF" w:rsidRDefault="00CE2938" w:rsidP="00617D88">
            <w:pPr>
              <w:pStyle w:val="Normal6"/>
              <w:rPr>
                <w:lang w:val="nl-NL"/>
              </w:rPr>
            </w:pPr>
            <w:r w:rsidRPr="00FF75BF">
              <w:rPr>
                <w:lang w:val="nl-NL"/>
              </w:rPr>
              <w:t>(1)</w:t>
            </w:r>
            <w:r w:rsidRPr="00FF75BF">
              <w:rPr>
                <w:lang w:val="nl-NL"/>
              </w:rPr>
              <w:tab/>
              <w:t>Bij Verordening (EU) 2024/1348 van het Europees Parlement en de Raad</w:t>
            </w:r>
            <w:r w:rsidRPr="00FF75BF">
              <w:rPr>
                <w:vertAlign w:val="superscript"/>
                <w:lang w:val="nl-NL"/>
              </w:rPr>
              <w:t>1</w:t>
            </w:r>
            <w:r w:rsidRPr="00FF75BF">
              <w:rPr>
                <w:lang w:val="nl-NL"/>
              </w:rPr>
              <w:t xml:space="preserve"> is een gemeenschappelijke procedure vastgesteld voor de toekenning en intrekking van internationale bescherming in de Unie. De Commissie heeft de verschillende elementen van het begrip “veilig derde land” geëvalueerd, waaronder veiligheidscriteria, eerlijke procedures, het criterium van een band en de bepalingen inzake een doeltreffende voorziening in rechte. De evaluatie</w:t>
            </w:r>
            <w:r w:rsidRPr="00FF75BF">
              <w:rPr>
                <w:b/>
                <w:bCs/>
                <w:i/>
                <w:iCs/>
                <w:lang w:val="nl-NL"/>
              </w:rPr>
              <w:t xml:space="preserve"> leidde</w:t>
            </w:r>
            <w:r w:rsidRPr="00FF75BF">
              <w:rPr>
                <w:lang w:val="nl-NL"/>
              </w:rPr>
              <w:t xml:space="preserve"> tot de conclusie dat er ruimte was om de toepasbaarheid van het begrip “veilig derde land” te </w:t>
            </w:r>
            <w:r w:rsidRPr="00FF75BF">
              <w:rPr>
                <w:b/>
                <w:bCs/>
                <w:i/>
                <w:iCs/>
                <w:lang w:val="nl-NL"/>
              </w:rPr>
              <w:t>verbeteren, met behoud van de wettelijke waarborgen voor verzoekers en de garantie dat de grondrechten worden geëerbiedigd</w:t>
            </w:r>
            <w:r w:rsidRPr="00FF75BF">
              <w:rPr>
                <w:lang w:val="nl-NL"/>
              </w:rPr>
              <w:t>.</w:t>
            </w:r>
          </w:p>
        </w:tc>
        <w:tc>
          <w:tcPr>
            <w:tcW w:w="4876" w:type="dxa"/>
            <w:hideMark/>
          </w:tcPr>
          <w:p w14:paraId="37813143" w14:textId="77777777" w:rsidR="00CE2938" w:rsidRPr="00FF75BF" w:rsidRDefault="00CE2938" w:rsidP="00617D88">
            <w:pPr>
              <w:pStyle w:val="Normal6"/>
              <w:rPr>
                <w:szCs w:val="24"/>
                <w:lang w:val="nl-NL"/>
              </w:rPr>
            </w:pPr>
            <w:r w:rsidRPr="00FF75BF">
              <w:rPr>
                <w:lang w:val="nl-NL"/>
              </w:rPr>
              <w:t>(1)</w:t>
            </w:r>
            <w:r w:rsidRPr="00FF75BF">
              <w:rPr>
                <w:lang w:val="nl-NL"/>
              </w:rPr>
              <w:tab/>
              <w:t>Bij Verordening (EU) 2024/1348 van het Europees Parlement en de Raad</w:t>
            </w:r>
            <w:r w:rsidRPr="00FF75BF">
              <w:rPr>
                <w:vertAlign w:val="superscript"/>
                <w:lang w:val="nl-NL"/>
              </w:rPr>
              <w:t>1</w:t>
            </w:r>
            <w:r w:rsidRPr="00FF75BF">
              <w:rPr>
                <w:lang w:val="nl-NL"/>
              </w:rPr>
              <w:t xml:space="preserve"> is een gemeenschappelijke procedure vastgesteld voor de toekenning en intrekking van internationale bescherming in de Unie. De Commissie heeft de verschillende elementen van het begrip “veilig derde land” geëvalueerd, waaronder veiligheidscriteria, eerlijke procedures, het criterium van een band en de bepalingen inzake een doeltreffende voorziening in rechte. De evaluatie</w:t>
            </w:r>
            <w:r w:rsidRPr="00FF75BF">
              <w:rPr>
                <w:b/>
                <w:bCs/>
                <w:i/>
                <w:iCs/>
                <w:lang w:val="nl-NL"/>
              </w:rPr>
              <w:t xml:space="preserve"> bracht de Commissie</w:t>
            </w:r>
            <w:r w:rsidRPr="00FF75BF">
              <w:rPr>
                <w:lang w:val="nl-NL"/>
              </w:rPr>
              <w:t xml:space="preserve"> tot de conclusie dat er ruimte was om de toepasbaarheid van het begrip “veilig derde land” te </w:t>
            </w:r>
            <w:r w:rsidRPr="00FF75BF">
              <w:rPr>
                <w:b/>
                <w:bCs/>
                <w:i/>
                <w:iCs/>
                <w:lang w:val="nl-NL"/>
              </w:rPr>
              <w:t>wijzigen</w:t>
            </w:r>
            <w:r w:rsidRPr="00FF75BF">
              <w:rPr>
                <w:lang w:val="nl-NL"/>
              </w:rPr>
              <w:t>.</w:t>
            </w:r>
          </w:p>
        </w:tc>
      </w:tr>
      <w:tr w:rsidR="00CE2938" w:rsidRPr="00FF75BF" w14:paraId="379F8F1A" w14:textId="77777777" w:rsidTr="00617D88">
        <w:trPr>
          <w:jc w:val="center"/>
        </w:trPr>
        <w:tc>
          <w:tcPr>
            <w:tcW w:w="4876" w:type="dxa"/>
            <w:hideMark/>
          </w:tcPr>
          <w:p w14:paraId="5AF3393D" w14:textId="77777777" w:rsidR="00CE2938" w:rsidRPr="00FF75BF" w:rsidRDefault="00CE2938" w:rsidP="00617D88">
            <w:pPr>
              <w:pStyle w:val="Normal6"/>
              <w:rPr>
                <w:lang w:val="nl-NL"/>
              </w:rPr>
            </w:pPr>
            <w:r w:rsidRPr="00FF75BF">
              <w:rPr>
                <w:lang w:val="nl-NL"/>
              </w:rPr>
              <w:t>__________________</w:t>
            </w:r>
          </w:p>
        </w:tc>
        <w:tc>
          <w:tcPr>
            <w:tcW w:w="4876" w:type="dxa"/>
            <w:hideMark/>
          </w:tcPr>
          <w:p w14:paraId="3FE7B88B" w14:textId="77777777" w:rsidR="00CE2938" w:rsidRPr="00FF75BF" w:rsidRDefault="00CE2938" w:rsidP="00617D88">
            <w:pPr>
              <w:pStyle w:val="Normal6"/>
              <w:rPr>
                <w:szCs w:val="24"/>
                <w:lang w:val="nl-NL"/>
              </w:rPr>
            </w:pPr>
            <w:r w:rsidRPr="00FF75BF">
              <w:rPr>
                <w:lang w:val="nl-NL"/>
              </w:rPr>
              <w:t>__________________</w:t>
            </w:r>
          </w:p>
        </w:tc>
      </w:tr>
      <w:tr w:rsidR="00CE2938" w:rsidRPr="00FF75BF" w14:paraId="5000B327" w14:textId="77777777" w:rsidTr="00617D88">
        <w:trPr>
          <w:jc w:val="center"/>
        </w:trPr>
        <w:tc>
          <w:tcPr>
            <w:tcW w:w="4876" w:type="dxa"/>
            <w:hideMark/>
          </w:tcPr>
          <w:p w14:paraId="7F41B3C8" w14:textId="77777777" w:rsidR="00CE2938" w:rsidRPr="00FF75BF" w:rsidRDefault="00CE2938" w:rsidP="00617D88">
            <w:pPr>
              <w:pStyle w:val="Normal6"/>
              <w:rPr>
                <w:lang w:val="nl-NL"/>
              </w:rPr>
            </w:pPr>
            <w:r w:rsidRPr="00FF75BF">
              <w:rPr>
                <w:vertAlign w:val="superscript"/>
                <w:lang w:val="nl-NL"/>
              </w:rPr>
              <w:t>1</w:t>
            </w:r>
            <w:r w:rsidRPr="00FF75BF">
              <w:rPr>
                <w:lang w:val="nl-NL"/>
              </w:rPr>
              <w:t> 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c>
          <w:tcPr>
            <w:tcW w:w="4876" w:type="dxa"/>
            <w:hideMark/>
          </w:tcPr>
          <w:p w14:paraId="169AE99C" w14:textId="77777777" w:rsidR="00CE2938" w:rsidRPr="00FF75BF" w:rsidRDefault="00CE2938" w:rsidP="00617D88">
            <w:pPr>
              <w:pStyle w:val="Normal6"/>
              <w:rPr>
                <w:szCs w:val="24"/>
                <w:lang w:val="nl-NL"/>
              </w:rPr>
            </w:pPr>
            <w:r w:rsidRPr="00FF75BF">
              <w:rPr>
                <w:vertAlign w:val="superscript"/>
                <w:lang w:val="nl-NL"/>
              </w:rPr>
              <w:t>1</w:t>
            </w:r>
            <w:r w:rsidRPr="00FF75BF">
              <w:rPr>
                <w:lang w:val="nl-NL"/>
              </w:rPr>
              <w:t> Verordening (EU) 2024/1348 van het Europees Parlement en de Raad van 14 mei 2024 tot vaststelling van een gemeenschappelijke procedure voor internationale bescherming in de Unie en tot intrekking van Richtlijn 2013/32/EU (PB L, 2024/1348, 22.5.2024, ELI: http://data.europa.eu/eli/reg/2024/1348/oj).</w:t>
            </w:r>
          </w:p>
        </w:tc>
      </w:tr>
    </w:tbl>
    <w:p w14:paraId="45E5C2D3"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A6FE276" w14:textId="77777777" w:rsidR="00CE2938" w:rsidRPr="00FF75BF" w:rsidRDefault="00CE2938" w:rsidP="00CE2938">
      <w:r w:rsidRPr="00FF75BF">
        <w:rPr>
          <w:rStyle w:val="HideTWBExt"/>
        </w:rPr>
        <w:t>&lt;/Amend&gt;</w:t>
      </w:r>
    </w:p>
    <w:p w14:paraId="08D46BA1"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18</w:t>
      </w:r>
      <w:r w:rsidRPr="00FF75BF">
        <w:rPr>
          <w:rStyle w:val="HideTWBExt"/>
          <w:b w:val="0"/>
          <w:lang w:val="nl-NL"/>
        </w:rPr>
        <w:t>&lt;/NumAm&gt;</w:t>
      </w:r>
    </w:p>
    <w:p w14:paraId="5831C5FF"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0885B58D" w14:textId="77777777" w:rsidR="00CE2938" w:rsidRPr="00FF75BF" w:rsidRDefault="00CE2938" w:rsidP="00CE2938">
      <w:r w:rsidRPr="00FF75BF">
        <w:rPr>
          <w:rStyle w:val="HideTWBExt"/>
        </w:rPr>
        <w:t>&lt;/RepeatBlock-By&gt;</w:t>
      </w:r>
    </w:p>
    <w:p w14:paraId="0C929853"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EEA612C" w14:textId="77777777" w:rsidR="00CE2938" w:rsidRPr="00FF75BF" w:rsidRDefault="00CE2938" w:rsidP="00CE2938">
      <w:pPr>
        <w:pStyle w:val="NormalBold"/>
      </w:pPr>
      <w:r w:rsidRPr="00FF75BF">
        <w:rPr>
          <w:rStyle w:val="HideTWBExt"/>
          <w:b w:val="0"/>
        </w:rPr>
        <w:t>&lt;Article&gt;</w:t>
      </w:r>
      <w:r w:rsidRPr="00FF75BF">
        <w:t>Overweging 1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3F5F731" w14:textId="77777777" w:rsidTr="00617D88">
        <w:trPr>
          <w:jc w:val="center"/>
        </w:trPr>
        <w:tc>
          <w:tcPr>
            <w:tcW w:w="9752" w:type="dxa"/>
            <w:gridSpan w:val="2"/>
          </w:tcPr>
          <w:p w14:paraId="309EB797" w14:textId="77777777" w:rsidR="00CE2938" w:rsidRPr="00FF75BF" w:rsidRDefault="00CE2938" w:rsidP="00617D88">
            <w:pPr>
              <w:keepNext/>
            </w:pPr>
          </w:p>
        </w:tc>
      </w:tr>
      <w:tr w:rsidR="00CE2938" w:rsidRPr="00FF75BF" w14:paraId="3D9A5C22" w14:textId="77777777" w:rsidTr="00617D88">
        <w:trPr>
          <w:jc w:val="center"/>
        </w:trPr>
        <w:tc>
          <w:tcPr>
            <w:tcW w:w="4876" w:type="dxa"/>
            <w:hideMark/>
          </w:tcPr>
          <w:p w14:paraId="1E18FCC0"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FA52572" w14:textId="77777777" w:rsidR="00CE2938" w:rsidRPr="00FF75BF" w:rsidRDefault="00CE2938" w:rsidP="00617D88">
            <w:pPr>
              <w:pStyle w:val="ColumnHeading"/>
              <w:keepNext/>
              <w:rPr>
                <w:lang w:val="nl-NL"/>
              </w:rPr>
            </w:pPr>
            <w:r w:rsidRPr="00FF75BF">
              <w:rPr>
                <w:lang w:val="nl-NL"/>
              </w:rPr>
              <w:t>Amendement</w:t>
            </w:r>
          </w:p>
        </w:tc>
      </w:tr>
      <w:tr w:rsidR="00CE2938" w:rsidRPr="00FF75BF" w14:paraId="5191A9B7" w14:textId="77777777" w:rsidTr="00617D88">
        <w:trPr>
          <w:jc w:val="center"/>
        </w:trPr>
        <w:tc>
          <w:tcPr>
            <w:tcW w:w="4876" w:type="dxa"/>
          </w:tcPr>
          <w:p w14:paraId="65CD5665" w14:textId="77777777" w:rsidR="00CE2938" w:rsidRPr="00FF75BF" w:rsidRDefault="00CE2938" w:rsidP="00617D88">
            <w:pPr>
              <w:pStyle w:val="Normal6"/>
              <w:rPr>
                <w:lang w:val="nl-NL"/>
              </w:rPr>
            </w:pPr>
          </w:p>
        </w:tc>
        <w:tc>
          <w:tcPr>
            <w:tcW w:w="4876" w:type="dxa"/>
            <w:hideMark/>
          </w:tcPr>
          <w:p w14:paraId="11785CED" w14:textId="77777777" w:rsidR="00CE2938" w:rsidRPr="00FF75BF" w:rsidRDefault="00CE2938" w:rsidP="00617D88">
            <w:pPr>
              <w:pStyle w:val="Normal6"/>
              <w:rPr>
                <w:szCs w:val="24"/>
                <w:lang w:val="nl-NL"/>
              </w:rPr>
            </w:pPr>
            <w:r w:rsidRPr="00FF75BF">
              <w:rPr>
                <w:b/>
                <w:i/>
                <w:lang w:val="nl-NL"/>
              </w:rPr>
              <w:t>(1 bis)</w:t>
            </w:r>
            <w:r w:rsidRPr="00FF75BF">
              <w:rPr>
                <w:b/>
                <w:i/>
                <w:lang w:val="nl-NL"/>
              </w:rPr>
              <w:tab/>
              <w:t>Om het gemeenschappelijk Europees asielstelsel doeltreffender en geloofwaardiger te maken, moeten de lidstaten het begrip “veilig derde land” ruimer en flexibeler kunnen toepassen. Een breder gebruik van dit mechanisme, waaronder de erkenning van doorreis als een voldoende band en het sluiten van formele of informele regelingen met derde landen, zou de administratieve lasten helpen verminderen, misbruik van asielprocedures helpen voorkomen en de Unie beter in staat stellen te reageren op migratiedruk.</w:t>
            </w:r>
          </w:p>
        </w:tc>
      </w:tr>
    </w:tbl>
    <w:p w14:paraId="5C28C578"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32C6D54" w14:textId="77777777" w:rsidR="00CE2938" w:rsidRPr="00FF75BF" w:rsidRDefault="00CE2938" w:rsidP="00CE2938">
      <w:r w:rsidRPr="00FF75BF">
        <w:rPr>
          <w:rStyle w:val="HideTWBExt"/>
        </w:rPr>
        <w:t>&lt;/Amend&gt;</w:t>
      </w:r>
    </w:p>
    <w:p w14:paraId="4482A79F"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19</w:t>
      </w:r>
      <w:r w:rsidRPr="00FF75BF">
        <w:rPr>
          <w:rStyle w:val="HideTWBExt"/>
          <w:b w:val="0"/>
          <w:lang w:val="nl-NL"/>
        </w:rPr>
        <w:t>&lt;/NumAm&gt;</w:t>
      </w:r>
    </w:p>
    <w:p w14:paraId="636565B6"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43FBE6FC" w14:textId="77777777" w:rsidR="00CE2938" w:rsidRPr="00FF75BF" w:rsidRDefault="00CE2938" w:rsidP="00CE2938">
      <w:r w:rsidRPr="00FF75BF">
        <w:rPr>
          <w:rStyle w:val="HideTWBExt"/>
        </w:rPr>
        <w:t>&lt;/RepeatBlock-By&gt;</w:t>
      </w:r>
    </w:p>
    <w:p w14:paraId="31D932A8"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4791A17" w14:textId="77777777" w:rsidR="00CE2938" w:rsidRPr="00FF75BF" w:rsidRDefault="00CE2938" w:rsidP="00CE2938">
      <w:pPr>
        <w:pStyle w:val="NormalBold"/>
      </w:pPr>
      <w:r w:rsidRPr="00FF75BF">
        <w:rPr>
          <w:rStyle w:val="HideTWBExt"/>
          <w:b w:val="0"/>
        </w:rPr>
        <w:t>&lt;Article&gt;</w:t>
      </w:r>
      <w:r w:rsidRPr="00FF75BF">
        <w:t>Overweging 1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FD3D05B" w14:textId="77777777" w:rsidTr="00617D88">
        <w:trPr>
          <w:jc w:val="center"/>
        </w:trPr>
        <w:tc>
          <w:tcPr>
            <w:tcW w:w="9752" w:type="dxa"/>
            <w:gridSpan w:val="2"/>
          </w:tcPr>
          <w:p w14:paraId="64EAD3FF" w14:textId="77777777" w:rsidR="00CE2938" w:rsidRPr="00FF75BF" w:rsidRDefault="00CE2938" w:rsidP="00617D88">
            <w:pPr>
              <w:keepNext/>
            </w:pPr>
          </w:p>
        </w:tc>
      </w:tr>
      <w:tr w:rsidR="00CE2938" w:rsidRPr="00FF75BF" w14:paraId="152D244E" w14:textId="77777777" w:rsidTr="00617D88">
        <w:trPr>
          <w:jc w:val="center"/>
        </w:trPr>
        <w:tc>
          <w:tcPr>
            <w:tcW w:w="4876" w:type="dxa"/>
            <w:hideMark/>
          </w:tcPr>
          <w:p w14:paraId="1BECEA0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ADC015C" w14:textId="77777777" w:rsidR="00CE2938" w:rsidRPr="00FF75BF" w:rsidRDefault="00CE2938" w:rsidP="00617D88">
            <w:pPr>
              <w:pStyle w:val="ColumnHeading"/>
              <w:keepNext/>
              <w:rPr>
                <w:lang w:val="nl-NL"/>
              </w:rPr>
            </w:pPr>
            <w:r w:rsidRPr="00FF75BF">
              <w:rPr>
                <w:lang w:val="nl-NL"/>
              </w:rPr>
              <w:t>Amendement</w:t>
            </w:r>
          </w:p>
        </w:tc>
      </w:tr>
      <w:tr w:rsidR="00CE2938" w:rsidRPr="00FF75BF" w14:paraId="75DE4696" w14:textId="77777777" w:rsidTr="00617D88">
        <w:trPr>
          <w:jc w:val="center"/>
        </w:trPr>
        <w:tc>
          <w:tcPr>
            <w:tcW w:w="4876" w:type="dxa"/>
          </w:tcPr>
          <w:p w14:paraId="7FD67DCD" w14:textId="77777777" w:rsidR="00CE2938" w:rsidRPr="00FF75BF" w:rsidRDefault="00CE2938" w:rsidP="00617D88">
            <w:pPr>
              <w:pStyle w:val="Normal6"/>
              <w:rPr>
                <w:lang w:val="nl-NL"/>
              </w:rPr>
            </w:pPr>
          </w:p>
        </w:tc>
        <w:tc>
          <w:tcPr>
            <w:tcW w:w="4876" w:type="dxa"/>
            <w:hideMark/>
          </w:tcPr>
          <w:p w14:paraId="62A52DE3" w14:textId="77777777" w:rsidR="00CE2938" w:rsidRPr="00FF75BF" w:rsidRDefault="00CE2938" w:rsidP="00617D88">
            <w:pPr>
              <w:pStyle w:val="Normal6"/>
              <w:rPr>
                <w:szCs w:val="24"/>
                <w:lang w:val="nl-NL"/>
              </w:rPr>
            </w:pPr>
            <w:r w:rsidRPr="00FF75BF">
              <w:rPr>
                <w:b/>
                <w:i/>
                <w:lang w:val="nl-NL"/>
              </w:rPr>
              <w:t>(1 bis)</w:t>
            </w:r>
            <w:r w:rsidRPr="00FF75BF">
              <w:rPr>
                <w:b/>
                <w:i/>
                <w:lang w:val="nl-NL"/>
              </w:rPr>
              <w:tab/>
              <w:t xml:space="preserve">Wanneer de lidstaten beoordelen of een derde land voldoet aan de voorwaarden om voor de toepassing van Verordening (EU) 2024/1348 als veilig derde land te worden beschouwd, kunnen zij de opname van een land op een EU- of nationale lijst van veilige landen van herkomst, zoals bedoeld in artikel 61 van </w:t>
            </w:r>
            <w:r w:rsidRPr="00FF75BF">
              <w:rPr>
                <w:b/>
                <w:i/>
                <w:lang w:val="nl-NL"/>
              </w:rPr>
              <w:lastRenderedPageBreak/>
              <w:t>die verordening, beschouwen als een relevante indicatie van de algemene mensenrechtensituatie en de stabiliteit in dat land.</w:t>
            </w:r>
          </w:p>
        </w:tc>
      </w:tr>
    </w:tbl>
    <w:p w14:paraId="6B46E29F"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970F0F7" w14:textId="77777777" w:rsidR="00CE2938" w:rsidRPr="00FF75BF" w:rsidRDefault="00CE2938" w:rsidP="00CE2938">
      <w:r w:rsidRPr="00FF75BF">
        <w:rPr>
          <w:rStyle w:val="HideTWBExt"/>
        </w:rPr>
        <w:t>&lt;/Amend&gt;</w:t>
      </w:r>
    </w:p>
    <w:p w14:paraId="1967658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20</w:t>
      </w:r>
      <w:r w:rsidRPr="00FF75BF">
        <w:rPr>
          <w:rStyle w:val="HideTWBExt"/>
          <w:b w:val="0"/>
          <w:lang w:val="nl-NL"/>
        </w:rPr>
        <w:t>&lt;/NumAm&gt;</w:t>
      </w:r>
    </w:p>
    <w:p w14:paraId="2EAE08FD"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659BA6CD" w14:textId="77777777" w:rsidR="00CE2938" w:rsidRPr="00FF75BF" w:rsidRDefault="00CE2938" w:rsidP="00CE2938">
      <w:r w:rsidRPr="00FF75BF">
        <w:rPr>
          <w:rStyle w:val="HideTWBExt"/>
        </w:rPr>
        <w:t>&lt;/RepeatBlock-By&gt;</w:t>
      </w:r>
    </w:p>
    <w:p w14:paraId="1F5AFEF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0F3D9D8" w14:textId="77777777" w:rsidR="00CE2938" w:rsidRPr="00FF75BF" w:rsidRDefault="00CE2938" w:rsidP="00CE2938">
      <w:pPr>
        <w:pStyle w:val="NormalBold"/>
      </w:pPr>
      <w:r w:rsidRPr="00FF75BF">
        <w:rPr>
          <w:rStyle w:val="HideTWBExt"/>
          <w:b w:val="0"/>
        </w:rPr>
        <w:t>&lt;Article&gt;</w:t>
      </w:r>
      <w:r w:rsidRPr="00FF75BF">
        <w:t>Overweging 2</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90E4018" w14:textId="77777777" w:rsidTr="00617D88">
        <w:trPr>
          <w:jc w:val="center"/>
        </w:trPr>
        <w:tc>
          <w:tcPr>
            <w:tcW w:w="9752" w:type="dxa"/>
            <w:gridSpan w:val="2"/>
          </w:tcPr>
          <w:p w14:paraId="25F8E8F8" w14:textId="77777777" w:rsidR="00CE2938" w:rsidRPr="00FF75BF" w:rsidRDefault="00CE2938" w:rsidP="00617D88">
            <w:pPr>
              <w:keepNext/>
            </w:pPr>
          </w:p>
        </w:tc>
      </w:tr>
      <w:tr w:rsidR="00CE2938" w:rsidRPr="00FF75BF" w14:paraId="1EE1FD84" w14:textId="77777777" w:rsidTr="00617D88">
        <w:trPr>
          <w:jc w:val="center"/>
        </w:trPr>
        <w:tc>
          <w:tcPr>
            <w:tcW w:w="4876" w:type="dxa"/>
            <w:hideMark/>
          </w:tcPr>
          <w:p w14:paraId="12BDC16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4B27FEA" w14:textId="77777777" w:rsidR="00CE2938" w:rsidRPr="00FF75BF" w:rsidRDefault="00CE2938" w:rsidP="00617D88">
            <w:pPr>
              <w:pStyle w:val="ColumnHeading"/>
              <w:keepNext/>
              <w:rPr>
                <w:lang w:val="nl-NL"/>
              </w:rPr>
            </w:pPr>
            <w:r w:rsidRPr="00FF75BF">
              <w:rPr>
                <w:lang w:val="nl-NL"/>
              </w:rPr>
              <w:t>Amendement</w:t>
            </w:r>
          </w:p>
        </w:tc>
      </w:tr>
      <w:tr w:rsidR="00CE2938" w:rsidRPr="00FF75BF" w14:paraId="5247BCA2" w14:textId="77777777" w:rsidTr="00617D88">
        <w:trPr>
          <w:jc w:val="center"/>
        </w:trPr>
        <w:tc>
          <w:tcPr>
            <w:tcW w:w="4876" w:type="dxa"/>
            <w:hideMark/>
          </w:tcPr>
          <w:p w14:paraId="5EC76BB2" w14:textId="77777777" w:rsidR="00CE2938" w:rsidRPr="00FF75BF" w:rsidRDefault="00CE2938" w:rsidP="00617D88">
            <w:pPr>
              <w:pStyle w:val="Normal6"/>
              <w:rPr>
                <w:lang w:val="nl-NL"/>
              </w:rPr>
            </w:pPr>
            <w:r w:rsidRPr="00FF75BF">
              <w:rPr>
                <w:b/>
                <w:i/>
                <w:lang w:val="nl-NL"/>
              </w:rPr>
              <w:t>(2)</w:t>
            </w:r>
            <w:r w:rsidRPr="00FF75BF">
              <w:rPr>
                <w:b/>
                <w:i/>
                <w:lang w:val="nl-NL"/>
              </w:rPr>
              <w:tab/>
              <w:t>Het bestaan van een band tussen de verzoeker en het veilige derde land is niet vereist op grond van het 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overeenkomst of regeling met het betrokken derde land vereist dat de gegrondheid van verzoeken om doeltreffende bescherming van verzoekers die onder die overeenkomst of regeling vallen, wordt onderzocht.</w:t>
            </w:r>
          </w:p>
        </w:tc>
        <w:tc>
          <w:tcPr>
            <w:tcW w:w="4876" w:type="dxa"/>
            <w:hideMark/>
          </w:tcPr>
          <w:p w14:paraId="237B7517" w14:textId="77777777" w:rsidR="00CE2938" w:rsidRPr="00FF75BF" w:rsidRDefault="00CE2938" w:rsidP="00617D88">
            <w:pPr>
              <w:pStyle w:val="Normal6"/>
              <w:rPr>
                <w:szCs w:val="24"/>
                <w:lang w:val="nl-NL"/>
              </w:rPr>
            </w:pPr>
            <w:r w:rsidRPr="00FF75BF">
              <w:rPr>
                <w:b/>
                <w:i/>
                <w:lang w:val="nl-NL"/>
              </w:rPr>
              <w:t>Schrappen</w:t>
            </w:r>
          </w:p>
        </w:tc>
      </w:tr>
    </w:tbl>
    <w:p w14:paraId="251C856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237294B" w14:textId="77777777" w:rsidR="00CE2938" w:rsidRPr="00FF75BF" w:rsidRDefault="00CE2938" w:rsidP="00CE2938">
      <w:r w:rsidRPr="00FF75BF">
        <w:rPr>
          <w:rStyle w:val="HideTWBExt"/>
        </w:rPr>
        <w:t>&lt;/Amend&gt;</w:t>
      </w:r>
    </w:p>
    <w:p w14:paraId="12B76457"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21</w:t>
      </w:r>
      <w:r w:rsidRPr="00FF75BF">
        <w:rPr>
          <w:rStyle w:val="HideTWBExt"/>
          <w:b w:val="0"/>
          <w:lang w:val="nl-NL"/>
        </w:rPr>
        <w:t>&lt;/NumAm&gt;</w:t>
      </w:r>
    </w:p>
    <w:p w14:paraId="20912337"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7B00C500" w14:textId="77777777" w:rsidR="00CE2938" w:rsidRPr="00FF75BF" w:rsidRDefault="00CE2938" w:rsidP="00CE2938">
      <w:r w:rsidRPr="00FF75BF">
        <w:rPr>
          <w:rStyle w:val="HideTWBExt"/>
        </w:rPr>
        <w:t>&lt;/RepeatBlock-By&gt;</w:t>
      </w:r>
    </w:p>
    <w:p w14:paraId="679290E7"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CCDCA27" w14:textId="77777777" w:rsidR="00CE2938" w:rsidRPr="00FF75BF" w:rsidRDefault="00CE2938" w:rsidP="00CE2938">
      <w:pPr>
        <w:pStyle w:val="NormalBold"/>
      </w:pPr>
      <w:r w:rsidRPr="00FF75BF">
        <w:rPr>
          <w:rStyle w:val="HideTWBExt"/>
          <w:b w:val="0"/>
        </w:rPr>
        <w:t>&lt;Article&gt;</w:t>
      </w:r>
      <w:r w:rsidRPr="00FF75BF">
        <w:t>Overweging 2</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C6BDAD8" w14:textId="77777777" w:rsidTr="00617D88">
        <w:trPr>
          <w:jc w:val="center"/>
        </w:trPr>
        <w:tc>
          <w:tcPr>
            <w:tcW w:w="9752" w:type="dxa"/>
            <w:gridSpan w:val="2"/>
          </w:tcPr>
          <w:p w14:paraId="7DD12B02" w14:textId="77777777" w:rsidR="00CE2938" w:rsidRPr="00FF75BF" w:rsidRDefault="00CE2938" w:rsidP="00617D88">
            <w:pPr>
              <w:keepNext/>
            </w:pPr>
          </w:p>
        </w:tc>
      </w:tr>
      <w:tr w:rsidR="00CE2938" w:rsidRPr="00FF75BF" w14:paraId="1013C2E9" w14:textId="77777777" w:rsidTr="00617D88">
        <w:trPr>
          <w:jc w:val="center"/>
        </w:trPr>
        <w:tc>
          <w:tcPr>
            <w:tcW w:w="4876" w:type="dxa"/>
            <w:hideMark/>
          </w:tcPr>
          <w:p w14:paraId="30B778B2"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99E118B" w14:textId="77777777" w:rsidR="00CE2938" w:rsidRPr="00FF75BF" w:rsidRDefault="00CE2938" w:rsidP="00617D88">
            <w:pPr>
              <w:pStyle w:val="ColumnHeading"/>
              <w:keepNext/>
              <w:rPr>
                <w:lang w:val="nl-NL"/>
              </w:rPr>
            </w:pPr>
            <w:r w:rsidRPr="00FF75BF">
              <w:rPr>
                <w:lang w:val="nl-NL"/>
              </w:rPr>
              <w:t>Amendement</w:t>
            </w:r>
          </w:p>
        </w:tc>
      </w:tr>
      <w:tr w:rsidR="00CE2938" w:rsidRPr="00FF75BF" w14:paraId="469F922E" w14:textId="77777777" w:rsidTr="00617D88">
        <w:trPr>
          <w:jc w:val="center"/>
        </w:trPr>
        <w:tc>
          <w:tcPr>
            <w:tcW w:w="4876" w:type="dxa"/>
            <w:hideMark/>
          </w:tcPr>
          <w:p w14:paraId="61292E13" w14:textId="77777777" w:rsidR="00CE2938" w:rsidRPr="00FF75BF" w:rsidRDefault="00CE2938" w:rsidP="00617D88">
            <w:pPr>
              <w:pStyle w:val="Normal6"/>
              <w:rPr>
                <w:lang w:val="nl-NL"/>
              </w:rPr>
            </w:pPr>
            <w:r w:rsidRPr="00FF75BF">
              <w:rPr>
                <w:b/>
                <w:i/>
                <w:lang w:val="nl-NL"/>
              </w:rPr>
              <w:t>(2)</w:t>
            </w:r>
            <w:r w:rsidRPr="00FF75BF">
              <w:rPr>
                <w:b/>
                <w:i/>
                <w:lang w:val="nl-NL"/>
              </w:rPr>
              <w:tab/>
              <w:t>Het bestaan van een band tussen de verzoeker en het veilige derde land is niet vereist op grond van het 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overeenkomst of regeling met het betrokken derde land vereist dat de gegrondheid van verzoeken om doeltreffende bescherming van verzoekers die onder die overeenkomst of regeling vallen, wordt onderzocht.</w:t>
            </w:r>
          </w:p>
        </w:tc>
        <w:tc>
          <w:tcPr>
            <w:tcW w:w="4876" w:type="dxa"/>
            <w:hideMark/>
          </w:tcPr>
          <w:p w14:paraId="03D9690C" w14:textId="77777777" w:rsidR="00CE2938" w:rsidRPr="00FF75BF" w:rsidRDefault="00CE2938" w:rsidP="00617D88">
            <w:pPr>
              <w:pStyle w:val="Normal6"/>
              <w:rPr>
                <w:szCs w:val="24"/>
                <w:lang w:val="nl-NL"/>
              </w:rPr>
            </w:pPr>
            <w:r w:rsidRPr="00FF75BF">
              <w:rPr>
                <w:b/>
                <w:i/>
                <w:lang w:val="nl-NL"/>
              </w:rPr>
              <w:t>Schrappen</w:t>
            </w:r>
          </w:p>
        </w:tc>
      </w:tr>
    </w:tbl>
    <w:p w14:paraId="72B7B79D"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D0BF820"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1F3AA14B" w14:textId="77777777" w:rsidR="00CE2938" w:rsidRPr="00FF75BF" w:rsidRDefault="00CE2938" w:rsidP="00CE2938">
      <w:pPr>
        <w:pStyle w:val="Normal12Italic"/>
        <w:rPr>
          <w:noProof w:val="0"/>
          <w:lang w:val="nl-NL"/>
        </w:rPr>
      </w:pPr>
      <w:r w:rsidRPr="00FF75BF">
        <w:rPr>
          <w:lang w:val="nl-NL"/>
        </w:rPr>
        <w:t>Er is geen evenredigheid in een bepaling die van de toegang tot asiel in de Unie een loterij zou maken, afhankelijk van de lidstaat waar het verzoek wordt ingediend en of gebruik wordt gemaakt van een bepaling die het mogelijk maakt asiel te weigeren op basis van niet-bindende regelingen, die bij het grotere publiek onbekend zijn, met elk derde land ter wereld. Voor lidstaten die ervoor kiezen een dergelijke bepaling toe te passen, zou dit het einde betekenen van het asielrecht in die lidstaat, hetgeen in strijd is met het primair recht van de EU.</w:t>
      </w:r>
    </w:p>
    <w:p w14:paraId="274A8088" w14:textId="77777777" w:rsidR="00CE2938" w:rsidRPr="00FF75BF" w:rsidRDefault="00CE2938" w:rsidP="00CE2938">
      <w:r w:rsidRPr="00FF75BF">
        <w:rPr>
          <w:rStyle w:val="HideTWBExt"/>
        </w:rPr>
        <w:t>&lt;/Amend&gt;</w:t>
      </w:r>
    </w:p>
    <w:p w14:paraId="2B4B662B"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22</w:t>
      </w:r>
      <w:r w:rsidRPr="00FF75BF">
        <w:rPr>
          <w:rStyle w:val="HideTWBExt"/>
          <w:b w:val="0"/>
          <w:lang w:val="nl-NL"/>
        </w:rPr>
        <w:t>&lt;/NumAm&gt;</w:t>
      </w:r>
    </w:p>
    <w:p w14:paraId="069B3C2B" w14:textId="77777777" w:rsidR="00CE2938" w:rsidRPr="00FF75BF" w:rsidRDefault="00CE2938" w:rsidP="00CE2938">
      <w:pPr>
        <w:pStyle w:val="NormalBold"/>
      </w:pPr>
      <w:r w:rsidRPr="00FF75BF">
        <w:rPr>
          <w:rStyle w:val="HideTWBExt"/>
          <w:b w:val="0"/>
        </w:rPr>
        <w:t>&lt;RepeatBlock-By&gt;&lt;Members&gt;</w:t>
      </w:r>
      <w:r w:rsidRPr="00FF75BF">
        <w:t>Fabienne Keller, Jan-Christoph Oetjen, Raquel García Hermida-Van Der Walle, Abir Al-Sahlani, Irena Joveva, Nikola Minchev</w:t>
      </w:r>
      <w:r w:rsidRPr="00FF75BF">
        <w:rPr>
          <w:rStyle w:val="HideTWBExt"/>
          <w:b w:val="0"/>
        </w:rPr>
        <w:t>&lt;/Members&gt;</w:t>
      </w:r>
    </w:p>
    <w:p w14:paraId="0C5FE81C" w14:textId="77777777" w:rsidR="00CE2938" w:rsidRPr="00FF75BF" w:rsidRDefault="00CE2938" w:rsidP="00CE2938">
      <w:r w:rsidRPr="00FF75BF">
        <w:rPr>
          <w:rStyle w:val="HideTWBExt"/>
        </w:rPr>
        <w:t>&lt;/RepeatBlock-By&gt;</w:t>
      </w:r>
    </w:p>
    <w:p w14:paraId="56582D4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FCDABA0" w14:textId="77777777" w:rsidR="00CE2938" w:rsidRPr="00FF75BF" w:rsidRDefault="00CE2938" w:rsidP="00CE2938">
      <w:pPr>
        <w:pStyle w:val="NormalBold"/>
      </w:pPr>
      <w:r w:rsidRPr="00FF75BF">
        <w:rPr>
          <w:rStyle w:val="HideTWBExt"/>
          <w:b w:val="0"/>
        </w:rPr>
        <w:t>&lt;Article&gt;</w:t>
      </w:r>
      <w:r w:rsidRPr="00FF75BF">
        <w:t>Overweging 2</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0E43ED4" w14:textId="77777777" w:rsidTr="00617D88">
        <w:trPr>
          <w:jc w:val="center"/>
        </w:trPr>
        <w:tc>
          <w:tcPr>
            <w:tcW w:w="9752" w:type="dxa"/>
            <w:gridSpan w:val="2"/>
          </w:tcPr>
          <w:p w14:paraId="603DE0C1" w14:textId="77777777" w:rsidR="00CE2938" w:rsidRPr="00FF75BF" w:rsidRDefault="00CE2938" w:rsidP="00617D88">
            <w:pPr>
              <w:keepNext/>
            </w:pPr>
          </w:p>
        </w:tc>
      </w:tr>
      <w:tr w:rsidR="00CE2938" w:rsidRPr="00FF75BF" w14:paraId="575C9CAF" w14:textId="77777777" w:rsidTr="00617D88">
        <w:trPr>
          <w:jc w:val="center"/>
        </w:trPr>
        <w:tc>
          <w:tcPr>
            <w:tcW w:w="4876" w:type="dxa"/>
            <w:hideMark/>
          </w:tcPr>
          <w:p w14:paraId="0F4B2861"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158D127" w14:textId="77777777" w:rsidR="00CE2938" w:rsidRPr="00FF75BF" w:rsidRDefault="00CE2938" w:rsidP="00617D88">
            <w:pPr>
              <w:pStyle w:val="ColumnHeading"/>
              <w:keepNext/>
              <w:rPr>
                <w:lang w:val="nl-NL"/>
              </w:rPr>
            </w:pPr>
            <w:r w:rsidRPr="00FF75BF">
              <w:rPr>
                <w:lang w:val="nl-NL"/>
              </w:rPr>
              <w:t>Amendement</w:t>
            </w:r>
          </w:p>
        </w:tc>
      </w:tr>
      <w:tr w:rsidR="00CE2938" w:rsidRPr="00FF75BF" w14:paraId="279E305B" w14:textId="77777777" w:rsidTr="00617D88">
        <w:trPr>
          <w:jc w:val="center"/>
        </w:trPr>
        <w:tc>
          <w:tcPr>
            <w:tcW w:w="4876" w:type="dxa"/>
            <w:hideMark/>
          </w:tcPr>
          <w:p w14:paraId="16F3C569" w14:textId="77777777" w:rsidR="00CE2938" w:rsidRPr="00FF75BF" w:rsidRDefault="00CE2938" w:rsidP="00617D88">
            <w:pPr>
              <w:pStyle w:val="Normal6"/>
              <w:rPr>
                <w:lang w:val="nl-NL"/>
              </w:rPr>
            </w:pPr>
            <w:r w:rsidRPr="00FF75BF">
              <w:rPr>
                <w:b/>
                <w:i/>
                <w:lang w:val="nl-NL"/>
              </w:rPr>
              <w:t>(2)</w:t>
            </w:r>
            <w:r w:rsidRPr="00FF75BF">
              <w:rPr>
                <w:b/>
                <w:i/>
                <w:lang w:val="nl-NL"/>
              </w:rPr>
              <w:tab/>
              <w:t xml:space="preserve">Het bestaan van een band tussen de verzoeker en het veilige derde land is niet vereist op grond van het </w:t>
            </w:r>
            <w:r w:rsidRPr="00FF75BF">
              <w:rPr>
                <w:b/>
                <w:i/>
                <w:lang w:val="nl-NL"/>
              </w:rPr>
              <w:lastRenderedPageBreak/>
              <w:t>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overeenkomst of regeling met het betrokken derde land vereist dat de gegrondheid van verzoeken om doeltreffende bescherming van verzoekers die onder die overeenkomst of regeling vallen, wordt onderzocht.</w:t>
            </w:r>
          </w:p>
        </w:tc>
        <w:tc>
          <w:tcPr>
            <w:tcW w:w="4876" w:type="dxa"/>
            <w:hideMark/>
          </w:tcPr>
          <w:p w14:paraId="20E90CD6" w14:textId="77777777" w:rsidR="00CE2938" w:rsidRPr="00FF75BF" w:rsidRDefault="00CE2938" w:rsidP="00617D88">
            <w:pPr>
              <w:pStyle w:val="Normal6"/>
              <w:rPr>
                <w:szCs w:val="24"/>
                <w:lang w:val="nl-NL"/>
              </w:rPr>
            </w:pPr>
            <w:r w:rsidRPr="00FF75BF">
              <w:rPr>
                <w:b/>
                <w:i/>
                <w:lang w:val="nl-NL"/>
              </w:rPr>
              <w:lastRenderedPageBreak/>
              <w:t>Schrappen</w:t>
            </w:r>
          </w:p>
        </w:tc>
      </w:tr>
    </w:tbl>
    <w:p w14:paraId="7AB1D8E3"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3DA87C2" w14:textId="77777777" w:rsidR="00CE2938" w:rsidRPr="00FF75BF" w:rsidRDefault="00CE2938" w:rsidP="00CE2938">
      <w:r w:rsidRPr="00FF75BF">
        <w:rPr>
          <w:rStyle w:val="HideTWBExt"/>
        </w:rPr>
        <w:t>&lt;/Amend&gt;</w:t>
      </w:r>
    </w:p>
    <w:p w14:paraId="5A50E05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23</w:t>
      </w:r>
      <w:r w:rsidRPr="00FF75BF">
        <w:rPr>
          <w:rStyle w:val="HideTWBExt"/>
          <w:b w:val="0"/>
          <w:lang w:val="nl-NL"/>
        </w:rPr>
        <w:t>&lt;/NumAm&gt;</w:t>
      </w:r>
    </w:p>
    <w:p w14:paraId="6BBAF49E"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7E474622" w14:textId="77777777" w:rsidR="00CE2938" w:rsidRPr="00FF75BF" w:rsidRDefault="00CE2938" w:rsidP="00CE2938">
      <w:r w:rsidRPr="00FF75BF">
        <w:rPr>
          <w:rStyle w:val="HideTWBExt"/>
        </w:rPr>
        <w:t>&lt;/RepeatBlock-By&gt;</w:t>
      </w:r>
    </w:p>
    <w:p w14:paraId="0F5A868F"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EE8C756" w14:textId="77777777" w:rsidR="00CE2938" w:rsidRPr="00FF75BF" w:rsidRDefault="00CE2938" w:rsidP="00CE2938">
      <w:pPr>
        <w:pStyle w:val="NormalBold"/>
      </w:pPr>
      <w:r w:rsidRPr="00FF75BF">
        <w:rPr>
          <w:rStyle w:val="HideTWBExt"/>
          <w:b w:val="0"/>
        </w:rPr>
        <w:t>&lt;Article&gt;</w:t>
      </w:r>
      <w:r w:rsidRPr="00FF75BF">
        <w:t>Overweging 2</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9613643" w14:textId="77777777" w:rsidTr="00617D88">
        <w:trPr>
          <w:jc w:val="center"/>
        </w:trPr>
        <w:tc>
          <w:tcPr>
            <w:tcW w:w="9752" w:type="dxa"/>
            <w:gridSpan w:val="2"/>
          </w:tcPr>
          <w:p w14:paraId="6333E83C" w14:textId="77777777" w:rsidR="00CE2938" w:rsidRPr="00FF75BF" w:rsidRDefault="00CE2938" w:rsidP="00617D88">
            <w:pPr>
              <w:keepNext/>
            </w:pPr>
          </w:p>
        </w:tc>
      </w:tr>
      <w:tr w:rsidR="00CE2938" w:rsidRPr="00FF75BF" w14:paraId="1129CF06" w14:textId="77777777" w:rsidTr="00617D88">
        <w:trPr>
          <w:jc w:val="center"/>
        </w:trPr>
        <w:tc>
          <w:tcPr>
            <w:tcW w:w="4876" w:type="dxa"/>
            <w:hideMark/>
          </w:tcPr>
          <w:p w14:paraId="016B9AD6"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81FA5D6" w14:textId="77777777" w:rsidR="00CE2938" w:rsidRPr="00FF75BF" w:rsidRDefault="00CE2938" w:rsidP="00617D88">
            <w:pPr>
              <w:pStyle w:val="ColumnHeading"/>
              <w:keepNext/>
              <w:rPr>
                <w:lang w:val="nl-NL"/>
              </w:rPr>
            </w:pPr>
            <w:r w:rsidRPr="00FF75BF">
              <w:rPr>
                <w:lang w:val="nl-NL"/>
              </w:rPr>
              <w:t>Amendement</w:t>
            </w:r>
          </w:p>
        </w:tc>
      </w:tr>
      <w:tr w:rsidR="00CE2938" w:rsidRPr="00FF75BF" w14:paraId="7565BC06" w14:textId="77777777" w:rsidTr="00617D88">
        <w:trPr>
          <w:jc w:val="center"/>
        </w:trPr>
        <w:tc>
          <w:tcPr>
            <w:tcW w:w="4876" w:type="dxa"/>
            <w:hideMark/>
          </w:tcPr>
          <w:p w14:paraId="0BF7D4B7" w14:textId="77777777" w:rsidR="00CE2938" w:rsidRPr="00FF75BF" w:rsidRDefault="00CE2938" w:rsidP="00617D88">
            <w:pPr>
              <w:pStyle w:val="Normal6"/>
              <w:rPr>
                <w:lang w:val="nl-NL"/>
              </w:rPr>
            </w:pPr>
            <w:r w:rsidRPr="00FF75BF">
              <w:rPr>
                <w:lang w:val="nl-NL"/>
              </w:rPr>
              <w:t>(2)</w:t>
            </w:r>
            <w:r w:rsidRPr="00FF75BF">
              <w:rPr>
                <w:lang w:val="nl-NL"/>
              </w:rPr>
              <w:tab/>
              <w:t xml:space="preserve">Het bestaan van een band tussen de verzoeker en het veilige derde land is niet vereist op grond van het 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overeenkomst of regeling </w:t>
            </w:r>
            <w:r w:rsidRPr="00FF75BF">
              <w:rPr>
                <w:b/>
                <w:bCs/>
                <w:i/>
                <w:iCs/>
                <w:lang w:val="nl-NL"/>
              </w:rPr>
              <w:t>met</w:t>
            </w:r>
            <w:r w:rsidRPr="00FF75BF">
              <w:rPr>
                <w:lang w:val="nl-NL"/>
              </w:rPr>
              <w:t xml:space="preserve"> het betrokken derde land vereist dat de gegrondheid van verzoeken om doeltreffende bescherming van verzoekers </w:t>
            </w:r>
            <w:r w:rsidRPr="00FF75BF">
              <w:rPr>
                <w:lang w:val="nl-NL"/>
              </w:rPr>
              <w:lastRenderedPageBreak/>
              <w:t>die onder die overeenkomst of regeling vallen, wordt onderzocht.</w:t>
            </w:r>
          </w:p>
        </w:tc>
        <w:tc>
          <w:tcPr>
            <w:tcW w:w="4876" w:type="dxa"/>
            <w:hideMark/>
          </w:tcPr>
          <w:p w14:paraId="3DA81CCD" w14:textId="77777777" w:rsidR="00CE2938" w:rsidRPr="00FF75BF" w:rsidRDefault="00CE2938" w:rsidP="00617D88">
            <w:pPr>
              <w:pStyle w:val="Normal6"/>
              <w:rPr>
                <w:szCs w:val="24"/>
                <w:lang w:val="nl-NL"/>
              </w:rPr>
            </w:pPr>
            <w:r w:rsidRPr="00FF75BF">
              <w:rPr>
                <w:lang w:val="nl-NL"/>
              </w:rPr>
              <w:lastRenderedPageBreak/>
              <w:t>(2)</w:t>
            </w:r>
            <w:r w:rsidRPr="00FF75BF">
              <w:rPr>
                <w:lang w:val="nl-NL"/>
              </w:rPr>
              <w:tab/>
              <w:t xml:space="preserve">Het bestaan van een band tussen de verzoeker en het veilige derde land is niet vereist op grond van het 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w:t>
            </w:r>
            <w:r w:rsidRPr="00FF75BF">
              <w:rPr>
                <w:b/>
                <w:bCs/>
                <w:i/>
                <w:iCs/>
                <w:lang w:val="nl-NL"/>
              </w:rPr>
              <w:t>juridisch bindende</w:t>
            </w:r>
            <w:r w:rsidRPr="00FF75BF">
              <w:rPr>
                <w:i/>
                <w:iCs/>
                <w:lang w:val="nl-NL"/>
              </w:rPr>
              <w:t xml:space="preserve"> </w:t>
            </w:r>
            <w:r w:rsidRPr="00FF75BF">
              <w:rPr>
                <w:lang w:val="nl-NL"/>
              </w:rPr>
              <w:t xml:space="preserve">overeenkomst of </w:t>
            </w:r>
            <w:r w:rsidRPr="00FF75BF">
              <w:rPr>
                <w:b/>
                <w:bCs/>
                <w:i/>
                <w:iCs/>
                <w:lang w:val="nl-NL"/>
              </w:rPr>
              <w:t xml:space="preserve">een niet-bindende formele of informele </w:t>
            </w:r>
            <w:r w:rsidRPr="00FF75BF">
              <w:rPr>
                <w:lang w:val="nl-NL"/>
              </w:rPr>
              <w:t>regeling</w:t>
            </w:r>
            <w:r w:rsidRPr="00FF75BF">
              <w:rPr>
                <w:b/>
                <w:bCs/>
                <w:i/>
                <w:iCs/>
                <w:lang w:val="nl-NL"/>
              </w:rPr>
              <w:t xml:space="preserve"> tussen een of meer lidstaten en</w:t>
            </w:r>
            <w:r w:rsidRPr="00FF75BF">
              <w:rPr>
                <w:lang w:val="nl-NL"/>
              </w:rPr>
              <w:t xml:space="preserve"> het betrokken derde land vereist dat de </w:t>
            </w:r>
            <w:r w:rsidRPr="00FF75BF">
              <w:rPr>
                <w:lang w:val="nl-NL"/>
              </w:rPr>
              <w:lastRenderedPageBreak/>
              <w:t>gegrondheid van verzoeken om doeltreffende bescherming van verzoekers die onder die overeenkomst of regeling vallen, wordt onderzocht.</w:t>
            </w:r>
          </w:p>
        </w:tc>
      </w:tr>
    </w:tbl>
    <w:p w14:paraId="5AEB28B7"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A85DC1C" w14:textId="77777777" w:rsidR="00CE2938" w:rsidRPr="00FF75BF" w:rsidRDefault="00CE2938" w:rsidP="00CE2938">
      <w:r w:rsidRPr="00FF75BF">
        <w:rPr>
          <w:rStyle w:val="HideTWBExt"/>
        </w:rPr>
        <w:t>&lt;/Amend&gt;</w:t>
      </w:r>
    </w:p>
    <w:p w14:paraId="529EA591"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24</w:t>
      </w:r>
      <w:r w:rsidRPr="00FF75BF">
        <w:rPr>
          <w:rStyle w:val="HideTWBExt"/>
          <w:b w:val="0"/>
          <w:lang w:val="nl-NL"/>
        </w:rPr>
        <w:t>&lt;/NumAm&gt;</w:t>
      </w:r>
    </w:p>
    <w:p w14:paraId="2B42922E"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33EEB4C5" w14:textId="77777777" w:rsidR="00CE2938" w:rsidRPr="00FF75BF" w:rsidRDefault="00CE2938" w:rsidP="00CE2938">
      <w:r w:rsidRPr="00FF75BF">
        <w:rPr>
          <w:rStyle w:val="HideTWBExt"/>
        </w:rPr>
        <w:t>&lt;/RepeatBlock-By&gt;</w:t>
      </w:r>
    </w:p>
    <w:p w14:paraId="6799BD09"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FF5E973" w14:textId="77777777" w:rsidR="00CE2938" w:rsidRPr="00FF75BF" w:rsidRDefault="00CE2938" w:rsidP="00CE2938">
      <w:pPr>
        <w:pStyle w:val="NormalBold"/>
      </w:pPr>
      <w:r w:rsidRPr="00FF75BF">
        <w:rPr>
          <w:rStyle w:val="HideTWBExt"/>
          <w:b w:val="0"/>
        </w:rPr>
        <w:t>&lt;Article&gt;</w:t>
      </w:r>
      <w:r w:rsidRPr="00FF75BF">
        <w:t>Overweging 2</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338AB65" w14:textId="77777777" w:rsidTr="00617D88">
        <w:trPr>
          <w:jc w:val="center"/>
        </w:trPr>
        <w:tc>
          <w:tcPr>
            <w:tcW w:w="9752" w:type="dxa"/>
            <w:gridSpan w:val="2"/>
          </w:tcPr>
          <w:p w14:paraId="680998D2" w14:textId="77777777" w:rsidR="00CE2938" w:rsidRPr="00FF75BF" w:rsidRDefault="00CE2938" w:rsidP="00617D88">
            <w:pPr>
              <w:keepNext/>
            </w:pPr>
          </w:p>
        </w:tc>
      </w:tr>
      <w:tr w:rsidR="00CE2938" w:rsidRPr="00FF75BF" w14:paraId="3FBFD046" w14:textId="77777777" w:rsidTr="00617D88">
        <w:trPr>
          <w:jc w:val="center"/>
        </w:trPr>
        <w:tc>
          <w:tcPr>
            <w:tcW w:w="4876" w:type="dxa"/>
            <w:hideMark/>
          </w:tcPr>
          <w:p w14:paraId="40142C3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0F2053D" w14:textId="77777777" w:rsidR="00CE2938" w:rsidRPr="00FF75BF" w:rsidRDefault="00CE2938" w:rsidP="00617D88">
            <w:pPr>
              <w:pStyle w:val="ColumnHeading"/>
              <w:keepNext/>
              <w:rPr>
                <w:lang w:val="nl-NL"/>
              </w:rPr>
            </w:pPr>
            <w:r w:rsidRPr="00FF75BF">
              <w:rPr>
                <w:lang w:val="nl-NL"/>
              </w:rPr>
              <w:t>Amendement</w:t>
            </w:r>
          </w:p>
        </w:tc>
      </w:tr>
      <w:tr w:rsidR="00CE2938" w:rsidRPr="00FF75BF" w14:paraId="43B59A0C" w14:textId="77777777" w:rsidTr="00617D88">
        <w:trPr>
          <w:jc w:val="center"/>
        </w:trPr>
        <w:tc>
          <w:tcPr>
            <w:tcW w:w="4876" w:type="dxa"/>
            <w:hideMark/>
          </w:tcPr>
          <w:p w14:paraId="3CA5E279" w14:textId="77777777" w:rsidR="00CE2938" w:rsidRPr="00FF75BF" w:rsidRDefault="00CE2938" w:rsidP="00617D88">
            <w:pPr>
              <w:pStyle w:val="Normal6"/>
              <w:rPr>
                <w:lang w:val="nl-NL"/>
              </w:rPr>
            </w:pPr>
            <w:r w:rsidRPr="00FF75BF">
              <w:rPr>
                <w:lang w:val="nl-NL"/>
              </w:rPr>
              <w:t>(2)</w:t>
            </w:r>
            <w:r w:rsidRPr="00FF75BF">
              <w:rPr>
                <w:lang w:val="nl-NL"/>
              </w:rPr>
              <w:tab/>
              <w:t>Het bestaan van een band tussen de verzoeker en het veilige derde land is niet vereist op grond van het 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overeenkomst of regeling met het betrokken derde land vereist dat de gegrondheid van verzoeken om doeltreffende bescherming van verzoekers die onder die overeenkomst of regeling vallen, wordt onderzocht.</w:t>
            </w:r>
          </w:p>
        </w:tc>
        <w:tc>
          <w:tcPr>
            <w:tcW w:w="4876" w:type="dxa"/>
            <w:hideMark/>
          </w:tcPr>
          <w:p w14:paraId="42EE1C04" w14:textId="77777777" w:rsidR="00CE2938" w:rsidRPr="00FF75BF" w:rsidRDefault="00CE2938" w:rsidP="00617D88">
            <w:pPr>
              <w:pStyle w:val="Normal6"/>
              <w:rPr>
                <w:szCs w:val="24"/>
                <w:lang w:val="nl-NL"/>
              </w:rPr>
            </w:pPr>
            <w:r w:rsidRPr="00FF75BF">
              <w:rPr>
                <w:lang w:val="nl-NL"/>
              </w:rPr>
              <w:t>(2)</w:t>
            </w:r>
            <w:r w:rsidRPr="00FF75BF">
              <w:rPr>
                <w:lang w:val="nl-NL"/>
              </w:rPr>
              <w:tab/>
              <w:t xml:space="preserve">Het bestaan van een band tussen de verzoeker en het veilige derde land is niet vereist op grond van het internationaal vluchtelingenrecht, met name het Verdrag van Genève, of het internationaal recht inzake de mensenrechten, met name het Europees Verdrag tot bescherming van de rechten van de mens. Daarom moeten de lidstaten de mogelijkheid hebben om het begrip “veilig derde land” toe te passen wanneer er geen band kan worden vastgesteld tussen de verzoeker en het betrokken veilige derde land, mits een </w:t>
            </w:r>
            <w:r w:rsidRPr="00FF75BF">
              <w:rPr>
                <w:b/>
                <w:bCs/>
                <w:i/>
                <w:iCs/>
                <w:lang w:val="nl-NL"/>
              </w:rPr>
              <w:t>juridisch bindende</w:t>
            </w:r>
            <w:r w:rsidRPr="00FF75BF">
              <w:rPr>
                <w:i/>
                <w:iCs/>
                <w:lang w:val="nl-NL"/>
              </w:rPr>
              <w:t xml:space="preserve"> </w:t>
            </w:r>
            <w:r w:rsidRPr="00FF75BF">
              <w:rPr>
                <w:lang w:val="nl-NL"/>
              </w:rPr>
              <w:t xml:space="preserve">overeenkomst of </w:t>
            </w:r>
            <w:r w:rsidRPr="00FF75BF">
              <w:rPr>
                <w:b/>
                <w:bCs/>
                <w:i/>
                <w:iCs/>
                <w:lang w:val="nl-NL"/>
              </w:rPr>
              <w:t xml:space="preserve">een niet-bindende formele of informele </w:t>
            </w:r>
            <w:r w:rsidRPr="00FF75BF">
              <w:rPr>
                <w:lang w:val="nl-NL"/>
              </w:rPr>
              <w:t>regeling</w:t>
            </w:r>
            <w:r w:rsidRPr="00FF75BF">
              <w:rPr>
                <w:b/>
                <w:bCs/>
                <w:i/>
                <w:iCs/>
                <w:lang w:val="nl-NL"/>
              </w:rPr>
              <w:t xml:space="preserve"> </w:t>
            </w:r>
            <w:r w:rsidRPr="00FF75BF">
              <w:rPr>
                <w:lang w:val="nl-NL"/>
              </w:rPr>
              <w:t>met het betrokken derde land</w:t>
            </w:r>
            <w:r w:rsidRPr="00FF75BF">
              <w:rPr>
                <w:b/>
                <w:bCs/>
                <w:i/>
                <w:iCs/>
                <w:lang w:val="nl-NL"/>
              </w:rPr>
              <w:t xml:space="preserve"> is gesloten en</w:t>
            </w:r>
            <w:r w:rsidRPr="00FF75BF">
              <w:rPr>
                <w:lang w:val="nl-NL"/>
              </w:rPr>
              <w:t xml:space="preserve"> vereist dat de gegrondheid van verzoeken om doeltreffende bescherming van verzoekers die onder die overeenkomst of regeling vallen, wordt onderzocht.</w:t>
            </w:r>
          </w:p>
        </w:tc>
      </w:tr>
    </w:tbl>
    <w:p w14:paraId="28E39AF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EBD096A" w14:textId="77777777" w:rsidR="00CE2938" w:rsidRPr="00FF75BF" w:rsidRDefault="00CE2938" w:rsidP="00CE2938">
      <w:r w:rsidRPr="00FF75BF">
        <w:rPr>
          <w:rStyle w:val="HideTWBExt"/>
        </w:rPr>
        <w:t>&lt;/Amend&gt;</w:t>
      </w:r>
    </w:p>
    <w:p w14:paraId="4E63F4C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25</w:t>
      </w:r>
      <w:r w:rsidRPr="00FF75BF">
        <w:rPr>
          <w:rStyle w:val="HideTWBExt"/>
          <w:b w:val="0"/>
          <w:lang w:val="nl-NL"/>
        </w:rPr>
        <w:t>&lt;/NumAm&gt;</w:t>
      </w:r>
    </w:p>
    <w:p w14:paraId="6BB27538" w14:textId="77777777" w:rsidR="00CE2938" w:rsidRPr="00FF75BF" w:rsidRDefault="00CE2938" w:rsidP="00CE2938">
      <w:pPr>
        <w:pStyle w:val="NormalBold"/>
      </w:pPr>
      <w:r w:rsidRPr="00FF75BF">
        <w:rPr>
          <w:rStyle w:val="HideTWBExt"/>
          <w:b w:val="0"/>
        </w:rPr>
        <w:t>&lt;RepeatBlock-By&gt;&lt;Members&gt;</w:t>
      </w:r>
      <w:r w:rsidRPr="00FF75BF">
        <w:t>Jaroslav Bžoch</w:t>
      </w:r>
      <w:r w:rsidRPr="00FF75BF">
        <w:rPr>
          <w:rStyle w:val="HideTWBExt"/>
          <w:b w:val="0"/>
        </w:rPr>
        <w:t>&lt;/Members&gt;</w:t>
      </w:r>
    </w:p>
    <w:p w14:paraId="3847DA02" w14:textId="77777777" w:rsidR="00CE2938" w:rsidRPr="00FF75BF" w:rsidRDefault="00CE2938" w:rsidP="00CE2938">
      <w:r w:rsidRPr="00FF75BF">
        <w:rPr>
          <w:rStyle w:val="HideTWBExt"/>
        </w:rPr>
        <w:t>&lt;/RepeatBlock-By&gt;</w:t>
      </w:r>
    </w:p>
    <w:p w14:paraId="3783518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3DB5081" w14:textId="77777777" w:rsidR="00CE2938" w:rsidRPr="00FF75BF" w:rsidRDefault="00CE2938" w:rsidP="00CE2938">
      <w:pPr>
        <w:pStyle w:val="NormalBold"/>
      </w:pPr>
      <w:r w:rsidRPr="00FF75BF">
        <w:rPr>
          <w:rStyle w:val="HideTWBExt"/>
          <w:b w:val="0"/>
        </w:rPr>
        <w:t>&lt;Article&gt;</w:t>
      </w:r>
      <w:r w:rsidRPr="00FF75BF">
        <w:t>Overweging 2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E6CCB60" w14:textId="77777777" w:rsidTr="00617D88">
        <w:trPr>
          <w:jc w:val="center"/>
        </w:trPr>
        <w:tc>
          <w:tcPr>
            <w:tcW w:w="9752" w:type="dxa"/>
            <w:gridSpan w:val="2"/>
          </w:tcPr>
          <w:p w14:paraId="4FAC4200" w14:textId="77777777" w:rsidR="00CE2938" w:rsidRPr="00FF75BF" w:rsidRDefault="00CE2938" w:rsidP="00617D88">
            <w:pPr>
              <w:keepNext/>
            </w:pPr>
          </w:p>
        </w:tc>
      </w:tr>
      <w:tr w:rsidR="00CE2938" w:rsidRPr="00FF75BF" w14:paraId="2D52EFE3" w14:textId="77777777" w:rsidTr="00617D88">
        <w:trPr>
          <w:jc w:val="center"/>
        </w:trPr>
        <w:tc>
          <w:tcPr>
            <w:tcW w:w="4876" w:type="dxa"/>
            <w:hideMark/>
          </w:tcPr>
          <w:p w14:paraId="4EC2DF6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500DE0A" w14:textId="77777777" w:rsidR="00CE2938" w:rsidRPr="00FF75BF" w:rsidRDefault="00CE2938" w:rsidP="00617D88">
            <w:pPr>
              <w:pStyle w:val="ColumnHeading"/>
              <w:keepNext/>
              <w:rPr>
                <w:lang w:val="nl-NL"/>
              </w:rPr>
            </w:pPr>
            <w:r w:rsidRPr="00FF75BF">
              <w:rPr>
                <w:lang w:val="nl-NL"/>
              </w:rPr>
              <w:t>Amendement</w:t>
            </w:r>
          </w:p>
        </w:tc>
      </w:tr>
      <w:tr w:rsidR="00CE2938" w:rsidRPr="00FF75BF" w14:paraId="1F1C96CA" w14:textId="77777777" w:rsidTr="00617D88">
        <w:trPr>
          <w:jc w:val="center"/>
        </w:trPr>
        <w:tc>
          <w:tcPr>
            <w:tcW w:w="4876" w:type="dxa"/>
          </w:tcPr>
          <w:p w14:paraId="61C9B187" w14:textId="77777777" w:rsidR="00CE2938" w:rsidRPr="00FF75BF" w:rsidRDefault="00CE2938" w:rsidP="00617D88">
            <w:pPr>
              <w:pStyle w:val="Normal6"/>
              <w:rPr>
                <w:lang w:val="nl-NL"/>
              </w:rPr>
            </w:pPr>
          </w:p>
        </w:tc>
        <w:tc>
          <w:tcPr>
            <w:tcW w:w="4876" w:type="dxa"/>
            <w:hideMark/>
          </w:tcPr>
          <w:p w14:paraId="11AC6E9F" w14:textId="77777777" w:rsidR="00CE2938" w:rsidRPr="00FF75BF" w:rsidRDefault="00CE2938" w:rsidP="00617D88">
            <w:pPr>
              <w:pStyle w:val="Normal6"/>
              <w:rPr>
                <w:szCs w:val="24"/>
                <w:lang w:val="nl-NL"/>
              </w:rPr>
            </w:pPr>
            <w:r w:rsidRPr="00FF75BF">
              <w:rPr>
                <w:b/>
                <w:i/>
                <w:lang w:val="nl-NL"/>
              </w:rPr>
              <w:t>(2 bis)</w:t>
            </w:r>
            <w:r w:rsidRPr="00FF75BF">
              <w:rPr>
                <w:b/>
                <w:i/>
                <w:lang w:val="nl-NL"/>
              </w:rPr>
              <w:tab/>
              <w:t>Teneinde de uniforme toepassing van het Unierecht te waarborgen en uiteenlopende praktijken tussen de lidstaten te voorkomen, moet het gebruik van door de Unie met derde landen gesloten overeenkomsten of regelingen worden aangemoedigd, onverminderd de mogelijkheid dat een of meer lidstaten overeenkomsten of regelingen met derde landen sluiten. Dergelijke instrumenten op Unieniveau bieden een gemeenschappelijk juridisch en procedureel kader voor samenwerking op het gebied van asiel en migratie, waarborgen de naleving van het Unierecht en de Unienormen en versterken het wederzijds vertrouwen tussen de lidstaten bij de toepassing van het begrip “veilig derde land”.</w:t>
            </w:r>
          </w:p>
        </w:tc>
      </w:tr>
    </w:tbl>
    <w:p w14:paraId="26D192BC"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0F6F77C" w14:textId="77777777" w:rsidR="00CE2938" w:rsidRPr="00FF75BF" w:rsidRDefault="00CE2938" w:rsidP="00CE2938">
      <w:r w:rsidRPr="00FF75BF">
        <w:rPr>
          <w:rStyle w:val="HideTWBExt"/>
        </w:rPr>
        <w:t>&lt;/Amend&gt;</w:t>
      </w:r>
    </w:p>
    <w:p w14:paraId="2F72CFA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26</w:t>
      </w:r>
      <w:r w:rsidRPr="00FF75BF">
        <w:rPr>
          <w:rStyle w:val="HideTWBExt"/>
          <w:b w:val="0"/>
          <w:lang w:val="nl-NL"/>
        </w:rPr>
        <w:t>&lt;/NumAm&gt;</w:t>
      </w:r>
    </w:p>
    <w:p w14:paraId="6295DC03"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2A2659D3" w14:textId="77777777" w:rsidR="00CE2938" w:rsidRPr="00FF75BF" w:rsidRDefault="00CE2938" w:rsidP="00CE2938">
      <w:r w:rsidRPr="00FF75BF">
        <w:rPr>
          <w:rStyle w:val="HideTWBExt"/>
        </w:rPr>
        <w:t>&lt;/RepeatBlock-By&gt;</w:t>
      </w:r>
    </w:p>
    <w:p w14:paraId="1C50BB5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0308BBE" w14:textId="77777777" w:rsidR="00CE2938" w:rsidRPr="00FF75BF" w:rsidRDefault="00CE2938" w:rsidP="00CE2938">
      <w:pPr>
        <w:pStyle w:val="NormalBold"/>
      </w:pPr>
      <w:r w:rsidRPr="00FF75BF">
        <w:rPr>
          <w:rStyle w:val="HideTWBExt"/>
          <w:b w:val="0"/>
        </w:rPr>
        <w:t>&lt;Article&gt;</w:t>
      </w:r>
      <w:r w:rsidRPr="00FF75BF">
        <w:t>Overweging 2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D01DDFE" w14:textId="77777777" w:rsidTr="00617D88">
        <w:trPr>
          <w:jc w:val="center"/>
        </w:trPr>
        <w:tc>
          <w:tcPr>
            <w:tcW w:w="9752" w:type="dxa"/>
            <w:gridSpan w:val="2"/>
          </w:tcPr>
          <w:p w14:paraId="416DD143" w14:textId="77777777" w:rsidR="00CE2938" w:rsidRPr="00FF75BF" w:rsidRDefault="00CE2938" w:rsidP="00617D88">
            <w:pPr>
              <w:keepNext/>
            </w:pPr>
          </w:p>
        </w:tc>
      </w:tr>
      <w:tr w:rsidR="00CE2938" w:rsidRPr="00FF75BF" w14:paraId="6785D42B" w14:textId="77777777" w:rsidTr="00617D88">
        <w:trPr>
          <w:jc w:val="center"/>
        </w:trPr>
        <w:tc>
          <w:tcPr>
            <w:tcW w:w="4876" w:type="dxa"/>
            <w:hideMark/>
          </w:tcPr>
          <w:p w14:paraId="3BAE2D45"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40B7B4C" w14:textId="77777777" w:rsidR="00CE2938" w:rsidRPr="00FF75BF" w:rsidRDefault="00CE2938" w:rsidP="00617D88">
            <w:pPr>
              <w:pStyle w:val="ColumnHeading"/>
              <w:keepNext/>
              <w:rPr>
                <w:lang w:val="nl-NL"/>
              </w:rPr>
            </w:pPr>
            <w:r w:rsidRPr="00FF75BF">
              <w:rPr>
                <w:lang w:val="nl-NL"/>
              </w:rPr>
              <w:t>Amendement</w:t>
            </w:r>
          </w:p>
        </w:tc>
      </w:tr>
      <w:tr w:rsidR="00CE2938" w:rsidRPr="00FF75BF" w14:paraId="16B83027" w14:textId="77777777" w:rsidTr="00617D88">
        <w:trPr>
          <w:jc w:val="center"/>
        </w:trPr>
        <w:tc>
          <w:tcPr>
            <w:tcW w:w="4876" w:type="dxa"/>
          </w:tcPr>
          <w:p w14:paraId="1429735B" w14:textId="77777777" w:rsidR="00CE2938" w:rsidRPr="00FF75BF" w:rsidRDefault="00CE2938" w:rsidP="00617D88">
            <w:pPr>
              <w:pStyle w:val="Normal6"/>
              <w:rPr>
                <w:lang w:val="nl-NL"/>
              </w:rPr>
            </w:pPr>
          </w:p>
        </w:tc>
        <w:tc>
          <w:tcPr>
            <w:tcW w:w="4876" w:type="dxa"/>
            <w:hideMark/>
          </w:tcPr>
          <w:p w14:paraId="153B1598" w14:textId="77777777" w:rsidR="00CE2938" w:rsidRPr="00FF75BF" w:rsidRDefault="00CE2938" w:rsidP="00617D88">
            <w:pPr>
              <w:pStyle w:val="Normal6"/>
              <w:rPr>
                <w:szCs w:val="24"/>
                <w:lang w:val="nl-NL"/>
              </w:rPr>
            </w:pPr>
            <w:r w:rsidRPr="00FF75BF">
              <w:rPr>
                <w:b/>
                <w:i/>
                <w:lang w:val="nl-NL"/>
              </w:rPr>
              <w:t>(2 bis)</w:t>
            </w:r>
            <w:r w:rsidRPr="00FF75BF">
              <w:rPr>
                <w:b/>
                <w:i/>
                <w:lang w:val="nl-NL"/>
              </w:rPr>
              <w:tab/>
              <w:t>Teneinde het wederzijds vertrouwen tussen de lidstaten bij de toepassing van het begrip “veilig derde land” te versterken en een doeltreffende handhaving van de verordening te waarborgen, kunnen lidstaten die overeenkomsten of regelingen met derde landen hebben gesloten of op het punt staan te sluiten, proberen om andere lidstaten vrijwillig bij het proces te betrekken.</w:t>
            </w:r>
          </w:p>
        </w:tc>
      </w:tr>
    </w:tbl>
    <w:p w14:paraId="331C0A08"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5B9A1C8" w14:textId="77777777" w:rsidR="00CE2938" w:rsidRPr="00FF75BF" w:rsidRDefault="00CE2938" w:rsidP="00CE2938">
      <w:r w:rsidRPr="00FF75BF">
        <w:rPr>
          <w:rStyle w:val="HideTWBExt"/>
        </w:rPr>
        <w:t>&lt;/Amend&gt;</w:t>
      </w:r>
    </w:p>
    <w:p w14:paraId="75D088F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27</w:t>
      </w:r>
      <w:r w:rsidRPr="00FF75BF">
        <w:rPr>
          <w:rStyle w:val="HideTWBExt"/>
          <w:b w:val="0"/>
          <w:lang w:val="nl-NL"/>
        </w:rPr>
        <w:t>&lt;/NumAm&gt;</w:t>
      </w:r>
    </w:p>
    <w:p w14:paraId="5C22B183"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Tom Vandendriessche, Nikola Bartůšek, António Tânger Corrêa, Matthieu Valet</w:t>
      </w:r>
      <w:r w:rsidRPr="00FF75BF">
        <w:rPr>
          <w:rStyle w:val="HideTWBExt"/>
          <w:b w:val="0"/>
        </w:rPr>
        <w:t>&lt;/Members&gt;</w:t>
      </w:r>
    </w:p>
    <w:p w14:paraId="3A00C356" w14:textId="77777777" w:rsidR="00CE2938" w:rsidRPr="00FF75BF" w:rsidRDefault="00CE2938" w:rsidP="00CE2938">
      <w:r w:rsidRPr="00FF75BF">
        <w:rPr>
          <w:rStyle w:val="HideTWBExt"/>
        </w:rPr>
        <w:t>&lt;/RepeatBlock-By&gt;</w:t>
      </w:r>
    </w:p>
    <w:p w14:paraId="4A527E6D"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9C900AD" w14:textId="77777777" w:rsidR="00CE2938" w:rsidRPr="00FF75BF" w:rsidRDefault="00CE2938" w:rsidP="00CE2938">
      <w:pPr>
        <w:pStyle w:val="NormalBold"/>
      </w:pPr>
      <w:r w:rsidRPr="00FF75BF">
        <w:rPr>
          <w:rStyle w:val="HideTWBExt"/>
          <w:b w:val="0"/>
        </w:rPr>
        <w:t>&lt;Article&gt;</w:t>
      </w:r>
      <w:r w:rsidRPr="00FF75BF">
        <w:t>Overweging 2 ter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DA2FD6A" w14:textId="77777777" w:rsidTr="00617D88">
        <w:trPr>
          <w:jc w:val="center"/>
        </w:trPr>
        <w:tc>
          <w:tcPr>
            <w:tcW w:w="9752" w:type="dxa"/>
            <w:gridSpan w:val="2"/>
          </w:tcPr>
          <w:p w14:paraId="0F2BC7F7" w14:textId="77777777" w:rsidR="00CE2938" w:rsidRPr="00FF75BF" w:rsidRDefault="00CE2938" w:rsidP="00617D88">
            <w:pPr>
              <w:keepNext/>
            </w:pPr>
          </w:p>
        </w:tc>
      </w:tr>
      <w:tr w:rsidR="00CE2938" w:rsidRPr="00FF75BF" w14:paraId="3EB0A1A9" w14:textId="77777777" w:rsidTr="00617D88">
        <w:trPr>
          <w:jc w:val="center"/>
        </w:trPr>
        <w:tc>
          <w:tcPr>
            <w:tcW w:w="4876" w:type="dxa"/>
            <w:hideMark/>
          </w:tcPr>
          <w:p w14:paraId="10E08535"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062F07D" w14:textId="77777777" w:rsidR="00CE2938" w:rsidRPr="00FF75BF" w:rsidRDefault="00CE2938" w:rsidP="00617D88">
            <w:pPr>
              <w:pStyle w:val="ColumnHeading"/>
              <w:keepNext/>
              <w:rPr>
                <w:lang w:val="nl-NL"/>
              </w:rPr>
            </w:pPr>
            <w:r w:rsidRPr="00FF75BF">
              <w:rPr>
                <w:lang w:val="nl-NL"/>
              </w:rPr>
              <w:t>Amendement</w:t>
            </w:r>
          </w:p>
        </w:tc>
      </w:tr>
      <w:tr w:rsidR="00CE2938" w:rsidRPr="00FF75BF" w14:paraId="1EE2458A" w14:textId="77777777" w:rsidTr="00617D88">
        <w:trPr>
          <w:jc w:val="center"/>
        </w:trPr>
        <w:tc>
          <w:tcPr>
            <w:tcW w:w="4876" w:type="dxa"/>
          </w:tcPr>
          <w:p w14:paraId="1936975B" w14:textId="77777777" w:rsidR="00CE2938" w:rsidRPr="00FF75BF" w:rsidRDefault="00CE2938" w:rsidP="00617D88">
            <w:pPr>
              <w:pStyle w:val="Normal6"/>
              <w:rPr>
                <w:lang w:val="nl-NL"/>
              </w:rPr>
            </w:pPr>
          </w:p>
        </w:tc>
        <w:tc>
          <w:tcPr>
            <w:tcW w:w="4876" w:type="dxa"/>
            <w:hideMark/>
          </w:tcPr>
          <w:p w14:paraId="5E59320F" w14:textId="77777777" w:rsidR="00CE2938" w:rsidRPr="00FF75BF" w:rsidRDefault="00CE2938" w:rsidP="00617D88">
            <w:pPr>
              <w:pStyle w:val="Normal6"/>
              <w:rPr>
                <w:szCs w:val="24"/>
                <w:lang w:val="nl-NL"/>
              </w:rPr>
            </w:pPr>
            <w:r w:rsidRPr="00FF75BF">
              <w:rPr>
                <w:b/>
                <w:i/>
                <w:lang w:val="nl-NL"/>
              </w:rPr>
              <w:t>(2 ter)</w:t>
            </w:r>
            <w:r w:rsidRPr="00FF75BF">
              <w:rPr>
                <w:b/>
                <w:i/>
                <w:lang w:val="nl-NL"/>
              </w:rPr>
              <w:tab/>
              <w:t>Indien er geen overeenkomst of regeling tussen een lidstaat en een derde land bestaat, kan de Raad overwegen de Commissie op te dragen er een te sluiten.</w:t>
            </w:r>
          </w:p>
        </w:tc>
      </w:tr>
    </w:tbl>
    <w:p w14:paraId="69927BAC"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39F6CB2" w14:textId="77777777" w:rsidR="00CE2938" w:rsidRPr="00FF75BF" w:rsidRDefault="00CE2938" w:rsidP="00CE2938">
      <w:r w:rsidRPr="00FF75BF">
        <w:rPr>
          <w:rStyle w:val="HideTWBExt"/>
        </w:rPr>
        <w:t>&lt;/Amend&gt;</w:t>
      </w:r>
    </w:p>
    <w:p w14:paraId="6E5A3B1F"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28</w:t>
      </w:r>
      <w:r w:rsidRPr="00FF75BF">
        <w:rPr>
          <w:rStyle w:val="HideTWBExt"/>
          <w:b w:val="0"/>
          <w:lang w:val="nl-NL"/>
        </w:rPr>
        <w:t>&lt;/NumAm&gt;</w:t>
      </w:r>
    </w:p>
    <w:p w14:paraId="169B0FBF" w14:textId="77777777" w:rsidR="00CE2938" w:rsidRPr="00FF75BF" w:rsidRDefault="00CE2938" w:rsidP="00CE2938">
      <w:pPr>
        <w:pStyle w:val="NormalBold"/>
      </w:pPr>
      <w:r w:rsidRPr="00FF75BF">
        <w:rPr>
          <w:rStyle w:val="HideTWBExt"/>
          <w:b w:val="0"/>
        </w:rPr>
        <w:t>&lt;RepeatBlock-By&gt;&lt;Members&gt;</w:t>
      </w:r>
      <w:r w:rsidRPr="00FF75BF">
        <w:t>Fabienne Keller, Irena Joveva, Nikola Minchev</w:t>
      </w:r>
      <w:r w:rsidRPr="00FF75BF">
        <w:rPr>
          <w:rStyle w:val="HideTWBExt"/>
          <w:b w:val="0"/>
        </w:rPr>
        <w:t>&lt;/Members&gt;</w:t>
      </w:r>
    </w:p>
    <w:p w14:paraId="55B7D30D" w14:textId="77777777" w:rsidR="00CE2938" w:rsidRPr="00FF75BF" w:rsidRDefault="00CE2938" w:rsidP="00CE2938">
      <w:r w:rsidRPr="00FF75BF">
        <w:rPr>
          <w:rStyle w:val="HideTWBExt"/>
        </w:rPr>
        <w:t>&lt;/RepeatBlock-By&gt;</w:t>
      </w:r>
    </w:p>
    <w:p w14:paraId="08286A33"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17EDD27" w14:textId="77777777" w:rsidR="00CE2938" w:rsidRPr="00FF75BF" w:rsidRDefault="00CE2938" w:rsidP="00CE2938">
      <w:pPr>
        <w:pStyle w:val="NormalBold"/>
      </w:pPr>
      <w:r w:rsidRPr="00FF75BF">
        <w:rPr>
          <w:rStyle w:val="HideTWBExt"/>
          <w:b w:val="0"/>
        </w:rPr>
        <w:t>&lt;Article&gt;</w:t>
      </w:r>
      <w:r w:rsidRPr="00FF75BF">
        <w:t>Overweging 3</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CACD410" w14:textId="77777777" w:rsidTr="00617D88">
        <w:trPr>
          <w:jc w:val="center"/>
        </w:trPr>
        <w:tc>
          <w:tcPr>
            <w:tcW w:w="9752" w:type="dxa"/>
            <w:gridSpan w:val="2"/>
          </w:tcPr>
          <w:p w14:paraId="4AF6E49A" w14:textId="77777777" w:rsidR="00CE2938" w:rsidRPr="00FF75BF" w:rsidRDefault="00CE2938" w:rsidP="00617D88">
            <w:pPr>
              <w:keepNext/>
            </w:pPr>
          </w:p>
        </w:tc>
      </w:tr>
      <w:tr w:rsidR="00CE2938" w:rsidRPr="00FF75BF" w14:paraId="065F3DBF" w14:textId="77777777" w:rsidTr="00617D88">
        <w:trPr>
          <w:jc w:val="center"/>
        </w:trPr>
        <w:tc>
          <w:tcPr>
            <w:tcW w:w="4876" w:type="dxa"/>
            <w:hideMark/>
          </w:tcPr>
          <w:p w14:paraId="0D506E2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19E0629" w14:textId="77777777" w:rsidR="00CE2938" w:rsidRPr="00FF75BF" w:rsidRDefault="00CE2938" w:rsidP="00617D88">
            <w:pPr>
              <w:pStyle w:val="ColumnHeading"/>
              <w:keepNext/>
              <w:rPr>
                <w:lang w:val="nl-NL"/>
              </w:rPr>
            </w:pPr>
            <w:r w:rsidRPr="00FF75BF">
              <w:rPr>
                <w:lang w:val="nl-NL"/>
              </w:rPr>
              <w:t>Amendement</w:t>
            </w:r>
          </w:p>
        </w:tc>
      </w:tr>
      <w:tr w:rsidR="00CE2938" w:rsidRPr="00FF75BF" w14:paraId="6C9B194C" w14:textId="77777777" w:rsidTr="00617D88">
        <w:trPr>
          <w:jc w:val="center"/>
        </w:trPr>
        <w:tc>
          <w:tcPr>
            <w:tcW w:w="4876" w:type="dxa"/>
            <w:hideMark/>
          </w:tcPr>
          <w:p w14:paraId="0ED07C9D" w14:textId="77777777" w:rsidR="00CE2938" w:rsidRPr="00FF75BF" w:rsidRDefault="00CE2938" w:rsidP="00617D88">
            <w:pPr>
              <w:pStyle w:val="Normal6"/>
              <w:rPr>
                <w:lang w:val="nl-NL"/>
              </w:rPr>
            </w:pPr>
            <w:r w:rsidRPr="00FF75BF">
              <w:rPr>
                <w:lang w:val="nl-NL"/>
              </w:rPr>
              <w:t>(3)</w:t>
            </w:r>
            <w:r w:rsidRPr="00FF75BF">
              <w:rPr>
                <w:lang w:val="nl-NL"/>
              </w:rPr>
              <w:tab/>
              <w:t xml:space="preserve">De lidstaten moeten </w:t>
            </w:r>
            <w:r w:rsidRPr="00FF75BF">
              <w:rPr>
                <w:b/>
                <w:bCs/>
                <w:i/>
                <w:iCs/>
                <w:lang w:val="nl-NL"/>
              </w:rPr>
              <w:t>de mogelijkheid hebben om</w:t>
            </w:r>
            <w:r w:rsidRPr="00FF75BF">
              <w:rPr>
                <w:lang w:val="nl-NL"/>
              </w:rPr>
              <w:t xml:space="preserve"> het begrip “veilig derde land” </w:t>
            </w:r>
            <w:r w:rsidRPr="00FF75BF">
              <w:rPr>
                <w:b/>
                <w:bCs/>
                <w:i/>
                <w:iCs/>
                <w:lang w:val="nl-NL"/>
              </w:rPr>
              <w:t>toe te passen</w:t>
            </w:r>
            <w:r w:rsidRPr="00FF75BF">
              <w:rPr>
                <w:lang w:val="nl-NL"/>
              </w:rPr>
              <w:t xml:space="preserve"> als er een band bestaat tussen de verzoeker en het desbetreffende derde land, waardoor het redelijk zou zijn dat de verzoeker naar dat derde land gaat.</w:t>
            </w:r>
          </w:p>
        </w:tc>
        <w:tc>
          <w:tcPr>
            <w:tcW w:w="4876" w:type="dxa"/>
            <w:hideMark/>
          </w:tcPr>
          <w:p w14:paraId="6F495DA9" w14:textId="77777777" w:rsidR="00CE2938" w:rsidRPr="00FF75BF" w:rsidRDefault="00CE2938" w:rsidP="00617D88">
            <w:pPr>
              <w:pStyle w:val="Normal6"/>
              <w:rPr>
                <w:szCs w:val="24"/>
                <w:lang w:val="nl-NL"/>
              </w:rPr>
            </w:pPr>
            <w:r w:rsidRPr="00FF75BF">
              <w:rPr>
                <w:lang w:val="nl-NL"/>
              </w:rPr>
              <w:t>(3)</w:t>
            </w:r>
            <w:r w:rsidRPr="00FF75BF">
              <w:rPr>
                <w:lang w:val="nl-NL"/>
              </w:rPr>
              <w:tab/>
              <w:t xml:space="preserve">De lidstaten moeten het begrip “veilig derde land” </w:t>
            </w:r>
            <w:r w:rsidRPr="00FF75BF">
              <w:rPr>
                <w:b/>
                <w:bCs/>
                <w:i/>
                <w:iCs/>
                <w:lang w:val="nl-NL"/>
              </w:rPr>
              <w:t>toepassen</w:t>
            </w:r>
            <w:r w:rsidRPr="00FF75BF">
              <w:rPr>
                <w:lang w:val="nl-NL"/>
              </w:rPr>
              <w:t xml:space="preserve"> als er een band bestaat tussen de verzoeker en het desbetreffende derde land, waardoor het redelijk zou zijn dat de verzoeker naar dat derde land gaat. </w:t>
            </w:r>
            <w:r w:rsidRPr="00FF75BF">
              <w:rPr>
                <w:b/>
                <w:bCs/>
                <w:i/>
                <w:iCs/>
                <w:lang w:val="nl-NL"/>
              </w:rPr>
              <w:t>De band tussen de verzoeker en het veilige derde land moet als vaststaand worden beschouwd wanneer leden van de familie van de verzoeker in dat land aanwezig zijn, wanneer de verzoeker zich eerder in dat land heeft gevestigd of er eerder heeft verbleven, of wanneer hij of zij andere banden heeft met dat land, bijvoorbeeld dezelfde of een vergelijkbare taal, godsdienst of andere culturele en geografische banden.</w:t>
            </w:r>
          </w:p>
        </w:tc>
      </w:tr>
    </w:tbl>
    <w:p w14:paraId="15267106"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ECAA2C1" w14:textId="77777777" w:rsidR="00CE2938" w:rsidRPr="00FF75BF" w:rsidRDefault="00CE2938" w:rsidP="00CE2938">
      <w:r w:rsidRPr="00FF75BF">
        <w:rPr>
          <w:rStyle w:val="HideTWBExt"/>
        </w:rPr>
        <w:lastRenderedPageBreak/>
        <w:t>&lt;/Amend&gt;</w:t>
      </w:r>
    </w:p>
    <w:p w14:paraId="50F6749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29</w:t>
      </w:r>
      <w:r w:rsidRPr="00FF75BF">
        <w:rPr>
          <w:rStyle w:val="HideTWBExt"/>
          <w:b w:val="0"/>
          <w:lang w:val="nl-NL"/>
        </w:rPr>
        <w:t>&lt;/NumAm&gt;</w:t>
      </w:r>
    </w:p>
    <w:p w14:paraId="19E36873"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Hilde Vautmans</w:t>
      </w:r>
      <w:r w:rsidRPr="00FF75BF">
        <w:rPr>
          <w:rStyle w:val="HideTWBExt"/>
          <w:b w:val="0"/>
        </w:rPr>
        <w:t>&lt;/Members&gt;</w:t>
      </w:r>
    </w:p>
    <w:p w14:paraId="442AC1F8" w14:textId="77777777" w:rsidR="00CE2938" w:rsidRPr="00FF75BF" w:rsidRDefault="00CE2938" w:rsidP="00CE2938">
      <w:r w:rsidRPr="00FF75BF">
        <w:rPr>
          <w:rStyle w:val="HideTWBExt"/>
        </w:rPr>
        <w:t>&lt;/RepeatBlock-By&gt;</w:t>
      </w:r>
    </w:p>
    <w:p w14:paraId="376017CB"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C7D9245" w14:textId="77777777" w:rsidR="00CE2938" w:rsidRPr="00FF75BF" w:rsidRDefault="00CE2938" w:rsidP="00CE2938">
      <w:pPr>
        <w:pStyle w:val="NormalBold"/>
      </w:pPr>
      <w:r w:rsidRPr="00FF75BF">
        <w:rPr>
          <w:rStyle w:val="HideTWBExt"/>
          <w:b w:val="0"/>
        </w:rPr>
        <w:t>&lt;Article&gt;</w:t>
      </w:r>
      <w:r w:rsidRPr="00FF75BF">
        <w:t>Overweging 3</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B675F9B" w14:textId="77777777" w:rsidTr="00617D88">
        <w:trPr>
          <w:jc w:val="center"/>
        </w:trPr>
        <w:tc>
          <w:tcPr>
            <w:tcW w:w="9752" w:type="dxa"/>
            <w:gridSpan w:val="2"/>
          </w:tcPr>
          <w:p w14:paraId="786164DD" w14:textId="77777777" w:rsidR="00CE2938" w:rsidRPr="00FF75BF" w:rsidRDefault="00CE2938" w:rsidP="00617D88">
            <w:pPr>
              <w:keepNext/>
            </w:pPr>
          </w:p>
        </w:tc>
      </w:tr>
      <w:tr w:rsidR="00CE2938" w:rsidRPr="00FF75BF" w14:paraId="08D296D7" w14:textId="77777777" w:rsidTr="00617D88">
        <w:trPr>
          <w:jc w:val="center"/>
        </w:trPr>
        <w:tc>
          <w:tcPr>
            <w:tcW w:w="4876" w:type="dxa"/>
            <w:hideMark/>
          </w:tcPr>
          <w:p w14:paraId="57CB97B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8895D71" w14:textId="77777777" w:rsidR="00CE2938" w:rsidRPr="00FF75BF" w:rsidRDefault="00CE2938" w:rsidP="00617D88">
            <w:pPr>
              <w:pStyle w:val="ColumnHeading"/>
              <w:keepNext/>
              <w:rPr>
                <w:lang w:val="nl-NL"/>
              </w:rPr>
            </w:pPr>
            <w:r w:rsidRPr="00FF75BF">
              <w:rPr>
                <w:lang w:val="nl-NL"/>
              </w:rPr>
              <w:t>Amendement</w:t>
            </w:r>
          </w:p>
        </w:tc>
      </w:tr>
      <w:tr w:rsidR="00CE2938" w:rsidRPr="00FF75BF" w14:paraId="4CDCE26F" w14:textId="77777777" w:rsidTr="00617D88">
        <w:trPr>
          <w:jc w:val="center"/>
        </w:trPr>
        <w:tc>
          <w:tcPr>
            <w:tcW w:w="4876" w:type="dxa"/>
            <w:hideMark/>
          </w:tcPr>
          <w:p w14:paraId="11F160F8" w14:textId="77777777" w:rsidR="00CE2938" w:rsidRPr="00FF75BF" w:rsidRDefault="00CE2938" w:rsidP="00617D88">
            <w:pPr>
              <w:pStyle w:val="Normal6"/>
              <w:rPr>
                <w:lang w:val="nl-NL"/>
              </w:rPr>
            </w:pPr>
            <w:r w:rsidRPr="00FF75BF">
              <w:rPr>
                <w:lang w:val="nl-NL"/>
              </w:rPr>
              <w:t>(3)</w:t>
            </w:r>
            <w:r w:rsidRPr="00FF75BF">
              <w:rPr>
                <w:lang w:val="nl-NL"/>
              </w:rPr>
              <w:tab/>
            </w:r>
            <w:r w:rsidRPr="00FF75BF">
              <w:rPr>
                <w:b/>
                <w:bCs/>
                <w:i/>
                <w:iCs/>
                <w:lang w:val="nl-NL"/>
              </w:rPr>
              <w:t>De lidstaten moeten de mogelijkheid hebben om</w:t>
            </w:r>
            <w:r w:rsidRPr="00FF75BF">
              <w:rPr>
                <w:lang w:val="nl-NL"/>
              </w:rPr>
              <w:t xml:space="preserve"> het begrip “veilig derde land” toe te passen als er een band bestaat tussen de verzoeker en het </w:t>
            </w:r>
            <w:r w:rsidRPr="00FF75BF">
              <w:rPr>
                <w:b/>
                <w:bCs/>
                <w:i/>
                <w:iCs/>
                <w:lang w:val="nl-NL"/>
              </w:rPr>
              <w:t>desbetreffende</w:t>
            </w:r>
            <w:r w:rsidRPr="00FF75BF">
              <w:rPr>
                <w:lang w:val="nl-NL"/>
              </w:rPr>
              <w:t xml:space="preserve"> derde land, </w:t>
            </w:r>
            <w:r w:rsidRPr="00FF75BF">
              <w:rPr>
                <w:b/>
                <w:bCs/>
                <w:i/>
                <w:iCs/>
                <w:lang w:val="nl-NL"/>
              </w:rPr>
              <w:t>waardoor</w:t>
            </w:r>
            <w:r w:rsidRPr="00FF75BF">
              <w:rPr>
                <w:lang w:val="nl-NL"/>
              </w:rPr>
              <w:t xml:space="preserve"> het redelijk zou zijn dat de verzoeker naar dat derde land </w:t>
            </w:r>
            <w:r w:rsidRPr="00FF75BF">
              <w:rPr>
                <w:b/>
                <w:bCs/>
                <w:i/>
                <w:iCs/>
                <w:lang w:val="nl-NL"/>
              </w:rPr>
              <w:t>gaat</w:t>
            </w:r>
            <w:r w:rsidRPr="00FF75BF">
              <w:rPr>
                <w:lang w:val="nl-NL"/>
              </w:rPr>
              <w:t>.</w:t>
            </w:r>
          </w:p>
        </w:tc>
        <w:tc>
          <w:tcPr>
            <w:tcW w:w="4876" w:type="dxa"/>
            <w:hideMark/>
          </w:tcPr>
          <w:p w14:paraId="7421B9AC" w14:textId="77777777" w:rsidR="00CE2938" w:rsidRPr="00FF75BF" w:rsidRDefault="00CE2938" w:rsidP="00617D88">
            <w:pPr>
              <w:pStyle w:val="Normal6"/>
              <w:rPr>
                <w:szCs w:val="24"/>
                <w:lang w:val="nl-NL"/>
              </w:rPr>
            </w:pPr>
            <w:r w:rsidRPr="00FF75BF">
              <w:rPr>
                <w:lang w:val="nl-NL"/>
              </w:rPr>
              <w:t>(3)</w:t>
            </w:r>
            <w:r w:rsidRPr="00FF75BF">
              <w:rPr>
                <w:lang w:val="nl-NL"/>
              </w:rPr>
              <w:tab/>
            </w:r>
            <w:r w:rsidRPr="00FF75BF">
              <w:rPr>
                <w:b/>
                <w:bCs/>
                <w:i/>
                <w:iCs/>
                <w:lang w:val="nl-NL"/>
              </w:rPr>
              <w:t>Het moet voor een lidstaat mogelijk zijn</w:t>
            </w:r>
            <w:r w:rsidRPr="00FF75BF">
              <w:rPr>
                <w:lang w:val="nl-NL"/>
              </w:rPr>
              <w:t xml:space="preserve"> het begrip “veilig derde land” </w:t>
            </w:r>
            <w:r w:rsidRPr="00FF75BF">
              <w:rPr>
                <w:b/>
                <w:bCs/>
                <w:i/>
                <w:iCs/>
                <w:lang w:val="nl-NL"/>
              </w:rPr>
              <w:t>alleen</w:t>
            </w:r>
            <w:r w:rsidRPr="00FF75BF">
              <w:rPr>
                <w:lang w:val="nl-NL"/>
              </w:rPr>
              <w:t xml:space="preserve"> toe te passen als er een band bestaat tussen de verzoeker en het derde land, </w:t>
            </w:r>
            <w:r w:rsidRPr="00FF75BF">
              <w:rPr>
                <w:b/>
                <w:bCs/>
                <w:i/>
                <w:iCs/>
                <w:lang w:val="nl-NL"/>
              </w:rPr>
              <w:t>op grond waarvan</w:t>
            </w:r>
            <w:r w:rsidRPr="00FF75BF">
              <w:rPr>
                <w:lang w:val="nl-NL"/>
              </w:rPr>
              <w:t xml:space="preserve"> het redelijk zou zijn dat de verzoeker naar dat </w:t>
            </w:r>
            <w:r w:rsidRPr="00FF75BF">
              <w:rPr>
                <w:b/>
                <w:bCs/>
                <w:i/>
                <w:iCs/>
                <w:lang w:val="nl-NL"/>
              </w:rPr>
              <w:t>land gaat.</w:t>
            </w:r>
            <w:r w:rsidRPr="00FF75BF">
              <w:rPr>
                <w:b/>
                <w:i/>
                <w:lang w:val="nl-NL"/>
              </w:rPr>
              <w:t xml:space="preserve"> </w:t>
            </w:r>
            <w:r w:rsidRPr="00FF75BF">
              <w:rPr>
                <w:b/>
                <w:bCs/>
                <w:i/>
                <w:iCs/>
                <w:lang w:val="nl-NL"/>
              </w:rPr>
              <w:t xml:space="preserve">De band tussen de verzoeker en het veilige </w:t>
            </w:r>
            <w:r w:rsidRPr="00FF75BF">
              <w:rPr>
                <w:lang w:val="nl-NL"/>
              </w:rPr>
              <w:t>derde land</w:t>
            </w:r>
            <w:r w:rsidRPr="00FF75BF">
              <w:rPr>
                <w:b/>
                <w:bCs/>
                <w:i/>
                <w:iCs/>
                <w:lang w:val="nl-NL"/>
              </w:rPr>
              <w:t xml:space="preserve"> kan met name als vaststaand worden beschouwd wanneer leden van de familie van de verzoeker in dat land aanwezig zijn of wanneer de verzoeker zich in dat land heeft gevestigd of er heeft verbleven</w:t>
            </w:r>
            <w:r w:rsidRPr="00FF75BF">
              <w:rPr>
                <w:lang w:val="nl-NL"/>
              </w:rPr>
              <w:t xml:space="preserve">. </w:t>
            </w:r>
            <w:r w:rsidRPr="00FF75BF">
              <w:rPr>
                <w:b/>
                <w:i/>
                <w:lang w:val="nl-NL"/>
              </w:rPr>
              <w:t>De doorreis van een verzoeker die internationale bescherming vraagt door een derde land kan geen voldoende band vormen.</w:t>
            </w:r>
          </w:p>
        </w:tc>
      </w:tr>
    </w:tbl>
    <w:p w14:paraId="50E7AC57"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2CB74A6"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3246E57D" w14:textId="77777777" w:rsidR="00CE2938" w:rsidRPr="00FF75BF" w:rsidRDefault="00CE2938" w:rsidP="00CE2938">
      <w:pPr>
        <w:pStyle w:val="Normal12Italic"/>
        <w:rPr>
          <w:noProof w:val="0"/>
          <w:lang w:val="nl-NL"/>
        </w:rPr>
      </w:pPr>
      <w:r w:rsidRPr="00FF75BF">
        <w:rPr>
          <w:lang w:val="nl-NL"/>
        </w:rPr>
        <w:t>Formulering van Verordening (EU) 2024/1348 (asielprocedureverordening), overweging 48, en arrest van het HvJ-EU in zaak C-564/18.</w:t>
      </w:r>
    </w:p>
    <w:p w14:paraId="64DEB670" w14:textId="77777777" w:rsidR="00CE2938" w:rsidRPr="00FF75BF" w:rsidRDefault="00CE2938" w:rsidP="00CE2938">
      <w:r w:rsidRPr="00FF75BF">
        <w:rPr>
          <w:rStyle w:val="HideTWBExt"/>
        </w:rPr>
        <w:t>&lt;/Amend&gt;</w:t>
      </w:r>
    </w:p>
    <w:p w14:paraId="404CB509"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30</w:t>
      </w:r>
      <w:r w:rsidRPr="00FF75BF">
        <w:rPr>
          <w:rStyle w:val="HideTWBExt"/>
          <w:b w:val="0"/>
          <w:lang w:val="nl-NL"/>
        </w:rPr>
        <w:t>&lt;/NumAm&gt;</w:t>
      </w:r>
    </w:p>
    <w:p w14:paraId="59C9EDD0" w14:textId="77777777" w:rsidR="00CE2938" w:rsidRPr="00FF75BF" w:rsidRDefault="00CE2938" w:rsidP="00CE2938">
      <w:pPr>
        <w:pStyle w:val="NormalBold"/>
      </w:pPr>
      <w:r w:rsidRPr="00FF75BF">
        <w:rPr>
          <w:rStyle w:val="HideTWBExt"/>
          <w:b w:val="0"/>
        </w:rPr>
        <w:t>&lt;RepeatBlock-By&gt;&lt;Members&gt;</w:t>
      </w:r>
      <w:r w:rsidRPr="00FF75BF">
        <w:t>Tomáš Zdechovský</w:t>
      </w:r>
      <w:r w:rsidRPr="00FF75BF">
        <w:rPr>
          <w:rStyle w:val="HideTWBExt"/>
          <w:b w:val="0"/>
        </w:rPr>
        <w:t>&lt;/Members&gt;</w:t>
      </w:r>
    </w:p>
    <w:p w14:paraId="32B532B5" w14:textId="77777777" w:rsidR="00CE2938" w:rsidRPr="00FF75BF" w:rsidRDefault="00CE2938" w:rsidP="00CE2938">
      <w:r w:rsidRPr="00FF75BF">
        <w:rPr>
          <w:rStyle w:val="HideTWBExt"/>
        </w:rPr>
        <w:t>&lt;/RepeatBlock-By&gt;</w:t>
      </w:r>
    </w:p>
    <w:p w14:paraId="6C67240A"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BDE8F1D" w14:textId="77777777" w:rsidR="00CE2938" w:rsidRPr="00FF75BF" w:rsidRDefault="00CE2938" w:rsidP="00CE2938">
      <w:pPr>
        <w:pStyle w:val="NormalBold"/>
      </w:pPr>
      <w:r w:rsidRPr="00FF75BF">
        <w:rPr>
          <w:rStyle w:val="HideTWBExt"/>
          <w:b w:val="0"/>
        </w:rPr>
        <w:t>&lt;Article&gt;</w:t>
      </w:r>
      <w:r w:rsidRPr="00FF75BF">
        <w:t>Overweging 3</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2118ECA" w14:textId="77777777" w:rsidTr="00617D88">
        <w:trPr>
          <w:jc w:val="center"/>
        </w:trPr>
        <w:tc>
          <w:tcPr>
            <w:tcW w:w="9752" w:type="dxa"/>
            <w:gridSpan w:val="2"/>
          </w:tcPr>
          <w:p w14:paraId="34253290" w14:textId="77777777" w:rsidR="00CE2938" w:rsidRPr="00FF75BF" w:rsidRDefault="00CE2938" w:rsidP="00617D88">
            <w:pPr>
              <w:keepNext/>
            </w:pPr>
          </w:p>
        </w:tc>
      </w:tr>
      <w:tr w:rsidR="00CE2938" w:rsidRPr="00FF75BF" w14:paraId="0F458305" w14:textId="77777777" w:rsidTr="00617D88">
        <w:trPr>
          <w:jc w:val="center"/>
        </w:trPr>
        <w:tc>
          <w:tcPr>
            <w:tcW w:w="4876" w:type="dxa"/>
            <w:hideMark/>
          </w:tcPr>
          <w:p w14:paraId="469F9201"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2B11A29" w14:textId="77777777" w:rsidR="00CE2938" w:rsidRPr="00FF75BF" w:rsidRDefault="00CE2938" w:rsidP="00617D88">
            <w:pPr>
              <w:pStyle w:val="ColumnHeading"/>
              <w:keepNext/>
              <w:rPr>
                <w:lang w:val="nl-NL"/>
              </w:rPr>
            </w:pPr>
            <w:r w:rsidRPr="00FF75BF">
              <w:rPr>
                <w:lang w:val="nl-NL"/>
              </w:rPr>
              <w:t>Amendement</w:t>
            </w:r>
          </w:p>
        </w:tc>
      </w:tr>
      <w:tr w:rsidR="00CE2938" w:rsidRPr="00FF75BF" w14:paraId="30922ACA" w14:textId="77777777" w:rsidTr="00617D88">
        <w:trPr>
          <w:jc w:val="center"/>
        </w:trPr>
        <w:tc>
          <w:tcPr>
            <w:tcW w:w="4876" w:type="dxa"/>
            <w:hideMark/>
          </w:tcPr>
          <w:p w14:paraId="78C00E7C" w14:textId="77777777" w:rsidR="00CE2938" w:rsidRPr="00FF75BF" w:rsidRDefault="00CE2938" w:rsidP="00617D88">
            <w:pPr>
              <w:pStyle w:val="Normal6"/>
              <w:rPr>
                <w:lang w:val="nl-NL"/>
              </w:rPr>
            </w:pPr>
            <w:r w:rsidRPr="00FF75BF">
              <w:rPr>
                <w:lang w:val="nl-NL"/>
              </w:rPr>
              <w:t>(3)</w:t>
            </w:r>
            <w:r w:rsidRPr="00FF75BF">
              <w:rPr>
                <w:lang w:val="nl-NL"/>
              </w:rPr>
              <w:tab/>
              <w:t xml:space="preserve">De lidstaten moeten de mogelijkheid hebben om het begrip “veilig derde land” toe te passen als er een band bestaat tussen de verzoeker en het </w:t>
            </w:r>
            <w:r w:rsidRPr="00FF75BF">
              <w:rPr>
                <w:lang w:val="nl-NL"/>
              </w:rPr>
              <w:lastRenderedPageBreak/>
              <w:t>desbetreffende derde land, waardoor het redelijk zou zijn dat de verzoeker naar dat derde land gaat.</w:t>
            </w:r>
          </w:p>
        </w:tc>
        <w:tc>
          <w:tcPr>
            <w:tcW w:w="4876" w:type="dxa"/>
            <w:hideMark/>
          </w:tcPr>
          <w:p w14:paraId="7AF8A9AC" w14:textId="77777777" w:rsidR="00CE2938" w:rsidRPr="00FF75BF" w:rsidRDefault="00CE2938" w:rsidP="00617D88">
            <w:pPr>
              <w:pStyle w:val="Normal6"/>
              <w:rPr>
                <w:szCs w:val="24"/>
                <w:lang w:val="nl-NL"/>
              </w:rPr>
            </w:pPr>
            <w:r w:rsidRPr="00FF75BF">
              <w:rPr>
                <w:lang w:val="nl-NL"/>
              </w:rPr>
              <w:lastRenderedPageBreak/>
              <w:t>(3)</w:t>
            </w:r>
            <w:r w:rsidRPr="00FF75BF">
              <w:rPr>
                <w:lang w:val="nl-NL"/>
              </w:rPr>
              <w:tab/>
              <w:t xml:space="preserve">De lidstaten moeten de mogelijkheid hebben om het begrip “veilig derde land” toe te passen als er een band bestaat tussen de verzoeker en het </w:t>
            </w:r>
            <w:r w:rsidRPr="00FF75BF">
              <w:rPr>
                <w:lang w:val="nl-NL"/>
              </w:rPr>
              <w:lastRenderedPageBreak/>
              <w:t xml:space="preserve">desbetreffende derde land, </w:t>
            </w:r>
            <w:r w:rsidRPr="00FF75BF">
              <w:rPr>
                <w:b/>
                <w:bCs/>
                <w:i/>
                <w:iCs/>
                <w:lang w:val="nl-NL"/>
              </w:rPr>
              <w:t>mits het derde land aantoonbaar doeltreffende toegang tot beschermingsprocedures waarborgt en de naleving van de internationale normen op het gebied van mensenrechten en de rechtsstaat garandeert</w:t>
            </w:r>
            <w:r w:rsidRPr="00FF75BF">
              <w:rPr>
                <w:b/>
                <w:bCs/>
                <w:lang w:val="nl-NL"/>
              </w:rPr>
              <w:t xml:space="preserve">, </w:t>
            </w:r>
            <w:r w:rsidRPr="00FF75BF">
              <w:rPr>
                <w:lang w:val="nl-NL"/>
              </w:rPr>
              <w:t>waardoor het redelijk zou zijn dat de verzoeker naar dat derde land gaat.</w:t>
            </w:r>
          </w:p>
        </w:tc>
      </w:tr>
    </w:tbl>
    <w:p w14:paraId="7280523C"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FDFB33F" w14:textId="77777777" w:rsidR="00CE2938" w:rsidRPr="00FF75BF" w:rsidRDefault="00CE2938" w:rsidP="00CE2938">
      <w:r w:rsidRPr="00FF75BF">
        <w:rPr>
          <w:rStyle w:val="HideTWBExt"/>
        </w:rPr>
        <w:t>&lt;/Amend&gt;</w:t>
      </w:r>
    </w:p>
    <w:p w14:paraId="5F9C61FF"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31</w:t>
      </w:r>
      <w:r w:rsidRPr="00FF75BF">
        <w:rPr>
          <w:rStyle w:val="HideTWBExt"/>
          <w:b w:val="0"/>
          <w:lang w:val="nl-NL"/>
        </w:rPr>
        <w:t>&lt;/NumAm&gt;</w:t>
      </w:r>
    </w:p>
    <w:p w14:paraId="0D686A7A"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79C980F1" w14:textId="77777777" w:rsidR="00CE2938" w:rsidRPr="00FF75BF" w:rsidRDefault="00CE2938" w:rsidP="00CE2938">
      <w:r w:rsidRPr="00FF75BF">
        <w:rPr>
          <w:rStyle w:val="HideTWBExt"/>
        </w:rPr>
        <w:t>&lt;/RepeatBlock-By&gt;</w:t>
      </w:r>
    </w:p>
    <w:p w14:paraId="4264875A"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5A94D75" w14:textId="77777777" w:rsidR="00CE2938" w:rsidRPr="00FF75BF" w:rsidRDefault="00CE2938" w:rsidP="00CE2938">
      <w:pPr>
        <w:pStyle w:val="NormalBold"/>
      </w:pPr>
      <w:r w:rsidRPr="00FF75BF">
        <w:rPr>
          <w:rStyle w:val="HideTWBExt"/>
          <w:b w:val="0"/>
        </w:rPr>
        <w:t>&lt;Article&gt;</w:t>
      </w:r>
      <w:r w:rsidRPr="00FF75BF">
        <w:t>Overweging 3</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5546BBD" w14:textId="77777777" w:rsidTr="00617D88">
        <w:trPr>
          <w:jc w:val="center"/>
        </w:trPr>
        <w:tc>
          <w:tcPr>
            <w:tcW w:w="9752" w:type="dxa"/>
            <w:gridSpan w:val="2"/>
          </w:tcPr>
          <w:p w14:paraId="6B0D3919" w14:textId="77777777" w:rsidR="00CE2938" w:rsidRPr="00FF75BF" w:rsidRDefault="00CE2938" w:rsidP="00617D88">
            <w:pPr>
              <w:keepNext/>
            </w:pPr>
          </w:p>
        </w:tc>
      </w:tr>
      <w:tr w:rsidR="00CE2938" w:rsidRPr="00FF75BF" w14:paraId="56251BAC" w14:textId="77777777" w:rsidTr="00617D88">
        <w:trPr>
          <w:jc w:val="center"/>
        </w:trPr>
        <w:tc>
          <w:tcPr>
            <w:tcW w:w="4876" w:type="dxa"/>
            <w:hideMark/>
          </w:tcPr>
          <w:p w14:paraId="42B63502"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31C7799" w14:textId="77777777" w:rsidR="00CE2938" w:rsidRPr="00FF75BF" w:rsidRDefault="00CE2938" w:rsidP="00617D88">
            <w:pPr>
              <w:pStyle w:val="ColumnHeading"/>
              <w:keepNext/>
              <w:rPr>
                <w:lang w:val="nl-NL"/>
              </w:rPr>
            </w:pPr>
            <w:r w:rsidRPr="00FF75BF">
              <w:rPr>
                <w:lang w:val="nl-NL"/>
              </w:rPr>
              <w:t>Amendement</w:t>
            </w:r>
          </w:p>
        </w:tc>
      </w:tr>
      <w:tr w:rsidR="00CE2938" w:rsidRPr="00FF75BF" w14:paraId="55443C0A" w14:textId="77777777" w:rsidTr="00617D88">
        <w:trPr>
          <w:jc w:val="center"/>
        </w:trPr>
        <w:tc>
          <w:tcPr>
            <w:tcW w:w="4876" w:type="dxa"/>
            <w:hideMark/>
          </w:tcPr>
          <w:p w14:paraId="68A36F52" w14:textId="77777777" w:rsidR="00CE2938" w:rsidRPr="00FF75BF" w:rsidRDefault="00CE2938" w:rsidP="00617D88">
            <w:pPr>
              <w:pStyle w:val="Normal6"/>
              <w:rPr>
                <w:lang w:val="nl-NL"/>
              </w:rPr>
            </w:pPr>
            <w:r w:rsidRPr="00FF75BF">
              <w:rPr>
                <w:lang w:val="nl-NL"/>
              </w:rPr>
              <w:t>(3)</w:t>
            </w:r>
            <w:r w:rsidRPr="00FF75BF">
              <w:rPr>
                <w:lang w:val="nl-NL"/>
              </w:rPr>
              <w:tab/>
              <w:t>De lidstaten moeten de mogelijkheid hebben om het begrip “veilig derde land” toe te passen als er een band bestaat tussen de verzoeker en het desbetreffende derde land, waardoor het redelijk zou zijn dat de verzoeker naar dat derde land gaat.</w:t>
            </w:r>
          </w:p>
        </w:tc>
        <w:tc>
          <w:tcPr>
            <w:tcW w:w="4876" w:type="dxa"/>
            <w:hideMark/>
          </w:tcPr>
          <w:p w14:paraId="60F294D3" w14:textId="77777777" w:rsidR="00CE2938" w:rsidRPr="00FF75BF" w:rsidRDefault="00CE2938" w:rsidP="00617D88">
            <w:pPr>
              <w:pStyle w:val="Normal6"/>
              <w:rPr>
                <w:szCs w:val="24"/>
                <w:lang w:val="nl-NL"/>
              </w:rPr>
            </w:pPr>
            <w:r w:rsidRPr="00FF75BF">
              <w:rPr>
                <w:lang w:val="nl-NL"/>
              </w:rPr>
              <w:t>(3)</w:t>
            </w:r>
            <w:r w:rsidRPr="00FF75BF">
              <w:rPr>
                <w:lang w:val="nl-NL"/>
              </w:rPr>
              <w:tab/>
              <w:t xml:space="preserve">De lidstaten moeten de mogelijkheid hebben om het begrip “veilig derde land” toe te passen als er een band bestaat tussen de verzoeker en het desbetreffende derde land, waardoor het redelijk zou zijn dat de verzoeker naar dat derde land gaat. </w:t>
            </w:r>
            <w:r w:rsidRPr="00FF75BF">
              <w:rPr>
                <w:b/>
                <w:i/>
                <w:lang w:val="nl-NL"/>
              </w:rPr>
              <w:t>Een dergelijke band kan onder meer worden aangetoond wanneer de verzoeker familiebanden of culturele, taalkundige, economische of andere soortgelijke banden heeft met dat land of daar heeft verbleven.</w:t>
            </w:r>
          </w:p>
        </w:tc>
      </w:tr>
    </w:tbl>
    <w:p w14:paraId="35C0403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B6C9676" w14:textId="77777777" w:rsidR="00CE2938" w:rsidRPr="00FF75BF" w:rsidRDefault="00CE2938" w:rsidP="00CE2938">
      <w:r w:rsidRPr="00FF75BF">
        <w:rPr>
          <w:rStyle w:val="HideTWBExt"/>
        </w:rPr>
        <w:t>&lt;/Amend&gt;</w:t>
      </w:r>
    </w:p>
    <w:p w14:paraId="3CCDD9F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32</w:t>
      </w:r>
      <w:r w:rsidRPr="00FF75BF">
        <w:rPr>
          <w:rStyle w:val="HideTWBExt"/>
          <w:b w:val="0"/>
          <w:lang w:val="nl-NL"/>
        </w:rPr>
        <w:t>&lt;/NumAm&gt;</w:t>
      </w:r>
    </w:p>
    <w:p w14:paraId="402FC959"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044C3566" w14:textId="77777777" w:rsidR="00CE2938" w:rsidRPr="00FF75BF" w:rsidRDefault="00CE2938" w:rsidP="00CE2938">
      <w:r w:rsidRPr="00FF75BF">
        <w:rPr>
          <w:rStyle w:val="HideTWBExt"/>
        </w:rPr>
        <w:t>&lt;/RepeatBlock-By&gt;</w:t>
      </w:r>
    </w:p>
    <w:p w14:paraId="7AA94A44"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B930618" w14:textId="77777777" w:rsidR="00CE2938" w:rsidRPr="00FF75BF" w:rsidRDefault="00CE2938" w:rsidP="00CE2938">
      <w:pPr>
        <w:pStyle w:val="NormalBold"/>
      </w:pPr>
      <w:r w:rsidRPr="00FF75BF">
        <w:rPr>
          <w:rStyle w:val="HideTWBExt"/>
          <w:b w:val="0"/>
        </w:rPr>
        <w:t>&lt;Article&gt;</w:t>
      </w:r>
      <w:r w:rsidRPr="00FF75BF">
        <w:t>Overweging 3</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B52F1BA" w14:textId="77777777" w:rsidTr="00617D88">
        <w:trPr>
          <w:jc w:val="center"/>
        </w:trPr>
        <w:tc>
          <w:tcPr>
            <w:tcW w:w="9752" w:type="dxa"/>
            <w:gridSpan w:val="2"/>
          </w:tcPr>
          <w:p w14:paraId="625D9611" w14:textId="77777777" w:rsidR="00CE2938" w:rsidRPr="00FF75BF" w:rsidRDefault="00CE2938" w:rsidP="00617D88">
            <w:pPr>
              <w:keepNext/>
            </w:pPr>
          </w:p>
        </w:tc>
      </w:tr>
      <w:tr w:rsidR="00CE2938" w:rsidRPr="00FF75BF" w14:paraId="3BC824C9" w14:textId="77777777" w:rsidTr="00617D88">
        <w:trPr>
          <w:jc w:val="center"/>
        </w:trPr>
        <w:tc>
          <w:tcPr>
            <w:tcW w:w="4876" w:type="dxa"/>
            <w:hideMark/>
          </w:tcPr>
          <w:p w14:paraId="78104775"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3923A02" w14:textId="77777777" w:rsidR="00CE2938" w:rsidRPr="00FF75BF" w:rsidRDefault="00CE2938" w:rsidP="00617D88">
            <w:pPr>
              <w:pStyle w:val="ColumnHeading"/>
              <w:keepNext/>
              <w:rPr>
                <w:lang w:val="nl-NL"/>
              </w:rPr>
            </w:pPr>
            <w:r w:rsidRPr="00FF75BF">
              <w:rPr>
                <w:lang w:val="nl-NL"/>
              </w:rPr>
              <w:t>Amendement</w:t>
            </w:r>
          </w:p>
        </w:tc>
      </w:tr>
      <w:tr w:rsidR="00CE2938" w:rsidRPr="00FF75BF" w14:paraId="7217E8E6" w14:textId="77777777" w:rsidTr="00617D88">
        <w:trPr>
          <w:jc w:val="center"/>
        </w:trPr>
        <w:tc>
          <w:tcPr>
            <w:tcW w:w="4876" w:type="dxa"/>
            <w:hideMark/>
          </w:tcPr>
          <w:p w14:paraId="0838067E" w14:textId="77777777" w:rsidR="00CE2938" w:rsidRPr="00FF75BF" w:rsidRDefault="00CE2938" w:rsidP="00617D88">
            <w:pPr>
              <w:pStyle w:val="Normal6"/>
              <w:rPr>
                <w:lang w:val="nl-NL"/>
              </w:rPr>
            </w:pPr>
            <w:r w:rsidRPr="00FF75BF">
              <w:rPr>
                <w:lang w:val="nl-NL"/>
              </w:rPr>
              <w:t>(3)</w:t>
            </w:r>
            <w:r w:rsidRPr="00FF75BF">
              <w:rPr>
                <w:lang w:val="nl-NL"/>
              </w:rPr>
              <w:tab/>
              <w:t xml:space="preserve">De lidstaten moeten de </w:t>
            </w:r>
            <w:r w:rsidRPr="00FF75BF">
              <w:rPr>
                <w:lang w:val="nl-NL"/>
              </w:rPr>
              <w:lastRenderedPageBreak/>
              <w:t>mogelijkheid hebben om het begrip “veilig derde land” toe te passen als er een band bestaat tussen de verzoeker en het desbetreffende derde land, waardoor het redelijk zou zijn dat de verzoeker naar dat derde land gaat.</w:t>
            </w:r>
          </w:p>
        </w:tc>
        <w:tc>
          <w:tcPr>
            <w:tcW w:w="4876" w:type="dxa"/>
            <w:hideMark/>
          </w:tcPr>
          <w:p w14:paraId="685DD096" w14:textId="77777777" w:rsidR="00CE2938" w:rsidRPr="00FF75BF" w:rsidRDefault="00CE2938" w:rsidP="00617D88">
            <w:pPr>
              <w:pStyle w:val="Normal6"/>
              <w:rPr>
                <w:szCs w:val="24"/>
                <w:lang w:val="nl-NL"/>
              </w:rPr>
            </w:pPr>
            <w:r w:rsidRPr="00FF75BF">
              <w:rPr>
                <w:lang w:val="nl-NL"/>
              </w:rPr>
              <w:lastRenderedPageBreak/>
              <w:t>(3)</w:t>
            </w:r>
            <w:r w:rsidRPr="00FF75BF">
              <w:rPr>
                <w:lang w:val="nl-NL"/>
              </w:rPr>
              <w:tab/>
              <w:t xml:space="preserve">De lidstaten moeten </w:t>
            </w:r>
            <w:r w:rsidRPr="00FF75BF">
              <w:rPr>
                <w:b/>
                <w:bCs/>
                <w:i/>
                <w:iCs/>
                <w:lang w:val="nl-NL"/>
              </w:rPr>
              <w:t>alleen</w:t>
            </w:r>
            <w:r w:rsidRPr="00FF75BF">
              <w:rPr>
                <w:lang w:val="nl-NL"/>
              </w:rPr>
              <w:t xml:space="preserve"> de </w:t>
            </w:r>
            <w:r w:rsidRPr="00FF75BF">
              <w:rPr>
                <w:lang w:val="nl-NL"/>
              </w:rPr>
              <w:lastRenderedPageBreak/>
              <w:t>mogelijkheid hebben om het begrip “veilig derde land” toe te passen als er een band bestaat</w:t>
            </w:r>
            <w:r w:rsidRPr="00FF75BF">
              <w:rPr>
                <w:b/>
                <w:bCs/>
                <w:i/>
                <w:iCs/>
                <w:lang w:val="nl-NL"/>
              </w:rPr>
              <w:t>, dat wil zeggen een echte band</w:t>
            </w:r>
            <w:r w:rsidRPr="00FF75BF">
              <w:rPr>
                <w:b/>
                <w:bCs/>
                <w:i/>
                <w:iCs/>
                <w:vertAlign w:val="superscript"/>
                <w:lang w:val="nl-NL"/>
              </w:rPr>
              <w:t>1 bis</w:t>
            </w:r>
            <w:r w:rsidRPr="00FF75BF">
              <w:rPr>
                <w:b/>
                <w:bCs/>
                <w:i/>
                <w:iCs/>
                <w:lang w:val="nl-NL"/>
              </w:rPr>
              <w:t>,</w:t>
            </w:r>
            <w:r w:rsidRPr="00FF75BF">
              <w:rPr>
                <w:lang w:val="nl-NL"/>
              </w:rPr>
              <w:t xml:space="preserve"> tussen de verzoeker en het desbetreffende derde land, waardoor het redelijk zou zijn dat de verzoeker naar dat derde land gaat.</w:t>
            </w:r>
          </w:p>
        </w:tc>
      </w:tr>
      <w:tr w:rsidR="00CE2938" w:rsidRPr="00FF75BF" w14:paraId="32481580" w14:textId="77777777" w:rsidTr="00617D88">
        <w:trPr>
          <w:jc w:val="center"/>
        </w:trPr>
        <w:tc>
          <w:tcPr>
            <w:tcW w:w="4876" w:type="dxa"/>
          </w:tcPr>
          <w:p w14:paraId="1A4EBAAA" w14:textId="77777777" w:rsidR="00CE2938" w:rsidRPr="00FF75BF" w:rsidRDefault="00CE2938" w:rsidP="00617D88">
            <w:pPr>
              <w:pStyle w:val="Normal6"/>
              <w:rPr>
                <w:lang w:val="nl-NL"/>
              </w:rPr>
            </w:pPr>
          </w:p>
        </w:tc>
        <w:tc>
          <w:tcPr>
            <w:tcW w:w="4876" w:type="dxa"/>
            <w:hideMark/>
          </w:tcPr>
          <w:p w14:paraId="595BD004" w14:textId="77777777" w:rsidR="00CE2938" w:rsidRPr="00FF75BF" w:rsidRDefault="00CE2938" w:rsidP="00617D88">
            <w:pPr>
              <w:pStyle w:val="Normal6"/>
              <w:rPr>
                <w:szCs w:val="24"/>
                <w:lang w:val="nl-NL"/>
              </w:rPr>
            </w:pPr>
            <w:r w:rsidRPr="00FF75BF">
              <w:rPr>
                <w:lang w:val="nl-NL"/>
              </w:rPr>
              <w:t>__________________</w:t>
            </w:r>
          </w:p>
        </w:tc>
      </w:tr>
      <w:tr w:rsidR="00CE2938" w:rsidRPr="00FF75BF" w14:paraId="70690556" w14:textId="77777777" w:rsidTr="00617D88">
        <w:trPr>
          <w:jc w:val="center"/>
        </w:trPr>
        <w:tc>
          <w:tcPr>
            <w:tcW w:w="4876" w:type="dxa"/>
          </w:tcPr>
          <w:p w14:paraId="126DA67F" w14:textId="77777777" w:rsidR="00CE2938" w:rsidRPr="00FF75BF" w:rsidRDefault="00CE2938" w:rsidP="00617D88">
            <w:pPr>
              <w:pStyle w:val="Normal6"/>
              <w:rPr>
                <w:lang w:val="nl-NL"/>
              </w:rPr>
            </w:pPr>
          </w:p>
        </w:tc>
        <w:tc>
          <w:tcPr>
            <w:tcW w:w="4876" w:type="dxa"/>
            <w:hideMark/>
          </w:tcPr>
          <w:p w14:paraId="13990532" w14:textId="77777777" w:rsidR="00CE2938" w:rsidRPr="00FF75BF" w:rsidRDefault="00CE2938" w:rsidP="00617D88">
            <w:pPr>
              <w:pStyle w:val="Normal6"/>
              <w:rPr>
                <w:szCs w:val="24"/>
                <w:lang w:val="nl-NL"/>
              </w:rPr>
            </w:pPr>
            <w:r w:rsidRPr="00FF75BF">
              <w:rPr>
                <w:b/>
                <w:bCs/>
                <w:i/>
                <w:iCs/>
                <w:vertAlign w:val="superscript"/>
                <w:lang w:val="nl-NL"/>
              </w:rPr>
              <w:t>1 bis</w:t>
            </w:r>
            <w:r w:rsidRPr="00FF75BF">
              <w:rPr>
                <w:b/>
                <w:bCs/>
                <w:i/>
                <w:iCs/>
                <w:lang w:val="nl-NL"/>
              </w:rPr>
              <w:t xml:space="preserve"> Zaak C-821/19 van het Hof van Justitie van de Europese Unie.</w:t>
            </w:r>
          </w:p>
        </w:tc>
      </w:tr>
    </w:tbl>
    <w:p w14:paraId="07FE9A9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4D7D97DA" w14:textId="77777777" w:rsidR="00CE2938" w:rsidRPr="00FF75BF" w:rsidRDefault="00CE2938" w:rsidP="00CE2938">
      <w:r w:rsidRPr="00FF75BF">
        <w:rPr>
          <w:rStyle w:val="HideTWBExt"/>
        </w:rPr>
        <w:t>&lt;/Amend&gt;</w:t>
      </w:r>
    </w:p>
    <w:p w14:paraId="7AC6F72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33</w:t>
      </w:r>
      <w:r w:rsidRPr="00FF75BF">
        <w:rPr>
          <w:rStyle w:val="HideTWBExt"/>
          <w:b w:val="0"/>
          <w:lang w:val="nl-NL"/>
        </w:rPr>
        <w:t>&lt;/NumAm&gt;</w:t>
      </w:r>
    </w:p>
    <w:p w14:paraId="3E04A4FB"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5339F6F1" w14:textId="77777777" w:rsidR="00CE2938" w:rsidRPr="00FF75BF" w:rsidRDefault="00CE2938" w:rsidP="00CE2938">
      <w:r w:rsidRPr="00FF75BF">
        <w:rPr>
          <w:rStyle w:val="HideTWBExt"/>
        </w:rPr>
        <w:t>&lt;/RepeatBlock-By&gt;</w:t>
      </w:r>
    </w:p>
    <w:p w14:paraId="71C35982"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E4DC7E2"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08821A6" w14:textId="77777777" w:rsidTr="00617D88">
        <w:trPr>
          <w:jc w:val="center"/>
        </w:trPr>
        <w:tc>
          <w:tcPr>
            <w:tcW w:w="9752" w:type="dxa"/>
            <w:gridSpan w:val="2"/>
          </w:tcPr>
          <w:p w14:paraId="38FA2C74" w14:textId="77777777" w:rsidR="00CE2938" w:rsidRPr="00FF75BF" w:rsidRDefault="00CE2938" w:rsidP="00617D88">
            <w:pPr>
              <w:keepNext/>
            </w:pPr>
          </w:p>
        </w:tc>
      </w:tr>
      <w:tr w:rsidR="00CE2938" w:rsidRPr="00FF75BF" w14:paraId="059E0F15" w14:textId="77777777" w:rsidTr="00617D88">
        <w:trPr>
          <w:jc w:val="center"/>
        </w:trPr>
        <w:tc>
          <w:tcPr>
            <w:tcW w:w="4876" w:type="dxa"/>
            <w:hideMark/>
          </w:tcPr>
          <w:p w14:paraId="317FD065"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F6A8C89" w14:textId="77777777" w:rsidR="00CE2938" w:rsidRPr="00FF75BF" w:rsidRDefault="00CE2938" w:rsidP="00617D88">
            <w:pPr>
              <w:pStyle w:val="ColumnHeading"/>
              <w:keepNext/>
              <w:rPr>
                <w:lang w:val="nl-NL"/>
              </w:rPr>
            </w:pPr>
            <w:r w:rsidRPr="00FF75BF">
              <w:rPr>
                <w:lang w:val="nl-NL"/>
              </w:rPr>
              <w:t>Amendement</w:t>
            </w:r>
          </w:p>
        </w:tc>
      </w:tr>
      <w:tr w:rsidR="00CE2938" w:rsidRPr="00FF75BF" w14:paraId="29DBC1BB" w14:textId="77777777" w:rsidTr="00617D88">
        <w:trPr>
          <w:jc w:val="center"/>
        </w:trPr>
        <w:tc>
          <w:tcPr>
            <w:tcW w:w="4876" w:type="dxa"/>
            <w:hideMark/>
          </w:tcPr>
          <w:p w14:paraId="1BB54BA8" w14:textId="77777777" w:rsidR="00CE2938" w:rsidRPr="00FF75BF" w:rsidRDefault="00CE2938" w:rsidP="00617D88">
            <w:pPr>
              <w:pStyle w:val="Normal6"/>
              <w:rPr>
                <w:lang w:val="nl-NL"/>
              </w:rPr>
            </w:pPr>
            <w:r w:rsidRPr="00FF75BF">
              <w:rPr>
                <w:b/>
                <w:i/>
                <w:lang w:val="nl-NL"/>
              </w:rPr>
              <w:t>(4)</w:t>
            </w:r>
            <w:r w:rsidRPr="00FF75BF">
              <w:rPr>
                <w:b/>
                <w:i/>
                <w:lang w:val="nl-NL"/>
              </w:rPr>
              <w:tab/>
              <w:t>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voor een objectieve band tussen de verzoeker en het desbetreffende derde land.</w:t>
            </w:r>
          </w:p>
        </w:tc>
        <w:tc>
          <w:tcPr>
            <w:tcW w:w="4876" w:type="dxa"/>
            <w:hideMark/>
          </w:tcPr>
          <w:p w14:paraId="15243A42" w14:textId="77777777" w:rsidR="00CE2938" w:rsidRPr="00FF75BF" w:rsidRDefault="00CE2938" w:rsidP="00617D88">
            <w:pPr>
              <w:pStyle w:val="Normal6"/>
              <w:rPr>
                <w:szCs w:val="24"/>
                <w:lang w:val="nl-NL"/>
              </w:rPr>
            </w:pPr>
            <w:r w:rsidRPr="00FF75BF">
              <w:rPr>
                <w:b/>
                <w:i/>
                <w:lang w:val="nl-NL"/>
              </w:rPr>
              <w:t>Schrappen</w:t>
            </w:r>
          </w:p>
        </w:tc>
      </w:tr>
    </w:tbl>
    <w:p w14:paraId="6EA3EEE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2114187" w14:textId="77777777" w:rsidR="00CE2938" w:rsidRPr="00FF75BF" w:rsidRDefault="00CE2938" w:rsidP="00CE2938">
      <w:r w:rsidRPr="00FF75BF">
        <w:rPr>
          <w:rStyle w:val="HideTWBExt"/>
        </w:rPr>
        <w:t>&lt;/Amend&gt;</w:t>
      </w:r>
    </w:p>
    <w:p w14:paraId="424E750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34</w:t>
      </w:r>
      <w:r w:rsidRPr="00FF75BF">
        <w:rPr>
          <w:rStyle w:val="HideTWBExt"/>
          <w:b w:val="0"/>
          <w:lang w:val="nl-NL"/>
        </w:rPr>
        <w:t>&lt;/NumAm&gt;</w:t>
      </w:r>
    </w:p>
    <w:p w14:paraId="56EC9A7B"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4DEF5413" w14:textId="77777777" w:rsidR="00CE2938" w:rsidRPr="00FF75BF" w:rsidRDefault="00CE2938" w:rsidP="00CE2938">
      <w:r w:rsidRPr="00FF75BF">
        <w:rPr>
          <w:rStyle w:val="HideTWBExt"/>
        </w:rPr>
        <w:t>&lt;/RepeatBlock-By&gt;</w:t>
      </w:r>
    </w:p>
    <w:p w14:paraId="71792C40"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0A37ACD"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933A0A9" w14:textId="77777777" w:rsidTr="00617D88">
        <w:trPr>
          <w:jc w:val="center"/>
        </w:trPr>
        <w:tc>
          <w:tcPr>
            <w:tcW w:w="9752" w:type="dxa"/>
            <w:gridSpan w:val="2"/>
          </w:tcPr>
          <w:p w14:paraId="2AAAE583" w14:textId="77777777" w:rsidR="00CE2938" w:rsidRPr="00FF75BF" w:rsidRDefault="00CE2938" w:rsidP="00617D88">
            <w:pPr>
              <w:keepNext/>
            </w:pPr>
          </w:p>
        </w:tc>
      </w:tr>
      <w:tr w:rsidR="00CE2938" w:rsidRPr="00FF75BF" w14:paraId="53C539C9" w14:textId="77777777" w:rsidTr="00617D88">
        <w:trPr>
          <w:jc w:val="center"/>
        </w:trPr>
        <w:tc>
          <w:tcPr>
            <w:tcW w:w="4876" w:type="dxa"/>
            <w:hideMark/>
          </w:tcPr>
          <w:p w14:paraId="4CA77DF0"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097347B" w14:textId="77777777" w:rsidR="00CE2938" w:rsidRPr="00FF75BF" w:rsidRDefault="00CE2938" w:rsidP="00617D88">
            <w:pPr>
              <w:pStyle w:val="ColumnHeading"/>
              <w:keepNext/>
              <w:rPr>
                <w:lang w:val="nl-NL"/>
              </w:rPr>
            </w:pPr>
            <w:r w:rsidRPr="00FF75BF">
              <w:rPr>
                <w:lang w:val="nl-NL"/>
              </w:rPr>
              <w:t>Amendement</w:t>
            </w:r>
          </w:p>
        </w:tc>
      </w:tr>
      <w:tr w:rsidR="00CE2938" w:rsidRPr="00FF75BF" w14:paraId="46053E1B" w14:textId="77777777" w:rsidTr="00617D88">
        <w:trPr>
          <w:jc w:val="center"/>
        </w:trPr>
        <w:tc>
          <w:tcPr>
            <w:tcW w:w="4876" w:type="dxa"/>
            <w:hideMark/>
          </w:tcPr>
          <w:p w14:paraId="5046AB76" w14:textId="77777777" w:rsidR="00CE2938" w:rsidRPr="00FF75BF" w:rsidRDefault="00CE2938" w:rsidP="00617D88">
            <w:pPr>
              <w:pStyle w:val="Normal6"/>
              <w:rPr>
                <w:lang w:val="nl-NL"/>
              </w:rPr>
            </w:pPr>
            <w:r w:rsidRPr="00FF75BF">
              <w:rPr>
                <w:b/>
                <w:i/>
                <w:lang w:val="nl-NL"/>
              </w:rPr>
              <w:t>(4)</w:t>
            </w:r>
            <w:r w:rsidRPr="00FF75BF">
              <w:rPr>
                <w:b/>
                <w:i/>
                <w:lang w:val="nl-NL"/>
              </w:rPr>
              <w:tab/>
              <w:t>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voor een objectieve band tussen de verzoeker en het desbetreffende derde land.</w:t>
            </w:r>
          </w:p>
        </w:tc>
        <w:tc>
          <w:tcPr>
            <w:tcW w:w="4876" w:type="dxa"/>
            <w:hideMark/>
          </w:tcPr>
          <w:p w14:paraId="422CA6BB" w14:textId="77777777" w:rsidR="00CE2938" w:rsidRPr="00FF75BF" w:rsidRDefault="00CE2938" w:rsidP="00617D88">
            <w:pPr>
              <w:pStyle w:val="Normal6"/>
              <w:rPr>
                <w:szCs w:val="24"/>
                <w:lang w:val="nl-NL"/>
              </w:rPr>
            </w:pPr>
            <w:r w:rsidRPr="00FF75BF">
              <w:rPr>
                <w:b/>
                <w:i/>
                <w:lang w:val="nl-NL"/>
              </w:rPr>
              <w:t>Schrappen</w:t>
            </w:r>
          </w:p>
        </w:tc>
      </w:tr>
    </w:tbl>
    <w:p w14:paraId="522C7A68"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F60D781"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11381CAC" w14:textId="77777777" w:rsidR="00CE2938" w:rsidRPr="00FF75BF" w:rsidRDefault="00CE2938" w:rsidP="00CE2938">
      <w:pPr>
        <w:pStyle w:val="Normal12Italic"/>
        <w:rPr>
          <w:noProof w:val="0"/>
          <w:lang w:val="nl-NL"/>
        </w:rPr>
      </w:pPr>
      <w:r w:rsidRPr="00FF75BF">
        <w:rPr>
          <w:lang w:val="nl-NL"/>
        </w:rPr>
        <w:t>Het Hof van Justitie heeft in zaak C-564/18 LH duidelijk geoordeeld dat doorreis alleen geen band met een derde land vormt.</w:t>
      </w:r>
    </w:p>
    <w:p w14:paraId="30B0BDCA" w14:textId="77777777" w:rsidR="00CE2938" w:rsidRPr="00FF75BF" w:rsidRDefault="00CE2938" w:rsidP="00CE2938">
      <w:r w:rsidRPr="00FF75BF">
        <w:rPr>
          <w:rStyle w:val="HideTWBExt"/>
        </w:rPr>
        <w:t>&lt;/Amend&gt;</w:t>
      </w:r>
    </w:p>
    <w:p w14:paraId="1324F04E"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35</w:t>
      </w:r>
      <w:r w:rsidRPr="00FF75BF">
        <w:rPr>
          <w:rStyle w:val="HideTWBExt"/>
          <w:b w:val="0"/>
          <w:lang w:val="nl-NL"/>
        </w:rPr>
        <w:t>&lt;/NumAm&gt;</w:t>
      </w:r>
    </w:p>
    <w:p w14:paraId="0B239696"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Hilde Vautmans</w:t>
      </w:r>
      <w:r w:rsidRPr="00FF75BF">
        <w:rPr>
          <w:rStyle w:val="HideTWBExt"/>
          <w:b w:val="0"/>
        </w:rPr>
        <w:t>&lt;/Members&gt;</w:t>
      </w:r>
    </w:p>
    <w:p w14:paraId="6F54BF72" w14:textId="77777777" w:rsidR="00CE2938" w:rsidRPr="00FF75BF" w:rsidRDefault="00CE2938" w:rsidP="00CE2938">
      <w:r w:rsidRPr="00FF75BF">
        <w:rPr>
          <w:rStyle w:val="HideTWBExt"/>
        </w:rPr>
        <w:t>&lt;/RepeatBlock-By&gt;</w:t>
      </w:r>
    </w:p>
    <w:p w14:paraId="21417925"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7D13650"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88D0BE2" w14:textId="77777777" w:rsidTr="00617D88">
        <w:trPr>
          <w:jc w:val="center"/>
        </w:trPr>
        <w:tc>
          <w:tcPr>
            <w:tcW w:w="9752" w:type="dxa"/>
            <w:gridSpan w:val="2"/>
          </w:tcPr>
          <w:p w14:paraId="601D8BE7" w14:textId="77777777" w:rsidR="00CE2938" w:rsidRPr="00FF75BF" w:rsidRDefault="00CE2938" w:rsidP="00617D88">
            <w:pPr>
              <w:keepNext/>
            </w:pPr>
          </w:p>
        </w:tc>
      </w:tr>
      <w:tr w:rsidR="00CE2938" w:rsidRPr="00FF75BF" w14:paraId="1DABF692" w14:textId="77777777" w:rsidTr="00617D88">
        <w:trPr>
          <w:jc w:val="center"/>
        </w:trPr>
        <w:tc>
          <w:tcPr>
            <w:tcW w:w="4876" w:type="dxa"/>
            <w:hideMark/>
          </w:tcPr>
          <w:p w14:paraId="060DDDA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CFE2A5C" w14:textId="77777777" w:rsidR="00CE2938" w:rsidRPr="00FF75BF" w:rsidRDefault="00CE2938" w:rsidP="00617D88">
            <w:pPr>
              <w:pStyle w:val="ColumnHeading"/>
              <w:keepNext/>
              <w:rPr>
                <w:lang w:val="nl-NL"/>
              </w:rPr>
            </w:pPr>
            <w:r w:rsidRPr="00FF75BF">
              <w:rPr>
                <w:lang w:val="nl-NL"/>
              </w:rPr>
              <w:t>Amendement</w:t>
            </w:r>
          </w:p>
        </w:tc>
      </w:tr>
      <w:tr w:rsidR="00CE2938" w:rsidRPr="00FF75BF" w14:paraId="49BA6CBF" w14:textId="77777777" w:rsidTr="00617D88">
        <w:trPr>
          <w:jc w:val="center"/>
        </w:trPr>
        <w:tc>
          <w:tcPr>
            <w:tcW w:w="4876" w:type="dxa"/>
            <w:hideMark/>
          </w:tcPr>
          <w:p w14:paraId="691F0F23" w14:textId="77777777" w:rsidR="00CE2938" w:rsidRPr="00FF75BF" w:rsidRDefault="00CE2938" w:rsidP="00617D88">
            <w:pPr>
              <w:pStyle w:val="Normal6"/>
              <w:rPr>
                <w:lang w:val="nl-NL"/>
              </w:rPr>
            </w:pPr>
            <w:r w:rsidRPr="00FF75BF">
              <w:rPr>
                <w:b/>
                <w:i/>
                <w:lang w:val="nl-NL"/>
              </w:rPr>
              <w:t>(4)</w:t>
            </w:r>
            <w:r w:rsidRPr="00FF75BF">
              <w:rPr>
                <w:b/>
                <w:i/>
                <w:lang w:val="nl-NL"/>
              </w:rPr>
              <w:tab/>
              <w:t xml:space="preserve">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w:t>
            </w:r>
            <w:r w:rsidRPr="00FF75BF">
              <w:rPr>
                <w:b/>
                <w:i/>
                <w:lang w:val="nl-NL"/>
              </w:rPr>
              <w:lastRenderedPageBreak/>
              <w:t>voor een objectieve band tussen de verzoeker en het desbetreffende derde land.</w:t>
            </w:r>
          </w:p>
        </w:tc>
        <w:tc>
          <w:tcPr>
            <w:tcW w:w="4876" w:type="dxa"/>
            <w:hideMark/>
          </w:tcPr>
          <w:p w14:paraId="67949238" w14:textId="77777777" w:rsidR="00CE2938" w:rsidRPr="00FF75BF" w:rsidRDefault="00CE2938" w:rsidP="00617D88">
            <w:pPr>
              <w:pStyle w:val="Normal6"/>
              <w:rPr>
                <w:szCs w:val="24"/>
                <w:lang w:val="nl-NL"/>
              </w:rPr>
            </w:pPr>
            <w:r w:rsidRPr="00FF75BF">
              <w:rPr>
                <w:b/>
                <w:i/>
                <w:lang w:val="nl-NL"/>
              </w:rPr>
              <w:lastRenderedPageBreak/>
              <w:t>Schrappen</w:t>
            </w:r>
          </w:p>
        </w:tc>
      </w:tr>
    </w:tbl>
    <w:p w14:paraId="0FEAC5A3"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CACC76C" w14:textId="77777777" w:rsidR="00CE2938" w:rsidRPr="00FF75BF" w:rsidRDefault="00CE2938" w:rsidP="00CE2938">
      <w:r w:rsidRPr="00FF75BF">
        <w:rPr>
          <w:rStyle w:val="HideTWBExt"/>
        </w:rPr>
        <w:t>&lt;/Amend&gt;</w:t>
      </w:r>
    </w:p>
    <w:p w14:paraId="669E059A"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36</w:t>
      </w:r>
      <w:r w:rsidRPr="00FF75BF">
        <w:rPr>
          <w:rStyle w:val="HideTWBExt"/>
          <w:b w:val="0"/>
          <w:lang w:val="nl-NL"/>
        </w:rPr>
        <w:t>&lt;/NumAm&gt;</w:t>
      </w:r>
    </w:p>
    <w:p w14:paraId="5749D7CF"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46E90B7F" w14:textId="77777777" w:rsidR="00CE2938" w:rsidRPr="00FF75BF" w:rsidRDefault="00CE2938" w:rsidP="00CE2938">
      <w:r w:rsidRPr="00FF75BF">
        <w:rPr>
          <w:rStyle w:val="HideTWBExt"/>
        </w:rPr>
        <w:t>&lt;/RepeatBlock-By&gt;</w:t>
      </w:r>
    </w:p>
    <w:p w14:paraId="756AE52B"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0E6A141"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FCC3B93" w14:textId="77777777" w:rsidTr="00617D88">
        <w:trPr>
          <w:jc w:val="center"/>
        </w:trPr>
        <w:tc>
          <w:tcPr>
            <w:tcW w:w="9752" w:type="dxa"/>
            <w:gridSpan w:val="2"/>
          </w:tcPr>
          <w:p w14:paraId="4AC4ED31" w14:textId="77777777" w:rsidR="00CE2938" w:rsidRPr="00FF75BF" w:rsidRDefault="00CE2938" w:rsidP="00617D88">
            <w:pPr>
              <w:keepNext/>
            </w:pPr>
          </w:p>
        </w:tc>
      </w:tr>
      <w:tr w:rsidR="00CE2938" w:rsidRPr="00FF75BF" w14:paraId="0DBEB7EC" w14:textId="77777777" w:rsidTr="00617D88">
        <w:trPr>
          <w:jc w:val="center"/>
        </w:trPr>
        <w:tc>
          <w:tcPr>
            <w:tcW w:w="4876" w:type="dxa"/>
            <w:hideMark/>
          </w:tcPr>
          <w:p w14:paraId="5916813E"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F6917B1" w14:textId="77777777" w:rsidR="00CE2938" w:rsidRPr="00FF75BF" w:rsidRDefault="00CE2938" w:rsidP="00617D88">
            <w:pPr>
              <w:pStyle w:val="ColumnHeading"/>
              <w:keepNext/>
              <w:rPr>
                <w:lang w:val="nl-NL"/>
              </w:rPr>
            </w:pPr>
            <w:r w:rsidRPr="00FF75BF">
              <w:rPr>
                <w:lang w:val="nl-NL"/>
              </w:rPr>
              <w:t>Amendement</w:t>
            </w:r>
          </w:p>
        </w:tc>
      </w:tr>
      <w:tr w:rsidR="00CE2938" w:rsidRPr="00FF75BF" w14:paraId="7DF58A95" w14:textId="77777777" w:rsidTr="00617D88">
        <w:trPr>
          <w:jc w:val="center"/>
        </w:trPr>
        <w:tc>
          <w:tcPr>
            <w:tcW w:w="4876" w:type="dxa"/>
            <w:hideMark/>
          </w:tcPr>
          <w:p w14:paraId="68A28B4F" w14:textId="77777777" w:rsidR="00CE2938" w:rsidRPr="00FF75BF" w:rsidRDefault="00CE2938" w:rsidP="00617D88">
            <w:pPr>
              <w:pStyle w:val="Normal6"/>
              <w:rPr>
                <w:lang w:val="nl-NL"/>
              </w:rPr>
            </w:pPr>
            <w:r w:rsidRPr="00FF75BF">
              <w:rPr>
                <w:lang w:val="nl-NL"/>
              </w:rPr>
              <w:t>(4)</w:t>
            </w:r>
            <w:r w:rsidRPr="00FF75BF">
              <w:rPr>
                <w:lang w:val="nl-NL"/>
              </w:rPr>
              <w:tab/>
              <w:t>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voor een objectieve band tussen de verzoeker en het desbetreffende derde land.</w:t>
            </w:r>
          </w:p>
        </w:tc>
        <w:tc>
          <w:tcPr>
            <w:tcW w:w="4876" w:type="dxa"/>
            <w:hideMark/>
          </w:tcPr>
          <w:p w14:paraId="3EC746D7" w14:textId="77777777" w:rsidR="00CE2938" w:rsidRPr="00FF75BF" w:rsidRDefault="00CE2938" w:rsidP="00617D88">
            <w:pPr>
              <w:pStyle w:val="Normal6"/>
              <w:rPr>
                <w:szCs w:val="24"/>
                <w:lang w:val="nl-NL"/>
              </w:rPr>
            </w:pPr>
            <w:r w:rsidRPr="00FF75BF">
              <w:rPr>
                <w:lang w:val="nl-NL"/>
              </w:rPr>
              <w:t>(4)</w:t>
            </w:r>
            <w:r w:rsidRPr="00FF75BF">
              <w:rPr>
                <w:lang w:val="nl-NL"/>
              </w:rPr>
              <w:tab/>
              <w:t xml:space="preserve">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voor een objectieve band tussen de verzoeker en het desbetreffende derde land. </w:t>
            </w:r>
            <w:r w:rsidRPr="00FF75BF">
              <w:rPr>
                <w:b/>
                <w:i/>
                <w:lang w:val="nl-NL"/>
              </w:rPr>
              <w:t>De lidstaten moeten de vrijheid hebben om in hun nationale wetgeving te bepalen wat doorreis door een derde land inhoudt. Dergelijke doorreis kan met name situaties omvatten waarin de verzoeker die bescherming vraagt zich in de transitzone of op het grondgebied van een luchthaven van een derde land bevond, aan de grens van dat land verbleef of de gelegenheid had om de autoriteiten van dat land om bescherming te vragen.</w:t>
            </w:r>
          </w:p>
        </w:tc>
      </w:tr>
    </w:tbl>
    <w:p w14:paraId="4FD2663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5A8685B" w14:textId="77777777" w:rsidR="00CE2938" w:rsidRPr="00FF75BF" w:rsidRDefault="00CE2938" w:rsidP="00CE2938">
      <w:r w:rsidRPr="00FF75BF">
        <w:rPr>
          <w:rStyle w:val="HideTWBExt"/>
        </w:rPr>
        <w:t>&lt;/Amend&gt;</w:t>
      </w:r>
    </w:p>
    <w:p w14:paraId="57AF5C9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37</w:t>
      </w:r>
      <w:r w:rsidRPr="00FF75BF">
        <w:rPr>
          <w:rStyle w:val="HideTWBExt"/>
          <w:b w:val="0"/>
          <w:lang w:val="nl-NL"/>
        </w:rPr>
        <w:t>&lt;/NumAm&gt;</w:t>
      </w:r>
    </w:p>
    <w:p w14:paraId="7D7F9D30" w14:textId="77777777" w:rsidR="00CE2938" w:rsidRPr="00FF75BF" w:rsidRDefault="00CE2938" w:rsidP="00CE2938">
      <w:pPr>
        <w:pStyle w:val="NormalBold"/>
      </w:pPr>
      <w:r w:rsidRPr="00FF75BF">
        <w:rPr>
          <w:rStyle w:val="HideTWBExt"/>
          <w:b w:val="0"/>
        </w:rPr>
        <w:t>&lt;RepeatBlock-By&gt;&lt;Members&gt;</w:t>
      </w:r>
      <w:r w:rsidRPr="00FF75BF">
        <w:t>Tomáš Zdechovský</w:t>
      </w:r>
      <w:r w:rsidRPr="00FF75BF">
        <w:rPr>
          <w:rStyle w:val="HideTWBExt"/>
          <w:b w:val="0"/>
        </w:rPr>
        <w:t>&lt;/Members&gt;</w:t>
      </w:r>
    </w:p>
    <w:p w14:paraId="23BE2B35" w14:textId="77777777" w:rsidR="00CE2938" w:rsidRPr="00FF75BF" w:rsidRDefault="00CE2938" w:rsidP="00CE2938">
      <w:r w:rsidRPr="00FF75BF">
        <w:rPr>
          <w:rStyle w:val="HideTWBExt"/>
        </w:rPr>
        <w:lastRenderedPageBreak/>
        <w:t>&lt;/RepeatBlock-By&gt;</w:t>
      </w:r>
    </w:p>
    <w:p w14:paraId="518C51F7"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F315609"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C992CC8" w14:textId="77777777" w:rsidTr="00617D88">
        <w:trPr>
          <w:jc w:val="center"/>
        </w:trPr>
        <w:tc>
          <w:tcPr>
            <w:tcW w:w="9752" w:type="dxa"/>
            <w:gridSpan w:val="2"/>
          </w:tcPr>
          <w:p w14:paraId="72BE60EC" w14:textId="77777777" w:rsidR="00CE2938" w:rsidRPr="00FF75BF" w:rsidRDefault="00CE2938" w:rsidP="00617D88">
            <w:pPr>
              <w:keepNext/>
            </w:pPr>
          </w:p>
        </w:tc>
      </w:tr>
      <w:tr w:rsidR="00CE2938" w:rsidRPr="00FF75BF" w14:paraId="03A806CA" w14:textId="77777777" w:rsidTr="00617D88">
        <w:trPr>
          <w:jc w:val="center"/>
        </w:trPr>
        <w:tc>
          <w:tcPr>
            <w:tcW w:w="4876" w:type="dxa"/>
            <w:hideMark/>
          </w:tcPr>
          <w:p w14:paraId="6B57AF9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DF96518" w14:textId="77777777" w:rsidR="00CE2938" w:rsidRPr="00FF75BF" w:rsidRDefault="00CE2938" w:rsidP="00617D88">
            <w:pPr>
              <w:pStyle w:val="ColumnHeading"/>
              <w:keepNext/>
              <w:rPr>
                <w:lang w:val="nl-NL"/>
              </w:rPr>
            </w:pPr>
            <w:r w:rsidRPr="00FF75BF">
              <w:rPr>
                <w:lang w:val="nl-NL"/>
              </w:rPr>
              <w:t>Amendement</w:t>
            </w:r>
          </w:p>
        </w:tc>
      </w:tr>
      <w:tr w:rsidR="00CE2938" w:rsidRPr="00FF75BF" w14:paraId="54A25788" w14:textId="77777777" w:rsidTr="00617D88">
        <w:trPr>
          <w:jc w:val="center"/>
        </w:trPr>
        <w:tc>
          <w:tcPr>
            <w:tcW w:w="4876" w:type="dxa"/>
            <w:hideMark/>
          </w:tcPr>
          <w:p w14:paraId="60192848" w14:textId="77777777" w:rsidR="00CE2938" w:rsidRPr="00FF75BF" w:rsidRDefault="00CE2938" w:rsidP="00617D88">
            <w:pPr>
              <w:pStyle w:val="Normal6"/>
              <w:rPr>
                <w:lang w:val="nl-NL"/>
              </w:rPr>
            </w:pPr>
            <w:r w:rsidRPr="00FF75BF">
              <w:rPr>
                <w:lang w:val="nl-NL"/>
              </w:rPr>
              <w:t>(4)</w:t>
            </w:r>
            <w:r w:rsidRPr="00FF75BF">
              <w:rPr>
                <w:lang w:val="nl-NL"/>
              </w:rPr>
              <w:tab/>
              <w:t>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voor een objectieve band tussen de verzoeker en het desbetreffende derde land.</w:t>
            </w:r>
          </w:p>
        </w:tc>
        <w:tc>
          <w:tcPr>
            <w:tcW w:w="4876" w:type="dxa"/>
            <w:hideMark/>
          </w:tcPr>
          <w:p w14:paraId="402B3523" w14:textId="77777777" w:rsidR="00CE2938" w:rsidRPr="00FF75BF" w:rsidRDefault="00CE2938" w:rsidP="00617D88">
            <w:pPr>
              <w:pStyle w:val="Normal6"/>
              <w:rPr>
                <w:szCs w:val="24"/>
                <w:lang w:val="nl-NL"/>
              </w:rPr>
            </w:pPr>
            <w:r w:rsidRPr="00FF75BF">
              <w:rPr>
                <w:lang w:val="nl-NL"/>
              </w:rPr>
              <w:t>(4)</w:t>
            </w:r>
            <w:r w:rsidRPr="00FF75BF">
              <w:rPr>
                <w:lang w:val="nl-NL"/>
              </w:rPr>
              <w:tab/>
              <w:t xml:space="preserve">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kunnen indienen in het veilige derde land van doorreis. Eerdere doorreis door een veilig derde land zorgt voor een objectieve band tussen de verzoeker en het desbetreffende derde land. </w:t>
            </w:r>
            <w:r w:rsidRPr="00FF75BF">
              <w:rPr>
                <w:b/>
                <w:i/>
                <w:lang w:val="nl-NL"/>
              </w:rPr>
              <w:t>In dergelijke gevallen moeten de lidstaten ervoor zorgen dat de terugkeer van de verzoeker naar dat land snel en doeltreffend verloopt, met volledige inachtneming van het beginsel van non-refoulement.</w:t>
            </w:r>
          </w:p>
        </w:tc>
      </w:tr>
    </w:tbl>
    <w:p w14:paraId="7304D1BF"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AEF8852" w14:textId="77777777" w:rsidR="00CE2938" w:rsidRPr="00FF75BF" w:rsidRDefault="00CE2938" w:rsidP="00CE2938">
      <w:r w:rsidRPr="00FF75BF">
        <w:rPr>
          <w:rStyle w:val="HideTWBExt"/>
        </w:rPr>
        <w:t>&lt;/Amend&gt;</w:t>
      </w:r>
    </w:p>
    <w:p w14:paraId="0CAC2C76"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38</w:t>
      </w:r>
      <w:r w:rsidRPr="00FF75BF">
        <w:rPr>
          <w:rStyle w:val="HideTWBExt"/>
          <w:b w:val="0"/>
          <w:lang w:val="nl-NL"/>
        </w:rPr>
        <w:t>&lt;/NumAm&gt;</w:t>
      </w:r>
    </w:p>
    <w:p w14:paraId="443268AF" w14:textId="77777777" w:rsidR="00CE2938" w:rsidRPr="00FF75BF" w:rsidRDefault="00CE2938" w:rsidP="00CE2938">
      <w:pPr>
        <w:pStyle w:val="NormalBold"/>
      </w:pPr>
      <w:r w:rsidRPr="00FF75BF">
        <w:rPr>
          <w:rStyle w:val="HideTWBExt"/>
          <w:b w:val="0"/>
        </w:rPr>
        <w:t>&lt;RepeatBlock-By&gt;&lt;Members&gt;</w:t>
      </w:r>
      <w:r w:rsidRPr="00FF75BF">
        <w:t>Fabienne Keller, Abir Al-Sahlani, Irena Joveva, Michael McNamara, Nikola Minchev</w:t>
      </w:r>
      <w:r w:rsidRPr="00FF75BF">
        <w:rPr>
          <w:rStyle w:val="HideTWBExt"/>
          <w:b w:val="0"/>
        </w:rPr>
        <w:t>&lt;/Members&gt;</w:t>
      </w:r>
    </w:p>
    <w:p w14:paraId="5CE6D5CB" w14:textId="77777777" w:rsidR="00CE2938" w:rsidRPr="00FF75BF" w:rsidRDefault="00CE2938" w:rsidP="00CE2938">
      <w:r w:rsidRPr="00FF75BF">
        <w:rPr>
          <w:rStyle w:val="HideTWBExt"/>
        </w:rPr>
        <w:t>&lt;/RepeatBlock-By&gt;</w:t>
      </w:r>
    </w:p>
    <w:p w14:paraId="1EA4ACE2"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E890F4D"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C35FD8F" w14:textId="77777777" w:rsidTr="00617D88">
        <w:trPr>
          <w:jc w:val="center"/>
        </w:trPr>
        <w:tc>
          <w:tcPr>
            <w:tcW w:w="9752" w:type="dxa"/>
            <w:gridSpan w:val="2"/>
          </w:tcPr>
          <w:p w14:paraId="5B1CD576" w14:textId="77777777" w:rsidR="00CE2938" w:rsidRPr="00FF75BF" w:rsidRDefault="00CE2938" w:rsidP="00617D88">
            <w:pPr>
              <w:keepNext/>
            </w:pPr>
          </w:p>
        </w:tc>
      </w:tr>
      <w:tr w:rsidR="00CE2938" w:rsidRPr="00FF75BF" w14:paraId="680119BD" w14:textId="77777777" w:rsidTr="00617D88">
        <w:trPr>
          <w:jc w:val="center"/>
        </w:trPr>
        <w:tc>
          <w:tcPr>
            <w:tcW w:w="4876" w:type="dxa"/>
            <w:hideMark/>
          </w:tcPr>
          <w:p w14:paraId="3E4D5428"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7A24A17" w14:textId="77777777" w:rsidR="00CE2938" w:rsidRPr="00FF75BF" w:rsidRDefault="00CE2938" w:rsidP="00617D88">
            <w:pPr>
              <w:pStyle w:val="ColumnHeading"/>
              <w:keepNext/>
              <w:rPr>
                <w:lang w:val="nl-NL"/>
              </w:rPr>
            </w:pPr>
            <w:r w:rsidRPr="00FF75BF">
              <w:rPr>
                <w:lang w:val="nl-NL"/>
              </w:rPr>
              <w:t>Amendement</w:t>
            </w:r>
          </w:p>
        </w:tc>
      </w:tr>
      <w:tr w:rsidR="00CE2938" w:rsidRPr="00FF75BF" w14:paraId="311EAB39" w14:textId="77777777" w:rsidTr="00617D88">
        <w:trPr>
          <w:jc w:val="center"/>
        </w:trPr>
        <w:tc>
          <w:tcPr>
            <w:tcW w:w="4876" w:type="dxa"/>
            <w:hideMark/>
          </w:tcPr>
          <w:p w14:paraId="0D454925" w14:textId="77777777" w:rsidR="00CE2938" w:rsidRPr="00FF75BF" w:rsidRDefault="00CE2938" w:rsidP="00617D88">
            <w:pPr>
              <w:pStyle w:val="Normal6"/>
              <w:rPr>
                <w:lang w:val="nl-NL"/>
              </w:rPr>
            </w:pPr>
            <w:r w:rsidRPr="00FF75BF">
              <w:rPr>
                <w:lang w:val="nl-NL"/>
              </w:rPr>
              <w:t>(4)</w:t>
            </w:r>
            <w:r w:rsidRPr="00FF75BF">
              <w:rPr>
                <w:lang w:val="nl-NL"/>
              </w:rPr>
              <w:tab/>
              <w:t xml:space="preserve">De lidstaten moeten ook de mogelijkheid hebben om het begrip “veilig derde land” toe te passen op verzoekers die voordat zij de Unie binnenkwamen, door het grondgebied van een derde land zijn gereisd, </w:t>
            </w:r>
            <w:r w:rsidRPr="00FF75BF">
              <w:rPr>
                <w:b/>
                <w:bCs/>
                <w:i/>
                <w:iCs/>
                <w:lang w:val="nl-NL"/>
              </w:rPr>
              <w:t xml:space="preserve">aangezien in dat geval redelijkerwijs kan worden verwacht dat een persoon die om internationale bescherming verzoekt, een verzoek om </w:t>
            </w:r>
            <w:r w:rsidRPr="00FF75BF">
              <w:rPr>
                <w:b/>
                <w:bCs/>
                <w:i/>
                <w:iCs/>
                <w:lang w:val="nl-NL"/>
              </w:rPr>
              <w:lastRenderedPageBreak/>
              <w:t>bescherming had kunnen indienen in het veilige derde land van doorreis. Eerdere doorreis door een veilig derde land zorgt voor een</w:t>
            </w:r>
            <w:r w:rsidRPr="00FF75BF">
              <w:rPr>
                <w:lang w:val="nl-NL"/>
              </w:rPr>
              <w:t xml:space="preserve"> </w:t>
            </w:r>
            <w:r w:rsidRPr="00FF75BF">
              <w:rPr>
                <w:b/>
                <w:bCs/>
                <w:i/>
                <w:iCs/>
                <w:lang w:val="nl-NL"/>
              </w:rPr>
              <w:t>objectieve</w:t>
            </w:r>
            <w:r w:rsidRPr="00FF75BF">
              <w:rPr>
                <w:lang w:val="nl-NL"/>
              </w:rPr>
              <w:t xml:space="preserve"> band tussen de verzoeker en het </w:t>
            </w:r>
            <w:r w:rsidRPr="00FF75BF">
              <w:rPr>
                <w:b/>
                <w:bCs/>
                <w:i/>
                <w:iCs/>
                <w:lang w:val="nl-NL"/>
              </w:rPr>
              <w:t>desbetreffende</w:t>
            </w:r>
            <w:r w:rsidRPr="00FF75BF">
              <w:rPr>
                <w:b/>
                <w:bCs/>
                <w:lang w:val="nl-NL"/>
              </w:rPr>
              <w:t xml:space="preserve"> </w:t>
            </w:r>
            <w:r w:rsidRPr="00FF75BF">
              <w:rPr>
                <w:lang w:val="nl-NL"/>
              </w:rPr>
              <w:t>derde land.</w:t>
            </w:r>
          </w:p>
        </w:tc>
        <w:tc>
          <w:tcPr>
            <w:tcW w:w="4876" w:type="dxa"/>
            <w:hideMark/>
          </w:tcPr>
          <w:p w14:paraId="3613CFFB" w14:textId="77777777" w:rsidR="00CE2938" w:rsidRPr="00FF75BF" w:rsidRDefault="00CE2938" w:rsidP="00617D88">
            <w:pPr>
              <w:pStyle w:val="Normal6"/>
              <w:rPr>
                <w:szCs w:val="24"/>
                <w:lang w:val="nl-NL"/>
              </w:rPr>
            </w:pPr>
            <w:r w:rsidRPr="00FF75BF">
              <w:rPr>
                <w:lang w:val="nl-NL"/>
              </w:rPr>
              <w:lastRenderedPageBreak/>
              <w:t>(4)</w:t>
            </w:r>
            <w:r w:rsidRPr="00FF75BF">
              <w:rPr>
                <w:lang w:val="nl-NL"/>
              </w:rPr>
              <w:tab/>
              <w:t xml:space="preserve">De lidstaten moeten ook de mogelijkheid hebben om het begrip “veilig derde land” toe te passen op verzoekers die voordat zij de Unie binnenkwamen, door het grondgebied van een derde land zijn gereisd, </w:t>
            </w:r>
            <w:r w:rsidRPr="00FF75BF">
              <w:rPr>
                <w:b/>
                <w:bCs/>
                <w:i/>
                <w:iCs/>
                <w:lang w:val="nl-NL"/>
              </w:rPr>
              <w:t xml:space="preserve">mits er een </w:t>
            </w:r>
            <w:r w:rsidRPr="00FF75BF">
              <w:rPr>
                <w:lang w:val="nl-NL"/>
              </w:rPr>
              <w:t xml:space="preserve">band </w:t>
            </w:r>
            <w:r w:rsidRPr="00FF75BF">
              <w:rPr>
                <w:b/>
                <w:bCs/>
                <w:i/>
                <w:iCs/>
                <w:lang w:val="nl-NL"/>
              </w:rPr>
              <w:t>bestaat</w:t>
            </w:r>
            <w:r w:rsidRPr="00FF75BF">
              <w:rPr>
                <w:lang w:val="nl-NL"/>
              </w:rPr>
              <w:t xml:space="preserve"> tussen de verzoeker en</w:t>
            </w:r>
            <w:r w:rsidRPr="00FF75BF">
              <w:rPr>
                <w:b/>
                <w:bCs/>
                <w:i/>
                <w:iCs/>
                <w:lang w:val="nl-NL"/>
              </w:rPr>
              <w:t xml:space="preserve"> dat land van doorreis en hij of zij gedurende een aanzienlijke periode heeft verbleven op het grondgebied van </w:t>
            </w:r>
            <w:r w:rsidRPr="00FF75BF">
              <w:rPr>
                <w:lang w:val="nl-NL"/>
              </w:rPr>
              <w:lastRenderedPageBreak/>
              <w:t xml:space="preserve">het derde land </w:t>
            </w:r>
            <w:r w:rsidRPr="00FF75BF">
              <w:rPr>
                <w:b/>
                <w:bCs/>
                <w:i/>
                <w:iCs/>
                <w:lang w:val="nl-NL"/>
              </w:rPr>
              <w:t>waardoor hij of zij is gereisd</w:t>
            </w:r>
            <w:r w:rsidRPr="00FF75BF">
              <w:rPr>
                <w:lang w:val="nl-NL"/>
              </w:rPr>
              <w:t>.</w:t>
            </w:r>
          </w:p>
        </w:tc>
      </w:tr>
    </w:tbl>
    <w:p w14:paraId="009B77C9"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74F17D5" w14:textId="77777777" w:rsidR="00CE2938" w:rsidRPr="00FF75BF" w:rsidRDefault="00CE2938" w:rsidP="00CE2938">
      <w:r w:rsidRPr="00FF75BF">
        <w:rPr>
          <w:rStyle w:val="HideTWBExt"/>
        </w:rPr>
        <w:t>&lt;/Amend&gt;</w:t>
      </w:r>
    </w:p>
    <w:p w14:paraId="5C51FB1E"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39</w:t>
      </w:r>
      <w:r w:rsidRPr="00FF75BF">
        <w:rPr>
          <w:rStyle w:val="HideTWBExt"/>
          <w:b w:val="0"/>
          <w:lang w:val="nl-NL"/>
        </w:rPr>
        <w:t>&lt;/NumAm&gt;</w:t>
      </w:r>
    </w:p>
    <w:p w14:paraId="501BA3D6" w14:textId="77777777" w:rsidR="00CE2938" w:rsidRPr="00FF75BF" w:rsidRDefault="00CE2938" w:rsidP="00CE2938">
      <w:pPr>
        <w:pStyle w:val="NormalBold"/>
      </w:pPr>
      <w:r w:rsidRPr="00FF75BF">
        <w:rPr>
          <w:rStyle w:val="HideTWBExt"/>
          <w:b w:val="0"/>
        </w:rPr>
        <w:t>&lt;RepeatBlock-By&gt;&lt;Members&gt;</w:t>
      </w:r>
      <w:r w:rsidRPr="00FF75BF">
        <w:t>Sebastian Tynkkynen</w:t>
      </w:r>
      <w:r w:rsidRPr="00FF75BF">
        <w:rPr>
          <w:rStyle w:val="HideTWBExt"/>
          <w:b w:val="0"/>
        </w:rPr>
        <w:t>&lt;/Members&gt;</w:t>
      </w:r>
    </w:p>
    <w:p w14:paraId="4F691ED6" w14:textId="77777777" w:rsidR="00CE2938" w:rsidRPr="00FF75BF" w:rsidRDefault="00CE2938" w:rsidP="00CE2938">
      <w:r w:rsidRPr="00FF75BF">
        <w:rPr>
          <w:rStyle w:val="HideTWBExt"/>
        </w:rPr>
        <w:t>&lt;/RepeatBlock-By&gt;</w:t>
      </w:r>
    </w:p>
    <w:p w14:paraId="0ED0C645"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A530653" w14:textId="77777777" w:rsidR="00CE2938" w:rsidRPr="00FF75BF" w:rsidRDefault="00CE2938" w:rsidP="00CE2938">
      <w:pPr>
        <w:pStyle w:val="NormalBold"/>
      </w:pPr>
      <w:r w:rsidRPr="00FF75BF">
        <w:rPr>
          <w:rStyle w:val="HideTWBExt"/>
          <w:b w:val="0"/>
        </w:rPr>
        <w:t>&lt;Article&gt;</w:t>
      </w:r>
      <w:r w:rsidRPr="00FF75BF">
        <w:t>Overweging 4</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BC96D0C" w14:textId="77777777" w:rsidTr="00617D88">
        <w:trPr>
          <w:jc w:val="center"/>
        </w:trPr>
        <w:tc>
          <w:tcPr>
            <w:tcW w:w="9752" w:type="dxa"/>
            <w:gridSpan w:val="2"/>
          </w:tcPr>
          <w:p w14:paraId="5E26A65F" w14:textId="77777777" w:rsidR="00CE2938" w:rsidRPr="00FF75BF" w:rsidRDefault="00CE2938" w:rsidP="00617D88">
            <w:pPr>
              <w:keepNext/>
            </w:pPr>
          </w:p>
        </w:tc>
      </w:tr>
      <w:tr w:rsidR="00CE2938" w:rsidRPr="00FF75BF" w14:paraId="5444D8E1" w14:textId="77777777" w:rsidTr="00617D88">
        <w:trPr>
          <w:jc w:val="center"/>
        </w:trPr>
        <w:tc>
          <w:tcPr>
            <w:tcW w:w="4876" w:type="dxa"/>
            <w:hideMark/>
          </w:tcPr>
          <w:p w14:paraId="4969135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F18C4DA" w14:textId="77777777" w:rsidR="00CE2938" w:rsidRPr="00FF75BF" w:rsidRDefault="00CE2938" w:rsidP="00617D88">
            <w:pPr>
              <w:pStyle w:val="ColumnHeading"/>
              <w:keepNext/>
              <w:rPr>
                <w:lang w:val="nl-NL"/>
              </w:rPr>
            </w:pPr>
            <w:r w:rsidRPr="00FF75BF">
              <w:rPr>
                <w:lang w:val="nl-NL"/>
              </w:rPr>
              <w:t>Amendement</w:t>
            </w:r>
          </w:p>
        </w:tc>
      </w:tr>
      <w:tr w:rsidR="00CE2938" w:rsidRPr="00FF75BF" w14:paraId="1430071B" w14:textId="77777777" w:rsidTr="00617D88">
        <w:trPr>
          <w:jc w:val="center"/>
        </w:trPr>
        <w:tc>
          <w:tcPr>
            <w:tcW w:w="4876" w:type="dxa"/>
            <w:hideMark/>
          </w:tcPr>
          <w:p w14:paraId="704108FA" w14:textId="77777777" w:rsidR="00CE2938" w:rsidRPr="00FF75BF" w:rsidRDefault="00CE2938" w:rsidP="00617D88">
            <w:pPr>
              <w:pStyle w:val="Normal6"/>
              <w:rPr>
                <w:lang w:val="nl-NL"/>
              </w:rPr>
            </w:pPr>
            <w:r w:rsidRPr="00FF75BF">
              <w:rPr>
                <w:lang w:val="nl-NL"/>
              </w:rPr>
              <w:t>(4)</w:t>
            </w:r>
            <w:r w:rsidRPr="00FF75BF">
              <w:rPr>
                <w:lang w:val="nl-NL"/>
              </w:rPr>
              <w:tab/>
              <w:t xml:space="preserve">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 </w:t>
            </w:r>
            <w:r w:rsidRPr="00FF75BF">
              <w:rPr>
                <w:b/>
                <w:bCs/>
                <w:i/>
                <w:iCs/>
                <w:lang w:val="nl-NL"/>
              </w:rPr>
              <w:t>kunnen</w:t>
            </w:r>
            <w:r w:rsidRPr="00FF75BF">
              <w:rPr>
                <w:lang w:val="nl-NL"/>
              </w:rPr>
              <w:t xml:space="preserve"> indienen in het veilige derde land van doorreis. Eerdere doorreis door een veilig derde land zorgt voor een objectieve band tussen de verzoeker en het desbetreffende derde land.</w:t>
            </w:r>
          </w:p>
        </w:tc>
        <w:tc>
          <w:tcPr>
            <w:tcW w:w="4876" w:type="dxa"/>
            <w:hideMark/>
          </w:tcPr>
          <w:p w14:paraId="0A02457A" w14:textId="77777777" w:rsidR="00CE2938" w:rsidRPr="00FF75BF" w:rsidRDefault="00CE2938" w:rsidP="00617D88">
            <w:pPr>
              <w:pStyle w:val="Normal6"/>
              <w:rPr>
                <w:szCs w:val="24"/>
                <w:lang w:val="nl-NL"/>
              </w:rPr>
            </w:pPr>
            <w:r w:rsidRPr="00FF75BF">
              <w:rPr>
                <w:lang w:val="nl-NL"/>
              </w:rPr>
              <w:t>(4)</w:t>
            </w:r>
            <w:r w:rsidRPr="00FF75BF">
              <w:rPr>
                <w:lang w:val="nl-NL"/>
              </w:rPr>
              <w:tab/>
              <w:t>De lidstaten moeten ook de mogelijkheid hebben om het begrip “veilig derde land” toe te passen op verzoekers die voordat zij de Unie binnenkwamen, door het grondgebied van een derde land zijn gereisd, aangezien in dat geval redelijkerwijs kan worden verwacht dat een persoon die om internationale bescherming verzoekt, een verzoek om bescherming had</w:t>
            </w:r>
            <w:r w:rsidRPr="00FF75BF">
              <w:rPr>
                <w:b/>
                <w:bCs/>
                <w:i/>
                <w:iCs/>
                <w:lang w:val="nl-NL"/>
              </w:rPr>
              <w:t xml:space="preserve"> moeten</w:t>
            </w:r>
            <w:r w:rsidRPr="00FF75BF">
              <w:rPr>
                <w:lang w:val="nl-NL"/>
              </w:rPr>
              <w:t xml:space="preserve"> indienen in het veilige derde land van doorreis. Eerdere doorreis door een veilig derde land zorgt voor een objectieve band tussen de verzoeker en het desbetreffende derde land.</w:t>
            </w:r>
          </w:p>
        </w:tc>
      </w:tr>
    </w:tbl>
    <w:p w14:paraId="118D499D"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{FI}</w:t>
      </w:r>
      <w:r w:rsidRPr="00FF75BF">
        <w:rPr>
          <w:noProof w:val="0"/>
          <w:lang w:val="nl-NL"/>
        </w:rPr>
        <w:t>fi</w:t>
      </w:r>
      <w:r w:rsidRPr="00FF75BF">
        <w:rPr>
          <w:rStyle w:val="HideTWBExt"/>
          <w:lang w:val="nl-NL"/>
        </w:rPr>
        <w:t>&lt;/Original&gt;</w:t>
      </w:r>
    </w:p>
    <w:p w14:paraId="744DC55A" w14:textId="77777777" w:rsidR="00CE2938" w:rsidRPr="00FF75BF" w:rsidRDefault="00CE2938" w:rsidP="00CE2938">
      <w:r w:rsidRPr="00FF75BF">
        <w:rPr>
          <w:rStyle w:val="HideTWBExt"/>
        </w:rPr>
        <w:t>&lt;/Amend&gt;</w:t>
      </w:r>
    </w:p>
    <w:p w14:paraId="5F8F83DB"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40</w:t>
      </w:r>
      <w:r w:rsidRPr="00FF75BF">
        <w:rPr>
          <w:rStyle w:val="HideTWBExt"/>
          <w:b w:val="0"/>
          <w:lang w:val="nl-NL"/>
        </w:rPr>
        <w:t>&lt;/NumAm&gt;</w:t>
      </w:r>
    </w:p>
    <w:p w14:paraId="1FC24D6A" w14:textId="77777777" w:rsidR="00CE2938" w:rsidRPr="00FF75BF" w:rsidRDefault="00CE2938" w:rsidP="00CE2938">
      <w:pPr>
        <w:pStyle w:val="NormalBold"/>
      </w:pPr>
      <w:r w:rsidRPr="00FF75BF">
        <w:rPr>
          <w:rStyle w:val="HideTWBExt"/>
          <w:b w:val="0"/>
        </w:rPr>
        <w:t>&lt;RepeatBlock-By&gt;&lt;Members&gt;</w:t>
      </w:r>
      <w:r w:rsidRPr="00FF75BF">
        <w:t>Nicola Procaccini, Alessandro Ciriani</w:t>
      </w:r>
      <w:r w:rsidRPr="00FF75BF">
        <w:rPr>
          <w:rStyle w:val="HideTWBExt"/>
          <w:b w:val="0"/>
        </w:rPr>
        <w:t>&lt;/Members&gt;</w:t>
      </w:r>
    </w:p>
    <w:p w14:paraId="7C20A1B6" w14:textId="77777777" w:rsidR="00CE2938" w:rsidRPr="00FF75BF" w:rsidRDefault="00CE2938" w:rsidP="00CE2938">
      <w:r w:rsidRPr="00FF75BF">
        <w:rPr>
          <w:rStyle w:val="HideTWBExt"/>
        </w:rPr>
        <w:t>&lt;/RepeatBlock-By&gt;</w:t>
      </w:r>
    </w:p>
    <w:p w14:paraId="0AE8CAE4"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FBC4567" w14:textId="77777777" w:rsidR="00CE2938" w:rsidRPr="00FF75BF" w:rsidRDefault="00CE2938" w:rsidP="00CE2938">
      <w:pPr>
        <w:pStyle w:val="NormalBold"/>
      </w:pPr>
      <w:r w:rsidRPr="00FF75BF">
        <w:rPr>
          <w:rStyle w:val="HideTWBExt"/>
          <w:b w:val="0"/>
        </w:rPr>
        <w:t>&lt;Article&gt;</w:t>
      </w:r>
      <w:r w:rsidRPr="00FF75BF">
        <w:t>Overweging 4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702C0AF" w14:textId="77777777" w:rsidTr="00617D88">
        <w:trPr>
          <w:jc w:val="center"/>
        </w:trPr>
        <w:tc>
          <w:tcPr>
            <w:tcW w:w="9752" w:type="dxa"/>
            <w:gridSpan w:val="2"/>
          </w:tcPr>
          <w:p w14:paraId="14BF3937" w14:textId="77777777" w:rsidR="00CE2938" w:rsidRPr="00FF75BF" w:rsidRDefault="00CE2938" w:rsidP="00617D88">
            <w:pPr>
              <w:keepNext/>
            </w:pPr>
          </w:p>
        </w:tc>
      </w:tr>
      <w:tr w:rsidR="00CE2938" w:rsidRPr="00FF75BF" w14:paraId="3C0A8ADB" w14:textId="77777777" w:rsidTr="00617D88">
        <w:trPr>
          <w:jc w:val="center"/>
        </w:trPr>
        <w:tc>
          <w:tcPr>
            <w:tcW w:w="4876" w:type="dxa"/>
            <w:hideMark/>
          </w:tcPr>
          <w:p w14:paraId="0FA6BAEA"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A5D6579" w14:textId="77777777" w:rsidR="00CE2938" w:rsidRPr="00FF75BF" w:rsidRDefault="00CE2938" w:rsidP="00617D88">
            <w:pPr>
              <w:pStyle w:val="ColumnHeading"/>
              <w:keepNext/>
              <w:rPr>
                <w:lang w:val="nl-NL"/>
              </w:rPr>
            </w:pPr>
            <w:r w:rsidRPr="00FF75BF">
              <w:rPr>
                <w:lang w:val="nl-NL"/>
              </w:rPr>
              <w:t>Amendement</w:t>
            </w:r>
          </w:p>
        </w:tc>
      </w:tr>
      <w:tr w:rsidR="00CE2938" w:rsidRPr="00FF75BF" w14:paraId="7F7C0FBA" w14:textId="77777777" w:rsidTr="00617D88">
        <w:trPr>
          <w:jc w:val="center"/>
        </w:trPr>
        <w:tc>
          <w:tcPr>
            <w:tcW w:w="4876" w:type="dxa"/>
          </w:tcPr>
          <w:p w14:paraId="7B7DBA5D" w14:textId="77777777" w:rsidR="00CE2938" w:rsidRPr="00FF75BF" w:rsidRDefault="00CE2938" w:rsidP="00617D88">
            <w:pPr>
              <w:pStyle w:val="Normal6"/>
              <w:rPr>
                <w:lang w:val="nl-NL"/>
              </w:rPr>
            </w:pPr>
          </w:p>
        </w:tc>
        <w:tc>
          <w:tcPr>
            <w:tcW w:w="4876" w:type="dxa"/>
            <w:hideMark/>
          </w:tcPr>
          <w:p w14:paraId="21637494" w14:textId="77777777" w:rsidR="00CE2938" w:rsidRPr="00FF75BF" w:rsidRDefault="00CE2938" w:rsidP="00617D88">
            <w:pPr>
              <w:pStyle w:val="Normal6"/>
              <w:rPr>
                <w:szCs w:val="24"/>
                <w:lang w:val="nl-NL"/>
              </w:rPr>
            </w:pPr>
            <w:r w:rsidRPr="00FF75BF">
              <w:rPr>
                <w:b/>
                <w:i/>
                <w:lang w:val="nl-NL"/>
              </w:rPr>
              <w:t>(4 bis)</w:t>
            </w:r>
            <w:r w:rsidRPr="00FF75BF">
              <w:rPr>
                <w:b/>
                <w:i/>
                <w:lang w:val="nl-NL"/>
              </w:rPr>
              <w:tab/>
              <w:t xml:space="preserve">Omdat de samenwerking met derde landen bij het aanpakken van irreguliere migratie naar de Unie moet </w:t>
            </w:r>
            <w:r w:rsidRPr="00FF75BF">
              <w:rPr>
                <w:b/>
                <w:i/>
                <w:lang w:val="nl-NL"/>
              </w:rPr>
              <w:lastRenderedPageBreak/>
              <w:t>worden versterkt, moeten de lidstaten tevens de mogelijkheid hebben het begrip “veilig derde land” toe te passen op basis van een juridisch bindende overeenkomst of een niet-bindende formele of informele regeling, ongeacht de formele benaming ervan, die met het betrokken derde land is gesloten, mits de overeenkomst of regeling bepalingen bevat op grond waarvan de gegrondheid van de verzoeken om doeltreffende bescherming die in dat derde land worden ingediend door verzoekers die onder die overeenkomst of regeling vallen, moet worden onderzocht. Met het oog op een nauwere samenwerking binnen de Unie bij het bereiken van gemeenschappelijke doelen op het gebied van migratie, moet deze verordening de lidstaten in staat stellen het begrip “veilig derde land” toe te passen op verzoekers in het kader van overeenkomsten waarbij de Unie, een of meer van haar lidstaten of een of meer lidstaten en derde landen enerzijds en het betrokken veilige derde land anderzijds partij zijn.</w:t>
            </w:r>
          </w:p>
        </w:tc>
      </w:tr>
    </w:tbl>
    <w:p w14:paraId="55745B17"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BD75965" w14:textId="77777777" w:rsidR="00CE2938" w:rsidRPr="00FF75BF" w:rsidRDefault="00CE2938" w:rsidP="00CE2938">
      <w:r w:rsidRPr="00FF75BF">
        <w:rPr>
          <w:rStyle w:val="HideTWBExt"/>
        </w:rPr>
        <w:t>&lt;/Amend&gt;</w:t>
      </w:r>
    </w:p>
    <w:p w14:paraId="2005BD24"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41</w:t>
      </w:r>
      <w:r w:rsidRPr="00FF75BF">
        <w:rPr>
          <w:rStyle w:val="HideTWBExt"/>
          <w:b w:val="0"/>
          <w:lang w:val="nl-NL"/>
        </w:rPr>
        <w:t>&lt;/NumAm&gt;</w:t>
      </w:r>
    </w:p>
    <w:p w14:paraId="1735DB42"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082929E7" w14:textId="77777777" w:rsidR="00CE2938" w:rsidRPr="00FF75BF" w:rsidRDefault="00CE2938" w:rsidP="00CE2938">
      <w:r w:rsidRPr="00FF75BF">
        <w:rPr>
          <w:rStyle w:val="HideTWBExt"/>
        </w:rPr>
        <w:t>&lt;/RepeatBlock-By&gt;</w:t>
      </w:r>
    </w:p>
    <w:p w14:paraId="2E393BDD"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4BA68EC" w14:textId="77777777" w:rsidR="00CE2938" w:rsidRPr="00FF75BF" w:rsidRDefault="00CE2938" w:rsidP="00CE2938">
      <w:pPr>
        <w:pStyle w:val="NormalBold"/>
      </w:pPr>
      <w:r w:rsidRPr="00FF75BF">
        <w:rPr>
          <w:rStyle w:val="HideTWBExt"/>
          <w:b w:val="0"/>
        </w:rPr>
        <w:t>&lt;Article&gt;</w:t>
      </w:r>
      <w:r w:rsidRPr="00FF75BF">
        <w:t>Overweging 4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1CC125F" w14:textId="77777777" w:rsidTr="00617D88">
        <w:trPr>
          <w:jc w:val="center"/>
        </w:trPr>
        <w:tc>
          <w:tcPr>
            <w:tcW w:w="9752" w:type="dxa"/>
            <w:gridSpan w:val="2"/>
          </w:tcPr>
          <w:p w14:paraId="5E580531" w14:textId="77777777" w:rsidR="00CE2938" w:rsidRPr="00FF75BF" w:rsidRDefault="00CE2938" w:rsidP="00617D88">
            <w:pPr>
              <w:keepNext/>
            </w:pPr>
          </w:p>
        </w:tc>
      </w:tr>
      <w:tr w:rsidR="00CE2938" w:rsidRPr="00FF75BF" w14:paraId="02FF3363" w14:textId="77777777" w:rsidTr="00617D88">
        <w:trPr>
          <w:jc w:val="center"/>
        </w:trPr>
        <w:tc>
          <w:tcPr>
            <w:tcW w:w="4876" w:type="dxa"/>
            <w:hideMark/>
          </w:tcPr>
          <w:p w14:paraId="3CE9C418"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F1490AD" w14:textId="77777777" w:rsidR="00CE2938" w:rsidRPr="00FF75BF" w:rsidRDefault="00CE2938" w:rsidP="00617D88">
            <w:pPr>
              <w:pStyle w:val="ColumnHeading"/>
              <w:keepNext/>
              <w:rPr>
                <w:lang w:val="nl-NL"/>
              </w:rPr>
            </w:pPr>
            <w:r w:rsidRPr="00FF75BF">
              <w:rPr>
                <w:lang w:val="nl-NL"/>
              </w:rPr>
              <w:t>Amendement</w:t>
            </w:r>
          </w:p>
        </w:tc>
      </w:tr>
      <w:tr w:rsidR="00CE2938" w:rsidRPr="00FF75BF" w14:paraId="6DAB157B" w14:textId="77777777" w:rsidTr="00617D88">
        <w:trPr>
          <w:jc w:val="center"/>
        </w:trPr>
        <w:tc>
          <w:tcPr>
            <w:tcW w:w="4876" w:type="dxa"/>
          </w:tcPr>
          <w:p w14:paraId="13631E3B" w14:textId="77777777" w:rsidR="00CE2938" w:rsidRPr="00FF75BF" w:rsidRDefault="00CE2938" w:rsidP="00617D88">
            <w:pPr>
              <w:pStyle w:val="Normal6"/>
              <w:rPr>
                <w:lang w:val="nl-NL"/>
              </w:rPr>
            </w:pPr>
          </w:p>
        </w:tc>
        <w:tc>
          <w:tcPr>
            <w:tcW w:w="4876" w:type="dxa"/>
            <w:hideMark/>
          </w:tcPr>
          <w:p w14:paraId="5C8B78ED" w14:textId="77777777" w:rsidR="00CE2938" w:rsidRPr="00FF75BF" w:rsidRDefault="00CE2938" w:rsidP="00617D88">
            <w:pPr>
              <w:pStyle w:val="Normal6"/>
              <w:rPr>
                <w:szCs w:val="24"/>
                <w:lang w:val="nl-NL"/>
              </w:rPr>
            </w:pPr>
            <w:r w:rsidRPr="00FF75BF">
              <w:rPr>
                <w:b/>
                <w:i/>
                <w:lang w:val="nl-NL"/>
              </w:rPr>
              <w:t>(4 bis)</w:t>
            </w:r>
            <w:r w:rsidRPr="00FF75BF">
              <w:rPr>
                <w:b/>
                <w:i/>
                <w:lang w:val="nl-NL"/>
              </w:rPr>
              <w:tab/>
              <w:t xml:space="preserve">De lidstaten die het begrip “veilig derde land” toepassen, moeten ten volle gebruik maken van alle in Verordening (EU) 2024/1348 genoemde gronden voordat zij een verzoek om internationale bescherming op gegrondheid onderzoeken. Zij moeten daarom op </w:t>
            </w:r>
            <w:r w:rsidRPr="00FF75BF">
              <w:rPr>
                <w:b/>
                <w:i/>
                <w:lang w:val="nl-NL"/>
              </w:rPr>
              <w:lastRenderedPageBreak/>
              <w:t>zorgvuldige wijze beoordelen of er sprake is van een band of doorreis dan wel een bestaande overeenkomst of regeling met het betrokken derde land.</w:t>
            </w:r>
          </w:p>
        </w:tc>
      </w:tr>
    </w:tbl>
    <w:p w14:paraId="5763F369"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07DFA5B" w14:textId="77777777" w:rsidR="00CE2938" w:rsidRPr="00FF75BF" w:rsidRDefault="00CE2938" w:rsidP="00CE2938">
      <w:r w:rsidRPr="00FF75BF">
        <w:rPr>
          <w:rStyle w:val="HideTWBExt"/>
        </w:rPr>
        <w:t>&lt;/Amend&gt;</w:t>
      </w:r>
    </w:p>
    <w:p w14:paraId="728BB42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42</w:t>
      </w:r>
      <w:r w:rsidRPr="00FF75BF">
        <w:rPr>
          <w:rStyle w:val="HideTWBExt"/>
          <w:b w:val="0"/>
          <w:lang w:val="nl-NL"/>
        </w:rPr>
        <w:t>&lt;/NumAm&gt;</w:t>
      </w:r>
    </w:p>
    <w:p w14:paraId="748AA337"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05A4629B" w14:textId="77777777" w:rsidR="00CE2938" w:rsidRPr="00FF75BF" w:rsidRDefault="00CE2938" w:rsidP="00CE2938">
      <w:r w:rsidRPr="00FF75BF">
        <w:rPr>
          <w:rStyle w:val="HideTWBExt"/>
        </w:rPr>
        <w:t>&lt;/RepeatBlock-By&gt;</w:t>
      </w:r>
    </w:p>
    <w:p w14:paraId="0E677DE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33558CC3"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3998FC3" w14:textId="77777777" w:rsidTr="00617D88">
        <w:trPr>
          <w:jc w:val="center"/>
        </w:trPr>
        <w:tc>
          <w:tcPr>
            <w:tcW w:w="9752" w:type="dxa"/>
            <w:gridSpan w:val="2"/>
          </w:tcPr>
          <w:p w14:paraId="7405F51F" w14:textId="77777777" w:rsidR="00CE2938" w:rsidRPr="00FF75BF" w:rsidRDefault="00CE2938" w:rsidP="00617D88">
            <w:pPr>
              <w:keepNext/>
            </w:pPr>
          </w:p>
        </w:tc>
      </w:tr>
      <w:tr w:rsidR="00CE2938" w:rsidRPr="00FF75BF" w14:paraId="72FC867C" w14:textId="77777777" w:rsidTr="00617D88">
        <w:trPr>
          <w:jc w:val="center"/>
        </w:trPr>
        <w:tc>
          <w:tcPr>
            <w:tcW w:w="4876" w:type="dxa"/>
            <w:hideMark/>
          </w:tcPr>
          <w:p w14:paraId="552CFC16"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9CFC670" w14:textId="77777777" w:rsidR="00CE2938" w:rsidRPr="00FF75BF" w:rsidRDefault="00CE2938" w:rsidP="00617D88">
            <w:pPr>
              <w:pStyle w:val="ColumnHeading"/>
              <w:keepNext/>
              <w:rPr>
                <w:lang w:val="nl-NL"/>
              </w:rPr>
            </w:pPr>
            <w:r w:rsidRPr="00FF75BF">
              <w:rPr>
                <w:lang w:val="nl-NL"/>
              </w:rPr>
              <w:t>Amendement</w:t>
            </w:r>
          </w:p>
        </w:tc>
      </w:tr>
      <w:tr w:rsidR="00CE2938" w:rsidRPr="00FF75BF" w14:paraId="1F588B12" w14:textId="77777777" w:rsidTr="00617D88">
        <w:trPr>
          <w:jc w:val="center"/>
        </w:trPr>
        <w:tc>
          <w:tcPr>
            <w:tcW w:w="4876" w:type="dxa"/>
            <w:hideMark/>
          </w:tcPr>
          <w:p w14:paraId="5CC02E0B" w14:textId="77777777" w:rsidR="00CE2938" w:rsidRPr="00FF75BF" w:rsidRDefault="00CE2938" w:rsidP="00617D88">
            <w:pPr>
              <w:pStyle w:val="Normal6"/>
              <w:rPr>
                <w:lang w:val="nl-NL"/>
              </w:rPr>
            </w:pPr>
            <w:r w:rsidRPr="00FF75BF">
              <w:rPr>
                <w:lang w:val="nl-NL"/>
              </w:rPr>
              <w:t>(5)</w:t>
            </w:r>
            <w:r w:rsidRPr="00FF75BF">
              <w:rPr>
                <w:lang w:val="nl-NL"/>
              </w:rPr>
              <w:tab/>
            </w:r>
            <w:r w:rsidRPr="00FF75BF">
              <w:rPr>
                <w:b/>
                <w:i/>
                <w:lang w:val="nl-NL"/>
              </w:rPr>
              <w:t>Gezien de kwetsbaarheid van niet-begeleide minderjarigen en de behoefte aan gerichte steun, mag het begrip “veilig derde land” alleen op niet-begeleide minderjarigen worden toegepast wanneer een band met of doorreis door het betrokken derde land kan worden vastgesteld en indien aan de voorwaarden van artikel 59, lid 6, van Verordening (EU) 2024/1348 van het Europees Parlement en de Raad is voldaan.</w:t>
            </w:r>
            <w:r w:rsidRPr="00FF75BF">
              <w:rPr>
                <w:lang w:val="nl-NL"/>
              </w:rPr>
              <w:t xml:space="preserve"> De lidstaten moeten ervoor zorgen dat het belang van het kind vooropstaat bij alle besluiten met betrekking tot minderjarigen.</w:t>
            </w:r>
          </w:p>
        </w:tc>
        <w:tc>
          <w:tcPr>
            <w:tcW w:w="4876" w:type="dxa"/>
            <w:hideMark/>
          </w:tcPr>
          <w:p w14:paraId="53B34485" w14:textId="77777777" w:rsidR="00CE2938" w:rsidRPr="00FF75BF" w:rsidRDefault="00CE2938" w:rsidP="00617D88">
            <w:pPr>
              <w:pStyle w:val="Normal6"/>
              <w:rPr>
                <w:szCs w:val="24"/>
                <w:lang w:val="nl-NL"/>
              </w:rPr>
            </w:pPr>
            <w:r w:rsidRPr="00FF75BF">
              <w:rPr>
                <w:lang w:val="nl-NL"/>
              </w:rPr>
              <w:t>(5)</w:t>
            </w:r>
            <w:r w:rsidRPr="00FF75BF">
              <w:rPr>
                <w:lang w:val="nl-NL"/>
              </w:rPr>
              <w:tab/>
              <w:t>De lidstaten moeten ervoor zorgen dat het belang van het kind vooropstaat bij alle besluiten met betrekking tot minderjarigen.</w:t>
            </w:r>
          </w:p>
        </w:tc>
      </w:tr>
    </w:tbl>
    <w:p w14:paraId="22DBE278"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88BE085" w14:textId="77777777" w:rsidR="00CE2938" w:rsidRPr="00FF75BF" w:rsidRDefault="00CE2938" w:rsidP="00CE2938">
      <w:r w:rsidRPr="00FF75BF">
        <w:rPr>
          <w:rStyle w:val="HideTWBExt"/>
        </w:rPr>
        <w:t>&lt;/Amend&gt;</w:t>
      </w:r>
    </w:p>
    <w:p w14:paraId="61CD6327"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43</w:t>
      </w:r>
      <w:r w:rsidRPr="00FF75BF">
        <w:rPr>
          <w:rStyle w:val="HideTWBExt"/>
          <w:b w:val="0"/>
          <w:lang w:val="nl-NL"/>
        </w:rPr>
        <w:t>&lt;/NumAm&gt;</w:t>
      </w:r>
    </w:p>
    <w:p w14:paraId="1F61B1B3"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01EAF467" w14:textId="77777777" w:rsidR="00CE2938" w:rsidRPr="00FF75BF" w:rsidRDefault="00CE2938" w:rsidP="00CE2938">
      <w:r w:rsidRPr="00FF75BF">
        <w:rPr>
          <w:rStyle w:val="HideTWBExt"/>
        </w:rPr>
        <w:t>&lt;/RepeatBlock-By&gt;</w:t>
      </w:r>
    </w:p>
    <w:p w14:paraId="2DAEB4C3"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259702A"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607AD4D" w14:textId="77777777" w:rsidTr="00617D88">
        <w:trPr>
          <w:jc w:val="center"/>
        </w:trPr>
        <w:tc>
          <w:tcPr>
            <w:tcW w:w="9752" w:type="dxa"/>
            <w:gridSpan w:val="2"/>
          </w:tcPr>
          <w:p w14:paraId="5C30C523" w14:textId="77777777" w:rsidR="00CE2938" w:rsidRPr="00FF75BF" w:rsidRDefault="00CE2938" w:rsidP="00617D88">
            <w:pPr>
              <w:keepNext/>
            </w:pPr>
          </w:p>
        </w:tc>
      </w:tr>
      <w:tr w:rsidR="00CE2938" w:rsidRPr="00FF75BF" w14:paraId="0DBC2597" w14:textId="77777777" w:rsidTr="00617D88">
        <w:trPr>
          <w:jc w:val="center"/>
        </w:trPr>
        <w:tc>
          <w:tcPr>
            <w:tcW w:w="4876" w:type="dxa"/>
            <w:hideMark/>
          </w:tcPr>
          <w:p w14:paraId="7F9037CA"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AB931E6" w14:textId="77777777" w:rsidR="00CE2938" w:rsidRPr="00FF75BF" w:rsidRDefault="00CE2938" w:rsidP="00617D88">
            <w:pPr>
              <w:pStyle w:val="ColumnHeading"/>
              <w:keepNext/>
              <w:rPr>
                <w:lang w:val="nl-NL"/>
              </w:rPr>
            </w:pPr>
            <w:r w:rsidRPr="00FF75BF">
              <w:rPr>
                <w:lang w:val="nl-NL"/>
              </w:rPr>
              <w:t>Amendement</w:t>
            </w:r>
          </w:p>
        </w:tc>
      </w:tr>
      <w:tr w:rsidR="00CE2938" w:rsidRPr="00FF75BF" w14:paraId="1875CF0B" w14:textId="77777777" w:rsidTr="00617D88">
        <w:trPr>
          <w:jc w:val="center"/>
        </w:trPr>
        <w:tc>
          <w:tcPr>
            <w:tcW w:w="4876" w:type="dxa"/>
            <w:hideMark/>
          </w:tcPr>
          <w:p w14:paraId="05FACDF4" w14:textId="77777777" w:rsidR="00CE2938" w:rsidRPr="00FF75BF" w:rsidRDefault="00CE2938" w:rsidP="00617D88">
            <w:pPr>
              <w:pStyle w:val="Normal6"/>
              <w:rPr>
                <w:lang w:val="nl-NL"/>
              </w:rPr>
            </w:pPr>
            <w:r w:rsidRPr="00FF75BF">
              <w:rPr>
                <w:lang w:val="nl-NL"/>
              </w:rPr>
              <w:t>(5)</w:t>
            </w:r>
            <w:r w:rsidRPr="00FF75BF">
              <w:rPr>
                <w:lang w:val="nl-NL"/>
              </w:rPr>
              <w:tab/>
              <w:t xml:space="preserve">Gezien de kwetsbaarheid van niet-begeleide minderjarigen en de behoefte aan gerichte steun, mag het begrip “veilig </w:t>
            </w:r>
            <w:r w:rsidRPr="00FF75BF">
              <w:rPr>
                <w:lang w:val="nl-NL"/>
              </w:rPr>
              <w:lastRenderedPageBreak/>
              <w:t xml:space="preserve">derde land” alleen op niet-begeleide minderjarigen worden toegepast wanneer een band met of doorreis door het betrokken derde land kan worden vastgesteld en indien aan de voorwaarden van artikel 59, lid 6, van Verordening (EU) 2024/1348 van het Europees Parlement en de Raad is voldaan. De lidstaten </w:t>
            </w:r>
            <w:r w:rsidRPr="00FF75BF">
              <w:rPr>
                <w:b/>
                <w:bCs/>
                <w:i/>
                <w:iCs/>
                <w:lang w:val="nl-NL"/>
              </w:rPr>
              <w:t>moeten</w:t>
            </w:r>
            <w:r w:rsidRPr="00FF75BF">
              <w:rPr>
                <w:lang w:val="nl-NL"/>
              </w:rPr>
              <w:t xml:space="preserve"> </w:t>
            </w:r>
            <w:r w:rsidRPr="00FF75BF">
              <w:rPr>
                <w:b/>
                <w:bCs/>
                <w:i/>
                <w:iCs/>
                <w:lang w:val="nl-NL"/>
              </w:rPr>
              <w:t>ervoor zorgen dat het belang van het kind vooropstaat bij alle besluiten met betrekking tot minderjarigen</w:t>
            </w:r>
            <w:r w:rsidRPr="00FF75BF">
              <w:rPr>
                <w:lang w:val="nl-NL"/>
              </w:rPr>
              <w:t>.</w:t>
            </w:r>
          </w:p>
        </w:tc>
        <w:tc>
          <w:tcPr>
            <w:tcW w:w="4876" w:type="dxa"/>
            <w:hideMark/>
          </w:tcPr>
          <w:p w14:paraId="01BBB0AF" w14:textId="77777777" w:rsidR="00CE2938" w:rsidRPr="00FF75BF" w:rsidRDefault="00CE2938" w:rsidP="00617D88">
            <w:pPr>
              <w:pStyle w:val="Normal6"/>
              <w:rPr>
                <w:szCs w:val="24"/>
                <w:lang w:val="nl-NL"/>
              </w:rPr>
            </w:pPr>
            <w:r w:rsidRPr="00FF75BF">
              <w:rPr>
                <w:lang w:val="nl-NL"/>
              </w:rPr>
              <w:lastRenderedPageBreak/>
              <w:t>(5)</w:t>
            </w:r>
            <w:r w:rsidRPr="00FF75BF">
              <w:rPr>
                <w:lang w:val="nl-NL"/>
              </w:rPr>
              <w:tab/>
              <w:t xml:space="preserve">Gezien de kwetsbaarheid van niet-begeleide minderjarigen en de behoefte aan gerichte steun, mag het begrip “veilig </w:t>
            </w:r>
            <w:r w:rsidRPr="00FF75BF">
              <w:rPr>
                <w:lang w:val="nl-NL"/>
              </w:rPr>
              <w:lastRenderedPageBreak/>
              <w:t xml:space="preserve">derde land” alleen op niet-begeleide minderjarigen worden toegepast wanneer een band met of doorreis door het betrokken derde land kan worden vastgesteld en indien aan de voorwaarden van artikel 59, lid 6, van Verordening (EU) 2024/1348 van het Europees Parlement en de Raad is voldaan. </w:t>
            </w:r>
            <w:r w:rsidRPr="00FF75BF">
              <w:rPr>
                <w:b/>
                <w:bCs/>
                <w:i/>
                <w:iCs/>
                <w:lang w:val="nl-NL"/>
              </w:rPr>
              <w:t xml:space="preserve">Wanneer er echter terecht bezorgdheid is dat de niet-begeleide minderjarige de nationale veiligheid of de openbare orde in gevaar kan brengen of een bedreiging kan vormen voor de veiligheid van anderen, in het bijzonder vrouwen en kinderen, moeten </w:t>
            </w:r>
            <w:r w:rsidRPr="00FF75BF">
              <w:rPr>
                <w:lang w:val="nl-NL"/>
              </w:rPr>
              <w:t>de lidstaten</w:t>
            </w:r>
            <w:r w:rsidRPr="00FF75BF">
              <w:rPr>
                <w:b/>
                <w:bCs/>
                <w:i/>
                <w:iCs/>
                <w:lang w:val="nl-NL"/>
              </w:rPr>
              <w:t xml:space="preserve"> het recht hebben om het begrip “veilig derde land” toe te passen in lijn met de overeenkomsten of regelingen die met het betrokken derde land zijn gesloten, teneinde de veiligheid en integriteit van hun samenleving te vrijwaren</w:t>
            </w:r>
            <w:r w:rsidRPr="00FF75BF">
              <w:rPr>
                <w:lang w:val="nl-NL"/>
              </w:rPr>
              <w:t xml:space="preserve">. </w:t>
            </w:r>
          </w:p>
        </w:tc>
      </w:tr>
    </w:tbl>
    <w:p w14:paraId="7A948594"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ED57288" w14:textId="77777777" w:rsidR="00CE2938" w:rsidRPr="00FF75BF" w:rsidRDefault="00CE2938" w:rsidP="00CE2938">
      <w:r w:rsidRPr="00FF75BF">
        <w:rPr>
          <w:rStyle w:val="HideTWBExt"/>
        </w:rPr>
        <w:t>&lt;/Amend&gt;</w:t>
      </w:r>
    </w:p>
    <w:p w14:paraId="456E06A6"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44</w:t>
      </w:r>
      <w:r w:rsidRPr="00FF75BF">
        <w:rPr>
          <w:rStyle w:val="HideTWBExt"/>
          <w:b w:val="0"/>
          <w:lang w:val="nl-NL"/>
        </w:rPr>
        <w:t>&lt;/NumAm&gt;</w:t>
      </w:r>
    </w:p>
    <w:p w14:paraId="2901D843"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46D24088" w14:textId="77777777" w:rsidR="00CE2938" w:rsidRPr="00FF75BF" w:rsidRDefault="00CE2938" w:rsidP="00CE2938">
      <w:r w:rsidRPr="00FF75BF">
        <w:rPr>
          <w:rStyle w:val="HideTWBExt"/>
        </w:rPr>
        <w:t>&lt;/RepeatBlock-By&gt;</w:t>
      </w:r>
    </w:p>
    <w:p w14:paraId="0B02721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7E04155"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411A32A" w14:textId="77777777" w:rsidTr="00617D88">
        <w:trPr>
          <w:jc w:val="center"/>
        </w:trPr>
        <w:tc>
          <w:tcPr>
            <w:tcW w:w="9752" w:type="dxa"/>
            <w:gridSpan w:val="2"/>
          </w:tcPr>
          <w:p w14:paraId="71375DAD" w14:textId="77777777" w:rsidR="00CE2938" w:rsidRPr="00FF75BF" w:rsidRDefault="00CE2938" w:rsidP="00617D88">
            <w:pPr>
              <w:keepNext/>
            </w:pPr>
          </w:p>
        </w:tc>
      </w:tr>
      <w:tr w:rsidR="00CE2938" w:rsidRPr="00FF75BF" w14:paraId="48A14885" w14:textId="77777777" w:rsidTr="00617D88">
        <w:trPr>
          <w:jc w:val="center"/>
        </w:trPr>
        <w:tc>
          <w:tcPr>
            <w:tcW w:w="4876" w:type="dxa"/>
            <w:hideMark/>
          </w:tcPr>
          <w:p w14:paraId="63AD830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289B995" w14:textId="77777777" w:rsidR="00CE2938" w:rsidRPr="00FF75BF" w:rsidRDefault="00CE2938" w:rsidP="00617D88">
            <w:pPr>
              <w:pStyle w:val="ColumnHeading"/>
              <w:keepNext/>
              <w:rPr>
                <w:lang w:val="nl-NL"/>
              </w:rPr>
            </w:pPr>
            <w:r w:rsidRPr="00FF75BF">
              <w:rPr>
                <w:lang w:val="nl-NL"/>
              </w:rPr>
              <w:t>Amendement</w:t>
            </w:r>
          </w:p>
        </w:tc>
      </w:tr>
      <w:tr w:rsidR="00CE2938" w:rsidRPr="00FF75BF" w14:paraId="7CD352DD" w14:textId="77777777" w:rsidTr="00617D88">
        <w:trPr>
          <w:jc w:val="center"/>
        </w:trPr>
        <w:tc>
          <w:tcPr>
            <w:tcW w:w="4876" w:type="dxa"/>
            <w:hideMark/>
          </w:tcPr>
          <w:p w14:paraId="6E67E36A" w14:textId="77777777" w:rsidR="00CE2938" w:rsidRPr="00FF75BF" w:rsidRDefault="00CE2938" w:rsidP="00617D88">
            <w:pPr>
              <w:pStyle w:val="Normal6"/>
              <w:rPr>
                <w:lang w:val="nl-NL"/>
              </w:rPr>
            </w:pPr>
            <w:r w:rsidRPr="00FF75BF">
              <w:rPr>
                <w:lang w:val="nl-NL"/>
              </w:rPr>
              <w:t>(5)</w:t>
            </w:r>
            <w:r w:rsidRPr="00FF75BF">
              <w:rPr>
                <w:lang w:val="nl-NL"/>
              </w:rPr>
              <w:tab/>
              <w:t xml:space="preserve">Gezien de kwetsbaarheid van niet-begeleide minderjarigen en </w:t>
            </w:r>
            <w:r w:rsidRPr="00FF75BF">
              <w:rPr>
                <w:b/>
                <w:bCs/>
                <w:i/>
                <w:iCs/>
                <w:lang w:val="nl-NL"/>
              </w:rPr>
              <w:t>de behoefte aan gerichte steun, mag het begrip “veilig derde land” alleen op niet-begeleide minderjarigen worden toegepast wanneer een band met of doorreis door het betrokken derde land kan worden vastgesteld en indien aan de voorwaarden van artikel 59, lid 6, van Verordening (EU) 2024/1348 van het Europees Parlement en de Raad is voldaan.</w:t>
            </w:r>
            <w:r w:rsidRPr="00FF75BF">
              <w:rPr>
                <w:lang w:val="nl-NL"/>
              </w:rPr>
              <w:t xml:space="preserve"> De lidstaten </w:t>
            </w:r>
            <w:r w:rsidRPr="00FF75BF">
              <w:rPr>
                <w:b/>
                <w:bCs/>
                <w:i/>
                <w:iCs/>
                <w:lang w:val="nl-NL"/>
              </w:rPr>
              <w:t>moeten</w:t>
            </w:r>
            <w:r w:rsidRPr="00FF75BF">
              <w:rPr>
                <w:lang w:val="nl-NL"/>
              </w:rPr>
              <w:t xml:space="preserve"> ervoor zorgen dat het belang van het kind vooropstaat bij alle </w:t>
            </w:r>
            <w:r w:rsidRPr="00FF75BF">
              <w:rPr>
                <w:lang w:val="nl-NL"/>
              </w:rPr>
              <w:lastRenderedPageBreak/>
              <w:t>besluiten met betrekking tot minderjarigen.</w:t>
            </w:r>
          </w:p>
        </w:tc>
        <w:tc>
          <w:tcPr>
            <w:tcW w:w="4876" w:type="dxa"/>
            <w:hideMark/>
          </w:tcPr>
          <w:p w14:paraId="228C5631" w14:textId="77777777" w:rsidR="00CE2938" w:rsidRPr="00FF75BF" w:rsidRDefault="00CE2938" w:rsidP="00617D88">
            <w:pPr>
              <w:pStyle w:val="Normal6"/>
              <w:rPr>
                <w:szCs w:val="24"/>
                <w:lang w:val="nl-NL"/>
              </w:rPr>
            </w:pPr>
            <w:r w:rsidRPr="00FF75BF">
              <w:rPr>
                <w:lang w:val="nl-NL"/>
              </w:rPr>
              <w:lastRenderedPageBreak/>
              <w:t>(5)</w:t>
            </w:r>
            <w:r w:rsidRPr="00FF75BF">
              <w:rPr>
                <w:lang w:val="nl-NL"/>
              </w:rPr>
              <w:tab/>
              <w:t xml:space="preserve">Gezien de kwetsbaarheid van niet-begeleide minderjarigen en </w:t>
            </w:r>
            <w:r w:rsidRPr="00FF75BF">
              <w:rPr>
                <w:b/>
                <w:bCs/>
                <w:i/>
                <w:iCs/>
                <w:lang w:val="nl-NL"/>
              </w:rPr>
              <w:t>gezien</w:t>
            </w:r>
            <w:r w:rsidRPr="00FF75BF">
              <w:rPr>
                <w:lang w:val="nl-NL"/>
              </w:rPr>
              <w:t xml:space="preserve"> de lidstaten </w:t>
            </w:r>
            <w:r w:rsidRPr="00FF75BF">
              <w:rPr>
                <w:b/>
                <w:bCs/>
                <w:i/>
                <w:iCs/>
                <w:lang w:val="nl-NL"/>
              </w:rPr>
              <w:t>verplicht zijn</w:t>
            </w:r>
            <w:r w:rsidRPr="00FF75BF">
              <w:rPr>
                <w:lang w:val="nl-NL"/>
              </w:rPr>
              <w:t xml:space="preserve"> ervoor</w:t>
            </w:r>
            <w:r w:rsidRPr="00FF75BF">
              <w:rPr>
                <w:b/>
                <w:bCs/>
                <w:i/>
                <w:iCs/>
                <w:lang w:val="nl-NL"/>
              </w:rPr>
              <w:t xml:space="preserve"> te</w:t>
            </w:r>
            <w:r w:rsidRPr="00FF75BF">
              <w:rPr>
                <w:lang w:val="nl-NL"/>
              </w:rPr>
              <w:t xml:space="preserve"> zorgen dat het belang van het kind vooropstaat bij alle besluiten met betrekking tot minderjarigen</w:t>
            </w:r>
            <w:r w:rsidRPr="00FF75BF">
              <w:rPr>
                <w:b/>
                <w:bCs/>
                <w:i/>
                <w:iCs/>
                <w:lang w:val="nl-NL"/>
              </w:rPr>
              <w:t>,</w:t>
            </w:r>
            <w:r w:rsidRPr="00FF75BF">
              <w:rPr>
                <w:lang w:val="nl-NL"/>
              </w:rPr>
              <w:t xml:space="preserve"> </w:t>
            </w:r>
            <w:r w:rsidRPr="00FF75BF">
              <w:rPr>
                <w:b/>
                <w:bCs/>
                <w:i/>
                <w:iCs/>
                <w:lang w:val="nl-NL"/>
              </w:rPr>
              <w:t>mag het begrip “veilig derde land” niet op minderjarigen worden toegepast</w:t>
            </w:r>
            <w:r w:rsidRPr="00FF75BF">
              <w:rPr>
                <w:lang w:val="nl-NL"/>
              </w:rPr>
              <w:t>.</w:t>
            </w:r>
          </w:p>
        </w:tc>
      </w:tr>
    </w:tbl>
    <w:p w14:paraId="521EE9E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70072C7"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373FFBAF" w14:textId="77777777" w:rsidR="00CE2938" w:rsidRPr="00FF75BF" w:rsidRDefault="00CE2938" w:rsidP="00CE2938">
      <w:pPr>
        <w:pStyle w:val="Normal12Italic"/>
        <w:rPr>
          <w:noProof w:val="0"/>
          <w:lang w:val="nl-NL"/>
        </w:rPr>
      </w:pPr>
      <w:r w:rsidRPr="00FF75BF">
        <w:rPr>
          <w:lang w:val="nl-NL"/>
        </w:rPr>
        <w:t>Alle minderjarigen zijn kwetsbaar. Derhalve hebben we het Verdrag inzake de rechten van het kind. De Commissie stelt in haar voorstel inzake terugkeer voor om niet-begeleide minderjarigen en gezinnen met minderjarigen uit te sluiten van terugkeerhubs. Het is niet te begrijpen hoe de bepalingen over veilige derde landen anders moeten worden behandeld.</w:t>
      </w:r>
    </w:p>
    <w:p w14:paraId="2CA735AD" w14:textId="77777777" w:rsidR="00CE2938" w:rsidRPr="00FF75BF" w:rsidRDefault="00CE2938" w:rsidP="00CE2938">
      <w:r w:rsidRPr="00FF75BF">
        <w:rPr>
          <w:rStyle w:val="HideTWBExt"/>
        </w:rPr>
        <w:t>&lt;/Amend&gt;</w:t>
      </w:r>
    </w:p>
    <w:p w14:paraId="3E3DD84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45</w:t>
      </w:r>
      <w:r w:rsidRPr="00FF75BF">
        <w:rPr>
          <w:rStyle w:val="HideTWBExt"/>
          <w:b w:val="0"/>
          <w:lang w:val="nl-NL"/>
        </w:rPr>
        <w:t>&lt;/NumAm&gt;</w:t>
      </w:r>
    </w:p>
    <w:p w14:paraId="659F1819"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Michael McNamara, Hilde Vautmans</w:t>
      </w:r>
      <w:r w:rsidRPr="00FF75BF">
        <w:rPr>
          <w:rStyle w:val="HideTWBExt"/>
          <w:b w:val="0"/>
        </w:rPr>
        <w:t>&lt;/Members&gt;</w:t>
      </w:r>
    </w:p>
    <w:p w14:paraId="236C5E09" w14:textId="77777777" w:rsidR="00CE2938" w:rsidRPr="00FF75BF" w:rsidRDefault="00CE2938" w:rsidP="00CE2938">
      <w:r w:rsidRPr="00FF75BF">
        <w:rPr>
          <w:rStyle w:val="HideTWBExt"/>
        </w:rPr>
        <w:t>&lt;/RepeatBlock-By&gt;</w:t>
      </w:r>
    </w:p>
    <w:p w14:paraId="0F6048C7"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BD4B509"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BC48D04" w14:textId="77777777" w:rsidTr="00617D88">
        <w:trPr>
          <w:jc w:val="center"/>
        </w:trPr>
        <w:tc>
          <w:tcPr>
            <w:tcW w:w="9752" w:type="dxa"/>
            <w:gridSpan w:val="2"/>
          </w:tcPr>
          <w:p w14:paraId="2A3203B2" w14:textId="77777777" w:rsidR="00CE2938" w:rsidRPr="00FF75BF" w:rsidRDefault="00CE2938" w:rsidP="00617D88">
            <w:pPr>
              <w:keepNext/>
            </w:pPr>
          </w:p>
        </w:tc>
      </w:tr>
      <w:tr w:rsidR="00CE2938" w:rsidRPr="00FF75BF" w14:paraId="43CF2A83" w14:textId="77777777" w:rsidTr="00617D88">
        <w:trPr>
          <w:jc w:val="center"/>
        </w:trPr>
        <w:tc>
          <w:tcPr>
            <w:tcW w:w="4876" w:type="dxa"/>
            <w:hideMark/>
          </w:tcPr>
          <w:p w14:paraId="1E62CBF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F387436" w14:textId="77777777" w:rsidR="00CE2938" w:rsidRPr="00FF75BF" w:rsidRDefault="00CE2938" w:rsidP="00617D88">
            <w:pPr>
              <w:pStyle w:val="ColumnHeading"/>
              <w:keepNext/>
              <w:rPr>
                <w:lang w:val="nl-NL"/>
              </w:rPr>
            </w:pPr>
            <w:r w:rsidRPr="00FF75BF">
              <w:rPr>
                <w:lang w:val="nl-NL"/>
              </w:rPr>
              <w:t>Amendement</w:t>
            </w:r>
          </w:p>
        </w:tc>
      </w:tr>
      <w:tr w:rsidR="00CE2938" w:rsidRPr="00FF75BF" w14:paraId="3C2F1803" w14:textId="77777777" w:rsidTr="00617D88">
        <w:trPr>
          <w:jc w:val="center"/>
        </w:trPr>
        <w:tc>
          <w:tcPr>
            <w:tcW w:w="4876" w:type="dxa"/>
            <w:hideMark/>
          </w:tcPr>
          <w:p w14:paraId="7D9EB6D5" w14:textId="77777777" w:rsidR="00CE2938" w:rsidRPr="00FF75BF" w:rsidRDefault="00CE2938" w:rsidP="00617D88">
            <w:pPr>
              <w:pStyle w:val="Normal6"/>
              <w:rPr>
                <w:lang w:val="nl-NL"/>
              </w:rPr>
            </w:pPr>
            <w:r w:rsidRPr="00FF75BF">
              <w:rPr>
                <w:lang w:val="nl-NL"/>
              </w:rPr>
              <w:t>(5)</w:t>
            </w:r>
            <w:r w:rsidRPr="00FF75BF">
              <w:rPr>
                <w:lang w:val="nl-NL"/>
              </w:rPr>
              <w:tab/>
              <w:t xml:space="preserve">Gezien de kwetsbaarheid van niet-begeleide minderjarigen en de behoefte aan gerichte steun, mag het begrip “veilig derde land” alleen op niet-begeleide minderjarigen worden toegepast wanneer een band met </w:t>
            </w:r>
            <w:r w:rsidRPr="00FF75BF">
              <w:rPr>
                <w:b/>
                <w:bCs/>
                <w:i/>
                <w:iCs/>
                <w:lang w:val="nl-NL"/>
              </w:rPr>
              <w:t>of doorreis</w:t>
            </w:r>
            <w:r w:rsidRPr="00FF75BF">
              <w:rPr>
                <w:lang w:val="nl-NL"/>
              </w:rPr>
              <w:t xml:space="preserve"> </w:t>
            </w:r>
            <w:r w:rsidRPr="00FF75BF">
              <w:rPr>
                <w:b/>
                <w:bCs/>
                <w:i/>
                <w:iCs/>
                <w:lang w:val="nl-NL"/>
              </w:rPr>
              <w:t>door</w:t>
            </w:r>
            <w:r w:rsidRPr="00FF75BF">
              <w:rPr>
                <w:b/>
                <w:bCs/>
                <w:lang w:val="nl-NL"/>
              </w:rPr>
              <w:t xml:space="preserve"> </w:t>
            </w:r>
            <w:r w:rsidRPr="00FF75BF">
              <w:rPr>
                <w:lang w:val="nl-NL"/>
              </w:rPr>
              <w:t>het betrokken derde land kan worden vastgesteld en indien aan de voorwaarden van artikel 59, lid 6, van Verordening (EU) 2024/1348 van het Europees Parlement en de Raad is voldaan. De lidstaten moeten ervoor zorgen dat het belang van het kind vooropstaat bij alle besluiten met betrekking tot minderjarigen.</w:t>
            </w:r>
          </w:p>
        </w:tc>
        <w:tc>
          <w:tcPr>
            <w:tcW w:w="4876" w:type="dxa"/>
            <w:hideMark/>
          </w:tcPr>
          <w:p w14:paraId="4CD90203" w14:textId="77777777" w:rsidR="00CE2938" w:rsidRPr="00FF75BF" w:rsidRDefault="00CE2938" w:rsidP="00617D88">
            <w:pPr>
              <w:pStyle w:val="Normal6"/>
              <w:rPr>
                <w:szCs w:val="24"/>
                <w:lang w:val="nl-NL"/>
              </w:rPr>
            </w:pPr>
            <w:r w:rsidRPr="00FF75BF">
              <w:rPr>
                <w:lang w:val="nl-NL"/>
              </w:rPr>
              <w:t>(5)</w:t>
            </w:r>
            <w:r w:rsidRPr="00FF75BF">
              <w:rPr>
                <w:lang w:val="nl-NL"/>
              </w:rPr>
              <w:tab/>
              <w:t xml:space="preserve">Gezien de kwetsbaarheid van niet-begeleide minderjarigen en de behoefte aan gerichte steun, mag het begrip “veilig derde land” alleen op </w:t>
            </w:r>
            <w:r w:rsidRPr="00FF75BF">
              <w:rPr>
                <w:b/>
                <w:bCs/>
                <w:i/>
                <w:iCs/>
                <w:lang w:val="nl-NL"/>
              </w:rPr>
              <w:t>gezinnen met minderjarigen en</w:t>
            </w:r>
            <w:r w:rsidRPr="00FF75BF">
              <w:rPr>
                <w:lang w:val="nl-NL"/>
              </w:rPr>
              <w:t xml:space="preserve"> niet-begeleide minderjarigen worden toegepast wanneer een band met het betrokken derde land kan worden vastgesteld en indien aan de voorwaarden </w:t>
            </w:r>
            <w:r w:rsidRPr="00FF75BF">
              <w:rPr>
                <w:b/>
                <w:bCs/>
                <w:i/>
                <w:iCs/>
                <w:lang w:val="nl-NL"/>
              </w:rPr>
              <w:t>voor niet-begeleide minderjarigen</w:t>
            </w:r>
            <w:r w:rsidRPr="00FF75BF">
              <w:rPr>
                <w:lang w:val="nl-NL"/>
              </w:rPr>
              <w:t xml:space="preserve"> van artikel 59, lid 6, van Verordening (EU) 2024/1348 van het Europees Parlement en de Raad is voldaan. De lidstaten moeten ervoor zorgen dat het belang van het kind vooropstaat bij alle besluiten met betrekking tot minderjarigen.</w:t>
            </w:r>
          </w:p>
        </w:tc>
      </w:tr>
    </w:tbl>
    <w:p w14:paraId="75B90CA5"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72702D0" w14:textId="77777777" w:rsidR="00CE2938" w:rsidRPr="00FF75BF" w:rsidRDefault="00CE2938" w:rsidP="00CE2938">
      <w:r w:rsidRPr="00FF75BF">
        <w:rPr>
          <w:rStyle w:val="HideTWBExt"/>
        </w:rPr>
        <w:t>&lt;/Amend&gt;</w:t>
      </w:r>
    </w:p>
    <w:p w14:paraId="2E03203A"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46</w:t>
      </w:r>
      <w:r w:rsidRPr="00FF75BF">
        <w:rPr>
          <w:rStyle w:val="HideTWBExt"/>
          <w:b w:val="0"/>
          <w:lang w:val="nl-NL"/>
        </w:rPr>
        <w:t>&lt;/NumAm&gt;</w:t>
      </w:r>
    </w:p>
    <w:p w14:paraId="48F81362" w14:textId="77777777" w:rsidR="00CE2938" w:rsidRPr="00FF75BF" w:rsidRDefault="00CE2938" w:rsidP="00CE2938">
      <w:pPr>
        <w:pStyle w:val="NormalBold"/>
      </w:pPr>
      <w:r w:rsidRPr="00FF75BF">
        <w:rPr>
          <w:rStyle w:val="HideTWBExt"/>
          <w:b w:val="0"/>
        </w:rPr>
        <w:t>&lt;RepeatBlock-By&gt;&lt;Members&gt;</w:t>
      </w:r>
      <w:r w:rsidRPr="00FF75BF">
        <w:t>Nadine Morano</w:t>
      </w:r>
      <w:r w:rsidRPr="00FF75BF">
        <w:rPr>
          <w:rStyle w:val="HideTWBExt"/>
          <w:b w:val="0"/>
        </w:rPr>
        <w:t>&lt;/Members&gt;</w:t>
      </w:r>
    </w:p>
    <w:p w14:paraId="700C66EC" w14:textId="77777777" w:rsidR="00CE2938" w:rsidRPr="00FF75BF" w:rsidRDefault="00CE2938" w:rsidP="00CE2938">
      <w:r w:rsidRPr="00FF75BF">
        <w:rPr>
          <w:rStyle w:val="HideTWBExt"/>
        </w:rPr>
        <w:t>&lt;/RepeatBlock-By&gt;</w:t>
      </w:r>
    </w:p>
    <w:p w14:paraId="26D5612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2FCBA8E"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ED523FB" w14:textId="77777777" w:rsidTr="00617D88">
        <w:trPr>
          <w:jc w:val="center"/>
        </w:trPr>
        <w:tc>
          <w:tcPr>
            <w:tcW w:w="9752" w:type="dxa"/>
            <w:gridSpan w:val="2"/>
          </w:tcPr>
          <w:p w14:paraId="148DCBEE" w14:textId="77777777" w:rsidR="00CE2938" w:rsidRPr="00FF75BF" w:rsidRDefault="00CE2938" w:rsidP="00617D88">
            <w:pPr>
              <w:keepNext/>
            </w:pPr>
          </w:p>
        </w:tc>
      </w:tr>
      <w:tr w:rsidR="00CE2938" w:rsidRPr="00FF75BF" w14:paraId="3EC7BF6C" w14:textId="77777777" w:rsidTr="00617D88">
        <w:trPr>
          <w:jc w:val="center"/>
        </w:trPr>
        <w:tc>
          <w:tcPr>
            <w:tcW w:w="4876" w:type="dxa"/>
            <w:hideMark/>
          </w:tcPr>
          <w:p w14:paraId="71D228B3"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6705709" w14:textId="77777777" w:rsidR="00CE2938" w:rsidRPr="00FF75BF" w:rsidRDefault="00CE2938" w:rsidP="00617D88">
            <w:pPr>
              <w:pStyle w:val="ColumnHeading"/>
              <w:keepNext/>
              <w:rPr>
                <w:lang w:val="nl-NL"/>
              </w:rPr>
            </w:pPr>
            <w:r w:rsidRPr="00FF75BF">
              <w:rPr>
                <w:lang w:val="nl-NL"/>
              </w:rPr>
              <w:t>Amendement</w:t>
            </w:r>
          </w:p>
        </w:tc>
      </w:tr>
      <w:tr w:rsidR="00CE2938" w:rsidRPr="00FF75BF" w14:paraId="53C0BA67" w14:textId="77777777" w:rsidTr="00617D88">
        <w:trPr>
          <w:jc w:val="center"/>
        </w:trPr>
        <w:tc>
          <w:tcPr>
            <w:tcW w:w="4876" w:type="dxa"/>
            <w:hideMark/>
          </w:tcPr>
          <w:p w14:paraId="10077332" w14:textId="77777777" w:rsidR="00CE2938" w:rsidRPr="00FF75BF" w:rsidRDefault="00CE2938" w:rsidP="00617D88">
            <w:pPr>
              <w:pStyle w:val="Normal6"/>
              <w:rPr>
                <w:lang w:val="nl-NL"/>
              </w:rPr>
            </w:pPr>
            <w:r w:rsidRPr="00FF75BF">
              <w:rPr>
                <w:lang w:val="nl-NL"/>
              </w:rPr>
              <w:t>(5)</w:t>
            </w:r>
            <w:r w:rsidRPr="00FF75BF">
              <w:rPr>
                <w:lang w:val="nl-NL"/>
              </w:rPr>
              <w:tab/>
            </w:r>
            <w:r w:rsidRPr="00FF75BF">
              <w:rPr>
                <w:b/>
                <w:i/>
                <w:lang w:val="nl-NL"/>
              </w:rPr>
              <w:t>Gezien de kwetsbaarheid</w:t>
            </w:r>
            <w:r w:rsidRPr="00FF75BF">
              <w:rPr>
                <w:lang w:val="nl-NL"/>
              </w:rPr>
              <w:t xml:space="preserve"> van </w:t>
            </w:r>
            <w:r w:rsidRPr="00FF75BF">
              <w:rPr>
                <w:b/>
                <w:i/>
                <w:lang w:val="nl-NL"/>
              </w:rPr>
              <w:t>niet-begeleide minderjarigen en de behoefte aan gerichte steun, mag</w:t>
            </w:r>
            <w:r w:rsidRPr="00FF75BF">
              <w:rPr>
                <w:lang w:val="nl-NL"/>
              </w:rPr>
              <w:t xml:space="preserve"> het begrip “veilig derde land”</w:t>
            </w:r>
            <w:r w:rsidRPr="00FF75BF">
              <w:rPr>
                <w:b/>
                <w:i/>
                <w:lang w:val="nl-NL"/>
              </w:rPr>
              <w:t xml:space="preserve"> alleen</w:t>
            </w:r>
            <w:r w:rsidRPr="00FF75BF">
              <w:rPr>
                <w:lang w:val="nl-NL"/>
              </w:rPr>
              <w:t xml:space="preserve"> op niet-begeleide minderjarigen worden toegepast </w:t>
            </w:r>
            <w:r w:rsidRPr="00FF75BF">
              <w:rPr>
                <w:b/>
                <w:i/>
                <w:lang w:val="nl-NL"/>
              </w:rPr>
              <w:t>wanneer een band met of doorreis door het betrokken derde land kan worden vastgesteld en indien aan de voorwaarden van artikel 59, lid 6, van Verordening (EU) 2024/1348 van het Europees Parlement en de Raad is voldaan. De lidstaten moeten ervoor zorgen dat</w:t>
            </w:r>
            <w:r w:rsidRPr="00FF75BF">
              <w:rPr>
                <w:lang w:val="nl-NL"/>
              </w:rPr>
              <w:t xml:space="preserve"> het belang van het kind </w:t>
            </w:r>
            <w:r w:rsidRPr="00FF75BF">
              <w:rPr>
                <w:b/>
                <w:i/>
                <w:lang w:val="nl-NL"/>
              </w:rPr>
              <w:t>vooropstaat bij alle besluiten met betrekking tot minderjarigen</w:t>
            </w:r>
            <w:r w:rsidRPr="00FF75BF">
              <w:rPr>
                <w:lang w:val="nl-NL"/>
              </w:rPr>
              <w:t>.</w:t>
            </w:r>
          </w:p>
        </w:tc>
        <w:tc>
          <w:tcPr>
            <w:tcW w:w="4876" w:type="dxa"/>
            <w:hideMark/>
          </w:tcPr>
          <w:p w14:paraId="08DAFA4B" w14:textId="77777777" w:rsidR="00CE2938" w:rsidRPr="00FF75BF" w:rsidRDefault="00CE2938" w:rsidP="00617D88">
            <w:pPr>
              <w:pStyle w:val="Normal6"/>
              <w:rPr>
                <w:szCs w:val="24"/>
                <w:lang w:val="nl-NL"/>
              </w:rPr>
            </w:pPr>
            <w:r w:rsidRPr="00FF75BF">
              <w:rPr>
                <w:lang w:val="nl-NL"/>
              </w:rPr>
              <w:t>(5)</w:t>
            </w:r>
            <w:r w:rsidRPr="00FF75BF">
              <w:rPr>
                <w:lang w:val="nl-NL"/>
              </w:rPr>
              <w:tab/>
            </w:r>
            <w:r w:rsidRPr="00FF75BF">
              <w:rPr>
                <w:b/>
                <w:i/>
                <w:lang w:val="nl-NL"/>
              </w:rPr>
              <w:t>Teneinde de doeltreffendheid te verhogen</w:t>
            </w:r>
            <w:r w:rsidRPr="00FF75BF">
              <w:rPr>
                <w:lang w:val="nl-NL"/>
              </w:rPr>
              <w:t xml:space="preserve"> van </w:t>
            </w:r>
            <w:r w:rsidRPr="00FF75BF">
              <w:rPr>
                <w:b/>
                <w:i/>
                <w:lang w:val="nl-NL"/>
              </w:rPr>
              <w:t>het migratiebeleid, en met name het terugkeerbeleid dat moet worden toegepast op alle onderdanen van derde landen die illegaal aanwezig zijn op het grondgebied van de Unie, ongeacht hun leeftijd en situatie, moet</w:t>
            </w:r>
            <w:r w:rsidRPr="00FF75BF">
              <w:rPr>
                <w:lang w:val="nl-NL"/>
              </w:rPr>
              <w:t xml:space="preserve"> het begrip “veilig derde land” op niet-begeleide minderjarigen worden toegepast </w:t>
            </w:r>
            <w:r w:rsidRPr="00FF75BF">
              <w:rPr>
                <w:b/>
                <w:i/>
                <w:lang w:val="nl-NL"/>
              </w:rPr>
              <w:t>en moet daarbij met name rekening worden gehouden met de behoefte aan gerichte en versterkte steun die wegens hun kwetsbaarheid noodzakelijk is, maar ook met</w:t>
            </w:r>
            <w:r w:rsidRPr="00FF75BF">
              <w:rPr>
                <w:lang w:val="nl-NL"/>
              </w:rPr>
              <w:t xml:space="preserve"> het belang van het kind.</w:t>
            </w:r>
          </w:p>
        </w:tc>
      </w:tr>
    </w:tbl>
    <w:p w14:paraId="23BBF33C"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{FR}</w:t>
      </w:r>
      <w:r w:rsidRPr="00FF75BF">
        <w:rPr>
          <w:noProof w:val="0"/>
          <w:lang w:val="nl-NL"/>
        </w:rPr>
        <w:t>fr</w:t>
      </w:r>
      <w:r w:rsidRPr="00FF75BF">
        <w:rPr>
          <w:rStyle w:val="HideTWBExt"/>
          <w:lang w:val="nl-NL"/>
        </w:rPr>
        <w:t>&lt;/Original&gt;</w:t>
      </w:r>
    </w:p>
    <w:p w14:paraId="7C6F1B43" w14:textId="77777777" w:rsidR="00CE2938" w:rsidRPr="00FF75BF" w:rsidRDefault="00CE2938" w:rsidP="00CE2938">
      <w:r w:rsidRPr="00FF75BF">
        <w:rPr>
          <w:rStyle w:val="HideTWBExt"/>
        </w:rPr>
        <w:t>&lt;/Amend&gt;</w:t>
      </w:r>
    </w:p>
    <w:p w14:paraId="43B477A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47</w:t>
      </w:r>
      <w:r w:rsidRPr="00FF75BF">
        <w:rPr>
          <w:rStyle w:val="HideTWBExt"/>
          <w:b w:val="0"/>
          <w:lang w:val="nl-NL"/>
        </w:rPr>
        <w:t>&lt;/NumAm&gt;</w:t>
      </w:r>
    </w:p>
    <w:p w14:paraId="7D5E582A" w14:textId="77777777" w:rsidR="00CE2938" w:rsidRPr="00FF75BF" w:rsidRDefault="00CE2938" w:rsidP="00CE2938">
      <w:pPr>
        <w:pStyle w:val="NormalBold"/>
      </w:pPr>
      <w:r w:rsidRPr="00FF75BF">
        <w:rPr>
          <w:rStyle w:val="HideTWBExt"/>
          <w:b w:val="0"/>
        </w:rPr>
        <w:t>&lt;RepeatBlock-By&gt;&lt;Members&gt;</w:t>
      </w:r>
      <w:r w:rsidRPr="00FF75BF">
        <w:t>Fabienne Keller, Jan-Christoph Oetjen, Raquel García Hermida-Van Der Walle, Abir Al-Sahlani, Irena Joveva, Michael McNamara, Nikola Minchev, Sophie Wilmès</w:t>
      </w:r>
      <w:r w:rsidRPr="00FF75BF">
        <w:rPr>
          <w:rStyle w:val="HideTWBExt"/>
          <w:b w:val="0"/>
        </w:rPr>
        <w:t>&lt;/Members&gt;</w:t>
      </w:r>
    </w:p>
    <w:p w14:paraId="27694D0E" w14:textId="77777777" w:rsidR="00CE2938" w:rsidRPr="00FF75BF" w:rsidRDefault="00CE2938" w:rsidP="00CE2938">
      <w:r w:rsidRPr="00FF75BF">
        <w:rPr>
          <w:rStyle w:val="HideTWBExt"/>
        </w:rPr>
        <w:t>&lt;/RepeatBlock-By&gt;</w:t>
      </w:r>
    </w:p>
    <w:p w14:paraId="0DBDC710"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48A7466"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4E0DB78" w14:textId="77777777" w:rsidTr="00617D88">
        <w:trPr>
          <w:jc w:val="center"/>
        </w:trPr>
        <w:tc>
          <w:tcPr>
            <w:tcW w:w="9752" w:type="dxa"/>
            <w:gridSpan w:val="2"/>
          </w:tcPr>
          <w:p w14:paraId="0EA040C1" w14:textId="77777777" w:rsidR="00CE2938" w:rsidRPr="00FF75BF" w:rsidRDefault="00CE2938" w:rsidP="00617D88">
            <w:pPr>
              <w:keepNext/>
            </w:pPr>
          </w:p>
        </w:tc>
      </w:tr>
      <w:tr w:rsidR="00CE2938" w:rsidRPr="00FF75BF" w14:paraId="354F5666" w14:textId="77777777" w:rsidTr="00617D88">
        <w:trPr>
          <w:jc w:val="center"/>
        </w:trPr>
        <w:tc>
          <w:tcPr>
            <w:tcW w:w="4876" w:type="dxa"/>
            <w:hideMark/>
          </w:tcPr>
          <w:p w14:paraId="31505CA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2FED571" w14:textId="77777777" w:rsidR="00CE2938" w:rsidRPr="00FF75BF" w:rsidRDefault="00CE2938" w:rsidP="00617D88">
            <w:pPr>
              <w:pStyle w:val="ColumnHeading"/>
              <w:keepNext/>
              <w:rPr>
                <w:lang w:val="nl-NL"/>
              </w:rPr>
            </w:pPr>
            <w:r w:rsidRPr="00FF75BF">
              <w:rPr>
                <w:lang w:val="nl-NL"/>
              </w:rPr>
              <w:t>Amendement</w:t>
            </w:r>
          </w:p>
        </w:tc>
      </w:tr>
      <w:tr w:rsidR="00CE2938" w:rsidRPr="00FF75BF" w14:paraId="05B7AF64" w14:textId="77777777" w:rsidTr="00617D88">
        <w:trPr>
          <w:jc w:val="center"/>
        </w:trPr>
        <w:tc>
          <w:tcPr>
            <w:tcW w:w="4876" w:type="dxa"/>
            <w:hideMark/>
          </w:tcPr>
          <w:p w14:paraId="3FB254C1" w14:textId="77777777" w:rsidR="00CE2938" w:rsidRPr="00FF75BF" w:rsidRDefault="00CE2938" w:rsidP="00617D88">
            <w:pPr>
              <w:pStyle w:val="Normal6"/>
              <w:rPr>
                <w:lang w:val="nl-NL"/>
              </w:rPr>
            </w:pPr>
            <w:r w:rsidRPr="00FF75BF">
              <w:rPr>
                <w:lang w:val="nl-NL"/>
              </w:rPr>
              <w:t>(5)</w:t>
            </w:r>
            <w:r w:rsidRPr="00FF75BF">
              <w:rPr>
                <w:lang w:val="nl-NL"/>
              </w:rPr>
              <w:tab/>
              <w:t xml:space="preserve">Gezien de kwetsbaarheid van niet-begeleide minderjarigen en de behoefte aan gerichte steun, mag het begrip “veilig derde land” alleen op niet-begeleide minderjarigen worden toegepast wanneer een band met </w:t>
            </w:r>
            <w:r w:rsidRPr="00FF75BF">
              <w:rPr>
                <w:b/>
                <w:bCs/>
                <w:i/>
                <w:iCs/>
                <w:lang w:val="nl-NL"/>
              </w:rPr>
              <w:t>of doorreis</w:t>
            </w:r>
            <w:r w:rsidRPr="00FF75BF">
              <w:rPr>
                <w:lang w:val="nl-NL"/>
              </w:rPr>
              <w:t xml:space="preserve"> </w:t>
            </w:r>
            <w:r w:rsidRPr="00FF75BF">
              <w:rPr>
                <w:b/>
                <w:bCs/>
                <w:i/>
                <w:iCs/>
                <w:lang w:val="nl-NL"/>
              </w:rPr>
              <w:t>door</w:t>
            </w:r>
            <w:r w:rsidRPr="00FF75BF">
              <w:rPr>
                <w:b/>
                <w:bCs/>
                <w:lang w:val="nl-NL"/>
              </w:rPr>
              <w:t xml:space="preserve"> </w:t>
            </w:r>
            <w:r w:rsidRPr="00FF75BF">
              <w:rPr>
                <w:lang w:val="nl-NL"/>
              </w:rPr>
              <w:t>het betrokken derde land kan worden vastgesteld en indien aan de voorwaarden van artikel 59, lid 6, van Verordening (EU) 2024/1348 van het Europees Parlement en de Raad is voldaan. De lidstaten moeten ervoor zorgen dat het belang van het kind vooropstaat bij alle besluiten met betrekking tot minderjarigen.</w:t>
            </w:r>
          </w:p>
        </w:tc>
        <w:tc>
          <w:tcPr>
            <w:tcW w:w="4876" w:type="dxa"/>
            <w:hideMark/>
          </w:tcPr>
          <w:p w14:paraId="376A57D1" w14:textId="77777777" w:rsidR="00CE2938" w:rsidRPr="00FF75BF" w:rsidRDefault="00CE2938" w:rsidP="00617D88">
            <w:pPr>
              <w:pStyle w:val="Normal6"/>
              <w:rPr>
                <w:szCs w:val="24"/>
                <w:lang w:val="nl-NL"/>
              </w:rPr>
            </w:pPr>
            <w:r w:rsidRPr="00FF75BF">
              <w:rPr>
                <w:lang w:val="nl-NL"/>
              </w:rPr>
              <w:t>(5)</w:t>
            </w:r>
            <w:r w:rsidRPr="00FF75BF">
              <w:rPr>
                <w:lang w:val="nl-NL"/>
              </w:rPr>
              <w:tab/>
              <w:t>Gezien de kwetsbaarheid van niet-begeleide minderjarigen en de behoefte aan gerichte steun, mag het begrip “veilig derde land” alleen op niet-begeleide minderjarigen worden toegepast wanneer een band met het betrokken derde land kan worden vastgesteld en indien aan de voorwaarden van artikel 59, lid 6, van Verordening (EU) 2024/1348 van het Europees Parlement en de Raad is voldaan. De lidstaten moeten ervoor zorgen dat het belang van het kind vooropstaat bij alle besluiten met betrekking tot minderjarigen.</w:t>
            </w:r>
          </w:p>
        </w:tc>
      </w:tr>
    </w:tbl>
    <w:p w14:paraId="72D04739"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B4942E1" w14:textId="77777777" w:rsidR="00CE2938" w:rsidRPr="00FF75BF" w:rsidRDefault="00CE2938" w:rsidP="00CE2938">
      <w:r w:rsidRPr="00FF75BF">
        <w:rPr>
          <w:rStyle w:val="HideTWBExt"/>
        </w:rPr>
        <w:t>&lt;/Amend&gt;</w:t>
      </w:r>
    </w:p>
    <w:p w14:paraId="0730E14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48</w:t>
      </w:r>
      <w:r w:rsidRPr="00FF75BF">
        <w:rPr>
          <w:rStyle w:val="HideTWBExt"/>
          <w:b w:val="0"/>
          <w:lang w:val="nl-NL"/>
        </w:rPr>
        <w:t>&lt;/NumAm&gt;</w:t>
      </w:r>
    </w:p>
    <w:p w14:paraId="793FEE88"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24AED404" w14:textId="77777777" w:rsidR="00CE2938" w:rsidRPr="00FF75BF" w:rsidRDefault="00CE2938" w:rsidP="00CE2938">
      <w:r w:rsidRPr="00FF75BF">
        <w:rPr>
          <w:rStyle w:val="HideTWBExt"/>
        </w:rPr>
        <w:t>&lt;/RepeatBlock-By&gt;</w:t>
      </w:r>
    </w:p>
    <w:p w14:paraId="620853A0"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47D0779" w14:textId="77777777" w:rsidR="00CE2938" w:rsidRPr="00FF75BF" w:rsidRDefault="00CE2938" w:rsidP="00CE2938">
      <w:pPr>
        <w:pStyle w:val="NormalBold"/>
      </w:pPr>
      <w:r w:rsidRPr="00FF75BF">
        <w:rPr>
          <w:rStyle w:val="HideTWBExt"/>
          <w:b w:val="0"/>
        </w:rPr>
        <w:t>&lt;Article&gt;</w:t>
      </w:r>
      <w:r w:rsidRPr="00FF75BF">
        <w:t>Overweging 5</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27607A0" w14:textId="77777777" w:rsidTr="00617D88">
        <w:trPr>
          <w:jc w:val="center"/>
        </w:trPr>
        <w:tc>
          <w:tcPr>
            <w:tcW w:w="9752" w:type="dxa"/>
            <w:gridSpan w:val="2"/>
          </w:tcPr>
          <w:p w14:paraId="7B94B1CD" w14:textId="77777777" w:rsidR="00CE2938" w:rsidRPr="00FF75BF" w:rsidRDefault="00CE2938" w:rsidP="00617D88">
            <w:pPr>
              <w:keepNext/>
            </w:pPr>
          </w:p>
        </w:tc>
      </w:tr>
      <w:tr w:rsidR="00CE2938" w:rsidRPr="00FF75BF" w14:paraId="74880F24" w14:textId="77777777" w:rsidTr="00617D88">
        <w:trPr>
          <w:jc w:val="center"/>
        </w:trPr>
        <w:tc>
          <w:tcPr>
            <w:tcW w:w="4876" w:type="dxa"/>
            <w:hideMark/>
          </w:tcPr>
          <w:p w14:paraId="550F4C3B"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6EC5BBC" w14:textId="77777777" w:rsidR="00CE2938" w:rsidRPr="00FF75BF" w:rsidRDefault="00CE2938" w:rsidP="00617D88">
            <w:pPr>
              <w:pStyle w:val="ColumnHeading"/>
              <w:keepNext/>
              <w:rPr>
                <w:lang w:val="nl-NL"/>
              </w:rPr>
            </w:pPr>
            <w:r w:rsidRPr="00FF75BF">
              <w:rPr>
                <w:lang w:val="nl-NL"/>
              </w:rPr>
              <w:t>Amendement</w:t>
            </w:r>
          </w:p>
        </w:tc>
      </w:tr>
      <w:tr w:rsidR="00CE2938" w:rsidRPr="00FF75BF" w14:paraId="755EACCD" w14:textId="77777777" w:rsidTr="00617D88">
        <w:trPr>
          <w:jc w:val="center"/>
        </w:trPr>
        <w:tc>
          <w:tcPr>
            <w:tcW w:w="4876" w:type="dxa"/>
            <w:hideMark/>
          </w:tcPr>
          <w:p w14:paraId="22B9BBBC" w14:textId="77777777" w:rsidR="00CE2938" w:rsidRPr="00FF75BF" w:rsidRDefault="00CE2938" w:rsidP="00617D88">
            <w:pPr>
              <w:pStyle w:val="Normal6"/>
              <w:rPr>
                <w:lang w:val="nl-NL"/>
              </w:rPr>
            </w:pPr>
            <w:r w:rsidRPr="00FF75BF">
              <w:rPr>
                <w:lang w:val="nl-NL"/>
              </w:rPr>
              <w:t>(5)</w:t>
            </w:r>
            <w:r w:rsidRPr="00FF75BF">
              <w:rPr>
                <w:lang w:val="nl-NL"/>
              </w:rPr>
              <w:tab/>
              <w:t xml:space="preserve">Gezien de kwetsbaarheid van niet-begeleide minderjarigen en de behoefte aan gerichte steun, mag het begrip “veilig derde land” alleen op niet-begeleide minderjarigen worden toegepast wanneer een band met </w:t>
            </w:r>
            <w:r w:rsidRPr="00FF75BF">
              <w:rPr>
                <w:b/>
                <w:bCs/>
                <w:i/>
                <w:iCs/>
                <w:lang w:val="nl-NL"/>
              </w:rPr>
              <w:t>of doorreis</w:t>
            </w:r>
            <w:r w:rsidRPr="00FF75BF">
              <w:rPr>
                <w:lang w:val="nl-NL"/>
              </w:rPr>
              <w:t xml:space="preserve"> </w:t>
            </w:r>
            <w:r w:rsidRPr="00FF75BF">
              <w:rPr>
                <w:b/>
                <w:bCs/>
                <w:i/>
                <w:iCs/>
                <w:lang w:val="nl-NL"/>
              </w:rPr>
              <w:t>door</w:t>
            </w:r>
            <w:r w:rsidRPr="00FF75BF">
              <w:rPr>
                <w:b/>
                <w:bCs/>
                <w:lang w:val="nl-NL"/>
              </w:rPr>
              <w:t xml:space="preserve"> </w:t>
            </w:r>
            <w:r w:rsidRPr="00FF75BF">
              <w:rPr>
                <w:lang w:val="nl-NL"/>
              </w:rPr>
              <w:t>het betrokken derde land kan worden vastgesteld en indien aan de voorwaarden van artikel 59, lid 6, van Verordening (EU) 2024/1348 van het Europees Parlement en de Raad is voldaan. De lidstaten moeten ervoor zorgen dat het belang van het kind vooropstaat bij alle besluiten met betrekking tot minderjarigen.</w:t>
            </w:r>
          </w:p>
        </w:tc>
        <w:tc>
          <w:tcPr>
            <w:tcW w:w="4876" w:type="dxa"/>
            <w:hideMark/>
          </w:tcPr>
          <w:p w14:paraId="4A63E540" w14:textId="77777777" w:rsidR="00CE2938" w:rsidRPr="00FF75BF" w:rsidRDefault="00CE2938" w:rsidP="00617D88">
            <w:pPr>
              <w:pStyle w:val="Normal6"/>
              <w:rPr>
                <w:szCs w:val="24"/>
                <w:lang w:val="nl-NL"/>
              </w:rPr>
            </w:pPr>
            <w:r w:rsidRPr="00FF75BF">
              <w:rPr>
                <w:lang w:val="nl-NL"/>
              </w:rPr>
              <w:t>(5)</w:t>
            </w:r>
            <w:r w:rsidRPr="00FF75BF">
              <w:rPr>
                <w:lang w:val="nl-NL"/>
              </w:rPr>
              <w:tab/>
              <w:t>Gezien de kwetsbaarheid van niet-begeleide minderjarigen en de behoefte aan gerichte steun, mag het begrip “veilig derde land” alleen op niet-begeleide minderjarigen worden toegepast wanneer een band met het betrokken derde land kan worden vastgesteld en indien aan de voorwaarden van artikel 59, lid 6, van Verordening (EU) 2024/1348 van het Europees Parlement en de Raad is voldaan. De lidstaten moeten ervoor zorgen dat het belang van het kind vooropstaat bij alle besluiten met betrekking tot minderjarigen.</w:t>
            </w:r>
          </w:p>
        </w:tc>
      </w:tr>
    </w:tbl>
    <w:p w14:paraId="4C182B8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64AF25F" w14:textId="77777777" w:rsidR="00CE2938" w:rsidRPr="00FF75BF" w:rsidRDefault="00CE2938" w:rsidP="00CE2938">
      <w:r w:rsidRPr="00FF75BF">
        <w:rPr>
          <w:rStyle w:val="HideTWBExt"/>
        </w:rPr>
        <w:t>&lt;/Amend&gt;</w:t>
      </w:r>
    </w:p>
    <w:p w14:paraId="1C38C57B"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49</w:t>
      </w:r>
      <w:r w:rsidRPr="00FF75BF">
        <w:rPr>
          <w:rStyle w:val="HideTWBExt"/>
          <w:b w:val="0"/>
          <w:lang w:val="nl-NL"/>
        </w:rPr>
        <w:t>&lt;/NumAm&gt;</w:t>
      </w:r>
    </w:p>
    <w:p w14:paraId="48FCB4A8"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21AB7AFB" w14:textId="77777777" w:rsidR="00CE2938" w:rsidRPr="00FF75BF" w:rsidRDefault="00CE2938" w:rsidP="00CE2938">
      <w:r w:rsidRPr="00FF75BF">
        <w:rPr>
          <w:rStyle w:val="HideTWBExt"/>
        </w:rPr>
        <w:t>&lt;/RepeatBlock-By&gt;</w:t>
      </w:r>
    </w:p>
    <w:p w14:paraId="4A99C2E1"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7D60776" w14:textId="77777777" w:rsidR="00CE2938" w:rsidRPr="00FF75BF" w:rsidRDefault="00CE2938" w:rsidP="00CE2938">
      <w:pPr>
        <w:pStyle w:val="NormalBold"/>
      </w:pPr>
      <w:r w:rsidRPr="00FF75BF">
        <w:rPr>
          <w:rStyle w:val="HideTWBExt"/>
          <w:b w:val="0"/>
        </w:rPr>
        <w:t>&lt;Article&gt;</w:t>
      </w:r>
      <w:r w:rsidRPr="00FF75BF">
        <w:t>Overweging 5 bis (nieuw)</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9BB2817" w14:textId="77777777" w:rsidTr="00617D88">
        <w:trPr>
          <w:jc w:val="center"/>
        </w:trPr>
        <w:tc>
          <w:tcPr>
            <w:tcW w:w="9752" w:type="dxa"/>
            <w:gridSpan w:val="2"/>
          </w:tcPr>
          <w:p w14:paraId="38E8E58D" w14:textId="77777777" w:rsidR="00CE2938" w:rsidRPr="00FF75BF" w:rsidRDefault="00CE2938" w:rsidP="00617D88">
            <w:pPr>
              <w:keepNext/>
            </w:pPr>
          </w:p>
        </w:tc>
      </w:tr>
      <w:tr w:rsidR="00CE2938" w:rsidRPr="00FF75BF" w14:paraId="33A4FD2B" w14:textId="77777777" w:rsidTr="00617D88">
        <w:trPr>
          <w:jc w:val="center"/>
        </w:trPr>
        <w:tc>
          <w:tcPr>
            <w:tcW w:w="4876" w:type="dxa"/>
            <w:hideMark/>
          </w:tcPr>
          <w:p w14:paraId="7BFDDA56"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4AE093B" w14:textId="77777777" w:rsidR="00CE2938" w:rsidRPr="00FF75BF" w:rsidRDefault="00CE2938" w:rsidP="00617D88">
            <w:pPr>
              <w:pStyle w:val="ColumnHeading"/>
              <w:keepNext/>
              <w:rPr>
                <w:lang w:val="nl-NL"/>
              </w:rPr>
            </w:pPr>
            <w:r w:rsidRPr="00FF75BF">
              <w:rPr>
                <w:lang w:val="nl-NL"/>
              </w:rPr>
              <w:t>Amendement</w:t>
            </w:r>
          </w:p>
        </w:tc>
      </w:tr>
      <w:tr w:rsidR="00CE2938" w:rsidRPr="00FF75BF" w14:paraId="2BEB8DA0" w14:textId="77777777" w:rsidTr="00617D88">
        <w:trPr>
          <w:jc w:val="center"/>
        </w:trPr>
        <w:tc>
          <w:tcPr>
            <w:tcW w:w="4876" w:type="dxa"/>
          </w:tcPr>
          <w:p w14:paraId="5B912134" w14:textId="77777777" w:rsidR="00CE2938" w:rsidRPr="00FF75BF" w:rsidRDefault="00CE2938" w:rsidP="00617D88">
            <w:pPr>
              <w:pStyle w:val="Normal6"/>
              <w:rPr>
                <w:lang w:val="nl-NL"/>
              </w:rPr>
            </w:pPr>
          </w:p>
        </w:tc>
        <w:tc>
          <w:tcPr>
            <w:tcW w:w="4876" w:type="dxa"/>
            <w:hideMark/>
          </w:tcPr>
          <w:p w14:paraId="69B3A5C6" w14:textId="77777777" w:rsidR="00CE2938" w:rsidRPr="00FF75BF" w:rsidRDefault="00CE2938" w:rsidP="00617D88">
            <w:pPr>
              <w:pStyle w:val="Normal6"/>
              <w:rPr>
                <w:szCs w:val="24"/>
                <w:lang w:val="nl-NL"/>
              </w:rPr>
            </w:pPr>
            <w:r w:rsidRPr="00FF75BF">
              <w:rPr>
                <w:b/>
                <w:i/>
                <w:lang w:val="nl-NL"/>
              </w:rPr>
              <w:t>(5 bis)</w:t>
            </w:r>
            <w:r w:rsidRPr="00FF75BF">
              <w:rPr>
                <w:b/>
                <w:i/>
                <w:lang w:val="nl-NL"/>
              </w:rPr>
              <w:tab/>
              <w:t xml:space="preserve">Teneinde een efficiënte handhaving van de bepalingen inzake niet-begeleide minderjarigen te waarborgen en om ervoor te zorgen dat rekening wordt gehouden met hun legitieme belangen, moeten de nodige instrumenten worden ingevoerd teneinde de werkelijke leeftijd van de verzoekers </w:t>
            </w:r>
            <w:r w:rsidRPr="00FF75BF">
              <w:rPr>
                <w:b/>
                <w:i/>
                <w:lang w:val="nl-NL"/>
              </w:rPr>
              <w:lastRenderedPageBreak/>
              <w:t>vast te stellen.</w:t>
            </w:r>
          </w:p>
        </w:tc>
      </w:tr>
    </w:tbl>
    <w:p w14:paraId="06A4EDCC"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0436735" w14:textId="77777777" w:rsidR="00CE2938" w:rsidRPr="00FF75BF" w:rsidRDefault="00CE2938" w:rsidP="00CE2938">
      <w:r w:rsidRPr="00FF75BF">
        <w:rPr>
          <w:rStyle w:val="HideTWBExt"/>
        </w:rPr>
        <w:t>&lt;/Amend&gt;</w:t>
      </w:r>
    </w:p>
    <w:p w14:paraId="6359AE10"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50</w:t>
      </w:r>
      <w:r w:rsidRPr="00FF75BF">
        <w:rPr>
          <w:rStyle w:val="HideTWBExt"/>
          <w:b w:val="0"/>
          <w:lang w:val="nl-NL"/>
        </w:rPr>
        <w:t>&lt;/NumAm&gt;</w:t>
      </w:r>
    </w:p>
    <w:p w14:paraId="02778B03"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3F1C947B" w14:textId="77777777" w:rsidR="00CE2938" w:rsidRPr="00FF75BF" w:rsidRDefault="00CE2938" w:rsidP="00CE2938">
      <w:r w:rsidRPr="00FF75BF">
        <w:rPr>
          <w:rStyle w:val="HideTWBExt"/>
        </w:rPr>
        <w:t>&lt;/RepeatBlock-By&gt;</w:t>
      </w:r>
    </w:p>
    <w:p w14:paraId="46791AD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F0760A8"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725FD62" w14:textId="77777777" w:rsidTr="00617D88">
        <w:trPr>
          <w:jc w:val="center"/>
        </w:trPr>
        <w:tc>
          <w:tcPr>
            <w:tcW w:w="9752" w:type="dxa"/>
            <w:gridSpan w:val="2"/>
          </w:tcPr>
          <w:p w14:paraId="4913C980" w14:textId="77777777" w:rsidR="00CE2938" w:rsidRPr="00FF75BF" w:rsidRDefault="00CE2938" w:rsidP="00617D88">
            <w:pPr>
              <w:keepNext/>
            </w:pPr>
          </w:p>
        </w:tc>
      </w:tr>
      <w:tr w:rsidR="00CE2938" w:rsidRPr="00FF75BF" w14:paraId="588DBB1C" w14:textId="77777777" w:rsidTr="00617D88">
        <w:trPr>
          <w:jc w:val="center"/>
        </w:trPr>
        <w:tc>
          <w:tcPr>
            <w:tcW w:w="4876" w:type="dxa"/>
            <w:hideMark/>
          </w:tcPr>
          <w:p w14:paraId="27764FD3"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0E1267A" w14:textId="77777777" w:rsidR="00CE2938" w:rsidRPr="00FF75BF" w:rsidRDefault="00CE2938" w:rsidP="00617D88">
            <w:pPr>
              <w:pStyle w:val="ColumnHeading"/>
              <w:keepNext/>
              <w:rPr>
                <w:lang w:val="nl-NL"/>
              </w:rPr>
            </w:pPr>
            <w:r w:rsidRPr="00FF75BF">
              <w:rPr>
                <w:lang w:val="nl-NL"/>
              </w:rPr>
              <w:t>Amendement</w:t>
            </w:r>
          </w:p>
        </w:tc>
      </w:tr>
      <w:tr w:rsidR="00CE2938" w:rsidRPr="00FF75BF" w14:paraId="3507F10E" w14:textId="77777777" w:rsidTr="00617D88">
        <w:trPr>
          <w:jc w:val="center"/>
        </w:trPr>
        <w:tc>
          <w:tcPr>
            <w:tcW w:w="4876" w:type="dxa"/>
            <w:hideMark/>
          </w:tcPr>
          <w:p w14:paraId="50500221" w14:textId="77777777" w:rsidR="00CE2938" w:rsidRPr="00FF75BF" w:rsidRDefault="00CE2938" w:rsidP="00617D88">
            <w:pPr>
              <w:pStyle w:val="Normal6"/>
              <w:rPr>
                <w:lang w:val="nl-NL"/>
              </w:rPr>
            </w:pPr>
            <w:r w:rsidRPr="00FF75BF">
              <w:rPr>
                <w:lang w:val="nl-NL"/>
              </w:rPr>
              <w:t>(6)</w:t>
            </w:r>
            <w:r w:rsidRPr="00FF75BF">
              <w:rPr>
                <w:lang w:val="nl-NL"/>
              </w:rPr>
              <w:tab/>
              <w:t>Het is noodzakelijk dat er meer transparantie komt over de sluiting door de lidstaten van overeenkomsten en regelingen met veilige derde landen</w:t>
            </w:r>
            <w:r w:rsidRPr="00FF75BF">
              <w:rPr>
                <w:b/>
                <w:bCs/>
                <w:i/>
                <w:iCs/>
                <w:lang w:val="nl-NL"/>
              </w:rPr>
              <w:t>, om de lidstaten en de Commissie te ondersteunen bij het tot stand brengen van een alomvattende aanpak van de externe dimensie van migratie en bij het coördineren van hun werkzaamheden ten aanzien van derde landen voor de toepassing van het begrip “veilig derde land”.</w:t>
            </w:r>
            <w:r w:rsidRPr="00FF75BF">
              <w:rPr>
                <w:b/>
                <w:i/>
                <w:lang w:val="nl-NL"/>
              </w:rPr>
              <w:t xml:space="preserve"> Hierdoor kan ook worden nagegaan of overeenkomsten of regelingen met derde landen voldoen aan de voorwaarden van deze verordening. </w:t>
            </w:r>
            <w:r w:rsidRPr="00FF75BF">
              <w:rPr>
                <w:b/>
                <w:bCs/>
                <w:i/>
                <w:iCs/>
                <w:lang w:val="nl-NL"/>
              </w:rPr>
              <w:t>Een grotere transparantie moet ook een consistentere en coherentere toepassing van het begrip “veilig derde land” in de hele Unie mogelijk maken en bijdragen tot de algemene goede werking van het gemeenschappelijk Europees asielstelsel</w:t>
            </w:r>
            <w:r w:rsidRPr="00FF75BF">
              <w:rPr>
                <w:lang w:val="nl-NL"/>
              </w:rPr>
              <w:t>. Om die reden moeten de lidstaten worden verplicht de Commissie en de andere lidstaten op de hoogte te brengen voordat zij overeenkomsten of regelingen met derde landen sluiten.</w:t>
            </w:r>
          </w:p>
        </w:tc>
        <w:tc>
          <w:tcPr>
            <w:tcW w:w="4876" w:type="dxa"/>
            <w:hideMark/>
          </w:tcPr>
          <w:p w14:paraId="286E92F1" w14:textId="77777777" w:rsidR="00CE2938" w:rsidRPr="00FF75BF" w:rsidRDefault="00CE2938" w:rsidP="00617D88">
            <w:pPr>
              <w:pStyle w:val="Normal6"/>
              <w:rPr>
                <w:szCs w:val="24"/>
                <w:lang w:val="nl-NL"/>
              </w:rPr>
            </w:pPr>
            <w:r w:rsidRPr="00FF75BF">
              <w:rPr>
                <w:lang w:val="nl-NL"/>
              </w:rPr>
              <w:t>(6)</w:t>
            </w:r>
            <w:r w:rsidRPr="00FF75BF">
              <w:rPr>
                <w:lang w:val="nl-NL"/>
              </w:rPr>
              <w:tab/>
              <w:t xml:space="preserve">Het is noodzakelijk dat er meer transparantie komt over de sluiting door de lidstaten van overeenkomsten en regelingen met veilige derde landen. Om die reden moeten de lidstaten worden verplicht de Commissie en de andere lidstaten op de hoogte te brengen voordat zij overeenkomsten of regelingen </w:t>
            </w:r>
            <w:r w:rsidRPr="00FF75BF">
              <w:rPr>
                <w:b/>
                <w:bCs/>
                <w:i/>
                <w:iCs/>
                <w:lang w:val="nl-NL"/>
              </w:rPr>
              <w:t xml:space="preserve">die verband houden met het begrip “veilig derde land” </w:t>
            </w:r>
            <w:r w:rsidRPr="00FF75BF">
              <w:rPr>
                <w:lang w:val="nl-NL"/>
              </w:rPr>
              <w:t>met derde landen sluiten.</w:t>
            </w:r>
          </w:p>
        </w:tc>
      </w:tr>
    </w:tbl>
    <w:p w14:paraId="0CB78732"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7CA4C39"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26DB165A" w14:textId="77777777" w:rsidR="00CE2938" w:rsidRPr="00FF75BF" w:rsidRDefault="00CE2938" w:rsidP="00CE2938">
      <w:pPr>
        <w:pStyle w:val="Normal12Italic"/>
        <w:rPr>
          <w:noProof w:val="0"/>
          <w:lang w:val="nl-NL"/>
        </w:rPr>
      </w:pPr>
      <w:r w:rsidRPr="00FF75BF">
        <w:rPr>
          <w:lang w:val="nl-NL"/>
        </w:rPr>
        <w:t xml:space="preserve">Het toenemende aantal overeenkomsten en regelingen met derde landen in naam van migratiebeheer is allesbehalve transparant. De lidstaten zouden verplicht moeten worden om </w:t>
      </w:r>
      <w:r w:rsidRPr="00FF75BF">
        <w:rPr>
          <w:lang w:val="nl-NL"/>
        </w:rPr>
        <w:lastRenderedPageBreak/>
        <w:t>alle andere lidstaten en de Commissie op de hoogte te houden als zij een overeenkomst of regeling willen ter uitvoering van het begrip “veilig derde land”.</w:t>
      </w:r>
    </w:p>
    <w:p w14:paraId="3DF5470C" w14:textId="77777777" w:rsidR="00CE2938" w:rsidRPr="00FF75BF" w:rsidRDefault="00CE2938" w:rsidP="00CE2938">
      <w:r w:rsidRPr="00FF75BF">
        <w:rPr>
          <w:rStyle w:val="HideTWBExt"/>
        </w:rPr>
        <w:t>&lt;/Amend&gt;</w:t>
      </w:r>
    </w:p>
    <w:p w14:paraId="75420A99"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51</w:t>
      </w:r>
      <w:r w:rsidRPr="00FF75BF">
        <w:rPr>
          <w:rStyle w:val="HideTWBExt"/>
          <w:b w:val="0"/>
          <w:lang w:val="nl-NL"/>
        </w:rPr>
        <w:t>&lt;/NumAm&gt;</w:t>
      </w:r>
    </w:p>
    <w:p w14:paraId="019D7CD5"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11CAA490" w14:textId="77777777" w:rsidR="00CE2938" w:rsidRPr="00FF75BF" w:rsidRDefault="00CE2938" w:rsidP="00CE2938">
      <w:r w:rsidRPr="00FF75BF">
        <w:rPr>
          <w:rStyle w:val="HideTWBExt"/>
        </w:rPr>
        <w:t>&lt;/RepeatBlock-By&gt;</w:t>
      </w:r>
    </w:p>
    <w:p w14:paraId="2617F019"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F62AE81"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4D9BBBF" w14:textId="77777777" w:rsidTr="00617D88">
        <w:trPr>
          <w:jc w:val="center"/>
        </w:trPr>
        <w:tc>
          <w:tcPr>
            <w:tcW w:w="9752" w:type="dxa"/>
            <w:gridSpan w:val="2"/>
          </w:tcPr>
          <w:p w14:paraId="07CD94FF" w14:textId="77777777" w:rsidR="00CE2938" w:rsidRPr="00FF75BF" w:rsidRDefault="00CE2938" w:rsidP="00617D88">
            <w:pPr>
              <w:keepNext/>
            </w:pPr>
          </w:p>
        </w:tc>
      </w:tr>
      <w:tr w:rsidR="00CE2938" w:rsidRPr="00FF75BF" w14:paraId="649C4F11" w14:textId="77777777" w:rsidTr="00617D88">
        <w:trPr>
          <w:jc w:val="center"/>
        </w:trPr>
        <w:tc>
          <w:tcPr>
            <w:tcW w:w="4876" w:type="dxa"/>
            <w:hideMark/>
          </w:tcPr>
          <w:p w14:paraId="600488AB"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8FBF2BF" w14:textId="77777777" w:rsidR="00CE2938" w:rsidRPr="00FF75BF" w:rsidRDefault="00CE2938" w:rsidP="00617D88">
            <w:pPr>
              <w:pStyle w:val="ColumnHeading"/>
              <w:keepNext/>
              <w:rPr>
                <w:lang w:val="nl-NL"/>
              </w:rPr>
            </w:pPr>
            <w:r w:rsidRPr="00FF75BF">
              <w:rPr>
                <w:lang w:val="nl-NL"/>
              </w:rPr>
              <w:t>Amendement</w:t>
            </w:r>
          </w:p>
        </w:tc>
      </w:tr>
      <w:tr w:rsidR="00CE2938" w:rsidRPr="00FF75BF" w14:paraId="045E3531" w14:textId="77777777" w:rsidTr="00617D88">
        <w:trPr>
          <w:jc w:val="center"/>
        </w:trPr>
        <w:tc>
          <w:tcPr>
            <w:tcW w:w="4876" w:type="dxa"/>
            <w:hideMark/>
          </w:tcPr>
          <w:p w14:paraId="5B923C88" w14:textId="77777777" w:rsidR="00CE2938" w:rsidRPr="00FF75BF" w:rsidRDefault="00CE2938" w:rsidP="00617D88">
            <w:pPr>
              <w:pStyle w:val="Normal6"/>
              <w:rPr>
                <w:lang w:val="nl-NL"/>
              </w:rPr>
            </w:pPr>
            <w:r w:rsidRPr="00FF75BF">
              <w:rPr>
                <w:lang w:val="nl-NL"/>
              </w:rPr>
              <w:t>(6)</w:t>
            </w:r>
            <w:r w:rsidRPr="00FF75BF">
              <w:rPr>
                <w:lang w:val="nl-NL"/>
              </w:rPr>
              <w:tab/>
              <w:t>Het is noodzakelijk dat er meer transparantie komt over de sluiting door de lidstaten van overeenkomsten</w:t>
            </w:r>
            <w:r w:rsidRPr="00FF75BF">
              <w:rPr>
                <w:b/>
                <w:bCs/>
                <w:i/>
                <w:iCs/>
                <w:lang w:val="nl-NL"/>
              </w:rPr>
              <w:t xml:space="preserve"> en regelingen </w:t>
            </w:r>
            <w:r w:rsidRPr="00FF75BF">
              <w:rPr>
                <w:lang w:val="nl-NL"/>
              </w:rPr>
              <w:t>met</w:t>
            </w:r>
            <w:r w:rsidRPr="00FF75BF">
              <w:rPr>
                <w:b/>
                <w:bCs/>
                <w:i/>
                <w:iCs/>
                <w:lang w:val="nl-NL"/>
              </w:rPr>
              <w:t xml:space="preserve"> veilige </w:t>
            </w:r>
            <w:r w:rsidRPr="00FF75BF">
              <w:rPr>
                <w:lang w:val="nl-NL"/>
              </w:rPr>
              <w:t>derde landen</w:t>
            </w:r>
            <w:r w:rsidRPr="00FF75BF">
              <w:rPr>
                <w:b/>
                <w:bCs/>
                <w:i/>
                <w:iCs/>
                <w:lang w:val="nl-NL"/>
              </w:rPr>
              <w:t>, om de lidstaten en de Commissie te ondersteunen bij het tot stand brengen van een alomvattende aanpak van de externe dimensie van migratie en bij het coördineren van hun werkzaamheden ten aanzien van derde landen voor de toepassing van het begrip “veilig derde land”</w:t>
            </w:r>
            <w:r w:rsidRPr="00FF75BF">
              <w:rPr>
                <w:lang w:val="nl-NL"/>
              </w:rPr>
              <w:t xml:space="preserve">. Hierdoor kan ook worden nagegaan of overeenkomsten </w:t>
            </w:r>
            <w:r w:rsidRPr="00FF75BF">
              <w:rPr>
                <w:b/>
                <w:bCs/>
                <w:i/>
                <w:iCs/>
                <w:lang w:val="nl-NL"/>
              </w:rPr>
              <w:t>of regelingen</w:t>
            </w:r>
            <w:r w:rsidRPr="00FF75BF">
              <w:rPr>
                <w:lang w:val="nl-NL"/>
              </w:rPr>
              <w:t xml:space="preserve"> met derde landen voldoen aan de voorwaarden van deze verordening</w:t>
            </w:r>
            <w:r w:rsidRPr="00FF75BF">
              <w:rPr>
                <w:b/>
                <w:bCs/>
                <w:i/>
                <w:iCs/>
                <w:lang w:val="nl-NL"/>
              </w:rPr>
              <w:t>.</w:t>
            </w:r>
            <w:r w:rsidRPr="00FF75BF">
              <w:rPr>
                <w:b/>
                <w:i/>
                <w:lang w:val="nl-NL"/>
              </w:rPr>
              <w:t xml:space="preserve"> </w:t>
            </w:r>
            <w:r w:rsidRPr="00FF75BF">
              <w:rPr>
                <w:b/>
                <w:bCs/>
                <w:i/>
                <w:iCs/>
                <w:lang w:val="nl-NL"/>
              </w:rPr>
              <w:t>Een grotere transparantie moet ook een consistentere en coherentere toepassing van het begrip “veilig derde land” in de hele Unie mogelijk maken en bijdragen tot de algemene goede werking van het gemeenschappelijk Europees asielstelsel</w:t>
            </w:r>
            <w:r w:rsidRPr="00FF75BF">
              <w:rPr>
                <w:lang w:val="nl-NL"/>
              </w:rPr>
              <w:t xml:space="preserve">. Om die reden moeten de lidstaten worden verplicht de Commissie en de andere lidstaten op de hoogte te brengen voordat zij overeenkomsten </w:t>
            </w:r>
            <w:r w:rsidRPr="00FF75BF">
              <w:rPr>
                <w:b/>
                <w:bCs/>
                <w:i/>
                <w:iCs/>
                <w:lang w:val="nl-NL"/>
              </w:rPr>
              <w:t>of regelingen</w:t>
            </w:r>
            <w:r w:rsidRPr="00FF75BF">
              <w:rPr>
                <w:lang w:val="nl-NL"/>
              </w:rPr>
              <w:t xml:space="preserve"> met derde landen sluiten.</w:t>
            </w:r>
          </w:p>
        </w:tc>
        <w:tc>
          <w:tcPr>
            <w:tcW w:w="4876" w:type="dxa"/>
            <w:hideMark/>
          </w:tcPr>
          <w:p w14:paraId="142902D4" w14:textId="77777777" w:rsidR="00CE2938" w:rsidRPr="00FF75BF" w:rsidRDefault="00CE2938" w:rsidP="00617D88">
            <w:pPr>
              <w:pStyle w:val="Normal6"/>
              <w:rPr>
                <w:szCs w:val="24"/>
                <w:lang w:val="nl-NL"/>
              </w:rPr>
            </w:pPr>
            <w:r w:rsidRPr="00FF75BF">
              <w:rPr>
                <w:lang w:val="nl-NL"/>
              </w:rPr>
              <w:t>(6)</w:t>
            </w:r>
            <w:r w:rsidRPr="00FF75BF">
              <w:rPr>
                <w:lang w:val="nl-NL"/>
              </w:rPr>
              <w:tab/>
              <w:t>Het is noodzakelijk dat er meer transparantie komt over de sluiting door de lidstaten van overeenkomsten met derde landen. Hierdoor kan ook worden nagegaan of overeenkomsten met derde landen voldoen aan de voorwaarden van deze verordening. Om die reden moeten de lidstaten worden verplicht de Commissie</w:t>
            </w:r>
            <w:r w:rsidRPr="00FF75BF">
              <w:rPr>
                <w:b/>
                <w:bCs/>
                <w:i/>
                <w:iCs/>
                <w:lang w:val="nl-NL"/>
              </w:rPr>
              <w:t>, het Europees Parlement</w:t>
            </w:r>
            <w:r w:rsidRPr="00FF75BF">
              <w:rPr>
                <w:lang w:val="nl-NL"/>
              </w:rPr>
              <w:t xml:space="preserve"> en de andere lidstaten op de hoogte te brengen voordat zij overeenkomsten met derde landen sluiten.</w:t>
            </w:r>
          </w:p>
        </w:tc>
      </w:tr>
    </w:tbl>
    <w:p w14:paraId="2D2B58C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2FA1BDD" w14:textId="77777777" w:rsidR="00CE2938" w:rsidRPr="00FF75BF" w:rsidRDefault="00CE2938" w:rsidP="00CE2938">
      <w:r w:rsidRPr="00FF75BF">
        <w:rPr>
          <w:rStyle w:val="HideTWBExt"/>
        </w:rPr>
        <w:t>&lt;/Amend&gt;</w:t>
      </w:r>
    </w:p>
    <w:p w14:paraId="7419621B"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52</w:t>
      </w:r>
      <w:r w:rsidRPr="00FF75BF">
        <w:rPr>
          <w:rStyle w:val="HideTWBExt"/>
          <w:b w:val="0"/>
          <w:lang w:val="nl-NL"/>
        </w:rPr>
        <w:t>&lt;/NumAm&gt;</w:t>
      </w:r>
    </w:p>
    <w:p w14:paraId="0CD5AA83" w14:textId="77777777" w:rsidR="00CE2938" w:rsidRPr="00FF75BF" w:rsidRDefault="00CE2938" w:rsidP="00CE2938">
      <w:pPr>
        <w:pStyle w:val="NormalBold"/>
      </w:pPr>
      <w:r w:rsidRPr="00FF75BF">
        <w:rPr>
          <w:rStyle w:val="HideTWBExt"/>
          <w:b w:val="0"/>
        </w:rPr>
        <w:t>&lt;RepeatBlock-By&gt;&lt;Members&gt;</w:t>
      </w:r>
      <w:r w:rsidRPr="00FF75BF">
        <w:t>Fabienne Keller, Abir Al-Sahlani, Irena Joveva, Michael McNamara, Nikola Minchev</w:t>
      </w:r>
      <w:r w:rsidRPr="00FF75BF">
        <w:rPr>
          <w:rStyle w:val="HideTWBExt"/>
          <w:b w:val="0"/>
        </w:rPr>
        <w:t>&lt;/Members&gt;</w:t>
      </w:r>
    </w:p>
    <w:p w14:paraId="7BFB0B13" w14:textId="77777777" w:rsidR="00CE2938" w:rsidRPr="00FF75BF" w:rsidRDefault="00CE2938" w:rsidP="00CE2938">
      <w:r w:rsidRPr="00FF75BF">
        <w:rPr>
          <w:rStyle w:val="HideTWBExt"/>
        </w:rPr>
        <w:t>&lt;/RepeatBlock-By&gt;</w:t>
      </w:r>
    </w:p>
    <w:p w14:paraId="68E4CD8A" w14:textId="77777777" w:rsidR="00CE2938" w:rsidRPr="00FF75BF" w:rsidRDefault="00CE2938" w:rsidP="00CE2938">
      <w:pPr>
        <w:pStyle w:val="NormalBold"/>
        <w:keepNext/>
      </w:pPr>
      <w:r w:rsidRPr="00FF75BF">
        <w:rPr>
          <w:rStyle w:val="HideTWBExt"/>
          <w:b w:val="0"/>
        </w:rPr>
        <w:lastRenderedPageBreak/>
        <w:t>&lt;DocAmend&gt;</w:t>
      </w:r>
      <w:r w:rsidRPr="00FF75BF">
        <w:t>Voorstel voor een verordening</w:t>
      </w:r>
      <w:r w:rsidRPr="00FF75BF">
        <w:rPr>
          <w:rStyle w:val="HideTWBExt"/>
          <w:b w:val="0"/>
        </w:rPr>
        <w:t>&lt;/DocAmend&gt;</w:t>
      </w:r>
    </w:p>
    <w:p w14:paraId="2CAE07DE"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9403352" w14:textId="77777777" w:rsidTr="00617D88">
        <w:trPr>
          <w:jc w:val="center"/>
        </w:trPr>
        <w:tc>
          <w:tcPr>
            <w:tcW w:w="9752" w:type="dxa"/>
            <w:gridSpan w:val="2"/>
          </w:tcPr>
          <w:p w14:paraId="2B70963C" w14:textId="77777777" w:rsidR="00CE2938" w:rsidRPr="00FF75BF" w:rsidRDefault="00CE2938" w:rsidP="00617D88">
            <w:pPr>
              <w:keepNext/>
            </w:pPr>
          </w:p>
        </w:tc>
      </w:tr>
      <w:tr w:rsidR="00CE2938" w:rsidRPr="00FF75BF" w14:paraId="6A27C2EA" w14:textId="77777777" w:rsidTr="00617D88">
        <w:trPr>
          <w:jc w:val="center"/>
        </w:trPr>
        <w:tc>
          <w:tcPr>
            <w:tcW w:w="4876" w:type="dxa"/>
            <w:hideMark/>
          </w:tcPr>
          <w:p w14:paraId="4EFD9B1E"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234AEEE" w14:textId="77777777" w:rsidR="00CE2938" w:rsidRPr="00FF75BF" w:rsidRDefault="00CE2938" w:rsidP="00617D88">
            <w:pPr>
              <w:pStyle w:val="ColumnHeading"/>
              <w:keepNext/>
              <w:rPr>
                <w:lang w:val="nl-NL"/>
              </w:rPr>
            </w:pPr>
            <w:r w:rsidRPr="00FF75BF">
              <w:rPr>
                <w:lang w:val="nl-NL"/>
              </w:rPr>
              <w:t>Amendement</w:t>
            </w:r>
          </w:p>
        </w:tc>
      </w:tr>
      <w:tr w:rsidR="00CE2938" w:rsidRPr="00FF75BF" w14:paraId="73CBE233" w14:textId="77777777" w:rsidTr="00617D88">
        <w:trPr>
          <w:jc w:val="center"/>
        </w:trPr>
        <w:tc>
          <w:tcPr>
            <w:tcW w:w="4876" w:type="dxa"/>
            <w:hideMark/>
          </w:tcPr>
          <w:p w14:paraId="126D7EED" w14:textId="77777777" w:rsidR="00CE2938" w:rsidRPr="00FF75BF" w:rsidRDefault="00CE2938" w:rsidP="00617D88">
            <w:pPr>
              <w:pStyle w:val="Normal6"/>
              <w:rPr>
                <w:lang w:val="nl-NL"/>
              </w:rPr>
            </w:pPr>
            <w:r w:rsidRPr="00FF75BF">
              <w:rPr>
                <w:lang w:val="nl-NL"/>
              </w:rPr>
              <w:t>(6)</w:t>
            </w:r>
            <w:r w:rsidRPr="00FF75BF">
              <w:rPr>
                <w:lang w:val="nl-NL"/>
              </w:rPr>
              <w:tab/>
            </w:r>
            <w:r w:rsidRPr="00FF75BF">
              <w:rPr>
                <w:b/>
                <w:bCs/>
                <w:i/>
                <w:iCs/>
                <w:lang w:val="nl-NL"/>
              </w:rPr>
              <w:t>Het is noodzakelijk dat er meer transparantie komt over de sluiting door de lidstaten van</w:t>
            </w:r>
            <w:r w:rsidRPr="00FF75BF">
              <w:rPr>
                <w:lang w:val="nl-NL"/>
              </w:rPr>
              <w:t xml:space="preserve"> overeenkomsten </w:t>
            </w:r>
            <w:r w:rsidRPr="00FF75BF">
              <w:rPr>
                <w:b/>
                <w:bCs/>
                <w:i/>
                <w:iCs/>
                <w:lang w:val="nl-NL"/>
              </w:rPr>
              <w:t>en regelingen</w:t>
            </w:r>
            <w:r w:rsidRPr="00FF75BF">
              <w:rPr>
                <w:lang w:val="nl-NL"/>
              </w:rPr>
              <w:t xml:space="preserve"> met veilige derde landen</w:t>
            </w:r>
            <w:r w:rsidRPr="00FF75BF">
              <w:rPr>
                <w:b/>
                <w:bCs/>
                <w:i/>
                <w:iCs/>
                <w:lang w:val="nl-NL"/>
              </w:rPr>
              <w:t>,</w:t>
            </w:r>
            <w:r w:rsidRPr="00FF75BF">
              <w:rPr>
                <w:lang w:val="nl-NL"/>
              </w:rPr>
              <w:t xml:space="preserve">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of overeenkomsten of regelingen met derde landen voldoen aan de voorwaarden van deze verordening. Een grotere transparantie moet ook een consistentere en coherentere toepassing van het begrip “veilig derde land” in de hele Unie mogelijk maken en bijdragen tot de algemene goede werking van het gemeenschappelijk Europees asielstelsel. Om die reden moeten de lidstaten worden verplicht de Commissie en de andere lidstaten op de hoogte te brengen </w:t>
            </w:r>
            <w:r w:rsidRPr="00FF75BF">
              <w:rPr>
                <w:b/>
                <w:bCs/>
                <w:i/>
                <w:iCs/>
                <w:lang w:val="nl-NL"/>
              </w:rPr>
              <w:t>voordat zij overeenkomsten of regelingen</w:t>
            </w:r>
            <w:r w:rsidRPr="00FF75BF">
              <w:rPr>
                <w:lang w:val="nl-NL"/>
              </w:rPr>
              <w:t xml:space="preserve"> met derde landen </w:t>
            </w:r>
            <w:r w:rsidRPr="00FF75BF">
              <w:rPr>
                <w:b/>
                <w:bCs/>
                <w:i/>
                <w:iCs/>
                <w:lang w:val="nl-NL"/>
              </w:rPr>
              <w:t>sluiten</w:t>
            </w:r>
            <w:r w:rsidRPr="00FF75BF">
              <w:rPr>
                <w:lang w:val="nl-NL"/>
              </w:rPr>
              <w:t>.</w:t>
            </w:r>
          </w:p>
        </w:tc>
        <w:tc>
          <w:tcPr>
            <w:tcW w:w="4876" w:type="dxa"/>
            <w:hideMark/>
          </w:tcPr>
          <w:p w14:paraId="0DAAFD80" w14:textId="77777777" w:rsidR="00CE2938" w:rsidRPr="00FF75BF" w:rsidRDefault="00CE2938" w:rsidP="00617D88">
            <w:pPr>
              <w:pStyle w:val="Normal6"/>
              <w:rPr>
                <w:szCs w:val="24"/>
                <w:lang w:val="nl-NL"/>
              </w:rPr>
            </w:pPr>
            <w:r w:rsidRPr="00FF75BF">
              <w:rPr>
                <w:lang w:val="nl-NL"/>
              </w:rPr>
              <w:t>(6)</w:t>
            </w:r>
            <w:r w:rsidRPr="00FF75BF">
              <w:rPr>
                <w:lang w:val="nl-NL"/>
              </w:rPr>
              <w:tab/>
              <w:t>Overeenkomsten met veilige derde landen</w:t>
            </w:r>
            <w:r w:rsidRPr="00FF75BF">
              <w:rPr>
                <w:b/>
                <w:bCs/>
                <w:i/>
                <w:iCs/>
                <w:lang w:val="nl-NL"/>
              </w:rPr>
              <w:t xml:space="preserve"> voor het onderzoeken van de gegrondheid van verzoeken om doeltreffende bescherming moeten transparant zijn en rechtszekerheid en bescherming van de grondrechten waarborgen.</w:t>
            </w:r>
            <w:r w:rsidRPr="00FF75BF">
              <w:rPr>
                <w:b/>
                <w:i/>
                <w:lang w:val="nl-NL"/>
              </w:rPr>
              <w:t xml:space="preserve"> Het sluiten van dergelijke overeenkomsten op het niveau van de Unie verdient de voorkeur boven overeenkomsten tussen lidstaten en veilige derde landen. </w:t>
            </w:r>
            <w:r w:rsidRPr="00FF75BF">
              <w:rPr>
                <w:b/>
                <w:bCs/>
                <w:i/>
                <w:iCs/>
                <w:lang w:val="nl-NL"/>
              </w:rPr>
              <w:t>Het is noodzakelijk</w:t>
            </w:r>
            <w:r w:rsidRPr="00FF75BF">
              <w:rPr>
                <w:lang w:val="nl-NL"/>
              </w:rPr>
              <w:t xml:space="preserve">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of overeenkomsten met derde landen voldoen aan de voorwaarden van deze verordening. Een grotere transparantie moet ook een consistentere en coherentere toepassing van het begrip “veilig derde land” in de hele Unie mogelijk maken en bijdragen tot de algemene goede werking van het gemeenschappelijk Europees asielstelsel. Om die reden moeten de lidstaten worden verplicht de Commissie</w:t>
            </w:r>
            <w:r w:rsidRPr="00FF75BF">
              <w:rPr>
                <w:b/>
                <w:bCs/>
                <w:i/>
                <w:iCs/>
                <w:lang w:val="nl-NL"/>
              </w:rPr>
              <w:t>, het Europees Parlement</w:t>
            </w:r>
            <w:r w:rsidRPr="00FF75BF">
              <w:rPr>
                <w:lang w:val="nl-NL"/>
              </w:rPr>
              <w:t xml:space="preserve"> en de andere lidstaten op de hoogte te brengen </w:t>
            </w:r>
            <w:r w:rsidRPr="00FF75BF">
              <w:rPr>
                <w:b/>
                <w:bCs/>
                <w:i/>
                <w:iCs/>
                <w:lang w:val="nl-NL"/>
              </w:rPr>
              <w:t xml:space="preserve">dat zij onderhandelingen zijn aangegaan met het oog op een overeenkomst </w:t>
            </w:r>
            <w:r w:rsidRPr="00FF75BF">
              <w:rPr>
                <w:lang w:val="nl-NL"/>
              </w:rPr>
              <w:t>met derde landen</w:t>
            </w:r>
            <w:r w:rsidRPr="00FF75BF">
              <w:rPr>
                <w:b/>
                <w:bCs/>
                <w:i/>
                <w:iCs/>
                <w:lang w:val="nl-NL"/>
              </w:rPr>
              <w:t xml:space="preserve"> en van het resultaat van die onderhandelingen</w:t>
            </w:r>
            <w:r w:rsidRPr="00FF75BF">
              <w:rPr>
                <w:lang w:val="nl-NL"/>
              </w:rPr>
              <w:t>.</w:t>
            </w:r>
          </w:p>
        </w:tc>
      </w:tr>
    </w:tbl>
    <w:p w14:paraId="6FB1C266"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17BB746" w14:textId="77777777" w:rsidR="00CE2938" w:rsidRPr="00FF75BF" w:rsidRDefault="00CE2938" w:rsidP="00CE2938">
      <w:r w:rsidRPr="00FF75BF">
        <w:rPr>
          <w:rStyle w:val="HideTWBExt"/>
        </w:rPr>
        <w:t>&lt;/Amend&gt;</w:t>
      </w:r>
    </w:p>
    <w:p w14:paraId="40C6C6CE"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53</w:t>
      </w:r>
      <w:r w:rsidRPr="00FF75BF">
        <w:rPr>
          <w:rStyle w:val="HideTWBExt"/>
          <w:b w:val="0"/>
          <w:lang w:val="nl-NL"/>
        </w:rPr>
        <w:t>&lt;/NumAm&gt;</w:t>
      </w:r>
    </w:p>
    <w:p w14:paraId="24C59991" w14:textId="77777777" w:rsidR="00CE2938" w:rsidRPr="00FF75BF" w:rsidRDefault="00CE2938" w:rsidP="00CE2938">
      <w:pPr>
        <w:pStyle w:val="NormalBold"/>
      </w:pPr>
      <w:r w:rsidRPr="00FF75BF">
        <w:rPr>
          <w:rStyle w:val="HideTWBExt"/>
          <w:b w:val="0"/>
        </w:rPr>
        <w:t>&lt;RepeatBlock-By&gt;&lt;Members&gt;</w:t>
      </w:r>
      <w:r w:rsidRPr="00FF75BF">
        <w:t>Sebastian Tynkkynen</w:t>
      </w:r>
      <w:r w:rsidRPr="00FF75BF">
        <w:rPr>
          <w:rStyle w:val="HideTWBExt"/>
          <w:b w:val="0"/>
        </w:rPr>
        <w:t>&lt;/Members&gt;</w:t>
      </w:r>
    </w:p>
    <w:p w14:paraId="4BA10327" w14:textId="77777777" w:rsidR="00CE2938" w:rsidRPr="00FF75BF" w:rsidRDefault="00CE2938" w:rsidP="00CE2938">
      <w:r w:rsidRPr="00FF75BF">
        <w:rPr>
          <w:rStyle w:val="HideTWBExt"/>
        </w:rPr>
        <w:t>&lt;/RepeatBlock-By&gt;</w:t>
      </w:r>
    </w:p>
    <w:p w14:paraId="7B02C0D6" w14:textId="77777777" w:rsidR="00CE2938" w:rsidRPr="00FF75BF" w:rsidRDefault="00CE2938" w:rsidP="00CE2938">
      <w:pPr>
        <w:pStyle w:val="NormalBold"/>
        <w:keepNext/>
      </w:pPr>
      <w:r w:rsidRPr="00FF75BF">
        <w:rPr>
          <w:rStyle w:val="HideTWBExt"/>
          <w:b w:val="0"/>
        </w:rPr>
        <w:lastRenderedPageBreak/>
        <w:t>&lt;DocAmend&gt;</w:t>
      </w:r>
      <w:r w:rsidRPr="00FF75BF">
        <w:t>Voorstel voor een verordening</w:t>
      </w:r>
      <w:r w:rsidRPr="00FF75BF">
        <w:rPr>
          <w:rStyle w:val="HideTWBExt"/>
          <w:b w:val="0"/>
        </w:rPr>
        <w:t>&lt;/DocAmend&gt;</w:t>
      </w:r>
    </w:p>
    <w:p w14:paraId="33ACD17F"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76F7269" w14:textId="77777777" w:rsidTr="00617D88">
        <w:trPr>
          <w:jc w:val="center"/>
        </w:trPr>
        <w:tc>
          <w:tcPr>
            <w:tcW w:w="9752" w:type="dxa"/>
            <w:gridSpan w:val="2"/>
          </w:tcPr>
          <w:p w14:paraId="07EDC371" w14:textId="77777777" w:rsidR="00CE2938" w:rsidRPr="00FF75BF" w:rsidRDefault="00CE2938" w:rsidP="00617D88">
            <w:pPr>
              <w:keepNext/>
            </w:pPr>
          </w:p>
        </w:tc>
      </w:tr>
      <w:tr w:rsidR="00CE2938" w:rsidRPr="00FF75BF" w14:paraId="173F4FFA" w14:textId="77777777" w:rsidTr="00617D88">
        <w:trPr>
          <w:jc w:val="center"/>
        </w:trPr>
        <w:tc>
          <w:tcPr>
            <w:tcW w:w="4876" w:type="dxa"/>
            <w:hideMark/>
          </w:tcPr>
          <w:p w14:paraId="1984EE01"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BAB5742" w14:textId="77777777" w:rsidR="00CE2938" w:rsidRPr="00FF75BF" w:rsidRDefault="00CE2938" w:rsidP="00617D88">
            <w:pPr>
              <w:pStyle w:val="ColumnHeading"/>
              <w:keepNext/>
              <w:rPr>
                <w:lang w:val="nl-NL"/>
              </w:rPr>
            </w:pPr>
            <w:r w:rsidRPr="00FF75BF">
              <w:rPr>
                <w:lang w:val="nl-NL"/>
              </w:rPr>
              <w:t>Amendement</w:t>
            </w:r>
          </w:p>
        </w:tc>
      </w:tr>
      <w:tr w:rsidR="00CE2938" w:rsidRPr="00FF75BF" w14:paraId="42E347D5" w14:textId="77777777" w:rsidTr="00617D88">
        <w:trPr>
          <w:jc w:val="center"/>
        </w:trPr>
        <w:tc>
          <w:tcPr>
            <w:tcW w:w="4876" w:type="dxa"/>
            <w:hideMark/>
          </w:tcPr>
          <w:p w14:paraId="72EBEADB" w14:textId="77777777" w:rsidR="00CE2938" w:rsidRPr="00FF75BF" w:rsidRDefault="00CE2938" w:rsidP="00617D88">
            <w:pPr>
              <w:pStyle w:val="Normal6"/>
              <w:rPr>
                <w:lang w:val="nl-NL"/>
              </w:rPr>
            </w:pPr>
            <w:r w:rsidRPr="00FF75BF">
              <w:rPr>
                <w:lang w:val="nl-NL"/>
              </w:rPr>
              <w:t>(6)</w:t>
            </w:r>
            <w:r w:rsidRPr="00FF75BF">
              <w:rPr>
                <w:lang w:val="nl-NL"/>
              </w:rPr>
              <w:tab/>
              <w:t>Het is noodzakelijk dat er meer transparantie komt over de sluiting door de lidstaten van overeenkomsten en regelingen met veilige derde landen,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of overeenkomsten of regelingen met derde landen voldoen aan de voorwaarden van deze verordening. Een grotere transparantie moet ook</w:t>
            </w:r>
            <w:r w:rsidRPr="00FF75BF">
              <w:rPr>
                <w:b/>
                <w:bCs/>
                <w:i/>
                <w:iCs/>
                <w:lang w:val="nl-NL"/>
              </w:rPr>
              <w:t xml:space="preserve"> een consistentere en coherentere toepassing van</w:t>
            </w:r>
            <w:r w:rsidRPr="00FF75BF">
              <w:rPr>
                <w:lang w:val="nl-NL"/>
              </w:rPr>
              <w:t xml:space="preserve"> het begrip “veilig derde land” in de hele Unie</w:t>
            </w:r>
            <w:r w:rsidRPr="00FF75BF">
              <w:rPr>
                <w:b/>
                <w:bCs/>
                <w:i/>
                <w:iCs/>
                <w:lang w:val="nl-NL"/>
              </w:rPr>
              <w:t xml:space="preserve"> mogelijk maken</w:t>
            </w:r>
            <w:r w:rsidRPr="00FF75BF">
              <w:rPr>
                <w:lang w:val="nl-NL"/>
              </w:rPr>
              <w:t xml:space="preserve"> en </w:t>
            </w:r>
            <w:r w:rsidRPr="00FF75BF">
              <w:rPr>
                <w:b/>
                <w:bCs/>
                <w:i/>
                <w:iCs/>
                <w:lang w:val="nl-NL"/>
              </w:rPr>
              <w:t>bijdragen</w:t>
            </w:r>
            <w:r w:rsidRPr="00FF75BF">
              <w:rPr>
                <w:lang w:val="nl-NL"/>
              </w:rPr>
              <w:t xml:space="preserve"> tot de </w:t>
            </w:r>
            <w:r w:rsidRPr="00FF75BF">
              <w:rPr>
                <w:b/>
                <w:bCs/>
                <w:i/>
                <w:iCs/>
                <w:lang w:val="nl-NL"/>
              </w:rPr>
              <w:t xml:space="preserve">algemene goede werking </w:t>
            </w:r>
            <w:r w:rsidRPr="00FF75BF">
              <w:rPr>
                <w:lang w:val="nl-NL"/>
              </w:rPr>
              <w:t>van</w:t>
            </w:r>
            <w:r w:rsidRPr="00FF75BF">
              <w:rPr>
                <w:b/>
                <w:bCs/>
                <w:i/>
                <w:iCs/>
                <w:lang w:val="nl-NL"/>
              </w:rPr>
              <w:t xml:space="preserve"> het gemeenschappelijk Europees asielstelsel</w:t>
            </w:r>
            <w:r w:rsidRPr="00FF75BF">
              <w:rPr>
                <w:lang w:val="nl-NL"/>
              </w:rPr>
              <w:t>.</w:t>
            </w:r>
            <w:r w:rsidRPr="00FF75BF">
              <w:rPr>
                <w:b/>
                <w:i/>
                <w:lang w:val="nl-NL"/>
              </w:rPr>
              <w:t xml:space="preserve"> Om die reden moeten de lidstaten worden verplicht de Commissie en de andere lidstaten op de hoogte te brengen voordat zij overeenkomsten of regelingen met derde landen sluiten.</w:t>
            </w:r>
          </w:p>
        </w:tc>
        <w:tc>
          <w:tcPr>
            <w:tcW w:w="4876" w:type="dxa"/>
            <w:hideMark/>
          </w:tcPr>
          <w:p w14:paraId="5F9DC6DF" w14:textId="77777777" w:rsidR="00CE2938" w:rsidRPr="00FF75BF" w:rsidRDefault="00CE2938" w:rsidP="00617D88">
            <w:pPr>
              <w:pStyle w:val="Normal6"/>
              <w:rPr>
                <w:szCs w:val="24"/>
                <w:lang w:val="nl-NL"/>
              </w:rPr>
            </w:pPr>
            <w:r w:rsidRPr="00FF75BF">
              <w:rPr>
                <w:lang w:val="nl-NL"/>
              </w:rPr>
              <w:t>(6)</w:t>
            </w:r>
            <w:r w:rsidRPr="00FF75BF">
              <w:rPr>
                <w:lang w:val="nl-NL"/>
              </w:rPr>
              <w:tab/>
              <w:t xml:space="preserve">Het is noodzakelijk dat er meer transparantie komt over de sluiting door de lidstaten van overeenkomsten en regelingen met veilige derde landen,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of overeenkomsten of regelingen met derde landen voldoen aan de voorwaarden van deze verordening. Een grotere transparantie moet </w:t>
            </w:r>
            <w:r w:rsidRPr="00FF75BF">
              <w:rPr>
                <w:b/>
                <w:bCs/>
                <w:i/>
                <w:iCs/>
                <w:lang w:val="nl-NL"/>
              </w:rPr>
              <w:t xml:space="preserve">het </w:t>
            </w:r>
            <w:r w:rsidRPr="00FF75BF">
              <w:rPr>
                <w:lang w:val="nl-NL"/>
              </w:rPr>
              <w:t xml:space="preserve">ook </w:t>
            </w:r>
            <w:r w:rsidRPr="00FF75BF">
              <w:rPr>
                <w:b/>
                <w:bCs/>
                <w:i/>
                <w:iCs/>
                <w:lang w:val="nl-NL"/>
              </w:rPr>
              <w:t xml:space="preserve">mogelijk maken dat </w:t>
            </w:r>
            <w:r w:rsidRPr="00FF75BF">
              <w:rPr>
                <w:lang w:val="nl-NL"/>
              </w:rPr>
              <w:t>het begrip “veilig derde land”</w:t>
            </w:r>
            <w:r w:rsidRPr="00FF75BF">
              <w:rPr>
                <w:b/>
                <w:bCs/>
                <w:i/>
                <w:iCs/>
                <w:lang w:val="nl-NL"/>
              </w:rPr>
              <w:t xml:space="preserve"> doeltreffend wordt toegepast om met migratie verband houdende problemen </w:t>
            </w:r>
            <w:r w:rsidRPr="00FF75BF">
              <w:rPr>
                <w:lang w:val="nl-NL"/>
              </w:rPr>
              <w:t xml:space="preserve">in de hele Unie </w:t>
            </w:r>
            <w:r w:rsidRPr="00FF75BF">
              <w:rPr>
                <w:b/>
                <w:bCs/>
                <w:i/>
                <w:iCs/>
                <w:lang w:val="nl-NL"/>
              </w:rPr>
              <w:t xml:space="preserve">te verminderen </w:t>
            </w:r>
            <w:r w:rsidRPr="00FF75BF">
              <w:rPr>
                <w:lang w:val="nl-NL"/>
              </w:rPr>
              <w:t>en</w:t>
            </w:r>
            <w:r w:rsidRPr="00FF75BF">
              <w:rPr>
                <w:b/>
                <w:bCs/>
                <w:i/>
                <w:iCs/>
                <w:lang w:val="nl-NL"/>
              </w:rPr>
              <w:t xml:space="preserve"> bij te dragen </w:t>
            </w:r>
            <w:r w:rsidRPr="00FF75BF">
              <w:rPr>
                <w:lang w:val="nl-NL"/>
              </w:rPr>
              <w:t>tot de</w:t>
            </w:r>
            <w:r w:rsidRPr="00FF75BF">
              <w:rPr>
                <w:b/>
                <w:bCs/>
                <w:i/>
                <w:iCs/>
                <w:lang w:val="nl-NL"/>
              </w:rPr>
              <w:t xml:space="preserve"> bescherming </w:t>
            </w:r>
            <w:r w:rsidRPr="00FF75BF">
              <w:rPr>
                <w:lang w:val="nl-NL"/>
              </w:rPr>
              <w:t xml:space="preserve">van </w:t>
            </w:r>
            <w:r w:rsidRPr="00FF75BF">
              <w:rPr>
                <w:b/>
                <w:bCs/>
                <w:i/>
                <w:iCs/>
                <w:lang w:val="nl-NL"/>
              </w:rPr>
              <w:t>de grenzen van de Unie</w:t>
            </w:r>
            <w:r w:rsidRPr="00FF75BF">
              <w:rPr>
                <w:lang w:val="nl-NL"/>
              </w:rPr>
              <w:t>.</w:t>
            </w:r>
          </w:p>
        </w:tc>
      </w:tr>
    </w:tbl>
    <w:p w14:paraId="244782A8"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{FI}</w:t>
      </w:r>
      <w:r w:rsidRPr="00FF75BF">
        <w:rPr>
          <w:noProof w:val="0"/>
          <w:lang w:val="nl-NL"/>
        </w:rPr>
        <w:t>fi</w:t>
      </w:r>
      <w:r w:rsidRPr="00FF75BF">
        <w:rPr>
          <w:rStyle w:val="HideTWBExt"/>
          <w:lang w:val="nl-NL"/>
        </w:rPr>
        <w:t>&lt;/Original&gt;</w:t>
      </w:r>
    </w:p>
    <w:p w14:paraId="666C3D6C" w14:textId="77777777" w:rsidR="00CE2938" w:rsidRPr="00FF75BF" w:rsidRDefault="00CE2938" w:rsidP="00CE2938">
      <w:r w:rsidRPr="00FF75BF">
        <w:rPr>
          <w:rStyle w:val="HideTWBExt"/>
        </w:rPr>
        <w:t>&lt;/Amend&gt;</w:t>
      </w:r>
    </w:p>
    <w:p w14:paraId="1C3C3A0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54</w:t>
      </w:r>
      <w:r w:rsidRPr="00FF75BF">
        <w:rPr>
          <w:rStyle w:val="HideTWBExt"/>
          <w:b w:val="0"/>
          <w:lang w:val="nl-NL"/>
        </w:rPr>
        <w:t>&lt;/NumAm&gt;</w:t>
      </w:r>
    </w:p>
    <w:p w14:paraId="4D8BB3B4"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Tom Vandendriessche, Nikola Bartůšek, António Tânger Corrêa, Matthieu Valet, Petra Steger</w:t>
      </w:r>
      <w:r w:rsidRPr="00FF75BF">
        <w:rPr>
          <w:rStyle w:val="HideTWBExt"/>
          <w:b w:val="0"/>
        </w:rPr>
        <w:t>&lt;/Members&gt;</w:t>
      </w:r>
    </w:p>
    <w:p w14:paraId="0379E177" w14:textId="77777777" w:rsidR="00CE2938" w:rsidRPr="00FF75BF" w:rsidRDefault="00CE2938" w:rsidP="00CE2938">
      <w:r w:rsidRPr="00FF75BF">
        <w:rPr>
          <w:rStyle w:val="HideTWBExt"/>
        </w:rPr>
        <w:t>&lt;/RepeatBlock-By&gt;</w:t>
      </w:r>
    </w:p>
    <w:p w14:paraId="75CB3E9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12CEEB7"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87B1CBF" w14:textId="77777777" w:rsidTr="00617D88">
        <w:trPr>
          <w:jc w:val="center"/>
        </w:trPr>
        <w:tc>
          <w:tcPr>
            <w:tcW w:w="9752" w:type="dxa"/>
            <w:gridSpan w:val="2"/>
          </w:tcPr>
          <w:p w14:paraId="03CE9D74" w14:textId="77777777" w:rsidR="00CE2938" w:rsidRPr="00FF75BF" w:rsidRDefault="00CE2938" w:rsidP="00617D88">
            <w:pPr>
              <w:keepNext/>
            </w:pPr>
          </w:p>
        </w:tc>
      </w:tr>
      <w:tr w:rsidR="00CE2938" w:rsidRPr="00FF75BF" w14:paraId="22466F9E" w14:textId="77777777" w:rsidTr="00617D88">
        <w:trPr>
          <w:jc w:val="center"/>
        </w:trPr>
        <w:tc>
          <w:tcPr>
            <w:tcW w:w="4876" w:type="dxa"/>
            <w:hideMark/>
          </w:tcPr>
          <w:p w14:paraId="160A884E"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D1BE5AA" w14:textId="77777777" w:rsidR="00CE2938" w:rsidRPr="00FF75BF" w:rsidRDefault="00CE2938" w:rsidP="00617D88">
            <w:pPr>
              <w:pStyle w:val="ColumnHeading"/>
              <w:keepNext/>
              <w:rPr>
                <w:lang w:val="nl-NL"/>
              </w:rPr>
            </w:pPr>
            <w:r w:rsidRPr="00FF75BF">
              <w:rPr>
                <w:lang w:val="nl-NL"/>
              </w:rPr>
              <w:t>Amendement</w:t>
            </w:r>
          </w:p>
        </w:tc>
      </w:tr>
      <w:tr w:rsidR="00CE2938" w:rsidRPr="00FF75BF" w14:paraId="73C8A1D0" w14:textId="77777777" w:rsidTr="00617D88">
        <w:trPr>
          <w:jc w:val="center"/>
        </w:trPr>
        <w:tc>
          <w:tcPr>
            <w:tcW w:w="4876" w:type="dxa"/>
            <w:hideMark/>
          </w:tcPr>
          <w:p w14:paraId="0334D778" w14:textId="77777777" w:rsidR="00CE2938" w:rsidRPr="00FF75BF" w:rsidRDefault="00CE2938" w:rsidP="00617D88">
            <w:pPr>
              <w:pStyle w:val="Normal6"/>
              <w:rPr>
                <w:lang w:val="nl-NL"/>
              </w:rPr>
            </w:pPr>
            <w:r w:rsidRPr="00FF75BF">
              <w:rPr>
                <w:lang w:val="nl-NL"/>
              </w:rPr>
              <w:t>(6)</w:t>
            </w:r>
            <w:r w:rsidRPr="00FF75BF">
              <w:rPr>
                <w:lang w:val="nl-NL"/>
              </w:rPr>
              <w:tab/>
              <w:t xml:space="preserve">Het is noodzakelijk dat er meer transparantie komt over de sluiting door de lidstaten van overeenkomsten en </w:t>
            </w:r>
            <w:r w:rsidRPr="00FF75BF">
              <w:rPr>
                <w:lang w:val="nl-NL"/>
              </w:rPr>
              <w:lastRenderedPageBreak/>
              <w:t xml:space="preserve">regelingen met veilige derde landen, </w:t>
            </w:r>
            <w:r w:rsidRPr="00FF75BF">
              <w:rPr>
                <w:b/>
                <w:bCs/>
                <w:i/>
                <w:iCs/>
                <w:lang w:val="nl-NL"/>
              </w:rPr>
              <w:t>om de lidstaten en de Commissie te ondersteunen bij het tot stand brengen van een alomvattende aanpak van de externe dimensie van migratie en</w:t>
            </w:r>
            <w:r w:rsidRPr="00FF75BF">
              <w:rPr>
                <w:lang w:val="nl-NL"/>
              </w:rPr>
              <w:t xml:space="preserve"> bij het coördineren van hun werkzaamheden ten aanzien van derde landen voor de toepassing van het begrip “veilig derde land”. Hierdoor kan ook worden nagegaan of overeenkomsten of regelingen </w:t>
            </w:r>
            <w:r w:rsidRPr="00FF75BF">
              <w:rPr>
                <w:b/>
                <w:bCs/>
                <w:i/>
                <w:iCs/>
                <w:lang w:val="nl-NL"/>
              </w:rPr>
              <w:t>met</w:t>
            </w:r>
            <w:r w:rsidRPr="00FF75BF">
              <w:rPr>
                <w:lang w:val="nl-NL"/>
              </w:rPr>
              <w:t xml:space="preserve"> derde landen voldoen aan de voorwaarden van deze verordening. </w:t>
            </w:r>
            <w:r w:rsidRPr="00FF75BF">
              <w:rPr>
                <w:b/>
                <w:i/>
                <w:lang w:val="nl-NL"/>
              </w:rPr>
              <w:t>Een grotere transparantie moet ook een consistentere en coherentere toepassing van het begrip “veilig derde land” in de hele Unie mogelijk maken en bijdragen tot de algemene goede werking van het gemeenschappelijk Europees asielstelsel.</w:t>
            </w:r>
            <w:r w:rsidRPr="00FF75BF">
              <w:rPr>
                <w:lang w:val="nl-NL"/>
              </w:rPr>
              <w:t xml:space="preserve"> Om die reden moeten de lidstaten worden verplicht</w:t>
            </w:r>
            <w:r w:rsidRPr="00FF75BF">
              <w:rPr>
                <w:b/>
                <w:bCs/>
                <w:i/>
                <w:iCs/>
                <w:lang w:val="nl-NL"/>
              </w:rPr>
              <w:t xml:space="preserve"> de Commissie en</w:t>
            </w:r>
            <w:r w:rsidRPr="00FF75BF">
              <w:rPr>
                <w:lang w:val="nl-NL"/>
              </w:rPr>
              <w:t xml:space="preserve"> de andere lidstaten op de hoogte te brengen voordat zij overeenkomsten of regelingen met derde landen sluiten.</w:t>
            </w:r>
          </w:p>
        </w:tc>
        <w:tc>
          <w:tcPr>
            <w:tcW w:w="4876" w:type="dxa"/>
            <w:hideMark/>
          </w:tcPr>
          <w:p w14:paraId="1D3ACC9F" w14:textId="77777777" w:rsidR="00CE2938" w:rsidRPr="00FF75BF" w:rsidRDefault="00CE2938" w:rsidP="00617D88">
            <w:pPr>
              <w:pStyle w:val="Normal6"/>
              <w:rPr>
                <w:szCs w:val="24"/>
                <w:lang w:val="nl-NL"/>
              </w:rPr>
            </w:pPr>
            <w:r w:rsidRPr="00FF75BF">
              <w:rPr>
                <w:lang w:val="nl-NL"/>
              </w:rPr>
              <w:lastRenderedPageBreak/>
              <w:t>(6)</w:t>
            </w:r>
            <w:r w:rsidRPr="00FF75BF">
              <w:rPr>
                <w:lang w:val="nl-NL"/>
              </w:rPr>
              <w:tab/>
              <w:t xml:space="preserve">Het is noodzakelijk dat er meer transparantie komt over de sluiting door de lidstaten van overeenkomsten en </w:t>
            </w:r>
            <w:r w:rsidRPr="00FF75BF">
              <w:rPr>
                <w:lang w:val="nl-NL"/>
              </w:rPr>
              <w:lastRenderedPageBreak/>
              <w:t xml:space="preserve">regelingen met veilige derde landen, bij het coördineren van hun werkzaamheden ten aanzien van derde landen voor de toepassing van het begrip “veilig derde land”. Hierdoor kan ook worden nagegaan of overeenkomsten of regelingen </w:t>
            </w:r>
            <w:r w:rsidRPr="00FF75BF">
              <w:rPr>
                <w:b/>
                <w:bCs/>
                <w:i/>
                <w:iCs/>
                <w:lang w:val="nl-NL"/>
              </w:rPr>
              <w:t>tussen een of meer lidstaten en</w:t>
            </w:r>
            <w:r w:rsidRPr="00FF75BF">
              <w:rPr>
                <w:lang w:val="nl-NL"/>
              </w:rPr>
              <w:t xml:space="preserve"> derde landen voldoen aan de voorwaarden van deze verordening. Om die reden moeten de lidstaten worden verplicht de andere lidstaten op de hoogte te brengen voordat zij overeenkomsten of regelingen met derde landen sluiten</w:t>
            </w:r>
            <w:r w:rsidRPr="00FF75BF">
              <w:rPr>
                <w:b/>
                <w:bCs/>
                <w:lang w:val="nl-NL"/>
              </w:rPr>
              <w:t xml:space="preserve"> </w:t>
            </w:r>
            <w:r w:rsidRPr="00FF75BF">
              <w:rPr>
                <w:b/>
                <w:bCs/>
                <w:i/>
                <w:iCs/>
                <w:lang w:val="nl-NL"/>
              </w:rPr>
              <w:t>en kunnen zij ook de Commissie op de hoogte brengen</w:t>
            </w:r>
            <w:r w:rsidRPr="00FF75BF">
              <w:rPr>
                <w:lang w:val="nl-NL"/>
              </w:rPr>
              <w:t xml:space="preserve">. </w:t>
            </w:r>
            <w:r w:rsidRPr="00FF75BF">
              <w:rPr>
                <w:b/>
                <w:i/>
                <w:lang w:val="nl-NL"/>
              </w:rPr>
              <w:t>Eventuele opmerkingen van de Commissie over de overeenkomst of regeling mogen niet bindend zijn voor de lidstaat.</w:t>
            </w:r>
          </w:p>
        </w:tc>
      </w:tr>
    </w:tbl>
    <w:p w14:paraId="72F4A64A"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E9C5D4B" w14:textId="77777777" w:rsidR="00CE2938" w:rsidRPr="00FF75BF" w:rsidRDefault="00CE2938" w:rsidP="00CE2938">
      <w:r w:rsidRPr="00FF75BF">
        <w:rPr>
          <w:rStyle w:val="HideTWBExt"/>
        </w:rPr>
        <w:t>&lt;/Amend&gt;</w:t>
      </w:r>
    </w:p>
    <w:p w14:paraId="031DC40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55</w:t>
      </w:r>
      <w:r w:rsidRPr="00FF75BF">
        <w:rPr>
          <w:rStyle w:val="HideTWBExt"/>
          <w:b w:val="0"/>
          <w:lang w:val="nl-NL"/>
        </w:rPr>
        <w:t>&lt;/NumAm&gt;</w:t>
      </w:r>
    </w:p>
    <w:p w14:paraId="27F5B05C"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177B8A46" w14:textId="77777777" w:rsidR="00CE2938" w:rsidRPr="00FF75BF" w:rsidRDefault="00CE2938" w:rsidP="00CE2938">
      <w:r w:rsidRPr="00FF75BF">
        <w:rPr>
          <w:rStyle w:val="HideTWBExt"/>
        </w:rPr>
        <w:t>&lt;/RepeatBlock-By&gt;</w:t>
      </w:r>
    </w:p>
    <w:p w14:paraId="79746988"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20178E7"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F76B75F" w14:textId="77777777" w:rsidTr="00617D88">
        <w:trPr>
          <w:jc w:val="center"/>
        </w:trPr>
        <w:tc>
          <w:tcPr>
            <w:tcW w:w="9752" w:type="dxa"/>
            <w:gridSpan w:val="2"/>
          </w:tcPr>
          <w:p w14:paraId="0D87D804" w14:textId="77777777" w:rsidR="00CE2938" w:rsidRPr="00FF75BF" w:rsidRDefault="00CE2938" w:rsidP="00617D88">
            <w:pPr>
              <w:keepNext/>
            </w:pPr>
          </w:p>
        </w:tc>
      </w:tr>
      <w:tr w:rsidR="00CE2938" w:rsidRPr="00FF75BF" w14:paraId="6EFF4C0E" w14:textId="77777777" w:rsidTr="00617D88">
        <w:trPr>
          <w:jc w:val="center"/>
        </w:trPr>
        <w:tc>
          <w:tcPr>
            <w:tcW w:w="4876" w:type="dxa"/>
            <w:hideMark/>
          </w:tcPr>
          <w:p w14:paraId="78657E8A"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8B47BD3" w14:textId="77777777" w:rsidR="00CE2938" w:rsidRPr="00FF75BF" w:rsidRDefault="00CE2938" w:rsidP="00617D88">
            <w:pPr>
              <w:pStyle w:val="ColumnHeading"/>
              <w:keepNext/>
              <w:rPr>
                <w:lang w:val="nl-NL"/>
              </w:rPr>
            </w:pPr>
            <w:r w:rsidRPr="00FF75BF">
              <w:rPr>
                <w:lang w:val="nl-NL"/>
              </w:rPr>
              <w:t>Amendement</w:t>
            </w:r>
          </w:p>
        </w:tc>
      </w:tr>
      <w:tr w:rsidR="00CE2938" w:rsidRPr="00FF75BF" w14:paraId="165C13C1" w14:textId="77777777" w:rsidTr="00617D88">
        <w:trPr>
          <w:jc w:val="center"/>
        </w:trPr>
        <w:tc>
          <w:tcPr>
            <w:tcW w:w="4876" w:type="dxa"/>
            <w:hideMark/>
          </w:tcPr>
          <w:p w14:paraId="53159F55" w14:textId="77777777" w:rsidR="00CE2938" w:rsidRPr="00FF75BF" w:rsidRDefault="00CE2938" w:rsidP="00617D88">
            <w:pPr>
              <w:pStyle w:val="Normal6"/>
              <w:rPr>
                <w:lang w:val="nl-NL"/>
              </w:rPr>
            </w:pPr>
            <w:r w:rsidRPr="00FF75BF">
              <w:rPr>
                <w:lang w:val="nl-NL"/>
              </w:rPr>
              <w:t>(6)</w:t>
            </w:r>
            <w:r w:rsidRPr="00FF75BF">
              <w:rPr>
                <w:lang w:val="nl-NL"/>
              </w:rPr>
              <w:tab/>
              <w:t xml:space="preserve">Het is noodzakelijk dat er meer transparantie komt over de sluiting door de lidstaten van overeenkomsten en regelingen met veilige derde landen,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w:t>
            </w:r>
            <w:r w:rsidRPr="00FF75BF">
              <w:rPr>
                <w:lang w:val="nl-NL"/>
              </w:rPr>
              <w:lastRenderedPageBreak/>
              <w:t xml:space="preserve">of overeenkomsten of regelingen met derde landen voldoen aan de voorwaarden van deze verordening. Een grotere transparantie moet ook een consistentere en coherentere toepassing van het begrip “veilig derde land” in de hele Unie mogelijk maken en bijdragen tot de algemene goede werking van het gemeenschappelijk Europees asielstelsel. </w:t>
            </w:r>
            <w:r w:rsidRPr="00FF75BF">
              <w:rPr>
                <w:b/>
                <w:bCs/>
                <w:i/>
                <w:iCs/>
                <w:lang w:val="nl-NL"/>
              </w:rPr>
              <w:t>Om die reden moeten</w:t>
            </w:r>
            <w:r w:rsidRPr="00FF75BF">
              <w:rPr>
                <w:lang w:val="nl-NL"/>
              </w:rPr>
              <w:t xml:space="preserve"> de lidstaten worden verplicht de Commissie en de andere lidstaten op de hoogte te brengen </w:t>
            </w:r>
            <w:r w:rsidRPr="00FF75BF">
              <w:rPr>
                <w:b/>
                <w:bCs/>
                <w:i/>
                <w:iCs/>
                <w:lang w:val="nl-NL"/>
              </w:rPr>
              <w:t>voordat zij</w:t>
            </w:r>
            <w:r w:rsidRPr="00FF75BF">
              <w:rPr>
                <w:lang w:val="nl-NL"/>
              </w:rPr>
              <w:t xml:space="preserve"> overeenkomsten of regelingen met derde landen </w:t>
            </w:r>
            <w:r w:rsidRPr="00FF75BF">
              <w:rPr>
                <w:b/>
                <w:bCs/>
                <w:i/>
                <w:iCs/>
                <w:lang w:val="nl-NL"/>
              </w:rPr>
              <w:t>sluiten</w:t>
            </w:r>
            <w:r w:rsidRPr="00FF75BF">
              <w:rPr>
                <w:lang w:val="nl-NL"/>
              </w:rPr>
              <w:t>.</w:t>
            </w:r>
          </w:p>
        </w:tc>
        <w:tc>
          <w:tcPr>
            <w:tcW w:w="4876" w:type="dxa"/>
            <w:hideMark/>
          </w:tcPr>
          <w:p w14:paraId="7F8E6F98" w14:textId="77777777" w:rsidR="00CE2938" w:rsidRPr="00FF75BF" w:rsidRDefault="00CE2938" w:rsidP="00617D88">
            <w:pPr>
              <w:pStyle w:val="Normal6"/>
              <w:rPr>
                <w:szCs w:val="24"/>
                <w:lang w:val="nl-NL"/>
              </w:rPr>
            </w:pPr>
            <w:r w:rsidRPr="00FF75BF">
              <w:rPr>
                <w:lang w:val="nl-NL"/>
              </w:rPr>
              <w:lastRenderedPageBreak/>
              <w:t>(6)</w:t>
            </w:r>
            <w:r w:rsidRPr="00FF75BF">
              <w:rPr>
                <w:lang w:val="nl-NL"/>
              </w:rPr>
              <w:tab/>
              <w:t xml:space="preserve">Het is noodzakelijk dat er meer transparantie komt over de sluiting door de lidstaten van overeenkomsten en regelingen met veilige derde landen,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w:t>
            </w:r>
            <w:r w:rsidRPr="00FF75BF">
              <w:rPr>
                <w:lang w:val="nl-NL"/>
              </w:rPr>
              <w:lastRenderedPageBreak/>
              <w:t xml:space="preserve">of overeenkomsten of regelingen met derde landen voldoen aan de voorwaarden van deze verordening. Een grotere transparantie moet ook een consistentere en coherentere toepassing van het begrip “veilig derde land” in de hele Unie mogelijk maken en bijdragen tot de algemene goede werking van het gemeenschappelijk Europees asielstelsel. De lidstaten </w:t>
            </w:r>
            <w:r w:rsidRPr="00FF75BF">
              <w:rPr>
                <w:b/>
                <w:bCs/>
                <w:i/>
                <w:iCs/>
                <w:lang w:val="nl-NL"/>
              </w:rPr>
              <w:t>moeten</w:t>
            </w:r>
            <w:r w:rsidRPr="00FF75BF">
              <w:rPr>
                <w:lang w:val="nl-NL"/>
              </w:rPr>
              <w:t xml:space="preserve"> worden verplicht de Commissie en de andere lidstaten op de hoogte te brengen </w:t>
            </w:r>
            <w:r w:rsidRPr="00FF75BF">
              <w:rPr>
                <w:b/>
                <w:bCs/>
                <w:i/>
                <w:iCs/>
                <w:lang w:val="nl-NL"/>
              </w:rPr>
              <w:t>over</w:t>
            </w:r>
            <w:r w:rsidRPr="00FF75BF">
              <w:rPr>
                <w:lang w:val="nl-NL"/>
              </w:rPr>
              <w:t xml:space="preserve"> overeenkomsten of regelingen met derde landen </w:t>
            </w:r>
            <w:r w:rsidRPr="00FF75BF">
              <w:rPr>
                <w:b/>
                <w:bCs/>
                <w:i/>
                <w:iCs/>
                <w:lang w:val="nl-NL"/>
              </w:rPr>
              <w:t>voordat deze in werking treden of, in het geval van voorlopige toepassing ervan, voordat deze aanvangt</w:t>
            </w:r>
            <w:r w:rsidRPr="00FF75BF">
              <w:rPr>
                <w:lang w:val="nl-NL"/>
              </w:rPr>
              <w:t>.</w:t>
            </w:r>
          </w:p>
        </w:tc>
      </w:tr>
    </w:tbl>
    <w:p w14:paraId="656E9E90"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FC5F724" w14:textId="77777777" w:rsidR="00CE2938" w:rsidRPr="00FF75BF" w:rsidRDefault="00CE2938" w:rsidP="00CE2938">
      <w:r w:rsidRPr="00FF75BF">
        <w:rPr>
          <w:rStyle w:val="HideTWBExt"/>
        </w:rPr>
        <w:t>&lt;/Amend&gt;</w:t>
      </w:r>
    </w:p>
    <w:p w14:paraId="7CF0097C"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56</w:t>
      </w:r>
      <w:r w:rsidRPr="00FF75BF">
        <w:rPr>
          <w:rStyle w:val="HideTWBExt"/>
          <w:b w:val="0"/>
          <w:lang w:val="nl-NL"/>
        </w:rPr>
        <w:t>&lt;/NumAm&gt;</w:t>
      </w:r>
    </w:p>
    <w:p w14:paraId="1FA8E724"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Hilde Vautmans</w:t>
      </w:r>
      <w:r w:rsidRPr="00FF75BF">
        <w:rPr>
          <w:rStyle w:val="HideTWBExt"/>
          <w:b w:val="0"/>
        </w:rPr>
        <w:t>&lt;/Members&gt;</w:t>
      </w:r>
    </w:p>
    <w:p w14:paraId="2DB804C1" w14:textId="77777777" w:rsidR="00CE2938" w:rsidRPr="00FF75BF" w:rsidRDefault="00CE2938" w:rsidP="00CE2938">
      <w:r w:rsidRPr="00FF75BF">
        <w:rPr>
          <w:rStyle w:val="HideTWBExt"/>
        </w:rPr>
        <w:t>&lt;/RepeatBlock-By&gt;</w:t>
      </w:r>
    </w:p>
    <w:p w14:paraId="079B2E31"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747CB9D"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FCACD87" w14:textId="77777777" w:rsidTr="00617D88">
        <w:trPr>
          <w:jc w:val="center"/>
        </w:trPr>
        <w:tc>
          <w:tcPr>
            <w:tcW w:w="9752" w:type="dxa"/>
            <w:gridSpan w:val="2"/>
          </w:tcPr>
          <w:p w14:paraId="485B409E" w14:textId="77777777" w:rsidR="00CE2938" w:rsidRPr="00FF75BF" w:rsidRDefault="00CE2938" w:rsidP="00617D88">
            <w:pPr>
              <w:keepNext/>
            </w:pPr>
          </w:p>
        </w:tc>
      </w:tr>
      <w:tr w:rsidR="00CE2938" w:rsidRPr="00FF75BF" w14:paraId="1921D891" w14:textId="77777777" w:rsidTr="00617D88">
        <w:trPr>
          <w:jc w:val="center"/>
        </w:trPr>
        <w:tc>
          <w:tcPr>
            <w:tcW w:w="4876" w:type="dxa"/>
            <w:hideMark/>
          </w:tcPr>
          <w:p w14:paraId="523BB5F8"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7C0C3BC" w14:textId="77777777" w:rsidR="00CE2938" w:rsidRPr="00FF75BF" w:rsidRDefault="00CE2938" w:rsidP="00617D88">
            <w:pPr>
              <w:pStyle w:val="ColumnHeading"/>
              <w:keepNext/>
              <w:rPr>
                <w:lang w:val="nl-NL"/>
              </w:rPr>
            </w:pPr>
            <w:r w:rsidRPr="00FF75BF">
              <w:rPr>
                <w:lang w:val="nl-NL"/>
              </w:rPr>
              <w:t>Amendement</w:t>
            </w:r>
          </w:p>
        </w:tc>
      </w:tr>
      <w:tr w:rsidR="00CE2938" w:rsidRPr="00FF75BF" w14:paraId="6743C8EA" w14:textId="77777777" w:rsidTr="00617D88">
        <w:trPr>
          <w:jc w:val="center"/>
        </w:trPr>
        <w:tc>
          <w:tcPr>
            <w:tcW w:w="4876" w:type="dxa"/>
            <w:hideMark/>
          </w:tcPr>
          <w:p w14:paraId="427E0147" w14:textId="77777777" w:rsidR="00CE2938" w:rsidRPr="00FF75BF" w:rsidRDefault="00CE2938" w:rsidP="00617D88">
            <w:pPr>
              <w:pStyle w:val="Normal6"/>
              <w:rPr>
                <w:lang w:val="nl-NL"/>
              </w:rPr>
            </w:pPr>
            <w:r w:rsidRPr="00FF75BF">
              <w:rPr>
                <w:lang w:val="nl-NL"/>
              </w:rPr>
              <w:t>(6)</w:t>
            </w:r>
            <w:r w:rsidRPr="00FF75BF">
              <w:rPr>
                <w:lang w:val="nl-NL"/>
              </w:rPr>
              <w:tab/>
              <w:t>Het is noodzakelijk dat er meer transparantie komt over de sluiting</w:t>
            </w:r>
            <w:r w:rsidRPr="00FF75BF">
              <w:rPr>
                <w:b/>
                <w:bCs/>
                <w:i/>
                <w:iCs/>
                <w:lang w:val="nl-NL"/>
              </w:rPr>
              <w:t xml:space="preserve"> door de lidstaten</w:t>
            </w:r>
            <w:r w:rsidRPr="00FF75BF">
              <w:rPr>
                <w:lang w:val="nl-NL"/>
              </w:rPr>
              <w:t xml:space="preserve"> van </w:t>
            </w:r>
            <w:r w:rsidRPr="00FF75BF">
              <w:rPr>
                <w:b/>
                <w:bCs/>
                <w:i/>
                <w:iCs/>
                <w:lang w:val="nl-NL"/>
              </w:rPr>
              <w:t>overeenkomsten en regelingen</w:t>
            </w:r>
            <w:r w:rsidRPr="00FF75BF">
              <w:rPr>
                <w:lang w:val="nl-NL"/>
              </w:rPr>
              <w:t xml:space="preserve"> met veilige derde landen, om de lidstaten en de Commissie te ondersteunen bij het tot stand brengen van een alomvattende aanpak van de externe dimensie van migratie en bij het </w:t>
            </w:r>
            <w:r w:rsidRPr="00FF75BF">
              <w:rPr>
                <w:b/>
                <w:bCs/>
                <w:i/>
                <w:iCs/>
                <w:lang w:val="nl-NL"/>
              </w:rPr>
              <w:t>coördineren</w:t>
            </w:r>
            <w:r w:rsidRPr="00FF75BF">
              <w:rPr>
                <w:lang w:val="nl-NL"/>
              </w:rPr>
              <w:t xml:space="preserve"> van</w:t>
            </w:r>
            <w:r w:rsidRPr="00FF75BF">
              <w:rPr>
                <w:b/>
                <w:bCs/>
                <w:i/>
                <w:iCs/>
                <w:lang w:val="nl-NL"/>
              </w:rPr>
              <w:t xml:space="preserve"> hun</w:t>
            </w:r>
            <w:r w:rsidRPr="00FF75BF">
              <w:rPr>
                <w:lang w:val="nl-NL"/>
              </w:rPr>
              <w:t xml:space="preserve"> werkzaamheden ten aanzien van derde landen voor de toepassing van het begrip “veilig derde land”. Hierdoor kan ook worden nagegaan of overeenkomsten of regelingen met derde landen voldoen aan de voorwaarden van deze verordening. Een grotere transparantie moet ook een consistentere en coherentere toepassing van het begrip “veilig derde land” in de hele Unie mogelijk maken en bijdragen tot de algemene goede werking </w:t>
            </w:r>
            <w:r w:rsidRPr="00FF75BF">
              <w:rPr>
                <w:lang w:val="nl-NL"/>
              </w:rPr>
              <w:lastRenderedPageBreak/>
              <w:t xml:space="preserve">van het gemeenschappelijk Europees asielstelsel. Om die reden </w:t>
            </w:r>
            <w:r w:rsidRPr="00FF75BF">
              <w:rPr>
                <w:b/>
                <w:bCs/>
                <w:i/>
                <w:iCs/>
                <w:lang w:val="nl-NL"/>
              </w:rPr>
              <w:t>moeten</w:t>
            </w:r>
            <w:r w:rsidRPr="00FF75BF">
              <w:rPr>
                <w:lang w:val="nl-NL"/>
              </w:rPr>
              <w:t xml:space="preserve"> de</w:t>
            </w:r>
            <w:r w:rsidRPr="00FF75BF">
              <w:rPr>
                <w:b/>
                <w:bCs/>
                <w:i/>
                <w:iCs/>
                <w:lang w:val="nl-NL"/>
              </w:rPr>
              <w:t xml:space="preserve"> lidstaten</w:t>
            </w:r>
            <w:r w:rsidRPr="00FF75BF">
              <w:rPr>
                <w:lang w:val="nl-NL"/>
              </w:rPr>
              <w:t xml:space="preserve"> worden verplicht de </w:t>
            </w:r>
            <w:r w:rsidRPr="00FF75BF">
              <w:rPr>
                <w:b/>
                <w:bCs/>
                <w:i/>
                <w:iCs/>
                <w:lang w:val="nl-NL"/>
              </w:rPr>
              <w:t>Commissie en de andere</w:t>
            </w:r>
            <w:r w:rsidRPr="00FF75BF">
              <w:rPr>
                <w:lang w:val="nl-NL"/>
              </w:rPr>
              <w:t xml:space="preserve"> lidstaten op de hoogte te brengen voordat zij overeenkomsten of regelingen met derde landen </w:t>
            </w:r>
            <w:r w:rsidRPr="00FF75BF">
              <w:rPr>
                <w:b/>
                <w:bCs/>
                <w:i/>
                <w:iCs/>
                <w:lang w:val="nl-NL"/>
              </w:rPr>
              <w:t>sluiten</w:t>
            </w:r>
            <w:r w:rsidRPr="00FF75BF">
              <w:rPr>
                <w:lang w:val="nl-NL"/>
              </w:rPr>
              <w:t>.</w:t>
            </w:r>
          </w:p>
        </w:tc>
        <w:tc>
          <w:tcPr>
            <w:tcW w:w="4876" w:type="dxa"/>
            <w:hideMark/>
          </w:tcPr>
          <w:p w14:paraId="7703C905" w14:textId="77777777" w:rsidR="00CE2938" w:rsidRPr="00FF75BF" w:rsidRDefault="00CE2938" w:rsidP="00617D88">
            <w:pPr>
              <w:pStyle w:val="Normal6"/>
              <w:rPr>
                <w:szCs w:val="24"/>
                <w:lang w:val="nl-NL"/>
              </w:rPr>
            </w:pPr>
            <w:r w:rsidRPr="00FF75BF">
              <w:rPr>
                <w:lang w:val="nl-NL"/>
              </w:rPr>
              <w:lastRenderedPageBreak/>
              <w:t>(6)</w:t>
            </w:r>
            <w:r w:rsidRPr="00FF75BF">
              <w:rPr>
                <w:lang w:val="nl-NL"/>
              </w:rPr>
              <w:tab/>
              <w:t>Het is noodzakelijk dat er meer transparantie komt over de sluiting van</w:t>
            </w:r>
            <w:r w:rsidRPr="00FF75BF">
              <w:rPr>
                <w:b/>
                <w:bCs/>
                <w:i/>
                <w:iCs/>
                <w:lang w:val="nl-NL"/>
              </w:rPr>
              <w:t xml:space="preserve"> EU-overeenkomsten</w:t>
            </w:r>
            <w:r w:rsidRPr="00FF75BF">
              <w:rPr>
                <w:lang w:val="nl-NL"/>
              </w:rPr>
              <w:t xml:space="preserve"> met veilige derde landen, </w:t>
            </w:r>
            <w:r w:rsidRPr="00FF75BF">
              <w:rPr>
                <w:b/>
                <w:bCs/>
                <w:i/>
                <w:iCs/>
                <w:lang w:val="nl-NL"/>
              </w:rPr>
              <w:t xml:space="preserve">die voldoen aan de criteria van artikel 59, lid 1, van Verordening (EU) 2024/1348 en in overeenstemming zijn met artikel 59, lid 7, </w:t>
            </w:r>
            <w:r w:rsidRPr="00FF75BF">
              <w:rPr>
                <w:lang w:val="nl-NL"/>
              </w:rPr>
              <w:t xml:space="preserve">om de lidstaten en de Commissie te ondersteunen bij het tot stand brengen van een alomvattende aanpak van de externe dimensie van migratie en bij het </w:t>
            </w:r>
            <w:r w:rsidRPr="00FF75BF">
              <w:rPr>
                <w:b/>
                <w:bCs/>
                <w:i/>
                <w:iCs/>
                <w:lang w:val="nl-NL"/>
              </w:rPr>
              <w:t>bundelen</w:t>
            </w:r>
            <w:r w:rsidRPr="00FF75BF">
              <w:rPr>
                <w:lang w:val="nl-NL"/>
              </w:rPr>
              <w:t xml:space="preserve"> van werkzaamheden ten aanzien van derde landen voor de toepassing van het begrip “veilig derde land”. Hierdoor kan ook worden nagegaan of overeenkomsten of regelingen met derde landen voldoen aan de voorwaarden van deze verordening. Een grotere transparantie moet ook een consistentere en coherentere toepassing </w:t>
            </w:r>
            <w:r w:rsidRPr="00FF75BF">
              <w:rPr>
                <w:lang w:val="nl-NL"/>
              </w:rPr>
              <w:lastRenderedPageBreak/>
              <w:t xml:space="preserve">van het begrip “veilig derde land” in de hele Unie mogelijk maken en bijdragen tot de algemene goede werking van het gemeenschappelijk Europees asielstelsel. Om die reden </w:t>
            </w:r>
            <w:r w:rsidRPr="00FF75BF">
              <w:rPr>
                <w:b/>
                <w:bCs/>
                <w:i/>
                <w:iCs/>
                <w:lang w:val="nl-NL"/>
              </w:rPr>
              <w:t>moet</w:t>
            </w:r>
            <w:r w:rsidRPr="00FF75BF">
              <w:rPr>
                <w:lang w:val="nl-NL"/>
              </w:rPr>
              <w:t xml:space="preserve"> de </w:t>
            </w:r>
            <w:r w:rsidRPr="00FF75BF">
              <w:rPr>
                <w:b/>
                <w:bCs/>
                <w:i/>
                <w:iCs/>
                <w:lang w:val="nl-NL"/>
              </w:rPr>
              <w:t>Commissie</w:t>
            </w:r>
            <w:r w:rsidRPr="00FF75BF">
              <w:rPr>
                <w:lang w:val="nl-NL"/>
              </w:rPr>
              <w:t xml:space="preserve"> worden verplicht de lidstaten </w:t>
            </w:r>
            <w:r w:rsidRPr="00FF75BF">
              <w:rPr>
                <w:b/>
                <w:bCs/>
                <w:i/>
                <w:iCs/>
                <w:lang w:val="nl-NL"/>
              </w:rPr>
              <w:t>en het Europees Parlement</w:t>
            </w:r>
            <w:r w:rsidRPr="00FF75BF">
              <w:rPr>
                <w:b/>
                <w:bCs/>
                <w:lang w:val="nl-NL"/>
              </w:rPr>
              <w:t xml:space="preserve"> </w:t>
            </w:r>
            <w:r w:rsidRPr="00FF75BF">
              <w:rPr>
                <w:lang w:val="nl-NL"/>
              </w:rPr>
              <w:t xml:space="preserve">op de hoogte te brengen voordat zij overeenkomsten of regelingen met derde landen </w:t>
            </w:r>
            <w:r w:rsidRPr="00FF75BF">
              <w:rPr>
                <w:b/>
                <w:bCs/>
                <w:i/>
                <w:iCs/>
                <w:lang w:val="nl-NL"/>
              </w:rPr>
              <w:t>sluit</w:t>
            </w:r>
            <w:r w:rsidRPr="00FF75BF">
              <w:rPr>
                <w:lang w:val="nl-NL"/>
              </w:rPr>
              <w:t>.</w:t>
            </w:r>
          </w:p>
        </w:tc>
      </w:tr>
    </w:tbl>
    <w:p w14:paraId="2E7F9BD7"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08A50FB" w14:textId="77777777" w:rsidR="00CE2938" w:rsidRPr="00FF75BF" w:rsidRDefault="00CE2938" w:rsidP="00CE2938">
      <w:r w:rsidRPr="00FF75BF">
        <w:rPr>
          <w:rStyle w:val="HideTWBExt"/>
        </w:rPr>
        <w:t>&lt;/Amend&gt;</w:t>
      </w:r>
    </w:p>
    <w:p w14:paraId="32A6ABAA"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57</w:t>
      </w:r>
      <w:r w:rsidRPr="00FF75BF">
        <w:rPr>
          <w:rStyle w:val="HideTWBExt"/>
          <w:b w:val="0"/>
          <w:lang w:val="nl-NL"/>
        </w:rPr>
        <w:t>&lt;/NumAm&gt;</w:t>
      </w:r>
    </w:p>
    <w:p w14:paraId="3F145F0A" w14:textId="77777777" w:rsidR="00CE2938" w:rsidRPr="00FF75BF" w:rsidRDefault="00CE2938" w:rsidP="00CE2938">
      <w:pPr>
        <w:pStyle w:val="NormalBold"/>
      </w:pPr>
      <w:r w:rsidRPr="00FF75BF">
        <w:rPr>
          <w:rStyle w:val="HideTWBExt"/>
          <w:b w:val="0"/>
        </w:rPr>
        <w:t>&lt;RepeatBlock-By&gt;&lt;Members&gt;</w:t>
      </w:r>
      <w:r w:rsidRPr="00FF75BF">
        <w:t>Nadine Morano</w:t>
      </w:r>
      <w:r w:rsidRPr="00FF75BF">
        <w:rPr>
          <w:rStyle w:val="HideTWBExt"/>
          <w:b w:val="0"/>
        </w:rPr>
        <w:t>&lt;/Members&gt;</w:t>
      </w:r>
    </w:p>
    <w:p w14:paraId="0B8EEB03" w14:textId="77777777" w:rsidR="00CE2938" w:rsidRPr="00FF75BF" w:rsidRDefault="00CE2938" w:rsidP="00CE2938">
      <w:r w:rsidRPr="00FF75BF">
        <w:rPr>
          <w:rStyle w:val="HideTWBExt"/>
        </w:rPr>
        <w:t>&lt;/RepeatBlock-By&gt;</w:t>
      </w:r>
    </w:p>
    <w:p w14:paraId="04DA868B"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E683BAA" w14:textId="77777777" w:rsidR="00CE2938" w:rsidRPr="00FF75BF" w:rsidRDefault="00CE2938" w:rsidP="00CE2938">
      <w:pPr>
        <w:pStyle w:val="NormalBold"/>
      </w:pPr>
      <w:r w:rsidRPr="00FF75BF">
        <w:rPr>
          <w:rStyle w:val="HideTWBExt"/>
          <w:b w:val="0"/>
        </w:rPr>
        <w:t>&lt;Article&gt;</w:t>
      </w:r>
      <w:r w:rsidRPr="00FF75BF">
        <w:t>Overweging 6</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42E3212" w14:textId="77777777" w:rsidTr="00617D88">
        <w:trPr>
          <w:jc w:val="center"/>
        </w:trPr>
        <w:tc>
          <w:tcPr>
            <w:tcW w:w="9752" w:type="dxa"/>
            <w:gridSpan w:val="2"/>
          </w:tcPr>
          <w:p w14:paraId="0FC5D94E" w14:textId="77777777" w:rsidR="00CE2938" w:rsidRPr="00FF75BF" w:rsidRDefault="00CE2938" w:rsidP="00617D88">
            <w:pPr>
              <w:keepNext/>
            </w:pPr>
          </w:p>
        </w:tc>
      </w:tr>
      <w:tr w:rsidR="00CE2938" w:rsidRPr="00FF75BF" w14:paraId="6212A57D" w14:textId="77777777" w:rsidTr="00617D88">
        <w:trPr>
          <w:jc w:val="center"/>
        </w:trPr>
        <w:tc>
          <w:tcPr>
            <w:tcW w:w="4876" w:type="dxa"/>
            <w:hideMark/>
          </w:tcPr>
          <w:p w14:paraId="6B43A0D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C7F7E07" w14:textId="77777777" w:rsidR="00CE2938" w:rsidRPr="00FF75BF" w:rsidRDefault="00CE2938" w:rsidP="00617D88">
            <w:pPr>
              <w:pStyle w:val="ColumnHeading"/>
              <w:keepNext/>
              <w:rPr>
                <w:lang w:val="nl-NL"/>
              </w:rPr>
            </w:pPr>
            <w:r w:rsidRPr="00FF75BF">
              <w:rPr>
                <w:lang w:val="nl-NL"/>
              </w:rPr>
              <w:t>Amendement</w:t>
            </w:r>
          </w:p>
        </w:tc>
      </w:tr>
      <w:tr w:rsidR="00CE2938" w:rsidRPr="00FF75BF" w14:paraId="549056DC" w14:textId="77777777" w:rsidTr="00617D88">
        <w:trPr>
          <w:jc w:val="center"/>
        </w:trPr>
        <w:tc>
          <w:tcPr>
            <w:tcW w:w="4876" w:type="dxa"/>
            <w:hideMark/>
          </w:tcPr>
          <w:p w14:paraId="0063892D" w14:textId="77777777" w:rsidR="00CE2938" w:rsidRPr="00FF75BF" w:rsidRDefault="00CE2938" w:rsidP="00617D88">
            <w:pPr>
              <w:pStyle w:val="Normal6"/>
              <w:rPr>
                <w:lang w:val="nl-NL"/>
              </w:rPr>
            </w:pPr>
            <w:r w:rsidRPr="00FF75BF">
              <w:rPr>
                <w:lang w:val="nl-NL"/>
              </w:rPr>
              <w:t>(6)</w:t>
            </w:r>
            <w:r w:rsidRPr="00FF75BF">
              <w:rPr>
                <w:lang w:val="nl-NL"/>
              </w:rPr>
              <w:tab/>
              <w:t xml:space="preserve">Het is noodzakelijk dat er </w:t>
            </w:r>
            <w:r w:rsidRPr="00FF75BF">
              <w:rPr>
                <w:b/>
                <w:i/>
                <w:lang w:val="nl-NL"/>
              </w:rPr>
              <w:t>meer transparantie komt over de sluiting</w:t>
            </w:r>
            <w:r w:rsidRPr="00FF75BF">
              <w:rPr>
                <w:lang w:val="nl-NL"/>
              </w:rPr>
              <w:t xml:space="preserve"> door de lidstaten </w:t>
            </w:r>
            <w:r w:rsidRPr="00FF75BF">
              <w:rPr>
                <w:b/>
                <w:i/>
                <w:lang w:val="nl-NL"/>
              </w:rPr>
              <w:t>van</w:t>
            </w:r>
            <w:r w:rsidRPr="00FF75BF">
              <w:rPr>
                <w:lang w:val="nl-NL"/>
              </w:rPr>
              <w:t xml:space="preserve"> overeenkomsten en regelingen met veilige derde landen,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of overeenkomsten of regelingen met derde landen voldoen aan de voorwaarden van deze verordening. Een grotere transparantie moet ook een consistentere en coherentere toepassing van het begrip “veilig derde land” in de hele Unie mogelijk maken en bijdragen tot de algemene goede werking van het gemeenschappelijk Europees asielstelsel. Om die reden moeten de lidstaten worden verplicht de Commissie en de andere lidstaten op de hoogte te brengen voordat zij overeenkomsten of regelingen met derde landen sluiten.</w:t>
            </w:r>
          </w:p>
        </w:tc>
        <w:tc>
          <w:tcPr>
            <w:tcW w:w="4876" w:type="dxa"/>
            <w:hideMark/>
          </w:tcPr>
          <w:p w14:paraId="059231E2" w14:textId="77777777" w:rsidR="00CE2938" w:rsidRPr="00FF75BF" w:rsidRDefault="00CE2938" w:rsidP="00617D88">
            <w:pPr>
              <w:pStyle w:val="Normal6"/>
              <w:rPr>
                <w:szCs w:val="24"/>
                <w:lang w:val="nl-NL"/>
              </w:rPr>
            </w:pPr>
            <w:r w:rsidRPr="00FF75BF">
              <w:rPr>
                <w:lang w:val="nl-NL"/>
              </w:rPr>
              <w:t>(6)</w:t>
            </w:r>
            <w:r w:rsidRPr="00FF75BF">
              <w:rPr>
                <w:lang w:val="nl-NL"/>
              </w:rPr>
              <w:tab/>
              <w:t xml:space="preserve">Het is noodzakelijk dat er door de lidstaten </w:t>
            </w:r>
            <w:r w:rsidRPr="00FF75BF">
              <w:rPr>
                <w:b/>
                <w:i/>
                <w:lang w:val="nl-NL"/>
              </w:rPr>
              <w:t>meer</w:t>
            </w:r>
            <w:r w:rsidRPr="00FF75BF">
              <w:rPr>
                <w:lang w:val="nl-NL"/>
              </w:rPr>
              <w:t xml:space="preserve"> overeenkomsten en regelingen met veilige derde landen </w:t>
            </w:r>
            <w:r w:rsidRPr="00FF75BF">
              <w:rPr>
                <w:b/>
                <w:i/>
                <w:lang w:val="nl-NL"/>
              </w:rPr>
              <w:t>worden gesloten</w:t>
            </w:r>
            <w:r w:rsidRPr="00FF75BF">
              <w:rPr>
                <w:lang w:val="nl-NL"/>
              </w:rPr>
              <w:t xml:space="preserve">, om de lidstaten en de Commissie te ondersteunen bij het tot stand brengen van een alomvattende aanpak van de externe dimensie van migratie en bij het coördineren van hun werkzaamheden ten aanzien van derde landen voor de toepassing van het begrip “veilig derde land”. Hierdoor kan ook worden nagegaan of overeenkomsten of regelingen met derde landen voldoen aan de voorwaarden van deze verordening. Een grotere transparantie moet ook een consistentere en coherentere toepassing van het begrip “veilig derde land” in de hele Unie mogelijk maken en bijdragen tot de algemene goede werking van het gemeenschappelijk Europees asielstelsel. Om die reden moeten de lidstaten worden verplicht de Commissie en de andere lidstaten op de hoogte te brengen voordat zij overeenkomsten of regelingen met derde landen sluiten. </w:t>
            </w:r>
            <w:r w:rsidRPr="00FF75BF">
              <w:rPr>
                <w:b/>
                <w:i/>
                <w:lang w:val="nl-NL"/>
              </w:rPr>
              <w:t>De Commissie moet dit proces ondersteunen.</w:t>
            </w:r>
          </w:p>
        </w:tc>
      </w:tr>
    </w:tbl>
    <w:p w14:paraId="40612121"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{FR}</w:t>
      </w:r>
      <w:r w:rsidRPr="00FF75BF">
        <w:rPr>
          <w:noProof w:val="0"/>
          <w:lang w:val="nl-NL"/>
        </w:rPr>
        <w:t>fr</w:t>
      </w:r>
      <w:r w:rsidRPr="00FF75BF">
        <w:rPr>
          <w:rStyle w:val="HideTWBExt"/>
          <w:lang w:val="nl-NL"/>
        </w:rPr>
        <w:t>&lt;/Original&gt;</w:t>
      </w:r>
    </w:p>
    <w:p w14:paraId="6940D590" w14:textId="77777777" w:rsidR="00CE2938" w:rsidRPr="00FF75BF" w:rsidRDefault="00CE2938" w:rsidP="00CE2938">
      <w:r w:rsidRPr="00FF75BF">
        <w:rPr>
          <w:rStyle w:val="HideTWBExt"/>
        </w:rPr>
        <w:t>&lt;/Amend&gt;</w:t>
      </w:r>
    </w:p>
    <w:p w14:paraId="6285537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58</w:t>
      </w:r>
      <w:r w:rsidRPr="00FF75BF">
        <w:rPr>
          <w:rStyle w:val="HideTWBExt"/>
          <w:b w:val="0"/>
          <w:lang w:val="nl-NL"/>
        </w:rPr>
        <w:t>&lt;/NumAm&gt;</w:t>
      </w:r>
    </w:p>
    <w:p w14:paraId="2FDF4635"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23953A85" w14:textId="77777777" w:rsidR="00CE2938" w:rsidRPr="00FF75BF" w:rsidRDefault="00CE2938" w:rsidP="00CE2938">
      <w:r w:rsidRPr="00FF75BF">
        <w:rPr>
          <w:rStyle w:val="HideTWBExt"/>
        </w:rPr>
        <w:t>&lt;/RepeatBlock-By&gt;</w:t>
      </w:r>
    </w:p>
    <w:p w14:paraId="2EF2BCEF"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3146F4A4" w14:textId="77777777" w:rsidR="00CE2938" w:rsidRPr="00FF75BF" w:rsidRDefault="00CE2938" w:rsidP="00CE2938">
      <w:pPr>
        <w:pStyle w:val="NormalBold"/>
      </w:pPr>
      <w:r w:rsidRPr="00FF75BF">
        <w:rPr>
          <w:rStyle w:val="HideTWBExt"/>
          <w:b w:val="0"/>
        </w:rPr>
        <w:t>&lt;Article&gt;</w:t>
      </w:r>
      <w:r w:rsidRPr="00FF75BF">
        <w:t>Overweging 7</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4108F4E" w14:textId="77777777" w:rsidTr="00617D88">
        <w:trPr>
          <w:jc w:val="center"/>
        </w:trPr>
        <w:tc>
          <w:tcPr>
            <w:tcW w:w="9752" w:type="dxa"/>
            <w:gridSpan w:val="2"/>
          </w:tcPr>
          <w:p w14:paraId="0A240CED" w14:textId="77777777" w:rsidR="00CE2938" w:rsidRPr="00FF75BF" w:rsidRDefault="00CE2938" w:rsidP="00617D88">
            <w:pPr>
              <w:keepNext/>
            </w:pPr>
          </w:p>
        </w:tc>
      </w:tr>
      <w:tr w:rsidR="00CE2938" w:rsidRPr="00FF75BF" w14:paraId="47F619EA" w14:textId="77777777" w:rsidTr="00617D88">
        <w:trPr>
          <w:jc w:val="center"/>
        </w:trPr>
        <w:tc>
          <w:tcPr>
            <w:tcW w:w="4876" w:type="dxa"/>
            <w:hideMark/>
          </w:tcPr>
          <w:p w14:paraId="2A566773"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FCB5E86" w14:textId="77777777" w:rsidR="00CE2938" w:rsidRPr="00FF75BF" w:rsidRDefault="00CE2938" w:rsidP="00617D88">
            <w:pPr>
              <w:pStyle w:val="ColumnHeading"/>
              <w:keepNext/>
              <w:rPr>
                <w:lang w:val="nl-NL"/>
              </w:rPr>
            </w:pPr>
            <w:r w:rsidRPr="00FF75BF">
              <w:rPr>
                <w:lang w:val="nl-NL"/>
              </w:rPr>
              <w:t>Amendement</w:t>
            </w:r>
          </w:p>
        </w:tc>
      </w:tr>
      <w:tr w:rsidR="00CE2938" w:rsidRPr="00FF75BF" w14:paraId="111918CD" w14:textId="77777777" w:rsidTr="00617D88">
        <w:trPr>
          <w:jc w:val="center"/>
        </w:trPr>
        <w:tc>
          <w:tcPr>
            <w:tcW w:w="4876" w:type="dxa"/>
            <w:hideMark/>
          </w:tcPr>
          <w:p w14:paraId="474CFAAD" w14:textId="77777777" w:rsidR="00CE2938" w:rsidRPr="00FF75BF" w:rsidRDefault="00CE2938" w:rsidP="00617D88">
            <w:pPr>
              <w:pStyle w:val="Normal6"/>
              <w:rPr>
                <w:lang w:val="nl-NL"/>
              </w:rPr>
            </w:pPr>
            <w:r w:rsidRPr="00FF75BF">
              <w:rPr>
                <w:b/>
                <w:i/>
                <w:lang w:val="nl-NL"/>
              </w:rPr>
              <w:t>(7)</w:t>
            </w:r>
            <w:r w:rsidRPr="00FF75BF">
              <w:rPr>
                <w:b/>
                <w:i/>
                <w:lang w:val="nl-NL"/>
              </w:rPr>
              <w:tab/>
            </w:r>
            <w:r w:rsidRPr="00FF75BF">
              <w:rPr>
                <w:b/>
                <w:bCs/>
                <w:i/>
                <w:iCs/>
                <w:lang w:val="nl-NL"/>
              </w:rPr>
              <w:t>De lidstaten moeten de nodige maatregelen kunnen nemen ter beperking van het risico dat verzoekers op wie het begrip “veilig derde land” wordt toegepast, onderduiken, onder meer door beperkingen van de bewegingsvrijheid overeenkomstig artikel 9 van Richtlijn (EU) 2024/1346 van het Europees Parlement en de Raad</w:t>
            </w:r>
            <w:r w:rsidRPr="00FF75BF">
              <w:rPr>
                <w:b/>
                <w:bCs/>
                <w:i/>
                <w:iCs/>
                <w:vertAlign w:val="superscript"/>
                <w:lang w:val="nl-NL"/>
              </w:rPr>
              <w:t>2</w:t>
            </w:r>
            <w:r w:rsidRPr="00FF75BF">
              <w:rPr>
                <w:b/>
                <w:bCs/>
                <w:i/>
                <w:iCs/>
                <w:lang w:val="nl-NL"/>
              </w:rPr>
              <w:t>, of door de betrokken verzoeker in bewaring te houden overeenkomstig artikel 10 van die richtlijn, teneinde de ontvankelijkheid van verzoeken te kunnen beoordelen.</w:t>
            </w:r>
          </w:p>
        </w:tc>
        <w:tc>
          <w:tcPr>
            <w:tcW w:w="4876" w:type="dxa"/>
            <w:hideMark/>
          </w:tcPr>
          <w:p w14:paraId="6F39A26D" w14:textId="77777777" w:rsidR="00CE2938" w:rsidRPr="00FF75BF" w:rsidRDefault="00CE2938" w:rsidP="00617D88">
            <w:pPr>
              <w:pStyle w:val="Normal6"/>
              <w:rPr>
                <w:szCs w:val="24"/>
                <w:lang w:val="nl-NL"/>
              </w:rPr>
            </w:pPr>
            <w:r w:rsidRPr="00FF75BF">
              <w:rPr>
                <w:b/>
                <w:i/>
                <w:lang w:val="nl-NL"/>
              </w:rPr>
              <w:t>Schrappen</w:t>
            </w:r>
          </w:p>
        </w:tc>
      </w:tr>
      <w:tr w:rsidR="00CE2938" w:rsidRPr="00FF75BF" w14:paraId="6676245A" w14:textId="77777777" w:rsidTr="00617D88">
        <w:trPr>
          <w:jc w:val="center"/>
        </w:trPr>
        <w:tc>
          <w:tcPr>
            <w:tcW w:w="4876" w:type="dxa"/>
            <w:hideMark/>
          </w:tcPr>
          <w:p w14:paraId="0AD924DA" w14:textId="77777777" w:rsidR="00CE2938" w:rsidRPr="00FF75BF" w:rsidRDefault="00CE2938" w:rsidP="00617D88">
            <w:pPr>
              <w:pStyle w:val="Normal6"/>
              <w:rPr>
                <w:lang w:val="nl-NL"/>
              </w:rPr>
            </w:pPr>
            <w:r w:rsidRPr="00FF75BF">
              <w:rPr>
                <w:b/>
                <w:i/>
                <w:lang w:val="nl-NL"/>
              </w:rPr>
              <w:t>__________________</w:t>
            </w:r>
          </w:p>
        </w:tc>
        <w:tc>
          <w:tcPr>
            <w:tcW w:w="4876" w:type="dxa"/>
          </w:tcPr>
          <w:p w14:paraId="47677166" w14:textId="77777777" w:rsidR="00CE2938" w:rsidRPr="00FF75BF" w:rsidRDefault="00CE2938" w:rsidP="00617D88">
            <w:pPr>
              <w:pStyle w:val="Normal6"/>
              <w:rPr>
                <w:szCs w:val="24"/>
                <w:lang w:val="nl-NL"/>
              </w:rPr>
            </w:pPr>
          </w:p>
        </w:tc>
      </w:tr>
      <w:tr w:rsidR="00CE2938" w:rsidRPr="00FF75BF" w14:paraId="65BDD3D8" w14:textId="77777777" w:rsidTr="00617D88">
        <w:trPr>
          <w:jc w:val="center"/>
        </w:trPr>
        <w:tc>
          <w:tcPr>
            <w:tcW w:w="4876" w:type="dxa"/>
            <w:hideMark/>
          </w:tcPr>
          <w:p w14:paraId="5D5D89C7" w14:textId="77777777" w:rsidR="00CE2938" w:rsidRPr="00FF75BF" w:rsidRDefault="00CE2938" w:rsidP="00617D88">
            <w:pPr>
              <w:pStyle w:val="Normal6"/>
              <w:rPr>
                <w:lang w:val="nl-NL"/>
              </w:rPr>
            </w:pPr>
            <w:r w:rsidRPr="00FF75BF">
              <w:rPr>
                <w:b/>
                <w:bCs/>
                <w:i/>
                <w:iCs/>
                <w:vertAlign w:val="superscript"/>
                <w:lang w:val="nl-NL"/>
              </w:rPr>
              <w:t>2</w:t>
            </w:r>
            <w:r w:rsidRPr="00FF75BF">
              <w:rPr>
                <w:b/>
                <w:bCs/>
                <w:i/>
                <w:iCs/>
                <w:lang w:val="nl-NL"/>
              </w:rPr>
              <w:t xml:space="preserve"> Richtlijn (EU) 2024/1346 van het Europees Parlement en de Raad van 14 mei 2024 tot vaststelling van normen voor de opvang van verzoekers om internationale bescherming (PB L, 2024/1346, 22.5.2024, ELI:</w:t>
            </w:r>
            <w:r w:rsidRPr="00FF75BF">
              <w:rPr>
                <w:b/>
                <w:i/>
                <w:lang w:val="nl-NL"/>
              </w:rPr>
              <w:t xml:space="preserve"> http://data.europa.eu/eli/dir/2024/1346/oj).</w:t>
            </w:r>
          </w:p>
        </w:tc>
        <w:tc>
          <w:tcPr>
            <w:tcW w:w="4876" w:type="dxa"/>
          </w:tcPr>
          <w:p w14:paraId="687B8583" w14:textId="77777777" w:rsidR="00CE2938" w:rsidRPr="00FF75BF" w:rsidRDefault="00CE2938" w:rsidP="00617D88">
            <w:pPr>
              <w:pStyle w:val="Normal6"/>
              <w:rPr>
                <w:szCs w:val="24"/>
                <w:lang w:val="nl-NL"/>
              </w:rPr>
            </w:pPr>
          </w:p>
        </w:tc>
      </w:tr>
    </w:tbl>
    <w:p w14:paraId="3E74FCD4"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914386B" w14:textId="77777777" w:rsidR="00CE2938" w:rsidRPr="00FF75BF" w:rsidRDefault="00CE2938" w:rsidP="00CE2938">
      <w:r w:rsidRPr="00FF75BF">
        <w:rPr>
          <w:rStyle w:val="HideTWBExt"/>
        </w:rPr>
        <w:t>&lt;/Amend&gt;</w:t>
      </w:r>
    </w:p>
    <w:p w14:paraId="55C45C2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59</w:t>
      </w:r>
      <w:r w:rsidRPr="00FF75BF">
        <w:rPr>
          <w:rStyle w:val="HideTWBExt"/>
          <w:b w:val="0"/>
          <w:lang w:val="nl-NL"/>
        </w:rPr>
        <w:t>&lt;/NumAm&gt;</w:t>
      </w:r>
    </w:p>
    <w:p w14:paraId="69105BAC" w14:textId="77777777" w:rsidR="00CE2938" w:rsidRPr="00FF75BF" w:rsidRDefault="00CE2938" w:rsidP="00CE2938">
      <w:pPr>
        <w:pStyle w:val="NormalBold"/>
      </w:pPr>
      <w:r w:rsidRPr="00FF75BF">
        <w:rPr>
          <w:rStyle w:val="HideTWBExt"/>
          <w:b w:val="0"/>
        </w:rPr>
        <w:t>&lt;RepeatBlock-By&gt;&lt;Members&gt;</w:t>
      </w:r>
      <w:r w:rsidRPr="00FF75BF">
        <w:t>Tomáš Zdechovský</w:t>
      </w:r>
      <w:r w:rsidRPr="00FF75BF">
        <w:rPr>
          <w:rStyle w:val="HideTWBExt"/>
          <w:b w:val="0"/>
        </w:rPr>
        <w:t>&lt;/Members&gt;</w:t>
      </w:r>
    </w:p>
    <w:p w14:paraId="3399B9F7" w14:textId="77777777" w:rsidR="00CE2938" w:rsidRPr="00FF75BF" w:rsidRDefault="00CE2938" w:rsidP="00CE2938">
      <w:r w:rsidRPr="00FF75BF">
        <w:rPr>
          <w:rStyle w:val="HideTWBExt"/>
        </w:rPr>
        <w:t>&lt;/RepeatBlock-By&gt;</w:t>
      </w:r>
    </w:p>
    <w:p w14:paraId="2B80027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8EB3884" w14:textId="77777777" w:rsidR="00CE2938" w:rsidRPr="00FF75BF" w:rsidRDefault="00CE2938" w:rsidP="00CE2938">
      <w:pPr>
        <w:pStyle w:val="NormalBold"/>
      </w:pPr>
      <w:r w:rsidRPr="00FF75BF">
        <w:rPr>
          <w:rStyle w:val="HideTWBExt"/>
          <w:b w:val="0"/>
        </w:rPr>
        <w:t>&lt;Article&gt;</w:t>
      </w:r>
      <w:r w:rsidRPr="00FF75BF">
        <w:t>Overweging 7</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F6E4CDC" w14:textId="77777777" w:rsidTr="00617D88">
        <w:trPr>
          <w:jc w:val="center"/>
        </w:trPr>
        <w:tc>
          <w:tcPr>
            <w:tcW w:w="9752" w:type="dxa"/>
            <w:gridSpan w:val="2"/>
          </w:tcPr>
          <w:p w14:paraId="22E3FD04" w14:textId="77777777" w:rsidR="00CE2938" w:rsidRPr="00FF75BF" w:rsidRDefault="00CE2938" w:rsidP="00617D88">
            <w:pPr>
              <w:keepNext/>
            </w:pPr>
          </w:p>
        </w:tc>
      </w:tr>
      <w:tr w:rsidR="00CE2938" w:rsidRPr="00FF75BF" w14:paraId="19D8174C" w14:textId="77777777" w:rsidTr="00617D88">
        <w:trPr>
          <w:jc w:val="center"/>
        </w:trPr>
        <w:tc>
          <w:tcPr>
            <w:tcW w:w="4876" w:type="dxa"/>
            <w:hideMark/>
          </w:tcPr>
          <w:p w14:paraId="6587558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3EA2D49" w14:textId="77777777" w:rsidR="00CE2938" w:rsidRPr="00FF75BF" w:rsidRDefault="00CE2938" w:rsidP="00617D88">
            <w:pPr>
              <w:pStyle w:val="ColumnHeading"/>
              <w:keepNext/>
              <w:rPr>
                <w:lang w:val="nl-NL"/>
              </w:rPr>
            </w:pPr>
            <w:r w:rsidRPr="00FF75BF">
              <w:rPr>
                <w:lang w:val="nl-NL"/>
              </w:rPr>
              <w:t>Amendement</w:t>
            </w:r>
          </w:p>
        </w:tc>
      </w:tr>
      <w:tr w:rsidR="00CE2938" w:rsidRPr="00FF75BF" w14:paraId="14DB5BC1" w14:textId="77777777" w:rsidTr="00617D88">
        <w:trPr>
          <w:jc w:val="center"/>
        </w:trPr>
        <w:tc>
          <w:tcPr>
            <w:tcW w:w="4876" w:type="dxa"/>
            <w:hideMark/>
          </w:tcPr>
          <w:p w14:paraId="120286EB" w14:textId="77777777" w:rsidR="00CE2938" w:rsidRPr="00FF75BF" w:rsidRDefault="00CE2938" w:rsidP="00617D88">
            <w:pPr>
              <w:pStyle w:val="Normal6"/>
              <w:rPr>
                <w:lang w:val="nl-NL"/>
              </w:rPr>
            </w:pPr>
            <w:r w:rsidRPr="00FF75BF">
              <w:rPr>
                <w:lang w:val="nl-NL"/>
              </w:rPr>
              <w:t>(7)</w:t>
            </w:r>
            <w:r w:rsidRPr="00FF75BF">
              <w:rPr>
                <w:lang w:val="nl-NL"/>
              </w:rPr>
              <w:tab/>
              <w:t xml:space="preserve">De lidstaten moeten de nodige </w:t>
            </w:r>
            <w:r w:rsidRPr="00FF75BF">
              <w:rPr>
                <w:lang w:val="nl-NL"/>
              </w:rPr>
              <w:lastRenderedPageBreak/>
              <w:t>maatregelen kunnen nemen ter beperking van het risico dat verzoekers op wie het begrip “veilig derde land” wordt toegepast, onderduiken, onder meer door beperkingen van de bewegingsvrijheid overeenkomstig artikel 9 van Richtlijn (EU) 2024/1346 van het Europees Parlement en de Raad</w:t>
            </w:r>
            <w:r w:rsidRPr="00FF75BF">
              <w:rPr>
                <w:vertAlign w:val="superscript"/>
                <w:lang w:val="nl-NL"/>
              </w:rPr>
              <w:t>2</w:t>
            </w:r>
            <w:r w:rsidRPr="00FF75BF">
              <w:rPr>
                <w:lang w:val="nl-NL"/>
              </w:rPr>
              <w:t>, of door de betrokken verzoeker in bewaring te houden overeenkomstig artikel 10 van die richtlijn, teneinde de ontvankelijkheid van verzoeken te kunnen beoordelen.</w:t>
            </w:r>
          </w:p>
        </w:tc>
        <w:tc>
          <w:tcPr>
            <w:tcW w:w="4876" w:type="dxa"/>
            <w:hideMark/>
          </w:tcPr>
          <w:p w14:paraId="05FEA3B7" w14:textId="702B1EB9" w:rsidR="00CE2938" w:rsidRPr="00FF75BF" w:rsidRDefault="00CE2938" w:rsidP="00617D88">
            <w:pPr>
              <w:pStyle w:val="Normal6"/>
              <w:rPr>
                <w:szCs w:val="24"/>
                <w:lang w:val="nl-NL"/>
              </w:rPr>
            </w:pPr>
            <w:r w:rsidRPr="00FF75BF">
              <w:rPr>
                <w:lang w:val="nl-NL"/>
              </w:rPr>
              <w:lastRenderedPageBreak/>
              <w:t>(7)</w:t>
            </w:r>
            <w:r w:rsidRPr="00FF75BF">
              <w:rPr>
                <w:lang w:val="nl-NL"/>
              </w:rPr>
              <w:tab/>
              <w:t xml:space="preserve">De lidstaten moeten de nodige </w:t>
            </w:r>
            <w:r w:rsidRPr="00FF75BF">
              <w:rPr>
                <w:lang w:val="nl-NL"/>
              </w:rPr>
              <w:lastRenderedPageBreak/>
              <w:t>maatregelen kunnen nemen ter beperking van het risico dat verzoekers op wie het begrip “veilig derde land” wordt toegepast, onderduiken, onder meer door beperkingen van de bewegingsvrijheid overeenkomstig artikel 9 van Richtlijn (EU) 2024/1346 van het Europees Parlement en de Raad</w:t>
            </w:r>
            <w:r w:rsidRPr="00FF75BF">
              <w:rPr>
                <w:vertAlign w:val="superscript"/>
                <w:lang w:val="nl-NL"/>
              </w:rPr>
              <w:t>2</w:t>
            </w:r>
            <w:r w:rsidRPr="00FF75BF">
              <w:rPr>
                <w:lang w:val="nl-NL"/>
              </w:rPr>
              <w:t>, of door de betrokken verzoeker in bewaring te houden overeenkomstig artikel 10 van die richtlijn, teneinde de ontvankelijkheid van verzoeken te kunnen beoordelen</w:t>
            </w:r>
            <w:r w:rsidRPr="00FF75BF">
              <w:rPr>
                <w:b/>
                <w:bCs/>
                <w:i/>
                <w:iCs/>
                <w:lang w:val="nl-NL"/>
              </w:rPr>
              <w:t>, en moeten ervoor zorgen dat onmiddellijk terugkeerprocedures worden ingeleid zodra een niet-ontvankelijkheidsbesluit uitvoerbaar wordt, met volledige inachtneming van het beginsel van non</w:t>
            </w:r>
            <w:r w:rsidR="009C7C9D">
              <w:rPr>
                <w:b/>
                <w:bCs/>
                <w:i/>
                <w:iCs/>
                <w:lang w:val="nl-NL"/>
              </w:rPr>
              <w:noBreakHyphen/>
            </w:r>
            <w:r w:rsidRPr="00FF75BF">
              <w:rPr>
                <w:b/>
                <w:bCs/>
                <w:i/>
                <w:iCs/>
                <w:lang w:val="nl-NL"/>
              </w:rPr>
              <w:t>refoulement</w:t>
            </w:r>
            <w:r w:rsidRPr="00FF75BF">
              <w:rPr>
                <w:lang w:val="nl-NL"/>
              </w:rPr>
              <w:t>.</w:t>
            </w:r>
          </w:p>
        </w:tc>
      </w:tr>
      <w:tr w:rsidR="00CE2938" w:rsidRPr="00FF75BF" w14:paraId="1568635E" w14:textId="77777777" w:rsidTr="00617D88">
        <w:trPr>
          <w:jc w:val="center"/>
        </w:trPr>
        <w:tc>
          <w:tcPr>
            <w:tcW w:w="4876" w:type="dxa"/>
            <w:hideMark/>
          </w:tcPr>
          <w:p w14:paraId="3E5BBE66" w14:textId="77777777" w:rsidR="00CE2938" w:rsidRPr="00FF75BF" w:rsidRDefault="00CE2938" w:rsidP="00617D88">
            <w:pPr>
              <w:pStyle w:val="Normal6"/>
              <w:rPr>
                <w:lang w:val="nl-NL"/>
              </w:rPr>
            </w:pPr>
            <w:r w:rsidRPr="00FF75BF">
              <w:rPr>
                <w:lang w:val="nl-NL"/>
              </w:rPr>
              <w:lastRenderedPageBreak/>
              <w:t>__________________</w:t>
            </w:r>
          </w:p>
        </w:tc>
        <w:tc>
          <w:tcPr>
            <w:tcW w:w="4876" w:type="dxa"/>
            <w:hideMark/>
          </w:tcPr>
          <w:p w14:paraId="60A42D3D" w14:textId="77777777" w:rsidR="00CE2938" w:rsidRPr="00FF75BF" w:rsidRDefault="00CE2938" w:rsidP="00617D88">
            <w:pPr>
              <w:pStyle w:val="Normal6"/>
              <w:rPr>
                <w:szCs w:val="24"/>
                <w:lang w:val="nl-NL"/>
              </w:rPr>
            </w:pPr>
            <w:r w:rsidRPr="00FF75BF">
              <w:rPr>
                <w:lang w:val="nl-NL"/>
              </w:rPr>
              <w:t>__________________</w:t>
            </w:r>
          </w:p>
        </w:tc>
      </w:tr>
      <w:tr w:rsidR="00CE2938" w:rsidRPr="00FF75BF" w14:paraId="1A5EA00F" w14:textId="77777777" w:rsidTr="00617D88">
        <w:trPr>
          <w:jc w:val="center"/>
        </w:trPr>
        <w:tc>
          <w:tcPr>
            <w:tcW w:w="4876" w:type="dxa"/>
            <w:hideMark/>
          </w:tcPr>
          <w:p w14:paraId="60B8B755" w14:textId="77777777" w:rsidR="00CE2938" w:rsidRPr="00FF75BF" w:rsidRDefault="00CE2938" w:rsidP="00617D88">
            <w:pPr>
              <w:pStyle w:val="Normal6"/>
              <w:rPr>
                <w:lang w:val="nl-NL"/>
              </w:rPr>
            </w:pPr>
            <w:r w:rsidRPr="00FF75BF">
              <w:rPr>
                <w:vertAlign w:val="superscript"/>
                <w:lang w:val="nl-NL"/>
              </w:rPr>
              <w:t>2</w:t>
            </w:r>
            <w:r w:rsidRPr="00FF75BF">
              <w:rPr>
                <w:lang w:val="nl-NL"/>
              </w:rPr>
              <w:t xml:space="preserve"> Richtlijn (EU) 2024/1346 van het Europees Parlement en de Raad van 14 mei 2024 tot vaststelling van normen voor de opvang van verzoekers om internationale bescherming (PB L, 2024/1346, 22.5.2024, ELI: http://data.europa.eu/eli/dir/2024/1346/oj).</w:t>
            </w:r>
          </w:p>
        </w:tc>
        <w:tc>
          <w:tcPr>
            <w:tcW w:w="4876" w:type="dxa"/>
            <w:hideMark/>
          </w:tcPr>
          <w:p w14:paraId="295E1BD6" w14:textId="77777777" w:rsidR="00CE2938" w:rsidRPr="00FF75BF" w:rsidRDefault="00CE2938" w:rsidP="00617D88">
            <w:pPr>
              <w:pStyle w:val="Normal6"/>
              <w:rPr>
                <w:szCs w:val="24"/>
                <w:lang w:val="nl-NL"/>
              </w:rPr>
            </w:pPr>
            <w:r w:rsidRPr="00FF75BF">
              <w:rPr>
                <w:vertAlign w:val="superscript"/>
                <w:lang w:val="nl-NL"/>
              </w:rPr>
              <w:t>2</w:t>
            </w:r>
            <w:r w:rsidRPr="00FF75BF">
              <w:rPr>
                <w:lang w:val="nl-NL"/>
              </w:rPr>
              <w:t xml:space="preserve"> Richtlijn (EU) 2024/1346 van het Europees Parlement en de Raad van 14 mei 2024 tot vaststelling van normen voor de opvang van verzoekers om internationale bescherming (PB L, 2024/1346, 22.5.2024, ELI: http://data.europa.eu/eli/dir/2024/1346/oj).</w:t>
            </w:r>
          </w:p>
        </w:tc>
      </w:tr>
    </w:tbl>
    <w:p w14:paraId="3B2F2595"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AC19F92" w14:textId="77777777" w:rsidR="00CE2938" w:rsidRPr="00FF75BF" w:rsidRDefault="00CE2938" w:rsidP="00CE2938">
      <w:r w:rsidRPr="00FF75BF">
        <w:rPr>
          <w:rStyle w:val="HideTWBExt"/>
        </w:rPr>
        <w:t>&lt;/Amend&gt;</w:t>
      </w:r>
    </w:p>
    <w:p w14:paraId="068D4D8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60</w:t>
      </w:r>
      <w:r w:rsidRPr="00FF75BF">
        <w:rPr>
          <w:rStyle w:val="HideTWBExt"/>
          <w:b w:val="0"/>
          <w:lang w:val="nl-NL"/>
        </w:rPr>
        <w:t>&lt;/NumAm&gt;</w:t>
      </w:r>
    </w:p>
    <w:p w14:paraId="75E33317"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Michael McNamara, Hilde Vautmans</w:t>
      </w:r>
      <w:r w:rsidRPr="00FF75BF">
        <w:rPr>
          <w:rStyle w:val="HideTWBExt"/>
          <w:b w:val="0"/>
        </w:rPr>
        <w:t>&lt;/Members&gt;</w:t>
      </w:r>
    </w:p>
    <w:p w14:paraId="282BE268" w14:textId="77777777" w:rsidR="00CE2938" w:rsidRPr="00FF75BF" w:rsidRDefault="00CE2938" w:rsidP="00CE2938">
      <w:r w:rsidRPr="00FF75BF">
        <w:rPr>
          <w:rStyle w:val="HideTWBExt"/>
        </w:rPr>
        <w:t>&lt;/RepeatBlock-By&gt;</w:t>
      </w:r>
    </w:p>
    <w:p w14:paraId="36997CB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395300AE" w14:textId="77777777" w:rsidR="00CE2938" w:rsidRPr="00FF75BF" w:rsidRDefault="00CE2938" w:rsidP="00CE2938">
      <w:pPr>
        <w:pStyle w:val="NormalBold"/>
      </w:pPr>
      <w:r w:rsidRPr="00FF75BF">
        <w:rPr>
          <w:rStyle w:val="HideTWBExt"/>
          <w:b w:val="0"/>
        </w:rPr>
        <w:t>&lt;Article&gt;</w:t>
      </w:r>
      <w:r w:rsidRPr="00FF75BF">
        <w:t>Overweging 7</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57840D5" w14:textId="77777777" w:rsidTr="00617D88">
        <w:trPr>
          <w:jc w:val="center"/>
        </w:trPr>
        <w:tc>
          <w:tcPr>
            <w:tcW w:w="9752" w:type="dxa"/>
            <w:gridSpan w:val="2"/>
          </w:tcPr>
          <w:p w14:paraId="404DD885" w14:textId="77777777" w:rsidR="00CE2938" w:rsidRPr="00FF75BF" w:rsidRDefault="00CE2938" w:rsidP="00617D88">
            <w:pPr>
              <w:keepNext/>
            </w:pPr>
          </w:p>
        </w:tc>
      </w:tr>
      <w:tr w:rsidR="00CE2938" w:rsidRPr="00FF75BF" w14:paraId="424C8E5B" w14:textId="77777777" w:rsidTr="00617D88">
        <w:trPr>
          <w:jc w:val="center"/>
        </w:trPr>
        <w:tc>
          <w:tcPr>
            <w:tcW w:w="4876" w:type="dxa"/>
            <w:hideMark/>
          </w:tcPr>
          <w:p w14:paraId="715BEF09"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EEE2D4B" w14:textId="77777777" w:rsidR="00CE2938" w:rsidRPr="00FF75BF" w:rsidRDefault="00CE2938" w:rsidP="00617D88">
            <w:pPr>
              <w:pStyle w:val="ColumnHeading"/>
              <w:keepNext/>
              <w:rPr>
                <w:lang w:val="nl-NL"/>
              </w:rPr>
            </w:pPr>
            <w:r w:rsidRPr="00FF75BF">
              <w:rPr>
                <w:lang w:val="nl-NL"/>
              </w:rPr>
              <w:t>Amendement</w:t>
            </w:r>
          </w:p>
        </w:tc>
      </w:tr>
      <w:tr w:rsidR="00CE2938" w:rsidRPr="00FF75BF" w14:paraId="661397D6" w14:textId="77777777" w:rsidTr="00617D88">
        <w:trPr>
          <w:jc w:val="center"/>
        </w:trPr>
        <w:tc>
          <w:tcPr>
            <w:tcW w:w="4876" w:type="dxa"/>
            <w:hideMark/>
          </w:tcPr>
          <w:p w14:paraId="0DFE197F" w14:textId="77777777" w:rsidR="00CE2938" w:rsidRPr="00FF75BF" w:rsidRDefault="00CE2938" w:rsidP="00617D88">
            <w:pPr>
              <w:pStyle w:val="Normal6"/>
              <w:rPr>
                <w:lang w:val="nl-NL"/>
              </w:rPr>
            </w:pPr>
            <w:r w:rsidRPr="00FF75BF">
              <w:rPr>
                <w:lang w:val="nl-NL"/>
              </w:rPr>
              <w:t>(7)</w:t>
            </w:r>
            <w:r w:rsidRPr="00FF75BF">
              <w:rPr>
                <w:lang w:val="nl-NL"/>
              </w:rPr>
              <w:tab/>
              <w:t xml:space="preserve">De lidstaten moeten de nodige maatregelen kunnen nemen ter beperking van het risico dat verzoekers op wie het begrip “veilig derde land” wordt toegepast, onderduiken, onder meer door beperkingen van de bewegingsvrijheid overeenkomstig artikel 9 van Richtlijn (EU) 2024/1346 van </w:t>
            </w:r>
            <w:r w:rsidRPr="00FF75BF">
              <w:rPr>
                <w:lang w:val="nl-NL"/>
              </w:rPr>
              <w:lastRenderedPageBreak/>
              <w:t>het Europees Parlement en de Raad</w:t>
            </w:r>
            <w:r w:rsidRPr="00FF75BF">
              <w:rPr>
                <w:vertAlign w:val="superscript"/>
                <w:lang w:val="nl-NL"/>
              </w:rPr>
              <w:t>2</w:t>
            </w:r>
            <w:r w:rsidRPr="00FF75BF">
              <w:rPr>
                <w:lang w:val="nl-NL"/>
              </w:rPr>
              <w:t>, of door de betrokken verzoeker in bewaring te houden overeenkomstig artikel 10 van die richtlijn, teneinde de ontvankelijkheid van verzoeken te kunnen beoordelen.</w:t>
            </w:r>
          </w:p>
        </w:tc>
        <w:tc>
          <w:tcPr>
            <w:tcW w:w="4876" w:type="dxa"/>
            <w:hideMark/>
          </w:tcPr>
          <w:p w14:paraId="6824C7D8" w14:textId="77777777" w:rsidR="00CE2938" w:rsidRPr="00FF75BF" w:rsidRDefault="00CE2938" w:rsidP="00617D88">
            <w:pPr>
              <w:pStyle w:val="Normal6"/>
              <w:rPr>
                <w:szCs w:val="24"/>
                <w:lang w:val="nl-NL"/>
              </w:rPr>
            </w:pPr>
            <w:r w:rsidRPr="00FF75BF">
              <w:rPr>
                <w:lang w:val="nl-NL"/>
              </w:rPr>
              <w:lastRenderedPageBreak/>
              <w:t>(7)</w:t>
            </w:r>
            <w:r w:rsidRPr="00FF75BF">
              <w:rPr>
                <w:lang w:val="nl-NL"/>
              </w:rPr>
              <w:tab/>
              <w:t xml:space="preserve">De lidstaten moeten de nodige maatregelen kunnen nemen ter beperking van het risico dat verzoekers op wie het begrip “veilig derde land” wordt toegepast, onderduiken, onder meer door beperkingen van de bewegingsvrijheid overeenkomstig artikel 9 van Richtlijn (EU) 2024/1346 van </w:t>
            </w:r>
            <w:r w:rsidRPr="00FF75BF">
              <w:rPr>
                <w:lang w:val="nl-NL"/>
              </w:rPr>
              <w:lastRenderedPageBreak/>
              <w:t>het Europees Parlement en de Raad</w:t>
            </w:r>
            <w:r w:rsidRPr="00FF75BF">
              <w:rPr>
                <w:vertAlign w:val="superscript"/>
                <w:lang w:val="nl-NL"/>
              </w:rPr>
              <w:t>2</w:t>
            </w:r>
            <w:r w:rsidRPr="00FF75BF">
              <w:rPr>
                <w:lang w:val="nl-NL"/>
              </w:rPr>
              <w:t>, of</w:t>
            </w:r>
            <w:r w:rsidRPr="00FF75BF">
              <w:rPr>
                <w:b/>
                <w:bCs/>
                <w:i/>
                <w:iCs/>
                <w:lang w:val="nl-NL"/>
              </w:rPr>
              <w:t>, in laatste instantie,</w:t>
            </w:r>
            <w:r w:rsidRPr="00FF75BF">
              <w:rPr>
                <w:lang w:val="nl-NL"/>
              </w:rPr>
              <w:t xml:space="preserve"> door de betrokken verzoeker in bewaring te houden overeenkomstig artikel 10 van die richtlijn, teneinde de ontvankelijkheid van verzoeken te kunnen beoordelen.</w:t>
            </w:r>
          </w:p>
        </w:tc>
      </w:tr>
      <w:tr w:rsidR="00CE2938" w:rsidRPr="00FF75BF" w14:paraId="08EF5BB4" w14:textId="77777777" w:rsidTr="00617D88">
        <w:trPr>
          <w:jc w:val="center"/>
        </w:trPr>
        <w:tc>
          <w:tcPr>
            <w:tcW w:w="4876" w:type="dxa"/>
            <w:hideMark/>
          </w:tcPr>
          <w:p w14:paraId="18B4DBF0" w14:textId="77777777" w:rsidR="00CE2938" w:rsidRPr="00FF75BF" w:rsidRDefault="00CE2938" w:rsidP="00617D88">
            <w:pPr>
              <w:pStyle w:val="Normal6"/>
              <w:rPr>
                <w:lang w:val="nl-NL"/>
              </w:rPr>
            </w:pPr>
            <w:r w:rsidRPr="00FF75BF">
              <w:rPr>
                <w:lang w:val="nl-NL"/>
              </w:rPr>
              <w:lastRenderedPageBreak/>
              <w:t>__________________</w:t>
            </w:r>
          </w:p>
        </w:tc>
        <w:tc>
          <w:tcPr>
            <w:tcW w:w="4876" w:type="dxa"/>
            <w:hideMark/>
          </w:tcPr>
          <w:p w14:paraId="6D664EF1" w14:textId="77777777" w:rsidR="00CE2938" w:rsidRPr="00FF75BF" w:rsidRDefault="00CE2938" w:rsidP="00617D88">
            <w:pPr>
              <w:pStyle w:val="Normal6"/>
              <w:rPr>
                <w:szCs w:val="24"/>
                <w:lang w:val="nl-NL"/>
              </w:rPr>
            </w:pPr>
            <w:r w:rsidRPr="00FF75BF">
              <w:rPr>
                <w:lang w:val="nl-NL"/>
              </w:rPr>
              <w:t>__________________</w:t>
            </w:r>
          </w:p>
        </w:tc>
      </w:tr>
      <w:tr w:rsidR="00CE2938" w:rsidRPr="00FF75BF" w14:paraId="43388910" w14:textId="77777777" w:rsidTr="00617D88">
        <w:trPr>
          <w:jc w:val="center"/>
        </w:trPr>
        <w:tc>
          <w:tcPr>
            <w:tcW w:w="4876" w:type="dxa"/>
            <w:hideMark/>
          </w:tcPr>
          <w:p w14:paraId="619DCE72" w14:textId="77777777" w:rsidR="00CE2938" w:rsidRPr="00FF75BF" w:rsidRDefault="00CE2938" w:rsidP="00617D88">
            <w:pPr>
              <w:pStyle w:val="Normal6"/>
              <w:rPr>
                <w:lang w:val="nl-NL"/>
              </w:rPr>
            </w:pPr>
            <w:r w:rsidRPr="00FF75BF">
              <w:rPr>
                <w:vertAlign w:val="superscript"/>
                <w:lang w:val="nl-NL"/>
              </w:rPr>
              <w:t>2</w:t>
            </w:r>
            <w:r w:rsidRPr="00FF75BF">
              <w:rPr>
                <w:lang w:val="nl-NL"/>
              </w:rPr>
              <w:t xml:space="preserve"> Richtlijn (EU) 2024/1346 van het Europees Parlement en de Raad van 14 mei 2024 tot vaststelling van normen voor de opvang van verzoekers om internationale bescherming (PB L, 2024/1346, 22.5.2024, ELI: http://data.europa.eu/eli/dir/2024/1346/oj).</w:t>
            </w:r>
          </w:p>
        </w:tc>
        <w:tc>
          <w:tcPr>
            <w:tcW w:w="4876" w:type="dxa"/>
            <w:hideMark/>
          </w:tcPr>
          <w:p w14:paraId="7E05E53E" w14:textId="77777777" w:rsidR="00CE2938" w:rsidRPr="00FF75BF" w:rsidRDefault="00CE2938" w:rsidP="00617D88">
            <w:pPr>
              <w:pStyle w:val="Normal6"/>
              <w:rPr>
                <w:szCs w:val="24"/>
                <w:lang w:val="nl-NL"/>
              </w:rPr>
            </w:pPr>
            <w:r w:rsidRPr="00FF75BF">
              <w:rPr>
                <w:vertAlign w:val="superscript"/>
                <w:lang w:val="nl-NL"/>
              </w:rPr>
              <w:t>2</w:t>
            </w:r>
            <w:r w:rsidRPr="00FF75BF">
              <w:rPr>
                <w:lang w:val="nl-NL"/>
              </w:rPr>
              <w:t xml:space="preserve"> Richtlijn (EU) 2024/1346 van het Europees Parlement en de Raad van 14 mei 2024 tot vaststelling van normen voor de opvang van verzoekers om internationale bescherming (PB L, 2024/1346, 22.5.2024, ELI: http://data.europa.eu/eli/dir/2024/1346/oj).</w:t>
            </w:r>
          </w:p>
        </w:tc>
      </w:tr>
    </w:tbl>
    <w:p w14:paraId="6AEF094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F448452" w14:textId="77777777" w:rsidR="00CE2938" w:rsidRPr="00FF75BF" w:rsidRDefault="00CE2938" w:rsidP="00CE2938">
      <w:r w:rsidRPr="00FF75BF">
        <w:rPr>
          <w:rStyle w:val="HideTWBExt"/>
        </w:rPr>
        <w:t>&lt;/Amend&gt;</w:t>
      </w:r>
    </w:p>
    <w:p w14:paraId="73DB52A0"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61</w:t>
      </w:r>
      <w:r w:rsidRPr="00FF75BF">
        <w:rPr>
          <w:rStyle w:val="HideTWBExt"/>
          <w:b w:val="0"/>
          <w:lang w:val="nl-NL"/>
        </w:rPr>
        <w:t>&lt;/NumAm&gt;</w:t>
      </w:r>
    </w:p>
    <w:p w14:paraId="3FFDAAA1"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0187A88D" w14:textId="77777777" w:rsidR="00CE2938" w:rsidRPr="00FF75BF" w:rsidRDefault="00CE2938" w:rsidP="00CE2938">
      <w:r w:rsidRPr="00FF75BF">
        <w:rPr>
          <w:rStyle w:val="HideTWBExt"/>
        </w:rPr>
        <w:t>&lt;/RepeatBlock-By&gt;</w:t>
      </w:r>
    </w:p>
    <w:p w14:paraId="4C59D654"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D803BB2" w14:textId="77777777" w:rsidR="00CE2938" w:rsidRPr="00FF75BF" w:rsidRDefault="00CE2938" w:rsidP="00CE2938">
      <w:pPr>
        <w:pStyle w:val="NormalBold"/>
      </w:pPr>
      <w:r w:rsidRPr="00FF75BF">
        <w:rPr>
          <w:rStyle w:val="HideTWBExt"/>
          <w:b w:val="0"/>
        </w:rPr>
        <w:t>&lt;Article&gt;</w:t>
      </w:r>
      <w:r w:rsidRPr="00FF75BF">
        <w:t>Overweging 7</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D448E13" w14:textId="77777777" w:rsidTr="00617D88">
        <w:trPr>
          <w:jc w:val="center"/>
        </w:trPr>
        <w:tc>
          <w:tcPr>
            <w:tcW w:w="9752" w:type="dxa"/>
            <w:gridSpan w:val="2"/>
          </w:tcPr>
          <w:p w14:paraId="2B7EDF2D" w14:textId="77777777" w:rsidR="00CE2938" w:rsidRPr="00FF75BF" w:rsidRDefault="00CE2938" w:rsidP="00617D88">
            <w:pPr>
              <w:keepNext/>
            </w:pPr>
          </w:p>
        </w:tc>
      </w:tr>
      <w:tr w:rsidR="00CE2938" w:rsidRPr="00FF75BF" w14:paraId="0926F00F" w14:textId="77777777" w:rsidTr="00617D88">
        <w:trPr>
          <w:jc w:val="center"/>
        </w:trPr>
        <w:tc>
          <w:tcPr>
            <w:tcW w:w="4876" w:type="dxa"/>
            <w:hideMark/>
          </w:tcPr>
          <w:p w14:paraId="0A0B48B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DF272B1" w14:textId="77777777" w:rsidR="00CE2938" w:rsidRPr="00FF75BF" w:rsidRDefault="00CE2938" w:rsidP="00617D88">
            <w:pPr>
              <w:pStyle w:val="ColumnHeading"/>
              <w:keepNext/>
              <w:rPr>
                <w:lang w:val="nl-NL"/>
              </w:rPr>
            </w:pPr>
            <w:r w:rsidRPr="00FF75BF">
              <w:rPr>
                <w:lang w:val="nl-NL"/>
              </w:rPr>
              <w:t>Amendement</w:t>
            </w:r>
          </w:p>
        </w:tc>
      </w:tr>
      <w:tr w:rsidR="00CE2938" w:rsidRPr="00FF75BF" w14:paraId="10A43ECC" w14:textId="77777777" w:rsidTr="00617D88">
        <w:trPr>
          <w:jc w:val="center"/>
        </w:trPr>
        <w:tc>
          <w:tcPr>
            <w:tcW w:w="4876" w:type="dxa"/>
            <w:hideMark/>
          </w:tcPr>
          <w:p w14:paraId="35D41763" w14:textId="77777777" w:rsidR="00CE2938" w:rsidRPr="00FF75BF" w:rsidRDefault="00CE2938" w:rsidP="00617D88">
            <w:pPr>
              <w:pStyle w:val="Normal6"/>
              <w:rPr>
                <w:lang w:val="nl-NL"/>
              </w:rPr>
            </w:pPr>
            <w:r w:rsidRPr="00FF75BF">
              <w:rPr>
                <w:lang w:val="nl-NL"/>
              </w:rPr>
              <w:t>(7)</w:t>
            </w:r>
            <w:r w:rsidRPr="00FF75BF">
              <w:rPr>
                <w:lang w:val="nl-NL"/>
              </w:rPr>
              <w:tab/>
              <w:t xml:space="preserve">De lidstaten moeten </w:t>
            </w:r>
            <w:r w:rsidRPr="00FF75BF">
              <w:rPr>
                <w:b/>
                <w:bCs/>
                <w:i/>
                <w:iCs/>
                <w:lang w:val="nl-NL"/>
              </w:rPr>
              <w:t>de</w:t>
            </w:r>
            <w:r w:rsidRPr="00FF75BF">
              <w:rPr>
                <w:lang w:val="nl-NL"/>
              </w:rPr>
              <w:t xml:space="preserve"> nodige maatregelen kunnen nemen ter </w:t>
            </w:r>
            <w:r w:rsidRPr="00FF75BF">
              <w:rPr>
                <w:b/>
                <w:bCs/>
                <w:i/>
                <w:iCs/>
                <w:lang w:val="nl-NL"/>
              </w:rPr>
              <w:t>beperking</w:t>
            </w:r>
            <w:r w:rsidRPr="00FF75BF">
              <w:rPr>
                <w:lang w:val="nl-NL"/>
              </w:rPr>
              <w:t xml:space="preserve"> van het risico dat verzoekers op wie het begrip “veilig derde land” wordt toegepast, </w:t>
            </w:r>
            <w:r w:rsidRPr="00FF75BF">
              <w:rPr>
                <w:b/>
                <w:bCs/>
                <w:i/>
                <w:iCs/>
                <w:lang w:val="nl-NL"/>
              </w:rPr>
              <w:t>onderduiken</w:t>
            </w:r>
            <w:r w:rsidRPr="00FF75BF">
              <w:rPr>
                <w:lang w:val="nl-NL"/>
              </w:rPr>
              <w:t>, onder meer door beperkingen van de bewegingsvrijheid overeenkomstig artikel 9 van Richtlijn (EU) 2024/1346 van het Europees Parlement en de Raad</w:t>
            </w:r>
            <w:r w:rsidRPr="00FF75BF">
              <w:rPr>
                <w:vertAlign w:val="superscript"/>
                <w:lang w:val="nl-NL"/>
              </w:rPr>
              <w:t>2</w:t>
            </w:r>
            <w:r w:rsidRPr="00FF75BF">
              <w:rPr>
                <w:lang w:val="nl-NL"/>
              </w:rPr>
              <w:t>, of door de betrokken verzoeker in bewaring te houden overeenkomstig artikel 10 van die richtlijn, teneinde de ontvankelijkheid van verzoeken te kunnen beoordelen.</w:t>
            </w:r>
          </w:p>
        </w:tc>
        <w:tc>
          <w:tcPr>
            <w:tcW w:w="4876" w:type="dxa"/>
            <w:hideMark/>
          </w:tcPr>
          <w:p w14:paraId="249203B0" w14:textId="77777777" w:rsidR="00CE2938" w:rsidRPr="00FF75BF" w:rsidRDefault="00CE2938" w:rsidP="00617D88">
            <w:pPr>
              <w:pStyle w:val="Normal6"/>
              <w:rPr>
                <w:szCs w:val="24"/>
                <w:lang w:val="nl-NL"/>
              </w:rPr>
            </w:pPr>
            <w:r w:rsidRPr="00FF75BF">
              <w:rPr>
                <w:lang w:val="nl-NL"/>
              </w:rPr>
              <w:t>(7)</w:t>
            </w:r>
            <w:r w:rsidRPr="00FF75BF">
              <w:rPr>
                <w:lang w:val="nl-NL"/>
              </w:rPr>
              <w:tab/>
              <w:t xml:space="preserve">De lidstaten moeten </w:t>
            </w:r>
            <w:r w:rsidRPr="00FF75BF">
              <w:rPr>
                <w:b/>
                <w:bCs/>
                <w:i/>
                <w:iCs/>
                <w:lang w:val="nl-NL"/>
              </w:rPr>
              <w:t>alle</w:t>
            </w:r>
            <w:r w:rsidRPr="00FF75BF">
              <w:rPr>
                <w:lang w:val="nl-NL"/>
              </w:rPr>
              <w:t xml:space="preserve"> nodige maatregelen kunnen nemen ter </w:t>
            </w:r>
            <w:r w:rsidRPr="00FF75BF">
              <w:rPr>
                <w:b/>
                <w:bCs/>
                <w:i/>
                <w:iCs/>
                <w:lang w:val="nl-NL"/>
              </w:rPr>
              <w:t>voorkoming</w:t>
            </w:r>
            <w:r w:rsidRPr="00FF75BF">
              <w:rPr>
                <w:lang w:val="nl-NL"/>
              </w:rPr>
              <w:t xml:space="preserve"> van het risico dat verzoekers op wie het begrip “veilig derde land” wordt toegepast, </w:t>
            </w:r>
            <w:r w:rsidRPr="00FF75BF">
              <w:rPr>
                <w:b/>
                <w:bCs/>
                <w:i/>
                <w:iCs/>
                <w:lang w:val="nl-NL"/>
              </w:rPr>
              <w:t>ontsnappen</w:t>
            </w:r>
            <w:r w:rsidRPr="00FF75BF">
              <w:rPr>
                <w:lang w:val="nl-NL"/>
              </w:rPr>
              <w:t>, onder meer door beperkingen van de bewegingsvrijheid overeenkomstig artikel 9 van Richtlijn (EU) 2024/1346 van het Europees Parlement en de Raad</w:t>
            </w:r>
            <w:r w:rsidRPr="00FF75BF">
              <w:rPr>
                <w:vertAlign w:val="superscript"/>
                <w:lang w:val="nl-NL"/>
              </w:rPr>
              <w:t>2</w:t>
            </w:r>
            <w:r w:rsidRPr="00FF75BF">
              <w:rPr>
                <w:lang w:val="nl-NL"/>
              </w:rPr>
              <w:t>, of door de betrokken verzoeker in bewaring te houden overeenkomstig artikel 10 van die richtlijn, teneinde de ontvankelijkheid van verzoeken te kunnen beoordelen.</w:t>
            </w:r>
          </w:p>
        </w:tc>
      </w:tr>
      <w:tr w:rsidR="00CE2938" w:rsidRPr="00FF75BF" w14:paraId="58F816D2" w14:textId="77777777" w:rsidTr="00617D88">
        <w:trPr>
          <w:jc w:val="center"/>
        </w:trPr>
        <w:tc>
          <w:tcPr>
            <w:tcW w:w="4876" w:type="dxa"/>
            <w:hideMark/>
          </w:tcPr>
          <w:p w14:paraId="0809D302" w14:textId="77777777" w:rsidR="00CE2938" w:rsidRPr="00FF75BF" w:rsidRDefault="00CE2938" w:rsidP="00617D88">
            <w:pPr>
              <w:pStyle w:val="Normal6"/>
              <w:rPr>
                <w:lang w:val="nl-NL"/>
              </w:rPr>
            </w:pPr>
            <w:r w:rsidRPr="00FF75BF">
              <w:rPr>
                <w:lang w:val="nl-NL"/>
              </w:rPr>
              <w:t>__________________</w:t>
            </w:r>
          </w:p>
        </w:tc>
        <w:tc>
          <w:tcPr>
            <w:tcW w:w="4876" w:type="dxa"/>
            <w:hideMark/>
          </w:tcPr>
          <w:p w14:paraId="7BF09E5C" w14:textId="77777777" w:rsidR="00CE2938" w:rsidRPr="00FF75BF" w:rsidRDefault="00CE2938" w:rsidP="00617D88">
            <w:pPr>
              <w:pStyle w:val="Normal6"/>
              <w:rPr>
                <w:szCs w:val="24"/>
                <w:lang w:val="nl-NL"/>
              </w:rPr>
            </w:pPr>
            <w:r w:rsidRPr="00FF75BF">
              <w:rPr>
                <w:lang w:val="nl-NL"/>
              </w:rPr>
              <w:t>__________________</w:t>
            </w:r>
          </w:p>
        </w:tc>
      </w:tr>
      <w:tr w:rsidR="00CE2938" w:rsidRPr="00FF75BF" w14:paraId="756F769B" w14:textId="77777777" w:rsidTr="00617D88">
        <w:trPr>
          <w:jc w:val="center"/>
        </w:trPr>
        <w:tc>
          <w:tcPr>
            <w:tcW w:w="4876" w:type="dxa"/>
            <w:hideMark/>
          </w:tcPr>
          <w:p w14:paraId="4090699B" w14:textId="77777777" w:rsidR="00CE2938" w:rsidRPr="00FF75BF" w:rsidRDefault="00CE2938" w:rsidP="00617D88">
            <w:pPr>
              <w:pStyle w:val="Normal6"/>
              <w:rPr>
                <w:lang w:val="nl-NL"/>
              </w:rPr>
            </w:pPr>
            <w:r w:rsidRPr="00FF75BF">
              <w:rPr>
                <w:vertAlign w:val="superscript"/>
                <w:lang w:val="nl-NL"/>
              </w:rPr>
              <w:t>2</w:t>
            </w:r>
            <w:r w:rsidRPr="00FF75BF">
              <w:rPr>
                <w:lang w:val="nl-NL"/>
              </w:rPr>
              <w:t xml:space="preserve"> Richtlijn (EU) 2024/1346 van het Europees Parlement en de Raad van 14 mei 2024 tot vaststelling van normen voor de opvang van verzoekers om internationale bescherming (PB L, 2024/1346, 22.5.2024, </w:t>
            </w:r>
            <w:r w:rsidRPr="00FF75BF">
              <w:rPr>
                <w:lang w:val="nl-NL"/>
              </w:rPr>
              <w:lastRenderedPageBreak/>
              <w:t>ELI: http://data.europa.eu/eli/dir/2024/1346/oj).</w:t>
            </w:r>
          </w:p>
        </w:tc>
        <w:tc>
          <w:tcPr>
            <w:tcW w:w="4876" w:type="dxa"/>
            <w:hideMark/>
          </w:tcPr>
          <w:p w14:paraId="7F3027B0" w14:textId="77777777" w:rsidR="00CE2938" w:rsidRPr="00FF75BF" w:rsidRDefault="00CE2938" w:rsidP="00617D88">
            <w:pPr>
              <w:pStyle w:val="Normal6"/>
              <w:rPr>
                <w:szCs w:val="24"/>
                <w:lang w:val="nl-NL"/>
              </w:rPr>
            </w:pPr>
            <w:r w:rsidRPr="00FF75BF">
              <w:rPr>
                <w:vertAlign w:val="superscript"/>
                <w:lang w:val="nl-NL"/>
              </w:rPr>
              <w:lastRenderedPageBreak/>
              <w:t>2</w:t>
            </w:r>
            <w:r w:rsidRPr="00FF75BF">
              <w:rPr>
                <w:lang w:val="nl-NL"/>
              </w:rPr>
              <w:t xml:space="preserve"> Richtlijn (EU) 2024/1346 van het Europees Parlement en de Raad van 14 mei 2024 tot vaststelling van normen voor de opvang van verzoekers om internationale bescherming (PB L, 2024/1346, 22.5.2024, </w:t>
            </w:r>
            <w:r w:rsidRPr="00FF75BF">
              <w:rPr>
                <w:lang w:val="nl-NL"/>
              </w:rPr>
              <w:lastRenderedPageBreak/>
              <w:t>ELI: http://data.europa.eu/eli/dir/2024/1346/oj).</w:t>
            </w:r>
          </w:p>
        </w:tc>
      </w:tr>
    </w:tbl>
    <w:p w14:paraId="50261942"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0A3EA0B" w14:textId="77777777" w:rsidR="00CE2938" w:rsidRPr="00FF75BF" w:rsidRDefault="00CE2938" w:rsidP="00CE2938">
      <w:r w:rsidRPr="00FF75BF">
        <w:rPr>
          <w:rStyle w:val="HideTWBExt"/>
        </w:rPr>
        <w:t>&lt;/Amend&gt;</w:t>
      </w:r>
    </w:p>
    <w:p w14:paraId="4AB98B4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62</w:t>
      </w:r>
      <w:r w:rsidRPr="00FF75BF">
        <w:rPr>
          <w:rStyle w:val="HideTWBExt"/>
          <w:b w:val="0"/>
          <w:lang w:val="nl-NL"/>
        </w:rPr>
        <w:t>&lt;/NumAm&gt;</w:t>
      </w:r>
    </w:p>
    <w:p w14:paraId="4B21E97B" w14:textId="77777777" w:rsidR="00CE2938" w:rsidRPr="00FF75BF" w:rsidRDefault="00CE2938" w:rsidP="00CE2938">
      <w:pPr>
        <w:pStyle w:val="NormalBold"/>
      </w:pPr>
      <w:r w:rsidRPr="00FF75BF">
        <w:rPr>
          <w:rStyle w:val="HideTWBExt"/>
          <w:b w:val="0"/>
        </w:rPr>
        <w:t>&lt;RepeatBlock-By&gt;&lt;Members&gt;</w:t>
      </w:r>
      <w:r w:rsidRPr="00FF75BF">
        <w:t>Fabienne Keller, Jan-Christoph Oetjen, Raquel García Hermida-Van Der Walle, Abir Al-Sahlani, Irena Joveva, Nikola Minchev</w:t>
      </w:r>
      <w:r w:rsidRPr="00FF75BF">
        <w:rPr>
          <w:rStyle w:val="HideTWBExt"/>
          <w:b w:val="0"/>
        </w:rPr>
        <w:t>&lt;/Members&gt;</w:t>
      </w:r>
    </w:p>
    <w:p w14:paraId="6F06EBB9" w14:textId="77777777" w:rsidR="00CE2938" w:rsidRPr="00FF75BF" w:rsidRDefault="00CE2938" w:rsidP="00CE2938">
      <w:r w:rsidRPr="00FF75BF">
        <w:rPr>
          <w:rStyle w:val="HideTWBExt"/>
        </w:rPr>
        <w:t>&lt;/RepeatBlock-By&gt;</w:t>
      </w:r>
    </w:p>
    <w:p w14:paraId="778E0274"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E010BDC" w14:textId="77777777" w:rsidR="00CE2938" w:rsidRPr="00FF75BF" w:rsidRDefault="00CE2938" w:rsidP="00CE2938">
      <w:pPr>
        <w:pStyle w:val="NormalBold"/>
      </w:pPr>
      <w:r w:rsidRPr="00FF75BF">
        <w:rPr>
          <w:rStyle w:val="HideTWBExt"/>
          <w:b w:val="0"/>
        </w:rPr>
        <w:t>&lt;Article&gt;</w:t>
      </w:r>
      <w:r w:rsidRPr="00FF75BF">
        <w:t>Overweging 8</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FC8A5E4" w14:textId="77777777" w:rsidTr="00617D88">
        <w:trPr>
          <w:jc w:val="center"/>
        </w:trPr>
        <w:tc>
          <w:tcPr>
            <w:tcW w:w="9752" w:type="dxa"/>
            <w:gridSpan w:val="2"/>
          </w:tcPr>
          <w:p w14:paraId="2930CA2B" w14:textId="77777777" w:rsidR="00CE2938" w:rsidRPr="00FF75BF" w:rsidRDefault="00CE2938" w:rsidP="00617D88">
            <w:pPr>
              <w:keepNext/>
            </w:pPr>
          </w:p>
        </w:tc>
      </w:tr>
      <w:tr w:rsidR="00CE2938" w:rsidRPr="00FF75BF" w14:paraId="5FC32A6C" w14:textId="77777777" w:rsidTr="00617D88">
        <w:trPr>
          <w:jc w:val="center"/>
        </w:trPr>
        <w:tc>
          <w:tcPr>
            <w:tcW w:w="4876" w:type="dxa"/>
            <w:hideMark/>
          </w:tcPr>
          <w:p w14:paraId="5F910699"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9B71590" w14:textId="77777777" w:rsidR="00CE2938" w:rsidRPr="00FF75BF" w:rsidRDefault="00CE2938" w:rsidP="00617D88">
            <w:pPr>
              <w:pStyle w:val="ColumnHeading"/>
              <w:keepNext/>
              <w:rPr>
                <w:lang w:val="nl-NL"/>
              </w:rPr>
            </w:pPr>
            <w:r w:rsidRPr="00FF75BF">
              <w:rPr>
                <w:lang w:val="nl-NL"/>
              </w:rPr>
              <w:t>Amendement</w:t>
            </w:r>
          </w:p>
        </w:tc>
      </w:tr>
      <w:tr w:rsidR="00CE2938" w:rsidRPr="00FF75BF" w14:paraId="1A7A092C" w14:textId="77777777" w:rsidTr="00617D88">
        <w:trPr>
          <w:jc w:val="center"/>
        </w:trPr>
        <w:tc>
          <w:tcPr>
            <w:tcW w:w="4876" w:type="dxa"/>
            <w:hideMark/>
          </w:tcPr>
          <w:p w14:paraId="5D3F6DC4" w14:textId="77777777" w:rsidR="00CE2938" w:rsidRPr="00FF75BF" w:rsidRDefault="00CE2938" w:rsidP="00617D88">
            <w:pPr>
              <w:pStyle w:val="Normal6"/>
              <w:rPr>
                <w:lang w:val="nl-NL"/>
              </w:rPr>
            </w:pPr>
            <w:r w:rsidRPr="00FF75BF">
              <w:rPr>
                <w:b/>
                <w:i/>
                <w:lang w:val="nl-NL"/>
              </w:rPr>
              <w:t>(8)</w:t>
            </w:r>
            <w:r w:rsidRPr="00FF75BF">
              <w:rPr>
                <w:b/>
                <w:i/>
                <w:lang w:val="nl-NL"/>
              </w:rPr>
              <w:tab/>
              <w:t>Om de procedurele efficiëntie te vergroten, mag de verzoeker niet automatisch het recht hebben om op het grondgebied van een lidstaat te blijven ten behoeve van een beroepsprocedure tegen niet-ontvankelijkheidsbesluiten die zijn genomen op basis van het begrip “veilig derde land”. Niettemin moet de uitvoering van het bijbehorende terugkeerbesluit worden opgeschort gedurende de periode waarin de betrokkene zijn recht op een doeltreffende voorziening in rechte kan uitoefenen bij een rechter in eerste aanleg en bij de instelling van een dergelijk beroep waarbij het risico bestaat dat het beginsel van non-refoulement wordt geschonden.</w:t>
            </w:r>
          </w:p>
        </w:tc>
        <w:tc>
          <w:tcPr>
            <w:tcW w:w="4876" w:type="dxa"/>
            <w:hideMark/>
          </w:tcPr>
          <w:p w14:paraId="6562CDB2" w14:textId="77777777" w:rsidR="00CE2938" w:rsidRPr="00FF75BF" w:rsidRDefault="00CE2938" w:rsidP="00617D88">
            <w:pPr>
              <w:pStyle w:val="Normal6"/>
              <w:rPr>
                <w:szCs w:val="24"/>
                <w:lang w:val="nl-NL"/>
              </w:rPr>
            </w:pPr>
            <w:r w:rsidRPr="00FF75BF">
              <w:rPr>
                <w:b/>
                <w:i/>
                <w:lang w:val="nl-NL"/>
              </w:rPr>
              <w:t>Schrappen</w:t>
            </w:r>
          </w:p>
        </w:tc>
      </w:tr>
    </w:tbl>
    <w:p w14:paraId="56BE98DA"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8FAC20D" w14:textId="77777777" w:rsidR="00CE2938" w:rsidRPr="00FF75BF" w:rsidRDefault="00CE2938" w:rsidP="00CE2938">
      <w:r w:rsidRPr="00FF75BF">
        <w:rPr>
          <w:rStyle w:val="HideTWBExt"/>
        </w:rPr>
        <w:t>&lt;/Amend&gt;</w:t>
      </w:r>
    </w:p>
    <w:p w14:paraId="2B64164F"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63</w:t>
      </w:r>
      <w:r w:rsidRPr="00FF75BF">
        <w:rPr>
          <w:rStyle w:val="HideTWBExt"/>
          <w:b w:val="0"/>
          <w:lang w:val="nl-NL"/>
        </w:rPr>
        <w:t>&lt;/NumAm&gt;</w:t>
      </w:r>
    </w:p>
    <w:p w14:paraId="39B89FA1"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7AD0AF8A" w14:textId="77777777" w:rsidR="00CE2938" w:rsidRPr="00FF75BF" w:rsidRDefault="00CE2938" w:rsidP="00CE2938">
      <w:r w:rsidRPr="00FF75BF">
        <w:rPr>
          <w:rStyle w:val="HideTWBExt"/>
        </w:rPr>
        <w:t>&lt;/RepeatBlock-By&gt;</w:t>
      </w:r>
    </w:p>
    <w:p w14:paraId="32EB28F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2901C19" w14:textId="77777777" w:rsidR="00CE2938" w:rsidRPr="00FF75BF" w:rsidRDefault="00CE2938" w:rsidP="00CE2938">
      <w:pPr>
        <w:pStyle w:val="NormalBold"/>
      </w:pPr>
      <w:r w:rsidRPr="00FF75BF">
        <w:rPr>
          <w:rStyle w:val="HideTWBExt"/>
          <w:b w:val="0"/>
        </w:rPr>
        <w:t>&lt;Article&gt;</w:t>
      </w:r>
      <w:r w:rsidRPr="00FF75BF">
        <w:t>Overweging 8</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E5DB42A" w14:textId="77777777" w:rsidTr="00617D88">
        <w:trPr>
          <w:jc w:val="center"/>
        </w:trPr>
        <w:tc>
          <w:tcPr>
            <w:tcW w:w="9752" w:type="dxa"/>
            <w:gridSpan w:val="2"/>
          </w:tcPr>
          <w:p w14:paraId="6D92A8AC" w14:textId="77777777" w:rsidR="00CE2938" w:rsidRPr="00FF75BF" w:rsidRDefault="00CE2938" w:rsidP="00617D88">
            <w:pPr>
              <w:keepNext/>
            </w:pPr>
          </w:p>
        </w:tc>
      </w:tr>
      <w:tr w:rsidR="00CE2938" w:rsidRPr="00FF75BF" w14:paraId="5175D9B1" w14:textId="77777777" w:rsidTr="00617D88">
        <w:trPr>
          <w:jc w:val="center"/>
        </w:trPr>
        <w:tc>
          <w:tcPr>
            <w:tcW w:w="4876" w:type="dxa"/>
            <w:hideMark/>
          </w:tcPr>
          <w:p w14:paraId="5BD58C6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A77D011" w14:textId="77777777" w:rsidR="00CE2938" w:rsidRPr="00FF75BF" w:rsidRDefault="00CE2938" w:rsidP="00617D88">
            <w:pPr>
              <w:pStyle w:val="ColumnHeading"/>
              <w:keepNext/>
              <w:rPr>
                <w:lang w:val="nl-NL"/>
              </w:rPr>
            </w:pPr>
            <w:r w:rsidRPr="00FF75BF">
              <w:rPr>
                <w:lang w:val="nl-NL"/>
              </w:rPr>
              <w:t>Amendement</w:t>
            </w:r>
          </w:p>
        </w:tc>
      </w:tr>
      <w:tr w:rsidR="00CE2938" w:rsidRPr="00FF75BF" w14:paraId="2C4BBD09" w14:textId="77777777" w:rsidTr="00617D88">
        <w:trPr>
          <w:jc w:val="center"/>
        </w:trPr>
        <w:tc>
          <w:tcPr>
            <w:tcW w:w="4876" w:type="dxa"/>
            <w:hideMark/>
          </w:tcPr>
          <w:p w14:paraId="312D3A03" w14:textId="77777777" w:rsidR="00CE2938" w:rsidRPr="00FF75BF" w:rsidRDefault="00CE2938" w:rsidP="00617D88">
            <w:pPr>
              <w:pStyle w:val="Normal6"/>
              <w:rPr>
                <w:lang w:val="nl-NL"/>
              </w:rPr>
            </w:pPr>
            <w:r w:rsidRPr="00FF75BF">
              <w:rPr>
                <w:b/>
                <w:i/>
                <w:lang w:val="nl-NL"/>
              </w:rPr>
              <w:t>(8)</w:t>
            </w:r>
            <w:r w:rsidRPr="00FF75BF">
              <w:rPr>
                <w:b/>
                <w:i/>
                <w:lang w:val="nl-NL"/>
              </w:rPr>
              <w:tab/>
              <w:t xml:space="preserve">Om de procedurele efficiëntie te vergroten, mag de verzoeker niet </w:t>
            </w:r>
            <w:r w:rsidRPr="00FF75BF">
              <w:rPr>
                <w:b/>
                <w:i/>
                <w:lang w:val="nl-NL"/>
              </w:rPr>
              <w:lastRenderedPageBreak/>
              <w:t>automatisch het recht hebben om op het grondgebied van een lidstaat te blijven ten behoeve van een beroepsprocedure tegen niet-ontvankelijkheidsbesluiten die zijn genomen op basis van het begrip “veilig derde land”. Niettemin moet de uitvoering van het bijbehorende terugkeerbesluit worden opgeschort gedurende de periode waarin de betrokkene zijn recht op een doeltreffende voorziening in rechte kan uitoefenen bij een rechter in eerste aanleg en bij de instelling van een dergelijk beroep waarbij het risico bestaat dat het beginsel van non-refoulement wordt geschonden.</w:t>
            </w:r>
          </w:p>
        </w:tc>
        <w:tc>
          <w:tcPr>
            <w:tcW w:w="4876" w:type="dxa"/>
            <w:hideMark/>
          </w:tcPr>
          <w:p w14:paraId="2F174F58" w14:textId="77777777" w:rsidR="00CE2938" w:rsidRPr="00FF75BF" w:rsidRDefault="00CE2938" w:rsidP="00617D88">
            <w:pPr>
              <w:pStyle w:val="Normal6"/>
              <w:rPr>
                <w:szCs w:val="24"/>
                <w:lang w:val="nl-NL"/>
              </w:rPr>
            </w:pPr>
            <w:r w:rsidRPr="00FF75BF">
              <w:rPr>
                <w:b/>
                <w:i/>
                <w:lang w:val="nl-NL"/>
              </w:rPr>
              <w:lastRenderedPageBreak/>
              <w:t>Schrappen</w:t>
            </w:r>
          </w:p>
        </w:tc>
      </w:tr>
    </w:tbl>
    <w:p w14:paraId="709FC27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BF4DC13"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3BAB9441" w14:textId="77777777" w:rsidR="00CE2938" w:rsidRPr="00FF75BF" w:rsidRDefault="00CE2938" w:rsidP="00CE2938">
      <w:pPr>
        <w:pStyle w:val="Normal12Italic"/>
        <w:rPr>
          <w:noProof w:val="0"/>
          <w:lang w:val="nl-NL"/>
        </w:rPr>
      </w:pPr>
      <w:r w:rsidRPr="00FF75BF">
        <w:rPr>
          <w:lang w:val="nl-NL"/>
        </w:rPr>
        <w:t>De motivering van de Commissie voor het schrappen van de opschortende werking is dat dit zou toestaan dat personen van het grondgebied van de EU worden verwijderd terwijl hun beroep in behandeling is. Deze motivering is volstrekt ongeloofwaardig aangezien er geen bepalingen zijn met betrekking tot wat er moet gebeuren als het beroep van een persoon vervolgens succesvol is, aangezien de Commissie zelf stelt dat personen niet mogen worden overgedragen wanneer er een risico bestaat op refoulement in dat derde land, of een risico op ernstige schade of onmenselijke of vernederende behandeling in dat derde land bestaat, en aangezien de medewetgevers slechts een jaar geleden in het pact hebben besloten om de opschortende werking te handhaven met betrekking tot beroepen tegen besluiten op basis van het begrip “veilig derde land”, juist vanwege het risico van refoulement wanneer geen beoordeling van de gegrondheid wordt gemaakt.</w:t>
      </w:r>
    </w:p>
    <w:p w14:paraId="406342CD" w14:textId="77777777" w:rsidR="00CE2938" w:rsidRPr="00FF75BF" w:rsidRDefault="00CE2938" w:rsidP="00CE2938">
      <w:r w:rsidRPr="00FF75BF">
        <w:rPr>
          <w:rStyle w:val="HideTWBExt"/>
        </w:rPr>
        <w:t>&lt;/Amend&gt;</w:t>
      </w:r>
    </w:p>
    <w:p w14:paraId="33ECEF9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64</w:t>
      </w:r>
      <w:r w:rsidRPr="00FF75BF">
        <w:rPr>
          <w:rStyle w:val="HideTWBExt"/>
          <w:b w:val="0"/>
          <w:lang w:val="nl-NL"/>
        </w:rPr>
        <w:t>&lt;/NumAm&gt;</w:t>
      </w:r>
    </w:p>
    <w:p w14:paraId="23AFB3B8"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268E611A" w14:textId="77777777" w:rsidR="00CE2938" w:rsidRPr="00FF75BF" w:rsidRDefault="00CE2938" w:rsidP="00CE2938">
      <w:r w:rsidRPr="00FF75BF">
        <w:rPr>
          <w:rStyle w:val="HideTWBExt"/>
        </w:rPr>
        <w:t>&lt;/RepeatBlock-By&gt;</w:t>
      </w:r>
    </w:p>
    <w:p w14:paraId="3F2FF252"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D6FFF65" w14:textId="77777777" w:rsidR="00CE2938" w:rsidRPr="00FF75BF" w:rsidRDefault="00CE2938" w:rsidP="00CE2938">
      <w:pPr>
        <w:pStyle w:val="NormalBold"/>
      </w:pPr>
      <w:r w:rsidRPr="00FF75BF">
        <w:rPr>
          <w:rStyle w:val="HideTWBExt"/>
          <w:b w:val="0"/>
        </w:rPr>
        <w:t>&lt;Article&gt;</w:t>
      </w:r>
      <w:r w:rsidRPr="00FF75BF">
        <w:t>Overweging 8</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4BB860F" w14:textId="77777777" w:rsidTr="00617D88">
        <w:trPr>
          <w:jc w:val="center"/>
        </w:trPr>
        <w:tc>
          <w:tcPr>
            <w:tcW w:w="9752" w:type="dxa"/>
            <w:gridSpan w:val="2"/>
          </w:tcPr>
          <w:p w14:paraId="3CA583BC" w14:textId="77777777" w:rsidR="00CE2938" w:rsidRPr="00FF75BF" w:rsidRDefault="00CE2938" w:rsidP="00617D88">
            <w:pPr>
              <w:keepNext/>
            </w:pPr>
          </w:p>
        </w:tc>
      </w:tr>
      <w:tr w:rsidR="00CE2938" w:rsidRPr="00FF75BF" w14:paraId="20A326D5" w14:textId="77777777" w:rsidTr="00617D88">
        <w:trPr>
          <w:jc w:val="center"/>
        </w:trPr>
        <w:tc>
          <w:tcPr>
            <w:tcW w:w="4876" w:type="dxa"/>
            <w:hideMark/>
          </w:tcPr>
          <w:p w14:paraId="1912C139"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F8B5E07" w14:textId="77777777" w:rsidR="00CE2938" w:rsidRPr="00FF75BF" w:rsidRDefault="00CE2938" w:rsidP="00617D88">
            <w:pPr>
              <w:pStyle w:val="ColumnHeading"/>
              <w:keepNext/>
              <w:rPr>
                <w:lang w:val="nl-NL"/>
              </w:rPr>
            </w:pPr>
            <w:r w:rsidRPr="00FF75BF">
              <w:rPr>
                <w:lang w:val="nl-NL"/>
              </w:rPr>
              <w:t>Amendement</w:t>
            </w:r>
          </w:p>
        </w:tc>
      </w:tr>
      <w:tr w:rsidR="00CE2938" w:rsidRPr="00FF75BF" w14:paraId="3409A118" w14:textId="77777777" w:rsidTr="00617D88">
        <w:trPr>
          <w:jc w:val="center"/>
        </w:trPr>
        <w:tc>
          <w:tcPr>
            <w:tcW w:w="4876" w:type="dxa"/>
            <w:hideMark/>
          </w:tcPr>
          <w:p w14:paraId="2E158F9F" w14:textId="77777777" w:rsidR="00CE2938" w:rsidRPr="00FF75BF" w:rsidRDefault="00CE2938" w:rsidP="00617D88">
            <w:pPr>
              <w:pStyle w:val="Normal6"/>
              <w:rPr>
                <w:lang w:val="nl-NL"/>
              </w:rPr>
            </w:pPr>
            <w:r w:rsidRPr="00FF75BF">
              <w:rPr>
                <w:lang w:val="nl-NL"/>
              </w:rPr>
              <w:t>(8)</w:t>
            </w:r>
            <w:r w:rsidRPr="00FF75BF">
              <w:rPr>
                <w:lang w:val="nl-NL"/>
              </w:rPr>
              <w:tab/>
              <w:t xml:space="preserve">Om de procedurele efficiëntie te vergroten, mag de verzoeker niet automatisch het recht hebben om op het grondgebied van een lidstaat te blijven ten behoeve van een beroepsprocedure tegen niet-ontvankelijkheidsbesluiten die zijn </w:t>
            </w:r>
            <w:r w:rsidRPr="00FF75BF">
              <w:rPr>
                <w:lang w:val="nl-NL"/>
              </w:rPr>
              <w:lastRenderedPageBreak/>
              <w:t xml:space="preserve">genomen op basis van het begrip “veilig derde land”. Niettemin moet de uitvoering van het bijbehorende terugkeerbesluit worden opgeschort gedurende de periode waarin de betrokkene zijn recht op een doeltreffende voorziening in rechte kan uitoefenen bij een rechter in eerste aanleg </w:t>
            </w:r>
            <w:r w:rsidRPr="00FF75BF">
              <w:rPr>
                <w:b/>
                <w:bCs/>
                <w:i/>
                <w:iCs/>
                <w:lang w:val="nl-NL"/>
              </w:rPr>
              <w:t>en bij de instelling van een dergelijk</w:t>
            </w:r>
            <w:r w:rsidRPr="00FF75BF">
              <w:rPr>
                <w:lang w:val="nl-NL"/>
              </w:rPr>
              <w:t xml:space="preserve"> beroep waarbij </w:t>
            </w:r>
            <w:r w:rsidRPr="00FF75BF">
              <w:rPr>
                <w:b/>
                <w:bCs/>
                <w:i/>
                <w:iCs/>
                <w:lang w:val="nl-NL"/>
              </w:rPr>
              <w:t xml:space="preserve">het risico bestaat dat het beginsel </w:t>
            </w:r>
            <w:r w:rsidRPr="00FF75BF">
              <w:rPr>
                <w:lang w:val="nl-NL"/>
              </w:rPr>
              <w:t xml:space="preserve">van </w:t>
            </w:r>
            <w:r w:rsidRPr="00FF75BF">
              <w:rPr>
                <w:b/>
                <w:bCs/>
                <w:i/>
                <w:iCs/>
                <w:lang w:val="nl-NL"/>
              </w:rPr>
              <w:t>non-refoulement wordt geschonden</w:t>
            </w:r>
            <w:r w:rsidRPr="00FF75BF">
              <w:rPr>
                <w:lang w:val="nl-NL"/>
              </w:rPr>
              <w:t>.</w:t>
            </w:r>
          </w:p>
        </w:tc>
        <w:tc>
          <w:tcPr>
            <w:tcW w:w="4876" w:type="dxa"/>
            <w:hideMark/>
          </w:tcPr>
          <w:p w14:paraId="0C33A33A" w14:textId="77777777" w:rsidR="00CE2938" w:rsidRPr="00FF75BF" w:rsidRDefault="00CE2938" w:rsidP="00617D88">
            <w:pPr>
              <w:pStyle w:val="Normal6"/>
              <w:rPr>
                <w:szCs w:val="24"/>
                <w:lang w:val="nl-NL"/>
              </w:rPr>
            </w:pPr>
            <w:r w:rsidRPr="00FF75BF">
              <w:rPr>
                <w:lang w:val="nl-NL"/>
              </w:rPr>
              <w:lastRenderedPageBreak/>
              <w:t>(8)</w:t>
            </w:r>
            <w:r w:rsidRPr="00FF75BF">
              <w:rPr>
                <w:lang w:val="nl-NL"/>
              </w:rPr>
              <w:tab/>
              <w:t xml:space="preserve">Om de procedurele efficiëntie te vergroten, mag de verzoeker niet automatisch het recht hebben om op het grondgebied van een lidstaat te blijven ten behoeve van een beroepsprocedure tegen niet-ontvankelijkheidsbesluiten die zijn </w:t>
            </w:r>
            <w:r w:rsidRPr="00FF75BF">
              <w:rPr>
                <w:lang w:val="nl-NL"/>
              </w:rPr>
              <w:lastRenderedPageBreak/>
              <w:t>genomen op basis van het begrip “veilig derde land”. Niettemin moet de uitvoering van het bijbehorende terugkeerbesluit worden opgeschort gedurende de periode waarin de betrokkene zijn recht op een doeltreffende voorziening in rechte kan uitoefenen bij een rechter in eerste aanleg</w:t>
            </w:r>
            <w:r w:rsidRPr="00FF75BF">
              <w:rPr>
                <w:b/>
                <w:bCs/>
                <w:i/>
                <w:iCs/>
                <w:lang w:val="nl-NL"/>
              </w:rPr>
              <w:t>.</w:t>
            </w:r>
            <w:r w:rsidRPr="00FF75BF">
              <w:rPr>
                <w:b/>
                <w:i/>
                <w:lang w:val="nl-NL"/>
              </w:rPr>
              <w:t xml:space="preserve"> </w:t>
            </w:r>
            <w:r w:rsidRPr="00FF75BF">
              <w:rPr>
                <w:b/>
                <w:bCs/>
                <w:i/>
                <w:iCs/>
                <w:lang w:val="nl-NL"/>
              </w:rPr>
              <w:t xml:space="preserve">Indien een dergelijk </w:t>
            </w:r>
            <w:r w:rsidRPr="00FF75BF">
              <w:rPr>
                <w:lang w:val="nl-NL"/>
              </w:rPr>
              <w:t>beroep</w:t>
            </w:r>
            <w:r w:rsidRPr="00FF75BF">
              <w:rPr>
                <w:b/>
                <w:bCs/>
                <w:i/>
                <w:iCs/>
                <w:lang w:val="nl-NL"/>
              </w:rPr>
              <w:t xml:space="preserve"> wordt ingesteld, mag de opschorting van de handhaving alleen worden toegekend in uitzonderlijke en naar behoren gemotiveerde omstandigheden, </w:t>
            </w:r>
            <w:r w:rsidRPr="00FF75BF">
              <w:rPr>
                <w:lang w:val="nl-NL"/>
              </w:rPr>
              <w:t xml:space="preserve">waarbij </w:t>
            </w:r>
            <w:r w:rsidRPr="00FF75BF">
              <w:rPr>
                <w:b/>
                <w:bCs/>
                <w:i/>
                <w:iCs/>
                <w:lang w:val="nl-NL"/>
              </w:rPr>
              <w:t xml:space="preserve">uit geloofwaardig bewijsmateriaal blijkt dat verwijdering rechtstreeks in strijd zou zijn met de internationale beschermingsverplichtingen </w:t>
            </w:r>
            <w:r w:rsidRPr="00FF75BF">
              <w:rPr>
                <w:lang w:val="nl-NL"/>
              </w:rPr>
              <w:t xml:space="preserve">van </w:t>
            </w:r>
            <w:r w:rsidRPr="00FF75BF">
              <w:rPr>
                <w:b/>
                <w:bCs/>
                <w:i/>
                <w:iCs/>
                <w:lang w:val="nl-NL"/>
              </w:rPr>
              <w:t>de</w:t>
            </w:r>
            <w:r w:rsidRPr="00FF75BF">
              <w:rPr>
                <w:lang w:val="nl-NL"/>
              </w:rPr>
              <w:t xml:space="preserve"> </w:t>
            </w:r>
            <w:r w:rsidRPr="00FF75BF">
              <w:rPr>
                <w:b/>
                <w:bCs/>
                <w:i/>
                <w:iCs/>
                <w:lang w:val="nl-NL"/>
              </w:rPr>
              <w:t>lidstaat</w:t>
            </w:r>
            <w:r w:rsidRPr="00FF75BF">
              <w:rPr>
                <w:lang w:val="nl-NL"/>
              </w:rPr>
              <w:t>.</w:t>
            </w:r>
          </w:p>
        </w:tc>
      </w:tr>
    </w:tbl>
    <w:p w14:paraId="7075D1F5"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304A5B4" w14:textId="77777777" w:rsidR="00CE2938" w:rsidRPr="00FF75BF" w:rsidRDefault="00CE2938" w:rsidP="00CE2938">
      <w:r w:rsidRPr="00FF75BF">
        <w:rPr>
          <w:rStyle w:val="HideTWBExt"/>
        </w:rPr>
        <w:t>&lt;/Amend&gt;</w:t>
      </w:r>
    </w:p>
    <w:p w14:paraId="30D5A7DE"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65</w:t>
      </w:r>
      <w:r w:rsidRPr="00FF75BF">
        <w:rPr>
          <w:rStyle w:val="HideTWBExt"/>
          <w:b w:val="0"/>
          <w:lang w:val="nl-NL"/>
        </w:rPr>
        <w:t>&lt;/NumAm&gt;</w:t>
      </w:r>
    </w:p>
    <w:p w14:paraId="0F95C34F" w14:textId="77777777" w:rsidR="00CE2938" w:rsidRPr="00FF75BF" w:rsidRDefault="00CE2938" w:rsidP="00CE2938">
      <w:pPr>
        <w:pStyle w:val="NormalBold"/>
      </w:pPr>
      <w:r w:rsidRPr="00FF75BF">
        <w:rPr>
          <w:rStyle w:val="HideTWBExt"/>
          <w:b w:val="0"/>
        </w:rPr>
        <w:t>&lt;RepeatBlock-By&gt;&lt;Members&gt;</w:t>
      </w:r>
      <w:r w:rsidRPr="00FF75BF">
        <w:t>Sebastian Tynkkynen</w:t>
      </w:r>
      <w:r w:rsidRPr="00FF75BF">
        <w:rPr>
          <w:rStyle w:val="HideTWBExt"/>
          <w:b w:val="0"/>
        </w:rPr>
        <w:t>&lt;/Members&gt;</w:t>
      </w:r>
    </w:p>
    <w:p w14:paraId="7F726CBF" w14:textId="77777777" w:rsidR="00CE2938" w:rsidRPr="00FF75BF" w:rsidRDefault="00CE2938" w:rsidP="00CE2938">
      <w:r w:rsidRPr="00FF75BF">
        <w:rPr>
          <w:rStyle w:val="HideTWBExt"/>
        </w:rPr>
        <w:t>&lt;/RepeatBlock-By&gt;</w:t>
      </w:r>
    </w:p>
    <w:p w14:paraId="63C2E909"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772FA6D" w14:textId="77777777" w:rsidR="00CE2938" w:rsidRPr="00FF75BF" w:rsidRDefault="00CE2938" w:rsidP="00CE2938">
      <w:pPr>
        <w:pStyle w:val="NormalBold"/>
      </w:pPr>
      <w:r w:rsidRPr="00FF75BF">
        <w:rPr>
          <w:rStyle w:val="HideTWBExt"/>
          <w:b w:val="0"/>
        </w:rPr>
        <w:t>&lt;Article&gt;</w:t>
      </w:r>
      <w:r w:rsidRPr="00FF75BF">
        <w:t>Overweging 8</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B6A58C8" w14:textId="77777777" w:rsidTr="00617D88">
        <w:trPr>
          <w:jc w:val="center"/>
        </w:trPr>
        <w:tc>
          <w:tcPr>
            <w:tcW w:w="9752" w:type="dxa"/>
            <w:gridSpan w:val="2"/>
          </w:tcPr>
          <w:p w14:paraId="20FE009D" w14:textId="77777777" w:rsidR="00CE2938" w:rsidRPr="00FF75BF" w:rsidRDefault="00CE2938" w:rsidP="00617D88">
            <w:pPr>
              <w:keepNext/>
            </w:pPr>
          </w:p>
        </w:tc>
      </w:tr>
      <w:tr w:rsidR="00CE2938" w:rsidRPr="00FF75BF" w14:paraId="5F5E4A13" w14:textId="77777777" w:rsidTr="00617D88">
        <w:trPr>
          <w:jc w:val="center"/>
        </w:trPr>
        <w:tc>
          <w:tcPr>
            <w:tcW w:w="4876" w:type="dxa"/>
            <w:hideMark/>
          </w:tcPr>
          <w:p w14:paraId="49DCD10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74B508F" w14:textId="77777777" w:rsidR="00CE2938" w:rsidRPr="00FF75BF" w:rsidRDefault="00CE2938" w:rsidP="00617D88">
            <w:pPr>
              <w:pStyle w:val="ColumnHeading"/>
              <w:keepNext/>
              <w:rPr>
                <w:lang w:val="nl-NL"/>
              </w:rPr>
            </w:pPr>
            <w:r w:rsidRPr="00FF75BF">
              <w:rPr>
                <w:lang w:val="nl-NL"/>
              </w:rPr>
              <w:t>Amendement</w:t>
            </w:r>
          </w:p>
        </w:tc>
      </w:tr>
      <w:tr w:rsidR="00CE2938" w:rsidRPr="00FF75BF" w14:paraId="5F8B6D70" w14:textId="77777777" w:rsidTr="00617D88">
        <w:trPr>
          <w:jc w:val="center"/>
        </w:trPr>
        <w:tc>
          <w:tcPr>
            <w:tcW w:w="4876" w:type="dxa"/>
            <w:hideMark/>
          </w:tcPr>
          <w:p w14:paraId="3F4CA9B9" w14:textId="77777777" w:rsidR="00CE2938" w:rsidRPr="00FF75BF" w:rsidRDefault="00CE2938" w:rsidP="00617D88">
            <w:pPr>
              <w:pStyle w:val="Normal6"/>
              <w:rPr>
                <w:lang w:val="nl-NL"/>
              </w:rPr>
            </w:pPr>
            <w:r w:rsidRPr="00FF75BF">
              <w:rPr>
                <w:lang w:val="nl-NL"/>
              </w:rPr>
              <w:t>(8)</w:t>
            </w:r>
            <w:r w:rsidRPr="00FF75BF">
              <w:rPr>
                <w:lang w:val="nl-NL"/>
              </w:rPr>
              <w:tab/>
              <w:t xml:space="preserve">Om de procedurele efficiëntie te vergroten, mag de verzoeker niet automatisch het recht hebben om op het grondgebied van een lidstaat te blijven ten behoeve van een beroepsprocedure tegen niet-ontvankelijkheidsbesluiten die zijn genomen op basis van het begrip “veilig derde land”. Niettemin moet de uitvoering van het bijbehorende terugkeerbesluit worden opgeschort gedurende de periode waarin de betrokkene zijn recht op een </w:t>
            </w:r>
            <w:r w:rsidRPr="00FF75BF">
              <w:rPr>
                <w:b/>
                <w:bCs/>
                <w:i/>
                <w:iCs/>
                <w:lang w:val="nl-NL"/>
              </w:rPr>
              <w:t>doeltreffende</w:t>
            </w:r>
            <w:r w:rsidRPr="00FF75BF">
              <w:rPr>
                <w:lang w:val="nl-NL"/>
              </w:rPr>
              <w:t xml:space="preserve"> </w:t>
            </w:r>
            <w:r w:rsidRPr="00FF75BF">
              <w:rPr>
                <w:b/>
                <w:bCs/>
                <w:i/>
                <w:iCs/>
                <w:lang w:val="nl-NL"/>
              </w:rPr>
              <w:t>voorziening in rechte</w:t>
            </w:r>
            <w:r w:rsidRPr="00FF75BF">
              <w:rPr>
                <w:lang w:val="nl-NL"/>
              </w:rPr>
              <w:t xml:space="preserve"> kan uitoefenen bij een rechter in eerste aanleg en bij de instelling van een dergelijk beroep </w:t>
            </w:r>
            <w:r w:rsidRPr="00FF75BF">
              <w:rPr>
                <w:b/>
                <w:bCs/>
                <w:i/>
                <w:iCs/>
                <w:lang w:val="nl-NL"/>
              </w:rPr>
              <w:t>waarbij het risico bestaat dat het beginsel van non-refoulement wordt geschonden</w:t>
            </w:r>
            <w:r w:rsidRPr="00FF75BF">
              <w:rPr>
                <w:lang w:val="nl-NL"/>
              </w:rPr>
              <w:t>.</w:t>
            </w:r>
          </w:p>
        </w:tc>
        <w:tc>
          <w:tcPr>
            <w:tcW w:w="4876" w:type="dxa"/>
            <w:hideMark/>
          </w:tcPr>
          <w:p w14:paraId="7B17EA7B" w14:textId="77777777" w:rsidR="00CE2938" w:rsidRPr="00FF75BF" w:rsidRDefault="00CE2938" w:rsidP="00617D88">
            <w:pPr>
              <w:pStyle w:val="Normal6"/>
              <w:rPr>
                <w:szCs w:val="24"/>
                <w:lang w:val="nl-NL"/>
              </w:rPr>
            </w:pPr>
            <w:r w:rsidRPr="00FF75BF">
              <w:rPr>
                <w:lang w:val="nl-NL"/>
              </w:rPr>
              <w:t>(8)</w:t>
            </w:r>
            <w:r w:rsidRPr="00FF75BF">
              <w:rPr>
                <w:lang w:val="nl-NL"/>
              </w:rPr>
              <w:tab/>
              <w:t xml:space="preserve">Om de procedurele efficiëntie te vergroten, mag de verzoeker niet automatisch het recht hebben om op het grondgebied van een lidstaat te blijven ten behoeve van een beroepsprocedure tegen niet-ontvankelijkheidsbesluiten die zijn genomen op basis van het begrip “veilig derde land”. Niettemin moet de uitvoering van het bijbehorende terugkeerbesluit worden opgeschort gedurende de periode waarin de betrokkene zijn recht op een </w:t>
            </w:r>
            <w:r w:rsidRPr="00FF75BF">
              <w:rPr>
                <w:b/>
                <w:bCs/>
                <w:i/>
                <w:iCs/>
                <w:lang w:val="nl-NL"/>
              </w:rPr>
              <w:t>rechtsmiddel</w:t>
            </w:r>
            <w:r w:rsidRPr="00FF75BF">
              <w:rPr>
                <w:lang w:val="nl-NL"/>
              </w:rPr>
              <w:t xml:space="preserve"> kan uitoefenen bij een rechter in eerste aanleg en bij de instelling van een dergelijk beroep.</w:t>
            </w:r>
          </w:p>
        </w:tc>
      </w:tr>
    </w:tbl>
    <w:p w14:paraId="02F24C2A"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{FI}</w:t>
      </w:r>
      <w:r w:rsidRPr="00FF75BF">
        <w:rPr>
          <w:noProof w:val="0"/>
          <w:lang w:val="nl-NL"/>
        </w:rPr>
        <w:t>fi</w:t>
      </w:r>
      <w:r w:rsidRPr="00FF75BF">
        <w:rPr>
          <w:rStyle w:val="HideTWBExt"/>
          <w:lang w:val="nl-NL"/>
        </w:rPr>
        <w:t>&lt;/Original&gt;</w:t>
      </w:r>
    </w:p>
    <w:p w14:paraId="2C93AFF0" w14:textId="4F5407A0" w:rsidR="00CE2938" w:rsidRPr="00FF75BF" w:rsidRDefault="00CE2938" w:rsidP="00CE2938">
      <w:r w:rsidRPr="00FF75BF">
        <w:rPr>
          <w:rStyle w:val="HideTWBExt"/>
        </w:rPr>
        <w:t>&lt;/Amend&gt;</w:t>
      </w:r>
    </w:p>
    <w:p w14:paraId="5BA8747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66</w:t>
      </w:r>
      <w:r w:rsidRPr="00FF75BF">
        <w:rPr>
          <w:rStyle w:val="HideTWBExt"/>
          <w:b w:val="0"/>
          <w:lang w:val="nl-NL"/>
        </w:rPr>
        <w:t>&lt;/NumAm&gt;</w:t>
      </w:r>
    </w:p>
    <w:p w14:paraId="6889062B"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6BBE9302" w14:textId="77777777" w:rsidR="00CE2938" w:rsidRPr="00FF75BF" w:rsidRDefault="00CE2938" w:rsidP="00CE2938">
      <w:r w:rsidRPr="00FF75BF">
        <w:rPr>
          <w:rStyle w:val="HideTWBExt"/>
        </w:rPr>
        <w:t>&lt;/RepeatBlock-By&gt;</w:t>
      </w:r>
    </w:p>
    <w:p w14:paraId="091AA971"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EE31550" w14:textId="77777777" w:rsidR="00CE2938" w:rsidRPr="00FF75BF" w:rsidRDefault="00CE2938" w:rsidP="00CE2938">
      <w:pPr>
        <w:pStyle w:val="NormalBold"/>
      </w:pPr>
      <w:r w:rsidRPr="00FF75BF">
        <w:rPr>
          <w:rStyle w:val="HideTWBExt"/>
          <w:b w:val="0"/>
        </w:rPr>
        <w:t>&lt;Article&gt;</w:t>
      </w:r>
      <w:r w:rsidRPr="00FF75BF">
        <w:t>Overweging 8</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5F93CC0" w14:textId="77777777" w:rsidTr="00617D88">
        <w:trPr>
          <w:jc w:val="center"/>
        </w:trPr>
        <w:tc>
          <w:tcPr>
            <w:tcW w:w="9752" w:type="dxa"/>
            <w:gridSpan w:val="2"/>
          </w:tcPr>
          <w:p w14:paraId="48B57FEB" w14:textId="77777777" w:rsidR="00CE2938" w:rsidRPr="00FF75BF" w:rsidRDefault="00CE2938" w:rsidP="00617D88">
            <w:pPr>
              <w:keepNext/>
            </w:pPr>
          </w:p>
        </w:tc>
      </w:tr>
      <w:tr w:rsidR="00CE2938" w:rsidRPr="00FF75BF" w14:paraId="5D5327D8" w14:textId="77777777" w:rsidTr="00617D88">
        <w:trPr>
          <w:jc w:val="center"/>
        </w:trPr>
        <w:tc>
          <w:tcPr>
            <w:tcW w:w="4876" w:type="dxa"/>
            <w:hideMark/>
          </w:tcPr>
          <w:p w14:paraId="759C7E8B"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FAF90D0" w14:textId="77777777" w:rsidR="00CE2938" w:rsidRPr="00FF75BF" w:rsidRDefault="00CE2938" w:rsidP="00617D88">
            <w:pPr>
              <w:pStyle w:val="ColumnHeading"/>
              <w:keepNext/>
              <w:rPr>
                <w:lang w:val="nl-NL"/>
              </w:rPr>
            </w:pPr>
            <w:r w:rsidRPr="00FF75BF">
              <w:rPr>
                <w:lang w:val="nl-NL"/>
              </w:rPr>
              <w:t>Amendement</w:t>
            </w:r>
          </w:p>
        </w:tc>
      </w:tr>
      <w:tr w:rsidR="00CE2938" w:rsidRPr="00FF75BF" w14:paraId="262CE355" w14:textId="77777777" w:rsidTr="00617D88">
        <w:trPr>
          <w:jc w:val="center"/>
        </w:trPr>
        <w:tc>
          <w:tcPr>
            <w:tcW w:w="4876" w:type="dxa"/>
            <w:hideMark/>
          </w:tcPr>
          <w:p w14:paraId="5A2C70B8" w14:textId="77777777" w:rsidR="00CE2938" w:rsidRPr="00FF75BF" w:rsidRDefault="00CE2938" w:rsidP="00617D88">
            <w:pPr>
              <w:pStyle w:val="Normal6"/>
              <w:rPr>
                <w:lang w:val="nl-NL"/>
              </w:rPr>
            </w:pPr>
            <w:r w:rsidRPr="00FF75BF">
              <w:rPr>
                <w:lang w:val="nl-NL"/>
              </w:rPr>
              <w:t>(8)</w:t>
            </w:r>
            <w:r w:rsidRPr="00FF75BF">
              <w:rPr>
                <w:lang w:val="nl-NL"/>
              </w:rPr>
              <w:tab/>
              <w:t xml:space="preserve">Om de procedurele efficiëntie te vergroten, </w:t>
            </w:r>
            <w:r w:rsidRPr="00FF75BF">
              <w:rPr>
                <w:b/>
                <w:bCs/>
                <w:i/>
                <w:iCs/>
                <w:lang w:val="nl-NL"/>
              </w:rPr>
              <w:t>mag</w:t>
            </w:r>
            <w:r w:rsidRPr="00FF75BF">
              <w:rPr>
                <w:lang w:val="nl-NL"/>
              </w:rPr>
              <w:t xml:space="preserve"> de verzoeker </w:t>
            </w:r>
            <w:r w:rsidRPr="00FF75BF">
              <w:rPr>
                <w:b/>
                <w:bCs/>
                <w:i/>
                <w:iCs/>
                <w:lang w:val="nl-NL"/>
              </w:rPr>
              <w:t>niet</w:t>
            </w:r>
            <w:r w:rsidRPr="00FF75BF">
              <w:rPr>
                <w:b/>
                <w:bCs/>
                <w:lang w:val="nl-NL"/>
              </w:rPr>
              <w:t xml:space="preserve"> </w:t>
            </w:r>
            <w:r w:rsidRPr="00FF75BF">
              <w:rPr>
                <w:lang w:val="nl-NL"/>
              </w:rPr>
              <w:t xml:space="preserve">automatisch het recht hebben om op het grondgebied van een lidstaat te blijven ten behoeve van een beroepsprocedure tegen niet-ontvankelijkheidsbesluiten die zijn genomen op basis van het begrip “veilig derde land”. </w:t>
            </w:r>
            <w:r w:rsidRPr="00FF75BF">
              <w:rPr>
                <w:b/>
                <w:bCs/>
                <w:i/>
                <w:iCs/>
                <w:lang w:val="nl-NL"/>
              </w:rPr>
              <w:t>Niettemin moet</w:t>
            </w:r>
            <w:r w:rsidRPr="00FF75BF">
              <w:rPr>
                <w:lang w:val="nl-NL"/>
              </w:rPr>
              <w:t xml:space="preserve"> de uitvoering van het bijbehorende terugkeerbesluit worden opgeschort gedurende de periode waarin de betrokkene zijn recht op een doeltreffende voorziening in rechte kan uitoefenen bij een rechter</w:t>
            </w:r>
            <w:r w:rsidRPr="00FF75BF">
              <w:rPr>
                <w:b/>
                <w:bCs/>
                <w:i/>
                <w:iCs/>
                <w:lang w:val="nl-NL"/>
              </w:rPr>
              <w:t xml:space="preserve"> in eerste aanleg</w:t>
            </w:r>
            <w:r w:rsidRPr="00FF75BF">
              <w:rPr>
                <w:lang w:val="nl-NL"/>
              </w:rPr>
              <w:t xml:space="preserve"> en bij de instelling van een dergelijk beroep </w:t>
            </w:r>
            <w:r w:rsidRPr="00FF75BF">
              <w:rPr>
                <w:b/>
                <w:bCs/>
                <w:i/>
                <w:iCs/>
                <w:lang w:val="nl-NL"/>
              </w:rPr>
              <w:t>waarbij het risico bestaat dat het beginsel van non-refoulement wordt geschonden</w:t>
            </w:r>
            <w:r w:rsidRPr="00FF75BF">
              <w:rPr>
                <w:lang w:val="nl-NL"/>
              </w:rPr>
              <w:t>.</w:t>
            </w:r>
          </w:p>
        </w:tc>
        <w:tc>
          <w:tcPr>
            <w:tcW w:w="4876" w:type="dxa"/>
            <w:hideMark/>
          </w:tcPr>
          <w:p w14:paraId="75ED2838" w14:textId="77777777" w:rsidR="00CE2938" w:rsidRPr="00FF75BF" w:rsidRDefault="00CE2938" w:rsidP="00617D88">
            <w:pPr>
              <w:pStyle w:val="Normal6"/>
              <w:rPr>
                <w:szCs w:val="24"/>
                <w:lang w:val="nl-NL"/>
              </w:rPr>
            </w:pPr>
            <w:r w:rsidRPr="00FF75BF">
              <w:rPr>
                <w:lang w:val="nl-NL"/>
              </w:rPr>
              <w:t>(8)</w:t>
            </w:r>
            <w:r w:rsidRPr="00FF75BF">
              <w:rPr>
                <w:lang w:val="nl-NL"/>
              </w:rPr>
              <w:tab/>
              <w:t>Om de procedurele efficiëntie te vergroten</w:t>
            </w:r>
            <w:r w:rsidRPr="00FF75BF">
              <w:rPr>
                <w:b/>
                <w:bCs/>
                <w:i/>
                <w:iCs/>
                <w:lang w:val="nl-NL"/>
              </w:rPr>
              <w:t xml:space="preserve"> en het recht op een doeltreffende voorziening in rechte te waarborgen</w:t>
            </w:r>
            <w:r w:rsidRPr="00FF75BF">
              <w:rPr>
                <w:lang w:val="nl-NL"/>
              </w:rPr>
              <w:t xml:space="preserve">, </w:t>
            </w:r>
            <w:r w:rsidRPr="00FF75BF">
              <w:rPr>
                <w:b/>
                <w:bCs/>
                <w:i/>
                <w:iCs/>
                <w:lang w:val="nl-NL"/>
              </w:rPr>
              <w:t>moet</w:t>
            </w:r>
            <w:r w:rsidRPr="00FF75BF">
              <w:rPr>
                <w:lang w:val="nl-NL"/>
              </w:rPr>
              <w:t xml:space="preserve"> de verzoeker </w:t>
            </w:r>
            <w:r w:rsidRPr="00FF75BF">
              <w:rPr>
                <w:b/>
                <w:bCs/>
                <w:i/>
                <w:iCs/>
                <w:lang w:val="nl-NL"/>
              </w:rPr>
              <w:t>altijd</w:t>
            </w:r>
            <w:r w:rsidRPr="00FF75BF">
              <w:rPr>
                <w:b/>
                <w:bCs/>
                <w:lang w:val="nl-NL"/>
              </w:rPr>
              <w:t xml:space="preserve"> </w:t>
            </w:r>
            <w:r w:rsidRPr="00FF75BF">
              <w:rPr>
                <w:lang w:val="nl-NL"/>
              </w:rPr>
              <w:t xml:space="preserve">automatisch het recht hebben om op het grondgebied van een lidstaat te blijven ten behoeve van een beroepsprocedure tegen niet-ontvankelijkheidsbesluiten die zijn genomen op basis van het begrip “veilig derde land”. De uitvoering van het bijbehorende terugkeerbesluit </w:t>
            </w:r>
            <w:r w:rsidRPr="00FF75BF">
              <w:rPr>
                <w:b/>
                <w:bCs/>
                <w:i/>
                <w:iCs/>
                <w:lang w:val="nl-NL"/>
              </w:rPr>
              <w:t>moet</w:t>
            </w:r>
            <w:r w:rsidRPr="00FF75BF">
              <w:rPr>
                <w:lang w:val="nl-NL"/>
              </w:rPr>
              <w:t xml:space="preserve"> worden opgeschort gedurende de periode waarin de betrokkene zijn recht op een doeltreffende voorziening in rechte kan uitoefenen bij een rechter en bij de instelling van een dergelijk beroep.</w:t>
            </w:r>
          </w:p>
        </w:tc>
      </w:tr>
    </w:tbl>
    <w:p w14:paraId="2319F871"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65CC23F" w14:textId="77777777" w:rsidR="00CE2938" w:rsidRPr="00FF75BF" w:rsidRDefault="00CE2938" w:rsidP="00CE2938">
      <w:r w:rsidRPr="00FF75BF">
        <w:rPr>
          <w:rStyle w:val="HideTWBExt"/>
        </w:rPr>
        <w:t>&lt;/Amend&gt;</w:t>
      </w:r>
    </w:p>
    <w:p w14:paraId="47EFA09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67</w:t>
      </w:r>
      <w:r w:rsidRPr="00FF75BF">
        <w:rPr>
          <w:rStyle w:val="HideTWBExt"/>
          <w:b w:val="0"/>
          <w:lang w:val="nl-NL"/>
        </w:rPr>
        <w:t>&lt;/NumAm&gt;</w:t>
      </w:r>
    </w:p>
    <w:p w14:paraId="4EEFCF57"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60F20F53" w14:textId="77777777" w:rsidR="00CE2938" w:rsidRPr="00FF75BF" w:rsidRDefault="00CE2938" w:rsidP="00CE2938">
      <w:r w:rsidRPr="00FF75BF">
        <w:rPr>
          <w:rStyle w:val="HideTWBExt"/>
        </w:rPr>
        <w:t>&lt;/RepeatBlock-By&gt;</w:t>
      </w:r>
    </w:p>
    <w:p w14:paraId="4142D15F"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3B670AC5" w14:textId="77777777" w:rsidR="00CE2938" w:rsidRPr="00FF75BF" w:rsidRDefault="00CE2938" w:rsidP="00CE2938">
      <w:pPr>
        <w:pStyle w:val="NormalBold"/>
      </w:pPr>
      <w:r w:rsidRPr="00FF75BF">
        <w:rPr>
          <w:rStyle w:val="HideTWBExt"/>
          <w:b w:val="0"/>
        </w:rPr>
        <w:t>&lt;Article&gt;</w:t>
      </w:r>
      <w:r w:rsidRPr="00FF75BF">
        <w:t>Overweging 12</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E9093B6" w14:textId="77777777" w:rsidTr="00617D88">
        <w:trPr>
          <w:jc w:val="center"/>
        </w:trPr>
        <w:tc>
          <w:tcPr>
            <w:tcW w:w="9752" w:type="dxa"/>
            <w:gridSpan w:val="2"/>
          </w:tcPr>
          <w:p w14:paraId="7B14F890" w14:textId="77777777" w:rsidR="00CE2938" w:rsidRPr="00FF75BF" w:rsidRDefault="00CE2938" w:rsidP="00617D88">
            <w:pPr>
              <w:keepNext/>
            </w:pPr>
          </w:p>
        </w:tc>
      </w:tr>
      <w:tr w:rsidR="00CE2938" w:rsidRPr="00FF75BF" w14:paraId="22EAE6EF" w14:textId="77777777" w:rsidTr="00617D88">
        <w:trPr>
          <w:jc w:val="center"/>
        </w:trPr>
        <w:tc>
          <w:tcPr>
            <w:tcW w:w="4876" w:type="dxa"/>
            <w:hideMark/>
          </w:tcPr>
          <w:p w14:paraId="3B7FA06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A3A8AC8" w14:textId="77777777" w:rsidR="00CE2938" w:rsidRPr="00FF75BF" w:rsidRDefault="00CE2938" w:rsidP="00617D88">
            <w:pPr>
              <w:pStyle w:val="ColumnHeading"/>
              <w:keepNext/>
              <w:rPr>
                <w:lang w:val="nl-NL"/>
              </w:rPr>
            </w:pPr>
            <w:r w:rsidRPr="00FF75BF">
              <w:rPr>
                <w:lang w:val="nl-NL"/>
              </w:rPr>
              <w:t>Amendement</w:t>
            </w:r>
          </w:p>
        </w:tc>
      </w:tr>
      <w:tr w:rsidR="00CE2938" w:rsidRPr="00FF75BF" w14:paraId="377F8561" w14:textId="77777777" w:rsidTr="00617D88">
        <w:trPr>
          <w:jc w:val="center"/>
        </w:trPr>
        <w:tc>
          <w:tcPr>
            <w:tcW w:w="4876" w:type="dxa"/>
            <w:hideMark/>
          </w:tcPr>
          <w:p w14:paraId="28AA3538" w14:textId="77777777" w:rsidR="00CE2938" w:rsidRPr="00FF75BF" w:rsidRDefault="00CE2938" w:rsidP="00617D88">
            <w:pPr>
              <w:pStyle w:val="Normal6"/>
              <w:rPr>
                <w:lang w:val="nl-NL"/>
              </w:rPr>
            </w:pPr>
            <w:r w:rsidRPr="00FF75BF">
              <w:rPr>
                <w:lang w:val="nl-NL"/>
              </w:rPr>
              <w:t>(12)</w:t>
            </w:r>
            <w:r w:rsidRPr="00FF75BF">
              <w:rPr>
                <w:lang w:val="nl-NL"/>
              </w:rPr>
              <w:tab/>
              <w:t xml:space="preserve">Deze verordening </w:t>
            </w:r>
            <w:r w:rsidRPr="00FF75BF">
              <w:rPr>
                <w:b/>
                <w:bCs/>
                <w:i/>
                <w:iCs/>
                <w:lang w:val="nl-NL"/>
              </w:rPr>
              <w:t>neemt</w:t>
            </w:r>
            <w:r w:rsidRPr="00FF75BF">
              <w:rPr>
                <w:lang w:val="nl-NL"/>
              </w:rPr>
              <w:t xml:space="preserve"> de grondrechten </w:t>
            </w:r>
            <w:r w:rsidRPr="00FF75BF">
              <w:rPr>
                <w:b/>
                <w:bCs/>
                <w:i/>
                <w:iCs/>
                <w:lang w:val="nl-NL"/>
              </w:rPr>
              <w:t>in acht</w:t>
            </w:r>
            <w:r w:rsidRPr="00FF75BF">
              <w:rPr>
                <w:lang w:val="nl-NL"/>
              </w:rPr>
              <w:t xml:space="preserve"> en </w:t>
            </w:r>
            <w:r w:rsidRPr="00FF75BF">
              <w:rPr>
                <w:b/>
                <w:bCs/>
                <w:i/>
                <w:iCs/>
                <w:lang w:val="nl-NL"/>
              </w:rPr>
              <w:t>gaat uit</w:t>
            </w:r>
            <w:r w:rsidRPr="00FF75BF">
              <w:rPr>
                <w:lang w:val="nl-NL"/>
              </w:rPr>
              <w:t xml:space="preserve"> van de beginselen die met name in het Handvest van de grondrechten van de Europese Unie zijn vastgelegd.</w:t>
            </w:r>
          </w:p>
        </w:tc>
        <w:tc>
          <w:tcPr>
            <w:tcW w:w="4876" w:type="dxa"/>
            <w:hideMark/>
          </w:tcPr>
          <w:p w14:paraId="24C86961" w14:textId="77777777" w:rsidR="00CE2938" w:rsidRPr="00FF75BF" w:rsidRDefault="00CE2938" w:rsidP="00617D88">
            <w:pPr>
              <w:pStyle w:val="Normal6"/>
              <w:rPr>
                <w:szCs w:val="24"/>
                <w:lang w:val="nl-NL"/>
              </w:rPr>
            </w:pPr>
            <w:r w:rsidRPr="00FF75BF">
              <w:rPr>
                <w:lang w:val="nl-NL"/>
              </w:rPr>
              <w:t>(12)</w:t>
            </w:r>
            <w:r w:rsidRPr="00FF75BF">
              <w:rPr>
                <w:lang w:val="nl-NL"/>
              </w:rPr>
              <w:tab/>
              <w:t xml:space="preserve">Deze verordening </w:t>
            </w:r>
            <w:r w:rsidRPr="00FF75BF">
              <w:rPr>
                <w:b/>
                <w:bCs/>
                <w:i/>
                <w:iCs/>
                <w:lang w:val="nl-NL"/>
              </w:rPr>
              <w:t>moet worden toegepast met volledige eerbiediging van</w:t>
            </w:r>
            <w:r w:rsidRPr="00FF75BF">
              <w:rPr>
                <w:lang w:val="nl-NL"/>
              </w:rPr>
              <w:t xml:space="preserve"> de grondrechten en </w:t>
            </w:r>
            <w:r w:rsidRPr="00FF75BF">
              <w:rPr>
                <w:b/>
                <w:bCs/>
                <w:i/>
                <w:iCs/>
                <w:lang w:val="nl-NL"/>
              </w:rPr>
              <w:t>moet uitgaan</w:t>
            </w:r>
            <w:r w:rsidRPr="00FF75BF">
              <w:rPr>
                <w:lang w:val="nl-NL"/>
              </w:rPr>
              <w:t xml:space="preserve"> van de beginselen die met name in het Handvest van de grondrechten van de Europese Unie </w:t>
            </w:r>
            <w:r w:rsidRPr="00FF75BF">
              <w:rPr>
                <w:b/>
                <w:bCs/>
                <w:i/>
                <w:iCs/>
                <w:lang w:val="nl-NL"/>
              </w:rPr>
              <w:t>en</w:t>
            </w:r>
            <w:r w:rsidRPr="00FF75BF">
              <w:rPr>
                <w:b/>
                <w:bCs/>
                <w:lang w:val="nl-NL"/>
              </w:rPr>
              <w:t xml:space="preserve"> </w:t>
            </w:r>
            <w:r w:rsidRPr="00FF75BF">
              <w:rPr>
                <w:b/>
                <w:bCs/>
                <w:i/>
                <w:iCs/>
                <w:lang w:val="nl-NL"/>
              </w:rPr>
              <w:t>het relevante internationaal recht</w:t>
            </w:r>
            <w:r w:rsidRPr="00FF75BF">
              <w:rPr>
                <w:lang w:val="nl-NL"/>
              </w:rPr>
              <w:t xml:space="preserve"> zijn </w:t>
            </w:r>
            <w:r w:rsidRPr="00FF75BF">
              <w:rPr>
                <w:lang w:val="nl-NL"/>
              </w:rPr>
              <w:lastRenderedPageBreak/>
              <w:t>vastgelegd.</w:t>
            </w:r>
          </w:p>
        </w:tc>
      </w:tr>
    </w:tbl>
    <w:p w14:paraId="322CBD98"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9724483" w14:textId="77777777" w:rsidR="00CE2938" w:rsidRPr="00FF75BF" w:rsidRDefault="00CE2938" w:rsidP="00CE2938">
      <w:r w:rsidRPr="00FF75BF">
        <w:rPr>
          <w:rStyle w:val="HideTWBExt"/>
        </w:rPr>
        <w:t>&lt;/Amend&gt;</w:t>
      </w:r>
    </w:p>
    <w:p w14:paraId="7664DDB0"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68</w:t>
      </w:r>
      <w:r w:rsidRPr="00FF75BF">
        <w:rPr>
          <w:rStyle w:val="HideTWBExt"/>
          <w:b w:val="0"/>
          <w:lang w:val="nl-NL"/>
        </w:rPr>
        <w:t>&lt;/NumAm&gt;</w:t>
      </w:r>
    </w:p>
    <w:p w14:paraId="1699A818" w14:textId="77777777" w:rsidR="00CE2938" w:rsidRPr="00FF75BF" w:rsidRDefault="00CE2938" w:rsidP="00CE2938">
      <w:pPr>
        <w:pStyle w:val="NormalBold"/>
      </w:pPr>
      <w:r w:rsidRPr="00FF75BF">
        <w:rPr>
          <w:rStyle w:val="HideTWBExt"/>
          <w:b w:val="0"/>
        </w:rPr>
        <w:t>&lt;RepeatBlock-By&gt;&lt;Members&gt;</w:t>
      </w:r>
      <w:r w:rsidRPr="00FF75BF">
        <w:t>Fabienne Keller, Irena Joveva, Nikola Minchev</w:t>
      </w:r>
      <w:r w:rsidRPr="00FF75BF">
        <w:rPr>
          <w:rStyle w:val="HideTWBExt"/>
          <w:b w:val="0"/>
        </w:rPr>
        <w:t>&lt;/Members&gt;</w:t>
      </w:r>
    </w:p>
    <w:p w14:paraId="1FD25DA3" w14:textId="77777777" w:rsidR="00CE2938" w:rsidRPr="00FF75BF" w:rsidRDefault="00CE2938" w:rsidP="00CE2938">
      <w:r w:rsidRPr="00FF75BF">
        <w:rPr>
          <w:rStyle w:val="HideTWBExt"/>
        </w:rPr>
        <w:t>&lt;/RepeatBlock-By&gt;</w:t>
      </w:r>
    </w:p>
    <w:p w14:paraId="645F038A"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C17B05B" w14:textId="77777777" w:rsidR="00CE2938" w:rsidRPr="00FF75BF" w:rsidRDefault="00CE2938" w:rsidP="00CE2938">
      <w:pPr>
        <w:pStyle w:val="NormalBold"/>
      </w:pPr>
      <w:r w:rsidRPr="00FF75BF">
        <w:rPr>
          <w:rStyle w:val="HideTWBExt"/>
          <w:b w:val="0"/>
        </w:rPr>
        <w:t>&lt;Article&gt;</w:t>
      </w:r>
      <w:r w:rsidRPr="00FF75BF">
        <w:t>Artikel 1 – alinea 1 – punt -1 (nieuw)</w:t>
      </w:r>
      <w:r w:rsidRPr="00FF75BF">
        <w:rPr>
          <w:rStyle w:val="HideTWBExt"/>
          <w:b w:val="0"/>
        </w:rPr>
        <w:t>&lt;/Article&gt;</w:t>
      </w:r>
    </w:p>
    <w:p w14:paraId="23D56A21"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4D552A03" w14:textId="77777777" w:rsidR="00CE2938" w:rsidRPr="00FF75BF" w:rsidRDefault="00CE2938" w:rsidP="00CE2938">
      <w:r w:rsidRPr="00FF75BF">
        <w:rPr>
          <w:rStyle w:val="HideTWBExt"/>
        </w:rPr>
        <w:t>&lt;Article2&gt;</w:t>
      </w:r>
      <w:r w:rsidRPr="00FF75BF">
        <w:t>Artikel 57 – lid 3 bis (nieuw)</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5F67497" w14:textId="77777777" w:rsidTr="00617D88">
        <w:trPr>
          <w:jc w:val="center"/>
        </w:trPr>
        <w:tc>
          <w:tcPr>
            <w:tcW w:w="9752" w:type="dxa"/>
            <w:gridSpan w:val="2"/>
          </w:tcPr>
          <w:p w14:paraId="57398D81" w14:textId="77777777" w:rsidR="00CE2938" w:rsidRPr="00FF75BF" w:rsidRDefault="00CE2938" w:rsidP="00617D88">
            <w:pPr>
              <w:keepNext/>
            </w:pPr>
          </w:p>
        </w:tc>
      </w:tr>
      <w:tr w:rsidR="00CE2938" w:rsidRPr="00FF75BF" w14:paraId="25A3C512" w14:textId="77777777" w:rsidTr="00617D88">
        <w:trPr>
          <w:jc w:val="center"/>
        </w:trPr>
        <w:tc>
          <w:tcPr>
            <w:tcW w:w="4876" w:type="dxa"/>
            <w:hideMark/>
          </w:tcPr>
          <w:p w14:paraId="6AE39FD1"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9770266" w14:textId="77777777" w:rsidR="00CE2938" w:rsidRPr="00FF75BF" w:rsidRDefault="00CE2938" w:rsidP="00617D88">
            <w:pPr>
              <w:pStyle w:val="ColumnHeading"/>
              <w:keepNext/>
              <w:rPr>
                <w:lang w:val="nl-NL"/>
              </w:rPr>
            </w:pPr>
            <w:r w:rsidRPr="00FF75BF">
              <w:rPr>
                <w:lang w:val="nl-NL"/>
              </w:rPr>
              <w:t>Amendement</w:t>
            </w:r>
          </w:p>
        </w:tc>
      </w:tr>
      <w:tr w:rsidR="00CE2938" w:rsidRPr="00FF75BF" w14:paraId="4AE6D398" w14:textId="77777777" w:rsidTr="00617D88">
        <w:trPr>
          <w:jc w:val="center"/>
        </w:trPr>
        <w:tc>
          <w:tcPr>
            <w:tcW w:w="4876" w:type="dxa"/>
          </w:tcPr>
          <w:p w14:paraId="16CBF7FE" w14:textId="77777777" w:rsidR="00CE2938" w:rsidRPr="00FF75BF" w:rsidRDefault="00CE2938" w:rsidP="00617D88">
            <w:pPr>
              <w:pStyle w:val="Normal6"/>
              <w:rPr>
                <w:lang w:val="nl-NL"/>
              </w:rPr>
            </w:pPr>
          </w:p>
        </w:tc>
        <w:tc>
          <w:tcPr>
            <w:tcW w:w="4876" w:type="dxa"/>
            <w:hideMark/>
          </w:tcPr>
          <w:p w14:paraId="29F58472" w14:textId="77777777" w:rsidR="00CE2938" w:rsidRPr="00FF75BF" w:rsidRDefault="00CE2938" w:rsidP="00617D88">
            <w:pPr>
              <w:pStyle w:val="Normal6"/>
              <w:rPr>
                <w:szCs w:val="24"/>
                <w:lang w:val="nl-NL"/>
              </w:rPr>
            </w:pPr>
            <w:r w:rsidRPr="00FF75BF">
              <w:rPr>
                <w:b/>
                <w:i/>
                <w:lang w:val="nl-NL"/>
              </w:rPr>
              <w:t>-1)</w:t>
            </w:r>
            <w:r w:rsidRPr="00FF75BF">
              <w:rPr>
                <w:b/>
                <w:i/>
                <w:lang w:val="nl-NL"/>
              </w:rPr>
              <w:tab/>
              <w:t>Aan artikel 57 wordt het volgende lid toegevoegd:</w:t>
            </w:r>
          </w:p>
        </w:tc>
      </w:tr>
      <w:tr w:rsidR="00CE2938" w:rsidRPr="00FF75BF" w14:paraId="577FF97E" w14:textId="77777777" w:rsidTr="00617D88">
        <w:trPr>
          <w:jc w:val="center"/>
        </w:trPr>
        <w:tc>
          <w:tcPr>
            <w:tcW w:w="4876" w:type="dxa"/>
          </w:tcPr>
          <w:p w14:paraId="14504151" w14:textId="77777777" w:rsidR="00CE2938" w:rsidRPr="00FF75BF" w:rsidRDefault="00CE2938" w:rsidP="00617D88">
            <w:pPr>
              <w:pStyle w:val="Normal6"/>
              <w:rPr>
                <w:lang w:val="nl-NL"/>
              </w:rPr>
            </w:pPr>
          </w:p>
        </w:tc>
        <w:tc>
          <w:tcPr>
            <w:tcW w:w="4876" w:type="dxa"/>
            <w:hideMark/>
          </w:tcPr>
          <w:p w14:paraId="65E684C2" w14:textId="77777777" w:rsidR="00CE2938" w:rsidRPr="00FF75BF" w:rsidRDefault="00CE2938" w:rsidP="00617D88">
            <w:pPr>
              <w:pStyle w:val="Normal6"/>
              <w:rPr>
                <w:szCs w:val="24"/>
                <w:lang w:val="nl-NL"/>
              </w:rPr>
            </w:pPr>
            <w:r w:rsidRPr="00FF75BF">
              <w:rPr>
                <w:b/>
                <w:i/>
                <w:lang w:val="nl-NL"/>
              </w:rPr>
              <w:t xml:space="preserve">“3. Naast het bepaalde in de leden 1 en 2 wordt een derde land geacht doeltreffende bescherming te bieden wanneer er tussen de Unie of een lidstaat en dat derde land een openbare en bindende overeenkomst bestaat die waarborgen biedt dat de gegrondheid van verzoeken om daadwerkelijke bescherming zal worden onderzocht. Dergelijke overeenkomsten kunnen alleen worden toegepast op verzoekers die een band hebben met het betrokken land. </w:t>
            </w:r>
            <w:r w:rsidRPr="00FF75BF">
              <w:rPr>
                <w:b/>
                <w:bCs/>
                <w:i/>
                <w:iCs/>
                <w:lang w:val="nl-NL"/>
              </w:rPr>
              <w:t>De band tussen de verzoeker en het veilige derde land wordt als vaststaand beschouwd wanneer leden van de familie van de verzoeker in dat land aanwezig zijn, wanneer de verzoeker zich eerder in dat land heeft gevestigd of er eerder heeft verbleven, of wanneer hij of zij andere banden heeft met dat land, bijvoorbeeld dezelfde of een vergelijkbare taal, godsdienst of andere culturele en geografische banden.</w:t>
            </w:r>
            <w:r w:rsidRPr="00FF75BF">
              <w:rPr>
                <w:b/>
                <w:i/>
                <w:lang w:val="nl-NL"/>
              </w:rPr>
              <w:t xml:space="preserve"> Dergelijke overeenkomsten bevatten een opschortingsclausule in geval van systemische schendingen van de grondrechten en wanneer verzoekers geen doeltreffende bescherming wordt geboden. De lidstaten brengen de Commissie en de andere lidstaten onverwijld op de hoogte van het feit dat zij </w:t>
            </w:r>
            <w:r w:rsidRPr="00FF75BF">
              <w:rPr>
                <w:b/>
                <w:i/>
                <w:lang w:val="nl-NL"/>
              </w:rPr>
              <w:lastRenderedPageBreak/>
              <w:t>onderhandelingen over een dergelijke overeenkomst zijn begonnen en van het resultaat van die onderhandelingen. De Commissie en de lidstaten zorgen voor toezicht op de overeenkomsten die tussen een lidstaat en een derde land zijn gesloten.”.</w:t>
            </w:r>
          </w:p>
        </w:tc>
      </w:tr>
    </w:tbl>
    <w:p w14:paraId="639329A4"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FB174BD" w14:textId="77777777" w:rsidR="00CE2938" w:rsidRPr="00FF75BF" w:rsidRDefault="00CE2938" w:rsidP="00CE2938">
      <w:pPr>
        <w:rPr>
          <w:rStyle w:val="HideTWBExt"/>
        </w:rPr>
      </w:pPr>
      <w:r w:rsidRPr="00FF75BF">
        <w:rPr>
          <w:rStyle w:val="HideTWBExt"/>
        </w:rPr>
        <w:t>&lt;/Amend&gt;</w:t>
      </w:r>
    </w:p>
    <w:p w14:paraId="78A46BA6"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69</w:t>
      </w:r>
      <w:r w:rsidRPr="00FF75BF">
        <w:rPr>
          <w:rStyle w:val="HideTWBExt"/>
          <w:b w:val="0"/>
          <w:lang w:val="nl-NL"/>
        </w:rPr>
        <w:t>&lt;/NumAm&gt;</w:t>
      </w:r>
    </w:p>
    <w:p w14:paraId="56C2BED5"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Michael McNamara, Hilde Vautmans</w:t>
      </w:r>
      <w:r w:rsidRPr="00FF75BF">
        <w:rPr>
          <w:rStyle w:val="HideTWBExt"/>
          <w:b w:val="0"/>
        </w:rPr>
        <w:t>&lt;/Members&gt;</w:t>
      </w:r>
    </w:p>
    <w:p w14:paraId="081FD137" w14:textId="77777777" w:rsidR="00CE2938" w:rsidRPr="00FF75BF" w:rsidRDefault="00CE2938" w:rsidP="00CE2938">
      <w:r w:rsidRPr="00FF75BF">
        <w:rPr>
          <w:rStyle w:val="HideTWBExt"/>
        </w:rPr>
        <w:t>&lt;/RepeatBlock-By&gt;</w:t>
      </w:r>
    </w:p>
    <w:p w14:paraId="47A9EAAB"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C9C8B18" w14:textId="77777777" w:rsidR="00CE2938" w:rsidRPr="00FF75BF" w:rsidRDefault="00CE2938" w:rsidP="00CE2938">
      <w:pPr>
        <w:pStyle w:val="NormalBold"/>
      </w:pPr>
      <w:r w:rsidRPr="00FF75BF">
        <w:rPr>
          <w:rStyle w:val="HideTWBExt"/>
          <w:b w:val="0"/>
        </w:rPr>
        <w:t>&lt;Article&gt;</w:t>
      </w:r>
      <w:r w:rsidRPr="00FF75BF">
        <w:t>Artikel 1 – alinea 1 – punt -1 (nieuw)</w:t>
      </w:r>
      <w:r w:rsidRPr="00FF75BF">
        <w:rPr>
          <w:rStyle w:val="HideTWBExt"/>
          <w:b w:val="0"/>
        </w:rPr>
        <w:t>&lt;/Article&gt;</w:t>
      </w:r>
    </w:p>
    <w:p w14:paraId="7C9103E9"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62500CEF" w14:textId="77777777" w:rsidR="00CE2938" w:rsidRPr="00FF75BF" w:rsidRDefault="00CE2938" w:rsidP="00CE2938">
      <w:r w:rsidRPr="00FF75BF">
        <w:rPr>
          <w:rStyle w:val="HideTWBExt"/>
        </w:rPr>
        <w:t>&lt;Article2&gt;</w:t>
      </w:r>
      <w:r w:rsidRPr="00FF75BF">
        <w:t>Artikel 59 – lid 2</w:t>
      </w:r>
      <w:r w:rsidRPr="00FF75B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6A24CF0" w14:textId="77777777" w:rsidTr="00617D88">
        <w:trPr>
          <w:jc w:val="center"/>
        </w:trPr>
        <w:tc>
          <w:tcPr>
            <w:tcW w:w="9752" w:type="dxa"/>
            <w:gridSpan w:val="2"/>
          </w:tcPr>
          <w:p w14:paraId="340D2071" w14:textId="77777777" w:rsidR="00CE2938" w:rsidRPr="00FF75BF" w:rsidRDefault="00CE2938" w:rsidP="00617D88">
            <w:pPr>
              <w:keepNext/>
            </w:pPr>
          </w:p>
        </w:tc>
      </w:tr>
      <w:tr w:rsidR="00CE2938" w:rsidRPr="00FF75BF" w14:paraId="5F096C4A" w14:textId="77777777" w:rsidTr="00617D88">
        <w:trPr>
          <w:jc w:val="center"/>
        </w:trPr>
        <w:tc>
          <w:tcPr>
            <w:tcW w:w="4876" w:type="dxa"/>
            <w:hideMark/>
          </w:tcPr>
          <w:p w14:paraId="4B6E94BD" w14:textId="77777777" w:rsidR="00CE2938" w:rsidRPr="00FF75BF" w:rsidRDefault="00CE2938" w:rsidP="00617D88">
            <w:pPr>
              <w:pStyle w:val="ColumnHeading"/>
              <w:keepNext/>
              <w:rPr>
                <w:lang w:val="nl-NL"/>
              </w:rPr>
            </w:pPr>
            <w:r w:rsidRPr="00FF75BF">
              <w:rPr>
                <w:lang w:val="nl-NL"/>
              </w:rPr>
              <w:t>Bestaande tekst</w:t>
            </w:r>
          </w:p>
        </w:tc>
        <w:tc>
          <w:tcPr>
            <w:tcW w:w="4876" w:type="dxa"/>
            <w:hideMark/>
          </w:tcPr>
          <w:p w14:paraId="6C4CF2BF" w14:textId="77777777" w:rsidR="00CE2938" w:rsidRPr="00FF75BF" w:rsidRDefault="00CE2938" w:rsidP="00617D88">
            <w:pPr>
              <w:pStyle w:val="ColumnHeading"/>
              <w:keepNext/>
              <w:rPr>
                <w:lang w:val="nl-NL"/>
              </w:rPr>
            </w:pPr>
            <w:r w:rsidRPr="00FF75BF">
              <w:rPr>
                <w:lang w:val="nl-NL"/>
              </w:rPr>
              <w:t>Amendement</w:t>
            </w:r>
          </w:p>
        </w:tc>
      </w:tr>
      <w:tr w:rsidR="00CE2938" w:rsidRPr="00FF75BF" w14:paraId="16C16445" w14:textId="77777777" w:rsidTr="00617D88">
        <w:trPr>
          <w:jc w:val="center"/>
        </w:trPr>
        <w:tc>
          <w:tcPr>
            <w:tcW w:w="4876" w:type="dxa"/>
          </w:tcPr>
          <w:p w14:paraId="078C4A19" w14:textId="77777777" w:rsidR="00CE2938" w:rsidRPr="00FF75BF" w:rsidRDefault="00CE2938" w:rsidP="00617D88">
            <w:pPr>
              <w:pStyle w:val="Normal6"/>
              <w:rPr>
                <w:lang w:val="nl-NL"/>
              </w:rPr>
            </w:pPr>
          </w:p>
        </w:tc>
        <w:tc>
          <w:tcPr>
            <w:tcW w:w="4876" w:type="dxa"/>
            <w:hideMark/>
          </w:tcPr>
          <w:p w14:paraId="2C03542F" w14:textId="77777777" w:rsidR="00CE2938" w:rsidRPr="00FF75BF" w:rsidRDefault="00CE2938" w:rsidP="00617D88">
            <w:pPr>
              <w:pStyle w:val="Normal6"/>
              <w:rPr>
                <w:szCs w:val="24"/>
                <w:lang w:val="nl-NL"/>
              </w:rPr>
            </w:pPr>
            <w:r w:rsidRPr="00FF75BF">
              <w:rPr>
                <w:b/>
                <w:i/>
                <w:lang w:val="nl-NL"/>
              </w:rPr>
              <w:t>-1) Artikel 59, lid 2, wordt vervangen door:</w:t>
            </w:r>
          </w:p>
        </w:tc>
      </w:tr>
      <w:tr w:rsidR="00CE2938" w:rsidRPr="00FF75BF" w14:paraId="064DAB9A" w14:textId="77777777" w:rsidTr="00617D88">
        <w:trPr>
          <w:jc w:val="center"/>
        </w:trPr>
        <w:tc>
          <w:tcPr>
            <w:tcW w:w="4876" w:type="dxa"/>
            <w:hideMark/>
          </w:tcPr>
          <w:p w14:paraId="143072B3" w14:textId="77777777" w:rsidR="00CE2938" w:rsidRPr="00FF75BF" w:rsidRDefault="00CE2938" w:rsidP="00617D88">
            <w:pPr>
              <w:pStyle w:val="Normal6"/>
              <w:rPr>
                <w:lang w:val="nl-NL"/>
              </w:rPr>
            </w:pPr>
            <w:r w:rsidRPr="00FF75BF">
              <w:rPr>
                <w:lang w:val="nl-NL"/>
              </w:rPr>
              <w:t>2.</w:t>
            </w:r>
            <w:r w:rsidRPr="00FF75BF">
              <w:rPr>
                <w:lang w:val="nl-NL"/>
              </w:rPr>
              <w:tab/>
              <w:t xml:space="preserve">Bij de aanwijzing op zowel het niveau van de Unie als nationaal niveau van een derde land als veilig derde land kunnen uitzonderingen worden gemaakt voor </w:t>
            </w:r>
            <w:r w:rsidRPr="00FF75BF">
              <w:rPr>
                <w:b/>
                <w:bCs/>
                <w:i/>
                <w:iCs/>
                <w:lang w:val="nl-NL"/>
              </w:rPr>
              <w:t>specifieke delen van zijn grondgebied of voor</w:t>
            </w:r>
            <w:r w:rsidRPr="00FF75BF">
              <w:rPr>
                <w:lang w:val="nl-NL"/>
              </w:rPr>
              <w:t xml:space="preserve"> duidelijk identificeerbare categorieën personen.</w:t>
            </w:r>
          </w:p>
        </w:tc>
        <w:tc>
          <w:tcPr>
            <w:tcW w:w="4876" w:type="dxa"/>
            <w:hideMark/>
          </w:tcPr>
          <w:p w14:paraId="21AD0962" w14:textId="77777777" w:rsidR="00CE2938" w:rsidRPr="00FF75BF" w:rsidRDefault="00CE2938" w:rsidP="00617D88">
            <w:pPr>
              <w:pStyle w:val="Normal6"/>
              <w:rPr>
                <w:szCs w:val="24"/>
                <w:lang w:val="nl-NL"/>
              </w:rPr>
            </w:pPr>
            <w:r w:rsidRPr="00FF75BF">
              <w:rPr>
                <w:b/>
                <w:bCs/>
                <w:i/>
                <w:iCs/>
                <w:lang w:val="nl-NL"/>
              </w:rPr>
              <w:t>“</w:t>
            </w:r>
            <w:r w:rsidRPr="00FF75BF">
              <w:rPr>
                <w:lang w:val="nl-NL"/>
              </w:rPr>
              <w:t>2.</w:t>
            </w:r>
            <w:r w:rsidRPr="00FF75BF">
              <w:rPr>
                <w:lang w:val="nl-NL"/>
              </w:rPr>
              <w:tab/>
              <w:t>Bij de aanwijzing op zowel het niveau van de Unie als nationaal niveau van een derde land als veilig land van herkomst kunnen uitzonderingen worden gemaakt voor duidelijk identificeerbare categorieën personen.</w:t>
            </w:r>
            <w:r w:rsidRPr="00FF75BF">
              <w:rPr>
                <w:b/>
                <w:bCs/>
                <w:i/>
                <w:iCs/>
                <w:lang w:val="nl-NL"/>
              </w:rPr>
              <w:t>”.</w:t>
            </w:r>
          </w:p>
        </w:tc>
      </w:tr>
    </w:tbl>
    <w:p w14:paraId="6CBCF2D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7BDB971" w14:textId="77777777" w:rsidR="00CE2938" w:rsidRPr="00FF75BF" w:rsidRDefault="00CE2938" w:rsidP="00CE2938">
      <w:r w:rsidRPr="00FF75BF">
        <w:rPr>
          <w:rStyle w:val="HideTWBExt"/>
        </w:rPr>
        <w:t>&lt;/Amend&gt;</w:t>
      </w:r>
    </w:p>
    <w:p w14:paraId="7BB7D97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70</w:t>
      </w:r>
      <w:r w:rsidRPr="00FF75BF">
        <w:rPr>
          <w:rStyle w:val="HideTWBExt"/>
          <w:b w:val="0"/>
          <w:lang w:val="nl-NL"/>
        </w:rPr>
        <w:t>&lt;/NumAm&gt;</w:t>
      </w:r>
    </w:p>
    <w:p w14:paraId="571DE6CB" w14:textId="77777777" w:rsidR="00CE2938" w:rsidRPr="00FF75BF" w:rsidRDefault="00CE2938" w:rsidP="00CE2938">
      <w:pPr>
        <w:pStyle w:val="NormalBold"/>
      </w:pPr>
      <w:r w:rsidRPr="00FF75BF">
        <w:rPr>
          <w:rStyle w:val="HideTWBExt"/>
          <w:b w:val="0"/>
        </w:rPr>
        <w:t>&lt;RepeatBlock-By&gt;&lt;Members&gt;</w:t>
      </w:r>
      <w:r w:rsidRPr="00FF75BF">
        <w:t>Fabienne Keller, Jan-Christoph Oetjen, Raquel García Hermida-Van Der Walle, Abir Al-Sahlani, Irena Joveva, Nikola Minchev</w:t>
      </w:r>
      <w:r w:rsidRPr="00FF75BF">
        <w:rPr>
          <w:rStyle w:val="HideTWBExt"/>
          <w:b w:val="0"/>
        </w:rPr>
        <w:t>&lt;/Members&gt;</w:t>
      </w:r>
    </w:p>
    <w:p w14:paraId="312BE7AB" w14:textId="77777777" w:rsidR="00CE2938" w:rsidRPr="00FF75BF" w:rsidRDefault="00CE2938" w:rsidP="00CE2938">
      <w:r w:rsidRPr="00FF75BF">
        <w:rPr>
          <w:rStyle w:val="HideTWBExt"/>
        </w:rPr>
        <w:t>&lt;/RepeatBlock-By&gt;</w:t>
      </w:r>
    </w:p>
    <w:p w14:paraId="7C635080"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9144659"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69DB83F2"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2561BCEC" w14:textId="77777777" w:rsidR="00CE2938" w:rsidRPr="00FF75BF" w:rsidRDefault="00CE2938" w:rsidP="00CE2938">
      <w:r w:rsidRPr="00FF75BF">
        <w:rPr>
          <w:rStyle w:val="HideTWBExt"/>
        </w:rPr>
        <w:t>&lt;Article2&gt;</w:t>
      </w:r>
      <w:r w:rsidRPr="00FF75BF">
        <w:t>Artikel 59 – lid 5 – punt b</w:t>
      </w:r>
      <w:r w:rsidRPr="00FF75B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6F80B7D" w14:textId="77777777" w:rsidTr="00617D88">
        <w:trPr>
          <w:jc w:val="center"/>
        </w:trPr>
        <w:tc>
          <w:tcPr>
            <w:tcW w:w="9752" w:type="dxa"/>
            <w:gridSpan w:val="2"/>
          </w:tcPr>
          <w:p w14:paraId="319973B1" w14:textId="77777777" w:rsidR="00CE2938" w:rsidRPr="00FF75BF" w:rsidRDefault="00CE2938" w:rsidP="00617D88">
            <w:pPr>
              <w:keepNext/>
            </w:pPr>
          </w:p>
        </w:tc>
      </w:tr>
      <w:tr w:rsidR="00CE2938" w:rsidRPr="00FF75BF" w14:paraId="6946847B" w14:textId="77777777" w:rsidTr="00617D88">
        <w:trPr>
          <w:jc w:val="center"/>
        </w:trPr>
        <w:tc>
          <w:tcPr>
            <w:tcW w:w="4876" w:type="dxa"/>
            <w:hideMark/>
          </w:tcPr>
          <w:p w14:paraId="54DDB178"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7EE3A7C" w14:textId="77777777" w:rsidR="00CE2938" w:rsidRPr="00FF75BF" w:rsidRDefault="00CE2938" w:rsidP="00617D88">
            <w:pPr>
              <w:pStyle w:val="ColumnHeading"/>
              <w:keepNext/>
              <w:rPr>
                <w:lang w:val="nl-NL"/>
              </w:rPr>
            </w:pPr>
            <w:r w:rsidRPr="00FF75BF">
              <w:rPr>
                <w:lang w:val="nl-NL"/>
              </w:rPr>
              <w:t>Amendement</w:t>
            </w:r>
          </w:p>
        </w:tc>
      </w:tr>
      <w:tr w:rsidR="00CE2938" w:rsidRPr="00FF75BF" w14:paraId="76A721C3" w14:textId="77777777" w:rsidTr="00617D88">
        <w:trPr>
          <w:jc w:val="center"/>
        </w:trPr>
        <w:tc>
          <w:tcPr>
            <w:tcW w:w="4876" w:type="dxa"/>
            <w:hideMark/>
          </w:tcPr>
          <w:p w14:paraId="51554FEE" w14:textId="77777777" w:rsidR="00CE2938" w:rsidRPr="00FF75BF" w:rsidRDefault="00CE2938" w:rsidP="00617D88">
            <w:pPr>
              <w:pStyle w:val="Normal6"/>
              <w:rPr>
                <w:lang w:val="nl-NL"/>
              </w:rPr>
            </w:pPr>
            <w:r w:rsidRPr="00FF75BF">
              <w:rPr>
                <w:b/>
                <w:i/>
                <w:lang w:val="nl-NL"/>
              </w:rPr>
              <w:t>a)</w:t>
            </w:r>
            <w:r w:rsidRPr="00FF75BF">
              <w:rPr>
                <w:b/>
                <w:i/>
                <w:lang w:val="nl-NL"/>
              </w:rPr>
              <w:tab/>
              <w:t>punt b) wordt vervangen door:</w:t>
            </w:r>
          </w:p>
        </w:tc>
        <w:tc>
          <w:tcPr>
            <w:tcW w:w="4876" w:type="dxa"/>
            <w:hideMark/>
          </w:tcPr>
          <w:p w14:paraId="50E830DB" w14:textId="77777777" w:rsidR="00CE2938" w:rsidRPr="00FF75BF" w:rsidRDefault="00CE2938" w:rsidP="00617D88">
            <w:pPr>
              <w:pStyle w:val="Normal6"/>
              <w:rPr>
                <w:szCs w:val="24"/>
                <w:lang w:val="nl-NL"/>
              </w:rPr>
            </w:pPr>
            <w:r w:rsidRPr="00FF75BF">
              <w:rPr>
                <w:b/>
                <w:i/>
                <w:lang w:val="nl-NL"/>
              </w:rPr>
              <w:t>Schrappen</w:t>
            </w:r>
          </w:p>
        </w:tc>
      </w:tr>
      <w:tr w:rsidR="00CE2938" w:rsidRPr="00FF75BF" w14:paraId="2A43F5B3" w14:textId="77777777" w:rsidTr="00617D88">
        <w:trPr>
          <w:jc w:val="center"/>
        </w:trPr>
        <w:tc>
          <w:tcPr>
            <w:tcW w:w="4876" w:type="dxa"/>
            <w:hideMark/>
          </w:tcPr>
          <w:p w14:paraId="04C73EBD" w14:textId="77777777" w:rsidR="00CE2938" w:rsidRPr="00FF75BF" w:rsidRDefault="00CE2938" w:rsidP="00617D88">
            <w:pPr>
              <w:pStyle w:val="Normal6"/>
              <w:rPr>
                <w:lang w:val="nl-NL"/>
              </w:rPr>
            </w:pPr>
            <w:r w:rsidRPr="00FF75BF">
              <w:rPr>
                <w:b/>
                <w:i/>
                <w:lang w:val="nl-NL"/>
              </w:rPr>
              <w:t>“b)</w:t>
            </w:r>
            <w:r w:rsidRPr="00FF75BF">
              <w:rPr>
                <w:b/>
                <w:i/>
                <w:lang w:val="nl-NL"/>
              </w:rPr>
              <w:tab/>
              <w:t>aan een van de volgende voorwaarden wordt voldaan:</w:t>
            </w:r>
          </w:p>
        </w:tc>
        <w:tc>
          <w:tcPr>
            <w:tcW w:w="4876" w:type="dxa"/>
          </w:tcPr>
          <w:p w14:paraId="6ABE86BD" w14:textId="77777777" w:rsidR="00CE2938" w:rsidRPr="00FF75BF" w:rsidRDefault="00CE2938" w:rsidP="00617D88">
            <w:pPr>
              <w:pStyle w:val="Normal6"/>
              <w:rPr>
                <w:szCs w:val="24"/>
                <w:lang w:val="nl-NL"/>
              </w:rPr>
            </w:pPr>
          </w:p>
        </w:tc>
      </w:tr>
      <w:tr w:rsidR="00CE2938" w:rsidRPr="00FF75BF" w14:paraId="70EA39B4" w14:textId="77777777" w:rsidTr="00617D88">
        <w:trPr>
          <w:jc w:val="center"/>
        </w:trPr>
        <w:tc>
          <w:tcPr>
            <w:tcW w:w="4876" w:type="dxa"/>
            <w:hideMark/>
          </w:tcPr>
          <w:p w14:paraId="0C35A33B" w14:textId="77777777" w:rsidR="00CE2938" w:rsidRPr="00FF75BF" w:rsidRDefault="00CE2938" w:rsidP="00617D88">
            <w:pPr>
              <w:pStyle w:val="Normal6"/>
              <w:rPr>
                <w:lang w:val="nl-NL"/>
              </w:rPr>
            </w:pPr>
            <w:r w:rsidRPr="00FF75BF">
              <w:rPr>
                <w:b/>
                <w:i/>
                <w:lang w:val="nl-NL"/>
              </w:rPr>
              <w:t>i)</w:t>
            </w:r>
            <w:r w:rsidRPr="00FF75BF">
              <w:rPr>
                <w:b/>
                <w:i/>
                <w:lang w:val="nl-NL"/>
              </w:rPr>
              <w:tab/>
              <w:t>er bestaat een band tussen de verzoeker en het betrokken derde land op grond waarvan het redelijk is dat hij of zij naar dat land gaat;</w:t>
            </w:r>
          </w:p>
        </w:tc>
        <w:tc>
          <w:tcPr>
            <w:tcW w:w="4876" w:type="dxa"/>
          </w:tcPr>
          <w:p w14:paraId="00C3C1B0" w14:textId="77777777" w:rsidR="00CE2938" w:rsidRPr="00FF75BF" w:rsidRDefault="00CE2938" w:rsidP="00617D88">
            <w:pPr>
              <w:pStyle w:val="Normal6"/>
              <w:rPr>
                <w:szCs w:val="24"/>
                <w:lang w:val="nl-NL"/>
              </w:rPr>
            </w:pPr>
          </w:p>
        </w:tc>
      </w:tr>
      <w:tr w:rsidR="00CE2938" w:rsidRPr="00FF75BF" w14:paraId="7AA282E5" w14:textId="77777777" w:rsidTr="00617D88">
        <w:trPr>
          <w:jc w:val="center"/>
        </w:trPr>
        <w:tc>
          <w:tcPr>
            <w:tcW w:w="4876" w:type="dxa"/>
            <w:hideMark/>
          </w:tcPr>
          <w:p w14:paraId="64B49424" w14:textId="77777777" w:rsidR="00CE2938" w:rsidRPr="00FF75BF" w:rsidRDefault="00CE2938" w:rsidP="00617D88">
            <w:pPr>
              <w:pStyle w:val="Normal6"/>
              <w:rPr>
                <w:lang w:val="nl-NL"/>
              </w:rPr>
            </w:pPr>
            <w:r w:rsidRPr="00FF75BF">
              <w:rPr>
                <w:b/>
                <w:i/>
                <w:lang w:val="nl-NL"/>
              </w:rPr>
              <w:t>ii)</w:t>
            </w:r>
            <w:r w:rsidRPr="00FF75BF">
              <w:rPr>
                <w:b/>
                <w:i/>
                <w:lang w:val="nl-NL"/>
              </w:rPr>
              <w:tab/>
              <w:t>de verzoeker is door het betrokken derde land gereisd;</w:t>
            </w:r>
          </w:p>
        </w:tc>
        <w:tc>
          <w:tcPr>
            <w:tcW w:w="4876" w:type="dxa"/>
          </w:tcPr>
          <w:p w14:paraId="7EA42814" w14:textId="77777777" w:rsidR="00CE2938" w:rsidRPr="00FF75BF" w:rsidRDefault="00CE2938" w:rsidP="00617D88">
            <w:pPr>
              <w:pStyle w:val="Normal6"/>
              <w:rPr>
                <w:szCs w:val="24"/>
                <w:lang w:val="nl-NL"/>
              </w:rPr>
            </w:pPr>
          </w:p>
        </w:tc>
      </w:tr>
      <w:tr w:rsidR="00CE2938" w:rsidRPr="00FF75BF" w14:paraId="1078383B" w14:textId="77777777" w:rsidTr="00617D88">
        <w:trPr>
          <w:jc w:val="center"/>
        </w:trPr>
        <w:tc>
          <w:tcPr>
            <w:tcW w:w="4876" w:type="dxa"/>
            <w:hideMark/>
          </w:tcPr>
          <w:p w14:paraId="4784804E" w14:textId="77777777" w:rsidR="00CE2938" w:rsidRPr="00FF75BF" w:rsidRDefault="00CE2938" w:rsidP="00617D88">
            <w:pPr>
              <w:pStyle w:val="Normal6"/>
              <w:rPr>
                <w:lang w:val="nl-NL"/>
              </w:rPr>
            </w:pPr>
            <w:r w:rsidRPr="00FF75BF">
              <w:rPr>
                <w:b/>
                <w:i/>
                <w:lang w:val="nl-NL"/>
              </w:rPr>
              <w:t>iii)</w:t>
            </w:r>
            <w:r w:rsidRPr="00FF75BF">
              <w:rPr>
                <w:b/>
                <w:i/>
                <w:lang w:val="nl-NL"/>
              </w:rPr>
              <w:tab/>
              <w:t>er bestaat een overeenkomst of een regeling met het betrokken derde land op grond waarvan de gegrondheid van de verzoeken om doeltreffende bescherming van verzoekers die onder die overeenkomst of regeling vallen, moet worden onderzocht.”;</w:t>
            </w:r>
          </w:p>
        </w:tc>
        <w:tc>
          <w:tcPr>
            <w:tcW w:w="4876" w:type="dxa"/>
          </w:tcPr>
          <w:p w14:paraId="413B0694" w14:textId="77777777" w:rsidR="00CE2938" w:rsidRPr="00FF75BF" w:rsidRDefault="00CE2938" w:rsidP="00617D88">
            <w:pPr>
              <w:pStyle w:val="Normal6"/>
              <w:rPr>
                <w:szCs w:val="24"/>
                <w:lang w:val="nl-NL"/>
              </w:rPr>
            </w:pPr>
          </w:p>
        </w:tc>
      </w:tr>
    </w:tbl>
    <w:p w14:paraId="6F11E874"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D0F8CC0" w14:textId="77777777" w:rsidR="00CE2938" w:rsidRPr="00FF75BF" w:rsidRDefault="00CE2938" w:rsidP="00CE2938">
      <w:r w:rsidRPr="00FF75BF">
        <w:rPr>
          <w:rStyle w:val="HideTWBExt"/>
        </w:rPr>
        <w:t>&lt;/Amend&gt;</w:t>
      </w:r>
    </w:p>
    <w:p w14:paraId="26664AC1"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71</w:t>
      </w:r>
      <w:r w:rsidRPr="00FF75BF">
        <w:rPr>
          <w:rStyle w:val="HideTWBExt"/>
          <w:b w:val="0"/>
          <w:lang w:val="nl-NL"/>
        </w:rPr>
        <w:t>&lt;/NumAm&gt;</w:t>
      </w:r>
    </w:p>
    <w:p w14:paraId="3D4E9EA9"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0C299D5A" w14:textId="77777777" w:rsidR="00CE2938" w:rsidRPr="00FF75BF" w:rsidRDefault="00CE2938" w:rsidP="00CE2938">
      <w:r w:rsidRPr="00FF75BF">
        <w:rPr>
          <w:rStyle w:val="HideTWBExt"/>
        </w:rPr>
        <w:t>&lt;/RepeatBlock-By&gt;</w:t>
      </w:r>
    </w:p>
    <w:p w14:paraId="33864503"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1124A39"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75B64724"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6CD4397F" w14:textId="77777777" w:rsidR="00CE2938" w:rsidRPr="00FF75BF" w:rsidRDefault="00CE2938" w:rsidP="00CE2938">
      <w:r w:rsidRPr="00FF75BF">
        <w:rPr>
          <w:rStyle w:val="HideTWBExt"/>
        </w:rPr>
        <w:t>&lt;Article2&gt;</w:t>
      </w:r>
      <w:r w:rsidRPr="00FF75BF">
        <w:t>Artikel 59 – lid 5 – punt b – inleidende formule</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9A63DC6" w14:textId="77777777" w:rsidTr="00617D88">
        <w:trPr>
          <w:jc w:val="center"/>
        </w:trPr>
        <w:tc>
          <w:tcPr>
            <w:tcW w:w="9752" w:type="dxa"/>
            <w:gridSpan w:val="2"/>
          </w:tcPr>
          <w:p w14:paraId="24AE9C13" w14:textId="77777777" w:rsidR="00CE2938" w:rsidRPr="00FF75BF" w:rsidRDefault="00CE2938" w:rsidP="00617D88">
            <w:pPr>
              <w:keepNext/>
            </w:pPr>
          </w:p>
        </w:tc>
      </w:tr>
      <w:tr w:rsidR="00CE2938" w:rsidRPr="00FF75BF" w14:paraId="63E1AC18" w14:textId="77777777" w:rsidTr="00617D88">
        <w:trPr>
          <w:jc w:val="center"/>
        </w:trPr>
        <w:tc>
          <w:tcPr>
            <w:tcW w:w="4876" w:type="dxa"/>
            <w:hideMark/>
          </w:tcPr>
          <w:p w14:paraId="599CA999"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A233629" w14:textId="77777777" w:rsidR="00CE2938" w:rsidRPr="00FF75BF" w:rsidRDefault="00CE2938" w:rsidP="00617D88">
            <w:pPr>
              <w:pStyle w:val="ColumnHeading"/>
              <w:keepNext/>
              <w:rPr>
                <w:lang w:val="nl-NL"/>
              </w:rPr>
            </w:pPr>
            <w:r w:rsidRPr="00FF75BF">
              <w:rPr>
                <w:lang w:val="nl-NL"/>
              </w:rPr>
              <w:t>Amendement</w:t>
            </w:r>
          </w:p>
        </w:tc>
      </w:tr>
      <w:tr w:rsidR="00CE2938" w:rsidRPr="00FF75BF" w14:paraId="2F1864D7" w14:textId="77777777" w:rsidTr="00617D88">
        <w:trPr>
          <w:jc w:val="center"/>
        </w:trPr>
        <w:tc>
          <w:tcPr>
            <w:tcW w:w="4876" w:type="dxa"/>
            <w:hideMark/>
          </w:tcPr>
          <w:p w14:paraId="6393EF74" w14:textId="77777777" w:rsidR="00CE2938" w:rsidRPr="00FF75BF" w:rsidRDefault="00CE2938" w:rsidP="00617D88">
            <w:pPr>
              <w:pStyle w:val="Normal6"/>
              <w:rPr>
                <w:lang w:val="nl-NL"/>
              </w:rPr>
            </w:pPr>
            <w:r w:rsidRPr="00FF75BF">
              <w:rPr>
                <w:lang w:val="nl-NL"/>
              </w:rPr>
              <w:t>b)</w:t>
            </w:r>
            <w:r w:rsidRPr="00FF75BF">
              <w:rPr>
                <w:lang w:val="nl-NL"/>
              </w:rPr>
              <w:tab/>
              <w:t xml:space="preserve">aan </w:t>
            </w:r>
            <w:r w:rsidRPr="00FF75BF">
              <w:rPr>
                <w:b/>
                <w:bCs/>
                <w:i/>
                <w:iCs/>
                <w:lang w:val="nl-NL"/>
              </w:rPr>
              <w:t>een van</w:t>
            </w:r>
            <w:r w:rsidRPr="00FF75BF">
              <w:rPr>
                <w:lang w:val="nl-NL"/>
              </w:rPr>
              <w:t xml:space="preserve"> de volgende </w:t>
            </w:r>
            <w:r w:rsidRPr="00FF75BF">
              <w:rPr>
                <w:b/>
                <w:bCs/>
                <w:i/>
                <w:iCs/>
                <w:lang w:val="nl-NL"/>
              </w:rPr>
              <w:t>voorwaarden</w:t>
            </w:r>
            <w:r w:rsidRPr="00FF75BF">
              <w:rPr>
                <w:lang w:val="nl-NL"/>
              </w:rPr>
              <w:t xml:space="preserve"> wordt voldaan:</w:t>
            </w:r>
          </w:p>
        </w:tc>
        <w:tc>
          <w:tcPr>
            <w:tcW w:w="4876" w:type="dxa"/>
            <w:hideMark/>
          </w:tcPr>
          <w:p w14:paraId="3D563412" w14:textId="77777777" w:rsidR="00CE2938" w:rsidRPr="00FF75BF" w:rsidRDefault="00CE2938" w:rsidP="00617D88">
            <w:pPr>
              <w:pStyle w:val="Normal6"/>
              <w:rPr>
                <w:szCs w:val="24"/>
                <w:lang w:val="nl-NL"/>
              </w:rPr>
            </w:pPr>
            <w:r w:rsidRPr="00FF75BF">
              <w:rPr>
                <w:lang w:val="nl-NL"/>
              </w:rPr>
              <w:t>b)</w:t>
            </w:r>
            <w:r w:rsidRPr="00FF75BF">
              <w:rPr>
                <w:lang w:val="nl-NL"/>
              </w:rPr>
              <w:tab/>
              <w:t xml:space="preserve">aan de volgende </w:t>
            </w:r>
            <w:r w:rsidRPr="00FF75BF">
              <w:rPr>
                <w:b/>
                <w:bCs/>
                <w:i/>
                <w:iCs/>
                <w:lang w:val="nl-NL"/>
              </w:rPr>
              <w:t>voorwaarde</w:t>
            </w:r>
            <w:r w:rsidRPr="00FF75BF">
              <w:rPr>
                <w:lang w:val="nl-NL"/>
              </w:rPr>
              <w:t xml:space="preserve"> wordt voldaan:</w:t>
            </w:r>
          </w:p>
        </w:tc>
      </w:tr>
    </w:tbl>
    <w:p w14:paraId="55E15ED3"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41FFB2DF" w14:textId="77777777" w:rsidR="00CE2938" w:rsidRPr="00FF75BF" w:rsidRDefault="00CE2938" w:rsidP="00CE2938">
      <w:r w:rsidRPr="00FF75BF">
        <w:rPr>
          <w:rStyle w:val="HideTWBExt"/>
        </w:rPr>
        <w:t>&lt;/Amend&gt;</w:t>
      </w:r>
    </w:p>
    <w:p w14:paraId="0FA0D28A"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72</w:t>
      </w:r>
      <w:r w:rsidRPr="00FF75BF">
        <w:rPr>
          <w:rStyle w:val="HideTWBExt"/>
          <w:b w:val="0"/>
          <w:lang w:val="nl-NL"/>
        </w:rPr>
        <w:t>&lt;/NumAm&gt;</w:t>
      </w:r>
    </w:p>
    <w:p w14:paraId="27B9BF3E"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1BEA6F76" w14:textId="77777777" w:rsidR="00CE2938" w:rsidRPr="00FF75BF" w:rsidRDefault="00CE2938" w:rsidP="00CE2938">
      <w:r w:rsidRPr="00FF75BF">
        <w:rPr>
          <w:rStyle w:val="HideTWBExt"/>
        </w:rPr>
        <w:t>&lt;/RepeatBlock-By&gt;</w:t>
      </w:r>
    </w:p>
    <w:p w14:paraId="0BC2D5B7"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C8D8AC5"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6D1197BB" w14:textId="77777777" w:rsidR="00CE2938" w:rsidRPr="00FF75BF" w:rsidRDefault="00CE2938" w:rsidP="00CE2938">
      <w:pPr>
        <w:keepNext/>
      </w:pPr>
      <w:r w:rsidRPr="00FF75BF">
        <w:rPr>
          <w:rStyle w:val="HideTWBExt"/>
        </w:rPr>
        <w:lastRenderedPageBreak/>
        <w:t>&lt;DocAmend2&gt;</w:t>
      </w:r>
      <w:r w:rsidRPr="00FF75BF">
        <w:t>Verordening (EU) 2024/1348</w:t>
      </w:r>
      <w:r w:rsidRPr="00FF75BF">
        <w:rPr>
          <w:rStyle w:val="HideTWBExt"/>
        </w:rPr>
        <w:t>&lt;/DocAmend2&gt;</w:t>
      </w:r>
    </w:p>
    <w:p w14:paraId="56F6DDEA" w14:textId="77777777" w:rsidR="00CE2938" w:rsidRPr="00FF75BF" w:rsidRDefault="00CE2938" w:rsidP="00CE2938">
      <w:r w:rsidRPr="00FF75BF">
        <w:rPr>
          <w:rStyle w:val="HideTWBExt"/>
        </w:rPr>
        <w:t>&lt;Article2&gt;</w:t>
      </w:r>
      <w:r w:rsidRPr="00FF75BF">
        <w:t>Artikel 59 – lid 5 – punt b – 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42B5F0F" w14:textId="77777777" w:rsidTr="00617D88">
        <w:trPr>
          <w:jc w:val="center"/>
        </w:trPr>
        <w:tc>
          <w:tcPr>
            <w:tcW w:w="9752" w:type="dxa"/>
            <w:gridSpan w:val="2"/>
          </w:tcPr>
          <w:p w14:paraId="57AC32F2" w14:textId="77777777" w:rsidR="00CE2938" w:rsidRPr="00FF75BF" w:rsidRDefault="00CE2938" w:rsidP="00617D88">
            <w:pPr>
              <w:keepNext/>
            </w:pPr>
          </w:p>
        </w:tc>
      </w:tr>
      <w:tr w:rsidR="00CE2938" w:rsidRPr="00FF75BF" w14:paraId="6CDCD96D" w14:textId="77777777" w:rsidTr="00617D88">
        <w:trPr>
          <w:jc w:val="center"/>
        </w:trPr>
        <w:tc>
          <w:tcPr>
            <w:tcW w:w="4876" w:type="dxa"/>
            <w:hideMark/>
          </w:tcPr>
          <w:p w14:paraId="0EEA8091"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5530467" w14:textId="77777777" w:rsidR="00CE2938" w:rsidRPr="00FF75BF" w:rsidRDefault="00CE2938" w:rsidP="00617D88">
            <w:pPr>
              <w:pStyle w:val="ColumnHeading"/>
              <w:keepNext/>
              <w:rPr>
                <w:lang w:val="nl-NL"/>
              </w:rPr>
            </w:pPr>
            <w:r w:rsidRPr="00FF75BF">
              <w:rPr>
                <w:lang w:val="nl-NL"/>
              </w:rPr>
              <w:t>Amendement</w:t>
            </w:r>
          </w:p>
        </w:tc>
      </w:tr>
      <w:tr w:rsidR="00CE2938" w:rsidRPr="00FF75BF" w14:paraId="57DA09F2" w14:textId="77777777" w:rsidTr="00617D88">
        <w:trPr>
          <w:jc w:val="center"/>
        </w:trPr>
        <w:tc>
          <w:tcPr>
            <w:tcW w:w="4876" w:type="dxa"/>
            <w:hideMark/>
          </w:tcPr>
          <w:p w14:paraId="6F8E2E05" w14:textId="77777777" w:rsidR="00CE2938" w:rsidRPr="00FF75BF" w:rsidRDefault="00CE2938" w:rsidP="00617D88">
            <w:pPr>
              <w:pStyle w:val="Normal6"/>
              <w:rPr>
                <w:lang w:val="nl-NL"/>
              </w:rPr>
            </w:pPr>
            <w:r w:rsidRPr="00FF75BF">
              <w:rPr>
                <w:b/>
                <w:i/>
                <w:lang w:val="nl-NL"/>
              </w:rPr>
              <w:t>i)</w:t>
            </w:r>
            <w:r w:rsidRPr="00FF75BF">
              <w:rPr>
                <w:b/>
                <w:i/>
                <w:lang w:val="nl-NL"/>
              </w:rPr>
              <w:tab/>
              <w:t>er bestaat een band tussen de verzoeker en het betrokken derde land op grond waarvan het redelijk is dat hij of zij naar dat land gaat;</w:t>
            </w:r>
          </w:p>
        </w:tc>
        <w:tc>
          <w:tcPr>
            <w:tcW w:w="4876" w:type="dxa"/>
            <w:hideMark/>
          </w:tcPr>
          <w:p w14:paraId="3C8866BC" w14:textId="77777777" w:rsidR="00CE2938" w:rsidRPr="00FF75BF" w:rsidRDefault="00CE2938" w:rsidP="00617D88">
            <w:pPr>
              <w:pStyle w:val="Normal6"/>
              <w:rPr>
                <w:szCs w:val="24"/>
                <w:lang w:val="nl-NL"/>
              </w:rPr>
            </w:pPr>
            <w:r w:rsidRPr="00FF75BF">
              <w:rPr>
                <w:b/>
                <w:i/>
                <w:lang w:val="nl-NL"/>
              </w:rPr>
              <w:t>Schrappen</w:t>
            </w:r>
          </w:p>
        </w:tc>
      </w:tr>
    </w:tbl>
    <w:p w14:paraId="62BC65F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0A0F239" w14:textId="77777777" w:rsidR="00CE2938" w:rsidRPr="00FF75BF" w:rsidRDefault="00CE2938" w:rsidP="00CE2938">
      <w:r w:rsidRPr="00FF75BF">
        <w:rPr>
          <w:rStyle w:val="HideTWBExt"/>
        </w:rPr>
        <w:t>&lt;/Amend&gt;</w:t>
      </w:r>
    </w:p>
    <w:p w14:paraId="05E3F07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73</w:t>
      </w:r>
      <w:r w:rsidRPr="00FF75BF">
        <w:rPr>
          <w:rStyle w:val="HideTWBExt"/>
          <w:b w:val="0"/>
          <w:lang w:val="nl-NL"/>
        </w:rPr>
        <w:t>&lt;/NumAm&gt;</w:t>
      </w:r>
    </w:p>
    <w:p w14:paraId="148D90CD"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Hilde Vautmans</w:t>
      </w:r>
      <w:r w:rsidRPr="00FF75BF">
        <w:rPr>
          <w:rStyle w:val="HideTWBExt"/>
          <w:b w:val="0"/>
        </w:rPr>
        <w:t>&lt;/Members&gt;</w:t>
      </w:r>
    </w:p>
    <w:p w14:paraId="15F8D474" w14:textId="77777777" w:rsidR="00CE2938" w:rsidRPr="00FF75BF" w:rsidRDefault="00CE2938" w:rsidP="00CE2938">
      <w:r w:rsidRPr="00FF75BF">
        <w:rPr>
          <w:rStyle w:val="HideTWBExt"/>
        </w:rPr>
        <w:t>&lt;/RepeatBlock-By&gt;</w:t>
      </w:r>
    </w:p>
    <w:p w14:paraId="05FB20AA"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E20C7EB"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1AA231A7"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5B579EBF" w14:textId="77777777" w:rsidR="00CE2938" w:rsidRPr="00FF75BF" w:rsidRDefault="00CE2938" w:rsidP="00CE2938">
      <w:r w:rsidRPr="00FF75BF">
        <w:rPr>
          <w:rStyle w:val="HideTWBExt"/>
        </w:rPr>
        <w:t>&lt;Article2&gt;</w:t>
      </w:r>
      <w:r w:rsidRPr="00FF75BF">
        <w:t>Artikel 59 – lid 5 – punt b – 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A93457B" w14:textId="77777777" w:rsidTr="00617D88">
        <w:trPr>
          <w:jc w:val="center"/>
        </w:trPr>
        <w:tc>
          <w:tcPr>
            <w:tcW w:w="9752" w:type="dxa"/>
            <w:gridSpan w:val="2"/>
          </w:tcPr>
          <w:p w14:paraId="4B71DF60" w14:textId="77777777" w:rsidR="00CE2938" w:rsidRPr="00FF75BF" w:rsidRDefault="00CE2938" w:rsidP="00617D88">
            <w:pPr>
              <w:keepNext/>
            </w:pPr>
          </w:p>
        </w:tc>
      </w:tr>
      <w:tr w:rsidR="00CE2938" w:rsidRPr="00FF75BF" w14:paraId="0A9D91CA" w14:textId="77777777" w:rsidTr="00617D88">
        <w:trPr>
          <w:jc w:val="center"/>
        </w:trPr>
        <w:tc>
          <w:tcPr>
            <w:tcW w:w="4876" w:type="dxa"/>
            <w:hideMark/>
          </w:tcPr>
          <w:p w14:paraId="2EDD7732"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1328825" w14:textId="77777777" w:rsidR="00CE2938" w:rsidRPr="00FF75BF" w:rsidRDefault="00CE2938" w:rsidP="00617D88">
            <w:pPr>
              <w:pStyle w:val="ColumnHeading"/>
              <w:keepNext/>
              <w:rPr>
                <w:lang w:val="nl-NL"/>
              </w:rPr>
            </w:pPr>
            <w:r w:rsidRPr="00FF75BF">
              <w:rPr>
                <w:lang w:val="nl-NL"/>
              </w:rPr>
              <w:t>Amendement</w:t>
            </w:r>
          </w:p>
        </w:tc>
      </w:tr>
      <w:tr w:rsidR="00CE2938" w:rsidRPr="00FF75BF" w14:paraId="2D02F933" w14:textId="77777777" w:rsidTr="00617D88">
        <w:trPr>
          <w:jc w:val="center"/>
        </w:trPr>
        <w:tc>
          <w:tcPr>
            <w:tcW w:w="4876" w:type="dxa"/>
            <w:hideMark/>
          </w:tcPr>
          <w:p w14:paraId="59EEBB83" w14:textId="77777777" w:rsidR="00CE2938" w:rsidRPr="00FF75BF" w:rsidRDefault="00CE2938" w:rsidP="00617D88">
            <w:pPr>
              <w:pStyle w:val="Normal6"/>
              <w:rPr>
                <w:lang w:val="nl-NL"/>
              </w:rPr>
            </w:pPr>
            <w:r w:rsidRPr="00FF75BF">
              <w:rPr>
                <w:lang w:val="nl-NL"/>
              </w:rPr>
              <w:t>i)</w:t>
            </w:r>
            <w:r w:rsidRPr="00FF75BF">
              <w:rPr>
                <w:lang w:val="nl-NL"/>
              </w:rPr>
              <w:tab/>
              <w:t>er bestaat een band tussen de verzoeker en het betrokken derde land op grond waarvan het redelijk is dat hij of zij naar dat land gaat;</w:t>
            </w:r>
          </w:p>
        </w:tc>
        <w:tc>
          <w:tcPr>
            <w:tcW w:w="4876" w:type="dxa"/>
            <w:hideMark/>
          </w:tcPr>
          <w:p w14:paraId="369C80B9" w14:textId="77777777" w:rsidR="00CE2938" w:rsidRPr="00FF75BF" w:rsidRDefault="00CE2938" w:rsidP="00617D88">
            <w:pPr>
              <w:pStyle w:val="Normal6"/>
              <w:rPr>
                <w:szCs w:val="24"/>
                <w:lang w:val="nl-NL"/>
              </w:rPr>
            </w:pPr>
            <w:r w:rsidRPr="00FF75BF">
              <w:rPr>
                <w:lang w:val="nl-NL"/>
              </w:rPr>
              <w:t>i)</w:t>
            </w:r>
            <w:r w:rsidRPr="00FF75BF">
              <w:rPr>
                <w:lang w:val="nl-NL"/>
              </w:rPr>
              <w:tab/>
              <w:t xml:space="preserve">er bestaat een band tussen de verzoeker en het betrokken derde land op grond waarvan het redelijk is dat hij of zij naar dat land gaat </w:t>
            </w:r>
            <w:r w:rsidRPr="00FF75BF">
              <w:rPr>
                <w:b/>
                <w:bCs/>
                <w:i/>
                <w:iCs/>
                <w:lang w:val="nl-NL"/>
              </w:rPr>
              <w:t>en die met name als vaststaand kan worden beschouwd wanneer leden van de familie van de verzoeker in dat land aanwezig zijn of wanneer de verzoeker zich in dat land heeft gevestigd of er heeft verbleven.</w:t>
            </w:r>
            <w:r w:rsidRPr="00FF75BF">
              <w:rPr>
                <w:b/>
                <w:i/>
                <w:lang w:val="nl-NL"/>
              </w:rPr>
              <w:t xml:space="preserve"> </w:t>
            </w:r>
            <w:r w:rsidRPr="00FF75BF">
              <w:rPr>
                <w:b/>
                <w:bCs/>
                <w:i/>
                <w:iCs/>
                <w:lang w:val="nl-NL"/>
              </w:rPr>
              <w:t>De doorreis van een verzoeker die internationale bescherming vraagt door een derde land vormt geen voldoende band</w:t>
            </w:r>
            <w:r w:rsidRPr="00FF75BF">
              <w:rPr>
                <w:lang w:val="nl-NL"/>
              </w:rPr>
              <w:t>;</w:t>
            </w:r>
          </w:p>
        </w:tc>
      </w:tr>
    </w:tbl>
    <w:p w14:paraId="661ED1A6"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475DA904" w14:textId="77777777" w:rsidR="00CE2938" w:rsidRPr="00FF75BF" w:rsidRDefault="00CE2938" w:rsidP="00CE2938">
      <w:r w:rsidRPr="00FF75BF">
        <w:rPr>
          <w:rStyle w:val="HideTWBExt"/>
        </w:rPr>
        <w:t>&lt;/Amend&gt;</w:t>
      </w:r>
    </w:p>
    <w:p w14:paraId="0227E677"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74</w:t>
      </w:r>
      <w:r w:rsidRPr="00FF75BF">
        <w:rPr>
          <w:rStyle w:val="HideTWBExt"/>
          <w:b w:val="0"/>
          <w:lang w:val="nl-NL"/>
        </w:rPr>
        <w:t>&lt;/NumAm&gt;</w:t>
      </w:r>
    </w:p>
    <w:p w14:paraId="4FC1186E"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3DD30C74" w14:textId="77777777" w:rsidR="00CE2938" w:rsidRPr="00FF75BF" w:rsidRDefault="00CE2938" w:rsidP="00CE2938">
      <w:r w:rsidRPr="00FF75BF">
        <w:rPr>
          <w:rStyle w:val="HideTWBExt"/>
        </w:rPr>
        <w:t>&lt;/RepeatBlock-By&gt;</w:t>
      </w:r>
    </w:p>
    <w:p w14:paraId="64919C79"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412CC219"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6D1F0163" w14:textId="77777777" w:rsidR="00CE2938" w:rsidRPr="00FF75BF" w:rsidRDefault="00CE2938" w:rsidP="00CE2938">
      <w:pPr>
        <w:keepNext/>
      </w:pPr>
      <w:r w:rsidRPr="00FF75BF">
        <w:rPr>
          <w:rStyle w:val="HideTWBExt"/>
        </w:rPr>
        <w:lastRenderedPageBreak/>
        <w:t>&lt;DocAmend2&gt;</w:t>
      </w:r>
      <w:r w:rsidRPr="00FF75BF">
        <w:t>Verordening (EU) 2024/1348</w:t>
      </w:r>
      <w:r w:rsidRPr="00FF75BF">
        <w:rPr>
          <w:rStyle w:val="HideTWBExt"/>
        </w:rPr>
        <w:t>&lt;/DocAmend2&gt;</w:t>
      </w:r>
    </w:p>
    <w:p w14:paraId="598517AB" w14:textId="77777777" w:rsidR="00CE2938" w:rsidRPr="00FF75BF" w:rsidRDefault="00CE2938" w:rsidP="00CE2938">
      <w:r w:rsidRPr="00FF75BF">
        <w:rPr>
          <w:rStyle w:val="HideTWBExt"/>
        </w:rPr>
        <w:t>&lt;Article2&gt;</w:t>
      </w:r>
      <w:r w:rsidRPr="00FF75BF">
        <w:t>Artikel 59 – lid 5 – punt b – 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353AAC3" w14:textId="77777777" w:rsidTr="00617D88">
        <w:trPr>
          <w:jc w:val="center"/>
        </w:trPr>
        <w:tc>
          <w:tcPr>
            <w:tcW w:w="9752" w:type="dxa"/>
            <w:gridSpan w:val="2"/>
          </w:tcPr>
          <w:p w14:paraId="61E9D9C1" w14:textId="77777777" w:rsidR="00CE2938" w:rsidRPr="00FF75BF" w:rsidRDefault="00CE2938" w:rsidP="00617D88">
            <w:pPr>
              <w:keepNext/>
            </w:pPr>
          </w:p>
        </w:tc>
      </w:tr>
      <w:tr w:rsidR="00CE2938" w:rsidRPr="00FF75BF" w14:paraId="76DFFD25" w14:textId="77777777" w:rsidTr="00617D88">
        <w:trPr>
          <w:jc w:val="center"/>
        </w:trPr>
        <w:tc>
          <w:tcPr>
            <w:tcW w:w="4876" w:type="dxa"/>
            <w:hideMark/>
          </w:tcPr>
          <w:p w14:paraId="1BCAD907"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FF4A162" w14:textId="77777777" w:rsidR="00CE2938" w:rsidRPr="00FF75BF" w:rsidRDefault="00CE2938" w:rsidP="00617D88">
            <w:pPr>
              <w:pStyle w:val="ColumnHeading"/>
              <w:keepNext/>
              <w:rPr>
                <w:lang w:val="nl-NL"/>
              </w:rPr>
            </w:pPr>
            <w:r w:rsidRPr="00FF75BF">
              <w:rPr>
                <w:lang w:val="nl-NL"/>
              </w:rPr>
              <w:t>Amendement</w:t>
            </w:r>
          </w:p>
        </w:tc>
      </w:tr>
      <w:tr w:rsidR="00CE2938" w:rsidRPr="00FF75BF" w14:paraId="2FC78A68" w14:textId="77777777" w:rsidTr="00617D88">
        <w:trPr>
          <w:jc w:val="center"/>
        </w:trPr>
        <w:tc>
          <w:tcPr>
            <w:tcW w:w="4876" w:type="dxa"/>
            <w:hideMark/>
          </w:tcPr>
          <w:p w14:paraId="09FF7EC3" w14:textId="77777777" w:rsidR="00CE2938" w:rsidRPr="00FF75BF" w:rsidRDefault="00CE2938" w:rsidP="00617D88">
            <w:pPr>
              <w:pStyle w:val="Normal6"/>
              <w:rPr>
                <w:lang w:val="nl-NL"/>
              </w:rPr>
            </w:pPr>
            <w:r w:rsidRPr="00FF75BF">
              <w:rPr>
                <w:lang w:val="nl-NL"/>
              </w:rPr>
              <w:t>i)</w:t>
            </w:r>
            <w:r w:rsidRPr="00FF75BF">
              <w:rPr>
                <w:lang w:val="nl-NL"/>
              </w:rPr>
              <w:tab/>
              <w:t>er bestaat een band tussen de verzoeker en het betrokken derde land op grond waarvan het redelijk is dat hij of zij naar dat land gaat;</w:t>
            </w:r>
          </w:p>
        </w:tc>
        <w:tc>
          <w:tcPr>
            <w:tcW w:w="4876" w:type="dxa"/>
            <w:hideMark/>
          </w:tcPr>
          <w:p w14:paraId="29AEBE4E" w14:textId="77777777" w:rsidR="00CE2938" w:rsidRPr="00FF75BF" w:rsidRDefault="00CE2938" w:rsidP="00617D88">
            <w:pPr>
              <w:pStyle w:val="Normal6"/>
              <w:rPr>
                <w:szCs w:val="24"/>
                <w:lang w:val="nl-NL"/>
              </w:rPr>
            </w:pPr>
            <w:r w:rsidRPr="00FF75BF">
              <w:rPr>
                <w:lang w:val="nl-NL"/>
              </w:rPr>
              <w:t>i)</w:t>
            </w:r>
            <w:r w:rsidRPr="00FF75BF">
              <w:rPr>
                <w:lang w:val="nl-NL"/>
              </w:rPr>
              <w:tab/>
              <w:t>er bestaat een band</w:t>
            </w:r>
            <w:r w:rsidRPr="00FF75BF">
              <w:rPr>
                <w:b/>
                <w:bCs/>
                <w:i/>
                <w:iCs/>
                <w:lang w:val="nl-NL"/>
              </w:rPr>
              <w:t>, dat wil zeggen een echte band,</w:t>
            </w:r>
            <w:r w:rsidRPr="00FF75BF">
              <w:rPr>
                <w:lang w:val="nl-NL"/>
              </w:rPr>
              <w:t xml:space="preserve"> tussen de verzoeker en het betrokken derde land op grond waarvan het redelijk is dat hij of zij naar dat land gaat;</w:t>
            </w:r>
          </w:p>
        </w:tc>
      </w:tr>
    </w:tbl>
    <w:p w14:paraId="151589FB"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65B1F9F" w14:textId="77777777" w:rsidR="00CE2938" w:rsidRPr="00FF75BF" w:rsidRDefault="00CE2938" w:rsidP="00CE2938">
      <w:r w:rsidRPr="00FF75BF">
        <w:rPr>
          <w:rStyle w:val="HideTWBExt"/>
        </w:rPr>
        <w:t>&lt;/Amend&gt;</w:t>
      </w:r>
    </w:p>
    <w:p w14:paraId="061D723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75</w:t>
      </w:r>
      <w:r w:rsidRPr="00FF75BF">
        <w:rPr>
          <w:rStyle w:val="HideTWBExt"/>
          <w:b w:val="0"/>
          <w:lang w:val="nl-NL"/>
        </w:rPr>
        <w:t>&lt;/NumAm&gt;</w:t>
      </w:r>
    </w:p>
    <w:p w14:paraId="32B31F5D"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1CC710E6" w14:textId="77777777" w:rsidR="00CE2938" w:rsidRPr="00FF75BF" w:rsidRDefault="00CE2938" w:rsidP="00CE2938">
      <w:r w:rsidRPr="00FF75BF">
        <w:rPr>
          <w:rStyle w:val="HideTWBExt"/>
        </w:rPr>
        <w:t>&lt;/RepeatBlock-By&gt;</w:t>
      </w:r>
    </w:p>
    <w:p w14:paraId="1BE0006E"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B7D2A43"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0BCB5649"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12B9F16F" w14:textId="77777777" w:rsidR="00CE2938" w:rsidRPr="00FF75BF" w:rsidRDefault="00CE2938" w:rsidP="00CE2938">
      <w:r w:rsidRPr="00FF75BF">
        <w:rPr>
          <w:rStyle w:val="HideTWBExt"/>
        </w:rPr>
        <w:t>&lt;Article2&gt;</w:t>
      </w:r>
      <w:r w:rsidRPr="00FF75BF">
        <w:t>Artikel 59 – lid 5 – punt b – 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A8A7691" w14:textId="77777777" w:rsidTr="00617D88">
        <w:trPr>
          <w:jc w:val="center"/>
        </w:trPr>
        <w:tc>
          <w:tcPr>
            <w:tcW w:w="9752" w:type="dxa"/>
            <w:gridSpan w:val="2"/>
          </w:tcPr>
          <w:p w14:paraId="026FEAAC" w14:textId="77777777" w:rsidR="00CE2938" w:rsidRPr="00FF75BF" w:rsidRDefault="00CE2938" w:rsidP="00617D88">
            <w:pPr>
              <w:keepNext/>
            </w:pPr>
          </w:p>
        </w:tc>
      </w:tr>
      <w:tr w:rsidR="00CE2938" w:rsidRPr="00FF75BF" w14:paraId="5577C11A" w14:textId="77777777" w:rsidTr="00617D88">
        <w:trPr>
          <w:jc w:val="center"/>
        </w:trPr>
        <w:tc>
          <w:tcPr>
            <w:tcW w:w="4876" w:type="dxa"/>
            <w:hideMark/>
          </w:tcPr>
          <w:p w14:paraId="4CF3675A"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0D0CDE6" w14:textId="77777777" w:rsidR="00CE2938" w:rsidRPr="00FF75BF" w:rsidRDefault="00CE2938" w:rsidP="00617D88">
            <w:pPr>
              <w:pStyle w:val="ColumnHeading"/>
              <w:keepNext/>
              <w:rPr>
                <w:lang w:val="nl-NL"/>
              </w:rPr>
            </w:pPr>
            <w:r w:rsidRPr="00FF75BF">
              <w:rPr>
                <w:lang w:val="nl-NL"/>
              </w:rPr>
              <w:t>Amendement</w:t>
            </w:r>
          </w:p>
        </w:tc>
      </w:tr>
      <w:tr w:rsidR="00CE2938" w:rsidRPr="00FF75BF" w14:paraId="0BEB3E82" w14:textId="77777777" w:rsidTr="00617D88">
        <w:trPr>
          <w:jc w:val="center"/>
        </w:trPr>
        <w:tc>
          <w:tcPr>
            <w:tcW w:w="4876" w:type="dxa"/>
            <w:hideMark/>
          </w:tcPr>
          <w:p w14:paraId="6E37E666" w14:textId="77777777" w:rsidR="00CE2938" w:rsidRPr="00FF75BF" w:rsidRDefault="00CE2938" w:rsidP="00617D88">
            <w:pPr>
              <w:pStyle w:val="Normal6"/>
              <w:rPr>
                <w:lang w:val="nl-NL"/>
              </w:rPr>
            </w:pPr>
            <w:r w:rsidRPr="00FF75BF">
              <w:rPr>
                <w:b/>
                <w:i/>
                <w:lang w:val="nl-NL"/>
              </w:rPr>
              <w:t>ii)</w:t>
            </w:r>
            <w:r w:rsidRPr="00FF75BF">
              <w:rPr>
                <w:b/>
                <w:i/>
                <w:lang w:val="nl-NL"/>
              </w:rPr>
              <w:tab/>
              <w:t>de verzoeker is door het betrokken derde land gereisd;</w:t>
            </w:r>
          </w:p>
        </w:tc>
        <w:tc>
          <w:tcPr>
            <w:tcW w:w="4876" w:type="dxa"/>
            <w:hideMark/>
          </w:tcPr>
          <w:p w14:paraId="718EBCBB" w14:textId="77777777" w:rsidR="00CE2938" w:rsidRPr="00FF75BF" w:rsidRDefault="00CE2938" w:rsidP="00617D88">
            <w:pPr>
              <w:pStyle w:val="Normal6"/>
              <w:rPr>
                <w:szCs w:val="24"/>
                <w:lang w:val="nl-NL"/>
              </w:rPr>
            </w:pPr>
            <w:r w:rsidRPr="00FF75BF">
              <w:rPr>
                <w:b/>
                <w:i/>
                <w:lang w:val="nl-NL"/>
              </w:rPr>
              <w:t>Schrappen</w:t>
            </w:r>
          </w:p>
        </w:tc>
      </w:tr>
    </w:tbl>
    <w:p w14:paraId="5AC9BC58"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84B61E0"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4EF6830D" w14:textId="77777777" w:rsidR="00CE2938" w:rsidRPr="00FF75BF" w:rsidRDefault="00CE2938" w:rsidP="00CE2938">
      <w:pPr>
        <w:pStyle w:val="Normal12Italic"/>
        <w:rPr>
          <w:noProof w:val="0"/>
          <w:lang w:val="nl-NL"/>
        </w:rPr>
      </w:pPr>
      <w:r w:rsidRPr="00FF75BF">
        <w:rPr>
          <w:lang w:val="nl-NL"/>
        </w:rPr>
        <w:t>Het Hof van Justitie heeft in zaak C-564/18 LH duidelijk geoordeeld dat doorreis alleen geen band met een derde land vormt.</w:t>
      </w:r>
    </w:p>
    <w:p w14:paraId="620E57CC" w14:textId="77777777" w:rsidR="00CE2938" w:rsidRPr="00FF75BF" w:rsidRDefault="00CE2938" w:rsidP="00CE2938">
      <w:r w:rsidRPr="00FF75BF">
        <w:rPr>
          <w:rStyle w:val="HideTWBExt"/>
        </w:rPr>
        <w:t>&lt;/Amend&gt;</w:t>
      </w:r>
    </w:p>
    <w:p w14:paraId="483EC3C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76</w:t>
      </w:r>
      <w:r w:rsidRPr="00FF75BF">
        <w:rPr>
          <w:rStyle w:val="HideTWBExt"/>
          <w:b w:val="0"/>
          <w:lang w:val="nl-NL"/>
        </w:rPr>
        <w:t>&lt;/NumAm&gt;</w:t>
      </w:r>
    </w:p>
    <w:p w14:paraId="2AE8DB98"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423D2232" w14:textId="77777777" w:rsidR="00CE2938" w:rsidRPr="00FF75BF" w:rsidRDefault="00CE2938" w:rsidP="00CE2938">
      <w:r w:rsidRPr="00FF75BF">
        <w:rPr>
          <w:rStyle w:val="HideTWBExt"/>
        </w:rPr>
        <w:t>&lt;/RepeatBlock-By&gt;</w:t>
      </w:r>
    </w:p>
    <w:p w14:paraId="3E55B90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9A8D5E0"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5D21EE61"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79C2F0C0" w14:textId="77777777" w:rsidR="00CE2938" w:rsidRPr="00FF75BF" w:rsidRDefault="00CE2938" w:rsidP="00CE2938">
      <w:r w:rsidRPr="00FF75BF">
        <w:rPr>
          <w:rStyle w:val="HideTWBExt"/>
        </w:rPr>
        <w:t>&lt;Article2&gt;</w:t>
      </w:r>
      <w:r w:rsidRPr="00FF75BF">
        <w:t>Artikel 59 – lid 5 – punt b – 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2EB772D" w14:textId="77777777" w:rsidTr="00617D88">
        <w:trPr>
          <w:jc w:val="center"/>
        </w:trPr>
        <w:tc>
          <w:tcPr>
            <w:tcW w:w="9752" w:type="dxa"/>
            <w:gridSpan w:val="2"/>
          </w:tcPr>
          <w:p w14:paraId="469AFD12" w14:textId="77777777" w:rsidR="00CE2938" w:rsidRPr="00FF75BF" w:rsidRDefault="00CE2938" w:rsidP="00617D88">
            <w:pPr>
              <w:keepNext/>
            </w:pPr>
          </w:p>
        </w:tc>
      </w:tr>
      <w:tr w:rsidR="00CE2938" w:rsidRPr="00FF75BF" w14:paraId="3294D35D" w14:textId="77777777" w:rsidTr="00617D88">
        <w:trPr>
          <w:jc w:val="center"/>
        </w:trPr>
        <w:tc>
          <w:tcPr>
            <w:tcW w:w="4876" w:type="dxa"/>
            <w:hideMark/>
          </w:tcPr>
          <w:p w14:paraId="5E47D8CE"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555406A" w14:textId="77777777" w:rsidR="00CE2938" w:rsidRPr="00FF75BF" w:rsidRDefault="00CE2938" w:rsidP="00617D88">
            <w:pPr>
              <w:pStyle w:val="ColumnHeading"/>
              <w:keepNext/>
              <w:rPr>
                <w:lang w:val="nl-NL"/>
              </w:rPr>
            </w:pPr>
            <w:r w:rsidRPr="00FF75BF">
              <w:rPr>
                <w:lang w:val="nl-NL"/>
              </w:rPr>
              <w:t>Amendement</w:t>
            </w:r>
          </w:p>
        </w:tc>
      </w:tr>
      <w:tr w:rsidR="00CE2938" w:rsidRPr="00FF75BF" w14:paraId="5587526D" w14:textId="77777777" w:rsidTr="00617D88">
        <w:trPr>
          <w:jc w:val="center"/>
        </w:trPr>
        <w:tc>
          <w:tcPr>
            <w:tcW w:w="4876" w:type="dxa"/>
            <w:hideMark/>
          </w:tcPr>
          <w:p w14:paraId="127D5AC0" w14:textId="77777777" w:rsidR="00CE2938" w:rsidRPr="00FF75BF" w:rsidRDefault="00CE2938" w:rsidP="00617D88">
            <w:pPr>
              <w:pStyle w:val="Normal6"/>
              <w:rPr>
                <w:lang w:val="nl-NL"/>
              </w:rPr>
            </w:pPr>
            <w:r w:rsidRPr="00FF75BF">
              <w:rPr>
                <w:b/>
                <w:i/>
                <w:lang w:val="nl-NL"/>
              </w:rPr>
              <w:t>ii)</w:t>
            </w:r>
            <w:r w:rsidRPr="00FF75BF">
              <w:rPr>
                <w:b/>
                <w:i/>
                <w:lang w:val="nl-NL"/>
              </w:rPr>
              <w:tab/>
              <w:t>de verzoeker is door het betrokken derde land gereisd;</w:t>
            </w:r>
          </w:p>
        </w:tc>
        <w:tc>
          <w:tcPr>
            <w:tcW w:w="4876" w:type="dxa"/>
            <w:hideMark/>
          </w:tcPr>
          <w:p w14:paraId="6E0F218F" w14:textId="77777777" w:rsidR="00CE2938" w:rsidRPr="00FF75BF" w:rsidRDefault="00CE2938" w:rsidP="00617D88">
            <w:pPr>
              <w:pStyle w:val="Normal6"/>
              <w:rPr>
                <w:szCs w:val="24"/>
                <w:lang w:val="nl-NL"/>
              </w:rPr>
            </w:pPr>
            <w:r w:rsidRPr="00FF75BF">
              <w:rPr>
                <w:b/>
                <w:i/>
                <w:lang w:val="nl-NL"/>
              </w:rPr>
              <w:t>Schrappen</w:t>
            </w:r>
          </w:p>
        </w:tc>
      </w:tr>
    </w:tbl>
    <w:p w14:paraId="4371F398"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59AD973" w14:textId="77777777" w:rsidR="00CE2938" w:rsidRPr="00FF75BF" w:rsidRDefault="00CE2938" w:rsidP="00CE2938">
      <w:r w:rsidRPr="00FF75BF">
        <w:rPr>
          <w:rStyle w:val="HideTWBExt"/>
        </w:rPr>
        <w:t>&lt;/Amend&gt;</w:t>
      </w:r>
    </w:p>
    <w:p w14:paraId="516591B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77</w:t>
      </w:r>
      <w:r w:rsidRPr="00FF75BF">
        <w:rPr>
          <w:rStyle w:val="HideTWBExt"/>
          <w:b w:val="0"/>
          <w:lang w:val="nl-NL"/>
        </w:rPr>
        <w:t>&lt;/NumAm&gt;</w:t>
      </w:r>
    </w:p>
    <w:p w14:paraId="40934B2E"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6DB804AA" w14:textId="77777777" w:rsidR="00CE2938" w:rsidRPr="00FF75BF" w:rsidRDefault="00CE2938" w:rsidP="00CE2938">
      <w:r w:rsidRPr="00FF75BF">
        <w:rPr>
          <w:rStyle w:val="HideTWBExt"/>
        </w:rPr>
        <w:t>&lt;/RepeatBlock-By&gt;</w:t>
      </w:r>
    </w:p>
    <w:p w14:paraId="4797EF9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AD00545"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0966FA7E"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4EA45FC1" w14:textId="77777777" w:rsidR="00CE2938" w:rsidRPr="00FF75BF" w:rsidRDefault="00CE2938" w:rsidP="00CE2938">
      <w:r w:rsidRPr="00FF75BF">
        <w:rPr>
          <w:rStyle w:val="HideTWBExt"/>
        </w:rPr>
        <w:t>&lt;Article2&gt;</w:t>
      </w:r>
      <w:r w:rsidRPr="00FF75BF">
        <w:t>Artikel 59 – lid 5 – punt b – iii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A62810F" w14:textId="77777777" w:rsidTr="00617D88">
        <w:trPr>
          <w:jc w:val="center"/>
        </w:trPr>
        <w:tc>
          <w:tcPr>
            <w:tcW w:w="9752" w:type="dxa"/>
            <w:gridSpan w:val="2"/>
          </w:tcPr>
          <w:p w14:paraId="12FA60DC" w14:textId="77777777" w:rsidR="00CE2938" w:rsidRPr="00FF75BF" w:rsidRDefault="00CE2938" w:rsidP="00617D88">
            <w:pPr>
              <w:keepNext/>
            </w:pPr>
          </w:p>
        </w:tc>
      </w:tr>
      <w:tr w:rsidR="00CE2938" w:rsidRPr="00FF75BF" w14:paraId="0CF0689D" w14:textId="77777777" w:rsidTr="00617D88">
        <w:trPr>
          <w:jc w:val="center"/>
        </w:trPr>
        <w:tc>
          <w:tcPr>
            <w:tcW w:w="4876" w:type="dxa"/>
            <w:hideMark/>
          </w:tcPr>
          <w:p w14:paraId="1FFDEB93"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B43390C" w14:textId="77777777" w:rsidR="00CE2938" w:rsidRPr="00FF75BF" w:rsidRDefault="00CE2938" w:rsidP="00617D88">
            <w:pPr>
              <w:pStyle w:val="ColumnHeading"/>
              <w:keepNext/>
              <w:rPr>
                <w:lang w:val="nl-NL"/>
              </w:rPr>
            </w:pPr>
            <w:r w:rsidRPr="00FF75BF">
              <w:rPr>
                <w:lang w:val="nl-NL"/>
              </w:rPr>
              <w:t>Amendement</w:t>
            </w:r>
          </w:p>
        </w:tc>
      </w:tr>
      <w:tr w:rsidR="00CE2938" w:rsidRPr="00FF75BF" w14:paraId="1810C3D3" w14:textId="77777777" w:rsidTr="00617D88">
        <w:trPr>
          <w:jc w:val="center"/>
        </w:trPr>
        <w:tc>
          <w:tcPr>
            <w:tcW w:w="4876" w:type="dxa"/>
            <w:hideMark/>
          </w:tcPr>
          <w:p w14:paraId="7DEA0E32" w14:textId="77777777" w:rsidR="00CE2938" w:rsidRPr="00FF75BF" w:rsidRDefault="00CE2938" w:rsidP="00617D88">
            <w:pPr>
              <w:pStyle w:val="Normal6"/>
              <w:rPr>
                <w:lang w:val="nl-NL"/>
              </w:rPr>
            </w:pPr>
            <w:r w:rsidRPr="00FF75BF">
              <w:rPr>
                <w:b/>
                <w:i/>
                <w:lang w:val="nl-NL"/>
              </w:rPr>
              <w:t>iii)</w:t>
            </w:r>
            <w:r w:rsidRPr="00FF75BF">
              <w:rPr>
                <w:b/>
                <w:i/>
                <w:lang w:val="nl-NL"/>
              </w:rPr>
              <w:tab/>
              <w:t>er bestaat een overeenkomst of een regeling met het betrokken derde land op grond waarvan de gegrondheid van de verzoeken om doeltreffende bescherming van verzoekers die onder die overeenkomst of regeling vallen, moet worden onderzocht.</w:t>
            </w:r>
          </w:p>
        </w:tc>
        <w:tc>
          <w:tcPr>
            <w:tcW w:w="4876" w:type="dxa"/>
            <w:hideMark/>
          </w:tcPr>
          <w:p w14:paraId="172F9917" w14:textId="77777777" w:rsidR="00CE2938" w:rsidRPr="00FF75BF" w:rsidRDefault="00CE2938" w:rsidP="00617D88">
            <w:pPr>
              <w:pStyle w:val="Normal6"/>
              <w:rPr>
                <w:szCs w:val="24"/>
                <w:lang w:val="nl-NL"/>
              </w:rPr>
            </w:pPr>
            <w:r w:rsidRPr="00FF75BF">
              <w:rPr>
                <w:b/>
                <w:i/>
                <w:lang w:val="nl-NL"/>
              </w:rPr>
              <w:t>Schrappen</w:t>
            </w:r>
          </w:p>
        </w:tc>
      </w:tr>
    </w:tbl>
    <w:p w14:paraId="56353F88"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3D321FE"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65CBE217" w14:textId="77777777" w:rsidR="00CE2938" w:rsidRPr="00FF75BF" w:rsidRDefault="00CE2938" w:rsidP="00CE2938">
      <w:pPr>
        <w:pStyle w:val="Normal12Italic"/>
        <w:rPr>
          <w:noProof w:val="0"/>
          <w:lang w:val="nl-NL"/>
        </w:rPr>
      </w:pPr>
      <w:r w:rsidRPr="00FF75BF">
        <w:rPr>
          <w:lang w:val="nl-NL"/>
        </w:rPr>
        <w:t>Er is geen evenredigheid in een bepaling die van de toegang tot asiel in de Unie een loterij zou maken, afhankelijk van de lidstaat waar het verzoek wordt ingediend en of gebruik wordt gemaakt van een bepaling die het mogelijk maakt asiel te weigeren op basis van niet-bindende regelingen, die bij het grotere publiek onbekend zijn, met elk derde land ter wereld. Voor lidstaten die ervoor kiezen een dergelijke bepaling toe te passen, zou dit het einde betekenen van het asielrecht in die lidstaat, hetgeen in strijd is met het primair recht van de EU.</w:t>
      </w:r>
    </w:p>
    <w:p w14:paraId="59AD7DDF" w14:textId="77777777" w:rsidR="00CE2938" w:rsidRPr="00FF75BF" w:rsidRDefault="00CE2938" w:rsidP="00CE2938">
      <w:r w:rsidRPr="00FF75BF">
        <w:rPr>
          <w:rStyle w:val="HideTWBExt"/>
        </w:rPr>
        <w:t>&lt;/Amend&gt;</w:t>
      </w:r>
    </w:p>
    <w:p w14:paraId="4E435B01"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78</w:t>
      </w:r>
      <w:r w:rsidRPr="00FF75BF">
        <w:rPr>
          <w:rStyle w:val="HideTWBExt"/>
          <w:b w:val="0"/>
          <w:lang w:val="nl-NL"/>
        </w:rPr>
        <w:t>&lt;/NumAm&gt;</w:t>
      </w:r>
    </w:p>
    <w:p w14:paraId="09070371"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6D1BC3DD" w14:textId="77777777" w:rsidR="00CE2938" w:rsidRPr="00FF75BF" w:rsidRDefault="00CE2938" w:rsidP="00CE2938">
      <w:r w:rsidRPr="00FF75BF">
        <w:rPr>
          <w:rStyle w:val="HideTWBExt"/>
        </w:rPr>
        <w:t>&lt;/RepeatBlock-By&gt;</w:t>
      </w:r>
    </w:p>
    <w:p w14:paraId="5D35EFDE"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93FF7C7"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26118F38"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0AB02FFD" w14:textId="77777777" w:rsidR="00CE2938" w:rsidRPr="00FF75BF" w:rsidRDefault="00CE2938" w:rsidP="00CE2938">
      <w:r w:rsidRPr="00FF75BF">
        <w:rPr>
          <w:rStyle w:val="HideTWBExt"/>
        </w:rPr>
        <w:t>&lt;Article2&gt;</w:t>
      </w:r>
      <w:r w:rsidRPr="00FF75BF">
        <w:t>Artikel 59 – lid 5 – punt b – iii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7253F88" w14:textId="77777777" w:rsidTr="00617D88">
        <w:trPr>
          <w:jc w:val="center"/>
        </w:trPr>
        <w:tc>
          <w:tcPr>
            <w:tcW w:w="9752" w:type="dxa"/>
            <w:gridSpan w:val="2"/>
          </w:tcPr>
          <w:p w14:paraId="242DABD1" w14:textId="77777777" w:rsidR="00CE2938" w:rsidRPr="00FF75BF" w:rsidRDefault="00CE2938" w:rsidP="00617D88">
            <w:pPr>
              <w:keepNext/>
            </w:pPr>
          </w:p>
        </w:tc>
      </w:tr>
      <w:tr w:rsidR="00CE2938" w:rsidRPr="00FF75BF" w14:paraId="7D25D303" w14:textId="77777777" w:rsidTr="00617D88">
        <w:trPr>
          <w:jc w:val="center"/>
        </w:trPr>
        <w:tc>
          <w:tcPr>
            <w:tcW w:w="4876" w:type="dxa"/>
            <w:hideMark/>
          </w:tcPr>
          <w:p w14:paraId="3B02E646"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948E929" w14:textId="77777777" w:rsidR="00CE2938" w:rsidRPr="00FF75BF" w:rsidRDefault="00CE2938" w:rsidP="00617D88">
            <w:pPr>
              <w:pStyle w:val="ColumnHeading"/>
              <w:keepNext/>
              <w:rPr>
                <w:lang w:val="nl-NL"/>
              </w:rPr>
            </w:pPr>
            <w:r w:rsidRPr="00FF75BF">
              <w:rPr>
                <w:lang w:val="nl-NL"/>
              </w:rPr>
              <w:t>Amendement</w:t>
            </w:r>
          </w:p>
        </w:tc>
      </w:tr>
      <w:tr w:rsidR="00CE2938" w:rsidRPr="00FF75BF" w14:paraId="7171B1DE" w14:textId="77777777" w:rsidTr="00617D88">
        <w:trPr>
          <w:jc w:val="center"/>
        </w:trPr>
        <w:tc>
          <w:tcPr>
            <w:tcW w:w="4876" w:type="dxa"/>
            <w:hideMark/>
          </w:tcPr>
          <w:p w14:paraId="2F1D0384" w14:textId="77777777" w:rsidR="00CE2938" w:rsidRPr="00FF75BF" w:rsidRDefault="00CE2938" w:rsidP="00617D88">
            <w:pPr>
              <w:pStyle w:val="Normal6"/>
              <w:rPr>
                <w:lang w:val="nl-NL"/>
              </w:rPr>
            </w:pPr>
            <w:r w:rsidRPr="00FF75BF">
              <w:rPr>
                <w:b/>
                <w:i/>
                <w:lang w:val="nl-NL"/>
              </w:rPr>
              <w:t>iii)</w:t>
            </w:r>
            <w:r w:rsidRPr="00FF75BF">
              <w:rPr>
                <w:b/>
                <w:i/>
                <w:lang w:val="nl-NL"/>
              </w:rPr>
              <w:tab/>
              <w:t xml:space="preserve">er bestaat een overeenkomst of een regeling met het betrokken derde land op </w:t>
            </w:r>
            <w:r w:rsidRPr="00FF75BF">
              <w:rPr>
                <w:b/>
                <w:i/>
                <w:lang w:val="nl-NL"/>
              </w:rPr>
              <w:lastRenderedPageBreak/>
              <w:t>grond waarvan de gegrondheid van de verzoeken om doeltreffende bescherming van verzoekers die onder die overeenkomst of regeling vallen, moet worden onderzocht.</w:t>
            </w:r>
          </w:p>
        </w:tc>
        <w:tc>
          <w:tcPr>
            <w:tcW w:w="4876" w:type="dxa"/>
            <w:hideMark/>
          </w:tcPr>
          <w:p w14:paraId="071CA850" w14:textId="77777777" w:rsidR="00CE2938" w:rsidRPr="00FF75BF" w:rsidRDefault="00CE2938" w:rsidP="00617D88">
            <w:pPr>
              <w:pStyle w:val="Normal6"/>
              <w:rPr>
                <w:szCs w:val="24"/>
                <w:lang w:val="nl-NL"/>
              </w:rPr>
            </w:pPr>
            <w:r w:rsidRPr="00FF75BF">
              <w:rPr>
                <w:b/>
                <w:i/>
                <w:lang w:val="nl-NL"/>
              </w:rPr>
              <w:lastRenderedPageBreak/>
              <w:t>Schrappen</w:t>
            </w:r>
          </w:p>
        </w:tc>
      </w:tr>
    </w:tbl>
    <w:p w14:paraId="31C18351"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7D78307" w14:textId="77777777" w:rsidR="00CE2938" w:rsidRPr="00FF75BF" w:rsidRDefault="00CE2938" w:rsidP="00CE2938">
      <w:r w:rsidRPr="00FF75BF">
        <w:rPr>
          <w:rStyle w:val="HideTWBExt"/>
        </w:rPr>
        <w:t>&lt;/Amend&gt;</w:t>
      </w:r>
    </w:p>
    <w:p w14:paraId="49AEE3F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79</w:t>
      </w:r>
      <w:r w:rsidRPr="00FF75BF">
        <w:rPr>
          <w:rStyle w:val="HideTWBExt"/>
          <w:b w:val="0"/>
          <w:lang w:val="nl-NL"/>
        </w:rPr>
        <w:t>&lt;/NumAm&gt;</w:t>
      </w:r>
    </w:p>
    <w:p w14:paraId="556D4B62" w14:textId="77777777" w:rsidR="00CE2938" w:rsidRPr="00FF75BF" w:rsidRDefault="00CE2938" w:rsidP="00CE2938">
      <w:pPr>
        <w:pStyle w:val="NormalBold"/>
      </w:pPr>
      <w:r w:rsidRPr="00FF75BF">
        <w:rPr>
          <w:rStyle w:val="HideTWBExt"/>
          <w:b w:val="0"/>
        </w:rPr>
        <w:t>&lt;RepeatBlock-By&gt;&lt;Members&gt;</w:t>
      </w:r>
      <w:r w:rsidRPr="00FF75BF">
        <w:t>Nicola Procaccini, Alessandro Ciriani</w:t>
      </w:r>
      <w:r w:rsidRPr="00FF75BF">
        <w:rPr>
          <w:rStyle w:val="HideTWBExt"/>
          <w:b w:val="0"/>
        </w:rPr>
        <w:t>&lt;/Members&gt;</w:t>
      </w:r>
    </w:p>
    <w:p w14:paraId="5CF1CCB6" w14:textId="77777777" w:rsidR="00CE2938" w:rsidRPr="00FF75BF" w:rsidRDefault="00CE2938" w:rsidP="00CE2938">
      <w:r w:rsidRPr="00FF75BF">
        <w:rPr>
          <w:rStyle w:val="HideTWBExt"/>
        </w:rPr>
        <w:t>&lt;/RepeatBlock-By&gt;</w:t>
      </w:r>
    </w:p>
    <w:p w14:paraId="4347415A"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FA2EE5E"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489F495D"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21CE5DFD" w14:textId="77777777" w:rsidR="00CE2938" w:rsidRPr="00FF75BF" w:rsidRDefault="00CE2938" w:rsidP="00CE2938">
      <w:r w:rsidRPr="00FF75BF">
        <w:rPr>
          <w:rStyle w:val="HideTWBExt"/>
        </w:rPr>
        <w:t>&lt;Article2&gt;</w:t>
      </w:r>
      <w:r w:rsidRPr="00FF75BF">
        <w:t>Artikel 59 – lid 5 – punt b – iii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489F3416" w14:textId="77777777" w:rsidTr="00617D88">
        <w:trPr>
          <w:jc w:val="center"/>
        </w:trPr>
        <w:tc>
          <w:tcPr>
            <w:tcW w:w="9752" w:type="dxa"/>
            <w:gridSpan w:val="2"/>
          </w:tcPr>
          <w:p w14:paraId="04F8674A" w14:textId="77777777" w:rsidR="00CE2938" w:rsidRPr="00FF75BF" w:rsidRDefault="00CE2938" w:rsidP="00617D88">
            <w:pPr>
              <w:keepNext/>
            </w:pPr>
          </w:p>
        </w:tc>
      </w:tr>
      <w:tr w:rsidR="00CE2938" w:rsidRPr="00FF75BF" w14:paraId="35BBD2F3" w14:textId="77777777" w:rsidTr="00617D88">
        <w:trPr>
          <w:jc w:val="center"/>
        </w:trPr>
        <w:tc>
          <w:tcPr>
            <w:tcW w:w="4876" w:type="dxa"/>
            <w:hideMark/>
          </w:tcPr>
          <w:p w14:paraId="1E9DFE4B"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E3155F8" w14:textId="77777777" w:rsidR="00CE2938" w:rsidRPr="00FF75BF" w:rsidRDefault="00CE2938" w:rsidP="00617D88">
            <w:pPr>
              <w:pStyle w:val="ColumnHeading"/>
              <w:keepNext/>
              <w:rPr>
                <w:lang w:val="nl-NL"/>
              </w:rPr>
            </w:pPr>
            <w:r w:rsidRPr="00FF75BF">
              <w:rPr>
                <w:lang w:val="nl-NL"/>
              </w:rPr>
              <w:t>Amendement</w:t>
            </w:r>
          </w:p>
        </w:tc>
      </w:tr>
      <w:tr w:rsidR="00CE2938" w:rsidRPr="00FF75BF" w14:paraId="7B253B9A" w14:textId="77777777" w:rsidTr="00617D88">
        <w:trPr>
          <w:jc w:val="center"/>
        </w:trPr>
        <w:tc>
          <w:tcPr>
            <w:tcW w:w="4876" w:type="dxa"/>
            <w:hideMark/>
          </w:tcPr>
          <w:p w14:paraId="0198958A" w14:textId="77777777" w:rsidR="00CE2938" w:rsidRPr="00FF75BF" w:rsidRDefault="00CE2938" w:rsidP="00617D88">
            <w:pPr>
              <w:pStyle w:val="Normal6"/>
              <w:rPr>
                <w:lang w:val="nl-NL"/>
              </w:rPr>
            </w:pPr>
            <w:r w:rsidRPr="00FF75BF">
              <w:rPr>
                <w:lang w:val="nl-NL"/>
              </w:rPr>
              <w:t>iii)</w:t>
            </w:r>
            <w:r w:rsidRPr="00FF75BF">
              <w:rPr>
                <w:lang w:val="nl-NL"/>
              </w:rPr>
              <w:tab/>
              <w:t xml:space="preserve">er </w:t>
            </w:r>
            <w:r w:rsidRPr="00FF75BF">
              <w:rPr>
                <w:b/>
                <w:bCs/>
                <w:i/>
                <w:iCs/>
                <w:lang w:val="nl-NL"/>
              </w:rPr>
              <w:t>bestaat</w:t>
            </w:r>
            <w:r w:rsidRPr="00FF75BF">
              <w:rPr>
                <w:lang w:val="nl-NL"/>
              </w:rPr>
              <w:t xml:space="preserve"> een overeenkomst of een regeling </w:t>
            </w:r>
            <w:r w:rsidRPr="00FF75BF">
              <w:rPr>
                <w:b/>
                <w:bCs/>
                <w:i/>
                <w:iCs/>
                <w:lang w:val="nl-NL"/>
              </w:rPr>
              <w:t>met</w:t>
            </w:r>
            <w:r w:rsidRPr="00FF75BF">
              <w:rPr>
                <w:lang w:val="nl-NL"/>
              </w:rPr>
              <w:t xml:space="preserve"> het betrokken derde land op grond waarvan de gegrondheid van </w:t>
            </w:r>
            <w:r w:rsidRPr="00FF75BF">
              <w:rPr>
                <w:b/>
                <w:bCs/>
                <w:i/>
                <w:iCs/>
                <w:lang w:val="nl-NL"/>
              </w:rPr>
              <w:t>de</w:t>
            </w:r>
            <w:r w:rsidRPr="00FF75BF">
              <w:rPr>
                <w:lang w:val="nl-NL"/>
              </w:rPr>
              <w:t xml:space="preserve"> verzoeken om doeltreffende bescherming</w:t>
            </w:r>
            <w:r w:rsidRPr="00FF75BF">
              <w:rPr>
                <w:b/>
                <w:bCs/>
                <w:i/>
                <w:iCs/>
                <w:lang w:val="nl-NL"/>
              </w:rPr>
              <w:t xml:space="preserve"> van</w:t>
            </w:r>
            <w:r w:rsidRPr="00FF75BF">
              <w:rPr>
                <w:lang w:val="nl-NL"/>
              </w:rPr>
              <w:t xml:space="preserve"> verzoekers</w:t>
            </w:r>
            <w:r w:rsidRPr="00FF75BF">
              <w:rPr>
                <w:b/>
                <w:bCs/>
                <w:i/>
                <w:iCs/>
                <w:lang w:val="nl-NL"/>
              </w:rPr>
              <w:t xml:space="preserve"> </w:t>
            </w:r>
            <w:r w:rsidRPr="00FF75BF">
              <w:rPr>
                <w:lang w:val="nl-NL"/>
              </w:rPr>
              <w:t>die onder die overeenkomst of regeling vallen, moet worden onderzocht.</w:t>
            </w:r>
          </w:p>
        </w:tc>
        <w:tc>
          <w:tcPr>
            <w:tcW w:w="4876" w:type="dxa"/>
            <w:hideMark/>
          </w:tcPr>
          <w:p w14:paraId="55AD79C4" w14:textId="77777777" w:rsidR="00CE2938" w:rsidRPr="00FF75BF" w:rsidRDefault="00CE2938" w:rsidP="00617D88">
            <w:pPr>
              <w:pStyle w:val="Normal6"/>
              <w:rPr>
                <w:szCs w:val="24"/>
                <w:lang w:val="nl-NL"/>
              </w:rPr>
            </w:pPr>
            <w:r w:rsidRPr="00FF75BF">
              <w:rPr>
                <w:lang w:val="nl-NL"/>
              </w:rPr>
              <w:t>iii)</w:t>
            </w:r>
            <w:r w:rsidRPr="00FF75BF">
              <w:rPr>
                <w:lang w:val="nl-NL"/>
              </w:rPr>
              <w:tab/>
              <w:t>er</w:t>
            </w:r>
            <w:r w:rsidRPr="00FF75BF">
              <w:rPr>
                <w:b/>
                <w:bCs/>
                <w:i/>
                <w:iCs/>
                <w:lang w:val="nl-NL"/>
              </w:rPr>
              <w:t xml:space="preserve"> is</w:t>
            </w:r>
            <w:r w:rsidRPr="00FF75BF">
              <w:rPr>
                <w:lang w:val="nl-NL"/>
              </w:rPr>
              <w:t xml:space="preserve"> een overeenkomst of een regeling</w:t>
            </w:r>
            <w:r w:rsidRPr="00FF75BF">
              <w:rPr>
                <w:b/>
                <w:bCs/>
                <w:i/>
                <w:iCs/>
                <w:lang w:val="nl-NL"/>
              </w:rPr>
              <w:t xml:space="preserve"> gesloten tussen de Unie, of een of meer lidstaten of een of meer lidstaten en derde landen enerzijds en </w:t>
            </w:r>
            <w:r w:rsidRPr="00FF75BF">
              <w:rPr>
                <w:lang w:val="nl-NL"/>
              </w:rPr>
              <w:t xml:space="preserve">het betrokken derde land </w:t>
            </w:r>
            <w:r w:rsidRPr="00FF75BF">
              <w:rPr>
                <w:b/>
                <w:bCs/>
                <w:i/>
                <w:iCs/>
                <w:lang w:val="nl-NL"/>
              </w:rPr>
              <w:t>anderzijds</w:t>
            </w:r>
            <w:r w:rsidRPr="00FF75BF">
              <w:rPr>
                <w:lang w:val="nl-NL"/>
              </w:rPr>
              <w:t xml:space="preserve"> op grond waarvan de gegrondheid van </w:t>
            </w:r>
            <w:r w:rsidRPr="00FF75BF">
              <w:rPr>
                <w:b/>
                <w:bCs/>
                <w:i/>
                <w:iCs/>
                <w:lang w:val="nl-NL"/>
              </w:rPr>
              <w:t>alle</w:t>
            </w:r>
            <w:r w:rsidRPr="00FF75BF">
              <w:rPr>
                <w:lang w:val="nl-NL"/>
              </w:rPr>
              <w:t xml:space="preserve"> verzoeken om doeltreffende bescherming </w:t>
            </w:r>
            <w:r w:rsidRPr="00FF75BF">
              <w:rPr>
                <w:b/>
                <w:bCs/>
                <w:i/>
                <w:iCs/>
                <w:lang w:val="nl-NL"/>
              </w:rPr>
              <w:t>die in het derde land worden ingediend door</w:t>
            </w:r>
            <w:r w:rsidRPr="00FF75BF">
              <w:rPr>
                <w:lang w:val="nl-NL"/>
              </w:rPr>
              <w:t xml:space="preserve"> verzoekers die onder die overeenkomst of regeling vallen, moet worden onderzocht.</w:t>
            </w:r>
          </w:p>
        </w:tc>
      </w:tr>
    </w:tbl>
    <w:p w14:paraId="5E6C81B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3B97CF0"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7DFAB7C9" w14:textId="77777777" w:rsidR="00CE2938" w:rsidRPr="00FF75BF" w:rsidRDefault="00CE2938" w:rsidP="00CE2938">
      <w:pPr>
        <w:pStyle w:val="Normal12Italic"/>
        <w:rPr>
          <w:noProof w:val="0"/>
          <w:lang w:val="nl-NL"/>
        </w:rPr>
      </w:pPr>
      <w:r w:rsidRPr="00FF75BF">
        <w:rPr>
          <w:lang w:val="nl-NL"/>
        </w:rPr>
        <w:t>De toevoeging is bedoeld om niet vooruit te lopen op een mogelijke toekomstige vormgeving van de samenwerking.</w:t>
      </w:r>
    </w:p>
    <w:p w14:paraId="1669877E" w14:textId="77777777" w:rsidR="00CE2938" w:rsidRPr="00FF75BF" w:rsidRDefault="00CE2938" w:rsidP="00CE2938">
      <w:r w:rsidRPr="00FF75BF">
        <w:rPr>
          <w:rStyle w:val="HideTWBExt"/>
        </w:rPr>
        <w:t>&lt;/Amend&gt;</w:t>
      </w:r>
    </w:p>
    <w:p w14:paraId="06F37081"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80</w:t>
      </w:r>
      <w:r w:rsidRPr="00FF75BF">
        <w:rPr>
          <w:rStyle w:val="HideTWBExt"/>
          <w:b w:val="0"/>
          <w:lang w:val="nl-NL"/>
        </w:rPr>
        <w:t>&lt;/NumAm&gt;</w:t>
      </w:r>
    </w:p>
    <w:p w14:paraId="442FC6CD"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77EA7A50" w14:textId="77777777" w:rsidR="00CE2938" w:rsidRPr="00FF75BF" w:rsidRDefault="00CE2938" w:rsidP="00CE2938">
      <w:r w:rsidRPr="00FF75BF">
        <w:rPr>
          <w:rStyle w:val="HideTWBExt"/>
        </w:rPr>
        <w:t>&lt;/RepeatBlock-By&gt;</w:t>
      </w:r>
    </w:p>
    <w:p w14:paraId="79635914"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35D4495"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5C1CECC2"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5CB3A637" w14:textId="77777777" w:rsidR="00CE2938" w:rsidRPr="00FF75BF" w:rsidRDefault="00CE2938" w:rsidP="00CE2938">
      <w:r w:rsidRPr="00FF75BF">
        <w:rPr>
          <w:rStyle w:val="HideTWBExt"/>
        </w:rPr>
        <w:t>&lt;Article2&gt;</w:t>
      </w:r>
      <w:r w:rsidRPr="00FF75BF">
        <w:t>Artikel 59 – lid 5 – punt b – iii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BE2EC88" w14:textId="77777777" w:rsidTr="00617D88">
        <w:trPr>
          <w:jc w:val="center"/>
        </w:trPr>
        <w:tc>
          <w:tcPr>
            <w:tcW w:w="9752" w:type="dxa"/>
            <w:gridSpan w:val="2"/>
          </w:tcPr>
          <w:p w14:paraId="72FC80B7" w14:textId="77777777" w:rsidR="00CE2938" w:rsidRPr="00FF75BF" w:rsidRDefault="00CE2938" w:rsidP="00617D88">
            <w:pPr>
              <w:keepNext/>
            </w:pPr>
          </w:p>
        </w:tc>
      </w:tr>
      <w:tr w:rsidR="00CE2938" w:rsidRPr="00FF75BF" w14:paraId="1A6F5C81" w14:textId="77777777" w:rsidTr="00617D88">
        <w:trPr>
          <w:jc w:val="center"/>
        </w:trPr>
        <w:tc>
          <w:tcPr>
            <w:tcW w:w="4876" w:type="dxa"/>
            <w:hideMark/>
          </w:tcPr>
          <w:p w14:paraId="2B990795"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8C4A15E" w14:textId="77777777" w:rsidR="00CE2938" w:rsidRPr="00FF75BF" w:rsidRDefault="00CE2938" w:rsidP="00617D88">
            <w:pPr>
              <w:pStyle w:val="ColumnHeading"/>
              <w:keepNext/>
              <w:rPr>
                <w:lang w:val="nl-NL"/>
              </w:rPr>
            </w:pPr>
            <w:r w:rsidRPr="00FF75BF">
              <w:rPr>
                <w:lang w:val="nl-NL"/>
              </w:rPr>
              <w:t>Amendement</w:t>
            </w:r>
          </w:p>
        </w:tc>
      </w:tr>
      <w:tr w:rsidR="00CE2938" w:rsidRPr="00FF75BF" w14:paraId="427217EF" w14:textId="77777777" w:rsidTr="00617D88">
        <w:trPr>
          <w:jc w:val="center"/>
        </w:trPr>
        <w:tc>
          <w:tcPr>
            <w:tcW w:w="4876" w:type="dxa"/>
            <w:hideMark/>
          </w:tcPr>
          <w:p w14:paraId="3D3C9409" w14:textId="77777777" w:rsidR="00CE2938" w:rsidRPr="00FF75BF" w:rsidRDefault="00CE2938" w:rsidP="00617D88">
            <w:pPr>
              <w:pStyle w:val="Normal6"/>
              <w:rPr>
                <w:lang w:val="nl-NL"/>
              </w:rPr>
            </w:pPr>
            <w:r w:rsidRPr="00FF75BF">
              <w:rPr>
                <w:lang w:val="nl-NL"/>
              </w:rPr>
              <w:t>iii)</w:t>
            </w:r>
            <w:r w:rsidRPr="00FF75BF">
              <w:rPr>
                <w:lang w:val="nl-NL"/>
              </w:rPr>
              <w:tab/>
              <w:t xml:space="preserve">er </w:t>
            </w:r>
            <w:r w:rsidRPr="00FF75BF">
              <w:rPr>
                <w:b/>
                <w:bCs/>
                <w:i/>
                <w:iCs/>
                <w:lang w:val="nl-NL"/>
              </w:rPr>
              <w:t>bestaat</w:t>
            </w:r>
            <w:r w:rsidRPr="00FF75BF">
              <w:rPr>
                <w:lang w:val="nl-NL"/>
              </w:rPr>
              <w:t xml:space="preserve"> een overeenkomst of een regeling </w:t>
            </w:r>
            <w:r w:rsidRPr="00FF75BF">
              <w:rPr>
                <w:b/>
                <w:bCs/>
                <w:i/>
                <w:iCs/>
                <w:lang w:val="nl-NL"/>
              </w:rPr>
              <w:t>met</w:t>
            </w:r>
            <w:r w:rsidRPr="00FF75BF">
              <w:rPr>
                <w:lang w:val="nl-NL"/>
              </w:rPr>
              <w:t xml:space="preserve"> het betrokken derde land op grond waarvan de gegrondheid van </w:t>
            </w:r>
            <w:r w:rsidRPr="00FF75BF">
              <w:rPr>
                <w:b/>
                <w:bCs/>
                <w:i/>
                <w:iCs/>
                <w:lang w:val="nl-NL"/>
              </w:rPr>
              <w:t>de</w:t>
            </w:r>
            <w:r w:rsidRPr="00FF75BF">
              <w:rPr>
                <w:lang w:val="nl-NL"/>
              </w:rPr>
              <w:t xml:space="preserve"> verzoeken om doeltreffende bescherming van verzoekers die onder die overeenkomst of regeling vallen, moet worden onderzocht.</w:t>
            </w:r>
          </w:p>
        </w:tc>
        <w:tc>
          <w:tcPr>
            <w:tcW w:w="4876" w:type="dxa"/>
            <w:hideMark/>
          </w:tcPr>
          <w:p w14:paraId="5807E892" w14:textId="77777777" w:rsidR="00CE2938" w:rsidRPr="00FF75BF" w:rsidRDefault="00CE2938" w:rsidP="00617D88">
            <w:pPr>
              <w:pStyle w:val="Normal6"/>
              <w:rPr>
                <w:szCs w:val="24"/>
                <w:lang w:val="nl-NL"/>
              </w:rPr>
            </w:pPr>
            <w:r w:rsidRPr="00FF75BF">
              <w:rPr>
                <w:lang w:val="nl-NL"/>
              </w:rPr>
              <w:t>iii)</w:t>
            </w:r>
            <w:r w:rsidRPr="00FF75BF">
              <w:rPr>
                <w:lang w:val="nl-NL"/>
              </w:rPr>
              <w:tab/>
              <w:t>er</w:t>
            </w:r>
            <w:r w:rsidRPr="00FF75BF">
              <w:rPr>
                <w:b/>
                <w:bCs/>
                <w:i/>
                <w:iCs/>
                <w:lang w:val="nl-NL"/>
              </w:rPr>
              <w:t xml:space="preserve"> is</w:t>
            </w:r>
            <w:r w:rsidRPr="00FF75BF">
              <w:rPr>
                <w:lang w:val="nl-NL"/>
              </w:rPr>
              <w:t xml:space="preserve"> een overeenkomst of een regeling</w:t>
            </w:r>
            <w:r w:rsidRPr="00FF75BF">
              <w:rPr>
                <w:b/>
                <w:bCs/>
                <w:i/>
                <w:iCs/>
                <w:lang w:val="nl-NL"/>
              </w:rPr>
              <w:t xml:space="preserve"> gesloten tussen de Unie of een of meer lidstaten en</w:t>
            </w:r>
            <w:r w:rsidRPr="00FF75BF">
              <w:rPr>
                <w:lang w:val="nl-NL"/>
              </w:rPr>
              <w:t xml:space="preserve"> het betrokken derde land op grond waarvan de gegrondheid van </w:t>
            </w:r>
            <w:r w:rsidRPr="00FF75BF">
              <w:rPr>
                <w:b/>
                <w:bCs/>
                <w:i/>
                <w:iCs/>
                <w:lang w:val="nl-NL"/>
              </w:rPr>
              <w:t>alle</w:t>
            </w:r>
            <w:r w:rsidRPr="00FF75BF">
              <w:rPr>
                <w:lang w:val="nl-NL"/>
              </w:rPr>
              <w:t xml:space="preserve"> verzoeken om doeltreffende bescherming van verzoekers die onder die overeenkomst of regeling vallen, moet worden onderzocht.</w:t>
            </w:r>
          </w:p>
        </w:tc>
      </w:tr>
    </w:tbl>
    <w:p w14:paraId="2E0CFF12"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43A227CF" w14:textId="77777777" w:rsidR="00CE2938" w:rsidRPr="00FF75BF" w:rsidRDefault="00CE2938" w:rsidP="00CE2938">
      <w:r w:rsidRPr="00FF75BF">
        <w:rPr>
          <w:rStyle w:val="HideTWBExt"/>
        </w:rPr>
        <w:t>&lt;/Amend&gt;</w:t>
      </w:r>
    </w:p>
    <w:p w14:paraId="2FC8C024"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81</w:t>
      </w:r>
      <w:r w:rsidRPr="00FF75BF">
        <w:rPr>
          <w:rStyle w:val="HideTWBExt"/>
          <w:b w:val="0"/>
          <w:lang w:val="nl-NL"/>
        </w:rPr>
        <w:t>&lt;/NumAm&gt;</w:t>
      </w:r>
    </w:p>
    <w:p w14:paraId="437FF002"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1E2748C8" w14:textId="77777777" w:rsidR="00CE2938" w:rsidRPr="00FF75BF" w:rsidRDefault="00CE2938" w:rsidP="00CE2938">
      <w:r w:rsidRPr="00FF75BF">
        <w:rPr>
          <w:rStyle w:val="HideTWBExt"/>
        </w:rPr>
        <w:t>&lt;/RepeatBlock-By&gt;</w:t>
      </w:r>
    </w:p>
    <w:p w14:paraId="641FE224"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363375D7" w14:textId="77777777" w:rsidR="00CE2938" w:rsidRPr="00FF75BF" w:rsidRDefault="00CE2938" w:rsidP="00CE2938">
      <w:pPr>
        <w:pStyle w:val="NormalBold"/>
      </w:pPr>
      <w:r w:rsidRPr="00FF75BF">
        <w:rPr>
          <w:rStyle w:val="HideTWBExt"/>
          <w:b w:val="0"/>
        </w:rPr>
        <w:t>&lt;Article&gt;</w:t>
      </w:r>
      <w:r w:rsidRPr="00FF75BF">
        <w:t>Artikel 1 – alinea 1 – punt 1 – a</w:t>
      </w:r>
      <w:r w:rsidRPr="00FF75BF">
        <w:rPr>
          <w:rStyle w:val="HideTWBExt"/>
          <w:b w:val="0"/>
        </w:rPr>
        <w:t>&lt;/Article&gt;</w:t>
      </w:r>
    </w:p>
    <w:p w14:paraId="6F3C8F1F" w14:textId="77777777" w:rsidR="00CE2938" w:rsidRPr="00FF75BF" w:rsidRDefault="00CE2938" w:rsidP="00CE2938">
      <w:pPr>
        <w:keepNext/>
      </w:pPr>
      <w:r w:rsidRPr="00FF75BF">
        <w:rPr>
          <w:rStyle w:val="HideTWBExt"/>
        </w:rPr>
        <w:t>&lt;DocAmend2&gt;</w:t>
      </w:r>
      <w:r w:rsidRPr="00FF75BF">
        <w:t>Verordening (UE) 2024/1348</w:t>
      </w:r>
      <w:r w:rsidRPr="00FF75BF">
        <w:rPr>
          <w:rStyle w:val="HideTWBExt"/>
        </w:rPr>
        <w:t>&lt;/DocAmend2&gt;</w:t>
      </w:r>
    </w:p>
    <w:p w14:paraId="014B8630" w14:textId="77777777" w:rsidR="00CE2938" w:rsidRPr="00FF75BF" w:rsidRDefault="00CE2938" w:rsidP="00CE2938">
      <w:r w:rsidRPr="00FF75BF">
        <w:rPr>
          <w:rStyle w:val="HideTWBExt"/>
        </w:rPr>
        <w:t>&lt;Article2&gt;</w:t>
      </w:r>
      <w:r w:rsidRPr="00FF75BF">
        <w:t>Artikel 59 – lid 5 – punt b – iii</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26E0FDC" w14:textId="77777777" w:rsidTr="00617D88">
        <w:trPr>
          <w:jc w:val="center"/>
        </w:trPr>
        <w:tc>
          <w:tcPr>
            <w:tcW w:w="9752" w:type="dxa"/>
            <w:gridSpan w:val="2"/>
          </w:tcPr>
          <w:p w14:paraId="49677E88" w14:textId="77777777" w:rsidR="00CE2938" w:rsidRPr="00FF75BF" w:rsidRDefault="00CE2938" w:rsidP="00617D88">
            <w:pPr>
              <w:keepNext/>
            </w:pPr>
          </w:p>
        </w:tc>
      </w:tr>
      <w:tr w:rsidR="00CE2938" w:rsidRPr="00FF75BF" w14:paraId="596FDAB7" w14:textId="77777777" w:rsidTr="00617D88">
        <w:trPr>
          <w:jc w:val="center"/>
        </w:trPr>
        <w:tc>
          <w:tcPr>
            <w:tcW w:w="4876" w:type="dxa"/>
            <w:hideMark/>
          </w:tcPr>
          <w:p w14:paraId="736331C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F7A7F3B" w14:textId="77777777" w:rsidR="00CE2938" w:rsidRPr="00FF75BF" w:rsidRDefault="00CE2938" w:rsidP="00617D88">
            <w:pPr>
              <w:pStyle w:val="ColumnHeading"/>
              <w:keepNext/>
              <w:rPr>
                <w:lang w:val="nl-NL"/>
              </w:rPr>
            </w:pPr>
            <w:r w:rsidRPr="00FF75BF">
              <w:rPr>
                <w:lang w:val="nl-NL"/>
              </w:rPr>
              <w:t>Amendement</w:t>
            </w:r>
          </w:p>
        </w:tc>
      </w:tr>
      <w:tr w:rsidR="00CE2938" w:rsidRPr="00FF75BF" w14:paraId="4C880268" w14:textId="77777777" w:rsidTr="00617D88">
        <w:trPr>
          <w:jc w:val="center"/>
        </w:trPr>
        <w:tc>
          <w:tcPr>
            <w:tcW w:w="4876" w:type="dxa"/>
            <w:hideMark/>
          </w:tcPr>
          <w:p w14:paraId="332687FB" w14:textId="77777777" w:rsidR="00CE2938" w:rsidRPr="00FF75BF" w:rsidRDefault="00CE2938" w:rsidP="00617D88">
            <w:pPr>
              <w:pStyle w:val="Normal6"/>
              <w:rPr>
                <w:lang w:val="nl-NL"/>
              </w:rPr>
            </w:pPr>
            <w:r w:rsidRPr="00FF75BF">
              <w:rPr>
                <w:lang w:val="nl-NL"/>
              </w:rPr>
              <w:t>iii)</w:t>
            </w:r>
            <w:r w:rsidRPr="00FF75BF">
              <w:rPr>
                <w:lang w:val="nl-NL"/>
              </w:rPr>
              <w:tab/>
              <w:t xml:space="preserve">er bestaat een overeenkomst of een regeling </w:t>
            </w:r>
            <w:r w:rsidRPr="00FF75BF">
              <w:rPr>
                <w:b/>
                <w:bCs/>
                <w:i/>
                <w:iCs/>
                <w:lang w:val="nl-NL"/>
              </w:rPr>
              <w:t>met</w:t>
            </w:r>
            <w:r w:rsidRPr="00FF75BF">
              <w:rPr>
                <w:lang w:val="nl-NL"/>
              </w:rPr>
              <w:t xml:space="preserve"> het betrokken derde land op grond waarvan de gegrondheid van de verzoeken om doeltreffende bescherming van verzoekers die onder die overeenkomst of regeling vallen, moet worden onderzocht.</w:t>
            </w:r>
          </w:p>
        </w:tc>
        <w:tc>
          <w:tcPr>
            <w:tcW w:w="4876" w:type="dxa"/>
            <w:hideMark/>
          </w:tcPr>
          <w:p w14:paraId="683B786E" w14:textId="77777777" w:rsidR="00CE2938" w:rsidRPr="00FF75BF" w:rsidRDefault="00CE2938" w:rsidP="00617D88">
            <w:pPr>
              <w:pStyle w:val="Normal6"/>
              <w:rPr>
                <w:szCs w:val="24"/>
                <w:lang w:val="nl-NL"/>
              </w:rPr>
            </w:pPr>
            <w:r w:rsidRPr="00FF75BF">
              <w:rPr>
                <w:lang w:val="nl-NL"/>
              </w:rPr>
              <w:t>iii)</w:t>
            </w:r>
            <w:r w:rsidRPr="00FF75BF">
              <w:rPr>
                <w:lang w:val="nl-NL"/>
              </w:rPr>
              <w:tab/>
              <w:t xml:space="preserve">er bestaat een overeenkomst of een regeling </w:t>
            </w:r>
            <w:r w:rsidRPr="00FF75BF">
              <w:rPr>
                <w:b/>
                <w:bCs/>
                <w:i/>
                <w:iCs/>
                <w:lang w:val="nl-NL"/>
              </w:rPr>
              <w:t>tussen een of meer lidstaten en</w:t>
            </w:r>
            <w:r w:rsidRPr="00FF75BF">
              <w:rPr>
                <w:lang w:val="nl-NL"/>
              </w:rPr>
              <w:t xml:space="preserve"> het betrokken derde land op grond waarvan de gegrondheid van de verzoeken om doeltreffende bescherming van verzoekers die onder die overeenkomst of regeling vallen, moet worden onderzocht.</w:t>
            </w:r>
          </w:p>
        </w:tc>
      </w:tr>
    </w:tbl>
    <w:p w14:paraId="18D11F95"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9B55BC4" w14:textId="77777777" w:rsidR="00CE2938" w:rsidRPr="00FF75BF" w:rsidRDefault="00CE2938" w:rsidP="00CE2938">
      <w:r w:rsidRPr="00FF75BF">
        <w:rPr>
          <w:rStyle w:val="HideTWBExt"/>
        </w:rPr>
        <w:t>&lt;/Amend&gt;</w:t>
      </w:r>
    </w:p>
    <w:p w14:paraId="0F0FCDE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82</w:t>
      </w:r>
      <w:r w:rsidRPr="00FF75BF">
        <w:rPr>
          <w:rStyle w:val="HideTWBExt"/>
          <w:b w:val="0"/>
          <w:lang w:val="nl-NL"/>
        </w:rPr>
        <w:t>&lt;/NumAm&gt;</w:t>
      </w:r>
    </w:p>
    <w:p w14:paraId="6C5A09D3" w14:textId="77777777" w:rsidR="00CE2938" w:rsidRPr="00FF75BF" w:rsidRDefault="00CE2938" w:rsidP="00CE2938">
      <w:pPr>
        <w:pStyle w:val="NormalBold"/>
      </w:pPr>
      <w:r w:rsidRPr="00FF75BF">
        <w:rPr>
          <w:rStyle w:val="HideTWBExt"/>
          <w:b w:val="0"/>
        </w:rPr>
        <w:t>&lt;RepeatBlock-By&gt;&lt;Members&gt;</w:t>
      </w:r>
      <w:r w:rsidRPr="00FF75BF">
        <w:t>Fabienne Keller, Abir Al-Sahlani, Irena Joveva, Nikola Minchev</w:t>
      </w:r>
      <w:r w:rsidRPr="00FF75BF">
        <w:rPr>
          <w:rStyle w:val="HideTWBExt"/>
          <w:b w:val="0"/>
        </w:rPr>
        <w:t>&lt;/Members&gt;</w:t>
      </w:r>
    </w:p>
    <w:p w14:paraId="5537E2BB" w14:textId="77777777" w:rsidR="00CE2938" w:rsidRPr="00FF75BF" w:rsidRDefault="00CE2938" w:rsidP="00CE2938">
      <w:r w:rsidRPr="00FF75BF">
        <w:rPr>
          <w:rStyle w:val="HideTWBExt"/>
        </w:rPr>
        <w:t>&lt;/RepeatBlock-By&gt;</w:t>
      </w:r>
    </w:p>
    <w:p w14:paraId="5C01FC2B"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333EE76" w14:textId="77777777" w:rsidR="00CE2938" w:rsidRPr="00FF75BF" w:rsidRDefault="00CE2938" w:rsidP="00CE2938">
      <w:pPr>
        <w:pStyle w:val="NormalBold"/>
      </w:pPr>
      <w:r w:rsidRPr="00FF75BF">
        <w:rPr>
          <w:rStyle w:val="HideTWBExt"/>
          <w:b w:val="0"/>
        </w:rPr>
        <w:t>&lt;Article&gt;</w:t>
      </w:r>
      <w:r w:rsidRPr="00FF75BF">
        <w:t>Artikel 1 – alinea 1 – punt 1 – a bis (nieuw)</w:t>
      </w:r>
      <w:r w:rsidRPr="00FF75BF">
        <w:rPr>
          <w:rStyle w:val="HideTWBExt"/>
          <w:b w:val="0"/>
        </w:rPr>
        <w:t>&lt;/Article&gt;</w:t>
      </w:r>
    </w:p>
    <w:p w14:paraId="0A5013D7"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3D15D2F5" w14:textId="77777777" w:rsidR="00CE2938" w:rsidRPr="00FF75BF" w:rsidRDefault="00CE2938" w:rsidP="00CE2938">
      <w:r w:rsidRPr="00FF75BF">
        <w:rPr>
          <w:rStyle w:val="HideTWBExt"/>
        </w:rPr>
        <w:t>&lt;Article2&gt;</w:t>
      </w:r>
      <w:r w:rsidRPr="00FF75BF">
        <w:t>Artikel 59 – lid 5 – punt b bis (nieuw)</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5F9F651" w14:textId="77777777" w:rsidTr="00617D88">
        <w:trPr>
          <w:jc w:val="center"/>
        </w:trPr>
        <w:tc>
          <w:tcPr>
            <w:tcW w:w="9752" w:type="dxa"/>
            <w:gridSpan w:val="2"/>
          </w:tcPr>
          <w:p w14:paraId="094ACF28" w14:textId="77777777" w:rsidR="00CE2938" w:rsidRPr="00FF75BF" w:rsidRDefault="00CE2938" w:rsidP="00617D88">
            <w:pPr>
              <w:keepNext/>
            </w:pPr>
          </w:p>
        </w:tc>
      </w:tr>
      <w:tr w:rsidR="00CE2938" w:rsidRPr="00FF75BF" w14:paraId="517AA37A" w14:textId="77777777" w:rsidTr="00617D88">
        <w:trPr>
          <w:jc w:val="center"/>
        </w:trPr>
        <w:tc>
          <w:tcPr>
            <w:tcW w:w="4876" w:type="dxa"/>
            <w:hideMark/>
          </w:tcPr>
          <w:p w14:paraId="316B5186"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D23622F" w14:textId="77777777" w:rsidR="00CE2938" w:rsidRPr="00FF75BF" w:rsidRDefault="00CE2938" w:rsidP="00617D88">
            <w:pPr>
              <w:pStyle w:val="ColumnHeading"/>
              <w:keepNext/>
              <w:rPr>
                <w:lang w:val="nl-NL"/>
              </w:rPr>
            </w:pPr>
            <w:r w:rsidRPr="00FF75BF">
              <w:rPr>
                <w:lang w:val="nl-NL"/>
              </w:rPr>
              <w:t>Amendement</w:t>
            </w:r>
          </w:p>
        </w:tc>
      </w:tr>
      <w:tr w:rsidR="00CE2938" w:rsidRPr="00FF75BF" w14:paraId="6B55D302" w14:textId="77777777" w:rsidTr="00617D88">
        <w:trPr>
          <w:jc w:val="center"/>
        </w:trPr>
        <w:tc>
          <w:tcPr>
            <w:tcW w:w="4876" w:type="dxa"/>
          </w:tcPr>
          <w:p w14:paraId="68DE69A4" w14:textId="77777777" w:rsidR="00CE2938" w:rsidRPr="00FF75BF" w:rsidRDefault="00CE2938" w:rsidP="00617D88">
            <w:pPr>
              <w:pStyle w:val="Normal6"/>
              <w:rPr>
                <w:lang w:val="nl-NL"/>
              </w:rPr>
            </w:pPr>
          </w:p>
        </w:tc>
        <w:tc>
          <w:tcPr>
            <w:tcW w:w="4876" w:type="dxa"/>
            <w:hideMark/>
          </w:tcPr>
          <w:p w14:paraId="3787AF1E" w14:textId="77777777" w:rsidR="00CE2938" w:rsidRPr="00FF75BF" w:rsidRDefault="00CE2938" w:rsidP="00617D88">
            <w:pPr>
              <w:pStyle w:val="Normal6"/>
              <w:rPr>
                <w:szCs w:val="24"/>
                <w:lang w:val="nl-NL"/>
              </w:rPr>
            </w:pPr>
            <w:r w:rsidRPr="00FF75BF">
              <w:rPr>
                <w:b/>
                <w:i/>
                <w:lang w:val="nl-NL"/>
              </w:rPr>
              <w:t>a bis)</w:t>
            </w:r>
            <w:r w:rsidRPr="00FF75BF">
              <w:rPr>
                <w:b/>
                <w:i/>
                <w:lang w:val="nl-NL"/>
              </w:rPr>
              <w:tab/>
              <w:t>het volgende punt wordt toegevoegd:</w:t>
            </w:r>
          </w:p>
        </w:tc>
      </w:tr>
      <w:tr w:rsidR="00CE2938" w:rsidRPr="00FF75BF" w14:paraId="776E1B60" w14:textId="77777777" w:rsidTr="00617D88">
        <w:trPr>
          <w:jc w:val="center"/>
        </w:trPr>
        <w:tc>
          <w:tcPr>
            <w:tcW w:w="4876" w:type="dxa"/>
          </w:tcPr>
          <w:p w14:paraId="568CEE02" w14:textId="77777777" w:rsidR="00CE2938" w:rsidRPr="00FF75BF" w:rsidRDefault="00CE2938" w:rsidP="00617D88">
            <w:pPr>
              <w:pStyle w:val="Normal6"/>
              <w:rPr>
                <w:lang w:val="nl-NL"/>
              </w:rPr>
            </w:pPr>
          </w:p>
        </w:tc>
        <w:tc>
          <w:tcPr>
            <w:tcW w:w="4876" w:type="dxa"/>
            <w:hideMark/>
          </w:tcPr>
          <w:p w14:paraId="7793AD59" w14:textId="77777777" w:rsidR="00CE2938" w:rsidRPr="00FF75BF" w:rsidRDefault="00CE2938" w:rsidP="00617D88">
            <w:pPr>
              <w:pStyle w:val="Normal6"/>
              <w:rPr>
                <w:szCs w:val="24"/>
                <w:lang w:val="nl-NL"/>
              </w:rPr>
            </w:pPr>
            <w:r w:rsidRPr="00FF75BF">
              <w:rPr>
                <w:b/>
                <w:i/>
                <w:lang w:val="nl-NL"/>
              </w:rPr>
              <w:t>“b bis)</w:t>
            </w:r>
            <w:r w:rsidRPr="00FF75BF">
              <w:rPr>
                <w:b/>
                <w:i/>
                <w:lang w:val="nl-NL"/>
              </w:rPr>
              <w:tab/>
              <w:t>de verzoeker door het betrokken derde land is gereisd, mits er een band bestaat tussen de verzoeker en het land van doorreis en hij of zij gedurende een aanzienlijke periode heeft verbleven op het grondgebied van het derde land waardoor hij of zij is gereisd.”;</w:t>
            </w:r>
          </w:p>
        </w:tc>
      </w:tr>
    </w:tbl>
    <w:p w14:paraId="561D2F61"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8AF7FAB" w14:textId="77777777" w:rsidR="00CE2938" w:rsidRPr="00FF75BF" w:rsidRDefault="00CE2938" w:rsidP="00CE2938">
      <w:r w:rsidRPr="00FF75BF">
        <w:rPr>
          <w:rStyle w:val="HideTWBExt"/>
        </w:rPr>
        <w:t>&lt;/Amend&gt;</w:t>
      </w:r>
    </w:p>
    <w:p w14:paraId="37564B4E"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83</w:t>
      </w:r>
      <w:r w:rsidRPr="00FF75BF">
        <w:rPr>
          <w:rStyle w:val="HideTWBExt"/>
          <w:b w:val="0"/>
          <w:lang w:val="nl-NL"/>
        </w:rPr>
        <w:t>&lt;/NumAm&gt;</w:t>
      </w:r>
    </w:p>
    <w:p w14:paraId="0493B878"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321891DC" w14:textId="77777777" w:rsidR="00CE2938" w:rsidRPr="00FF75BF" w:rsidRDefault="00CE2938" w:rsidP="00CE2938">
      <w:r w:rsidRPr="00FF75BF">
        <w:rPr>
          <w:rStyle w:val="HideTWBExt"/>
        </w:rPr>
        <w:t>&lt;/RepeatBlock-By&gt;</w:t>
      </w:r>
    </w:p>
    <w:p w14:paraId="73A07C9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ED87442" w14:textId="77777777" w:rsidR="00CE2938" w:rsidRPr="00FF75BF" w:rsidRDefault="00CE2938" w:rsidP="00CE2938">
      <w:pPr>
        <w:pStyle w:val="NormalBold"/>
      </w:pPr>
      <w:r w:rsidRPr="00FF75BF">
        <w:rPr>
          <w:rStyle w:val="HideTWBExt"/>
          <w:b w:val="0"/>
        </w:rPr>
        <w:t>&lt;Article&gt;</w:t>
      </w:r>
      <w:r w:rsidRPr="00FF75BF">
        <w:t>Artikel 1 – alinea 1 – punt 1 – b – inleidende formule</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A6ED77A" w14:textId="77777777" w:rsidTr="00617D88">
        <w:trPr>
          <w:jc w:val="center"/>
        </w:trPr>
        <w:tc>
          <w:tcPr>
            <w:tcW w:w="9752" w:type="dxa"/>
            <w:gridSpan w:val="2"/>
          </w:tcPr>
          <w:p w14:paraId="00F10C3B" w14:textId="77777777" w:rsidR="00CE2938" w:rsidRPr="00FF75BF" w:rsidRDefault="00CE2938" w:rsidP="00617D88">
            <w:pPr>
              <w:keepNext/>
            </w:pPr>
          </w:p>
        </w:tc>
      </w:tr>
      <w:tr w:rsidR="00CE2938" w:rsidRPr="00FF75BF" w14:paraId="37180898" w14:textId="77777777" w:rsidTr="00617D88">
        <w:trPr>
          <w:jc w:val="center"/>
        </w:trPr>
        <w:tc>
          <w:tcPr>
            <w:tcW w:w="4876" w:type="dxa"/>
            <w:hideMark/>
          </w:tcPr>
          <w:p w14:paraId="494D24F5"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F8FB4CE" w14:textId="77777777" w:rsidR="00CE2938" w:rsidRPr="00FF75BF" w:rsidRDefault="00CE2938" w:rsidP="00617D88">
            <w:pPr>
              <w:pStyle w:val="ColumnHeading"/>
              <w:keepNext/>
              <w:rPr>
                <w:lang w:val="nl-NL"/>
              </w:rPr>
            </w:pPr>
            <w:r w:rsidRPr="00FF75BF">
              <w:rPr>
                <w:lang w:val="nl-NL"/>
              </w:rPr>
              <w:t>Amendement</w:t>
            </w:r>
          </w:p>
        </w:tc>
      </w:tr>
      <w:tr w:rsidR="00CE2938" w:rsidRPr="00FF75BF" w14:paraId="0ABFFCA4" w14:textId="77777777" w:rsidTr="00617D88">
        <w:trPr>
          <w:jc w:val="center"/>
        </w:trPr>
        <w:tc>
          <w:tcPr>
            <w:tcW w:w="4876" w:type="dxa"/>
            <w:hideMark/>
          </w:tcPr>
          <w:p w14:paraId="300E8D2E" w14:textId="77777777" w:rsidR="00CE2938" w:rsidRPr="00FF75BF" w:rsidRDefault="00CE2938" w:rsidP="00617D88">
            <w:pPr>
              <w:pStyle w:val="Normal6"/>
              <w:rPr>
                <w:lang w:val="nl-NL"/>
              </w:rPr>
            </w:pPr>
            <w:r w:rsidRPr="00FF75BF">
              <w:rPr>
                <w:lang w:val="nl-NL"/>
              </w:rPr>
              <w:t>b)</w:t>
            </w:r>
            <w:r w:rsidRPr="00FF75BF">
              <w:rPr>
                <w:lang w:val="nl-NL"/>
              </w:rPr>
              <w:tab/>
              <w:t>de volgende</w:t>
            </w:r>
            <w:r w:rsidRPr="00FF75BF">
              <w:rPr>
                <w:b/>
                <w:bCs/>
                <w:i/>
                <w:iCs/>
                <w:lang w:val="nl-NL"/>
              </w:rPr>
              <w:t xml:space="preserve"> twee alinea’s worden</w:t>
            </w:r>
            <w:r w:rsidRPr="00FF75BF">
              <w:rPr>
                <w:lang w:val="nl-NL"/>
              </w:rPr>
              <w:t xml:space="preserve"> toegevoegd:</w:t>
            </w:r>
          </w:p>
        </w:tc>
        <w:tc>
          <w:tcPr>
            <w:tcW w:w="4876" w:type="dxa"/>
            <w:hideMark/>
          </w:tcPr>
          <w:p w14:paraId="394AEF02" w14:textId="77777777" w:rsidR="00CE2938" w:rsidRPr="00FF75BF" w:rsidRDefault="00CE2938" w:rsidP="00617D88">
            <w:pPr>
              <w:pStyle w:val="Normal6"/>
              <w:rPr>
                <w:szCs w:val="24"/>
                <w:lang w:val="nl-NL"/>
              </w:rPr>
            </w:pPr>
            <w:r w:rsidRPr="00FF75BF">
              <w:rPr>
                <w:lang w:val="nl-NL"/>
              </w:rPr>
              <w:t>b)</w:t>
            </w:r>
            <w:r w:rsidRPr="00FF75BF">
              <w:rPr>
                <w:lang w:val="nl-NL"/>
              </w:rPr>
              <w:tab/>
              <w:t xml:space="preserve">de volgende </w:t>
            </w:r>
            <w:r w:rsidRPr="00FF75BF">
              <w:rPr>
                <w:b/>
                <w:bCs/>
                <w:i/>
                <w:iCs/>
                <w:lang w:val="nl-NL"/>
              </w:rPr>
              <w:t>alinea</w:t>
            </w:r>
            <w:r w:rsidRPr="00FF75BF">
              <w:rPr>
                <w:lang w:val="nl-NL"/>
              </w:rPr>
              <w:t xml:space="preserve"> </w:t>
            </w:r>
            <w:r w:rsidRPr="00FF75BF">
              <w:rPr>
                <w:b/>
                <w:bCs/>
                <w:i/>
                <w:iCs/>
                <w:lang w:val="nl-NL"/>
              </w:rPr>
              <w:t>wordt</w:t>
            </w:r>
            <w:r w:rsidRPr="00FF75BF">
              <w:rPr>
                <w:lang w:val="nl-NL"/>
              </w:rPr>
              <w:t xml:space="preserve"> toegevoegd:</w:t>
            </w:r>
          </w:p>
        </w:tc>
      </w:tr>
    </w:tbl>
    <w:p w14:paraId="024BDC0D"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345823D" w14:textId="77777777" w:rsidR="00CE2938" w:rsidRPr="00FF75BF" w:rsidRDefault="00CE2938" w:rsidP="00CE2938">
      <w:r w:rsidRPr="00FF75BF">
        <w:rPr>
          <w:rStyle w:val="HideTWBExt"/>
        </w:rPr>
        <w:t>&lt;/Amend&gt;</w:t>
      </w:r>
    </w:p>
    <w:p w14:paraId="1D6D033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84</w:t>
      </w:r>
      <w:r w:rsidRPr="00FF75BF">
        <w:rPr>
          <w:rStyle w:val="HideTWBExt"/>
          <w:b w:val="0"/>
          <w:lang w:val="nl-NL"/>
        </w:rPr>
        <w:t>&lt;/NumAm&gt;</w:t>
      </w:r>
    </w:p>
    <w:p w14:paraId="7A213243" w14:textId="77777777" w:rsidR="00CE2938" w:rsidRPr="00FF75BF" w:rsidRDefault="00CE2938" w:rsidP="00CE2938">
      <w:pPr>
        <w:pStyle w:val="NormalBold"/>
      </w:pPr>
      <w:r w:rsidRPr="00FF75BF">
        <w:rPr>
          <w:rStyle w:val="HideTWBExt"/>
          <w:b w:val="0"/>
        </w:rPr>
        <w:t>&lt;RepeatBlock-By&gt;&lt;Members&gt;</w:t>
      </w:r>
      <w:r w:rsidRPr="00FF75BF">
        <w:t>Nadine Morano</w:t>
      </w:r>
      <w:r w:rsidRPr="00FF75BF">
        <w:rPr>
          <w:rStyle w:val="HideTWBExt"/>
          <w:b w:val="0"/>
        </w:rPr>
        <w:t>&lt;/Members&gt;</w:t>
      </w:r>
    </w:p>
    <w:p w14:paraId="66923A03" w14:textId="77777777" w:rsidR="00CE2938" w:rsidRPr="00FF75BF" w:rsidRDefault="00CE2938" w:rsidP="00CE2938">
      <w:r w:rsidRPr="00FF75BF">
        <w:rPr>
          <w:rStyle w:val="HideTWBExt"/>
        </w:rPr>
        <w:t>&lt;/RepeatBlock-By&gt;</w:t>
      </w:r>
    </w:p>
    <w:p w14:paraId="12C860BB"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C339F08" w14:textId="77777777" w:rsidR="00CE2938" w:rsidRPr="00FF75BF" w:rsidRDefault="00CE2938" w:rsidP="00CE2938">
      <w:pPr>
        <w:pStyle w:val="NormalBold"/>
      </w:pPr>
      <w:r w:rsidRPr="00FF75BF">
        <w:rPr>
          <w:rStyle w:val="HideTWBExt"/>
          <w:b w:val="0"/>
        </w:rPr>
        <w:t>&lt;Article&gt;</w:t>
      </w:r>
      <w:r w:rsidRPr="00FF75BF">
        <w:t>Artikel 1 – alinea 1 – punt 1 – b – inleidende formule</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3928B1D" w14:textId="77777777" w:rsidTr="00617D88">
        <w:trPr>
          <w:jc w:val="center"/>
        </w:trPr>
        <w:tc>
          <w:tcPr>
            <w:tcW w:w="9752" w:type="dxa"/>
            <w:gridSpan w:val="2"/>
          </w:tcPr>
          <w:p w14:paraId="5368B91E" w14:textId="77777777" w:rsidR="00CE2938" w:rsidRPr="00FF75BF" w:rsidRDefault="00CE2938" w:rsidP="00617D88">
            <w:pPr>
              <w:keepNext/>
            </w:pPr>
          </w:p>
        </w:tc>
      </w:tr>
      <w:tr w:rsidR="00CE2938" w:rsidRPr="00FF75BF" w14:paraId="52209111" w14:textId="77777777" w:rsidTr="00617D88">
        <w:trPr>
          <w:jc w:val="center"/>
        </w:trPr>
        <w:tc>
          <w:tcPr>
            <w:tcW w:w="4876" w:type="dxa"/>
            <w:hideMark/>
          </w:tcPr>
          <w:p w14:paraId="57EFC1DB"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3ECE52C" w14:textId="77777777" w:rsidR="00CE2938" w:rsidRPr="00FF75BF" w:rsidRDefault="00CE2938" w:rsidP="00617D88">
            <w:pPr>
              <w:pStyle w:val="ColumnHeading"/>
              <w:keepNext/>
              <w:rPr>
                <w:lang w:val="nl-NL"/>
              </w:rPr>
            </w:pPr>
            <w:r w:rsidRPr="00FF75BF">
              <w:rPr>
                <w:lang w:val="nl-NL"/>
              </w:rPr>
              <w:t>Amendement</w:t>
            </w:r>
          </w:p>
        </w:tc>
      </w:tr>
      <w:tr w:rsidR="00CE2938" w:rsidRPr="00FF75BF" w14:paraId="7A4801AA" w14:textId="77777777" w:rsidTr="00617D88">
        <w:trPr>
          <w:jc w:val="center"/>
        </w:trPr>
        <w:tc>
          <w:tcPr>
            <w:tcW w:w="4876" w:type="dxa"/>
            <w:hideMark/>
          </w:tcPr>
          <w:p w14:paraId="466A08F9" w14:textId="77777777" w:rsidR="00CE2938" w:rsidRPr="00FF75BF" w:rsidRDefault="00CE2938" w:rsidP="00617D88">
            <w:pPr>
              <w:pStyle w:val="Normal6"/>
              <w:rPr>
                <w:lang w:val="nl-NL"/>
              </w:rPr>
            </w:pPr>
            <w:r w:rsidRPr="00FF75BF">
              <w:rPr>
                <w:lang w:val="nl-NL"/>
              </w:rPr>
              <w:t>b)</w:t>
            </w:r>
            <w:r w:rsidRPr="00FF75BF">
              <w:rPr>
                <w:lang w:val="nl-NL"/>
              </w:rPr>
              <w:tab/>
              <w:t xml:space="preserve">de volgende </w:t>
            </w:r>
            <w:r w:rsidRPr="00FF75BF">
              <w:rPr>
                <w:b/>
                <w:i/>
                <w:lang w:val="nl-NL"/>
              </w:rPr>
              <w:t>twee alinea’s worden</w:t>
            </w:r>
            <w:r w:rsidRPr="00FF75BF">
              <w:rPr>
                <w:lang w:val="nl-NL"/>
              </w:rPr>
              <w:t xml:space="preserve"> toegevoegd:</w:t>
            </w:r>
          </w:p>
        </w:tc>
        <w:tc>
          <w:tcPr>
            <w:tcW w:w="4876" w:type="dxa"/>
            <w:hideMark/>
          </w:tcPr>
          <w:p w14:paraId="6CE72374" w14:textId="77777777" w:rsidR="00CE2938" w:rsidRPr="00FF75BF" w:rsidRDefault="00CE2938" w:rsidP="00617D88">
            <w:pPr>
              <w:pStyle w:val="Normal6"/>
              <w:rPr>
                <w:szCs w:val="24"/>
                <w:lang w:val="nl-NL"/>
              </w:rPr>
            </w:pPr>
            <w:r w:rsidRPr="00FF75BF">
              <w:rPr>
                <w:lang w:val="nl-NL"/>
              </w:rPr>
              <w:t>b)</w:t>
            </w:r>
            <w:r w:rsidRPr="00FF75BF">
              <w:rPr>
                <w:lang w:val="nl-NL"/>
              </w:rPr>
              <w:tab/>
              <w:t xml:space="preserve">de volgende </w:t>
            </w:r>
            <w:r w:rsidRPr="00FF75BF">
              <w:rPr>
                <w:b/>
                <w:i/>
                <w:lang w:val="nl-NL"/>
              </w:rPr>
              <w:t>alinea wordt</w:t>
            </w:r>
            <w:r w:rsidRPr="00FF75BF">
              <w:rPr>
                <w:lang w:val="nl-NL"/>
              </w:rPr>
              <w:t xml:space="preserve"> toegevoegd:</w:t>
            </w:r>
          </w:p>
        </w:tc>
      </w:tr>
    </w:tbl>
    <w:p w14:paraId="3774BF95"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{FR}</w:t>
      </w:r>
      <w:r w:rsidRPr="00FF75BF">
        <w:rPr>
          <w:noProof w:val="0"/>
          <w:lang w:val="nl-NL"/>
        </w:rPr>
        <w:t>fr</w:t>
      </w:r>
      <w:r w:rsidRPr="00FF75BF">
        <w:rPr>
          <w:rStyle w:val="HideTWBExt"/>
          <w:lang w:val="nl-NL"/>
        </w:rPr>
        <w:t>&lt;/Original&gt;</w:t>
      </w:r>
    </w:p>
    <w:p w14:paraId="14E69577" w14:textId="77777777" w:rsidR="00CE2938" w:rsidRPr="00FF75BF" w:rsidRDefault="00CE2938" w:rsidP="00CE2938">
      <w:r w:rsidRPr="00FF75BF">
        <w:rPr>
          <w:rStyle w:val="HideTWBExt"/>
        </w:rPr>
        <w:t>&lt;/Amend&gt;</w:t>
      </w:r>
    </w:p>
    <w:p w14:paraId="599C26FF" w14:textId="77777777" w:rsidR="00CE2938" w:rsidRPr="00FF75BF" w:rsidRDefault="00CE2938" w:rsidP="00CE2938">
      <w:pPr>
        <w:pStyle w:val="AMNumberTabs0"/>
        <w:keepNext/>
        <w:rPr>
          <w:lang w:val="nl-NL"/>
        </w:rPr>
      </w:pPr>
      <w:r w:rsidRPr="00FF75BF">
        <w:rPr>
          <w:rStyle w:val="HideTWBExt"/>
          <w:b w:val="0"/>
          <w:lang w:val="nl-NL"/>
        </w:rPr>
        <w:lastRenderedPageBreak/>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85</w:t>
      </w:r>
      <w:r w:rsidRPr="00FF75BF">
        <w:rPr>
          <w:rStyle w:val="HideTWBExt"/>
          <w:b w:val="0"/>
          <w:lang w:val="nl-NL"/>
        </w:rPr>
        <w:t>&lt;/NumAm&gt;</w:t>
      </w:r>
    </w:p>
    <w:p w14:paraId="5690EF42" w14:textId="77777777" w:rsidR="00CE2938" w:rsidRPr="00FF75BF" w:rsidRDefault="00CE2938" w:rsidP="00CE2938">
      <w:pPr>
        <w:pStyle w:val="NormalBold"/>
      </w:pPr>
      <w:r w:rsidRPr="00FF75BF">
        <w:rPr>
          <w:rStyle w:val="HideTWBExt"/>
          <w:b w:val="0"/>
        </w:rPr>
        <w:t>&lt;RepeatBlock-By&gt;&lt;Members&gt;</w:t>
      </w:r>
      <w:r w:rsidRPr="00FF75BF">
        <w:t>Nadine Morano</w:t>
      </w:r>
      <w:r w:rsidRPr="00FF75BF">
        <w:rPr>
          <w:rStyle w:val="HideTWBExt"/>
          <w:b w:val="0"/>
        </w:rPr>
        <w:t>&lt;/Members&gt;</w:t>
      </w:r>
    </w:p>
    <w:p w14:paraId="1137A307" w14:textId="77777777" w:rsidR="00CE2938" w:rsidRPr="00FF75BF" w:rsidRDefault="00CE2938" w:rsidP="00CE2938">
      <w:r w:rsidRPr="00FF75BF">
        <w:rPr>
          <w:rStyle w:val="HideTWBExt"/>
        </w:rPr>
        <w:t>&lt;/RepeatBlock-By&gt;</w:t>
      </w:r>
    </w:p>
    <w:p w14:paraId="1E75F42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E251167"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5F1978F4"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6F420EFD"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D316244" w14:textId="77777777" w:rsidTr="00617D88">
        <w:trPr>
          <w:jc w:val="center"/>
        </w:trPr>
        <w:tc>
          <w:tcPr>
            <w:tcW w:w="9752" w:type="dxa"/>
            <w:gridSpan w:val="2"/>
          </w:tcPr>
          <w:p w14:paraId="544604C2" w14:textId="77777777" w:rsidR="00CE2938" w:rsidRPr="00FF75BF" w:rsidRDefault="00CE2938" w:rsidP="00617D88">
            <w:pPr>
              <w:keepNext/>
            </w:pPr>
          </w:p>
        </w:tc>
      </w:tr>
      <w:tr w:rsidR="00CE2938" w:rsidRPr="00FF75BF" w14:paraId="7FE68A73" w14:textId="77777777" w:rsidTr="00617D88">
        <w:trPr>
          <w:jc w:val="center"/>
        </w:trPr>
        <w:tc>
          <w:tcPr>
            <w:tcW w:w="4876" w:type="dxa"/>
            <w:hideMark/>
          </w:tcPr>
          <w:p w14:paraId="0A9391B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A4ABAA1" w14:textId="77777777" w:rsidR="00CE2938" w:rsidRPr="00FF75BF" w:rsidRDefault="00CE2938" w:rsidP="00617D88">
            <w:pPr>
              <w:pStyle w:val="ColumnHeading"/>
              <w:keepNext/>
              <w:rPr>
                <w:lang w:val="nl-NL"/>
              </w:rPr>
            </w:pPr>
            <w:r w:rsidRPr="00FF75BF">
              <w:rPr>
                <w:lang w:val="nl-NL"/>
              </w:rPr>
              <w:t>Amendement</w:t>
            </w:r>
          </w:p>
        </w:tc>
      </w:tr>
      <w:tr w:rsidR="00CE2938" w:rsidRPr="00FF75BF" w14:paraId="3A1AA40B" w14:textId="77777777" w:rsidTr="00617D88">
        <w:trPr>
          <w:jc w:val="center"/>
        </w:trPr>
        <w:tc>
          <w:tcPr>
            <w:tcW w:w="4876" w:type="dxa"/>
            <w:hideMark/>
          </w:tcPr>
          <w:p w14:paraId="4A5A676C" w14:textId="77777777" w:rsidR="00CE2938" w:rsidRPr="00FF75BF" w:rsidRDefault="00CE2938" w:rsidP="00617D88">
            <w:pPr>
              <w:pStyle w:val="Normal6"/>
              <w:rPr>
                <w:lang w:val="nl-NL"/>
              </w:rPr>
            </w:pPr>
            <w:r w:rsidRPr="00FF75BF">
              <w:rPr>
                <w:b/>
                <w:i/>
                <w:lang w:val="nl-NL"/>
              </w:rPr>
              <w:t>Bij de toepassing van de eerste alinea, punt b), staan de belangen van het kind voorop. De eerste alinea, punt b), iii), is niet van toepassing wanneer de verzoeker een niet-begeleide minderjarige is.</w:t>
            </w:r>
          </w:p>
        </w:tc>
        <w:tc>
          <w:tcPr>
            <w:tcW w:w="4876" w:type="dxa"/>
            <w:hideMark/>
          </w:tcPr>
          <w:p w14:paraId="093E67A4" w14:textId="77777777" w:rsidR="00CE2938" w:rsidRPr="00FF75BF" w:rsidRDefault="00CE2938" w:rsidP="00617D88">
            <w:pPr>
              <w:pStyle w:val="Normal6"/>
              <w:rPr>
                <w:szCs w:val="24"/>
                <w:lang w:val="nl-NL"/>
              </w:rPr>
            </w:pPr>
            <w:r w:rsidRPr="00FF75BF">
              <w:rPr>
                <w:b/>
                <w:i/>
                <w:lang w:val="nl-NL"/>
              </w:rPr>
              <w:t>Schrappen</w:t>
            </w:r>
          </w:p>
        </w:tc>
      </w:tr>
    </w:tbl>
    <w:p w14:paraId="2B140CF1"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{FR}</w:t>
      </w:r>
      <w:r w:rsidRPr="00FF75BF">
        <w:rPr>
          <w:noProof w:val="0"/>
          <w:lang w:val="nl-NL"/>
        </w:rPr>
        <w:t>fr</w:t>
      </w:r>
      <w:r w:rsidRPr="00FF75BF">
        <w:rPr>
          <w:rStyle w:val="HideTWBExt"/>
          <w:lang w:val="nl-NL"/>
        </w:rPr>
        <w:t>&lt;/Original&gt;</w:t>
      </w:r>
    </w:p>
    <w:p w14:paraId="3B415650" w14:textId="77777777" w:rsidR="00CE2938" w:rsidRPr="00FF75BF" w:rsidRDefault="00CE2938" w:rsidP="00CE2938">
      <w:r w:rsidRPr="00FF75BF">
        <w:rPr>
          <w:rStyle w:val="HideTWBExt"/>
        </w:rPr>
        <w:t>&lt;/Amend&gt;</w:t>
      </w:r>
    </w:p>
    <w:p w14:paraId="41CC32A0"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86</w:t>
      </w:r>
      <w:r w:rsidRPr="00FF75BF">
        <w:rPr>
          <w:rStyle w:val="HideTWBExt"/>
          <w:b w:val="0"/>
          <w:lang w:val="nl-NL"/>
        </w:rPr>
        <w:t>&lt;/NumAm&gt;</w:t>
      </w:r>
    </w:p>
    <w:p w14:paraId="51BEFB44"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26BA430F" w14:textId="77777777" w:rsidR="00CE2938" w:rsidRPr="00FF75BF" w:rsidRDefault="00CE2938" w:rsidP="00CE2938">
      <w:r w:rsidRPr="00FF75BF">
        <w:rPr>
          <w:rStyle w:val="HideTWBExt"/>
        </w:rPr>
        <w:t>&lt;/RepeatBlock-By&gt;</w:t>
      </w:r>
    </w:p>
    <w:p w14:paraId="52AB6ABE"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52AE221"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2931BD11"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742F0E0A"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B45EA82" w14:textId="77777777" w:rsidTr="00617D88">
        <w:trPr>
          <w:jc w:val="center"/>
        </w:trPr>
        <w:tc>
          <w:tcPr>
            <w:tcW w:w="9752" w:type="dxa"/>
            <w:gridSpan w:val="2"/>
          </w:tcPr>
          <w:p w14:paraId="4C3A7FCE" w14:textId="77777777" w:rsidR="00CE2938" w:rsidRPr="00FF75BF" w:rsidRDefault="00CE2938" w:rsidP="00617D88">
            <w:pPr>
              <w:keepNext/>
            </w:pPr>
          </w:p>
        </w:tc>
      </w:tr>
      <w:tr w:rsidR="00CE2938" w:rsidRPr="00FF75BF" w14:paraId="0AC6B621" w14:textId="77777777" w:rsidTr="00617D88">
        <w:trPr>
          <w:jc w:val="center"/>
        </w:trPr>
        <w:tc>
          <w:tcPr>
            <w:tcW w:w="4876" w:type="dxa"/>
            <w:hideMark/>
          </w:tcPr>
          <w:p w14:paraId="444273EA"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465A70F" w14:textId="77777777" w:rsidR="00CE2938" w:rsidRPr="00FF75BF" w:rsidRDefault="00CE2938" w:rsidP="00617D88">
            <w:pPr>
              <w:pStyle w:val="ColumnHeading"/>
              <w:keepNext/>
              <w:rPr>
                <w:lang w:val="nl-NL"/>
              </w:rPr>
            </w:pPr>
            <w:r w:rsidRPr="00FF75BF">
              <w:rPr>
                <w:lang w:val="nl-NL"/>
              </w:rPr>
              <w:t>Amendement</w:t>
            </w:r>
          </w:p>
        </w:tc>
      </w:tr>
      <w:tr w:rsidR="00CE2938" w:rsidRPr="00FF75BF" w14:paraId="270FAAB9" w14:textId="77777777" w:rsidTr="00617D88">
        <w:trPr>
          <w:jc w:val="center"/>
        </w:trPr>
        <w:tc>
          <w:tcPr>
            <w:tcW w:w="4876" w:type="dxa"/>
            <w:hideMark/>
          </w:tcPr>
          <w:p w14:paraId="0445D500" w14:textId="4AC36EE5" w:rsidR="00CE2938" w:rsidRPr="00FF75BF" w:rsidRDefault="00CE2938" w:rsidP="00617D88">
            <w:pPr>
              <w:pStyle w:val="Normal6"/>
              <w:rPr>
                <w:lang w:val="nl-NL"/>
              </w:rPr>
            </w:pPr>
            <w:r w:rsidRPr="00FF75BF">
              <w:rPr>
                <w:lang w:val="nl-NL"/>
              </w:rPr>
              <w:t>Bij de toepassing van de eerste alinea, punt b), staan de belangen van het kind voorop. De eerste alinea, punt b), iii), is niet van toepassing wanneer de verzoeker een niet</w:t>
            </w:r>
            <w:r w:rsidR="009C7C9D">
              <w:rPr>
                <w:lang w:val="nl-NL"/>
              </w:rPr>
              <w:noBreakHyphen/>
            </w:r>
            <w:r w:rsidRPr="00FF75BF">
              <w:rPr>
                <w:lang w:val="nl-NL"/>
              </w:rPr>
              <w:t>begeleide minderjarige is.</w:t>
            </w:r>
          </w:p>
        </w:tc>
        <w:tc>
          <w:tcPr>
            <w:tcW w:w="4876" w:type="dxa"/>
            <w:hideMark/>
          </w:tcPr>
          <w:p w14:paraId="06091FA5" w14:textId="09C11B81" w:rsidR="00CE2938" w:rsidRPr="00FF75BF" w:rsidRDefault="00CE2938" w:rsidP="00617D88">
            <w:pPr>
              <w:pStyle w:val="Normal6"/>
              <w:rPr>
                <w:szCs w:val="24"/>
                <w:lang w:val="nl-NL"/>
              </w:rPr>
            </w:pPr>
            <w:r w:rsidRPr="00FF75BF">
              <w:rPr>
                <w:lang w:val="nl-NL"/>
              </w:rPr>
              <w:t>Bij de toepassing van de eerste alinea, punt b), staan de belangen van het kind voorop. De eerste alinea, punt b), iii), is niet van toepassing wanneer de verzoeker een niet</w:t>
            </w:r>
            <w:r w:rsidR="009C7C9D">
              <w:rPr>
                <w:lang w:val="nl-NL"/>
              </w:rPr>
              <w:noBreakHyphen/>
            </w:r>
            <w:r w:rsidRPr="00FF75BF">
              <w:rPr>
                <w:lang w:val="nl-NL"/>
              </w:rPr>
              <w:t>begeleide minderjarige is</w:t>
            </w:r>
            <w:r w:rsidRPr="00FF75BF">
              <w:rPr>
                <w:b/>
                <w:bCs/>
                <w:i/>
                <w:iCs/>
                <w:lang w:val="nl-NL"/>
              </w:rPr>
              <w:t>, tenzij er redelijke gronden zijn om aan te nemen dat de minderjarige een gevaar vormt voor de nationale veiligheid, de openbare orde of de veiligheid van anderen</w:t>
            </w:r>
            <w:r w:rsidRPr="00FF75BF">
              <w:rPr>
                <w:lang w:val="nl-NL"/>
              </w:rPr>
              <w:t>.</w:t>
            </w:r>
          </w:p>
        </w:tc>
      </w:tr>
    </w:tbl>
    <w:p w14:paraId="1F155460"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052A033" w14:textId="77777777" w:rsidR="00CE2938" w:rsidRPr="00FF75BF" w:rsidRDefault="00CE2938" w:rsidP="00CE2938">
      <w:r w:rsidRPr="00FF75BF">
        <w:rPr>
          <w:rStyle w:val="HideTWBExt"/>
        </w:rPr>
        <w:t>&lt;/Amend&gt;</w:t>
      </w:r>
    </w:p>
    <w:p w14:paraId="4ADBCEE9"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87</w:t>
      </w:r>
      <w:r w:rsidRPr="00FF75BF">
        <w:rPr>
          <w:rStyle w:val="HideTWBExt"/>
          <w:b w:val="0"/>
          <w:lang w:val="nl-NL"/>
        </w:rPr>
        <w:t>&lt;/NumAm&gt;</w:t>
      </w:r>
    </w:p>
    <w:p w14:paraId="6D9DA558"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Jaroslav Bžoch, Tom Vandendriessche, Nikola Bartůšek, António Tânger Corrêa, Matthieu Valet, Petra Steger</w:t>
      </w:r>
      <w:r w:rsidRPr="00FF75BF">
        <w:rPr>
          <w:rStyle w:val="HideTWBExt"/>
          <w:b w:val="0"/>
        </w:rPr>
        <w:t>&lt;/Members&gt;</w:t>
      </w:r>
    </w:p>
    <w:p w14:paraId="53DD25F7" w14:textId="77777777" w:rsidR="00CE2938" w:rsidRPr="00FF75BF" w:rsidRDefault="00CE2938" w:rsidP="00CE2938">
      <w:r w:rsidRPr="00FF75BF">
        <w:rPr>
          <w:rStyle w:val="HideTWBExt"/>
        </w:rPr>
        <w:t>&lt;/RepeatBlock-By&gt;</w:t>
      </w:r>
    </w:p>
    <w:p w14:paraId="66065E74" w14:textId="77777777" w:rsidR="00CE2938" w:rsidRPr="00FF75BF" w:rsidRDefault="00CE2938" w:rsidP="00CE2938">
      <w:pPr>
        <w:pStyle w:val="NormalBold"/>
        <w:keepNext/>
      </w:pPr>
      <w:r w:rsidRPr="00FF75BF">
        <w:rPr>
          <w:rStyle w:val="HideTWBExt"/>
          <w:b w:val="0"/>
        </w:rPr>
        <w:lastRenderedPageBreak/>
        <w:t>&lt;DocAmend&gt;</w:t>
      </w:r>
      <w:r w:rsidRPr="00FF75BF">
        <w:t>Voorstel voor een verordening</w:t>
      </w:r>
      <w:r w:rsidRPr="00FF75BF">
        <w:rPr>
          <w:rStyle w:val="HideTWBExt"/>
          <w:b w:val="0"/>
        </w:rPr>
        <w:t>&lt;/DocAmend&gt;</w:t>
      </w:r>
    </w:p>
    <w:p w14:paraId="1D626D4C"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6407B853"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17373F71"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0D15255" w14:textId="77777777" w:rsidTr="00617D88">
        <w:trPr>
          <w:jc w:val="center"/>
        </w:trPr>
        <w:tc>
          <w:tcPr>
            <w:tcW w:w="9752" w:type="dxa"/>
            <w:gridSpan w:val="2"/>
          </w:tcPr>
          <w:p w14:paraId="3D898C1F" w14:textId="77777777" w:rsidR="00CE2938" w:rsidRPr="00FF75BF" w:rsidRDefault="00CE2938" w:rsidP="00617D88">
            <w:pPr>
              <w:keepNext/>
            </w:pPr>
          </w:p>
        </w:tc>
      </w:tr>
      <w:tr w:rsidR="00CE2938" w:rsidRPr="00FF75BF" w14:paraId="15FDAB63" w14:textId="77777777" w:rsidTr="00617D88">
        <w:trPr>
          <w:jc w:val="center"/>
        </w:trPr>
        <w:tc>
          <w:tcPr>
            <w:tcW w:w="4876" w:type="dxa"/>
            <w:hideMark/>
          </w:tcPr>
          <w:p w14:paraId="5950753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EAEE114" w14:textId="77777777" w:rsidR="00CE2938" w:rsidRPr="00FF75BF" w:rsidRDefault="00CE2938" w:rsidP="00617D88">
            <w:pPr>
              <w:pStyle w:val="ColumnHeading"/>
              <w:keepNext/>
              <w:rPr>
                <w:lang w:val="nl-NL"/>
              </w:rPr>
            </w:pPr>
            <w:r w:rsidRPr="00FF75BF">
              <w:rPr>
                <w:lang w:val="nl-NL"/>
              </w:rPr>
              <w:t>Amendement</w:t>
            </w:r>
          </w:p>
        </w:tc>
      </w:tr>
      <w:tr w:rsidR="00CE2938" w:rsidRPr="00FF75BF" w14:paraId="7496A59A" w14:textId="77777777" w:rsidTr="00617D88">
        <w:trPr>
          <w:jc w:val="center"/>
        </w:trPr>
        <w:tc>
          <w:tcPr>
            <w:tcW w:w="4876" w:type="dxa"/>
            <w:hideMark/>
          </w:tcPr>
          <w:p w14:paraId="3FA4B6D4" w14:textId="77777777" w:rsidR="00CE2938" w:rsidRPr="00FF75BF" w:rsidRDefault="00CE2938" w:rsidP="00617D88">
            <w:pPr>
              <w:pStyle w:val="Normal6"/>
              <w:rPr>
                <w:lang w:val="nl-NL"/>
              </w:rPr>
            </w:pPr>
            <w:r w:rsidRPr="00FF75BF">
              <w:rPr>
                <w:lang w:val="nl-NL"/>
              </w:rPr>
              <w:t xml:space="preserve">Bij de toepassing van de eerste alinea, punt b), staan de belangen van het kind voorop. </w:t>
            </w:r>
            <w:r w:rsidRPr="00FF75BF">
              <w:rPr>
                <w:b/>
                <w:i/>
                <w:lang w:val="nl-NL"/>
              </w:rPr>
              <w:t>De eerste alinea, punt b), iii), is niet van toepassing wanneer de verzoeker een niet-begeleide minderjarige is.</w:t>
            </w:r>
          </w:p>
        </w:tc>
        <w:tc>
          <w:tcPr>
            <w:tcW w:w="4876" w:type="dxa"/>
            <w:hideMark/>
          </w:tcPr>
          <w:p w14:paraId="2D06AFE5" w14:textId="77777777" w:rsidR="00CE2938" w:rsidRPr="00FF75BF" w:rsidRDefault="00CE2938" w:rsidP="00617D88">
            <w:pPr>
              <w:pStyle w:val="Normal6"/>
              <w:rPr>
                <w:szCs w:val="24"/>
                <w:lang w:val="nl-NL"/>
              </w:rPr>
            </w:pPr>
            <w:r w:rsidRPr="00FF75BF">
              <w:rPr>
                <w:lang w:val="nl-NL"/>
              </w:rPr>
              <w:t>Bij de toepassing van de eerste alinea, punt b), staan de belangen van het kind voorop.</w:t>
            </w:r>
          </w:p>
        </w:tc>
      </w:tr>
    </w:tbl>
    <w:p w14:paraId="525BF4BD"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2CC8D0CD" w14:textId="77777777" w:rsidR="00CE2938" w:rsidRPr="00FF75BF" w:rsidRDefault="00CE2938" w:rsidP="00CE2938">
      <w:r w:rsidRPr="00FF75BF">
        <w:rPr>
          <w:rStyle w:val="HideTWBExt"/>
        </w:rPr>
        <w:t>&lt;/Amend&gt;</w:t>
      </w:r>
    </w:p>
    <w:p w14:paraId="6B40AC7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88</w:t>
      </w:r>
      <w:r w:rsidRPr="00FF75BF">
        <w:rPr>
          <w:rStyle w:val="HideTWBExt"/>
          <w:b w:val="0"/>
          <w:lang w:val="nl-NL"/>
        </w:rPr>
        <w:t>&lt;/NumAm&gt;</w:t>
      </w:r>
    </w:p>
    <w:p w14:paraId="2B25777F"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57661F5F" w14:textId="77777777" w:rsidR="00CE2938" w:rsidRPr="00FF75BF" w:rsidRDefault="00CE2938" w:rsidP="00CE2938">
      <w:r w:rsidRPr="00FF75BF">
        <w:rPr>
          <w:rStyle w:val="HideTWBExt"/>
        </w:rPr>
        <w:t>&lt;/RepeatBlock-By&gt;</w:t>
      </w:r>
    </w:p>
    <w:p w14:paraId="03CE705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1B91BAB"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556722F8"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70B5789B"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4D101C0" w14:textId="77777777" w:rsidTr="00617D88">
        <w:trPr>
          <w:jc w:val="center"/>
        </w:trPr>
        <w:tc>
          <w:tcPr>
            <w:tcW w:w="9752" w:type="dxa"/>
            <w:gridSpan w:val="2"/>
          </w:tcPr>
          <w:p w14:paraId="7CE0BD74" w14:textId="77777777" w:rsidR="00CE2938" w:rsidRPr="00FF75BF" w:rsidRDefault="00CE2938" w:rsidP="00617D88">
            <w:pPr>
              <w:keepNext/>
            </w:pPr>
          </w:p>
        </w:tc>
      </w:tr>
      <w:tr w:rsidR="00CE2938" w:rsidRPr="00FF75BF" w14:paraId="10C58469" w14:textId="77777777" w:rsidTr="00617D88">
        <w:trPr>
          <w:jc w:val="center"/>
        </w:trPr>
        <w:tc>
          <w:tcPr>
            <w:tcW w:w="4876" w:type="dxa"/>
            <w:hideMark/>
          </w:tcPr>
          <w:p w14:paraId="713D114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ECC5AD5" w14:textId="77777777" w:rsidR="00CE2938" w:rsidRPr="00FF75BF" w:rsidRDefault="00CE2938" w:rsidP="00617D88">
            <w:pPr>
              <w:pStyle w:val="ColumnHeading"/>
              <w:keepNext/>
              <w:rPr>
                <w:lang w:val="nl-NL"/>
              </w:rPr>
            </w:pPr>
            <w:r w:rsidRPr="00FF75BF">
              <w:rPr>
                <w:lang w:val="nl-NL"/>
              </w:rPr>
              <w:t>Amendement</w:t>
            </w:r>
          </w:p>
        </w:tc>
      </w:tr>
      <w:tr w:rsidR="00CE2938" w:rsidRPr="00FF75BF" w14:paraId="16CB7362" w14:textId="77777777" w:rsidTr="00617D88">
        <w:trPr>
          <w:jc w:val="center"/>
        </w:trPr>
        <w:tc>
          <w:tcPr>
            <w:tcW w:w="4876" w:type="dxa"/>
            <w:hideMark/>
          </w:tcPr>
          <w:p w14:paraId="04755A42" w14:textId="77777777" w:rsidR="00CE2938" w:rsidRPr="00FF75BF" w:rsidRDefault="00CE2938" w:rsidP="00617D88">
            <w:pPr>
              <w:pStyle w:val="Normal6"/>
              <w:rPr>
                <w:lang w:val="nl-NL"/>
              </w:rPr>
            </w:pPr>
            <w:r w:rsidRPr="00FF75BF">
              <w:rPr>
                <w:lang w:val="nl-NL"/>
              </w:rPr>
              <w:t>Bij de toepassing van de eerste alinea, punt</w:t>
            </w:r>
            <w:r w:rsidRPr="00FF75BF">
              <w:rPr>
                <w:b/>
                <w:bCs/>
                <w:i/>
                <w:iCs/>
                <w:lang w:val="nl-NL"/>
              </w:rPr>
              <w:t xml:space="preserve"> b)</w:t>
            </w:r>
            <w:r w:rsidRPr="00FF75BF">
              <w:rPr>
                <w:lang w:val="nl-NL"/>
              </w:rPr>
              <w:t xml:space="preserve">, staan de belangen van het kind voorop. </w:t>
            </w:r>
            <w:r w:rsidRPr="00FF75BF">
              <w:rPr>
                <w:b/>
                <w:i/>
                <w:lang w:val="nl-NL"/>
              </w:rPr>
              <w:t>De eerste alinea, punt b), iii), is niet van toepassing wanneer de verzoeker een niet-begeleide minderjarige is.</w:t>
            </w:r>
          </w:p>
        </w:tc>
        <w:tc>
          <w:tcPr>
            <w:tcW w:w="4876" w:type="dxa"/>
            <w:hideMark/>
          </w:tcPr>
          <w:p w14:paraId="25144C9A" w14:textId="77777777" w:rsidR="00CE2938" w:rsidRPr="00FF75BF" w:rsidRDefault="00CE2938" w:rsidP="00617D88">
            <w:pPr>
              <w:pStyle w:val="Normal6"/>
              <w:rPr>
                <w:szCs w:val="24"/>
                <w:lang w:val="nl-NL"/>
              </w:rPr>
            </w:pPr>
            <w:r w:rsidRPr="00FF75BF">
              <w:rPr>
                <w:lang w:val="nl-NL"/>
              </w:rPr>
              <w:t xml:space="preserve">Bij de toepassing van de eerste alinea, punt </w:t>
            </w:r>
            <w:r w:rsidRPr="00FF75BF">
              <w:rPr>
                <w:b/>
                <w:bCs/>
                <w:i/>
                <w:iCs/>
                <w:lang w:val="nl-NL"/>
              </w:rPr>
              <w:t>a)</w:t>
            </w:r>
            <w:r w:rsidRPr="00FF75BF">
              <w:rPr>
                <w:lang w:val="nl-NL"/>
              </w:rPr>
              <w:t>, staan de belangen van het kind voorop.</w:t>
            </w:r>
          </w:p>
        </w:tc>
      </w:tr>
    </w:tbl>
    <w:p w14:paraId="16163C5D"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E167361" w14:textId="77777777" w:rsidR="00CE2938" w:rsidRPr="00FF75BF" w:rsidRDefault="00CE2938" w:rsidP="00CE2938">
      <w:r w:rsidRPr="00FF75BF">
        <w:rPr>
          <w:rStyle w:val="HideTWBExt"/>
        </w:rPr>
        <w:t>&lt;/Amend&gt;</w:t>
      </w:r>
    </w:p>
    <w:p w14:paraId="1ACD18E5"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89</w:t>
      </w:r>
      <w:r w:rsidRPr="00FF75BF">
        <w:rPr>
          <w:rStyle w:val="HideTWBExt"/>
          <w:b w:val="0"/>
          <w:lang w:val="nl-NL"/>
        </w:rPr>
        <w:t>&lt;/NumAm&gt;</w:t>
      </w:r>
    </w:p>
    <w:p w14:paraId="4940B7B9"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52D50654" w14:textId="77777777" w:rsidR="00CE2938" w:rsidRPr="00FF75BF" w:rsidRDefault="00CE2938" w:rsidP="00CE2938">
      <w:r w:rsidRPr="00FF75BF">
        <w:rPr>
          <w:rStyle w:val="HideTWBExt"/>
        </w:rPr>
        <w:t>&lt;/RepeatBlock-By&gt;</w:t>
      </w:r>
    </w:p>
    <w:p w14:paraId="5160A15A"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31AD590"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377F9CF3"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35B4F37E"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8604FCE" w14:textId="77777777" w:rsidTr="00617D88">
        <w:trPr>
          <w:jc w:val="center"/>
        </w:trPr>
        <w:tc>
          <w:tcPr>
            <w:tcW w:w="9752" w:type="dxa"/>
            <w:gridSpan w:val="2"/>
          </w:tcPr>
          <w:p w14:paraId="79EDF1C0" w14:textId="77777777" w:rsidR="00CE2938" w:rsidRPr="00FF75BF" w:rsidRDefault="00CE2938" w:rsidP="00617D88">
            <w:pPr>
              <w:keepNext/>
            </w:pPr>
          </w:p>
        </w:tc>
      </w:tr>
      <w:tr w:rsidR="00CE2938" w:rsidRPr="00FF75BF" w14:paraId="63BABBBD" w14:textId="77777777" w:rsidTr="00617D88">
        <w:trPr>
          <w:jc w:val="center"/>
        </w:trPr>
        <w:tc>
          <w:tcPr>
            <w:tcW w:w="4876" w:type="dxa"/>
            <w:hideMark/>
          </w:tcPr>
          <w:p w14:paraId="61E271D1"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473552EA" w14:textId="77777777" w:rsidR="00CE2938" w:rsidRPr="00FF75BF" w:rsidRDefault="00CE2938" w:rsidP="00617D88">
            <w:pPr>
              <w:pStyle w:val="ColumnHeading"/>
              <w:keepNext/>
              <w:rPr>
                <w:lang w:val="nl-NL"/>
              </w:rPr>
            </w:pPr>
            <w:r w:rsidRPr="00FF75BF">
              <w:rPr>
                <w:lang w:val="nl-NL"/>
              </w:rPr>
              <w:t>Amendement</w:t>
            </w:r>
          </w:p>
        </w:tc>
      </w:tr>
      <w:tr w:rsidR="00CE2938" w:rsidRPr="00FF75BF" w14:paraId="10641E7F" w14:textId="77777777" w:rsidTr="00617D88">
        <w:trPr>
          <w:jc w:val="center"/>
        </w:trPr>
        <w:tc>
          <w:tcPr>
            <w:tcW w:w="4876" w:type="dxa"/>
            <w:hideMark/>
          </w:tcPr>
          <w:p w14:paraId="0DC12E9C" w14:textId="77777777" w:rsidR="00CE2938" w:rsidRPr="00FF75BF" w:rsidRDefault="00CE2938" w:rsidP="00617D88">
            <w:pPr>
              <w:pStyle w:val="Normal6"/>
              <w:rPr>
                <w:lang w:val="nl-NL"/>
              </w:rPr>
            </w:pPr>
            <w:r w:rsidRPr="00FF75BF">
              <w:rPr>
                <w:b/>
                <w:bCs/>
                <w:i/>
                <w:iCs/>
                <w:lang w:val="nl-NL"/>
              </w:rPr>
              <w:t xml:space="preserve">Bij de toepassing van de eerste alinea, </w:t>
            </w:r>
            <w:r w:rsidRPr="00FF75BF">
              <w:rPr>
                <w:b/>
                <w:bCs/>
                <w:i/>
                <w:iCs/>
                <w:lang w:val="nl-NL"/>
              </w:rPr>
              <w:lastRenderedPageBreak/>
              <w:t>punt b), staan</w:t>
            </w:r>
            <w:r w:rsidRPr="00FF75BF">
              <w:rPr>
                <w:b/>
                <w:bCs/>
                <w:lang w:val="nl-NL"/>
              </w:rPr>
              <w:t xml:space="preserve"> </w:t>
            </w:r>
            <w:r w:rsidRPr="00FF75BF">
              <w:rPr>
                <w:lang w:val="nl-NL"/>
              </w:rPr>
              <w:t>de belangen van het kind voorop</w:t>
            </w:r>
            <w:r w:rsidRPr="00FF75BF">
              <w:rPr>
                <w:b/>
                <w:bCs/>
                <w:i/>
                <w:iCs/>
                <w:lang w:val="nl-NL"/>
              </w:rPr>
              <w:t>.</w:t>
            </w:r>
            <w:r w:rsidRPr="00FF75BF">
              <w:rPr>
                <w:lang w:val="nl-NL"/>
              </w:rPr>
              <w:t xml:space="preserve"> De eerste alinea, punt b),</w:t>
            </w:r>
            <w:r w:rsidRPr="00FF75BF">
              <w:rPr>
                <w:b/>
                <w:bCs/>
                <w:i/>
                <w:iCs/>
                <w:lang w:val="nl-NL"/>
              </w:rPr>
              <w:t xml:space="preserve"> iii),</w:t>
            </w:r>
            <w:r w:rsidRPr="00FF75BF">
              <w:rPr>
                <w:lang w:val="nl-NL"/>
              </w:rPr>
              <w:t xml:space="preserve"> </w:t>
            </w:r>
            <w:r w:rsidRPr="00FF75BF">
              <w:rPr>
                <w:b/>
                <w:bCs/>
                <w:i/>
                <w:iCs/>
                <w:lang w:val="nl-NL"/>
              </w:rPr>
              <w:t>is</w:t>
            </w:r>
            <w:r w:rsidRPr="00FF75BF">
              <w:rPr>
                <w:lang w:val="nl-NL"/>
              </w:rPr>
              <w:t xml:space="preserve"> niet van toepassing wanneer de verzoeker een </w:t>
            </w:r>
            <w:r w:rsidRPr="00FF75BF">
              <w:rPr>
                <w:b/>
                <w:bCs/>
                <w:i/>
                <w:iCs/>
                <w:lang w:val="nl-NL"/>
              </w:rPr>
              <w:t>niet-begeleide</w:t>
            </w:r>
            <w:r w:rsidRPr="00FF75BF">
              <w:rPr>
                <w:lang w:val="nl-NL"/>
              </w:rPr>
              <w:t xml:space="preserve"> minderjarige is.</w:t>
            </w:r>
          </w:p>
        </w:tc>
        <w:tc>
          <w:tcPr>
            <w:tcW w:w="4876" w:type="dxa"/>
            <w:hideMark/>
          </w:tcPr>
          <w:p w14:paraId="4725CE32" w14:textId="77777777" w:rsidR="00CE2938" w:rsidRPr="00FF75BF" w:rsidRDefault="00CE2938" w:rsidP="00617D88">
            <w:pPr>
              <w:pStyle w:val="Normal6"/>
              <w:rPr>
                <w:szCs w:val="24"/>
                <w:lang w:val="nl-NL"/>
              </w:rPr>
            </w:pPr>
            <w:r w:rsidRPr="00FF75BF">
              <w:rPr>
                <w:b/>
                <w:bCs/>
                <w:i/>
                <w:iCs/>
                <w:lang w:val="nl-NL"/>
              </w:rPr>
              <w:lastRenderedPageBreak/>
              <w:t>Aangezien</w:t>
            </w:r>
            <w:r w:rsidRPr="00FF75BF">
              <w:rPr>
                <w:b/>
                <w:bCs/>
                <w:lang w:val="nl-NL"/>
              </w:rPr>
              <w:t xml:space="preserve"> </w:t>
            </w:r>
            <w:r w:rsidRPr="00FF75BF">
              <w:rPr>
                <w:lang w:val="nl-NL"/>
              </w:rPr>
              <w:t xml:space="preserve">de belangen van het kind </w:t>
            </w:r>
            <w:r w:rsidRPr="00FF75BF">
              <w:rPr>
                <w:lang w:val="nl-NL"/>
              </w:rPr>
              <w:lastRenderedPageBreak/>
              <w:t xml:space="preserve">voorop </w:t>
            </w:r>
            <w:r w:rsidRPr="00FF75BF">
              <w:rPr>
                <w:b/>
                <w:bCs/>
                <w:i/>
                <w:iCs/>
                <w:lang w:val="nl-NL"/>
              </w:rPr>
              <w:t>staan, is</w:t>
            </w:r>
            <w:r w:rsidRPr="00FF75BF">
              <w:rPr>
                <w:lang w:val="nl-NL"/>
              </w:rPr>
              <w:t xml:space="preserve"> de eerste alinea, punt b), niet van toepassing wanneer de verzoeker een minderjarige is.</w:t>
            </w:r>
          </w:p>
        </w:tc>
      </w:tr>
    </w:tbl>
    <w:p w14:paraId="6BF2A8CE"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742C94A"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38310FCC" w14:textId="77777777" w:rsidR="00CE2938" w:rsidRPr="00FF75BF" w:rsidRDefault="00CE2938" w:rsidP="00CE2938">
      <w:pPr>
        <w:pStyle w:val="Normal12Italic"/>
        <w:rPr>
          <w:noProof w:val="0"/>
          <w:lang w:val="nl-NL"/>
        </w:rPr>
      </w:pPr>
      <w:r w:rsidRPr="00FF75BF">
        <w:rPr>
          <w:lang w:val="nl-NL"/>
        </w:rPr>
        <w:t>Alle minderjarigen zijn kwetsbaar. Derhalve hebben we het Verdrag inzake de rechten van het kind. De Commissie stelt in haar voorstel inzake terugkeer voor om niet-begeleide minderjarigen en gezinnen met minderjarigen uit te sluiten van terugkeerhubs. Het is moeilijk te begrijpen hoe deze bepaling anders moet worden behandeld.</w:t>
      </w:r>
    </w:p>
    <w:p w14:paraId="4D37DEDF" w14:textId="77777777" w:rsidR="00CE2938" w:rsidRPr="00FF75BF" w:rsidRDefault="00CE2938" w:rsidP="00CE2938">
      <w:r w:rsidRPr="00FF75BF">
        <w:rPr>
          <w:rStyle w:val="HideTWBExt"/>
        </w:rPr>
        <w:t>&lt;/Amend&gt;</w:t>
      </w:r>
    </w:p>
    <w:p w14:paraId="5503B5B7"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90</w:t>
      </w:r>
      <w:r w:rsidRPr="00FF75BF">
        <w:rPr>
          <w:rStyle w:val="HideTWBExt"/>
          <w:b w:val="0"/>
          <w:lang w:val="nl-NL"/>
        </w:rPr>
        <w:t>&lt;/NumAm&gt;</w:t>
      </w:r>
    </w:p>
    <w:p w14:paraId="0A5F06A6"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Michael McNamara, Hilde Vautmans</w:t>
      </w:r>
      <w:r w:rsidRPr="00FF75BF">
        <w:rPr>
          <w:rStyle w:val="HideTWBExt"/>
          <w:b w:val="0"/>
        </w:rPr>
        <w:t>&lt;/Members&gt;</w:t>
      </w:r>
    </w:p>
    <w:p w14:paraId="7A8EC79F" w14:textId="77777777" w:rsidR="00CE2938" w:rsidRPr="00FF75BF" w:rsidRDefault="00CE2938" w:rsidP="00CE2938">
      <w:r w:rsidRPr="00FF75BF">
        <w:rPr>
          <w:rStyle w:val="HideTWBExt"/>
        </w:rPr>
        <w:t>&lt;/RepeatBlock-By&gt;</w:t>
      </w:r>
    </w:p>
    <w:p w14:paraId="528D1D3D"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0AA79E61"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5B73B452"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00D999C4"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E7100D4" w14:textId="77777777" w:rsidTr="00617D88">
        <w:trPr>
          <w:jc w:val="center"/>
        </w:trPr>
        <w:tc>
          <w:tcPr>
            <w:tcW w:w="9752" w:type="dxa"/>
            <w:gridSpan w:val="2"/>
          </w:tcPr>
          <w:p w14:paraId="36EC9DDD" w14:textId="77777777" w:rsidR="00CE2938" w:rsidRPr="00FF75BF" w:rsidRDefault="00CE2938" w:rsidP="00617D88">
            <w:pPr>
              <w:keepNext/>
            </w:pPr>
          </w:p>
        </w:tc>
      </w:tr>
      <w:tr w:rsidR="00CE2938" w:rsidRPr="00FF75BF" w14:paraId="4F8749AF" w14:textId="77777777" w:rsidTr="00617D88">
        <w:trPr>
          <w:jc w:val="center"/>
        </w:trPr>
        <w:tc>
          <w:tcPr>
            <w:tcW w:w="4876" w:type="dxa"/>
            <w:hideMark/>
          </w:tcPr>
          <w:p w14:paraId="40398647"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9E133A5" w14:textId="77777777" w:rsidR="00CE2938" w:rsidRPr="00FF75BF" w:rsidRDefault="00CE2938" w:rsidP="00617D88">
            <w:pPr>
              <w:pStyle w:val="ColumnHeading"/>
              <w:keepNext/>
              <w:rPr>
                <w:lang w:val="nl-NL"/>
              </w:rPr>
            </w:pPr>
            <w:r w:rsidRPr="00FF75BF">
              <w:rPr>
                <w:lang w:val="nl-NL"/>
              </w:rPr>
              <w:t>Amendement</w:t>
            </w:r>
          </w:p>
        </w:tc>
      </w:tr>
      <w:tr w:rsidR="00CE2938" w:rsidRPr="00FF75BF" w14:paraId="62778A54" w14:textId="77777777" w:rsidTr="00617D88">
        <w:trPr>
          <w:jc w:val="center"/>
        </w:trPr>
        <w:tc>
          <w:tcPr>
            <w:tcW w:w="4876" w:type="dxa"/>
            <w:hideMark/>
          </w:tcPr>
          <w:p w14:paraId="1422AB73" w14:textId="77777777" w:rsidR="00CE2938" w:rsidRPr="00FF75BF" w:rsidRDefault="00CE2938" w:rsidP="00617D88">
            <w:pPr>
              <w:pStyle w:val="Normal6"/>
              <w:rPr>
                <w:lang w:val="nl-NL"/>
              </w:rPr>
            </w:pPr>
            <w:r w:rsidRPr="00FF75BF">
              <w:rPr>
                <w:lang w:val="nl-NL"/>
              </w:rPr>
              <w:t xml:space="preserve">Bij de toepassing van de eerste alinea, punt b), staan de belangen van het kind voorop. De eerste alinea, punt b), iii), is niet van toepassing </w:t>
            </w:r>
            <w:r w:rsidRPr="00FF75BF">
              <w:rPr>
                <w:b/>
                <w:bCs/>
                <w:i/>
                <w:iCs/>
                <w:lang w:val="nl-NL"/>
              </w:rPr>
              <w:t>wanneer de verzoeker een</w:t>
            </w:r>
            <w:r w:rsidRPr="00FF75BF">
              <w:rPr>
                <w:lang w:val="nl-NL"/>
              </w:rPr>
              <w:t xml:space="preserve"> niet-begeleide </w:t>
            </w:r>
            <w:r w:rsidRPr="00FF75BF">
              <w:rPr>
                <w:b/>
                <w:bCs/>
                <w:i/>
                <w:iCs/>
                <w:lang w:val="nl-NL"/>
              </w:rPr>
              <w:t>minderjarige is</w:t>
            </w:r>
            <w:r w:rsidRPr="00FF75BF">
              <w:rPr>
                <w:lang w:val="nl-NL"/>
              </w:rPr>
              <w:t>.</w:t>
            </w:r>
          </w:p>
        </w:tc>
        <w:tc>
          <w:tcPr>
            <w:tcW w:w="4876" w:type="dxa"/>
            <w:hideMark/>
          </w:tcPr>
          <w:p w14:paraId="11180B56" w14:textId="77777777" w:rsidR="00CE2938" w:rsidRPr="00FF75BF" w:rsidRDefault="00CE2938" w:rsidP="00617D88">
            <w:pPr>
              <w:pStyle w:val="Normal6"/>
              <w:rPr>
                <w:szCs w:val="24"/>
                <w:lang w:val="nl-NL"/>
              </w:rPr>
            </w:pPr>
            <w:r w:rsidRPr="00FF75BF">
              <w:rPr>
                <w:lang w:val="nl-NL"/>
              </w:rPr>
              <w:t xml:space="preserve">Bij de toepassing van de eerste alinea, punt b), staan de belangen van het kind voorop. De eerste alinea, punt b), </w:t>
            </w:r>
            <w:r w:rsidRPr="00FF75BF">
              <w:rPr>
                <w:b/>
                <w:bCs/>
                <w:i/>
                <w:iCs/>
                <w:lang w:val="nl-NL"/>
              </w:rPr>
              <w:t>ii) en</w:t>
            </w:r>
            <w:r w:rsidRPr="00FF75BF">
              <w:rPr>
                <w:lang w:val="nl-NL"/>
              </w:rPr>
              <w:t xml:space="preserve"> iii), is niet van toepassing </w:t>
            </w:r>
            <w:r w:rsidRPr="00FF75BF">
              <w:rPr>
                <w:b/>
                <w:bCs/>
                <w:i/>
                <w:iCs/>
                <w:lang w:val="nl-NL"/>
              </w:rPr>
              <w:t>op</w:t>
            </w:r>
            <w:r w:rsidRPr="00FF75BF">
              <w:rPr>
                <w:lang w:val="nl-NL"/>
              </w:rPr>
              <w:t xml:space="preserve"> niet-begeleide </w:t>
            </w:r>
            <w:r w:rsidRPr="00FF75BF">
              <w:rPr>
                <w:b/>
                <w:bCs/>
                <w:i/>
                <w:iCs/>
                <w:lang w:val="nl-NL"/>
              </w:rPr>
              <w:t>minderjarigen of gezinnen met minderjarigen</w:t>
            </w:r>
            <w:r w:rsidRPr="00FF75BF">
              <w:rPr>
                <w:lang w:val="nl-NL"/>
              </w:rPr>
              <w:t>.</w:t>
            </w:r>
          </w:p>
        </w:tc>
      </w:tr>
    </w:tbl>
    <w:p w14:paraId="1F02992D"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41BB12F6" w14:textId="77777777" w:rsidR="00CE2938" w:rsidRPr="00FF75BF" w:rsidRDefault="00CE2938" w:rsidP="00CE2938">
      <w:r w:rsidRPr="00FF75BF">
        <w:rPr>
          <w:rStyle w:val="HideTWBExt"/>
        </w:rPr>
        <w:t>&lt;/Amend&gt;</w:t>
      </w:r>
    </w:p>
    <w:p w14:paraId="641BC1A6"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91</w:t>
      </w:r>
      <w:r w:rsidRPr="00FF75BF">
        <w:rPr>
          <w:rStyle w:val="HideTWBExt"/>
          <w:b w:val="0"/>
          <w:lang w:val="nl-NL"/>
        </w:rPr>
        <w:t>&lt;/NumAm&gt;</w:t>
      </w:r>
    </w:p>
    <w:p w14:paraId="17E0DD4A" w14:textId="77777777" w:rsidR="00CE2938" w:rsidRPr="00FF75BF" w:rsidRDefault="00CE2938" w:rsidP="00CE2938">
      <w:pPr>
        <w:pStyle w:val="NormalBold"/>
      </w:pPr>
      <w:r w:rsidRPr="00FF75BF">
        <w:rPr>
          <w:rStyle w:val="HideTWBExt"/>
          <w:b w:val="0"/>
        </w:rPr>
        <w:t>&lt;RepeatBlock-By&gt;&lt;Members&gt;</w:t>
      </w:r>
      <w:r w:rsidRPr="00FF75BF">
        <w:t>Fabienne Keller, Abir Al-Sahlani, Irena Joveva, Nikola Minchev</w:t>
      </w:r>
      <w:r w:rsidRPr="00FF75BF">
        <w:rPr>
          <w:rStyle w:val="HideTWBExt"/>
          <w:b w:val="0"/>
        </w:rPr>
        <w:t>&lt;/Members&gt;</w:t>
      </w:r>
    </w:p>
    <w:p w14:paraId="28962D83" w14:textId="77777777" w:rsidR="00CE2938" w:rsidRPr="00FF75BF" w:rsidRDefault="00CE2938" w:rsidP="00CE2938">
      <w:r w:rsidRPr="00FF75BF">
        <w:rPr>
          <w:rStyle w:val="HideTWBExt"/>
        </w:rPr>
        <w:t>&lt;/RepeatBlock-By&gt;</w:t>
      </w:r>
    </w:p>
    <w:p w14:paraId="245CB4F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39707F4"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2418D32A"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6769BC96" w14:textId="77777777" w:rsidR="00CE2938" w:rsidRPr="00FF75BF" w:rsidRDefault="00CE2938" w:rsidP="00CE2938">
      <w:r w:rsidRPr="00FF75BF">
        <w:rPr>
          <w:rStyle w:val="HideTWBExt"/>
        </w:rPr>
        <w:t>&lt;Article2&gt;</w:t>
      </w:r>
      <w:r w:rsidRPr="00FF75BF">
        <w:t>Artikel 59 – lid 5 – alinea 2</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3C4BA223" w14:textId="77777777" w:rsidTr="00617D88">
        <w:trPr>
          <w:jc w:val="center"/>
        </w:trPr>
        <w:tc>
          <w:tcPr>
            <w:tcW w:w="9752" w:type="dxa"/>
            <w:gridSpan w:val="2"/>
          </w:tcPr>
          <w:p w14:paraId="5E74A786" w14:textId="77777777" w:rsidR="00CE2938" w:rsidRPr="00FF75BF" w:rsidRDefault="00CE2938" w:rsidP="00617D88">
            <w:pPr>
              <w:keepNext/>
            </w:pPr>
          </w:p>
        </w:tc>
      </w:tr>
      <w:tr w:rsidR="00CE2938" w:rsidRPr="00FF75BF" w14:paraId="537E2A84" w14:textId="77777777" w:rsidTr="00617D88">
        <w:trPr>
          <w:jc w:val="center"/>
        </w:trPr>
        <w:tc>
          <w:tcPr>
            <w:tcW w:w="4876" w:type="dxa"/>
            <w:hideMark/>
          </w:tcPr>
          <w:p w14:paraId="3C97E61E"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A63D8BA" w14:textId="77777777" w:rsidR="00CE2938" w:rsidRPr="00FF75BF" w:rsidRDefault="00CE2938" w:rsidP="00617D88">
            <w:pPr>
              <w:pStyle w:val="ColumnHeading"/>
              <w:keepNext/>
              <w:rPr>
                <w:lang w:val="nl-NL"/>
              </w:rPr>
            </w:pPr>
            <w:r w:rsidRPr="00FF75BF">
              <w:rPr>
                <w:lang w:val="nl-NL"/>
              </w:rPr>
              <w:t>Amendement</w:t>
            </w:r>
          </w:p>
        </w:tc>
      </w:tr>
      <w:tr w:rsidR="00CE2938" w:rsidRPr="00FF75BF" w14:paraId="045C6800" w14:textId="77777777" w:rsidTr="00617D88">
        <w:trPr>
          <w:jc w:val="center"/>
        </w:trPr>
        <w:tc>
          <w:tcPr>
            <w:tcW w:w="4876" w:type="dxa"/>
            <w:hideMark/>
          </w:tcPr>
          <w:p w14:paraId="2A31E6B7" w14:textId="77777777" w:rsidR="00CE2938" w:rsidRPr="00FF75BF" w:rsidRDefault="00CE2938" w:rsidP="00617D88">
            <w:pPr>
              <w:pStyle w:val="Normal6"/>
              <w:rPr>
                <w:lang w:val="nl-NL"/>
              </w:rPr>
            </w:pPr>
            <w:r w:rsidRPr="00FF75BF">
              <w:rPr>
                <w:lang w:val="nl-NL"/>
              </w:rPr>
              <w:t xml:space="preserve">Bij de toepassing van de eerste alinea, </w:t>
            </w:r>
            <w:r w:rsidRPr="00FF75BF">
              <w:rPr>
                <w:b/>
                <w:bCs/>
                <w:i/>
                <w:iCs/>
                <w:lang w:val="nl-NL"/>
              </w:rPr>
              <w:t>punt</w:t>
            </w:r>
            <w:r w:rsidRPr="00FF75BF">
              <w:rPr>
                <w:lang w:val="nl-NL"/>
              </w:rPr>
              <w:t xml:space="preserve"> b), staan de belangen van het kind voorop. De eerste alinea, punt </w:t>
            </w:r>
            <w:r w:rsidRPr="00FF75BF">
              <w:rPr>
                <w:b/>
                <w:bCs/>
                <w:i/>
                <w:iCs/>
                <w:lang w:val="nl-NL"/>
              </w:rPr>
              <w:t>b), iii)</w:t>
            </w:r>
            <w:r w:rsidRPr="00FF75BF">
              <w:rPr>
                <w:lang w:val="nl-NL"/>
              </w:rPr>
              <w:t>, is niet van toepassing wanneer de verzoeker een niet-begeleide minderjarige is.</w:t>
            </w:r>
          </w:p>
        </w:tc>
        <w:tc>
          <w:tcPr>
            <w:tcW w:w="4876" w:type="dxa"/>
            <w:hideMark/>
          </w:tcPr>
          <w:p w14:paraId="576CCF60" w14:textId="77777777" w:rsidR="00CE2938" w:rsidRPr="00FF75BF" w:rsidRDefault="00CE2938" w:rsidP="00617D88">
            <w:pPr>
              <w:pStyle w:val="Normal6"/>
              <w:rPr>
                <w:szCs w:val="24"/>
                <w:lang w:val="nl-NL"/>
              </w:rPr>
            </w:pPr>
            <w:r w:rsidRPr="00FF75BF">
              <w:rPr>
                <w:lang w:val="nl-NL"/>
              </w:rPr>
              <w:t>Bij de toepassing van de eerste alinea,</w:t>
            </w:r>
            <w:r w:rsidRPr="00FF75BF">
              <w:rPr>
                <w:b/>
                <w:bCs/>
                <w:i/>
                <w:iCs/>
                <w:lang w:val="nl-NL"/>
              </w:rPr>
              <w:t xml:space="preserve"> punten</w:t>
            </w:r>
            <w:r w:rsidRPr="00FF75BF">
              <w:rPr>
                <w:lang w:val="nl-NL"/>
              </w:rPr>
              <w:t xml:space="preserve"> b) </w:t>
            </w:r>
            <w:r w:rsidRPr="00FF75BF">
              <w:rPr>
                <w:b/>
                <w:bCs/>
                <w:i/>
                <w:iCs/>
                <w:lang w:val="nl-NL"/>
              </w:rPr>
              <w:t>en c)</w:t>
            </w:r>
            <w:r w:rsidRPr="00FF75BF">
              <w:rPr>
                <w:lang w:val="nl-NL"/>
              </w:rPr>
              <w:t xml:space="preserve">, staan de belangen van het kind voorop. De eerste alinea, punt </w:t>
            </w:r>
            <w:r w:rsidRPr="00FF75BF">
              <w:rPr>
                <w:b/>
                <w:bCs/>
                <w:i/>
                <w:iCs/>
                <w:lang w:val="nl-NL"/>
              </w:rPr>
              <w:t>c)</w:t>
            </w:r>
            <w:r w:rsidRPr="00FF75BF">
              <w:rPr>
                <w:lang w:val="nl-NL"/>
              </w:rPr>
              <w:t>, is niet van toepassing wanneer de verzoeker een niet-begeleide minderjarige is.</w:t>
            </w:r>
          </w:p>
        </w:tc>
      </w:tr>
    </w:tbl>
    <w:p w14:paraId="680E7E7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F16C3D3" w14:textId="77777777" w:rsidR="00CE2938" w:rsidRPr="00FF75BF" w:rsidRDefault="00CE2938" w:rsidP="00CE2938">
      <w:r w:rsidRPr="00FF75BF">
        <w:rPr>
          <w:rStyle w:val="HideTWBExt"/>
        </w:rPr>
        <w:t>&lt;/Amend&gt;</w:t>
      </w:r>
    </w:p>
    <w:p w14:paraId="0A530AF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92</w:t>
      </w:r>
      <w:r w:rsidRPr="00FF75BF">
        <w:rPr>
          <w:rStyle w:val="HideTWBExt"/>
          <w:b w:val="0"/>
          <w:lang w:val="nl-NL"/>
        </w:rPr>
        <w:t>&lt;/NumAm&gt;</w:t>
      </w:r>
    </w:p>
    <w:p w14:paraId="2ED88E68" w14:textId="77777777" w:rsidR="00CE2938" w:rsidRPr="00FF75BF" w:rsidRDefault="00CE2938" w:rsidP="00CE2938">
      <w:pPr>
        <w:pStyle w:val="NormalBold"/>
      </w:pPr>
      <w:r w:rsidRPr="00FF75BF">
        <w:rPr>
          <w:rStyle w:val="HideTWBExt"/>
          <w:b w:val="0"/>
        </w:rPr>
        <w:t>&lt;RepeatBlock-By&gt;&lt;Members&gt;</w:t>
      </w:r>
      <w:r w:rsidRPr="00FF75BF">
        <w:t>Fabienne Keller, Abir Al-Sahlani, Irena Joveva, Nikola Minchev</w:t>
      </w:r>
      <w:r w:rsidRPr="00FF75BF">
        <w:rPr>
          <w:rStyle w:val="HideTWBExt"/>
          <w:b w:val="0"/>
        </w:rPr>
        <w:t>&lt;/Members&gt;</w:t>
      </w:r>
    </w:p>
    <w:p w14:paraId="44DBFC1B" w14:textId="77777777" w:rsidR="00CE2938" w:rsidRPr="00FF75BF" w:rsidRDefault="00CE2938" w:rsidP="00CE2938">
      <w:r w:rsidRPr="00FF75BF">
        <w:rPr>
          <w:rStyle w:val="HideTWBExt"/>
        </w:rPr>
        <w:t>&lt;/RepeatBlock-By&gt;</w:t>
      </w:r>
    </w:p>
    <w:p w14:paraId="466366DC"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E6DD199"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060EC5F5"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7FCD06B7"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876DB0D" w14:textId="77777777" w:rsidTr="00617D88">
        <w:trPr>
          <w:jc w:val="center"/>
        </w:trPr>
        <w:tc>
          <w:tcPr>
            <w:tcW w:w="9752" w:type="dxa"/>
            <w:gridSpan w:val="2"/>
          </w:tcPr>
          <w:p w14:paraId="77879BF4" w14:textId="77777777" w:rsidR="00CE2938" w:rsidRPr="00FF75BF" w:rsidRDefault="00CE2938" w:rsidP="00617D88">
            <w:pPr>
              <w:keepNext/>
            </w:pPr>
          </w:p>
        </w:tc>
      </w:tr>
      <w:tr w:rsidR="00CE2938" w:rsidRPr="00FF75BF" w14:paraId="399AB7E2" w14:textId="77777777" w:rsidTr="00617D88">
        <w:trPr>
          <w:jc w:val="center"/>
        </w:trPr>
        <w:tc>
          <w:tcPr>
            <w:tcW w:w="4876" w:type="dxa"/>
            <w:hideMark/>
          </w:tcPr>
          <w:p w14:paraId="72BE3B7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06FD2C57" w14:textId="77777777" w:rsidR="00CE2938" w:rsidRPr="00FF75BF" w:rsidRDefault="00CE2938" w:rsidP="00617D88">
            <w:pPr>
              <w:pStyle w:val="ColumnHeading"/>
              <w:keepNext/>
              <w:rPr>
                <w:lang w:val="nl-NL"/>
              </w:rPr>
            </w:pPr>
            <w:r w:rsidRPr="00FF75BF">
              <w:rPr>
                <w:lang w:val="nl-NL"/>
              </w:rPr>
              <w:t>Amendement</w:t>
            </w:r>
          </w:p>
        </w:tc>
      </w:tr>
      <w:tr w:rsidR="00CE2938" w:rsidRPr="00FF75BF" w14:paraId="2A553DD8" w14:textId="77777777" w:rsidTr="00617D88">
        <w:trPr>
          <w:jc w:val="center"/>
        </w:trPr>
        <w:tc>
          <w:tcPr>
            <w:tcW w:w="4876" w:type="dxa"/>
            <w:hideMark/>
          </w:tcPr>
          <w:p w14:paraId="7F8D2E5E" w14:textId="77777777" w:rsidR="00CE2938" w:rsidRPr="00FF75BF" w:rsidRDefault="00CE2938" w:rsidP="00617D88">
            <w:pPr>
              <w:pStyle w:val="Normal6"/>
              <w:rPr>
                <w:lang w:val="nl-NL"/>
              </w:rPr>
            </w:pPr>
            <w:r w:rsidRPr="00FF75BF">
              <w:rPr>
                <w:b/>
                <w:i/>
                <w:lang w:val="nl-NL"/>
              </w:rPr>
              <w:t>De lidstaten brengen de Commissie en de andere lidstaten op de hoogte voordat zij een overeenkomst of een regeling als bedoeld in de eerste alinea, punt b), iii), sluiten.</w:t>
            </w:r>
          </w:p>
        </w:tc>
        <w:tc>
          <w:tcPr>
            <w:tcW w:w="4876" w:type="dxa"/>
            <w:hideMark/>
          </w:tcPr>
          <w:p w14:paraId="6638C11C" w14:textId="77777777" w:rsidR="00CE2938" w:rsidRPr="00FF75BF" w:rsidRDefault="00CE2938" w:rsidP="00617D88">
            <w:pPr>
              <w:pStyle w:val="Normal6"/>
              <w:rPr>
                <w:szCs w:val="24"/>
                <w:lang w:val="nl-NL"/>
              </w:rPr>
            </w:pPr>
            <w:r w:rsidRPr="00FF75BF">
              <w:rPr>
                <w:b/>
                <w:i/>
                <w:lang w:val="nl-NL"/>
              </w:rPr>
              <w:t>Schrappen</w:t>
            </w:r>
          </w:p>
        </w:tc>
      </w:tr>
    </w:tbl>
    <w:p w14:paraId="233245D0"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AACF4D5" w14:textId="77777777" w:rsidR="00CE2938" w:rsidRPr="00FF75BF" w:rsidRDefault="00CE2938" w:rsidP="00CE2938">
      <w:r w:rsidRPr="00FF75BF">
        <w:rPr>
          <w:rStyle w:val="HideTWBExt"/>
        </w:rPr>
        <w:t>&lt;/Amend&gt;</w:t>
      </w:r>
    </w:p>
    <w:p w14:paraId="7317B64D"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93</w:t>
      </w:r>
      <w:r w:rsidRPr="00FF75BF">
        <w:rPr>
          <w:rStyle w:val="HideTWBExt"/>
          <w:b w:val="0"/>
          <w:lang w:val="nl-NL"/>
        </w:rPr>
        <w:t>&lt;/NumAm&gt;</w:t>
      </w:r>
    </w:p>
    <w:p w14:paraId="6FB9A76C"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4058D963" w14:textId="77777777" w:rsidR="00CE2938" w:rsidRPr="00FF75BF" w:rsidRDefault="00CE2938" w:rsidP="00CE2938">
      <w:r w:rsidRPr="00FF75BF">
        <w:rPr>
          <w:rStyle w:val="HideTWBExt"/>
        </w:rPr>
        <w:t>&lt;/RepeatBlock-By&gt;</w:t>
      </w:r>
    </w:p>
    <w:p w14:paraId="2B988E3F"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695D437"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0CFB06D8"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15423D2D"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F6F1DED" w14:textId="77777777" w:rsidTr="00617D88">
        <w:trPr>
          <w:jc w:val="center"/>
        </w:trPr>
        <w:tc>
          <w:tcPr>
            <w:tcW w:w="9752" w:type="dxa"/>
            <w:gridSpan w:val="2"/>
          </w:tcPr>
          <w:p w14:paraId="29319D5F" w14:textId="77777777" w:rsidR="00CE2938" w:rsidRPr="00FF75BF" w:rsidRDefault="00CE2938" w:rsidP="00617D88">
            <w:pPr>
              <w:keepNext/>
            </w:pPr>
          </w:p>
        </w:tc>
      </w:tr>
      <w:tr w:rsidR="00CE2938" w:rsidRPr="00FF75BF" w14:paraId="245E1461" w14:textId="77777777" w:rsidTr="00617D88">
        <w:trPr>
          <w:jc w:val="center"/>
        </w:trPr>
        <w:tc>
          <w:tcPr>
            <w:tcW w:w="4876" w:type="dxa"/>
            <w:hideMark/>
          </w:tcPr>
          <w:p w14:paraId="14DBF3D4"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5525C0B0" w14:textId="77777777" w:rsidR="00CE2938" w:rsidRPr="00FF75BF" w:rsidRDefault="00CE2938" w:rsidP="00617D88">
            <w:pPr>
              <w:pStyle w:val="ColumnHeading"/>
              <w:keepNext/>
              <w:rPr>
                <w:lang w:val="nl-NL"/>
              </w:rPr>
            </w:pPr>
            <w:r w:rsidRPr="00FF75BF">
              <w:rPr>
                <w:lang w:val="nl-NL"/>
              </w:rPr>
              <w:t>Amendement</w:t>
            </w:r>
          </w:p>
        </w:tc>
      </w:tr>
      <w:tr w:rsidR="00CE2938" w:rsidRPr="00FF75BF" w14:paraId="3CFECC78" w14:textId="77777777" w:rsidTr="00617D88">
        <w:trPr>
          <w:jc w:val="center"/>
        </w:trPr>
        <w:tc>
          <w:tcPr>
            <w:tcW w:w="4876" w:type="dxa"/>
            <w:hideMark/>
          </w:tcPr>
          <w:p w14:paraId="48408B0E" w14:textId="77777777" w:rsidR="00CE2938" w:rsidRPr="00FF75BF" w:rsidRDefault="00CE2938" w:rsidP="00617D88">
            <w:pPr>
              <w:pStyle w:val="Normal6"/>
              <w:rPr>
                <w:lang w:val="nl-NL"/>
              </w:rPr>
            </w:pPr>
            <w:r w:rsidRPr="00FF75BF">
              <w:rPr>
                <w:b/>
                <w:i/>
                <w:lang w:val="nl-NL"/>
              </w:rPr>
              <w:t xml:space="preserve">De lidstaten brengen de Commissie en de andere lidstaten op de hoogte voordat zij een overeenkomst of een regeling als bedoeld in de eerste alinea, punt b), iii), </w:t>
            </w:r>
            <w:r w:rsidRPr="00FF75BF">
              <w:rPr>
                <w:b/>
                <w:i/>
                <w:lang w:val="nl-NL"/>
              </w:rPr>
              <w:lastRenderedPageBreak/>
              <w:t>sluiten.</w:t>
            </w:r>
          </w:p>
        </w:tc>
        <w:tc>
          <w:tcPr>
            <w:tcW w:w="4876" w:type="dxa"/>
            <w:hideMark/>
          </w:tcPr>
          <w:p w14:paraId="6F236C4E" w14:textId="77777777" w:rsidR="00CE2938" w:rsidRPr="00FF75BF" w:rsidRDefault="00CE2938" w:rsidP="00617D88">
            <w:pPr>
              <w:pStyle w:val="Normal6"/>
              <w:rPr>
                <w:szCs w:val="24"/>
                <w:lang w:val="nl-NL"/>
              </w:rPr>
            </w:pPr>
            <w:r w:rsidRPr="00FF75BF">
              <w:rPr>
                <w:b/>
                <w:i/>
                <w:lang w:val="nl-NL"/>
              </w:rPr>
              <w:lastRenderedPageBreak/>
              <w:t>Schrappen</w:t>
            </w:r>
          </w:p>
        </w:tc>
      </w:tr>
    </w:tbl>
    <w:p w14:paraId="15F6F33C"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DDDFDE5" w14:textId="77777777" w:rsidR="00CE2938" w:rsidRPr="00FF75BF" w:rsidRDefault="00CE2938" w:rsidP="00CE2938">
      <w:r w:rsidRPr="00FF75BF">
        <w:rPr>
          <w:rStyle w:val="HideTWBExt"/>
        </w:rPr>
        <w:t>&lt;/Amend&gt;</w:t>
      </w:r>
    </w:p>
    <w:p w14:paraId="7768149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94</w:t>
      </w:r>
      <w:r w:rsidRPr="00FF75BF">
        <w:rPr>
          <w:rStyle w:val="HideTWBExt"/>
          <w:b w:val="0"/>
          <w:lang w:val="nl-NL"/>
        </w:rPr>
        <w:t>&lt;/NumAm&gt;</w:t>
      </w:r>
    </w:p>
    <w:p w14:paraId="6EEA2ED4" w14:textId="77777777" w:rsidR="00CE2938" w:rsidRPr="00FF75BF" w:rsidRDefault="00CE2938" w:rsidP="00CE2938">
      <w:pPr>
        <w:pStyle w:val="NormalBold"/>
      </w:pPr>
      <w:r w:rsidRPr="00FF75BF">
        <w:rPr>
          <w:rStyle w:val="HideTWBExt"/>
          <w:b w:val="0"/>
        </w:rPr>
        <w:t>&lt;RepeatBlock-By&gt;&lt;Members&gt;</w:t>
      </w:r>
      <w:r w:rsidRPr="00FF75BF">
        <w:t>Ewa Zajączkowska-Hernik</w:t>
      </w:r>
      <w:r w:rsidRPr="00FF75BF">
        <w:rPr>
          <w:rStyle w:val="HideTWBExt"/>
          <w:b w:val="0"/>
        </w:rPr>
        <w:t>&lt;/Members&gt;</w:t>
      </w:r>
    </w:p>
    <w:p w14:paraId="29137CB8" w14:textId="77777777" w:rsidR="00CE2938" w:rsidRPr="00FF75BF" w:rsidRDefault="00CE2938" w:rsidP="00CE2938">
      <w:r w:rsidRPr="00FF75BF">
        <w:rPr>
          <w:rStyle w:val="HideTWBExt"/>
        </w:rPr>
        <w:t>&lt;/RepeatBlock-By&gt;</w:t>
      </w:r>
    </w:p>
    <w:p w14:paraId="6BA46280"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C63C987"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3B3711CA"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4AB252BE"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38D771E" w14:textId="77777777" w:rsidTr="00617D88">
        <w:trPr>
          <w:jc w:val="center"/>
        </w:trPr>
        <w:tc>
          <w:tcPr>
            <w:tcW w:w="9752" w:type="dxa"/>
            <w:gridSpan w:val="2"/>
          </w:tcPr>
          <w:p w14:paraId="361D0D21" w14:textId="77777777" w:rsidR="00CE2938" w:rsidRPr="00FF75BF" w:rsidRDefault="00CE2938" w:rsidP="00617D88">
            <w:pPr>
              <w:keepNext/>
            </w:pPr>
          </w:p>
        </w:tc>
      </w:tr>
      <w:tr w:rsidR="00CE2938" w:rsidRPr="00FF75BF" w14:paraId="56E51EA2" w14:textId="77777777" w:rsidTr="00617D88">
        <w:trPr>
          <w:jc w:val="center"/>
        </w:trPr>
        <w:tc>
          <w:tcPr>
            <w:tcW w:w="4876" w:type="dxa"/>
            <w:hideMark/>
          </w:tcPr>
          <w:p w14:paraId="351F825B"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4D8A957" w14:textId="77777777" w:rsidR="00CE2938" w:rsidRPr="00FF75BF" w:rsidRDefault="00CE2938" w:rsidP="00617D88">
            <w:pPr>
              <w:pStyle w:val="ColumnHeading"/>
              <w:keepNext/>
              <w:rPr>
                <w:lang w:val="nl-NL"/>
              </w:rPr>
            </w:pPr>
            <w:r w:rsidRPr="00FF75BF">
              <w:rPr>
                <w:lang w:val="nl-NL"/>
              </w:rPr>
              <w:t>Amendement</w:t>
            </w:r>
          </w:p>
        </w:tc>
      </w:tr>
      <w:tr w:rsidR="00CE2938" w:rsidRPr="00FF75BF" w14:paraId="06DFE4B0" w14:textId="77777777" w:rsidTr="00617D88">
        <w:trPr>
          <w:jc w:val="center"/>
        </w:trPr>
        <w:tc>
          <w:tcPr>
            <w:tcW w:w="4876" w:type="dxa"/>
            <w:hideMark/>
          </w:tcPr>
          <w:p w14:paraId="2ED51740" w14:textId="77777777" w:rsidR="00CE2938" w:rsidRPr="00FF75BF" w:rsidRDefault="00CE2938" w:rsidP="00617D88">
            <w:pPr>
              <w:pStyle w:val="Normal6"/>
              <w:rPr>
                <w:lang w:val="nl-NL"/>
              </w:rPr>
            </w:pPr>
            <w:r w:rsidRPr="00FF75BF">
              <w:rPr>
                <w:lang w:val="nl-NL"/>
              </w:rPr>
              <w:t xml:space="preserve">De lidstaten brengen de Commissie en de andere lidstaten op de hoogte </w:t>
            </w:r>
            <w:r w:rsidRPr="00FF75BF">
              <w:rPr>
                <w:b/>
                <w:bCs/>
                <w:i/>
                <w:iCs/>
                <w:lang w:val="nl-NL"/>
              </w:rPr>
              <w:t>voordat zij een overeenkomst of een regeling als bedoeld in</w:t>
            </w:r>
            <w:r w:rsidRPr="00FF75BF">
              <w:rPr>
                <w:lang w:val="nl-NL"/>
              </w:rPr>
              <w:t xml:space="preserve"> de eerste alinea, punt b), iii), </w:t>
            </w:r>
            <w:r w:rsidRPr="00FF75BF">
              <w:rPr>
                <w:b/>
                <w:bCs/>
                <w:i/>
                <w:iCs/>
                <w:lang w:val="nl-NL"/>
              </w:rPr>
              <w:t>sluiten</w:t>
            </w:r>
            <w:r w:rsidRPr="00FF75BF">
              <w:rPr>
                <w:lang w:val="nl-NL"/>
              </w:rPr>
              <w:t>.</w:t>
            </w:r>
          </w:p>
        </w:tc>
        <w:tc>
          <w:tcPr>
            <w:tcW w:w="4876" w:type="dxa"/>
            <w:hideMark/>
          </w:tcPr>
          <w:p w14:paraId="3FE9C964" w14:textId="77777777" w:rsidR="00CE2938" w:rsidRPr="00FF75BF" w:rsidRDefault="00CE2938" w:rsidP="00617D88">
            <w:pPr>
              <w:pStyle w:val="Normal6"/>
              <w:rPr>
                <w:szCs w:val="24"/>
                <w:lang w:val="nl-NL"/>
              </w:rPr>
            </w:pPr>
            <w:r w:rsidRPr="00FF75BF">
              <w:rPr>
                <w:lang w:val="nl-NL"/>
              </w:rPr>
              <w:t xml:space="preserve">De lidstaten brengen de Commissie en de andere lidstaten op de hoogte </w:t>
            </w:r>
            <w:r w:rsidRPr="00FF75BF">
              <w:rPr>
                <w:b/>
                <w:bCs/>
                <w:i/>
                <w:iCs/>
                <w:lang w:val="nl-NL"/>
              </w:rPr>
              <w:t>van de overeenkomstig</w:t>
            </w:r>
            <w:r w:rsidRPr="00FF75BF">
              <w:rPr>
                <w:b/>
                <w:bCs/>
                <w:lang w:val="nl-NL"/>
              </w:rPr>
              <w:t xml:space="preserve"> </w:t>
            </w:r>
            <w:r w:rsidRPr="00FF75BF">
              <w:rPr>
                <w:lang w:val="nl-NL"/>
              </w:rPr>
              <w:t>de eerste alinea, punt b), iii),</w:t>
            </w:r>
            <w:r w:rsidRPr="00FF75BF">
              <w:rPr>
                <w:b/>
                <w:bCs/>
                <w:i/>
                <w:iCs/>
                <w:lang w:val="nl-NL"/>
              </w:rPr>
              <w:t xml:space="preserve"> gesloten bilaterale overeenkomsten of regelingen voordat deze in werking treden of, in geval van voorlopige toepassing ervan, voordat deze aanvangt</w:t>
            </w:r>
            <w:r w:rsidRPr="00FF75BF">
              <w:rPr>
                <w:lang w:val="nl-NL"/>
              </w:rPr>
              <w:t>.</w:t>
            </w:r>
          </w:p>
        </w:tc>
      </w:tr>
    </w:tbl>
    <w:p w14:paraId="5654E1DE"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169E8C1" w14:textId="77777777" w:rsidR="00CE2938" w:rsidRPr="00FF75BF" w:rsidRDefault="00CE2938" w:rsidP="00CE2938">
      <w:r w:rsidRPr="00FF75BF">
        <w:rPr>
          <w:rStyle w:val="HideTWBExt"/>
        </w:rPr>
        <w:t>&lt;/Amend&gt;</w:t>
      </w:r>
    </w:p>
    <w:p w14:paraId="0C0104D6"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95</w:t>
      </w:r>
      <w:r w:rsidRPr="00FF75BF">
        <w:rPr>
          <w:rStyle w:val="HideTWBExt"/>
          <w:b w:val="0"/>
          <w:lang w:val="nl-NL"/>
        </w:rPr>
        <w:t>&lt;/NumAm&gt;</w:t>
      </w:r>
    </w:p>
    <w:p w14:paraId="1E233207" w14:textId="77777777" w:rsidR="00CE2938" w:rsidRPr="00FF75BF" w:rsidRDefault="00CE2938" w:rsidP="00CE2938">
      <w:pPr>
        <w:pStyle w:val="NormalBold"/>
      </w:pPr>
      <w:r w:rsidRPr="00FF75BF">
        <w:rPr>
          <w:rStyle w:val="HideTWBExt"/>
          <w:b w:val="0"/>
        </w:rPr>
        <w:t>&lt;RepeatBlock-By&gt;&lt;Members&gt;</w:t>
      </w:r>
      <w:r w:rsidRPr="00FF75BF">
        <w:t>Nadine Morano</w:t>
      </w:r>
      <w:r w:rsidRPr="00FF75BF">
        <w:rPr>
          <w:rStyle w:val="HideTWBExt"/>
          <w:b w:val="0"/>
        </w:rPr>
        <w:t>&lt;/Members&gt;</w:t>
      </w:r>
    </w:p>
    <w:p w14:paraId="4742F76E" w14:textId="77777777" w:rsidR="00CE2938" w:rsidRPr="00FF75BF" w:rsidRDefault="00CE2938" w:rsidP="00CE2938">
      <w:r w:rsidRPr="00FF75BF">
        <w:rPr>
          <w:rStyle w:val="HideTWBExt"/>
        </w:rPr>
        <w:t>&lt;/RepeatBlock-By&gt;</w:t>
      </w:r>
    </w:p>
    <w:p w14:paraId="6F1B1C5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E1B063A"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6DCAC9FE"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17B3F6E8"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0DE49825" w14:textId="77777777" w:rsidTr="00617D88">
        <w:trPr>
          <w:jc w:val="center"/>
        </w:trPr>
        <w:tc>
          <w:tcPr>
            <w:tcW w:w="9752" w:type="dxa"/>
            <w:gridSpan w:val="2"/>
          </w:tcPr>
          <w:p w14:paraId="6E13EFD4" w14:textId="77777777" w:rsidR="00CE2938" w:rsidRPr="00FF75BF" w:rsidRDefault="00CE2938" w:rsidP="00617D88">
            <w:pPr>
              <w:keepNext/>
            </w:pPr>
          </w:p>
        </w:tc>
      </w:tr>
      <w:tr w:rsidR="00CE2938" w:rsidRPr="00FF75BF" w14:paraId="21F87846" w14:textId="77777777" w:rsidTr="00617D88">
        <w:trPr>
          <w:jc w:val="center"/>
        </w:trPr>
        <w:tc>
          <w:tcPr>
            <w:tcW w:w="4876" w:type="dxa"/>
            <w:hideMark/>
          </w:tcPr>
          <w:p w14:paraId="15AD8E4C"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E38BEB2" w14:textId="77777777" w:rsidR="00CE2938" w:rsidRPr="00FF75BF" w:rsidRDefault="00CE2938" w:rsidP="00617D88">
            <w:pPr>
              <w:pStyle w:val="ColumnHeading"/>
              <w:keepNext/>
              <w:rPr>
                <w:lang w:val="nl-NL"/>
              </w:rPr>
            </w:pPr>
            <w:r w:rsidRPr="00FF75BF">
              <w:rPr>
                <w:lang w:val="nl-NL"/>
              </w:rPr>
              <w:t>Amendement</w:t>
            </w:r>
          </w:p>
        </w:tc>
      </w:tr>
      <w:tr w:rsidR="00CE2938" w:rsidRPr="00FF75BF" w14:paraId="0DA32B60" w14:textId="77777777" w:rsidTr="00617D88">
        <w:trPr>
          <w:jc w:val="center"/>
        </w:trPr>
        <w:tc>
          <w:tcPr>
            <w:tcW w:w="4876" w:type="dxa"/>
            <w:hideMark/>
          </w:tcPr>
          <w:p w14:paraId="542AE574" w14:textId="77777777" w:rsidR="00CE2938" w:rsidRPr="00FF75BF" w:rsidRDefault="00CE2938" w:rsidP="00617D88">
            <w:pPr>
              <w:pStyle w:val="Normal6"/>
              <w:rPr>
                <w:lang w:val="nl-NL"/>
              </w:rPr>
            </w:pPr>
            <w:r w:rsidRPr="00FF75BF">
              <w:rPr>
                <w:lang w:val="nl-NL"/>
              </w:rPr>
              <w:t>De lidstaten brengen de Commissie en de andere lidstaten op de hoogte voordat zij een overeenkomst of een regeling als bedoeld in de eerste alinea, punt b), iii), sluiten.</w:t>
            </w:r>
          </w:p>
        </w:tc>
        <w:tc>
          <w:tcPr>
            <w:tcW w:w="4876" w:type="dxa"/>
            <w:hideMark/>
          </w:tcPr>
          <w:p w14:paraId="0CB16CAF" w14:textId="77777777" w:rsidR="00CE2938" w:rsidRPr="00FF75BF" w:rsidRDefault="00CE2938" w:rsidP="00617D88">
            <w:pPr>
              <w:pStyle w:val="Normal6"/>
              <w:rPr>
                <w:szCs w:val="24"/>
                <w:lang w:val="nl-NL"/>
              </w:rPr>
            </w:pPr>
            <w:r w:rsidRPr="00FF75BF">
              <w:rPr>
                <w:lang w:val="nl-NL"/>
              </w:rPr>
              <w:t xml:space="preserve">De lidstaten brengen de Commissie en de andere lidstaten op de hoogte voordat zij een overeenkomst of een regeling als bedoeld in de eerste alinea, punt b), iii), sluiten. </w:t>
            </w:r>
            <w:r w:rsidRPr="00FF75BF">
              <w:rPr>
                <w:b/>
                <w:i/>
                <w:lang w:val="nl-NL"/>
              </w:rPr>
              <w:t>De Commissie verleent steun aan de lidstaten die een dergelijke overeenkomst of regeling sluiten.</w:t>
            </w:r>
          </w:p>
        </w:tc>
      </w:tr>
    </w:tbl>
    <w:p w14:paraId="47C3C563"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{FR}</w:t>
      </w:r>
      <w:r w:rsidRPr="00FF75BF">
        <w:rPr>
          <w:noProof w:val="0"/>
          <w:lang w:val="nl-NL"/>
        </w:rPr>
        <w:t>fr</w:t>
      </w:r>
      <w:r w:rsidRPr="00FF75BF">
        <w:rPr>
          <w:rStyle w:val="HideTWBExt"/>
          <w:lang w:val="nl-NL"/>
        </w:rPr>
        <w:t>&lt;/Original&gt;</w:t>
      </w:r>
    </w:p>
    <w:p w14:paraId="4B779BF9" w14:textId="238BB746" w:rsidR="00CE2938" w:rsidRPr="00FF75BF" w:rsidRDefault="00CE2938" w:rsidP="00CE2938">
      <w:r w:rsidRPr="00FF75BF">
        <w:rPr>
          <w:rStyle w:val="HideTWBExt"/>
        </w:rPr>
        <w:t>&lt;/Amend&gt;</w:t>
      </w:r>
    </w:p>
    <w:p w14:paraId="48DEC1DC" w14:textId="77777777" w:rsidR="00CE2938" w:rsidRPr="00FF75BF" w:rsidRDefault="00CE2938" w:rsidP="00CE2938">
      <w:pPr>
        <w:pStyle w:val="AMNumberTabs0"/>
        <w:keepNext/>
        <w:rPr>
          <w:lang w:val="nl-NL"/>
        </w:rPr>
      </w:pPr>
      <w:r w:rsidRPr="00FF75BF">
        <w:rPr>
          <w:rStyle w:val="HideTWBExt"/>
          <w:b w:val="0"/>
          <w:lang w:val="nl-NL"/>
        </w:rPr>
        <w:lastRenderedPageBreak/>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96</w:t>
      </w:r>
      <w:r w:rsidRPr="00FF75BF">
        <w:rPr>
          <w:rStyle w:val="HideTWBExt"/>
          <w:b w:val="0"/>
          <w:lang w:val="nl-NL"/>
        </w:rPr>
        <w:t>&lt;/NumAm&gt;</w:t>
      </w:r>
    </w:p>
    <w:p w14:paraId="24BFE060" w14:textId="77777777" w:rsidR="00CE2938" w:rsidRPr="00FF75BF" w:rsidRDefault="00CE2938" w:rsidP="00CE2938">
      <w:pPr>
        <w:pStyle w:val="NormalBold"/>
      </w:pPr>
      <w:r w:rsidRPr="00FF75BF">
        <w:rPr>
          <w:rStyle w:val="HideTWBExt"/>
          <w:b w:val="0"/>
        </w:rPr>
        <w:t>&lt;RepeatBlock-By&gt;&lt;Members&gt;</w:t>
      </w:r>
      <w:r w:rsidRPr="00FF75BF">
        <w:t>Jan-Christoph Oetjen, Irena Joveva, Raquel García Hermida-Van Der Walle, Abir Al-Sahlani, Michael McNamara, Hilde Vautmans</w:t>
      </w:r>
      <w:r w:rsidRPr="00FF75BF">
        <w:rPr>
          <w:rStyle w:val="HideTWBExt"/>
          <w:b w:val="0"/>
        </w:rPr>
        <w:t>&lt;/Members&gt;</w:t>
      </w:r>
    </w:p>
    <w:p w14:paraId="700F9957" w14:textId="77777777" w:rsidR="00CE2938" w:rsidRPr="00FF75BF" w:rsidRDefault="00CE2938" w:rsidP="00CE2938">
      <w:r w:rsidRPr="00FF75BF">
        <w:rPr>
          <w:rStyle w:val="HideTWBExt"/>
        </w:rPr>
        <w:t>&lt;/RepeatBlock-By&gt;</w:t>
      </w:r>
    </w:p>
    <w:p w14:paraId="217A8FF9"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75F2168D"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635809EB"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43816F63"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FBC1688" w14:textId="77777777" w:rsidTr="00617D88">
        <w:trPr>
          <w:jc w:val="center"/>
        </w:trPr>
        <w:tc>
          <w:tcPr>
            <w:tcW w:w="9752" w:type="dxa"/>
            <w:gridSpan w:val="2"/>
          </w:tcPr>
          <w:p w14:paraId="579AFBD6" w14:textId="77777777" w:rsidR="00CE2938" w:rsidRPr="00FF75BF" w:rsidRDefault="00CE2938" w:rsidP="00617D88">
            <w:pPr>
              <w:keepNext/>
            </w:pPr>
          </w:p>
        </w:tc>
      </w:tr>
      <w:tr w:rsidR="00CE2938" w:rsidRPr="00FF75BF" w14:paraId="2C543D90" w14:textId="77777777" w:rsidTr="00617D88">
        <w:trPr>
          <w:jc w:val="center"/>
        </w:trPr>
        <w:tc>
          <w:tcPr>
            <w:tcW w:w="4876" w:type="dxa"/>
            <w:hideMark/>
          </w:tcPr>
          <w:p w14:paraId="1DB95EC9"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B7616C4" w14:textId="77777777" w:rsidR="00CE2938" w:rsidRPr="00FF75BF" w:rsidRDefault="00CE2938" w:rsidP="00617D88">
            <w:pPr>
              <w:pStyle w:val="ColumnHeading"/>
              <w:keepNext/>
              <w:rPr>
                <w:lang w:val="nl-NL"/>
              </w:rPr>
            </w:pPr>
            <w:r w:rsidRPr="00FF75BF">
              <w:rPr>
                <w:lang w:val="nl-NL"/>
              </w:rPr>
              <w:t>Amendement</w:t>
            </w:r>
          </w:p>
        </w:tc>
      </w:tr>
      <w:tr w:rsidR="00CE2938" w:rsidRPr="00FF75BF" w14:paraId="5C5FFC3C" w14:textId="77777777" w:rsidTr="00617D88">
        <w:trPr>
          <w:jc w:val="center"/>
        </w:trPr>
        <w:tc>
          <w:tcPr>
            <w:tcW w:w="4876" w:type="dxa"/>
            <w:hideMark/>
          </w:tcPr>
          <w:p w14:paraId="36CA8791" w14:textId="77777777" w:rsidR="00CE2938" w:rsidRPr="00FF75BF" w:rsidRDefault="00CE2938" w:rsidP="00617D88">
            <w:pPr>
              <w:pStyle w:val="Normal6"/>
              <w:rPr>
                <w:lang w:val="nl-NL"/>
              </w:rPr>
            </w:pPr>
            <w:r w:rsidRPr="00FF75BF">
              <w:rPr>
                <w:b/>
                <w:bCs/>
                <w:i/>
                <w:iCs/>
                <w:lang w:val="nl-NL"/>
              </w:rPr>
              <w:t>De lidstaten brengen</w:t>
            </w:r>
            <w:r w:rsidRPr="00FF75BF">
              <w:rPr>
                <w:lang w:val="nl-NL"/>
              </w:rPr>
              <w:t xml:space="preserve"> de Commissie </w:t>
            </w:r>
            <w:r w:rsidRPr="00FF75BF">
              <w:rPr>
                <w:b/>
                <w:bCs/>
                <w:i/>
                <w:iCs/>
                <w:lang w:val="nl-NL"/>
              </w:rPr>
              <w:t>en</w:t>
            </w:r>
            <w:r w:rsidRPr="00FF75BF">
              <w:rPr>
                <w:lang w:val="nl-NL"/>
              </w:rPr>
              <w:t xml:space="preserve"> de</w:t>
            </w:r>
            <w:r w:rsidRPr="00FF75BF">
              <w:rPr>
                <w:b/>
                <w:bCs/>
                <w:i/>
                <w:iCs/>
                <w:lang w:val="nl-NL"/>
              </w:rPr>
              <w:t xml:space="preserve"> andere</w:t>
            </w:r>
            <w:r w:rsidRPr="00FF75BF">
              <w:rPr>
                <w:lang w:val="nl-NL"/>
              </w:rPr>
              <w:t xml:space="preserve"> lidstaten op de hoogte voordat zij een overeenkomst </w:t>
            </w:r>
            <w:r w:rsidRPr="00FF75BF">
              <w:rPr>
                <w:b/>
                <w:bCs/>
                <w:i/>
                <w:iCs/>
                <w:lang w:val="nl-NL"/>
              </w:rPr>
              <w:t>of een regeling als bedoeld in de eerste alinea, punt b), iii), sluiten</w:t>
            </w:r>
            <w:r w:rsidRPr="00FF75BF">
              <w:rPr>
                <w:lang w:val="nl-NL"/>
              </w:rPr>
              <w:t>.</w:t>
            </w:r>
          </w:p>
        </w:tc>
        <w:tc>
          <w:tcPr>
            <w:tcW w:w="4876" w:type="dxa"/>
            <w:hideMark/>
          </w:tcPr>
          <w:p w14:paraId="12BF9FBE" w14:textId="77777777" w:rsidR="00CE2938" w:rsidRPr="00FF75BF" w:rsidRDefault="00CE2938" w:rsidP="00617D88">
            <w:pPr>
              <w:pStyle w:val="Normal6"/>
              <w:rPr>
                <w:szCs w:val="24"/>
                <w:lang w:val="nl-NL"/>
              </w:rPr>
            </w:pPr>
            <w:r w:rsidRPr="00FF75BF">
              <w:rPr>
                <w:b/>
                <w:bCs/>
                <w:i/>
                <w:iCs/>
                <w:lang w:val="nl-NL"/>
              </w:rPr>
              <w:t>Overeenkomsten inzake veilige derde landen, overeenkomstig artikel 59, lid 1, van Verordening (EU) 2024/1348, worden op het niveau van de Unie gesloten overeenkomstig artikel 59, lid 7, van die verordening.</w:t>
            </w:r>
            <w:r w:rsidRPr="00FF75BF">
              <w:rPr>
                <w:lang w:val="nl-NL"/>
              </w:rPr>
              <w:t xml:space="preserve"> De Commissie </w:t>
            </w:r>
            <w:r w:rsidRPr="00FF75BF">
              <w:rPr>
                <w:b/>
                <w:bCs/>
                <w:i/>
                <w:iCs/>
                <w:lang w:val="nl-NL"/>
              </w:rPr>
              <w:t>brengt</w:t>
            </w:r>
            <w:r w:rsidRPr="00FF75BF">
              <w:rPr>
                <w:lang w:val="nl-NL"/>
              </w:rPr>
              <w:t xml:space="preserve"> de lidstaten</w:t>
            </w:r>
            <w:r w:rsidRPr="00FF75BF">
              <w:rPr>
                <w:b/>
                <w:bCs/>
                <w:i/>
                <w:iCs/>
                <w:lang w:val="nl-NL"/>
              </w:rPr>
              <w:t xml:space="preserve"> en het Europees Parlement</w:t>
            </w:r>
            <w:r w:rsidRPr="00FF75BF">
              <w:rPr>
                <w:lang w:val="nl-NL"/>
              </w:rPr>
              <w:t xml:space="preserve"> op de hoogte voordat zij een overeenkomst</w:t>
            </w:r>
            <w:r w:rsidRPr="00FF75BF">
              <w:rPr>
                <w:b/>
                <w:bCs/>
                <w:i/>
                <w:iCs/>
                <w:lang w:val="nl-NL"/>
              </w:rPr>
              <w:t xml:space="preserve"> sluit</w:t>
            </w:r>
            <w:r w:rsidRPr="00FF75BF">
              <w:rPr>
                <w:lang w:val="nl-NL"/>
              </w:rPr>
              <w:t>.</w:t>
            </w:r>
          </w:p>
        </w:tc>
      </w:tr>
    </w:tbl>
    <w:p w14:paraId="695C7D2F"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C3B69CA" w14:textId="77777777" w:rsidR="00CE2938" w:rsidRPr="00FF75BF" w:rsidRDefault="00CE2938" w:rsidP="00CE2938">
      <w:r w:rsidRPr="00FF75BF">
        <w:rPr>
          <w:rStyle w:val="HideTWBExt"/>
        </w:rPr>
        <w:t>&lt;/Amend&gt;</w:t>
      </w:r>
    </w:p>
    <w:p w14:paraId="13E7BF6C"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97</w:t>
      </w:r>
      <w:r w:rsidRPr="00FF75BF">
        <w:rPr>
          <w:rStyle w:val="HideTWBExt"/>
          <w:b w:val="0"/>
          <w:lang w:val="nl-NL"/>
        </w:rPr>
        <w:t>&lt;/NumAm&gt;</w:t>
      </w:r>
    </w:p>
    <w:p w14:paraId="3CA75A64"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7B438517" w14:textId="77777777" w:rsidR="00CE2938" w:rsidRPr="00FF75BF" w:rsidRDefault="00CE2938" w:rsidP="00CE2938">
      <w:r w:rsidRPr="00FF75BF">
        <w:rPr>
          <w:rStyle w:val="HideTWBExt"/>
        </w:rPr>
        <w:t>&lt;/RepeatBlock-By&gt;</w:t>
      </w:r>
    </w:p>
    <w:p w14:paraId="6855D098"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3F304032"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391B83FF"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6FA3B290"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6B355A1" w14:textId="77777777" w:rsidTr="00617D88">
        <w:trPr>
          <w:jc w:val="center"/>
        </w:trPr>
        <w:tc>
          <w:tcPr>
            <w:tcW w:w="9752" w:type="dxa"/>
            <w:gridSpan w:val="2"/>
          </w:tcPr>
          <w:p w14:paraId="760631D9" w14:textId="77777777" w:rsidR="00CE2938" w:rsidRPr="00FF75BF" w:rsidRDefault="00CE2938" w:rsidP="00617D88">
            <w:pPr>
              <w:keepNext/>
            </w:pPr>
          </w:p>
        </w:tc>
      </w:tr>
      <w:tr w:rsidR="00CE2938" w:rsidRPr="00FF75BF" w14:paraId="05C55167" w14:textId="77777777" w:rsidTr="00617D88">
        <w:trPr>
          <w:jc w:val="center"/>
        </w:trPr>
        <w:tc>
          <w:tcPr>
            <w:tcW w:w="4876" w:type="dxa"/>
            <w:hideMark/>
          </w:tcPr>
          <w:p w14:paraId="08E8EED0"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B1E558F" w14:textId="77777777" w:rsidR="00CE2938" w:rsidRPr="00FF75BF" w:rsidRDefault="00CE2938" w:rsidP="00617D88">
            <w:pPr>
              <w:pStyle w:val="ColumnHeading"/>
              <w:keepNext/>
              <w:rPr>
                <w:lang w:val="nl-NL"/>
              </w:rPr>
            </w:pPr>
            <w:r w:rsidRPr="00FF75BF">
              <w:rPr>
                <w:lang w:val="nl-NL"/>
              </w:rPr>
              <w:t>Amendement</w:t>
            </w:r>
          </w:p>
        </w:tc>
      </w:tr>
      <w:tr w:rsidR="00CE2938" w:rsidRPr="00FF75BF" w14:paraId="7B3B0F55" w14:textId="77777777" w:rsidTr="00617D88">
        <w:trPr>
          <w:jc w:val="center"/>
        </w:trPr>
        <w:tc>
          <w:tcPr>
            <w:tcW w:w="4876" w:type="dxa"/>
            <w:hideMark/>
          </w:tcPr>
          <w:p w14:paraId="7DD09908" w14:textId="77777777" w:rsidR="00CE2938" w:rsidRPr="00FF75BF" w:rsidRDefault="00CE2938" w:rsidP="00617D88">
            <w:pPr>
              <w:pStyle w:val="Normal6"/>
              <w:rPr>
                <w:lang w:val="nl-NL"/>
              </w:rPr>
            </w:pPr>
            <w:r w:rsidRPr="00FF75BF">
              <w:rPr>
                <w:lang w:val="nl-NL"/>
              </w:rPr>
              <w:t>De lidstaten brengen de Commissie en de andere lidstaten op de hoogte voordat zij een overeenkomst of een regeling</w:t>
            </w:r>
            <w:r w:rsidRPr="00FF75BF">
              <w:rPr>
                <w:b/>
                <w:bCs/>
                <w:i/>
                <w:iCs/>
                <w:lang w:val="nl-NL"/>
              </w:rPr>
              <w:t xml:space="preserve"> als bedoeld in</w:t>
            </w:r>
            <w:r w:rsidRPr="00FF75BF">
              <w:rPr>
                <w:lang w:val="nl-NL"/>
              </w:rPr>
              <w:t xml:space="preserve"> de eerste alinea, punt b), </w:t>
            </w:r>
            <w:r w:rsidRPr="00FF75BF">
              <w:rPr>
                <w:b/>
                <w:bCs/>
                <w:i/>
                <w:iCs/>
                <w:lang w:val="nl-NL"/>
              </w:rPr>
              <w:t>iii),</w:t>
            </w:r>
            <w:r w:rsidRPr="00FF75BF">
              <w:rPr>
                <w:lang w:val="nl-NL"/>
              </w:rPr>
              <w:t xml:space="preserve"> sluiten.</w:t>
            </w:r>
          </w:p>
        </w:tc>
        <w:tc>
          <w:tcPr>
            <w:tcW w:w="4876" w:type="dxa"/>
            <w:hideMark/>
          </w:tcPr>
          <w:p w14:paraId="468BC616" w14:textId="77777777" w:rsidR="00CE2938" w:rsidRPr="00FF75BF" w:rsidRDefault="00CE2938" w:rsidP="00617D88">
            <w:pPr>
              <w:pStyle w:val="Normal6"/>
              <w:rPr>
                <w:szCs w:val="24"/>
                <w:lang w:val="nl-NL"/>
              </w:rPr>
            </w:pPr>
            <w:r w:rsidRPr="00FF75BF">
              <w:rPr>
                <w:lang w:val="nl-NL"/>
              </w:rPr>
              <w:t xml:space="preserve">De lidstaten brengen de Commissie en de andere lidstaten op de hoogte voordat zij een overeenkomst of een regeling </w:t>
            </w:r>
            <w:r w:rsidRPr="00FF75BF">
              <w:rPr>
                <w:b/>
                <w:bCs/>
                <w:i/>
                <w:iCs/>
                <w:lang w:val="nl-NL"/>
              </w:rPr>
              <w:t>met een derde land met het oog op de uitvoering van</w:t>
            </w:r>
            <w:r w:rsidRPr="00FF75BF">
              <w:rPr>
                <w:lang w:val="nl-NL"/>
              </w:rPr>
              <w:t xml:space="preserve"> de eerste alinea, punt b), sluiten.</w:t>
            </w:r>
          </w:p>
        </w:tc>
      </w:tr>
    </w:tbl>
    <w:p w14:paraId="23C82BD0"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51458ED2"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7484FA55" w14:textId="77777777" w:rsidR="00CE2938" w:rsidRPr="00FF75BF" w:rsidRDefault="00CE2938" w:rsidP="00CE2938">
      <w:pPr>
        <w:pStyle w:val="Normal12Italic"/>
        <w:rPr>
          <w:noProof w:val="0"/>
          <w:lang w:val="nl-NL"/>
        </w:rPr>
      </w:pPr>
      <w:r w:rsidRPr="00FF75BF">
        <w:rPr>
          <w:lang w:val="nl-NL"/>
        </w:rPr>
        <w:t xml:space="preserve">Het toenemende aantal overeenkomsten en regelingen met derde landen in naam van migratiebeheer is allesbehalve transparant. De lidstaten zouden verplicht moeten worden om </w:t>
      </w:r>
      <w:r w:rsidRPr="00FF75BF">
        <w:rPr>
          <w:lang w:val="nl-NL"/>
        </w:rPr>
        <w:lastRenderedPageBreak/>
        <w:t>alle andere lidstaten en de Commissie op de hoogte te houden als zij een overeenkomst of regeling willen ter uitvoering van het begrip “veilig derde land”.</w:t>
      </w:r>
    </w:p>
    <w:p w14:paraId="2C848C3C" w14:textId="77777777" w:rsidR="00CE2938" w:rsidRPr="00FF75BF" w:rsidRDefault="00CE2938" w:rsidP="00CE2938">
      <w:r w:rsidRPr="00FF75BF">
        <w:rPr>
          <w:rStyle w:val="HideTWBExt"/>
        </w:rPr>
        <w:t>&lt;/Amend&gt;</w:t>
      </w:r>
    </w:p>
    <w:p w14:paraId="6152D7EA"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98</w:t>
      </w:r>
      <w:r w:rsidRPr="00FF75BF">
        <w:rPr>
          <w:rStyle w:val="HideTWBExt"/>
          <w:b w:val="0"/>
          <w:lang w:val="nl-NL"/>
        </w:rPr>
        <w:t>&lt;/NumAm&gt;</w:t>
      </w:r>
    </w:p>
    <w:p w14:paraId="423209D1" w14:textId="77777777" w:rsidR="00CE2938" w:rsidRPr="00FF75BF" w:rsidRDefault="00CE2938" w:rsidP="00CE2938">
      <w:pPr>
        <w:pStyle w:val="NormalBold"/>
      </w:pPr>
      <w:r w:rsidRPr="00FF75BF">
        <w:rPr>
          <w:rStyle w:val="HideTWBExt"/>
          <w:b w:val="0"/>
        </w:rPr>
        <w:t>&lt;RepeatBlock-By&gt;&lt;Members&gt;</w:t>
      </w:r>
      <w:r w:rsidRPr="00FF75BF">
        <w:t>Fabrice Leggeri, Jorge Buxadé Villalba, Tom Vandendriessche, Nikola Bartůšek, António Tânger Corrêa, Matthieu Valet, Petra Steger</w:t>
      </w:r>
      <w:r w:rsidRPr="00FF75BF">
        <w:rPr>
          <w:rStyle w:val="HideTWBExt"/>
          <w:b w:val="0"/>
        </w:rPr>
        <w:t>&lt;/Members&gt;</w:t>
      </w:r>
    </w:p>
    <w:p w14:paraId="14AF80A7" w14:textId="77777777" w:rsidR="00CE2938" w:rsidRPr="00FF75BF" w:rsidRDefault="00CE2938" w:rsidP="00CE2938">
      <w:r w:rsidRPr="00FF75BF">
        <w:rPr>
          <w:rStyle w:val="HideTWBExt"/>
        </w:rPr>
        <w:t>&lt;/RepeatBlock-By&gt;</w:t>
      </w:r>
    </w:p>
    <w:p w14:paraId="2BE74576"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2607B95" w14:textId="77777777" w:rsidR="00CE2938" w:rsidRPr="00FF75BF" w:rsidRDefault="00CE2938" w:rsidP="00CE2938">
      <w:pPr>
        <w:pStyle w:val="NormalBold"/>
      </w:pPr>
      <w:r w:rsidRPr="00FF75BF">
        <w:rPr>
          <w:rStyle w:val="HideTWBExt"/>
          <w:b w:val="0"/>
        </w:rPr>
        <w:t>&lt;Article&gt;</w:t>
      </w:r>
      <w:r w:rsidRPr="00FF75BF">
        <w:t>Artikel 1 – alinea 1 – punt 1 – b</w:t>
      </w:r>
      <w:r w:rsidRPr="00FF75BF">
        <w:rPr>
          <w:rStyle w:val="HideTWBExt"/>
          <w:b w:val="0"/>
        </w:rPr>
        <w:t>&lt;/Article&gt;</w:t>
      </w:r>
    </w:p>
    <w:p w14:paraId="2A71FA6B"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71A094F0" w14:textId="77777777" w:rsidR="00CE2938" w:rsidRPr="00FF75BF" w:rsidRDefault="00CE2938" w:rsidP="00CE2938">
      <w:r w:rsidRPr="00FF75BF">
        <w:rPr>
          <w:rStyle w:val="HideTWBExt"/>
        </w:rPr>
        <w:t>&lt;Article2&gt;</w:t>
      </w:r>
      <w:r w:rsidRPr="00FF75BF">
        <w:t>Artikel 59 – lid 5 – alinea 3</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6F976C47" w14:textId="77777777" w:rsidTr="00617D88">
        <w:trPr>
          <w:jc w:val="center"/>
        </w:trPr>
        <w:tc>
          <w:tcPr>
            <w:tcW w:w="9752" w:type="dxa"/>
            <w:gridSpan w:val="2"/>
          </w:tcPr>
          <w:p w14:paraId="387EB2A0" w14:textId="77777777" w:rsidR="00CE2938" w:rsidRPr="00FF75BF" w:rsidRDefault="00CE2938" w:rsidP="00617D88">
            <w:pPr>
              <w:keepNext/>
            </w:pPr>
          </w:p>
        </w:tc>
      </w:tr>
      <w:tr w:rsidR="00CE2938" w:rsidRPr="00FF75BF" w14:paraId="3ACC7950" w14:textId="77777777" w:rsidTr="00617D88">
        <w:trPr>
          <w:jc w:val="center"/>
        </w:trPr>
        <w:tc>
          <w:tcPr>
            <w:tcW w:w="4876" w:type="dxa"/>
            <w:hideMark/>
          </w:tcPr>
          <w:p w14:paraId="1F21DCED"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712530C2" w14:textId="77777777" w:rsidR="00CE2938" w:rsidRPr="00FF75BF" w:rsidRDefault="00CE2938" w:rsidP="00617D88">
            <w:pPr>
              <w:pStyle w:val="ColumnHeading"/>
              <w:keepNext/>
              <w:rPr>
                <w:lang w:val="nl-NL"/>
              </w:rPr>
            </w:pPr>
            <w:r w:rsidRPr="00FF75BF">
              <w:rPr>
                <w:lang w:val="nl-NL"/>
              </w:rPr>
              <w:t>Amendement</w:t>
            </w:r>
          </w:p>
        </w:tc>
      </w:tr>
      <w:tr w:rsidR="00CE2938" w:rsidRPr="00FF75BF" w14:paraId="5FF7636F" w14:textId="77777777" w:rsidTr="00617D88">
        <w:trPr>
          <w:jc w:val="center"/>
        </w:trPr>
        <w:tc>
          <w:tcPr>
            <w:tcW w:w="4876" w:type="dxa"/>
            <w:hideMark/>
          </w:tcPr>
          <w:p w14:paraId="5156CF33" w14:textId="77777777" w:rsidR="00CE2938" w:rsidRPr="00FF75BF" w:rsidRDefault="00CE2938" w:rsidP="00617D88">
            <w:pPr>
              <w:pStyle w:val="Normal6"/>
              <w:rPr>
                <w:lang w:val="nl-NL"/>
              </w:rPr>
            </w:pPr>
            <w:r w:rsidRPr="00FF75BF">
              <w:rPr>
                <w:lang w:val="nl-NL"/>
              </w:rPr>
              <w:t xml:space="preserve">De lidstaten brengen de </w:t>
            </w:r>
            <w:r w:rsidRPr="00FF75BF">
              <w:rPr>
                <w:b/>
                <w:bCs/>
                <w:i/>
                <w:iCs/>
                <w:lang w:val="nl-NL"/>
              </w:rPr>
              <w:t>Commissie en de</w:t>
            </w:r>
            <w:r w:rsidRPr="00FF75BF">
              <w:rPr>
                <w:lang w:val="nl-NL"/>
              </w:rPr>
              <w:t xml:space="preserve"> andere lidstaten op de hoogte voordat zij een overeenkomst of een regeling als bedoeld in de eerste alinea, punt b), iii), sluiten.</w:t>
            </w:r>
          </w:p>
        </w:tc>
        <w:tc>
          <w:tcPr>
            <w:tcW w:w="4876" w:type="dxa"/>
            <w:hideMark/>
          </w:tcPr>
          <w:p w14:paraId="0A57A8E7" w14:textId="77777777" w:rsidR="00CE2938" w:rsidRPr="00FF75BF" w:rsidRDefault="00CE2938" w:rsidP="00617D88">
            <w:pPr>
              <w:pStyle w:val="Normal6"/>
              <w:rPr>
                <w:szCs w:val="24"/>
                <w:lang w:val="nl-NL"/>
              </w:rPr>
            </w:pPr>
            <w:r w:rsidRPr="00FF75BF">
              <w:rPr>
                <w:lang w:val="nl-NL"/>
              </w:rPr>
              <w:t>De lidstaten brengen de andere lidstaten</w:t>
            </w:r>
            <w:r w:rsidRPr="00FF75BF">
              <w:rPr>
                <w:b/>
                <w:bCs/>
                <w:i/>
                <w:iCs/>
                <w:lang w:val="nl-NL"/>
              </w:rPr>
              <w:t>, en desgewenst de Commissie,</w:t>
            </w:r>
            <w:r w:rsidRPr="00FF75BF">
              <w:rPr>
                <w:lang w:val="nl-NL"/>
              </w:rPr>
              <w:t xml:space="preserve"> op de hoogte voordat zij een overeenkomst of een regeling als bedoeld in de eerste alinea, punt b), iii), sluiten.</w:t>
            </w:r>
          </w:p>
        </w:tc>
      </w:tr>
    </w:tbl>
    <w:p w14:paraId="30AE7809"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303FBB86" w14:textId="77777777" w:rsidR="00CE2938" w:rsidRPr="00FF75BF" w:rsidRDefault="00CE2938" w:rsidP="00CE2938">
      <w:r w:rsidRPr="00FF75BF">
        <w:rPr>
          <w:rStyle w:val="HideTWBExt"/>
        </w:rPr>
        <w:t>&lt;/Amend&gt;</w:t>
      </w:r>
    </w:p>
    <w:p w14:paraId="57AA7FD8"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99</w:t>
      </w:r>
      <w:r w:rsidRPr="00FF75BF">
        <w:rPr>
          <w:rStyle w:val="HideTWBExt"/>
          <w:b w:val="0"/>
          <w:lang w:val="nl-NL"/>
        </w:rPr>
        <w:t>&lt;/NumAm&gt;</w:t>
      </w:r>
    </w:p>
    <w:p w14:paraId="42F75FF4"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2728EF5B" w14:textId="77777777" w:rsidR="00CE2938" w:rsidRPr="00FF75BF" w:rsidRDefault="00CE2938" w:rsidP="00CE2938">
      <w:r w:rsidRPr="00FF75BF">
        <w:rPr>
          <w:rStyle w:val="HideTWBExt"/>
        </w:rPr>
        <w:t>&lt;/RepeatBlock-By&gt;</w:t>
      </w:r>
    </w:p>
    <w:p w14:paraId="6873361F"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26F028B7" w14:textId="77777777" w:rsidR="00CE2938" w:rsidRPr="00FF75BF" w:rsidRDefault="00CE2938" w:rsidP="00CE2938">
      <w:pPr>
        <w:pStyle w:val="NormalBold"/>
      </w:pPr>
      <w:r w:rsidRPr="00FF75BF">
        <w:rPr>
          <w:rStyle w:val="HideTWBExt"/>
          <w:b w:val="0"/>
        </w:rPr>
        <w:t>&lt;Article&gt;</w:t>
      </w:r>
      <w:r w:rsidRPr="00FF75BF">
        <w:t>Artikel 1 – alinea 1 – punt 1 bis (nieuw)</w:t>
      </w:r>
      <w:r w:rsidRPr="00FF75BF">
        <w:rPr>
          <w:rStyle w:val="HideTWBExt"/>
          <w:b w:val="0"/>
        </w:rPr>
        <w:t>&lt;/Article&gt;</w:t>
      </w:r>
    </w:p>
    <w:p w14:paraId="6656CC12"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2ADFB558" w14:textId="77777777" w:rsidR="00CE2938" w:rsidRPr="00FF75BF" w:rsidRDefault="00CE2938" w:rsidP="00CE2938">
      <w:r w:rsidRPr="00FF75BF">
        <w:rPr>
          <w:rStyle w:val="HideTWBExt"/>
        </w:rPr>
        <w:t>&lt;Article2&gt;</w:t>
      </w:r>
      <w:r w:rsidRPr="00FF75BF">
        <w:t>Artikel 67 – lid 7</w:t>
      </w:r>
      <w:r w:rsidRPr="00FF75B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29B3ED1F" w14:textId="77777777" w:rsidTr="00617D88">
        <w:trPr>
          <w:jc w:val="center"/>
        </w:trPr>
        <w:tc>
          <w:tcPr>
            <w:tcW w:w="9752" w:type="dxa"/>
            <w:gridSpan w:val="2"/>
          </w:tcPr>
          <w:p w14:paraId="633CAC89" w14:textId="77777777" w:rsidR="00CE2938" w:rsidRPr="00FF75BF" w:rsidRDefault="00CE2938" w:rsidP="00617D88">
            <w:pPr>
              <w:keepNext/>
            </w:pPr>
          </w:p>
        </w:tc>
      </w:tr>
      <w:tr w:rsidR="00CE2938" w:rsidRPr="00FF75BF" w14:paraId="4E1B499E" w14:textId="77777777" w:rsidTr="00617D88">
        <w:trPr>
          <w:jc w:val="center"/>
        </w:trPr>
        <w:tc>
          <w:tcPr>
            <w:tcW w:w="4876" w:type="dxa"/>
            <w:hideMark/>
          </w:tcPr>
          <w:p w14:paraId="769C8092"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CFD57B9" w14:textId="77777777" w:rsidR="00CE2938" w:rsidRPr="00FF75BF" w:rsidRDefault="00CE2938" w:rsidP="00617D88">
            <w:pPr>
              <w:pStyle w:val="ColumnHeading"/>
              <w:keepNext/>
              <w:rPr>
                <w:lang w:val="nl-NL"/>
              </w:rPr>
            </w:pPr>
            <w:r w:rsidRPr="00FF75BF">
              <w:rPr>
                <w:lang w:val="nl-NL"/>
              </w:rPr>
              <w:t>Amendement</w:t>
            </w:r>
          </w:p>
        </w:tc>
      </w:tr>
      <w:tr w:rsidR="00CE2938" w:rsidRPr="00FF75BF" w14:paraId="488C3658" w14:textId="77777777" w:rsidTr="00617D88">
        <w:trPr>
          <w:jc w:val="center"/>
        </w:trPr>
        <w:tc>
          <w:tcPr>
            <w:tcW w:w="4876" w:type="dxa"/>
          </w:tcPr>
          <w:p w14:paraId="07E42485" w14:textId="77777777" w:rsidR="00CE2938" w:rsidRPr="00FF75BF" w:rsidRDefault="00CE2938" w:rsidP="00617D88">
            <w:pPr>
              <w:pStyle w:val="Normal6"/>
              <w:rPr>
                <w:lang w:val="nl-NL"/>
              </w:rPr>
            </w:pPr>
          </w:p>
        </w:tc>
        <w:tc>
          <w:tcPr>
            <w:tcW w:w="4876" w:type="dxa"/>
            <w:hideMark/>
          </w:tcPr>
          <w:p w14:paraId="5659A7EE" w14:textId="77777777" w:rsidR="00CE2938" w:rsidRPr="00FF75BF" w:rsidRDefault="00CE2938" w:rsidP="00617D88">
            <w:pPr>
              <w:pStyle w:val="Normal6"/>
              <w:rPr>
                <w:szCs w:val="24"/>
                <w:lang w:val="nl-NL"/>
              </w:rPr>
            </w:pPr>
            <w:r w:rsidRPr="00FF75BF">
              <w:rPr>
                <w:b/>
                <w:i/>
                <w:lang w:val="nl-NL"/>
              </w:rPr>
              <w:t>1 bis)</w:t>
            </w:r>
            <w:r w:rsidRPr="00FF75BF">
              <w:rPr>
                <w:b/>
                <w:i/>
                <w:lang w:val="nl-NL"/>
              </w:rPr>
              <w:tab/>
              <w:t>Artikel 67, lid 7, wordt vervangen door:</w:t>
            </w:r>
          </w:p>
        </w:tc>
      </w:tr>
      <w:tr w:rsidR="00CE2938" w:rsidRPr="00FF75BF" w14:paraId="145AC32B" w14:textId="77777777" w:rsidTr="00617D88">
        <w:trPr>
          <w:jc w:val="center"/>
        </w:trPr>
        <w:tc>
          <w:tcPr>
            <w:tcW w:w="4876" w:type="dxa"/>
          </w:tcPr>
          <w:p w14:paraId="460DA27D" w14:textId="77777777" w:rsidR="00CE2938" w:rsidRPr="00FF75BF" w:rsidRDefault="00CE2938" w:rsidP="00617D88">
            <w:pPr>
              <w:pStyle w:val="Normal6"/>
              <w:rPr>
                <w:lang w:val="nl-NL"/>
              </w:rPr>
            </w:pPr>
          </w:p>
        </w:tc>
        <w:tc>
          <w:tcPr>
            <w:tcW w:w="4876" w:type="dxa"/>
            <w:hideMark/>
          </w:tcPr>
          <w:p w14:paraId="141F6B0E" w14:textId="77777777" w:rsidR="00CE2938" w:rsidRPr="00FF75BF" w:rsidRDefault="00CE2938" w:rsidP="00617D88">
            <w:pPr>
              <w:pStyle w:val="Normal6"/>
              <w:rPr>
                <w:szCs w:val="24"/>
                <w:lang w:val="nl-NL"/>
              </w:rPr>
            </w:pPr>
            <w:r w:rsidRPr="00FF75BF">
              <w:rPr>
                <w:b/>
                <w:i/>
                <w:lang w:val="nl-NL"/>
              </w:rPr>
              <w:t xml:space="preserve">“De lidstaten stellen in hun nationale wetgeving voor verzoekers, personen van wie de internationale bescherming is ingetrokken en personen van wie is erkend dat zij voor subsidiaire bescherming in aanmerking komen, een termijn vast van minimaal twee weken en maximaal één maand om beroep in te </w:t>
            </w:r>
            <w:r w:rsidRPr="00FF75BF">
              <w:rPr>
                <w:b/>
                <w:i/>
                <w:lang w:val="nl-NL"/>
              </w:rPr>
              <w:lastRenderedPageBreak/>
              <w:t>stellen bij een rechterlijke instantie van eerste aanleg.”.</w:t>
            </w:r>
          </w:p>
        </w:tc>
      </w:tr>
    </w:tbl>
    <w:p w14:paraId="78FDFC3E" w14:textId="77777777" w:rsidR="00CE2938" w:rsidRPr="00FF75BF" w:rsidRDefault="00CE2938" w:rsidP="00CE2938">
      <w:pPr>
        <w:pStyle w:val="Olang"/>
        <w:rPr>
          <w:noProof w:val="0"/>
          <w:lang w:val="nl-NL"/>
        </w:rPr>
      </w:pPr>
      <w:r w:rsidRPr="00FF75BF">
        <w:rPr>
          <w:noProof w:val="0"/>
          <w:lang w:val="nl-NL"/>
        </w:rPr>
        <w:lastRenderedPageBreak/>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42C2DC7F"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4891C549" w14:textId="77777777" w:rsidR="00CE2938" w:rsidRPr="00FF75BF" w:rsidRDefault="00CE2938" w:rsidP="00CE2938">
      <w:pPr>
        <w:pStyle w:val="Normal12Italic"/>
        <w:rPr>
          <w:noProof w:val="0"/>
          <w:lang w:val="nl-NL"/>
        </w:rPr>
      </w:pPr>
      <w:r w:rsidRPr="00FF75BF">
        <w:rPr>
          <w:lang w:val="nl-NL"/>
        </w:rPr>
        <w:t>Aangezien asielzoekers aan wie in eerste aanleg asiel wordt geweigerd op grond van de asielprocedureverordening hun terugkeerbesluit samen met de afwijzing van hun asielverzoek moeten ontvangen, moeten de termijnen voor het instellen van beroep tussen de asielprocedureverordening en de voorgestelde terugkeerverordening worden gestroomlijnd. Tegelijkertijd moet de machtenscheiding, die centraal staat in de rechtsstaat in de lidstaten, worden geëerbiedigd. Om ervoor te zorgen dat de bepalingen in artikel 17, lid 3, van de asielprocedureverordening daadwerkelijk kunnen worden gebruikt door een verzoeker (die ook het voorwerp van een terugkeerbesluit zal zijn), moet de termijn voor het instellen van beroep bovendien het recht op kosteloze rechtsbijstand in de beroepsprocedure weerspiegelen.</w:t>
      </w:r>
    </w:p>
    <w:p w14:paraId="1B4A507F" w14:textId="77777777" w:rsidR="00CE2938" w:rsidRPr="00FF75BF" w:rsidRDefault="00CE2938" w:rsidP="00CE2938">
      <w:r w:rsidRPr="00FF75BF">
        <w:rPr>
          <w:rStyle w:val="HideTWBExt"/>
        </w:rPr>
        <w:t>&lt;/Amend&gt;</w:t>
      </w:r>
    </w:p>
    <w:p w14:paraId="00AC152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100</w:t>
      </w:r>
      <w:r w:rsidRPr="00FF75BF">
        <w:rPr>
          <w:rStyle w:val="HideTWBExt"/>
          <w:b w:val="0"/>
          <w:lang w:val="nl-NL"/>
        </w:rPr>
        <w:t>&lt;/NumAm&gt;</w:t>
      </w:r>
    </w:p>
    <w:p w14:paraId="64B39822" w14:textId="77777777" w:rsidR="00CE2938" w:rsidRPr="00FF75BF" w:rsidRDefault="00CE2938" w:rsidP="00CE2938">
      <w:pPr>
        <w:pStyle w:val="NormalBold"/>
      </w:pPr>
      <w:r w:rsidRPr="00FF75BF">
        <w:rPr>
          <w:rStyle w:val="HideTWBExt"/>
          <w:b w:val="0"/>
        </w:rPr>
        <w:t>&lt;RepeatBlock-By&gt;&lt;Members&gt;</w:t>
      </w:r>
      <w:r w:rsidRPr="00FF75BF">
        <w:t>Erik Marquardt</w:t>
      </w:r>
      <w:r w:rsidRPr="00FF75BF">
        <w:rPr>
          <w:rStyle w:val="HideTWBExt"/>
          <w:b w:val="0"/>
        </w:rPr>
        <w:t>&lt;/Members&gt;</w:t>
      </w:r>
    </w:p>
    <w:p w14:paraId="58E047F0" w14:textId="77777777" w:rsidR="00CE2938" w:rsidRPr="00FF75BF" w:rsidRDefault="00CE2938" w:rsidP="00CE2938">
      <w:r w:rsidRPr="00FF75BF">
        <w:rPr>
          <w:rStyle w:val="HideTWBExt"/>
        </w:rPr>
        <w:t>&lt;/RepeatBlock-By&gt;</w:t>
      </w:r>
    </w:p>
    <w:p w14:paraId="2F34A398"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1174DD28" w14:textId="77777777" w:rsidR="00CE2938" w:rsidRPr="00FF75BF" w:rsidRDefault="00CE2938" w:rsidP="00CE2938">
      <w:pPr>
        <w:pStyle w:val="NormalBold"/>
      </w:pPr>
      <w:r w:rsidRPr="00FF75BF">
        <w:rPr>
          <w:rStyle w:val="HideTWBExt"/>
          <w:b w:val="0"/>
        </w:rPr>
        <w:t>&lt;Article&gt;</w:t>
      </w:r>
      <w:r w:rsidRPr="00FF75BF">
        <w:t>Artikel 1 – alinea 1 – punt 2</w:t>
      </w:r>
      <w:r w:rsidRPr="00FF75BF">
        <w:rPr>
          <w:rStyle w:val="HideTWBExt"/>
          <w:b w:val="0"/>
        </w:rPr>
        <w:t>&lt;/Article&gt;</w:t>
      </w:r>
    </w:p>
    <w:p w14:paraId="4B550054"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16FA6438" w14:textId="77777777" w:rsidR="00CE2938" w:rsidRPr="00FF75BF" w:rsidRDefault="00CE2938" w:rsidP="00CE2938">
      <w:r w:rsidRPr="00FF75BF">
        <w:rPr>
          <w:rStyle w:val="HideTWBExt"/>
        </w:rPr>
        <w:t>&lt;Article2&gt;</w:t>
      </w:r>
      <w:r w:rsidRPr="00FF75BF">
        <w:t>Artikel 68 – lid 3 – punt b</w:t>
      </w:r>
      <w:r w:rsidRPr="00FF75B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17BFF10A" w14:textId="77777777" w:rsidTr="00617D88">
        <w:trPr>
          <w:jc w:val="center"/>
        </w:trPr>
        <w:tc>
          <w:tcPr>
            <w:tcW w:w="9752" w:type="dxa"/>
            <w:gridSpan w:val="2"/>
          </w:tcPr>
          <w:p w14:paraId="1EE379AF" w14:textId="77777777" w:rsidR="00CE2938" w:rsidRPr="00FF75BF" w:rsidRDefault="00CE2938" w:rsidP="00617D88">
            <w:pPr>
              <w:keepNext/>
            </w:pPr>
          </w:p>
        </w:tc>
      </w:tr>
      <w:tr w:rsidR="00CE2938" w:rsidRPr="00FF75BF" w14:paraId="35DC7669" w14:textId="77777777" w:rsidTr="00617D88">
        <w:trPr>
          <w:jc w:val="center"/>
        </w:trPr>
        <w:tc>
          <w:tcPr>
            <w:tcW w:w="4876" w:type="dxa"/>
            <w:hideMark/>
          </w:tcPr>
          <w:p w14:paraId="398EC488"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35165C37" w14:textId="77777777" w:rsidR="00CE2938" w:rsidRPr="00FF75BF" w:rsidRDefault="00CE2938" w:rsidP="00617D88">
            <w:pPr>
              <w:pStyle w:val="ColumnHeading"/>
              <w:keepNext/>
              <w:rPr>
                <w:lang w:val="nl-NL"/>
              </w:rPr>
            </w:pPr>
            <w:r w:rsidRPr="00FF75BF">
              <w:rPr>
                <w:lang w:val="nl-NL"/>
              </w:rPr>
              <w:t>Amendement</w:t>
            </w:r>
          </w:p>
        </w:tc>
      </w:tr>
      <w:tr w:rsidR="00CE2938" w:rsidRPr="00FF75BF" w14:paraId="5A31CA68" w14:textId="77777777" w:rsidTr="00617D88">
        <w:trPr>
          <w:jc w:val="center"/>
        </w:trPr>
        <w:tc>
          <w:tcPr>
            <w:tcW w:w="4876" w:type="dxa"/>
            <w:hideMark/>
          </w:tcPr>
          <w:p w14:paraId="65B7581C" w14:textId="77777777" w:rsidR="00CE2938" w:rsidRPr="00FF75BF" w:rsidRDefault="00CE2938" w:rsidP="00617D88">
            <w:pPr>
              <w:pStyle w:val="Normal6"/>
              <w:rPr>
                <w:lang w:val="nl-NL"/>
              </w:rPr>
            </w:pPr>
            <w:r w:rsidRPr="00FF75BF">
              <w:rPr>
                <w:b/>
                <w:i/>
                <w:lang w:val="nl-NL"/>
              </w:rPr>
              <w:t>2)</w:t>
            </w:r>
            <w:r w:rsidRPr="00FF75BF">
              <w:rPr>
                <w:b/>
                <w:i/>
                <w:lang w:val="nl-NL"/>
              </w:rPr>
              <w:tab/>
              <w:t>In artikel 68, lid 3, wordt punt b) vervangen door:</w:t>
            </w:r>
          </w:p>
        </w:tc>
        <w:tc>
          <w:tcPr>
            <w:tcW w:w="4876" w:type="dxa"/>
            <w:hideMark/>
          </w:tcPr>
          <w:p w14:paraId="45BC0C54" w14:textId="77777777" w:rsidR="00CE2938" w:rsidRPr="00FF75BF" w:rsidRDefault="00CE2938" w:rsidP="00617D88">
            <w:pPr>
              <w:pStyle w:val="Normal6"/>
              <w:rPr>
                <w:szCs w:val="24"/>
                <w:lang w:val="nl-NL"/>
              </w:rPr>
            </w:pPr>
            <w:r w:rsidRPr="00FF75BF">
              <w:rPr>
                <w:b/>
                <w:i/>
                <w:lang w:val="nl-NL"/>
              </w:rPr>
              <w:t>Schrappen</w:t>
            </w:r>
          </w:p>
        </w:tc>
      </w:tr>
      <w:tr w:rsidR="00CE2938" w:rsidRPr="00FF75BF" w14:paraId="5E0E2C1B" w14:textId="77777777" w:rsidTr="00617D88">
        <w:trPr>
          <w:jc w:val="center"/>
        </w:trPr>
        <w:tc>
          <w:tcPr>
            <w:tcW w:w="4876" w:type="dxa"/>
            <w:hideMark/>
          </w:tcPr>
          <w:p w14:paraId="432ED418" w14:textId="77777777" w:rsidR="00CE2938" w:rsidRPr="00FF75BF" w:rsidRDefault="00CE2938" w:rsidP="00617D88">
            <w:pPr>
              <w:pStyle w:val="Normal6"/>
              <w:rPr>
                <w:lang w:val="nl-NL"/>
              </w:rPr>
            </w:pPr>
            <w:r w:rsidRPr="00FF75BF">
              <w:rPr>
                <w:b/>
                <w:i/>
                <w:lang w:val="nl-NL"/>
              </w:rPr>
              <w:t>“b)</w:t>
            </w:r>
            <w:r w:rsidRPr="00FF75BF">
              <w:rPr>
                <w:b/>
                <w:i/>
                <w:lang w:val="nl-NL"/>
              </w:rPr>
              <w:tab/>
              <w:t>een beslissing waarbij een verzoek als niet-ontvankelijk wordt afgewezen op grond van artikel 38, lid 1, punt a), b), d) of e), of artikel 38, lid 2, behalve als de verzoeker een aan de grensprocedure onderworpen niet-begeleide minderjarige is;”.</w:t>
            </w:r>
          </w:p>
        </w:tc>
        <w:tc>
          <w:tcPr>
            <w:tcW w:w="4876" w:type="dxa"/>
          </w:tcPr>
          <w:p w14:paraId="768B6E2A" w14:textId="77777777" w:rsidR="00CE2938" w:rsidRPr="00FF75BF" w:rsidRDefault="00CE2938" w:rsidP="00617D88">
            <w:pPr>
              <w:pStyle w:val="Normal6"/>
              <w:rPr>
                <w:szCs w:val="24"/>
                <w:lang w:val="nl-NL"/>
              </w:rPr>
            </w:pPr>
          </w:p>
        </w:tc>
      </w:tr>
    </w:tbl>
    <w:p w14:paraId="60BEE28C"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1605ED6D" w14:textId="77777777" w:rsidR="00CE2938" w:rsidRPr="00FF75BF" w:rsidRDefault="00CE2938" w:rsidP="00CE2938">
      <w:r w:rsidRPr="00FF75BF">
        <w:rPr>
          <w:rStyle w:val="HideTWBExt"/>
        </w:rPr>
        <w:t>&lt;/Amend&gt;</w:t>
      </w:r>
    </w:p>
    <w:p w14:paraId="2359C42B"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101</w:t>
      </w:r>
      <w:r w:rsidRPr="00FF75BF">
        <w:rPr>
          <w:rStyle w:val="HideTWBExt"/>
          <w:b w:val="0"/>
          <w:lang w:val="nl-NL"/>
        </w:rPr>
        <w:t>&lt;/NumAm&gt;</w:t>
      </w:r>
    </w:p>
    <w:p w14:paraId="45C776EB" w14:textId="77777777" w:rsidR="00CE2938" w:rsidRPr="00FF75BF" w:rsidRDefault="00CE2938" w:rsidP="00CE2938">
      <w:pPr>
        <w:pStyle w:val="NormalBold"/>
      </w:pPr>
      <w:r w:rsidRPr="00FF75BF">
        <w:rPr>
          <w:rStyle w:val="HideTWBExt"/>
          <w:b w:val="0"/>
        </w:rPr>
        <w:t>&lt;RepeatBlock-By&gt;&lt;Members&gt;</w:t>
      </w:r>
      <w:r w:rsidRPr="00FF75BF">
        <w:t>Ana Catarina Mendes, Birgit Sippel, Juan Fernando López Aguilar, Murielle Laurent, Francisco Assis</w:t>
      </w:r>
      <w:r w:rsidRPr="00FF75BF">
        <w:rPr>
          <w:rStyle w:val="HideTWBExt"/>
          <w:b w:val="0"/>
        </w:rPr>
        <w:t>&lt;/Members&gt;</w:t>
      </w:r>
    </w:p>
    <w:p w14:paraId="1029F249" w14:textId="77777777" w:rsidR="00CE2938" w:rsidRPr="00FF75BF" w:rsidRDefault="00CE2938" w:rsidP="00CE2938">
      <w:r w:rsidRPr="00FF75BF">
        <w:rPr>
          <w:rStyle w:val="HideTWBExt"/>
        </w:rPr>
        <w:t>&lt;/RepeatBlock-By&gt;</w:t>
      </w:r>
    </w:p>
    <w:p w14:paraId="344096FD" w14:textId="77777777" w:rsidR="00CE2938" w:rsidRPr="00FF75BF" w:rsidRDefault="00CE2938" w:rsidP="00CE2938">
      <w:pPr>
        <w:pStyle w:val="NormalBold"/>
        <w:keepNext/>
      </w:pPr>
      <w:r w:rsidRPr="00FF75BF">
        <w:rPr>
          <w:rStyle w:val="HideTWBExt"/>
          <w:b w:val="0"/>
        </w:rPr>
        <w:lastRenderedPageBreak/>
        <w:t>&lt;DocAmend&gt;</w:t>
      </w:r>
      <w:r w:rsidRPr="00FF75BF">
        <w:t>Voorstel voor een verordening</w:t>
      </w:r>
      <w:r w:rsidRPr="00FF75BF">
        <w:rPr>
          <w:rStyle w:val="HideTWBExt"/>
          <w:b w:val="0"/>
        </w:rPr>
        <w:t>&lt;/DocAmend&gt;</w:t>
      </w:r>
    </w:p>
    <w:p w14:paraId="2CED31CA" w14:textId="77777777" w:rsidR="00CE2938" w:rsidRPr="00FF75BF" w:rsidRDefault="00CE2938" w:rsidP="00CE2938">
      <w:pPr>
        <w:pStyle w:val="NormalBold"/>
      </w:pPr>
      <w:r w:rsidRPr="00FF75BF">
        <w:rPr>
          <w:rStyle w:val="HideTWBExt"/>
          <w:b w:val="0"/>
        </w:rPr>
        <w:t>&lt;Article&gt;</w:t>
      </w:r>
      <w:r w:rsidRPr="00FF75BF">
        <w:t>Artikel 1 – alinea 1 – punt 2</w:t>
      </w:r>
      <w:r w:rsidRPr="00FF75BF">
        <w:rPr>
          <w:rStyle w:val="HideTWBExt"/>
          <w:b w:val="0"/>
        </w:rPr>
        <w:t>&lt;/Article&gt;</w:t>
      </w:r>
    </w:p>
    <w:p w14:paraId="229BEFF8"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5351D1E9" w14:textId="77777777" w:rsidR="00CE2938" w:rsidRPr="00FF75BF" w:rsidRDefault="00CE2938" w:rsidP="00CE2938">
      <w:r w:rsidRPr="00FF75BF">
        <w:rPr>
          <w:rStyle w:val="HideTWBExt"/>
        </w:rPr>
        <w:t>&lt;Article2&gt;</w:t>
      </w:r>
      <w:r w:rsidRPr="00FF75BF">
        <w:t>Artikel 68 – lid 3 – punt b</w:t>
      </w:r>
      <w:r w:rsidRPr="00FF75B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7A80ADA" w14:textId="77777777" w:rsidTr="00617D88">
        <w:trPr>
          <w:jc w:val="center"/>
        </w:trPr>
        <w:tc>
          <w:tcPr>
            <w:tcW w:w="9752" w:type="dxa"/>
            <w:gridSpan w:val="2"/>
          </w:tcPr>
          <w:p w14:paraId="04EEC92A" w14:textId="77777777" w:rsidR="00CE2938" w:rsidRPr="00FF75BF" w:rsidRDefault="00CE2938" w:rsidP="00617D88">
            <w:pPr>
              <w:keepNext/>
            </w:pPr>
          </w:p>
        </w:tc>
      </w:tr>
      <w:tr w:rsidR="00CE2938" w:rsidRPr="00FF75BF" w14:paraId="6CA5F188" w14:textId="77777777" w:rsidTr="00617D88">
        <w:trPr>
          <w:jc w:val="center"/>
        </w:trPr>
        <w:tc>
          <w:tcPr>
            <w:tcW w:w="4876" w:type="dxa"/>
            <w:hideMark/>
          </w:tcPr>
          <w:p w14:paraId="64B528AE"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14E69319" w14:textId="77777777" w:rsidR="00CE2938" w:rsidRPr="00FF75BF" w:rsidRDefault="00CE2938" w:rsidP="00617D88">
            <w:pPr>
              <w:pStyle w:val="ColumnHeading"/>
              <w:keepNext/>
              <w:rPr>
                <w:lang w:val="nl-NL"/>
              </w:rPr>
            </w:pPr>
            <w:r w:rsidRPr="00FF75BF">
              <w:rPr>
                <w:lang w:val="nl-NL"/>
              </w:rPr>
              <w:t>Amendement</w:t>
            </w:r>
          </w:p>
        </w:tc>
      </w:tr>
      <w:tr w:rsidR="00CE2938" w:rsidRPr="00FF75BF" w14:paraId="2BA93405" w14:textId="77777777" w:rsidTr="00617D88">
        <w:trPr>
          <w:jc w:val="center"/>
        </w:trPr>
        <w:tc>
          <w:tcPr>
            <w:tcW w:w="4876" w:type="dxa"/>
            <w:hideMark/>
          </w:tcPr>
          <w:p w14:paraId="352FEB3D" w14:textId="77777777" w:rsidR="00CE2938" w:rsidRPr="00FF75BF" w:rsidRDefault="00CE2938" w:rsidP="00617D88">
            <w:pPr>
              <w:pStyle w:val="Normal6"/>
              <w:rPr>
                <w:lang w:val="nl-NL"/>
              </w:rPr>
            </w:pPr>
            <w:r w:rsidRPr="00FF75BF">
              <w:rPr>
                <w:b/>
                <w:i/>
                <w:lang w:val="nl-NL"/>
              </w:rPr>
              <w:t>2)</w:t>
            </w:r>
            <w:r w:rsidRPr="00FF75BF">
              <w:rPr>
                <w:b/>
                <w:i/>
                <w:lang w:val="nl-NL"/>
              </w:rPr>
              <w:tab/>
              <w:t>In artikel 68, lid 3, wordt punt b) vervangen door:</w:t>
            </w:r>
          </w:p>
        </w:tc>
        <w:tc>
          <w:tcPr>
            <w:tcW w:w="4876" w:type="dxa"/>
            <w:hideMark/>
          </w:tcPr>
          <w:p w14:paraId="0A604E51" w14:textId="77777777" w:rsidR="00CE2938" w:rsidRPr="00FF75BF" w:rsidRDefault="00CE2938" w:rsidP="00617D88">
            <w:pPr>
              <w:pStyle w:val="Normal6"/>
              <w:rPr>
                <w:szCs w:val="24"/>
                <w:lang w:val="nl-NL"/>
              </w:rPr>
            </w:pPr>
            <w:r w:rsidRPr="00FF75BF">
              <w:rPr>
                <w:b/>
                <w:i/>
                <w:lang w:val="nl-NL"/>
              </w:rPr>
              <w:t>Schrappen</w:t>
            </w:r>
          </w:p>
        </w:tc>
      </w:tr>
      <w:tr w:rsidR="00CE2938" w:rsidRPr="00FF75BF" w14:paraId="6B46575F" w14:textId="77777777" w:rsidTr="00617D88">
        <w:trPr>
          <w:jc w:val="center"/>
        </w:trPr>
        <w:tc>
          <w:tcPr>
            <w:tcW w:w="4876" w:type="dxa"/>
            <w:hideMark/>
          </w:tcPr>
          <w:p w14:paraId="153D7F4F" w14:textId="77777777" w:rsidR="00CE2938" w:rsidRPr="00FF75BF" w:rsidRDefault="00CE2938" w:rsidP="00617D88">
            <w:pPr>
              <w:pStyle w:val="Normal6"/>
              <w:rPr>
                <w:lang w:val="nl-NL"/>
              </w:rPr>
            </w:pPr>
            <w:r w:rsidRPr="00FF75BF">
              <w:rPr>
                <w:b/>
                <w:i/>
                <w:lang w:val="nl-NL"/>
              </w:rPr>
              <w:t>“b)</w:t>
            </w:r>
            <w:r w:rsidRPr="00FF75BF">
              <w:rPr>
                <w:b/>
                <w:i/>
                <w:lang w:val="nl-NL"/>
              </w:rPr>
              <w:tab/>
              <w:t>een beslissing waarbij een verzoek als niet-ontvankelijk wordt afgewezen op grond van artikel 38, lid 1, punt a), b), d) of e), of artikel 38, lid 2, behalve als de verzoeker een aan de grensprocedure onderworpen niet-begeleide minderjarige is;”.</w:t>
            </w:r>
          </w:p>
        </w:tc>
        <w:tc>
          <w:tcPr>
            <w:tcW w:w="4876" w:type="dxa"/>
          </w:tcPr>
          <w:p w14:paraId="7349A4DB" w14:textId="77777777" w:rsidR="00CE2938" w:rsidRPr="00FF75BF" w:rsidRDefault="00CE2938" w:rsidP="00617D88">
            <w:pPr>
              <w:pStyle w:val="Normal6"/>
              <w:rPr>
                <w:szCs w:val="24"/>
                <w:lang w:val="nl-NL"/>
              </w:rPr>
            </w:pPr>
          </w:p>
        </w:tc>
      </w:tr>
    </w:tbl>
    <w:p w14:paraId="0492D46C"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0FEBDEEC" w14:textId="77777777" w:rsidR="00CE2938" w:rsidRPr="00FF75BF" w:rsidRDefault="00CE2938" w:rsidP="00CE2938">
      <w:pPr>
        <w:pStyle w:val="JustificationTitle"/>
        <w:rPr>
          <w:noProof w:val="0"/>
          <w:lang w:val="nl-NL"/>
        </w:rPr>
      </w:pPr>
      <w:r w:rsidRPr="00FF75BF">
        <w:rPr>
          <w:rStyle w:val="HideTWBExt"/>
          <w:i w:val="0"/>
          <w:lang w:val="nl-NL"/>
        </w:rPr>
        <w:t>&lt;TitreJust&gt;</w:t>
      </w:r>
      <w:r w:rsidRPr="00FF75BF">
        <w:rPr>
          <w:lang w:val="nl-NL"/>
        </w:rPr>
        <w:t>Motivering</w:t>
      </w:r>
      <w:r w:rsidRPr="00FF75BF">
        <w:rPr>
          <w:rStyle w:val="HideTWBExt"/>
          <w:i w:val="0"/>
          <w:lang w:val="nl-NL"/>
        </w:rPr>
        <w:t>&lt;/TitreJust&gt;</w:t>
      </w:r>
    </w:p>
    <w:p w14:paraId="66D3B33D" w14:textId="77777777" w:rsidR="00CE2938" w:rsidRPr="00FF75BF" w:rsidRDefault="00CE2938" w:rsidP="00CE2938">
      <w:pPr>
        <w:pStyle w:val="Normal12Italic"/>
        <w:rPr>
          <w:noProof w:val="0"/>
          <w:lang w:val="nl-NL"/>
        </w:rPr>
      </w:pPr>
      <w:r w:rsidRPr="00FF75BF">
        <w:rPr>
          <w:lang w:val="nl-NL"/>
        </w:rPr>
        <w:t>De motivering van de Commissie voor het schrappen van de opschortende werking is dat dit zou toestaan dat personen van het grondgebied van de EU worden verwijderd terwijl hun beroep in behandeling is. Deze motivering is volstrekt ongeloofwaardig aangezien er geen bepalingen zijn met betrekking tot wat er moet gebeuren als het beroep van een persoon vervolgens succesvol is, aangezien de Commissie zelf stelt dat personen niet mogen worden overgedragen wanneer er een risico bestaat op refoulement in dat derde land, of een risico op ernstige schade of onmenselijke of vernederende behandeling in dat derde land bestaat, en aangezien de medewetgevers slechts een jaar geleden in het pact hebben besloten om de opschortende werking te handhaven met betrekking tot beroepen tegen besluiten op basis van het begrip “veilig derde land”, juist vanwege het risico van refoulement wanneer geen beoordeling van de gegrondheid wordt gemaakt.</w:t>
      </w:r>
    </w:p>
    <w:p w14:paraId="62900B24" w14:textId="77777777" w:rsidR="00CE2938" w:rsidRPr="00FF75BF" w:rsidRDefault="00CE2938" w:rsidP="00CE2938">
      <w:r w:rsidRPr="00FF75BF">
        <w:rPr>
          <w:rStyle w:val="HideTWBExt"/>
        </w:rPr>
        <w:t>&lt;/Amend&gt;</w:t>
      </w:r>
    </w:p>
    <w:p w14:paraId="5B5048A3"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102</w:t>
      </w:r>
      <w:r w:rsidRPr="00FF75BF">
        <w:rPr>
          <w:rStyle w:val="HideTWBExt"/>
          <w:b w:val="0"/>
          <w:lang w:val="nl-NL"/>
        </w:rPr>
        <w:t>&lt;/NumAm&gt;</w:t>
      </w:r>
    </w:p>
    <w:p w14:paraId="31FF8229" w14:textId="77777777" w:rsidR="00CE2938" w:rsidRPr="00FF75BF" w:rsidRDefault="00CE2938" w:rsidP="00CE2938">
      <w:pPr>
        <w:pStyle w:val="NormalBold"/>
      </w:pPr>
      <w:r w:rsidRPr="00FF75BF">
        <w:rPr>
          <w:rStyle w:val="HideTWBExt"/>
          <w:b w:val="0"/>
        </w:rPr>
        <w:t>&lt;RepeatBlock-By&gt;&lt;Members&gt;</w:t>
      </w:r>
      <w:r w:rsidRPr="00FF75BF">
        <w:t>Fabienne Keller, Jan-Christoph Oetjen, Raquel García Hermida-Van Der Walle, Abir Al-Sahlani, Irena Joveva, Nikola Minchev</w:t>
      </w:r>
      <w:r w:rsidRPr="00FF75BF">
        <w:rPr>
          <w:rStyle w:val="HideTWBExt"/>
          <w:b w:val="0"/>
        </w:rPr>
        <w:t>&lt;/Members&gt;</w:t>
      </w:r>
    </w:p>
    <w:p w14:paraId="32313CC8" w14:textId="77777777" w:rsidR="00CE2938" w:rsidRPr="00FF75BF" w:rsidRDefault="00CE2938" w:rsidP="00CE2938">
      <w:r w:rsidRPr="00FF75BF">
        <w:rPr>
          <w:rStyle w:val="HideTWBExt"/>
        </w:rPr>
        <w:t>&lt;/RepeatBlock-By&gt;</w:t>
      </w:r>
    </w:p>
    <w:p w14:paraId="25F58EFD"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587B3A94" w14:textId="77777777" w:rsidR="00CE2938" w:rsidRPr="00FF75BF" w:rsidRDefault="00CE2938" w:rsidP="00CE2938">
      <w:pPr>
        <w:pStyle w:val="NormalBold"/>
      </w:pPr>
      <w:r w:rsidRPr="00FF75BF">
        <w:rPr>
          <w:rStyle w:val="HideTWBExt"/>
          <w:b w:val="0"/>
        </w:rPr>
        <w:t>&lt;Article&gt;</w:t>
      </w:r>
      <w:r w:rsidRPr="00FF75BF">
        <w:t>Artikel 1 – alinea 1 – punt 2</w:t>
      </w:r>
      <w:r w:rsidRPr="00FF75BF">
        <w:rPr>
          <w:rStyle w:val="HideTWBExt"/>
          <w:b w:val="0"/>
        </w:rPr>
        <w:t>&lt;/Article&gt;</w:t>
      </w:r>
    </w:p>
    <w:p w14:paraId="0A83223A" w14:textId="77777777" w:rsidR="00CE2938" w:rsidRPr="00FF75BF" w:rsidRDefault="00CE2938" w:rsidP="00CE2938">
      <w:pPr>
        <w:keepNext/>
      </w:pPr>
      <w:r w:rsidRPr="00FF75BF">
        <w:rPr>
          <w:rStyle w:val="HideTWBExt"/>
        </w:rPr>
        <w:t>&lt;DocAmend2&gt;</w:t>
      </w:r>
      <w:r w:rsidRPr="00FF75BF">
        <w:t>Verordening (EU) 2024/1348</w:t>
      </w:r>
      <w:r w:rsidRPr="00FF75BF">
        <w:rPr>
          <w:rStyle w:val="HideTWBExt"/>
        </w:rPr>
        <w:t>&lt;/DocAmend2&gt;</w:t>
      </w:r>
    </w:p>
    <w:p w14:paraId="63C4B21B" w14:textId="77777777" w:rsidR="00CE2938" w:rsidRPr="00FF75BF" w:rsidRDefault="00CE2938" w:rsidP="00CE2938">
      <w:r w:rsidRPr="00FF75BF">
        <w:rPr>
          <w:rStyle w:val="HideTWBExt"/>
        </w:rPr>
        <w:t>&lt;Article2&gt;</w:t>
      </w:r>
      <w:r w:rsidRPr="00FF75BF">
        <w:t>Artikel 68 – lid 3 – punt b</w:t>
      </w:r>
      <w:r w:rsidRPr="00FF75B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50C6DAF2" w14:textId="77777777" w:rsidTr="00617D88">
        <w:trPr>
          <w:jc w:val="center"/>
        </w:trPr>
        <w:tc>
          <w:tcPr>
            <w:tcW w:w="9752" w:type="dxa"/>
            <w:gridSpan w:val="2"/>
          </w:tcPr>
          <w:p w14:paraId="0BF1A801" w14:textId="77777777" w:rsidR="00CE2938" w:rsidRPr="00FF75BF" w:rsidRDefault="00CE2938" w:rsidP="00617D88">
            <w:pPr>
              <w:keepNext/>
            </w:pPr>
          </w:p>
        </w:tc>
      </w:tr>
      <w:tr w:rsidR="00CE2938" w:rsidRPr="00FF75BF" w14:paraId="5347CA38" w14:textId="77777777" w:rsidTr="00617D88">
        <w:trPr>
          <w:jc w:val="center"/>
        </w:trPr>
        <w:tc>
          <w:tcPr>
            <w:tcW w:w="4876" w:type="dxa"/>
            <w:hideMark/>
          </w:tcPr>
          <w:p w14:paraId="77CA52AC"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27D28BBE" w14:textId="77777777" w:rsidR="00CE2938" w:rsidRPr="00FF75BF" w:rsidRDefault="00CE2938" w:rsidP="00617D88">
            <w:pPr>
              <w:pStyle w:val="ColumnHeading"/>
              <w:keepNext/>
              <w:rPr>
                <w:lang w:val="nl-NL"/>
              </w:rPr>
            </w:pPr>
            <w:r w:rsidRPr="00FF75BF">
              <w:rPr>
                <w:lang w:val="nl-NL"/>
              </w:rPr>
              <w:t>Amendement</w:t>
            </w:r>
          </w:p>
        </w:tc>
      </w:tr>
      <w:tr w:rsidR="00CE2938" w:rsidRPr="00FF75BF" w14:paraId="1748083D" w14:textId="77777777" w:rsidTr="00617D88">
        <w:trPr>
          <w:jc w:val="center"/>
        </w:trPr>
        <w:tc>
          <w:tcPr>
            <w:tcW w:w="4876" w:type="dxa"/>
            <w:hideMark/>
          </w:tcPr>
          <w:p w14:paraId="0425AA27" w14:textId="77777777" w:rsidR="00CE2938" w:rsidRPr="00FF75BF" w:rsidRDefault="00CE2938" w:rsidP="00617D88">
            <w:pPr>
              <w:pStyle w:val="Normal6"/>
              <w:rPr>
                <w:lang w:val="nl-NL"/>
              </w:rPr>
            </w:pPr>
            <w:r w:rsidRPr="00FF75BF">
              <w:rPr>
                <w:b/>
                <w:i/>
                <w:lang w:val="nl-NL"/>
              </w:rPr>
              <w:t>2)</w:t>
            </w:r>
            <w:r w:rsidRPr="00FF75BF">
              <w:rPr>
                <w:b/>
                <w:i/>
                <w:lang w:val="nl-NL"/>
              </w:rPr>
              <w:tab/>
              <w:t>In artikel 68, lid 3, wordt punt b) vervangen door:</w:t>
            </w:r>
          </w:p>
        </w:tc>
        <w:tc>
          <w:tcPr>
            <w:tcW w:w="4876" w:type="dxa"/>
            <w:hideMark/>
          </w:tcPr>
          <w:p w14:paraId="33FD4B8C" w14:textId="77777777" w:rsidR="00CE2938" w:rsidRPr="00FF75BF" w:rsidRDefault="00CE2938" w:rsidP="00617D88">
            <w:pPr>
              <w:pStyle w:val="Normal6"/>
              <w:rPr>
                <w:szCs w:val="24"/>
                <w:lang w:val="nl-NL"/>
              </w:rPr>
            </w:pPr>
            <w:r w:rsidRPr="00FF75BF">
              <w:rPr>
                <w:b/>
                <w:i/>
                <w:lang w:val="nl-NL"/>
              </w:rPr>
              <w:t>Schrappen</w:t>
            </w:r>
          </w:p>
        </w:tc>
      </w:tr>
      <w:tr w:rsidR="00CE2938" w:rsidRPr="00FF75BF" w14:paraId="41E68713" w14:textId="77777777" w:rsidTr="00617D88">
        <w:trPr>
          <w:jc w:val="center"/>
        </w:trPr>
        <w:tc>
          <w:tcPr>
            <w:tcW w:w="4876" w:type="dxa"/>
            <w:hideMark/>
          </w:tcPr>
          <w:p w14:paraId="4170BF7C" w14:textId="77777777" w:rsidR="00CE2938" w:rsidRPr="00FF75BF" w:rsidRDefault="00CE2938" w:rsidP="00617D88">
            <w:pPr>
              <w:pStyle w:val="Normal6"/>
              <w:rPr>
                <w:lang w:val="nl-NL"/>
              </w:rPr>
            </w:pPr>
            <w:r w:rsidRPr="00FF75BF">
              <w:rPr>
                <w:b/>
                <w:i/>
                <w:lang w:val="nl-NL"/>
              </w:rPr>
              <w:lastRenderedPageBreak/>
              <w:t>“b)</w:t>
            </w:r>
            <w:r w:rsidRPr="00FF75BF">
              <w:rPr>
                <w:b/>
                <w:i/>
                <w:lang w:val="nl-NL"/>
              </w:rPr>
              <w:tab/>
              <w:t>een beslissing waarbij een verzoek als niet-ontvankelijk wordt afgewezen op grond van artikel 38, lid 1, punt a), b), d) of e), of artikel 38, lid 2, behalve als de verzoeker een aan de grensprocedure onderworpen niet-begeleide minderjarige is;”.</w:t>
            </w:r>
          </w:p>
        </w:tc>
        <w:tc>
          <w:tcPr>
            <w:tcW w:w="4876" w:type="dxa"/>
          </w:tcPr>
          <w:p w14:paraId="1D6EE226" w14:textId="77777777" w:rsidR="00CE2938" w:rsidRPr="00FF75BF" w:rsidRDefault="00CE2938" w:rsidP="00617D88">
            <w:pPr>
              <w:pStyle w:val="Normal6"/>
              <w:rPr>
                <w:szCs w:val="24"/>
                <w:lang w:val="nl-NL"/>
              </w:rPr>
            </w:pPr>
          </w:p>
        </w:tc>
      </w:tr>
    </w:tbl>
    <w:p w14:paraId="43D8B161"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6B19A908" w14:textId="77777777" w:rsidR="00CE2938" w:rsidRPr="00FF75BF" w:rsidRDefault="00CE2938" w:rsidP="00CE2938">
      <w:r w:rsidRPr="00FF75BF">
        <w:rPr>
          <w:rStyle w:val="HideTWBExt"/>
        </w:rPr>
        <w:t>&lt;/Amend&gt;</w:t>
      </w:r>
    </w:p>
    <w:p w14:paraId="1D340422" w14:textId="77777777" w:rsidR="00CE2938" w:rsidRPr="00FF75BF" w:rsidRDefault="00CE2938" w:rsidP="00CE2938">
      <w:pPr>
        <w:pStyle w:val="AMNumberTabs0"/>
        <w:keepNext/>
        <w:rPr>
          <w:lang w:val="nl-NL"/>
        </w:rPr>
      </w:pPr>
      <w:r w:rsidRPr="00FF75BF">
        <w:rPr>
          <w:rStyle w:val="HideTWBExt"/>
          <w:b w:val="0"/>
          <w:lang w:val="nl-NL"/>
        </w:rPr>
        <w:t>&lt;Amend&gt;</w:t>
      </w:r>
      <w:r w:rsidRPr="00FF75BF">
        <w:rPr>
          <w:lang w:val="nl-NL"/>
        </w:rPr>
        <w:t>Amendement</w:t>
      </w:r>
      <w:r w:rsidRPr="00FF75BF">
        <w:rPr>
          <w:lang w:val="nl-NL"/>
        </w:rPr>
        <w:tab/>
      </w:r>
      <w:r w:rsidRPr="00FF75BF">
        <w:rPr>
          <w:lang w:val="nl-NL"/>
        </w:rPr>
        <w:tab/>
      </w:r>
      <w:r w:rsidRPr="00FF75BF">
        <w:rPr>
          <w:rStyle w:val="HideTWBExt"/>
          <w:b w:val="0"/>
          <w:lang w:val="nl-NL"/>
        </w:rPr>
        <w:t>&lt;NumAm&gt;</w:t>
      </w:r>
      <w:r w:rsidRPr="00FF75BF">
        <w:rPr>
          <w:lang w:val="nl-NL"/>
        </w:rPr>
        <w:t>103</w:t>
      </w:r>
      <w:r w:rsidRPr="00FF75BF">
        <w:rPr>
          <w:rStyle w:val="HideTWBExt"/>
          <w:b w:val="0"/>
          <w:lang w:val="nl-NL"/>
        </w:rPr>
        <w:t>&lt;/NumAm&gt;</w:t>
      </w:r>
    </w:p>
    <w:p w14:paraId="6F8F5F98" w14:textId="77777777" w:rsidR="00CE2938" w:rsidRPr="00FF75BF" w:rsidRDefault="00CE2938" w:rsidP="00CE2938">
      <w:pPr>
        <w:pStyle w:val="NormalBold"/>
      </w:pPr>
      <w:r w:rsidRPr="00FF75BF">
        <w:rPr>
          <w:rStyle w:val="HideTWBExt"/>
          <w:b w:val="0"/>
        </w:rPr>
        <w:t>&lt;RepeatBlock-By&gt;&lt;Members&gt;</w:t>
      </w:r>
      <w:r w:rsidRPr="00FF75BF">
        <w:t>Fabienne Keller, Jan-Christoph Oetjen, Raquel García Hermida-Van Der Walle, Abir Al-Sahlani, Irena Joveva, Nikola Minchev</w:t>
      </w:r>
      <w:r w:rsidRPr="00FF75BF">
        <w:rPr>
          <w:rStyle w:val="HideTWBExt"/>
          <w:b w:val="0"/>
        </w:rPr>
        <w:t>&lt;/Members&gt;</w:t>
      </w:r>
    </w:p>
    <w:p w14:paraId="6A5342DA" w14:textId="77777777" w:rsidR="00CE2938" w:rsidRPr="00FF75BF" w:rsidRDefault="00CE2938" w:rsidP="00CE2938">
      <w:r w:rsidRPr="00FF75BF">
        <w:rPr>
          <w:rStyle w:val="HideTWBExt"/>
        </w:rPr>
        <w:t>&lt;/RepeatBlock-By&gt;</w:t>
      </w:r>
    </w:p>
    <w:p w14:paraId="1738901F" w14:textId="77777777" w:rsidR="00CE2938" w:rsidRPr="00FF75BF" w:rsidRDefault="00CE2938" w:rsidP="00CE2938">
      <w:pPr>
        <w:pStyle w:val="NormalBold"/>
        <w:keepNext/>
      </w:pPr>
      <w:r w:rsidRPr="00FF75BF">
        <w:rPr>
          <w:rStyle w:val="HideTWBExt"/>
          <w:b w:val="0"/>
        </w:rPr>
        <w:t>&lt;DocAmend&gt;</w:t>
      </w:r>
      <w:r w:rsidRPr="00FF75BF">
        <w:t>Voorstel voor een verordening</w:t>
      </w:r>
      <w:r w:rsidRPr="00FF75BF">
        <w:rPr>
          <w:rStyle w:val="HideTWBExt"/>
          <w:b w:val="0"/>
        </w:rPr>
        <w:t>&lt;/DocAmend&gt;</w:t>
      </w:r>
    </w:p>
    <w:p w14:paraId="6FFDB074" w14:textId="77777777" w:rsidR="00CE2938" w:rsidRPr="00FF75BF" w:rsidRDefault="00CE2938" w:rsidP="00CE2938">
      <w:pPr>
        <w:pStyle w:val="NormalBold"/>
      </w:pPr>
      <w:r w:rsidRPr="00FF75BF">
        <w:rPr>
          <w:rStyle w:val="HideTWBExt"/>
          <w:b w:val="0"/>
        </w:rPr>
        <w:t>&lt;Article&gt;</w:t>
      </w:r>
      <w:r w:rsidRPr="00FF75BF">
        <w:t>Artikel 2 – alinea 1</w:t>
      </w:r>
      <w:r w:rsidRPr="00FF75B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E2938" w:rsidRPr="00FF75BF" w14:paraId="7DE92D14" w14:textId="77777777" w:rsidTr="00617D88">
        <w:trPr>
          <w:jc w:val="center"/>
        </w:trPr>
        <w:tc>
          <w:tcPr>
            <w:tcW w:w="9752" w:type="dxa"/>
            <w:gridSpan w:val="2"/>
          </w:tcPr>
          <w:p w14:paraId="72673F02" w14:textId="77777777" w:rsidR="00CE2938" w:rsidRPr="00FF75BF" w:rsidRDefault="00CE2938" w:rsidP="00617D88">
            <w:pPr>
              <w:keepNext/>
            </w:pPr>
          </w:p>
        </w:tc>
      </w:tr>
      <w:tr w:rsidR="00CE2938" w:rsidRPr="00FF75BF" w14:paraId="134C7D62" w14:textId="77777777" w:rsidTr="00617D88">
        <w:trPr>
          <w:jc w:val="center"/>
        </w:trPr>
        <w:tc>
          <w:tcPr>
            <w:tcW w:w="4876" w:type="dxa"/>
            <w:hideMark/>
          </w:tcPr>
          <w:p w14:paraId="7573541F" w14:textId="77777777" w:rsidR="00CE2938" w:rsidRPr="00FF75BF" w:rsidRDefault="00CE2938" w:rsidP="00617D88">
            <w:pPr>
              <w:pStyle w:val="ColumnHeading"/>
              <w:keepNext/>
              <w:rPr>
                <w:lang w:val="nl-NL"/>
              </w:rPr>
            </w:pPr>
            <w:r w:rsidRPr="00FF75BF">
              <w:rPr>
                <w:lang w:val="nl-NL"/>
              </w:rPr>
              <w:t>Door de Commissie voorgestelde tekst</w:t>
            </w:r>
          </w:p>
        </w:tc>
        <w:tc>
          <w:tcPr>
            <w:tcW w:w="4876" w:type="dxa"/>
            <w:hideMark/>
          </w:tcPr>
          <w:p w14:paraId="646F0CD7" w14:textId="77777777" w:rsidR="00CE2938" w:rsidRPr="00FF75BF" w:rsidRDefault="00CE2938" w:rsidP="00617D88">
            <w:pPr>
              <w:pStyle w:val="ColumnHeading"/>
              <w:keepNext/>
              <w:rPr>
                <w:lang w:val="nl-NL"/>
              </w:rPr>
            </w:pPr>
            <w:r w:rsidRPr="00FF75BF">
              <w:rPr>
                <w:lang w:val="nl-NL"/>
              </w:rPr>
              <w:t>Amendement</w:t>
            </w:r>
          </w:p>
        </w:tc>
      </w:tr>
      <w:tr w:rsidR="00CE2938" w:rsidRPr="00FF75BF" w14:paraId="0A6EFB2D" w14:textId="77777777" w:rsidTr="00617D88">
        <w:trPr>
          <w:jc w:val="center"/>
        </w:trPr>
        <w:tc>
          <w:tcPr>
            <w:tcW w:w="4876" w:type="dxa"/>
            <w:hideMark/>
          </w:tcPr>
          <w:p w14:paraId="7872D3F1" w14:textId="77777777" w:rsidR="00CE2938" w:rsidRPr="00FF75BF" w:rsidRDefault="00CE2938" w:rsidP="00617D88">
            <w:pPr>
              <w:pStyle w:val="Normal6"/>
              <w:rPr>
                <w:lang w:val="nl-NL"/>
              </w:rPr>
            </w:pPr>
            <w:r w:rsidRPr="00FF75BF">
              <w:rPr>
                <w:lang w:val="nl-NL"/>
              </w:rPr>
              <w:t>Deze verordening treedt in werking op de dag na die van de bekendmaking ervan in het Publicatieblad van de Europese Unie.</w:t>
            </w:r>
          </w:p>
        </w:tc>
        <w:tc>
          <w:tcPr>
            <w:tcW w:w="4876" w:type="dxa"/>
            <w:hideMark/>
          </w:tcPr>
          <w:p w14:paraId="6839BF5B" w14:textId="77777777" w:rsidR="00CE2938" w:rsidRPr="00FF75BF" w:rsidRDefault="00CE2938" w:rsidP="00617D88">
            <w:pPr>
              <w:pStyle w:val="Normal6"/>
              <w:rPr>
                <w:szCs w:val="24"/>
                <w:lang w:val="nl-NL"/>
              </w:rPr>
            </w:pPr>
            <w:r w:rsidRPr="00FF75BF">
              <w:rPr>
                <w:lang w:val="nl-NL"/>
              </w:rPr>
              <w:t>Deze verordening treedt in werking op de dag na die van de bekendmaking ervan in het Publicatieblad van de Europese Unie.</w:t>
            </w:r>
          </w:p>
        </w:tc>
      </w:tr>
      <w:tr w:rsidR="00CE2938" w:rsidRPr="00FF75BF" w14:paraId="2C5754E7" w14:textId="77777777" w:rsidTr="00617D88">
        <w:trPr>
          <w:jc w:val="center"/>
        </w:trPr>
        <w:tc>
          <w:tcPr>
            <w:tcW w:w="4876" w:type="dxa"/>
          </w:tcPr>
          <w:p w14:paraId="5EA69D26" w14:textId="77777777" w:rsidR="00CE2938" w:rsidRPr="00FF75BF" w:rsidRDefault="00CE2938" w:rsidP="00617D88">
            <w:pPr>
              <w:pStyle w:val="Normal6"/>
              <w:rPr>
                <w:lang w:val="nl-NL"/>
              </w:rPr>
            </w:pPr>
          </w:p>
        </w:tc>
        <w:tc>
          <w:tcPr>
            <w:tcW w:w="4876" w:type="dxa"/>
            <w:hideMark/>
          </w:tcPr>
          <w:p w14:paraId="38E7B6A9" w14:textId="77777777" w:rsidR="00CE2938" w:rsidRPr="00FF75BF" w:rsidRDefault="00CE2938" w:rsidP="00617D88">
            <w:pPr>
              <w:pStyle w:val="Normal6"/>
              <w:rPr>
                <w:szCs w:val="24"/>
                <w:lang w:val="nl-NL"/>
              </w:rPr>
            </w:pPr>
            <w:r w:rsidRPr="00FF75BF">
              <w:rPr>
                <w:b/>
                <w:i/>
                <w:lang w:val="nl-NL"/>
              </w:rPr>
              <w:t>Deze verordening is van toepassing met ingang van 12 juni 2026.</w:t>
            </w:r>
          </w:p>
        </w:tc>
      </w:tr>
    </w:tbl>
    <w:p w14:paraId="2D60DDCA" w14:textId="77777777" w:rsidR="00CE2938" w:rsidRPr="00FF75BF" w:rsidRDefault="00CE2938" w:rsidP="00CE2938">
      <w:pPr>
        <w:pStyle w:val="Olang"/>
        <w:rPr>
          <w:noProof w:val="0"/>
          <w:lang w:val="nl-NL"/>
        </w:rPr>
      </w:pPr>
      <w:r w:rsidRPr="00FF75BF">
        <w:rPr>
          <w:noProof w:val="0"/>
          <w:lang w:val="nl-NL"/>
        </w:rPr>
        <w:t xml:space="preserve">Or. </w:t>
      </w:r>
      <w:r w:rsidRPr="00FF75BF">
        <w:rPr>
          <w:rStyle w:val="HideTWBExt"/>
          <w:lang w:val="nl-NL"/>
        </w:rPr>
        <w:t>&lt;Original&gt;</w:t>
      </w:r>
      <w:r w:rsidRPr="00FF75BF">
        <w:rPr>
          <w:rStyle w:val="HideTWBInt"/>
          <w:rFonts w:eastAsiaTheme="majorEastAsia"/>
          <w:lang w:val="nl-NL"/>
        </w:rPr>
        <w:t>{EN}</w:t>
      </w:r>
      <w:r w:rsidRPr="00FF75BF">
        <w:rPr>
          <w:noProof w:val="0"/>
          <w:lang w:val="nl-NL"/>
        </w:rPr>
        <w:t>en</w:t>
      </w:r>
      <w:r w:rsidRPr="00FF75BF">
        <w:rPr>
          <w:rStyle w:val="HideTWBExt"/>
          <w:lang w:val="nl-NL"/>
        </w:rPr>
        <w:t>&lt;/Original&gt;</w:t>
      </w:r>
    </w:p>
    <w:p w14:paraId="7E773D3A" w14:textId="6D46FA39" w:rsidR="00CE2938" w:rsidRPr="00FF75BF" w:rsidRDefault="00CE2938" w:rsidP="00CE2938">
      <w:r w:rsidRPr="00FF75BF">
        <w:rPr>
          <w:rStyle w:val="HideTWBExt"/>
        </w:rPr>
        <w:t>&lt;/Amend&gt;&lt;/RepeatBlock-Amend&gt;</w:t>
      </w:r>
    </w:p>
    <w:p w14:paraId="08CF8D2B" w14:textId="42AE4790" w:rsidR="008363E4" w:rsidRPr="00FF75BF" w:rsidRDefault="008363E4" w:rsidP="00CE2938"/>
    <w:sectPr w:rsidR="008363E4" w:rsidRPr="00FF75BF" w:rsidSect="00EF14EC">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4F0A6" w14:textId="77777777" w:rsidR="0083711E" w:rsidRPr="00FF75BF" w:rsidRDefault="0083711E">
      <w:r w:rsidRPr="00FF75BF">
        <w:separator/>
      </w:r>
    </w:p>
  </w:endnote>
  <w:endnote w:type="continuationSeparator" w:id="0">
    <w:p w14:paraId="5439231B" w14:textId="77777777" w:rsidR="0083711E" w:rsidRPr="00FF75BF" w:rsidRDefault="0083711E">
      <w:r w:rsidRPr="00FF75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74329" w14:textId="7948AA0A" w:rsidR="00EF14EC" w:rsidRPr="00FF75BF" w:rsidRDefault="00EF14EC" w:rsidP="00EF14EC">
    <w:pPr>
      <w:pStyle w:val="EPFooter"/>
    </w:pPr>
    <w:r w:rsidRPr="00FF75BF">
      <w:t>PE</w:t>
    </w:r>
    <w:r w:rsidRPr="00FF75BF">
      <w:rPr>
        <w:rStyle w:val="HideTWBExt"/>
      </w:rPr>
      <w:t>&lt;NoPE&gt;</w:t>
    </w:r>
    <w:r w:rsidRPr="00FF75BF">
      <w:t>779.510</w:t>
    </w:r>
    <w:r w:rsidRPr="00FF75BF">
      <w:rPr>
        <w:rStyle w:val="HideTWBExt"/>
      </w:rPr>
      <w:t>&lt;/NoPE&gt;&lt;Version&gt;</w:t>
    </w:r>
    <w:r w:rsidRPr="00FF75BF">
      <w:t>v01-00</w:t>
    </w:r>
    <w:r w:rsidRPr="00FF75BF">
      <w:rPr>
        <w:rStyle w:val="HideTWBExt"/>
      </w:rPr>
      <w:t>&lt;/Version&gt;</w:t>
    </w:r>
    <w:r w:rsidRPr="00FF75BF">
      <w:tab/>
    </w:r>
    <w:r w:rsidRPr="00FF75BF">
      <w:fldChar w:fldCharType="begin"/>
    </w:r>
    <w:r w:rsidRPr="00FF75BF">
      <w:instrText xml:space="preserve"> PAGE  \* MERGEFORMAT </w:instrText>
    </w:r>
    <w:r w:rsidRPr="00FF75BF">
      <w:fldChar w:fldCharType="separate"/>
    </w:r>
    <w:r w:rsidRPr="00FF75BF">
      <w:rPr>
        <w:noProof/>
      </w:rPr>
      <w:t>2</w:t>
    </w:r>
    <w:r w:rsidRPr="00FF75BF">
      <w:fldChar w:fldCharType="end"/>
    </w:r>
    <w:r w:rsidRPr="00FF75BF">
      <w:t>/</w:t>
    </w:r>
    <w:r w:rsidR="009C7C9D">
      <w:fldChar w:fldCharType="begin"/>
    </w:r>
    <w:r w:rsidR="009C7C9D">
      <w:instrText xml:space="preserve"> NUMPAGES  \* MERGEFORMAT </w:instrText>
    </w:r>
    <w:r w:rsidR="009C7C9D">
      <w:fldChar w:fldCharType="separate"/>
    </w:r>
    <w:r w:rsidRPr="00FF75BF">
      <w:rPr>
        <w:noProof/>
      </w:rPr>
      <w:t>57</w:t>
    </w:r>
    <w:r w:rsidR="009C7C9D">
      <w:rPr>
        <w:noProof/>
      </w:rPr>
      <w:fldChar w:fldCharType="end"/>
    </w:r>
    <w:r w:rsidRPr="00FF75BF">
      <w:tab/>
    </w:r>
    <w:r w:rsidRPr="00FF75BF">
      <w:rPr>
        <w:rStyle w:val="HideTWBExt"/>
      </w:rPr>
      <w:t>&lt;PathFdR&gt;</w:t>
    </w:r>
    <w:r w:rsidR="00FF75BF" w:rsidRPr="00FF75BF">
      <w:t>AM\1331391NL.docx</w:t>
    </w:r>
    <w:r w:rsidRPr="00FF75BF">
      <w:rPr>
        <w:rStyle w:val="HideTWBExt"/>
      </w:rPr>
      <w:t>&lt;/PathFdR&gt;</w:t>
    </w:r>
  </w:p>
  <w:p w14:paraId="40CABFE3" w14:textId="5192DF11" w:rsidR="00D82FCC" w:rsidRPr="00FF75BF" w:rsidRDefault="00EF14EC" w:rsidP="00EF14EC">
    <w:pPr>
      <w:pStyle w:val="EPFooter2"/>
    </w:pPr>
    <w:r w:rsidRPr="00FF75BF">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D05FE" w14:textId="4BC0A1BA" w:rsidR="00EF14EC" w:rsidRPr="00FF75BF" w:rsidRDefault="00EF14EC" w:rsidP="00EF14EC">
    <w:pPr>
      <w:pStyle w:val="EPFooter"/>
    </w:pPr>
    <w:r w:rsidRPr="00FF75BF">
      <w:rPr>
        <w:rStyle w:val="HideTWBExt"/>
      </w:rPr>
      <w:t>&lt;PathFdR&gt;</w:t>
    </w:r>
    <w:r w:rsidR="00FF75BF" w:rsidRPr="00FF75BF">
      <w:t>AM\1331391NL.docx</w:t>
    </w:r>
    <w:r w:rsidRPr="00FF75BF">
      <w:rPr>
        <w:rStyle w:val="HideTWBExt"/>
      </w:rPr>
      <w:t>&lt;/PathFdR&gt;</w:t>
    </w:r>
    <w:r w:rsidRPr="00FF75BF">
      <w:tab/>
    </w:r>
    <w:r w:rsidRPr="00FF75BF">
      <w:fldChar w:fldCharType="begin"/>
    </w:r>
    <w:r w:rsidRPr="00FF75BF">
      <w:instrText xml:space="preserve"> PAGE  \* MERGEFORMAT </w:instrText>
    </w:r>
    <w:r w:rsidRPr="00FF75BF">
      <w:fldChar w:fldCharType="separate"/>
    </w:r>
    <w:r w:rsidRPr="00FF75BF">
      <w:rPr>
        <w:noProof/>
      </w:rPr>
      <w:t>57</w:t>
    </w:r>
    <w:r w:rsidRPr="00FF75BF">
      <w:fldChar w:fldCharType="end"/>
    </w:r>
    <w:r w:rsidRPr="00FF75BF">
      <w:t>/</w:t>
    </w:r>
    <w:r w:rsidR="009C7C9D">
      <w:fldChar w:fldCharType="begin"/>
    </w:r>
    <w:r w:rsidR="009C7C9D">
      <w:instrText xml:space="preserve"> NUMPAGES  \* MERGEFORMAT </w:instrText>
    </w:r>
    <w:r w:rsidR="009C7C9D">
      <w:fldChar w:fldCharType="separate"/>
    </w:r>
    <w:r w:rsidRPr="00FF75BF">
      <w:rPr>
        <w:noProof/>
      </w:rPr>
      <w:t>57</w:t>
    </w:r>
    <w:r w:rsidR="009C7C9D">
      <w:rPr>
        <w:noProof/>
      </w:rPr>
      <w:fldChar w:fldCharType="end"/>
    </w:r>
    <w:r w:rsidRPr="00FF75BF">
      <w:tab/>
      <w:t>PE</w:t>
    </w:r>
    <w:r w:rsidRPr="00FF75BF">
      <w:rPr>
        <w:rStyle w:val="HideTWBExt"/>
      </w:rPr>
      <w:t>&lt;NoPE&gt;</w:t>
    </w:r>
    <w:r w:rsidRPr="00FF75BF">
      <w:t>779.510</w:t>
    </w:r>
    <w:r w:rsidRPr="00FF75BF">
      <w:rPr>
        <w:rStyle w:val="HideTWBExt"/>
      </w:rPr>
      <w:t>&lt;/NoPE&gt;&lt;Version&gt;</w:t>
    </w:r>
    <w:r w:rsidRPr="00FF75BF">
      <w:t>v01-00</w:t>
    </w:r>
    <w:r w:rsidRPr="00FF75BF">
      <w:rPr>
        <w:rStyle w:val="HideTWBExt"/>
      </w:rPr>
      <w:t>&lt;/Version&gt;</w:t>
    </w:r>
  </w:p>
  <w:p w14:paraId="6B8C7CE9" w14:textId="0BE49352" w:rsidR="00D82FCC" w:rsidRPr="00FF75BF" w:rsidRDefault="00EF14EC" w:rsidP="00EF14EC">
    <w:pPr>
      <w:pStyle w:val="EPFooter2"/>
    </w:pPr>
    <w:r w:rsidRPr="00FF75BF">
      <w:tab/>
    </w:r>
    <w:r w:rsidRPr="00FF75BF">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32125" w14:textId="5650969B" w:rsidR="00EF14EC" w:rsidRPr="00FF75BF" w:rsidRDefault="00EF14EC" w:rsidP="00EF14EC">
    <w:pPr>
      <w:pStyle w:val="EPFooter"/>
    </w:pPr>
    <w:r w:rsidRPr="00FF75BF">
      <w:rPr>
        <w:rStyle w:val="HideTWBExt"/>
      </w:rPr>
      <w:t>&lt;PathFdR&gt;</w:t>
    </w:r>
    <w:r w:rsidR="00FF75BF" w:rsidRPr="00FF75BF">
      <w:t>AM\1331391NL.docx</w:t>
    </w:r>
    <w:r w:rsidRPr="00FF75BF">
      <w:rPr>
        <w:rStyle w:val="HideTWBExt"/>
      </w:rPr>
      <w:t>&lt;/PathFdR&gt;</w:t>
    </w:r>
    <w:r w:rsidRPr="00FF75BF">
      <w:tab/>
    </w:r>
    <w:r w:rsidRPr="00FF75BF">
      <w:tab/>
      <w:t>PE</w:t>
    </w:r>
    <w:r w:rsidRPr="00FF75BF">
      <w:rPr>
        <w:rStyle w:val="HideTWBExt"/>
      </w:rPr>
      <w:t>&lt;NoPE&gt;</w:t>
    </w:r>
    <w:r w:rsidRPr="00FF75BF">
      <w:t>779.510</w:t>
    </w:r>
    <w:r w:rsidRPr="00FF75BF">
      <w:rPr>
        <w:rStyle w:val="HideTWBExt"/>
      </w:rPr>
      <w:t>&lt;/NoPE&gt;&lt;Version&gt;</w:t>
    </w:r>
    <w:r w:rsidRPr="00FF75BF">
      <w:t>v01-00</w:t>
    </w:r>
    <w:r w:rsidRPr="00FF75BF">
      <w:rPr>
        <w:rStyle w:val="HideTWBExt"/>
      </w:rPr>
      <w:t>&lt;/Version&gt;</w:t>
    </w:r>
  </w:p>
  <w:p w14:paraId="611A1E15" w14:textId="7041F236" w:rsidR="00D82FCC" w:rsidRPr="00FF75BF" w:rsidRDefault="00EF14EC" w:rsidP="00EF14EC">
    <w:pPr>
      <w:pStyle w:val="EPFooter2"/>
    </w:pPr>
    <w:r w:rsidRPr="00FF75BF">
      <w:t>NL</w:t>
    </w:r>
    <w:r w:rsidRPr="00FF75BF">
      <w:tab/>
    </w:r>
    <w:r w:rsidRPr="00FF75BF">
      <w:rPr>
        <w:b w:val="0"/>
        <w:i/>
        <w:color w:val="C0C0C0"/>
        <w:sz w:val="22"/>
      </w:rPr>
      <w:t>In verscheidenheid verenigd</w:t>
    </w:r>
    <w:r w:rsidRPr="00FF75BF">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CA5C4" w14:textId="77777777" w:rsidR="0083711E" w:rsidRPr="00FF75BF" w:rsidRDefault="0083711E">
      <w:r w:rsidRPr="00FF75BF">
        <w:separator/>
      </w:r>
    </w:p>
  </w:footnote>
  <w:footnote w:type="continuationSeparator" w:id="0">
    <w:p w14:paraId="3D8D416E" w14:textId="77777777" w:rsidR="0083711E" w:rsidRPr="00FF75BF" w:rsidRDefault="0083711E">
      <w:r w:rsidRPr="00FF75B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DA4A" w14:textId="77777777" w:rsidR="009C7C9D" w:rsidRDefault="009C7C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CB203" w14:textId="77777777" w:rsidR="009C7C9D" w:rsidRDefault="009C7C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F1A72" w14:textId="77777777" w:rsidR="009C7C9D" w:rsidRDefault="009C7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86292934">
    <w:abstractNumId w:val="9"/>
  </w:num>
  <w:num w:numId="2" w16cid:durableId="1557156536">
    <w:abstractNumId w:val="9"/>
  </w:num>
  <w:num w:numId="3" w16cid:durableId="518008552">
    <w:abstractNumId w:val="7"/>
  </w:num>
  <w:num w:numId="4" w16cid:durableId="372316679">
    <w:abstractNumId w:val="7"/>
  </w:num>
  <w:num w:numId="5" w16cid:durableId="1632861010">
    <w:abstractNumId w:val="6"/>
  </w:num>
  <w:num w:numId="6" w16cid:durableId="343746273">
    <w:abstractNumId w:val="6"/>
  </w:num>
  <w:num w:numId="7" w16cid:durableId="194079473">
    <w:abstractNumId w:val="5"/>
  </w:num>
  <w:num w:numId="8" w16cid:durableId="1422067781">
    <w:abstractNumId w:val="5"/>
  </w:num>
  <w:num w:numId="9" w16cid:durableId="1580751448">
    <w:abstractNumId w:val="4"/>
  </w:num>
  <w:num w:numId="10" w16cid:durableId="1783570038">
    <w:abstractNumId w:val="4"/>
  </w:num>
  <w:num w:numId="11" w16cid:durableId="1938053783">
    <w:abstractNumId w:val="8"/>
  </w:num>
  <w:num w:numId="12" w16cid:durableId="345791447">
    <w:abstractNumId w:val="8"/>
  </w:num>
  <w:num w:numId="13" w16cid:durableId="780343656">
    <w:abstractNumId w:val="3"/>
  </w:num>
  <w:num w:numId="14" w16cid:durableId="727730026">
    <w:abstractNumId w:val="3"/>
  </w:num>
  <w:num w:numId="15" w16cid:durableId="506210643">
    <w:abstractNumId w:val="2"/>
  </w:num>
  <w:num w:numId="16" w16cid:durableId="1784690217">
    <w:abstractNumId w:val="2"/>
  </w:num>
  <w:num w:numId="17" w16cid:durableId="416446143">
    <w:abstractNumId w:val="1"/>
  </w:num>
  <w:num w:numId="18" w16cid:durableId="1704549806">
    <w:abstractNumId w:val="1"/>
  </w:num>
  <w:num w:numId="19" w16cid:durableId="974331406">
    <w:abstractNumId w:val="0"/>
  </w:num>
  <w:num w:numId="20" w16cid:durableId="603537257">
    <w:abstractNumId w:val="0"/>
  </w:num>
  <w:num w:numId="21" w16cid:durableId="1344479633">
    <w:abstractNumId w:val="9"/>
  </w:num>
  <w:num w:numId="22" w16cid:durableId="1183125754">
    <w:abstractNumId w:val="7"/>
  </w:num>
  <w:num w:numId="23" w16cid:durableId="1897272987">
    <w:abstractNumId w:val="6"/>
  </w:num>
  <w:num w:numId="24" w16cid:durableId="312220933">
    <w:abstractNumId w:val="5"/>
  </w:num>
  <w:num w:numId="25" w16cid:durableId="738477196">
    <w:abstractNumId w:val="4"/>
  </w:num>
  <w:num w:numId="26" w16cid:durableId="826239172">
    <w:abstractNumId w:val="8"/>
  </w:num>
  <w:num w:numId="27" w16cid:durableId="870341529">
    <w:abstractNumId w:val="3"/>
  </w:num>
  <w:num w:numId="28" w16cid:durableId="771051567">
    <w:abstractNumId w:val="2"/>
  </w:num>
  <w:num w:numId="29" w16cid:durableId="1124886887">
    <w:abstractNumId w:val="1"/>
  </w:num>
  <w:num w:numId="30" w16cid:durableId="604459168">
    <w:abstractNumId w:val="0"/>
  </w:num>
  <w:num w:numId="31" w16cid:durableId="924805872">
    <w:abstractNumId w:val="9"/>
  </w:num>
  <w:num w:numId="32" w16cid:durableId="470751789">
    <w:abstractNumId w:val="7"/>
  </w:num>
  <w:num w:numId="33" w16cid:durableId="1944531529">
    <w:abstractNumId w:val="6"/>
  </w:num>
  <w:num w:numId="34" w16cid:durableId="946043198">
    <w:abstractNumId w:val="5"/>
  </w:num>
  <w:num w:numId="35" w16cid:durableId="1140268796">
    <w:abstractNumId w:val="4"/>
  </w:num>
  <w:num w:numId="36" w16cid:durableId="702560573">
    <w:abstractNumId w:val="8"/>
  </w:num>
  <w:num w:numId="37" w16cid:durableId="1465655993">
    <w:abstractNumId w:val="3"/>
  </w:num>
  <w:num w:numId="38" w16cid:durableId="1715275568">
    <w:abstractNumId w:val="2"/>
  </w:num>
  <w:num w:numId="39" w16cid:durableId="663975938">
    <w:abstractNumId w:val="1"/>
  </w:num>
  <w:num w:numId="40" w16cid:durableId="1211309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1"/>
    <w:docVar w:name="AMACTMNU" w:val=" 1"/>
    <w:docVar w:name="AMPLURMNU" w:val=" 1"/>
    <w:docVar w:name="CODEMNU" w:val=" 1"/>
    <w:docVar w:name="COMKEY" w:val="LIBE"/>
    <w:docVar w:name="CopyToNetwork" w:val="-1"/>
    <w:docVar w:name="CVAR" w:val="13"/>
    <w:docVar w:name="DOCCODMNU" w:val=" 1"/>
    <w:docVar w:name="DOCDT" w:val="06/11/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2"/>
    <w:docVar w:name="iNoAmendB" w:val="14"/>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LW_DocType" w:val="NORMAL"/>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759991 HideTWBExt;}{\*\cs18 \additive \v\f1\fs20\cf15 _x000d__x000a_\spriority0 \styrsid6759991 HideTWBInt;}{\s19\ql \li0\ri0\sa120\nowidctlpar\wrapdefault\aspalpha\aspnum\faauto\adjustright\rin0\lin0\itap0 \rtlch\fcs1 \af0\afs20\alang1025 \ltrch\fcs0 \fs24\lang2057\langfe2057\cgrid\langnp2057\langfenp2057 _x000d__x000a_\sbasedon0 \snext19 \spriority0 \styrsid6759991 Normal6a;}{\s20\ql \li0\ri0\nowidctlpar\wrapdefault\aspalpha\aspnum\faauto\adjustright\rin0\lin0\itap0 \rtlch\fcs1 \af0\afs20\alang1025 \ltrch\fcs0 \b\fs24\lang2057\langfe2057\cgrid\langnp2057\langfenp2057 _x000d__x000a_\sbasedon0 \snext20 \spriority0 \styrsid6759991 NormalBold;}{\s21\qr \li0\ri0\sb240\sa240\nowidctlpar\wrapdefault\aspalpha\aspnum\faauto\adjustright\rin0\lin0\itap0 \rtlch\fcs1 \af0\afs20\alang1025 \ltrch\fcs0 _x000d__x000a_\fs24\lang2057\langfe2057\cgrid\langnp2057\langfenp2057 \sbasedon0 \snext21 \spriority0 \styrsid6759991 AmOrLang;}{\s22\qc \li0\ri0\sa240\nowidctlpar\wrapdefault\aspalpha\aspnum\faauto\adjustright\rin0\lin0\itap0 \rtlch\fcs1 \af0\afs20\alang1025 _x000d__x000a_\ltrch\fcs0 \i\fs24\lang2057\langfe2057\cgrid\langnp2057\langfenp2057 \sbasedon0 \snext22 \spriority0 \styrsid675999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6759991 AmNumberTabs;}}{\*\rsidtbl \rsid24658\rsid223860\rsid735077\rsid1718133\rsid2892074\rsid2959573\rsid3565327\rsid4666813\rsid6641733_x000d__x000a_\rsid6759991\rsid7823322\rsid9636012\rsid10377208\rsid10702200\rsid11215221\rsid11549030\rsid12154954\rsid14382809\rsid14424199\rsid15204470\rsid15285974\rsid15950462\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59991\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0702200 \chftnsep _x000d__x000a_\par }}{\*\ftnsepc \ltrpar \pard\plain \ltrpar\ql \li0\ri0\widctlpar\wrapdefault\aspalpha\aspnum\faauto\adjustright\rin0\lin0\itap0 \rtlch\fcs1 \af0\afs20\alang1025 \ltrch\fcs0 \fs24\lang2057\langfe2057\cgrid\langnp2057\langfenp2057 {\rtlch\fcs1 \af0 _x000d__x000a_\ltrch\fcs0 \insrsid10702200 \chftnsepc _x000d__x000a_\par }}{\*\aftnsep \ltrpar \pard\plain \ltrpar\ql \li0\ri0\widctlpar\wrapdefault\aspalpha\aspnum\faauto\adjustright\rin0\lin0\itap0 \rtlch\fcs1 \af0\afs20\alang1025 \ltrch\fcs0 \fs24\lang2057\langfe2057\cgrid\langnp2057\langfenp2057 {\rtlch\fcs1 \af0 _x000d__x000a_\ltrch\fcs0 \insrsid10702200 \chftnsep _x000d__x000a_\par }}{\*\aftnsepc \ltrpar \pard\plain \ltrpar\ql \li0\ri0\widctlpar\wrapdefault\aspalpha\aspnum\faauto\adjustright\rin0\lin0\itap0 \rtlch\fcs1 \af0\afs20\alang1025 \ltrch\fcs0 \fs24\lang2057\langfe2057\cgrid\langnp2057\langfenp2057 {\rtlch\fcs1 \af0 _x000d__x000a_\ltrch\fcs0 \insrsid1070220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6759991\charrsid10448388 {\*\bkmkstart restartA}_x000d__x000a_\hich\af1\dbch\af31501\loch\f1 &lt;AmendA&gt;}{\rtlch\fcs1 \af0 \ltrch\fcs0 \insrsid6759991\charrsid10448388 Amendment\tab \tab }{\rtlch\fcs1 \af0 \ltrch\fcs0 _x000d__x000a_\cs17\b0\v\fs20\cf9\lang1024\langfe1024\loch\af1\hich\af1\dbch\af31501\noproof\insrsid6759991\charrsid10448388 \hich\af1\dbch\af31501\loch\f1 &lt;NumAmA&gt;}{\rtlch\fcs1 \af0 \ltrch\fcs0 \insrsid6759991\charrsid10448388 #}{\rtlch\fcs1 \af1 \ltrch\fcs0 _x000d__x000a_\cs18\v\f1\fs20\cf15\insrsid6759991\charrsid10448388 ENMIENDA@NRAM@}{\rtlch\fcs1 \af0 \ltrch\fcs0 \insrsid6759991\charrsid10448388 #}{\rtlch\fcs1 \af0 \ltrch\fcs0 _x000d__x000a_\cs17\b0\v\fs20\cf9\lang1024\langfe1024\loch\af1\hich\af1\dbch\af31501\noproof\insrsid6759991\charrsid10448388 \hich\af1\dbch\af31501\loch\f1 &lt;/NumAmA&gt;}{\rtlch\fcs1 \af0 \ltrch\fcs0 \insrsid6759991\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RepeatBlock-By&gt;}{\rtlch\fcs1 \af0 \ltrch\fcs0 \insrsid6759991\charrsid10448388 #}{\rtlch\fcs1 \af1 _x000d__x000a_\ltrch\fcs0 \cs18\v\f1\fs20\cf15\insrsid6759991\charrsid10448388 (MOD@InsideLoop()}{\rtlch\fcs1 \af0 \ltrch\fcs0 \insrsid6759991\charrsid10448388 ##}{\rtlch\fcs1 \af1 \ltrch\fcs0 \cs18\v\f1\fs20\cf15\insrsid6759991\charrsid10448388 &gt;&gt;&gt;@[ZMEMBERSMSG]@}{_x000d__x000a_\rtlch\fcs1 \af0 \ltrch\fcs0 \insrsid6759991\charrsid10448388 #}{\rtlch\fcs1 \af0 \ltrch\fcs0 \cs17\b0\v\fs20\cf9\lang1024\langfe1024\loch\af1\hich\af1\dbch\af31501\noproof\insrsid6759991\charrsid10448388 \hich\af1\dbch\af31501\loch\f1 &lt;Members&gt;}{_x000d__x000a_\rtlch\fcs1 \af0 \ltrch\fcs0 \insrsid6759991\charrsid10448388 #}{\rtlch\fcs1 \af1 \ltrch\fcs0 \cs18\v\f1\fs20\cf15\insrsid6759991\charrsid10448388 (MOD@InsideLoop(\'a7)}{\rtlch\fcs1 \af0 \ltrch\fcs0 \insrsid6759991\charrsid10448388 #}{\rtlch\fcs1 \af0 _x000d__x000a_\ltrch\fcs0 \cf10\insrsid6759991\charrsid10448388 \u9668\'3f}{\rtlch\fcs1 \af0 \ltrch\fcs0 \insrsid6759991\charrsid10448388 #}{\rtlch\fcs1 \af1 \ltrch\fcs0 \cs18\v\f1\fs20\cf15\insrsid6759991\charrsid10448388 TVTMEMBERS\'a7@MEMBERS@}{\rtlch\fcs1 \af0 _x000d__x000a_\ltrch\fcs0 \insrsid6759991\charrsid10448388 #}{\rtlch\fcs1 \af0 \ltrch\fcs0 \cf10\insrsid6759991\charrsid10448388 \u9658\'3f}{\rtlch\fcs1 \af0 \ltrch\fcs0 _x000d__x000a_\cs17\b0\v\fs20\cf9\lang1024\langfe1024\loch\af1\hich\af1\dbch\af31501\noproof\insrsid6759991\charrsid10448388 \hich\af1\dbch\af31501\loch\f1 &lt;/Members&gt;}{\rtlch\fcs1 \af0 \ltrch\fcs0 \insrsid6759991\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6759991\charrsid10448388 \hich\af1\dbch\af31501\loch\f1 &lt;AuNomDe&gt;&lt;OptDel&gt;}{\rtlch\fcs1 \af0 \ltrch\fcs0 \insrsid6759991\charrsid10448388 #}{\rtlch\fcs1 \af1 \ltrch\fcs0 _x000d__x000a_\cs18\v\f1\fs20\cf15\insrsid6759991\charrsid10448388 MNU[ONBEHALFYES][NOTAPP]@CHOICE@}{\rtlch\fcs1 \af0 \ltrch\fcs0 \insrsid6759991\charrsid10448388 #}{\rtlch\fcs1 \af0 \ltrch\fcs0 _x000d__x000a_\cs17\v\fs20\cf9\lang1024\langfe1024\loch\af1\hich\af1\dbch\af31501\noproof\insrsid6759991\charrsid10448388 \hich\af1\dbch\af31501\loch\f1 &lt;/OptDel&gt;&lt;/AuNomDe&gt;}{\rtlch\fcs1 \af0 \ltrch\fcs0 \insrsid6759991\charrsid10448388 _x000d__x000a_\par &lt;&lt;&lt;}{\rtlch\fcs1 \af0 \ltrch\fcs0 \cs17\v\fs20\cf9\lang1024\langfe1024\loch\af1\hich\af1\dbch\af31501\noproof\insrsid6759991\charrsid10448388 \hich\af1\dbch\af31501\loch\f1 &lt;/RepeatBlock-By&gt;}{\rtlch\fcs1 \af0 \ltrch\fcs0 \insrsid6759991\charrsid10448388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DocAmend&gt;}{\rtlch\fcs1 \af0 \ltrch\fcs0 \insrsid6759991\charrsid10448388 _x000d__x000a_Draft legislative resolution}{\rtlch\fcs1 \af0 \ltrch\fcs0 \cs17\b0\v\fs20\cf9\lang1024\langfe1024\loch\af1\hich\af1\dbch\af31501\noproof\insrsid6759991\charrsid10448388 \hich\af1\dbch\af31501\loch\f1 &lt;/DocAmend&gt;}{\rtlch\fcs1 \af0 \ltrch\fcs0 _x000d__x000a_\insrsid6759991\charrsid10448388 _x000d__x000a_\par }\pard \ltrpar\s20\ql \li0\ri0\nowidctlpar\wrapdefault\aspalpha\aspnum\faauto\adjustright\rin0\lin0\itap0\pararsid16013815 {\rtlch\fcs1 \af0 \ltrch\fcs0 _x000d__x000a_\cs17\b0\v\fs20\cf9\lang1024\langfe1024\loch\af1\hich\af1\dbch\af31501\noproof\insrsid6759991\charrsid10448388 \hich\af1\dbch\af31501\loch\f1 &lt;Article&gt;}{\rtlch\fcs1 \af0 \ltrch\fcs0 \cf10\insrsid6759991\charrsid10448388 \u9668\'3f}{\rtlch\fcs1 \af0 _x000d__x000a_\ltrch\fcs0 \insrsid6759991\charrsid10448388 #}{\rtlch\fcs1 \af1 \ltrch\fcs0 \cs18\v\f1\fs20\cf15\insrsid6759991\charrsid10448388 TVTRESPART@RESPART@}{\rtlch\fcs1 \af0 \ltrch\fcs0 \insrsid6759991\charrsid10448388 #}{\rtlch\fcs1 \af0 \ltrch\fcs0 _x000d__x000a_\cf10\insrsid6759991\charrsid10448388 \u9658\'3f}{\rtlch\fcs1 \af0 \ltrch\fcs0 \cs17\b0\v\fs20\cf9\lang1024\langfe1024\loch\af1\hich\af1\dbch\af31501\noproof\insrsid6759991\charrsid10448388 \hich\af1\dbch\af31501\loch\f1 &lt;/Article&gt;}{\rtlch\fcs1 \af0 _x000d__x000a_\ltrch\fcs0 \insrsid6759991\charrsid10448388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6759991\charrsid10448388 Draft legislative resolution\cell Amendment\cell }\pard\plain \ltrpar\ql \li0\ri0\widctlpar\intbl\wrapdefault\aspalpha\aspnum\faauto\adjustright\rin0\lin0 \rtlch\fcs1 \af0\afs20\alang1025 \ltrch\fcs0 _x000d__x000a_\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6759991\charrsid10448388 ##\cell ##}{\rtlch\fcs1 \af0\afs24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6759991\charrsid10448388 Or. }{\rtlch\fcs1 \af0 \ltrch\fcs0 \cs17\v\fs20\cf9\lang1024\langfe1024\loch\af1\hich\af1\dbch\af31501\noproof\insrsid6759991\charrsid10448388 \hich\af1\dbch\af31501\loch\f1 &lt;Original&gt;}{\rtlch\fcs1 \af0 \ltrch\fcs0 _x000d__x000a_\insrsid6759991\charrsid10448388 #}{\rtlch\fcs1 \af1 \ltrch\fcs0 \cs18\v\f1\fs20\cf15\insrsid6759991\charrsid10448388 KEY(MAIN/LANGMIN)sh@ORLANGMSG@}{\rtlch\fcs1 \af0 \ltrch\fcs0 \insrsid6759991\charrsid10448388 #}{\rtlch\fcs1 \af0 \ltrch\fcs0 _x000d__x000a_\cs17\v\fs20\cf9\lang1024\langfe1024\loch\af1\hich\af1\dbch\af31501\noproof\insrsid6759991\charrsid10448388 \hich\af1\dbch\af31501\loch\f1 &lt;/Original&gt;}{\rtlch\fcs1 \af0 \ltrch\fcs0 \insrsid6759991\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759991\charrsid104483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f_x000d__x000a_acc4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010569 HideTWBExt;}{\*\cs18 \additive \v\f1\fs20\cf15 _x000d__x000a_\spriority0 \styrsid16010569 HideTWBInt;}{\s19\ql \li0\ri0\sa120\nowidctlpar\wrapdefault\aspalpha\aspnum\faauto\adjustright\rin0\lin0\itap0 \rtlch\fcs1 \af0\afs20\alang1025 \ltrch\fcs0 \fs24\lang2057\langfe2057\cgrid\langnp2057\langfenp2057 _x000d__x000a_\sbasedon0 \snext19 \spriority0 \styrsid16010569 Normal6a;}{\s20\ql \li0\ri0\nowidctlpar\wrapdefault\aspalpha\aspnum\faauto\adjustright\rin0\lin0\itap0 \rtlch\fcs1 \af0\afs20\alang1025 \ltrch\fcs0 \b\fs24\lang2057\langfe2057\cgrid\langnp2057\langfenp2057 _x000d__x000a_\sbasedon0 \snext20 \spriority0 \styrsid16010569 NormalBold;}{\s21\ql \li0\ri0\sa240\nowidctlpar\wrapdefault\aspalpha\aspnum\faauto\adjustright\rin0\lin0\itap0 \rtlch\fcs1 \af0\afs20\alang1025 \ltrch\fcs0 _x000d__x000a_\i\fs24\lang2057\langfe2057\cgrid\langnp2057\langfenp2057 \sbasedon0 \snext21 \spriority0 \styrsid16010569 AmJustText;}{\s22\qc \li0\ri0\sb240\sa240\nowidctlpar\wrapdefault\aspalpha\aspnum\faauto\adjustright\rin0\lin0\itap0 \rtlch\fcs1 _x000d__x000a_\af0\afs20\alang1025 \ltrch\fcs0 \i\fs24\lang2057\langfe2057\cgrid\langnp2057\langfenp2057 \sbasedon0 \snext22 \spriority0 \styrsid16010569 AmCrossRef;}{_x000d__x000a_\s23\qc \li0\ri0\sb240\sa240\keepn\nowidctlpar\wrapdefault\aspalpha\aspnum\faauto\adjustright\rin0\lin0\itap0 \rtlch\fcs1 \af0\afs20\alang1025 \ltrch\fcs0 \i\fs24\lang2057\langfe2057\cgrid\langnp2057\langfenp2057 _x000d__x000a_\sbasedon0 \snext21 \spriority0 \styrsid16010569 AmJustTitle;}{\s24\qr \li0\ri0\sb240\sa240\nowidctlpar\wrapdefault\aspalpha\aspnum\faauto\adjustright\rin0\lin0\itap0 \rtlch\fcs1 \af0\afs20\alang1025 \ltrch\fcs0 _x000d__x000a_\fs24\lang2057\langfe2057\cgrid\langnp2057\langfenp2057 \sbasedon0 \snext24 \spriority0 \styrsid16010569 AmOrLang;}{\s25\qc \li0\ri0\sa240\nowidctlpar\wrapdefault\aspalpha\aspnum\faauto\adjustright\rin0\lin0\itap0 \rtlch\fcs1 \af0\afs20\alang1025 _x000d__x000a_\ltrch\fcs0 \i\fs24\lang2057\langfe2057\cgrid\langnp2057\langfenp2057 \sbasedon0 \snext25 \spriority0 \styrsid1601056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010569 AmNumberTabs;}}{\*\rsidtbl \rsid24658\rsid223860\rsid735077\rsid1718133\rsid2892074\rsid2959573\rsid3565327\rsid4666813\rsid6641733_x000d__x000a_\rsid7823322\rsid9636012\rsid10377208\rsid11215221\rsid11549030\rsid12154954\rsid13831905\rsid14382809\rsid14424199\rsid15204470\rsid15285974\rsid15950462\rsid16010569\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010569\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831905 \chftnsep _x000d__x000a_\par }}{\*\ftnsepc \ltrpar \pard\plain \ltrpar\ql \li0\ri0\widctlpar\wrapdefault\aspalpha\aspnum\faauto\adjustright\rin0\lin0\itap0 \rtlch\fcs1 \af0\afs20\alang1025 \ltrch\fcs0 \fs24\lang2057\langfe2057\cgrid\langnp2057\langfenp2057 {\rtlch\fcs1 \af0 _x000d__x000a_\ltrch\fcs0 \insrsid13831905 \chftnsepc _x000d__x000a_\par }}{\*\aftnsep \ltrpar \pard\plain \ltrpar\ql \li0\ri0\widctlpar\wrapdefault\aspalpha\aspnum\faauto\adjustright\rin0\lin0\itap0 \rtlch\fcs1 \af0\afs20\alang1025 \ltrch\fcs0 \fs24\lang2057\langfe2057\cgrid\langnp2057\langfenp2057 {\rtlch\fcs1 \af0 _x000d__x000a_\ltrch\fcs0 \insrsid13831905 \chftnsep _x000d__x000a_\par }}{\*\aftnsepc \ltrpar \pard\plain \ltrpar\ql \li0\ri0\widctlpar\wrapdefault\aspalpha\aspnum\faauto\adjustright\rin0\lin0\itap0 \rtlch\fcs1 \af0\afs20\alang1025 \ltrch\fcs0 \fs24\lang2057\langfe2057\cgrid\langnp2057\langfenp2057 {\rtlch\fcs1 \af0 _x000d__x000a_\ltrch\fcs0 \insrsid138319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6010569\charrsid10448388 {\*\bkmkstart restartB_x000d__x000a_}\hich\af1\dbch\af31501\loch\f1 &lt;AmendB&gt;}{\rtlch\fcs1 \af0 \ltrch\fcs0 \insrsid16010569\charrsid10448388 Amendment\tab \tab }{\rtlch\fcs1 \af0 \ltrch\fcs0 _x000d__x000a_\cs17\b0\v\fs20\cf9\lang1024\langfe1024\loch\af1\hich\af1\dbch\af31501\noproof\insrsid16010569\charrsid10448388 \hich\af1\dbch\af31501\loch\f1 &lt;NumAmB&gt;}{\rtlch\fcs1 \af0 \ltrch\fcs0 \insrsid16010569\charrsid10448388 #}{\rtlch\fcs1 \af1 \ltrch\fcs0 _x000d__x000a_\cs18\v\f1\fs20\cf15\insrsid16010569\charrsid10448388 ENMIENDA@NRAM@}{\rtlch\fcs1 \af0 \ltrch\fcs0 \insrsid16010569\charrsid10448388 #}{\rtlch\fcs1 \af0 \ltrch\fcs0 _x000d__x000a_\cs17\b0\v\fs20\cf9\lang1024\langfe1024\loch\af1\hich\af1\dbch\af31501\noproof\insrsid16010569\charrsid10448388 \hich\af1\dbch\af31501\loch\f1 &lt;/NumAmB&gt;}{\rtlch\fcs1 \af0 \ltrch\fcs0 \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RepeatBlock-By&gt;}{\rtlch\fcs1 \af0 \ltrch\fcs0 \insrsid16010569\charrsid10448388 #}{\rtlch\fcs1 _x000d__x000a_\af1 \ltrch\fcs0 \cs18\v\f1\fs20\cf15\insrsid16010569\charrsid10448388 (MOD@InsideLoop()}{\rtlch\fcs1 \af0 \ltrch\fcs0 \insrsid16010569\charrsid10448388 ##}{\rtlch\fcs1 \af1 \ltrch\fcs0 \cs18\v\f1\fs20\cf15\insrsid16010569\charrsid10448388 _x000d__x000a_&gt;&gt;&gt;@[ZMEMBERSMSG]@}{\rtlch\fcs1 \af0 \ltrch\fcs0 \insrsid16010569\charrsid10448388 #}{\rtlch\fcs1 \af0 \ltrch\fcs0 \cs17\b0\v\fs20\cf9\lang1024\langfe1024\loch\af1\hich\af1\dbch\af31501\noproof\insrsid16010569\charrsid10448388 _x000d__x000a_\hich\af1\dbch\af31501\loch\f1 &lt;Members&gt;}{\rtlch\fcs1 \af0 \ltrch\fcs0 \insrsid16010569\charrsid10448388 #}{\rtlch\fcs1 \af1 \ltrch\fcs0 \cs18\v\f1\fs20\cf15\insrsid16010569\charrsid10448388 (MOD@InsideLoop(\'a7)}{\rtlch\fcs1 \af0 \ltrch\fcs0 _x000d__x000a_\insrsid16010569\charrsid10448388 #}{\rtlch\fcs1 \af0 \ltrch\fcs0 \cf10\insrsid16010569\charrsid10448388 \u9668\'3f}{\rtlch\fcs1 \af0 \ltrch\fcs0 \insrsid16010569\charrsid10448388 #}{\rtlch\fcs1 \af1 \ltrch\fcs0 _x000d__x000a_\cs18\v\f1\fs20\cf15\insrsid16010569\charrsid10448388 TVTMEMBERS\'a7@MEMBERS@}{\rtlch\fcs1 \af0 \ltrch\fcs0 \insrsid16010569\charrsid10448388 #}{\rtlch\fcs1 \af0 \ltrch\fcs0 \cf10\insrsid16010569\charrsid10448388 \u9658\'3f}{\rtlch\fcs1 \af0 \ltrch\fcs0 _x000d__x000a_\cs17\b0\v\fs20\cf9\lang1024\langfe1024\loch\af1\hich\af1\dbch\af31501\noproof\insrsid16010569\charrsid10448388 \hich\af1\dbch\af31501\loch\f1 &lt;/Members&gt;}{\rtlch\fcs1 \af0 \ltrch\fcs0 \insrsid16010569\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6010569\charrsid10448388 \hich\af1\dbch\af31501\loch\f1 &lt;AuNomDe&gt;&lt;OptDel&gt;}{\rtlch\fcs1 \af0 \ltrch\fcs0 \insrsid16010569\charrsid10448388 #}{\rtlch\fcs1 \af1 \ltrch\fcs0 _x000d__x000a_\cs18\v\f1\fs20\cf15\insrsid16010569\charrsid10448388 MNU[ONBEHALFYES][NOTAPP]@CHOICE@}{\rtlch\fcs1 \af0 \ltrch\fcs0 \insrsid16010569\charrsid10448388 #}{\rtlch\fcs1 \af0 \ltrch\fcs0 _x000d__x000a_\cs17\v\fs20\cf9\lang1024\langfe1024\loch\af1\hich\af1\dbch\af31501\noproof\insrsid16010569\charrsid10448388 \hich\af1\dbch\af31501\loch\f1 &lt;/OptDel&gt;&lt;/AuNomDe&gt;}{\rtlch\fcs1 \af0 \ltrch\fcs0 \insrsid16010569\charrsid10448388 _x000d__x000a_\par &lt;&lt;&lt;}{\rtlch\fcs1 \af0 \ltrch\fcs0 \cs17\v\fs20\cf9\lang1024\langfe1024\loch\af1\hich\af1\dbch\af31501\noproof\insrsid16010569\charrsid10448388 \hich\af1\dbch\af31501\loch\f1 &lt;/RepeatBlock-By&gt;}{\rtlch\fcs1 \af0 \ltrch\fcs0 _x000d__x000a_\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DocAmend&gt;}{\rtlch\fcs1 \af0 \ltrch\fcs0 \insrsid16010569\charrsid10448388 #}{\rtlch\fcs1 \af1 _x000d__x000a_\ltrch\fcs0 \cs18\v\f1\fs20\cf15\insrsid16010569\charrsid10448388 MNU[OPTPROPOSALCOD][OPTPROPOSALCNS][OPTPROPOSALNLE]@CHOICE@CODEMNU}{\rtlch\fcs1 \af0 \ltrch\fcs0 \insrsid16010569\charrsid10448388 #}{\rtlch\fcs1 \af0 \ltrch\fcs0 _x000d__x000a_\cs17\b0\v\fs20\cf9\lang1024\langfe1024\loch\af1\hich\af1\dbch\af31501\noproof\insrsid16010569\charrsid10448388 \hich\af1\dbch\af31501\loch\f1 &lt;/DocAmend&gt;}{\rtlch\fcs1 \af0 \ltrch\fcs0 \insrsid16010569\charrsid10448388 _x000d__x000a_\par }\pard \ltrpar\s20\ql \li0\ri0\keepn\nowidctlpar\wrapdefault\aspalpha\aspnum\faauto\adjustright\rin0\lin0\itap0\pararsid10630121 {\rtlch\fcs1 \af0 \ltrch\fcs0 _x000d__x000a_\cs17\b0\v\fs20\cf9\lang1024\langfe1024\loch\af1\hich\af1\dbch\af31501\noproof\insrsid16010569\charrsid10448388 \hich\af1\dbch\af31501\loch\f1 &lt;Article&gt;}{\rtlch\fcs1 \af0 \ltrch\fcs0 \insrsid16010569\charrsid10448388 #}{\rtlch\fcs1 \af1 \ltrch\fcs0 _x000d__x000a_\cs18\v\f1\fs20\cf15\insrsid16010569\charrsid10448388 MNU[AMACTPARTYES][AMACTPARTNO]@CHOICE@AMACTMNU}{\rtlch\fcs1 \af0 \ltrch\fcs0 \insrsid16010569\charrsid10448388 #}{\rtlch\fcs1 \af0 \ltrch\fcs0 _x000d__x000a_\cs17\b0\v\fs20\cf9\lang1024\langfe1024\loch\af1\hich\af1\dbch\af31501\noproof\insrsid16010569\charrsid10448388 \hich\af1\dbch\af31501\loch\f1 &lt;/Article&gt;}{\rtlch\fcs1 \af0 \ltrch\fcs0 \insrsid16010569\charrsid10448388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6010569\charrsid10448388 \hich\af1\dbch\af31501\loch\f1 &lt;DocAmend2&gt;&lt;OptDel&gt;}{\rtlch\fcs1 \af0 \ltrch\fcs0 \insrsid16010569\charrsid10448388 #}{\rtlch\fcs1 _x000d__x000a_\af1 \ltrch\fcs0 \cs18\v\f1\fs20\cf15\insrsid16010569\charrsid10448388 MNU[OPTNRACTYES][NOTAPP]@CHOICE@AMACTMNU}{\rtlch\fcs1 \af0 \ltrch\fcs0 \insrsid16010569\charrsid10448388 #}{\rtlch\fcs1 \af0 \ltrch\fcs0 _x000d__x000a_\cs17\v\fs20\cf9\lang1024\langfe1024\loch\af1\hich\af1\dbch\af31501\noproof\insrsid16010569\charrsid10448388 \hich\af1\dbch\af31501\loch\f1 &lt;/OptDel&gt;&lt;/DocAmend2&gt;}{\rtlch\fcs1 \af0 \ltrch\fcs0 \insrsid16010569\charrsid10448388 _x000d__x000a_\par }\pard \ltrpar\ql \li0\ri0\widctlpar\wrapdefault\aspalpha\aspnum\faauto\adjustright\rin0\lin0\itap0\pararsid10158853 {\rtlch\fcs1 \af0 \ltrch\fcs0 _x000d__x000a_\cs17\v\fs20\cf9\lang1024\langfe1024\loch\af1\hich\af1\dbch\af31501\noproof\insrsid16010569\charrsid10448388 \hich\af1\dbch\af31501\loch\f1 &lt;Article2&gt;&lt;OptDel&gt;}{\rtlch\fcs1 \af0 \ltrch\fcs0 \insrsid16010569\charrsid10448388 #}{\rtlch\fcs1 \af1 \ltrch\fcs0 _x000d__x000a_\cs18\v\f1\fs20\cf15\insrsid16010569\charrsid10448388 MNU[OPTACTPARTYES][NOTAPP]@CHOICE@AMACTMNU}{\rtlch\fcs1 \af0 \ltrch\fcs0 \insrsid16010569\charrsid10448388 #}{\rtlch\fcs1 \af0 \ltrch\fcs0 _x000d__x000a_\cs17\v\fs20\cf9\lang1024\langfe1024\loch\af1\hich\af1\dbch\af31501\noproof\insrsid16010569\charrsid10448388 \hich\af1\dbch\af31501\loch\f1 &lt;/OptDel&gt;&lt;/Article2&gt;}{\rtlch\fcs1 \af0 \ltrch\fcs0 \insrsid16010569\charrsid10448388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6010569\charrsid10448388 #}{\rtlch\fcs1 \af1 \ltrch\fcs0 \cs18\v\f1\fs20\cf15\insrsid16010569\charrsid10448388 MNU[OPTLEFTAMACT][LEFTPROP]@CHOICE@AMACTMNU}{\rtlch\fcs1 \af0 \ltrch\fcs0 _x000d__x000a_\insrsid16010569\charrsid10448388 #\cell Amendment\cell }\pard\plain \ltrpar\ql \li0\ri0\widctlpar\intbl\wrapdefault\aspalpha\aspnum\faauto\adjustright\rin0\lin0 \rtlch\fcs1 \af0\afs20\alang1025 \ltrch\fcs0 _x000d__x000a_\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010569\charrsid10448388 ##\cell ##}{\rtlch\fcs1 \af0\afs24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6010569\charrsid10448388 Or. }{\rtlch\fcs1 \af0 \ltrch\fcs0 \cs17\v\fs20\cf9\lang1024\langfe1024\loch\af1\hich\af1\dbch\af31501\noproof\insrsid16010569\charrsid10448388 \hich\af1\dbch\af31501\loch\f1 &lt;Original&gt;}{\rtlch\fcs1 \af0 \ltrch\fcs0 _x000d__x000a_\insrsid16010569\charrsid10448388 #}{\rtlch\fcs1 \af1 \ltrch\fcs0 \cs18\v\f1\fs20\cf15\insrsid16010569\charrsid10448388 KEY(MAIN/LANGMIN)sh@ORLANGMSG@}{\rtlch\fcs1 \af0 \ltrch\fcs0 \insrsid16010569\charrsid10448388 #}{\rtlch\fcs1 \af0 \ltrch\fcs0 _x000d__x000a_\cs17\v\fs20\cf9\lang1024\langfe1024\loch\af1\hich\af1\dbch\af31501\noproof\insrsid16010569\charrsid10448388 \hich\af1\dbch\af31501\loch\f1 &lt;/Original&gt;}{\rtlch\fcs1 \af0 \ltrch\fcs0 \insrsid16010569\charrsid10448388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6010569\charrsid10448388 \hich\af1\dbch\af31501\loch\f1 &lt;OptDel&gt;}{\rtlch\fcs1 \af0 \ltrch\fcs0 \insrsid16010569\charrsid10448388 #}{_x000d__x000a_\rtlch\fcs1 \af1 \ltrch\fcs0 \cs18\v\f1\fs20\cf15\insrsid16010569\charrsid10448388 MNU[CROSSREFNO][CROSSREFYES]@CHOICE@}{\rtlch\fcs1 \af0 \ltrch\fcs0 \insrsid16010569\charrsid10448388 #}{\rtlch\fcs1 \af0 \ltrch\fcs0 _x000d__x000a_\cs17\i0\v\fs20\cf9\lang1024\langfe1024\loch\af1\hich\af1\dbch\af31501\noproof\insrsid16010569\charrsid10448388 \hich\af1\dbch\af31501\loch\f1 &lt;/OptDel&gt;}{\rtlch\fcs1 \af0 \ltrch\fcs0 \insrsid16010569\charrsid10448388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6010569\charrsid10448388 \hich\af1\dbch\af31501\loch\f1 &lt;TitreJust&gt;}{\rtlch\fcs1 \af0 \ltrch\fcs0 \insrsid16010569\charrsid10448388 _x000d__x000a_Justification}{\rtlch\fcs1 \af0 \ltrch\fcs0 \cs17\i0\v\fs20\cf9\lang1024\langfe1024\loch\af1\hich\af1\dbch\af31501\noproof\insrsid16010569\charrsid10448388 \hich\af1\dbch\af31501\loch\f1 &lt;/TitreJust&gt;}{\rtlch\fcs1 \af0 \ltrch\fcs0 _x000d__x000a_\insrsid16010569\charrsid10448388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6010569\charrsid10448388 \hich\af1\dbch\af31501\loch\f1 &lt;OptDelPrev&gt;}{\rtlch\fcs1 \af0 \ltrch\fcs0 \insrsid16010569\charrsid10448388 #}{\rtlch\fcs1 _x000d__x000a_\af1 \ltrch\fcs0 \cs18\v\f1\fs20\cf15\insrsid16010569\charrsid10448388 MNU[TEXTJUSTYES][TEXTJUSTNO]@CHOICE@}{\rtlch\fcs1 \af0 \ltrch\fcs0 \insrsid16010569\charrsid10448388 #}{\rtlch\fcs1 \af0 \ltrch\fcs0 _x000d__x000a_\cs17\i0\v\fs20\cf9\lang1024\langfe1024\loch\af1\hich\af1\dbch\af31501\noproof\insrsid16010569\charrsid10448388 \hich\af1\dbch\af31501\loch\f1 &lt;/OptDelPrev&gt;}{\rtlch\fcs1 \af0 \ltrch\fcs0 \insrsid16010569\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6010569\charrsid104483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3_x000d__x000a_2bc5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1"/>
    <w:docVar w:name="TVTAMACTPART" w:val="xx"/>
    <w:docVar w:name="TVTMEMBERS1" w:val="xx"/>
    <w:docVar w:name="TVTRESPART" w:val="xx"/>
    <w:docVar w:name="TXTAUTHOR" w:val="Lena Düpont"/>
    <w:docVar w:name="TXTLANGUE" w:val="NL"/>
    <w:docVar w:name="TXTLANGUEMIN" w:val="nl"/>
    <w:docVar w:name="TXTNRC" w:val="0088/2025"/>
    <w:docVar w:name="TXTNRCOM" w:val="(2025)0259"/>
    <w:docVar w:name="TXTNRFIRSTAM" w:val="14"/>
    <w:docVar w:name="TXTNRLASTAM" w:val="103"/>
    <w:docVar w:name="TXTNRPE" w:val="779.510"/>
    <w:docVar w:name="TXTNRPE2" w:val="778.391"/>
    <w:docVar w:name="TXTNRPROC" w:val="2025/0132"/>
    <w:docVar w:name="TXTPEorAP" w:val="PE"/>
    <w:docVar w:name="TXTROUTE" w:val="AM\1331391NL.docx"/>
    <w:docVar w:name="TXTTITLE" w:val="Proposal for a Regulation of the European Parliament and of the Council amending Regulation (EU) 2024/1348 as regards the application of the ‘safe third country’ concept"/>
    <w:docVar w:name="TXTVERSION" w:val="01-00"/>
    <w:docVar w:name="TXTVERSION2" w:val="01-00"/>
  </w:docVars>
  <w:rsids>
    <w:rsidRoot w:val="009F6E04"/>
    <w:rsid w:val="000036F1"/>
    <w:rsid w:val="000111BD"/>
    <w:rsid w:val="00073830"/>
    <w:rsid w:val="00075DBE"/>
    <w:rsid w:val="000A1437"/>
    <w:rsid w:val="000B0781"/>
    <w:rsid w:val="000D446F"/>
    <w:rsid w:val="000E7234"/>
    <w:rsid w:val="000F2A80"/>
    <w:rsid w:val="000F7815"/>
    <w:rsid w:val="00126BC4"/>
    <w:rsid w:val="00127B7B"/>
    <w:rsid w:val="00150057"/>
    <w:rsid w:val="00152D2B"/>
    <w:rsid w:val="00166CCB"/>
    <w:rsid w:val="001809DD"/>
    <w:rsid w:val="001A4802"/>
    <w:rsid w:val="001B761C"/>
    <w:rsid w:val="001C2054"/>
    <w:rsid w:val="001C502E"/>
    <w:rsid w:val="001D13C9"/>
    <w:rsid w:val="001D5CC4"/>
    <w:rsid w:val="001D7A49"/>
    <w:rsid w:val="001E7B87"/>
    <w:rsid w:val="001F0FDD"/>
    <w:rsid w:val="0020367C"/>
    <w:rsid w:val="00222325"/>
    <w:rsid w:val="00225B47"/>
    <w:rsid w:val="00227F42"/>
    <w:rsid w:val="00231EA7"/>
    <w:rsid w:val="00236619"/>
    <w:rsid w:val="002574CB"/>
    <w:rsid w:val="00280EA6"/>
    <w:rsid w:val="002A1C82"/>
    <w:rsid w:val="002B6A7B"/>
    <w:rsid w:val="002C5761"/>
    <w:rsid w:val="002D28D5"/>
    <w:rsid w:val="002E3F68"/>
    <w:rsid w:val="002E4311"/>
    <w:rsid w:val="003003A7"/>
    <w:rsid w:val="00315664"/>
    <w:rsid w:val="00322475"/>
    <w:rsid w:val="00363AD3"/>
    <w:rsid w:val="003743DE"/>
    <w:rsid w:val="0037660F"/>
    <w:rsid w:val="00384E84"/>
    <w:rsid w:val="0038706C"/>
    <w:rsid w:val="003923F7"/>
    <w:rsid w:val="00395F77"/>
    <w:rsid w:val="003A5102"/>
    <w:rsid w:val="003C6E39"/>
    <w:rsid w:val="003D466C"/>
    <w:rsid w:val="003D70F2"/>
    <w:rsid w:val="003E08BF"/>
    <w:rsid w:val="003E43AC"/>
    <w:rsid w:val="003F21EB"/>
    <w:rsid w:val="003F3B0C"/>
    <w:rsid w:val="00422BB2"/>
    <w:rsid w:val="004367B3"/>
    <w:rsid w:val="00441413"/>
    <w:rsid w:val="00441D7D"/>
    <w:rsid w:val="00455665"/>
    <w:rsid w:val="00461E32"/>
    <w:rsid w:val="00464338"/>
    <w:rsid w:val="00495E20"/>
    <w:rsid w:val="004A4D08"/>
    <w:rsid w:val="004B4AE8"/>
    <w:rsid w:val="004C6101"/>
    <w:rsid w:val="004E0AAC"/>
    <w:rsid w:val="004E0F15"/>
    <w:rsid w:val="004E1C4C"/>
    <w:rsid w:val="004F03F0"/>
    <w:rsid w:val="004F2903"/>
    <w:rsid w:val="005246D8"/>
    <w:rsid w:val="00534AAF"/>
    <w:rsid w:val="00547F73"/>
    <w:rsid w:val="00557617"/>
    <w:rsid w:val="00571479"/>
    <w:rsid w:val="005832BC"/>
    <w:rsid w:val="005A7205"/>
    <w:rsid w:val="005A7EB4"/>
    <w:rsid w:val="005B32E3"/>
    <w:rsid w:val="005E50C2"/>
    <w:rsid w:val="005F07A5"/>
    <w:rsid w:val="00600E89"/>
    <w:rsid w:val="00607ABE"/>
    <w:rsid w:val="006337D4"/>
    <w:rsid w:val="00637384"/>
    <w:rsid w:val="00650CF0"/>
    <w:rsid w:val="00654617"/>
    <w:rsid w:val="0065542A"/>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0BBE"/>
    <w:rsid w:val="007152AF"/>
    <w:rsid w:val="00731639"/>
    <w:rsid w:val="00736FBA"/>
    <w:rsid w:val="0074160E"/>
    <w:rsid w:val="007659AC"/>
    <w:rsid w:val="0079060C"/>
    <w:rsid w:val="007A22B8"/>
    <w:rsid w:val="007A42AB"/>
    <w:rsid w:val="007C71DE"/>
    <w:rsid w:val="00822C94"/>
    <w:rsid w:val="008363E4"/>
    <w:rsid w:val="0083711E"/>
    <w:rsid w:val="00851460"/>
    <w:rsid w:val="0087052C"/>
    <w:rsid w:val="00870CF2"/>
    <w:rsid w:val="00874862"/>
    <w:rsid w:val="00875A9C"/>
    <w:rsid w:val="00887FDC"/>
    <w:rsid w:val="00893E4F"/>
    <w:rsid w:val="008942A9"/>
    <w:rsid w:val="008B251A"/>
    <w:rsid w:val="008D1D31"/>
    <w:rsid w:val="008D6D06"/>
    <w:rsid w:val="008F0DDD"/>
    <w:rsid w:val="00900CAE"/>
    <w:rsid w:val="00902727"/>
    <w:rsid w:val="00904AD5"/>
    <w:rsid w:val="00907CCA"/>
    <w:rsid w:val="009154FF"/>
    <w:rsid w:val="00917A85"/>
    <w:rsid w:val="00966038"/>
    <w:rsid w:val="009A65D8"/>
    <w:rsid w:val="009B0305"/>
    <w:rsid w:val="009C7C9D"/>
    <w:rsid w:val="009F230F"/>
    <w:rsid w:val="009F6E04"/>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AF78E5"/>
    <w:rsid w:val="00B0638A"/>
    <w:rsid w:val="00B10564"/>
    <w:rsid w:val="00B41B4D"/>
    <w:rsid w:val="00B77A45"/>
    <w:rsid w:val="00B8066A"/>
    <w:rsid w:val="00B85286"/>
    <w:rsid w:val="00B90B7F"/>
    <w:rsid w:val="00B9188F"/>
    <w:rsid w:val="00BA48D2"/>
    <w:rsid w:val="00BC1B1F"/>
    <w:rsid w:val="00BC4095"/>
    <w:rsid w:val="00BE0C84"/>
    <w:rsid w:val="00BE5062"/>
    <w:rsid w:val="00BE6ABB"/>
    <w:rsid w:val="00C10F61"/>
    <w:rsid w:val="00C16ECD"/>
    <w:rsid w:val="00C22CC4"/>
    <w:rsid w:val="00C2336C"/>
    <w:rsid w:val="00C35E35"/>
    <w:rsid w:val="00C41E32"/>
    <w:rsid w:val="00C85D0F"/>
    <w:rsid w:val="00C92798"/>
    <w:rsid w:val="00CB34F1"/>
    <w:rsid w:val="00CB7B07"/>
    <w:rsid w:val="00CC3983"/>
    <w:rsid w:val="00CE2938"/>
    <w:rsid w:val="00D00CC7"/>
    <w:rsid w:val="00D100D1"/>
    <w:rsid w:val="00D14FCE"/>
    <w:rsid w:val="00D15308"/>
    <w:rsid w:val="00D1583C"/>
    <w:rsid w:val="00D15D1E"/>
    <w:rsid w:val="00D226A8"/>
    <w:rsid w:val="00D42398"/>
    <w:rsid w:val="00D44842"/>
    <w:rsid w:val="00D62052"/>
    <w:rsid w:val="00D677D5"/>
    <w:rsid w:val="00D755F1"/>
    <w:rsid w:val="00D767AC"/>
    <w:rsid w:val="00D82FCC"/>
    <w:rsid w:val="00D87B31"/>
    <w:rsid w:val="00DB429F"/>
    <w:rsid w:val="00DB65C2"/>
    <w:rsid w:val="00DC4160"/>
    <w:rsid w:val="00DC6A1B"/>
    <w:rsid w:val="00DE672F"/>
    <w:rsid w:val="00DE6F03"/>
    <w:rsid w:val="00E15A86"/>
    <w:rsid w:val="00E25DC5"/>
    <w:rsid w:val="00E44AE5"/>
    <w:rsid w:val="00E44BB0"/>
    <w:rsid w:val="00E471BE"/>
    <w:rsid w:val="00E57F50"/>
    <w:rsid w:val="00E660E2"/>
    <w:rsid w:val="00EA25AE"/>
    <w:rsid w:val="00EA7F8F"/>
    <w:rsid w:val="00EB3A71"/>
    <w:rsid w:val="00EB5266"/>
    <w:rsid w:val="00ED7A7B"/>
    <w:rsid w:val="00EE011D"/>
    <w:rsid w:val="00EE3E0D"/>
    <w:rsid w:val="00EF03A3"/>
    <w:rsid w:val="00EF11AD"/>
    <w:rsid w:val="00EF14EC"/>
    <w:rsid w:val="00F27170"/>
    <w:rsid w:val="00F459F7"/>
    <w:rsid w:val="00F5162F"/>
    <w:rsid w:val="00F92B49"/>
    <w:rsid w:val="00F9631B"/>
    <w:rsid w:val="00FA192C"/>
    <w:rsid w:val="00FC1B08"/>
    <w:rsid w:val="00FD05BD"/>
    <w:rsid w:val="00FD675F"/>
    <w:rsid w:val="00FE03B4"/>
    <w:rsid w:val="00FE742C"/>
    <w:rsid w:val="00FF2B02"/>
    <w:rsid w:val="00FF75B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E4AD0"/>
  <w15:chartTrackingRefBased/>
  <w15:docId w15:val="{53159DED-1ED6-46F9-99DC-BA75AB5D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nl-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731639"/>
    <w:pPr>
      <w:widowControl/>
      <w:spacing w:before="100" w:beforeAutospacing="1" w:after="100" w:afterAutospacing="1"/>
    </w:pPr>
    <w:rPr>
      <w:szCs w:val="24"/>
    </w:rPr>
  </w:style>
  <w:style w:type="paragraph" w:styleId="Footer">
    <w:name w:val="footer"/>
    <w:link w:val="FooterChar"/>
    <w:semiHidden/>
    <w:unhideWhenUsed/>
    <w:rsid w:val="0073163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731639"/>
    <w:rPr>
      <w:sz w:val="22"/>
    </w:rPr>
  </w:style>
  <w:style w:type="character" w:customStyle="1" w:styleId="Normal12Char">
    <w:name w:val="Normal12 Char"/>
    <w:basedOn w:val="DefaultParagraphFont"/>
    <w:link w:val="Normal12"/>
    <w:locked/>
    <w:rsid w:val="00731639"/>
    <w:rPr>
      <w:noProof/>
      <w:sz w:val="24"/>
    </w:rPr>
  </w:style>
  <w:style w:type="paragraph" w:customStyle="1" w:styleId="Normal12">
    <w:name w:val="Normal12"/>
    <w:basedOn w:val="Normal"/>
    <w:link w:val="Normal12Char"/>
    <w:rsid w:val="00731639"/>
    <w:pPr>
      <w:spacing w:after="240"/>
    </w:pPr>
    <w:rPr>
      <w:noProof/>
    </w:rPr>
  </w:style>
  <w:style w:type="paragraph" w:customStyle="1" w:styleId="CommitteeAM">
    <w:name w:val="CommitteeAM"/>
    <w:basedOn w:val="Normal"/>
    <w:rsid w:val="00731639"/>
    <w:pPr>
      <w:spacing w:before="240" w:after="600"/>
      <w:jc w:val="center"/>
    </w:pPr>
    <w:rPr>
      <w:i/>
    </w:rPr>
  </w:style>
  <w:style w:type="paragraph" w:customStyle="1" w:styleId="ZDateAM">
    <w:name w:val="ZDateAM"/>
    <w:basedOn w:val="Normal"/>
    <w:rsid w:val="00731639"/>
    <w:pPr>
      <w:tabs>
        <w:tab w:val="right" w:pos="9356"/>
      </w:tabs>
      <w:spacing w:after="480"/>
    </w:pPr>
    <w:rPr>
      <w:noProof/>
    </w:rPr>
  </w:style>
  <w:style w:type="paragraph" w:customStyle="1" w:styleId="ProjRap">
    <w:name w:val="ProjRap"/>
    <w:basedOn w:val="Normal"/>
    <w:rsid w:val="00731639"/>
    <w:pPr>
      <w:tabs>
        <w:tab w:val="right" w:pos="9356"/>
      </w:tabs>
    </w:pPr>
    <w:rPr>
      <w:b/>
      <w:noProof/>
    </w:rPr>
  </w:style>
  <w:style w:type="paragraph" w:customStyle="1" w:styleId="PELeft">
    <w:name w:val="PELeft"/>
    <w:basedOn w:val="Normal"/>
    <w:rsid w:val="00731639"/>
    <w:pPr>
      <w:spacing w:before="40" w:after="40"/>
    </w:pPr>
    <w:rPr>
      <w:rFonts w:ascii="Arial" w:hAnsi="Arial" w:cs="Arial"/>
      <w:sz w:val="22"/>
      <w:szCs w:val="22"/>
      <w:lang w:val="fr-FR"/>
    </w:rPr>
  </w:style>
  <w:style w:type="paragraph" w:customStyle="1" w:styleId="PERight">
    <w:name w:val="PERight"/>
    <w:basedOn w:val="Normal"/>
    <w:next w:val="Normal"/>
    <w:rsid w:val="00731639"/>
    <w:pPr>
      <w:jc w:val="right"/>
    </w:pPr>
    <w:rPr>
      <w:rFonts w:ascii="Arial" w:hAnsi="Arial" w:cs="Arial"/>
      <w:sz w:val="22"/>
      <w:szCs w:val="22"/>
      <w:lang w:val="fr-FR"/>
    </w:rPr>
  </w:style>
  <w:style w:type="character" w:customStyle="1" w:styleId="Normal6Char">
    <w:name w:val="Normal6 Char"/>
    <w:basedOn w:val="DefaultParagraphFont"/>
    <w:link w:val="Normal6"/>
    <w:locked/>
    <w:rsid w:val="00731639"/>
    <w:rPr>
      <w:sz w:val="24"/>
      <w:lang w:val="fr-FR"/>
    </w:rPr>
  </w:style>
  <w:style w:type="paragraph" w:customStyle="1" w:styleId="Normal6">
    <w:name w:val="Normal6"/>
    <w:basedOn w:val="Normal"/>
    <w:link w:val="Normal6Char"/>
    <w:rsid w:val="00731639"/>
    <w:pPr>
      <w:spacing w:after="120"/>
    </w:pPr>
    <w:rPr>
      <w:lang w:val="fr-FR"/>
    </w:rPr>
  </w:style>
  <w:style w:type="character" w:customStyle="1" w:styleId="NormalBoldChar">
    <w:name w:val="NormalBold Char"/>
    <w:basedOn w:val="DefaultParagraphFont"/>
    <w:link w:val="NormalBold"/>
    <w:locked/>
    <w:rsid w:val="00731639"/>
    <w:rPr>
      <w:b/>
      <w:sz w:val="24"/>
    </w:rPr>
  </w:style>
  <w:style w:type="paragraph" w:customStyle="1" w:styleId="Normal12Italic">
    <w:name w:val="Normal12Italic"/>
    <w:basedOn w:val="Normal12"/>
    <w:rsid w:val="00731639"/>
    <w:rPr>
      <w:i/>
      <w:lang w:val="fr-FR"/>
    </w:rPr>
  </w:style>
  <w:style w:type="paragraph" w:customStyle="1" w:styleId="JustificationTitle">
    <w:name w:val="JustificationTitle"/>
    <w:basedOn w:val="Normal"/>
    <w:next w:val="Normal12"/>
    <w:rsid w:val="00731639"/>
    <w:pPr>
      <w:keepNext/>
      <w:spacing w:before="240" w:after="240"/>
      <w:jc w:val="center"/>
    </w:pPr>
    <w:rPr>
      <w:i/>
      <w:noProof/>
      <w:lang w:val="fr-FR"/>
    </w:rPr>
  </w:style>
  <w:style w:type="paragraph" w:customStyle="1" w:styleId="Olang">
    <w:name w:val="Olang"/>
    <w:basedOn w:val="Normal"/>
    <w:rsid w:val="00731639"/>
    <w:pPr>
      <w:spacing w:before="240" w:after="240"/>
      <w:jc w:val="right"/>
    </w:pPr>
    <w:rPr>
      <w:noProof/>
      <w:szCs w:val="24"/>
      <w:lang w:val="fr-FR"/>
    </w:rPr>
  </w:style>
  <w:style w:type="paragraph" w:customStyle="1" w:styleId="ColumnHeading">
    <w:name w:val="ColumnHeading"/>
    <w:basedOn w:val="Normal"/>
    <w:rsid w:val="00731639"/>
    <w:pPr>
      <w:spacing w:after="240"/>
      <w:jc w:val="center"/>
    </w:pPr>
    <w:rPr>
      <w:i/>
      <w:lang w:val="fr-FR"/>
    </w:rPr>
  </w:style>
  <w:style w:type="paragraph" w:customStyle="1" w:styleId="AMNumberTabs0">
    <w:name w:val="AMNumberTabs"/>
    <w:basedOn w:val="Normal"/>
    <w:rsid w:val="0073163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731639"/>
    <w:pPr>
      <w:spacing w:before="240"/>
    </w:pPr>
    <w:rPr>
      <w:b/>
      <w:lang w:val="fr-FR"/>
    </w:rPr>
  </w:style>
  <w:style w:type="paragraph" w:customStyle="1" w:styleId="CrossRef">
    <w:name w:val="CrossRef"/>
    <w:basedOn w:val="Normal"/>
    <w:rsid w:val="00731639"/>
    <w:pPr>
      <w:spacing w:before="240"/>
      <w:jc w:val="center"/>
    </w:pPr>
    <w:rPr>
      <w:i/>
      <w:lang w:val="fr-FR"/>
    </w:rPr>
  </w:style>
  <w:style w:type="paragraph" w:customStyle="1" w:styleId="Footer2">
    <w:name w:val="Footer2"/>
    <w:basedOn w:val="Normal12"/>
    <w:rsid w:val="00731639"/>
    <w:pPr>
      <w:tabs>
        <w:tab w:val="center" w:pos="4535"/>
        <w:tab w:val="right" w:pos="9923"/>
      </w:tabs>
      <w:spacing w:line="480" w:lineRule="auto"/>
      <w:ind w:left="-851"/>
    </w:pPr>
    <w:rPr>
      <w:rFonts w:ascii="Arial" w:cs="Arial"/>
      <w:b/>
      <w:sz w:val="48"/>
    </w:rPr>
  </w:style>
  <w:style w:type="character" w:customStyle="1" w:styleId="Footer2Middle">
    <w:name w:val="Footer2Middle"/>
    <w:rsid w:val="00731639"/>
    <w:rPr>
      <w:rFonts w:ascii="Arial" w:hAnsi="Arial" w:cs="Arial" w:hint="default"/>
      <w:b w:val="0"/>
      <w:bCs w:val="0"/>
      <w:i/>
      <w:iCs w:val="0"/>
      <w:color w:val="C0C0C0"/>
      <w:sz w:val="22"/>
    </w:rPr>
  </w:style>
  <w:style w:type="paragraph" w:customStyle="1" w:styleId="EntPE">
    <w:name w:val="EntPE"/>
    <w:basedOn w:val="Normal12"/>
    <w:rsid w:val="00731639"/>
    <w:pPr>
      <w:jc w:val="center"/>
    </w:pPr>
    <w:rPr>
      <w:noProof w:val="0"/>
      <w:sz w:val="56"/>
    </w:rPr>
  </w:style>
  <w:style w:type="paragraph" w:styleId="Revision">
    <w:name w:val="Revision"/>
    <w:hidden/>
    <w:uiPriority w:val="99"/>
    <w:semiHidden/>
    <w:rsid w:val="00455665"/>
    <w:rPr>
      <w:sz w:val="24"/>
    </w:rPr>
  </w:style>
  <w:style w:type="character" w:styleId="CommentReference">
    <w:name w:val="annotation reference"/>
    <w:basedOn w:val="DefaultParagraphFont"/>
    <w:rsid w:val="00D226A8"/>
    <w:rPr>
      <w:sz w:val="16"/>
      <w:szCs w:val="16"/>
    </w:rPr>
  </w:style>
  <w:style w:type="paragraph" w:styleId="CommentText">
    <w:name w:val="annotation text"/>
    <w:basedOn w:val="Normal"/>
    <w:link w:val="CommentTextChar"/>
    <w:rsid w:val="00D226A8"/>
    <w:rPr>
      <w:sz w:val="20"/>
    </w:rPr>
  </w:style>
  <w:style w:type="character" w:customStyle="1" w:styleId="CommentTextChar">
    <w:name w:val="Comment Text Char"/>
    <w:basedOn w:val="DefaultParagraphFont"/>
    <w:link w:val="CommentText"/>
    <w:rsid w:val="00D226A8"/>
  </w:style>
  <w:style w:type="paragraph" w:styleId="CommentSubject">
    <w:name w:val="annotation subject"/>
    <w:basedOn w:val="CommentText"/>
    <w:next w:val="CommentText"/>
    <w:link w:val="CommentSubjectChar"/>
    <w:semiHidden/>
    <w:unhideWhenUsed/>
    <w:rsid w:val="00D226A8"/>
    <w:rPr>
      <w:b/>
      <w:bCs/>
    </w:rPr>
  </w:style>
  <w:style w:type="character" w:customStyle="1" w:styleId="CommentSubjectChar">
    <w:name w:val="Comment Subject Char"/>
    <w:basedOn w:val="CommentTextChar"/>
    <w:link w:val="CommentSubject"/>
    <w:semiHidden/>
    <w:rsid w:val="00D22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14014</Words>
  <Characters>78762</Characters>
  <Application>Microsoft Office Word</Application>
  <DocSecurity>0</DocSecurity>
  <Lines>2980</Lines>
  <Paragraphs>932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92113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2025-11-18T07:26:00Z</dcterms:created>
  <dcterms:modified xsi:type="dcterms:W3CDTF">2025-11-18T07:26:00Z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1331391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10.2.0 Build [20251001]</vt:lpwstr>
  </property>
  <property fmtid="{D5CDD505-2E9C-101B-9397-08002B2CF9AE}" pid="9" name="FooterPath">
    <vt:lpwstr>AM\1331391NL.docx</vt:lpwstr>
  </property>
  <property fmtid="{D5CDD505-2E9C-101B-9397-08002B2CF9AE}" pid="10" name="LastEdited with">
    <vt:lpwstr>10.2.0 Build [20251001]</vt:lpwstr>
  </property>
  <property fmtid="{D5CDD505-2E9C-101B-9397-08002B2CF9AE}" pid="11" name="PE number">
    <vt:lpwstr>779.510</vt:lpwstr>
  </property>
  <property fmtid="{D5CDD505-2E9C-101B-9397-08002B2CF9AE}" pid="12" name="SendToEpades">
    <vt:lpwstr>OK(AMNUM) - 2025/11/06 16:29</vt:lpwstr>
  </property>
  <property fmtid="{D5CDD505-2E9C-101B-9397-08002B2CF9AE}" pid="13" name="Bookout">
    <vt:lpwstr>OK - 2025/11/18 08:26</vt:lpwstr>
  </property>
</Properties>
</file>