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81332F" w14:paraId="7B4A3328" w14:textId="77777777" w:rsidTr="00C85D0F">
        <w:trPr>
          <w:trHeight w:hRule="exact" w:val="1418"/>
        </w:trPr>
        <w:tc>
          <w:tcPr>
            <w:tcW w:w="6804" w:type="dxa"/>
            <w:shd w:val="clear" w:color="auto" w:fill="auto"/>
            <w:vAlign w:val="center"/>
          </w:tcPr>
          <w:p w14:paraId="13D3AE40" w14:textId="524F84EF" w:rsidR="00BE5062" w:rsidRPr="0081332F" w:rsidRDefault="009F6E04" w:rsidP="00C85D0F">
            <w:pPr>
              <w:pStyle w:val="EPName"/>
            </w:pPr>
            <w:r w:rsidRPr="0081332F">
              <w:t>Europ</w:t>
            </w:r>
            <w:r w:rsidR="00F0704F" w:rsidRPr="0081332F">
              <w:t>aparlamentet</w:t>
            </w:r>
          </w:p>
          <w:p w14:paraId="3AD0993A" w14:textId="61571115" w:rsidR="00BE5062" w:rsidRPr="0081332F" w:rsidRDefault="00F9631B" w:rsidP="00C85D0F">
            <w:pPr>
              <w:pStyle w:val="EPTerm"/>
            </w:pPr>
            <w:proofErr w:type="gramStart"/>
            <w:r w:rsidRPr="0081332F">
              <w:t>2024-2029</w:t>
            </w:r>
            <w:proofErr w:type="gramEnd"/>
          </w:p>
        </w:tc>
        <w:tc>
          <w:tcPr>
            <w:tcW w:w="2268" w:type="dxa"/>
            <w:shd w:val="clear" w:color="auto" w:fill="auto"/>
          </w:tcPr>
          <w:p w14:paraId="6F9326F3" w14:textId="77777777" w:rsidR="00BE5062" w:rsidRPr="0081332F" w:rsidRDefault="00BE5062" w:rsidP="00C85D0F">
            <w:pPr>
              <w:pStyle w:val="EPLogo"/>
            </w:pPr>
            <w:r w:rsidRPr="0081332F">
              <w:rPr>
                <w:noProof/>
              </w:rPr>
              <w:drawing>
                <wp:inline distT="0" distB="0" distL="0" distR="0" wp14:anchorId="3D82D21E" wp14:editId="5EC39A32">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14:paraId="68998189" w14:textId="77777777" w:rsidR="000E7234" w:rsidRPr="0081332F" w:rsidRDefault="000E7234" w:rsidP="000E7234">
      <w:pPr>
        <w:pStyle w:val="LineTop"/>
      </w:pPr>
    </w:p>
    <w:p w14:paraId="640B5649" w14:textId="53AF4F7E" w:rsidR="000E7234" w:rsidRPr="0081332F" w:rsidRDefault="000E7234" w:rsidP="000E7234">
      <w:pPr>
        <w:pStyle w:val="EPBody"/>
      </w:pPr>
      <w:r w:rsidRPr="00D66CBD">
        <w:rPr>
          <w:rStyle w:val="HideTWBExt"/>
          <w:i w:val="0"/>
          <w:szCs w:val="20"/>
        </w:rPr>
        <w:t>&lt;Commission&gt;</w:t>
      </w:r>
      <w:r w:rsidR="00F9631B" w:rsidRPr="00D66CBD">
        <w:rPr>
          <w:rStyle w:val="HideTWBInt"/>
          <w:i w:val="0"/>
          <w:szCs w:val="20"/>
        </w:rPr>
        <w:t>{LIBE}</w:t>
      </w:r>
      <w:r w:rsidR="00F0704F" w:rsidRPr="0081332F">
        <w:t>Utskottet för medborgerliga fri- och rättigheter samt rättsliga och inrikes frågor</w:t>
      </w:r>
      <w:r w:rsidRPr="00D66CBD">
        <w:rPr>
          <w:rStyle w:val="HideTWBExt"/>
          <w:i w:val="0"/>
          <w:szCs w:val="20"/>
        </w:rPr>
        <w:t>&lt;/Commission&gt;</w:t>
      </w:r>
    </w:p>
    <w:p w14:paraId="21FA0F7B" w14:textId="77777777" w:rsidR="000E7234" w:rsidRPr="0081332F" w:rsidRDefault="000E7234" w:rsidP="000E7234">
      <w:pPr>
        <w:pStyle w:val="LineBottom"/>
      </w:pPr>
    </w:p>
    <w:p w14:paraId="113096D0" w14:textId="5BD50FD9" w:rsidR="00B85286" w:rsidRPr="0081332F" w:rsidRDefault="00B85286">
      <w:pPr>
        <w:pStyle w:val="CoverReference"/>
      </w:pPr>
      <w:r w:rsidRPr="00D66CBD">
        <w:rPr>
          <w:rStyle w:val="HideTWBExt"/>
          <w:b w:val="0"/>
        </w:rPr>
        <w:t>&lt;RefProc&gt;</w:t>
      </w:r>
      <w:r w:rsidR="00F9631B" w:rsidRPr="0081332F">
        <w:t>2025/0132</w:t>
      </w:r>
      <w:r w:rsidRPr="00D66CBD">
        <w:rPr>
          <w:rStyle w:val="HideTWBExt"/>
          <w:b w:val="0"/>
        </w:rPr>
        <w:t>&lt;/RefProc&gt;&lt;RefTypeProc&gt;</w:t>
      </w:r>
      <w:r w:rsidR="009F6E04" w:rsidRPr="0081332F">
        <w:t>(</w:t>
      </w:r>
      <w:r w:rsidR="00F9631B" w:rsidRPr="0081332F">
        <w:t>COD</w:t>
      </w:r>
      <w:r w:rsidR="009F6E04" w:rsidRPr="0081332F">
        <w:t>)</w:t>
      </w:r>
      <w:r w:rsidRPr="00D66CBD">
        <w:rPr>
          <w:rStyle w:val="HideTWBExt"/>
          <w:b w:val="0"/>
        </w:rPr>
        <w:t>&lt;/RefTypeProc&gt;</w:t>
      </w:r>
    </w:p>
    <w:p w14:paraId="101654B9" w14:textId="1BD50D24" w:rsidR="00B85286" w:rsidRPr="0081332F" w:rsidRDefault="00B85286">
      <w:pPr>
        <w:pStyle w:val="CoverDate"/>
      </w:pPr>
      <w:r w:rsidRPr="00D66CBD">
        <w:rPr>
          <w:rStyle w:val="HideTWBExt"/>
        </w:rPr>
        <w:t>&lt;Date&gt;</w:t>
      </w:r>
      <w:r w:rsidR="00F9631B" w:rsidRPr="00D66CBD">
        <w:rPr>
          <w:rStyle w:val="HideTWBInt"/>
        </w:rPr>
        <w:t>{06/11/2025}</w:t>
      </w:r>
      <w:r w:rsidR="00F9631B" w:rsidRPr="0081332F">
        <w:t>6.11.2025</w:t>
      </w:r>
      <w:r w:rsidRPr="00D66CBD">
        <w:rPr>
          <w:rStyle w:val="HideTWBExt"/>
        </w:rPr>
        <w:t>&lt;/Date&gt;</w:t>
      </w:r>
    </w:p>
    <w:p w14:paraId="43BD08A9" w14:textId="433BE14D" w:rsidR="009B0305" w:rsidRPr="0081332F" w:rsidRDefault="009B0305" w:rsidP="009B0305">
      <w:pPr>
        <w:pStyle w:val="CoverDocType"/>
      </w:pPr>
      <w:r w:rsidRPr="00D66CBD">
        <w:rPr>
          <w:rStyle w:val="HideTWBExt"/>
          <w:b w:val="0"/>
        </w:rPr>
        <w:t>&lt;TypeAM&gt;</w:t>
      </w:r>
      <w:r w:rsidR="00F0704F" w:rsidRPr="0081332F">
        <w:t>ÄNDRINGSFÖRSLAG</w:t>
      </w:r>
      <w:r w:rsidRPr="00D66CBD">
        <w:rPr>
          <w:rStyle w:val="HideTWBExt"/>
          <w:b w:val="0"/>
        </w:rPr>
        <w:t>&lt;/TypeAM&gt;</w:t>
      </w:r>
    </w:p>
    <w:p w14:paraId="460211DD" w14:textId="11EEBC8C" w:rsidR="00B85286" w:rsidRPr="0081332F" w:rsidRDefault="00E25DC5" w:rsidP="001C2054">
      <w:pPr>
        <w:pStyle w:val="CoverDocType24a"/>
      </w:pPr>
      <w:r w:rsidRPr="00D66CBD">
        <w:rPr>
          <w:rStyle w:val="HideTWBExt"/>
          <w:b w:val="0"/>
        </w:rPr>
        <w:t>&lt;RangeAM&gt;</w:t>
      </w:r>
      <w:r w:rsidR="0065542A" w:rsidRPr="0081332F">
        <w:t>14 - 103</w:t>
      </w:r>
      <w:r w:rsidRPr="00D66CBD">
        <w:rPr>
          <w:rStyle w:val="HideTWBExt"/>
          <w:b w:val="0"/>
        </w:rPr>
        <w:t>&lt;/RangeAM&gt;</w:t>
      </w:r>
    </w:p>
    <w:p w14:paraId="5874164A" w14:textId="488A1553" w:rsidR="001C2054" w:rsidRPr="0081332F" w:rsidRDefault="00A15973" w:rsidP="00A93F8C">
      <w:pPr>
        <w:pStyle w:val="CoverBold"/>
      </w:pPr>
      <w:r w:rsidRPr="00D66CBD">
        <w:rPr>
          <w:rStyle w:val="HideTWBExt"/>
          <w:b w:val="0"/>
        </w:rPr>
        <w:t>&lt;TitreType&gt;</w:t>
      </w:r>
      <w:r w:rsidR="00F0704F" w:rsidRPr="0081332F">
        <w:t>Förslag till betänkande</w:t>
      </w:r>
      <w:r w:rsidRPr="00D66CBD">
        <w:rPr>
          <w:rStyle w:val="HideTWBExt"/>
          <w:b w:val="0"/>
        </w:rPr>
        <w:t>&lt;/TitreType&gt;</w:t>
      </w:r>
    </w:p>
    <w:p w14:paraId="7887E7E6" w14:textId="2ABD14E1" w:rsidR="00B85286" w:rsidRPr="0081332F" w:rsidRDefault="00E25DC5" w:rsidP="00A93F8C">
      <w:pPr>
        <w:pStyle w:val="CoverBold"/>
      </w:pPr>
      <w:r w:rsidRPr="00D66CBD">
        <w:rPr>
          <w:rStyle w:val="HideTWBExt"/>
          <w:b w:val="0"/>
        </w:rPr>
        <w:t>&lt;Rapporteur&gt;</w:t>
      </w:r>
      <w:r w:rsidR="00F9631B" w:rsidRPr="0081332F">
        <w:t>Lena Düpont</w:t>
      </w:r>
      <w:r w:rsidRPr="00D66CBD">
        <w:rPr>
          <w:rStyle w:val="HideTWBExt"/>
          <w:b w:val="0"/>
        </w:rPr>
        <w:t>&lt;/Rapporteur&gt;</w:t>
      </w:r>
    </w:p>
    <w:p w14:paraId="10D86CA7" w14:textId="640535D7" w:rsidR="00B85286" w:rsidRPr="0081332F" w:rsidRDefault="00075DBE">
      <w:pPr>
        <w:pStyle w:val="CoverNormal24a"/>
      </w:pPr>
      <w:r w:rsidRPr="00D66CBD">
        <w:rPr>
          <w:rStyle w:val="HideTWBExt"/>
        </w:rPr>
        <w:t>&lt;DocRefPE&gt;</w:t>
      </w:r>
      <w:r w:rsidR="009F6E04" w:rsidRPr="0081332F">
        <w:t>(PE</w:t>
      </w:r>
      <w:r w:rsidR="00F9631B" w:rsidRPr="0081332F">
        <w:t>778.391</w:t>
      </w:r>
      <w:r w:rsidR="009F6E04" w:rsidRPr="0081332F">
        <w:t>v</w:t>
      </w:r>
      <w:r w:rsidR="00F9631B" w:rsidRPr="0081332F">
        <w:t>01-00</w:t>
      </w:r>
      <w:r w:rsidR="009F6E04" w:rsidRPr="0081332F">
        <w:t>)</w:t>
      </w:r>
      <w:r w:rsidRPr="00D66CBD">
        <w:rPr>
          <w:rStyle w:val="HideTWBExt"/>
        </w:rPr>
        <w:t>&lt;/DocRefPE&gt;</w:t>
      </w:r>
    </w:p>
    <w:p w14:paraId="59CCED27" w14:textId="6DFBEED5" w:rsidR="00B85286" w:rsidRPr="0081332F" w:rsidRDefault="00A15973">
      <w:pPr>
        <w:pStyle w:val="CoverNormal24a"/>
      </w:pPr>
      <w:r w:rsidRPr="00D66CBD">
        <w:rPr>
          <w:rStyle w:val="HideTWBExt"/>
        </w:rPr>
        <w:t>&lt;Titre&gt;</w:t>
      </w:r>
      <w:r w:rsidR="00F0704F" w:rsidRPr="0081332F">
        <w:t>Förslag till Europaparlamentets och rådets förordning om ändring av förordning (EU) 2024/1348 vad gäller tillämpningen av begreppet säkert tredjeland</w:t>
      </w:r>
      <w:r w:rsidRPr="00D66CBD">
        <w:rPr>
          <w:rStyle w:val="HideTWBExt"/>
        </w:rPr>
        <w:t>&lt;/Titre&gt;</w:t>
      </w:r>
    </w:p>
    <w:p w14:paraId="25B2CAA2" w14:textId="24266359" w:rsidR="006337D4" w:rsidRPr="0081332F" w:rsidRDefault="00E25DC5" w:rsidP="006337D4">
      <w:pPr>
        <w:pStyle w:val="CoverNormal"/>
      </w:pPr>
      <w:r w:rsidRPr="00D66CBD">
        <w:rPr>
          <w:rStyle w:val="HideTWBExt"/>
        </w:rPr>
        <w:t>&lt;DocAmend&gt;</w:t>
      </w:r>
      <w:r w:rsidR="00F0704F" w:rsidRPr="0081332F">
        <w:t>Förslag till förordning</w:t>
      </w:r>
      <w:r w:rsidRPr="00D66CBD">
        <w:rPr>
          <w:rStyle w:val="HideTWBExt"/>
        </w:rPr>
        <w:t>&lt;/DocAmend&gt;</w:t>
      </w:r>
    </w:p>
    <w:p w14:paraId="57147E0B" w14:textId="7CCDA3A3" w:rsidR="00B85286" w:rsidRPr="0081332F" w:rsidRDefault="00A15973">
      <w:pPr>
        <w:pStyle w:val="CoverNormal24a"/>
      </w:pPr>
      <w:r w:rsidRPr="00D66CBD">
        <w:rPr>
          <w:rStyle w:val="HideTWBExt"/>
        </w:rPr>
        <w:t>&lt;DocRef&gt;</w:t>
      </w:r>
      <w:r w:rsidR="009F6E04" w:rsidRPr="0081332F">
        <w:t>(</w:t>
      </w:r>
      <w:proofErr w:type="gramStart"/>
      <w:r w:rsidR="00F9631B" w:rsidRPr="0081332F">
        <w:t>COM(</w:t>
      </w:r>
      <w:proofErr w:type="gramEnd"/>
      <w:r w:rsidR="00F9631B" w:rsidRPr="0081332F">
        <w:t>2025)0259</w:t>
      </w:r>
      <w:r w:rsidR="009F6E04" w:rsidRPr="0081332F">
        <w:t xml:space="preserve"> </w:t>
      </w:r>
      <w:r w:rsidR="00F9631B" w:rsidRPr="0081332F">
        <w:t>–</w:t>
      </w:r>
      <w:r w:rsidR="009F6E04" w:rsidRPr="0081332F">
        <w:t xml:space="preserve"> </w:t>
      </w:r>
      <w:r w:rsidR="00F9631B" w:rsidRPr="0081332F">
        <w:t>C10</w:t>
      </w:r>
      <w:r w:rsidR="00F9631B" w:rsidRPr="0081332F">
        <w:noBreakHyphen/>
        <w:t>0088/2025</w:t>
      </w:r>
      <w:r w:rsidR="009F6E04" w:rsidRPr="0081332F">
        <w:t xml:space="preserve"> </w:t>
      </w:r>
      <w:r w:rsidR="00F9631B" w:rsidRPr="0081332F">
        <w:t>–</w:t>
      </w:r>
      <w:r w:rsidR="009F6E04" w:rsidRPr="0081332F">
        <w:t xml:space="preserve"> </w:t>
      </w:r>
      <w:r w:rsidR="00F9631B" w:rsidRPr="0081332F">
        <w:t>2025/0132</w:t>
      </w:r>
      <w:r w:rsidR="009F6E04" w:rsidRPr="0081332F">
        <w:t>(</w:t>
      </w:r>
      <w:r w:rsidR="00F9631B" w:rsidRPr="0081332F">
        <w:t>COD</w:t>
      </w:r>
      <w:r w:rsidR="009F6E04" w:rsidRPr="0081332F">
        <w:t>))</w:t>
      </w:r>
      <w:r w:rsidRPr="00D66CBD">
        <w:rPr>
          <w:rStyle w:val="HideTWBExt"/>
        </w:rPr>
        <w:t>&lt;/DocRef&gt;</w:t>
      </w:r>
    </w:p>
    <w:p w14:paraId="483459FE" w14:textId="77777777" w:rsidR="00B85286" w:rsidRPr="0081332F" w:rsidRDefault="00B85286" w:rsidP="00E660E2">
      <w:pPr>
        <w:widowControl/>
        <w:tabs>
          <w:tab w:val="center" w:pos="4677"/>
        </w:tabs>
      </w:pPr>
      <w:r w:rsidRPr="0081332F">
        <w:br w:type="page"/>
      </w:r>
      <w:proofErr w:type="spellStart"/>
      <w:r w:rsidR="009F6E04" w:rsidRPr="0081332F">
        <w:lastRenderedPageBreak/>
        <w:t>AM_Com_LegReport</w:t>
      </w:r>
      <w:proofErr w:type="spellEnd"/>
    </w:p>
    <w:p w14:paraId="1642B083" w14:textId="77777777" w:rsidR="0081332F" w:rsidRPr="0081332F" w:rsidRDefault="00B85286" w:rsidP="00731639">
      <w:pPr>
        <w:pStyle w:val="AMNumberTabs0"/>
        <w:keepNext/>
        <w:rPr>
          <w:lang w:val="sv-SE"/>
        </w:rPr>
      </w:pPr>
      <w:r w:rsidRPr="0081332F">
        <w:rPr>
          <w:lang w:val="sv-SE"/>
        </w:rPr>
        <w:br w:type="page"/>
      </w:r>
      <w:bookmarkStart w:id="0" w:name="EndB"/>
    </w:p>
    <w:bookmarkEnd w:id="0"/>
    <w:p w14:paraId="4D168AFF" w14:textId="4E7E2BE7" w:rsidR="0081332F" w:rsidRPr="0081332F" w:rsidRDefault="0081332F" w:rsidP="0081332F">
      <w:pPr>
        <w:pStyle w:val="AMNumberTabs0"/>
        <w:keepNext/>
        <w:rPr>
          <w:lang w:val="sv-SE"/>
        </w:rPr>
      </w:pPr>
      <w:r w:rsidRPr="00D66CBD">
        <w:rPr>
          <w:rStyle w:val="HideTWBExt"/>
          <w:b w:val="0"/>
          <w:lang w:val="sv-SE"/>
        </w:rPr>
        <w:lastRenderedPageBreak/>
        <w:t>&lt;RepeatBlock-Amend&gt;</w:t>
      </w: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14</w:t>
      </w:r>
      <w:r w:rsidRPr="00D66CBD">
        <w:rPr>
          <w:rStyle w:val="HideTWBExt"/>
          <w:b w:val="0"/>
          <w:lang w:val="sv-SE"/>
        </w:rPr>
        <w:t>&lt;/NumAm&gt;</w:t>
      </w:r>
    </w:p>
    <w:p w14:paraId="74DF243D" w14:textId="77777777" w:rsidR="0081332F" w:rsidRPr="0081332F" w:rsidRDefault="0081332F" w:rsidP="0081332F">
      <w:pPr>
        <w:pStyle w:val="NormalBold"/>
      </w:pPr>
      <w:r w:rsidRPr="00D66CBD">
        <w:rPr>
          <w:rStyle w:val="HideTWBExt"/>
          <w:b w:val="0"/>
        </w:rPr>
        <w:t>&lt;RepeatBlock-By&gt;&lt;Members&gt;</w:t>
      </w:r>
      <w:r w:rsidRPr="0081332F">
        <w:t>Ilaria Salis, Özlem Demirel, Estrella Galán, Pernando Barrena Arza, Damien Carême</w:t>
      </w:r>
      <w:r w:rsidRPr="00D66CBD">
        <w:rPr>
          <w:rStyle w:val="HideTWBExt"/>
          <w:b w:val="0"/>
        </w:rPr>
        <w:t>&lt;/Members&gt;</w:t>
      </w:r>
    </w:p>
    <w:p w14:paraId="2F7E1C91" w14:textId="77777777" w:rsidR="0081332F" w:rsidRPr="0081332F" w:rsidRDefault="0081332F" w:rsidP="0081332F">
      <w:r w:rsidRPr="00D66CBD">
        <w:rPr>
          <w:rStyle w:val="HideTWBExt"/>
        </w:rPr>
        <w:t>&lt;/RepeatBlock-By&gt;</w:t>
      </w:r>
    </w:p>
    <w:p w14:paraId="141AA97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DE30175" w14:textId="77777777" w:rsidR="0081332F" w:rsidRPr="0081332F" w:rsidRDefault="0081332F" w:rsidP="0081332F">
      <w:pPr>
        <w:pStyle w:val="NormalBold"/>
      </w:pPr>
      <w:r w:rsidRPr="00D66CBD">
        <w:rPr>
          <w:rStyle w:val="HideTWBExt"/>
          <w:b w:val="0"/>
        </w:rPr>
        <w:t>&lt;Article&gt;</w:t>
      </w:r>
      <w:r w:rsidRPr="0081332F">
        <w: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6159FBB" w14:textId="77777777" w:rsidTr="00B01C0A">
        <w:trPr>
          <w:jc w:val="center"/>
        </w:trPr>
        <w:tc>
          <w:tcPr>
            <w:tcW w:w="9752" w:type="dxa"/>
            <w:gridSpan w:val="2"/>
          </w:tcPr>
          <w:p w14:paraId="68BBC230" w14:textId="77777777" w:rsidR="0081332F" w:rsidRPr="0081332F" w:rsidRDefault="0081332F" w:rsidP="00B01C0A">
            <w:pPr>
              <w:keepNext/>
            </w:pPr>
          </w:p>
        </w:tc>
      </w:tr>
      <w:tr w:rsidR="0081332F" w:rsidRPr="0081332F" w14:paraId="7E77E58F" w14:textId="77777777" w:rsidTr="00B01C0A">
        <w:trPr>
          <w:jc w:val="center"/>
        </w:trPr>
        <w:tc>
          <w:tcPr>
            <w:tcW w:w="4876" w:type="dxa"/>
          </w:tcPr>
          <w:p w14:paraId="069D78D1" w14:textId="77777777" w:rsidR="0081332F" w:rsidRPr="0081332F" w:rsidRDefault="0081332F" w:rsidP="00B01C0A">
            <w:pPr>
              <w:pStyle w:val="ColumnHeading"/>
              <w:keepNext/>
              <w:rPr>
                <w:lang w:val="sv-SE"/>
              </w:rPr>
            </w:pPr>
          </w:p>
        </w:tc>
        <w:tc>
          <w:tcPr>
            <w:tcW w:w="4876" w:type="dxa"/>
            <w:hideMark/>
          </w:tcPr>
          <w:p w14:paraId="6230A006" w14:textId="77777777" w:rsidR="0081332F" w:rsidRPr="0081332F" w:rsidRDefault="0081332F" w:rsidP="00B01C0A">
            <w:pPr>
              <w:pStyle w:val="ColumnHeading"/>
              <w:keepNext/>
              <w:rPr>
                <w:lang w:val="sv-SE"/>
              </w:rPr>
            </w:pPr>
            <w:r w:rsidRPr="0081332F">
              <w:rPr>
                <w:lang w:val="sv-SE"/>
              </w:rPr>
              <w:t>Förslag om förkastande</w:t>
            </w:r>
          </w:p>
        </w:tc>
      </w:tr>
      <w:tr w:rsidR="0081332F" w:rsidRPr="0081332F" w14:paraId="49B6B2B4" w14:textId="77777777" w:rsidTr="00B01C0A">
        <w:trPr>
          <w:jc w:val="center"/>
        </w:trPr>
        <w:tc>
          <w:tcPr>
            <w:tcW w:w="4876" w:type="dxa"/>
          </w:tcPr>
          <w:p w14:paraId="58AEA7EB" w14:textId="77777777" w:rsidR="0081332F" w:rsidRPr="0081332F" w:rsidRDefault="0081332F" w:rsidP="00B01C0A">
            <w:pPr>
              <w:pStyle w:val="Normal6"/>
              <w:rPr>
                <w:lang w:val="sv-SE"/>
              </w:rPr>
            </w:pPr>
          </w:p>
        </w:tc>
        <w:tc>
          <w:tcPr>
            <w:tcW w:w="4876" w:type="dxa"/>
            <w:hideMark/>
          </w:tcPr>
          <w:p w14:paraId="3F6CBDB6" w14:textId="77777777" w:rsidR="0081332F" w:rsidRPr="0081332F" w:rsidRDefault="0081332F" w:rsidP="00B01C0A">
            <w:pPr>
              <w:pStyle w:val="Normal6"/>
              <w:rPr>
                <w:szCs w:val="24"/>
                <w:lang w:val="sv-SE"/>
              </w:rPr>
            </w:pPr>
            <w:r w:rsidRPr="0081332F">
              <w:rPr>
                <w:b/>
                <w:i/>
                <w:lang w:val="sv-SE"/>
              </w:rPr>
              <w:t>Europaparlamentet förkastar kommissionens förslag.</w:t>
            </w:r>
          </w:p>
        </w:tc>
      </w:tr>
    </w:tbl>
    <w:p w14:paraId="00F27717"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0CF5CB5"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5E24842A" w14:textId="59D26748" w:rsidR="0081332F" w:rsidRPr="0081332F" w:rsidRDefault="0081332F" w:rsidP="0081332F">
      <w:pPr>
        <w:pStyle w:val="Normal12Italic"/>
        <w:rPr>
          <w:noProof w:val="0"/>
          <w:lang w:val="sv-SE"/>
        </w:rPr>
      </w:pPr>
      <w:r w:rsidRPr="0081332F">
        <w:rPr>
          <w:lang w:val="sv-SE"/>
        </w:rPr>
        <w:t>Detta förslag om ändring av förordningen om asylförfaranden bör förkastas eftersom avskaffandet av kravet om anknytning i samband med begreppet ”säkert tredjeland” samt den automatiska suspensiva verkan av överklaganden allvarligt undergräver rätten till asyl och ökar risken för refoulement. Det skulle göra det möjligt att tillåta överföringar till länder till vilka de sökande inte har någon anknytning, till och med innan deras överklagande prövas, så att EU:s ansvar förskjuts till tredjeländer. En sådan externalisering strider mot internationell rätt och EU-rätten och sätter i praktiken stopp för rätten till asyl i Europa.</w:t>
      </w:r>
    </w:p>
    <w:p w14:paraId="39EF20BD" w14:textId="77777777" w:rsidR="0081332F" w:rsidRPr="0081332F" w:rsidRDefault="0081332F" w:rsidP="0081332F">
      <w:r w:rsidRPr="00D66CBD">
        <w:rPr>
          <w:rStyle w:val="HideTWBExt"/>
        </w:rPr>
        <w:t>&lt;/Amend&gt;</w:t>
      </w:r>
    </w:p>
    <w:p w14:paraId="782BFB04"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15</w:t>
      </w:r>
      <w:r w:rsidRPr="00D66CBD">
        <w:rPr>
          <w:rStyle w:val="HideTWBExt"/>
          <w:b w:val="0"/>
          <w:lang w:val="sv-SE"/>
        </w:rPr>
        <w:t>&lt;/NumAm&gt;</w:t>
      </w:r>
    </w:p>
    <w:p w14:paraId="4A49B194"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082E4E9D" w14:textId="77777777" w:rsidR="0081332F" w:rsidRPr="0081332F" w:rsidRDefault="0081332F" w:rsidP="0081332F">
      <w:r w:rsidRPr="00D66CBD">
        <w:rPr>
          <w:rStyle w:val="HideTWBExt"/>
        </w:rPr>
        <w:t>&lt;/RepeatBlock-By&gt;</w:t>
      </w:r>
    </w:p>
    <w:p w14:paraId="738A9A5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74F5252" w14:textId="77777777" w:rsidR="0081332F" w:rsidRPr="0081332F" w:rsidRDefault="0081332F" w:rsidP="0081332F">
      <w:pPr>
        <w:pStyle w:val="NormalBold"/>
      </w:pPr>
      <w:r w:rsidRPr="00D66CBD">
        <w:rPr>
          <w:rStyle w:val="HideTWBExt"/>
          <w:b w:val="0"/>
        </w:rPr>
        <w:t>&lt;Article&gt;</w:t>
      </w:r>
      <w:r w:rsidRPr="0081332F">
        <w: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8D15097" w14:textId="77777777" w:rsidTr="00B01C0A">
        <w:trPr>
          <w:jc w:val="center"/>
        </w:trPr>
        <w:tc>
          <w:tcPr>
            <w:tcW w:w="9752" w:type="dxa"/>
            <w:gridSpan w:val="2"/>
          </w:tcPr>
          <w:p w14:paraId="2915EA7C" w14:textId="77777777" w:rsidR="0081332F" w:rsidRPr="0081332F" w:rsidRDefault="0081332F" w:rsidP="00B01C0A">
            <w:pPr>
              <w:keepNext/>
            </w:pPr>
          </w:p>
        </w:tc>
      </w:tr>
      <w:tr w:rsidR="0081332F" w:rsidRPr="0081332F" w14:paraId="0413C0A5" w14:textId="77777777" w:rsidTr="00B01C0A">
        <w:trPr>
          <w:jc w:val="center"/>
        </w:trPr>
        <w:tc>
          <w:tcPr>
            <w:tcW w:w="4876" w:type="dxa"/>
          </w:tcPr>
          <w:p w14:paraId="210D9DE1" w14:textId="77777777" w:rsidR="0081332F" w:rsidRPr="0081332F" w:rsidRDefault="0081332F" w:rsidP="00B01C0A">
            <w:pPr>
              <w:pStyle w:val="ColumnHeading"/>
              <w:keepNext/>
              <w:rPr>
                <w:lang w:val="sv-SE"/>
              </w:rPr>
            </w:pPr>
          </w:p>
        </w:tc>
        <w:tc>
          <w:tcPr>
            <w:tcW w:w="4876" w:type="dxa"/>
            <w:hideMark/>
          </w:tcPr>
          <w:p w14:paraId="226E7F3B" w14:textId="77777777" w:rsidR="0081332F" w:rsidRPr="0081332F" w:rsidRDefault="0081332F" w:rsidP="00B01C0A">
            <w:pPr>
              <w:pStyle w:val="ColumnHeading"/>
              <w:keepNext/>
              <w:rPr>
                <w:lang w:val="sv-SE"/>
              </w:rPr>
            </w:pPr>
            <w:r w:rsidRPr="0081332F">
              <w:rPr>
                <w:lang w:val="sv-SE"/>
              </w:rPr>
              <w:t>Förslag om förkastande</w:t>
            </w:r>
          </w:p>
        </w:tc>
      </w:tr>
      <w:tr w:rsidR="0081332F" w:rsidRPr="0081332F" w14:paraId="45FEFBD8" w14:textId="77777777" w:rsidTr="00B01C0A">
        <w:trPr>
          <w:jc w:val="center"/>
        </w:trPr>
        <w:tc>
          <w:tcPr>
            <w:tcW w:w="4876" w:type="dxa"/>
          </w:tcPr>
          <w:p w14:paraId="04D234FD" w14:textId="77777777" w:rsidR="0081332F" w:rsidRPr="0081332F" w:rsidRDefault="0081332F" w:rsidP="00B01C0A">
            <w:pPr>
              <w:pStyle w:val="Normal6"/>
              <w:rPr>
                <w:lang w:val="sv-SE"/>
              </w:rPr>
            </w:pPr>
          </w:p>
        </w:tc>
        <w:tc>
          <w:tcPr>
            <w:tcW w:w="4876" w:type="dxa"/>
            <w:hideMark/>
          </w:tcPr>
          <w:p w14:paraId="0F47867C" w14:textId="77777777" w:rsidR="0081332F" w:rsidRPr="0081332F" w:rsidRDefault="0081332F" w:rsidP="00B01C0A">
            <w:pPr>
              <w:pStyle w:val="Normal6"/>
              <w:rPr>
                <w:szCs w:val="24"/>
                <w:lang w:val="sv-SE"/>
              </w:rPr>
            </w:pPr>
            <w:r w:rsidRPr="0081332F">
              <w:rPr>
                <w:b/>
                <w:i/>
                <w:lang w:val="sv-SE"/>
              </w:rPr>
              <w:t>Europaparlamentet förkastar kommissionens förslag.</w:t>
            </w:r>
          </w:p>
        </w:tc>
      </w:tr>
    </w:tbl>
    <w:p w14:paraId="62105B2B"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8866853" w14:textId="77777777" w:rsidR="0081332F" w:rsidRPr="0081332F" w:rsidRDefault="0081332F" w:rsidP="0081332F">
      <w:r w:rsidRPr="00D66CBD">
        <w:rPr>
          <w:rStyle w:val="HideTWBExt"/>
        </w:rPr>
        <w:t>&lt;/Amend&gt;</w:t>
      </w:r>
    </w:p>
    <w:p w14:paraId="03CEC350"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16</w:t>
      </w:r>
      <w:r w:rsidRPr="00D66CBD">
        <w:rPr>
          <w:rStyle w:val="HideTWBExt"/>
          <w:b w:val="0"/>
          <w:lang w:val="sv-SE"/>
        </w:rPr>
        <w:t>&lt;/NumAm&gt;</w:t>
      </w:r>
    </w:p>
    <w:p w14:paraId="2E277F4C" w14:textId="77777777" w:rsidR="0081332F" w:rsidRPr="0081332F" w:rsidRDefault="0081332F" w:rsidP="0081332F">
      <w:pPr>
        <w:pStyle w:val="NormalBold"/>
      </w:pPr>
      <w:r w:rsidRPr="00D66CBD">
        <w:rPr>
          <w:rStyle w:val="HideTWBExt"/>
          <w:b w:val="0"/>
        </w:rPr>
        <w:t>&lt;RepeatBlock-By&gt;&lt;Members&gt;</w:t>
      </w:r>
      <w:r w:rsidRPr="0081332F">
        <w:t>Cecilia Strada</w:t>
      </w:r>
      <w:r w:rsidRPr="00D66CBD">
        <w:rPr>
          <w:rStyle w:val="HideTWBExt"/>
          <w:b w:val="0"/>
        </w:rPr>
        <w:t>&lt;/Members&gt;</w:t>
      </w:r>
    </w:p>
    <w:p w14:paraId="3C4B5908" w14:textId="77777777" w:rsidR="0081332F" w:rsidRPr="0081332F" w:rsidRDefault="0081332F" w:rsidP="0081332F">
      <w:r w:rsidRPr="00D66CBD">
        <w:rPr>
          <w:rStyle w:val="HideTWBExt"/>
        </w:rPr>
        <w:t>&lt;AuNomDe&gt;</w:t>
      </w:r>
      <w:r w:rsidRPr="00D66CBD">
        <w:rPr>
          <w:rStyle w:val="HideTWBInt"/>
        </w:rPr>
        <w:t>{S&amp;D}</w:t>
      </w:r>
      <w:r w:rsidRPr="0081332F">
        <w:t>för S&amp;D-gruppen</w:t>
      </w:r>
      <w:r w:rsidRPr="00D66CBD">
        <w:rPr>
          <w:rStyle w:val="HideTWBExt"/>
        </w:rPr>
        <w:t>&lt;/AuNomDe&gt;</w:t>
      </w:r>
    </w:p>
    <w:p w14:paraId="31A35A41" w14:textId="77777777" w:rsidR="0081332F" w:rsidRPr="0081332F" w:rsidRDefault="0081332F" w:rsidP="0081332F">
      <w:pPr>
        <w:pStyle w:val="NormalBold"/>
      </w:pPr>
      <w:r w:rsidRPr="00D66CBD">
        <w:rPr>
          <w:rStyle w:val="HideTWBExt"/>
          <w:b w:val="0"/>
        </w:rPr>
        <w:t>&lt;Members&gt;</w:t>
      </w:r>
      <w:r w:rsidRPr="0081332F">
        <w:t>Birgit Sippel, Murielle Laurent, Juan Fernando López Aguilar, Emma Rafowicz, Marco Tarquinio, Alessandro Zan, Ana Catarina Mendes, Francisco Assis</w:t>
      </w:r>
      <w:r w:rsidRPr="00D66CBD">
        <w:rPr>
          <w:rStyle w:val="HideTWBExt"/>
          <w:b w:val="0"/>
        </w:rPr>
        <w:t>&lt;/Members&gt;</w:t>
      </w:r>
    </w:p>
    <w:p w14:paraId="62CA3AFD" w14:textId="77777777" w:rsidR="0081332F" w:rsidRPr="0081332F" w:rsidRDefault="0081332F" w:rsidP="0081332F">
      <w:r w:rsidRPr="00D66CBD">
        <w:rPr>
          <w:rStyle w:val="HideTWBExt"/>
        </w:rPr>
        <w:t>&lt;/RepeatBlock-By&gt;</w:t>
      </w:r>
    </w:p>
    <w:p w14:paraId="0345F1C7" w14:textId="77777777" w:rsidR="0081332F" w:rsidRPr="0081332F" w:rsidRDefault="0081332F" w:rsidP="0081332F">
      <w:pPr>
        <w:pStyle w:val="NormalBold"/>
        <w:keepNext/>
      </w:pPr>
      <w:r w:rsidRPr="00D66CBD">
        <w:rPr>
          <w:rStyle w:val="HideTWBExt"/>
          <w:b w:val="0"/>
        </w:rPr>
        <w:lastRenderedPageBreak/>
        <w:t>&lt;DocAmend&gt;</w:t>
      </w:r>
      <w:r w:rsidRPr="0081332F">
        <w:t>Förslag till förordning</w:t>
      </w:r>
      <w:r w:rsidRPr="00D66CBD">
        <w:rPr>
          <w:rStyle w:val="HideTWBExt"/>
          <w:b w:val="0"/>
        </w:rPr>
        <w:t>&lt;/DocAmend&gt;</w:t>
      </w:r>
    </w:p>
    <w:p w14:paraId="2D59080E" w14:textId="77777777" w:rsidR="0081332F" w:rsidRPr="0081332F" w:rsidRDefault="0081332F" w:rsidP="0081332F">
      <w:pPr>
        <w:pStyle w:val="NormalBold"/>
      </w:pPr>
      <w:r w:rsidRPr="00D66CBD">
        <w:rPr>
          <w:rStyle w:val="HideTWBExt"/>
          <w:b w:val="0"/>
        </w:rPr>
        <w:t>&lt;Article&gt;</w:t>
      </w:r>
      <w:r w:rsidRPr="0081332F">
        <w: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445AB2F" w14:textId="77777777" w:rsidTr="00B01C0A">
        <w:trPr>
          <w:jc w:val="center"/>
        </w:trPr>
        <w:tc>
          <w:tcPr>
            <w:tcW w:w="9752" w:type="dxa"/>
            <w:gridSpan w:val="2"/>
          </w:tcPr>
          <w:p w14:paraId="4B96D3BC" w14:textId="77777777" w:rsidR="0081332F" w:rsidRPr="0081332F" w:rsidRDefault="0081332F" w:rsidP="00B01C0A">
            <w:pPr>
              <w:keepNext/>
            </w:pPr>
          </w:p>
        </w:tc>
      </w:tr>
      <w:tr w:rsidR="0081332F" w:rsidRPr="0081332F" w14:paraId="0CE5D004" w14:textId="77777777" w:rsidTr="00B01C0A">
        <w:trPr>
          <w:jc w:val="center"/>
        </w:trPr>
        <w:tc>
          <w:tcPr>
            <w:tcW w:w="4876" w:type="dxa"/>
          </w:tcPr>
          <w:p w14:paraId="2FC52CC0" w14:textId="77777777" w:rsidR="0081332F" w:rsidRPr="0081332F" w:rsidRDefault="0081332F" w:rsidP="00B01C0A">
            <w:pPr>
              <w:pStyle w:val="ColumnHeading"/>
              <w:keepNext/>
              <w:rPr>
                <w:lang w:val="sv-SE"/>
              </w:rPr>
            </w:pPr>
          </w:p>
        </w:tc>
        <w:tc>
          <w:tcPr>
            <w:tcW w:w="4876" w:type="dxa"/>
            <w:hideMark/>
          </w:tcPr>
          <w:p w14:paraId="3A529333" w14:textId="77777777" w:rsidR="0081332F" w:rsidRPr="0081332F" w:rsidRDefault="0081332F" w:rsidP="00B01C0A">
            <w:pPr>
              <w:pStyle w:val="ColumnHeading"/>
              <w:keepNext/>
              <w:rPr>
                <w:lang w:val="sv-SE"/>
              </w:rPr>
            </w:pPr>
            <w:r w:rsidRPr="0081332F">
              <w:rPr>
                <w:lang w:val="sv-SE"/>
              </w:rPr>
              <w:t>Förslag om förkastande</w:t>
            </w:r>
          </w:p>
        </w:tc>
      </w:tr>
      <w:tr w:rsidR="0081332F" w:rsidRPr="0081332F" w14:paraId="7A60DCA5" w14:textId="77777777" w:rsidTr="00B01C0A">
        <w:trPr>
          <w:jc w:val="center"/>
        </w:trPr>
        <w:tc>
          <w:tcPr>
            <w:tcW w:w="4876" w:type="dxa"/>
          </w:tcPr>
          <w:p w14:paraId="6769DDAD" w14:textId="77777777" w:rsidR="0081332F" w:rsidRPr="0081332F" w:rsidRDefault="0081332F" w:rsidP="00B01C0A">
            <w:pPr>
              <w:pStyle w:val="Normal6"/>
              <w:rPr>
                <w:lang w:val="sv-SE"/>
              </w:rPr>
            </w:pPr>
          </w:p>
        </w:tc>
        <w:tc>
          <w:tcPr>
            <w:tcW w:w="4876" w:type="dxa"/>
            <w:hideMark/>
          </w:tcPr>
          <w:p w14:paraId="636A26D6" w14:textId="77777777" w:rsidR="0081332F" w:rsidRPr="0081332F" w:rsidRDefault="0081332F" w:rsidP="00B01C0A">
            <w:pPr>
              <w:pStyle w:val="Normal6"/>
              <w:rPr>
                <w:szCs w:val="24"/>
                <w:lang w:val="sv-SE"/>
              </w:rPr>
            </w:pPr>
            <w:r w:rsidRPr="0081332F">
              <w:rPr>
                <w:b/>
                <w:i/>
                <w:lang w:val="sv-SE"/>
              </w:rPr>
              <w:t>Europaparlamentet förkastar kommissionens förslag.</w:t>
            </w:r>
          </w:p>
        </w:tc>
      </w:tr>
    </w:tbl>
    <w:p w14:paraId="70FD9E4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CADD8D8" w14:textId="77777777" w:rsidR="0081332F" w:rsidRPr="0081332F" w:rsidRDefault="0081332F" w:rsidP="0081332F">
      <w:r w:rsidRPr="00D66CBD">
        <w:rPr>
          <w:rStyle w:val="HideTWBExt"/>
        </w:rPr>
        <w:t>&lt;/Amend&gt;</w:t>
      </w:r>
    </w:p>
    <w:p w14:paraId="09C1151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17</w:t>
      </w:r>
      <w:r w:rsidRPr="00D66CBD">
        <w:rPr>
          <w:rStyle w:val="HideTWBExt"/>
          <w:b w:val="0"/>
          <w:lang w:val="sv-SE"/>
        </w:rPr>
        <w:t>&lt;/NumAm&gt;</w:t>
      </w:r>
    </w:p>
    <w:p w14:paraId="4F53DB51"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5F118DD6" w14:textId="77777777" w:rsidR="0081332F" w:rsidRPr="0081332F" w:rsidRDefault="0081332F" w:rsidP="0081332F">
      <w:r w:rsidRPr="00D66CBD">
        <w:rPr>
          <w:rStyle w:val="HideTWBExt"/>
        </w:rPr>
        <w:t>&lt;/RepeatBlock-By&gt;</w:t>
      </w:r>
    </w:p>
    <w:p w14:paraId="3F7B3BA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5AC91F7" w14:textId="77777777" w:rsidR="0081332F" w:rsidRPr="0081332F" w:rsidRDefault="0081332F" w:rsidP="0081332F">
      <w:pPr>
        <w:pStyle w:val="NormalBold"/>
      </w:pPr>
      <w:r w:rsidRPr="00D66CBD">
        <w:rPr>
          <w:rStyle w:val="HideTWBExt"/>
          <w:b w:val="0"/>
        </w:rPr>
        <w:t>&lt;Article&gt;</w:t>
      </w:r>
      <w:r w:rsidRPr="0081332F">
        <w:t>Skäl 1</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2C8D909" w14:textId="77777777" w:rsidTr="00B01C0A">
        <w:trPr>
          <w:jc w:val="center"/>
        </w:trPr>
        <w:tc>
          <w:tcPr>
            <w:tcW w:w="9752" w:type="dxa"/>
            <w:gridSpan w:val="2"/>
          </w:tcPr>
          <w:p w14:paraId="7868AD2F" w14:textId="77777777" w:rsidR="0081332F" w:rsidRPr="0081332F" w:rsidRDefault="0081332F" w:rsidP="00B01C0A">
            <w:pPr>
              <w:keepNext/>
            </w:pPr>
          </w:p>
        </w:tc>
      </w:tr>
      <w:tr w:rsidR="0081332F" w:rsidRPr="0081332F" w14:paraId="30859477" w14:textId="77777777" w:rsidTr="00B01C0A">
        <w:trPr>
          <w:jc w:val="center"/>
        </w:trPr>
        <w:tc>
          <w:tcPr>
            <w:tcW w:w="4876" w:type="dxa"/>
            <w:hideMark/>
          </w:tcPr>
          <w:p w14:paraId="4E3B1CF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CD207E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20BAEEA" w14:textId="77777777" w:rsidTr="00B01C0A">
        <w:trPr>
          <w:jc w:val="center"/>
        </w:trPr>
        <w:tc>
          <w:tcPr>
            <w:tcW w:w="4876" w:type="dxa"/>
            <w:hideMark/>
          </w:tcPr>
          <w:p w14:paraId="0F9D5C85" w14:textId="77777777" w:rsidR="0081332F" w:rsidRPr="0081332F" w:rsidRDefault="0081332F" w:rsidP="00B01C0A">
            <w:pPr>
              <w:pStyle w:val="Normal6"/>
              <w:rPr>
                <w:lang w:val="sv-SE"/>
              </w:rPr>
            </w:pPr>
            <w:r w:rsidRPr="0081332F">
              <w:rPr>
                <w:lang w:val="sv-SE"/>
              </w:rPr>
              <w:t>(1)</w:t>
            </w:r>
            <w:r w:rsidRPr="0081332F">
              <w:rPr>
                <w:lang w:val="sv-SE"/>
              </w:rPr>
              <w:tab/>
              <w:t>Genom Europaparlamentets och rådets förordning (EU) 2024/1348</w:t>
            </w:r>
            <w:r w:rsidRPr="0081332F">
              <w:rPr>
                <w:vertAlign w:val="superscript"/>
                <w:lang w:val="sv-SE"/>
              </w:rPr>
              <w:t>1</w:t>
            </w:r>
            <w:r w:rsidRPr="0081332F">
              <w:rPr>
                <w:lang w:val="sv-SE"/>
              </w:rPr>
              <w:t xml:space="preserve"> upprättades ett gemensamt förfarande för att bevilja och återkalla internationellt skydd i unionen. Kommissionen har sett över de olika delarna av begreppet säkert tredjeland, inklusive kriterierna för säkerhet, ett korrekt rättsförfarande, anknytningskriteriet och bestämmelserna om ett effektivt rättsmedel. Vid översynen konstaterade kommissionen att det fanns utrymme för att </w:t>
            </w:r>
            <w:r w:rsidRPr="0081332F">
              <w:rPr>
                <w:b/>
                <w:bCs/>
                <w:i/>
                <w:iCs/>
                <w:lang w:val="sv-SE"/>
              </w:rPr>
              <w:t>förbättra</w:t>
            </w:r>
            <w:r w:rsidRPr="0081332F">
              <w:rPr>
                <w:lang w:val="sv-SE"/>
              </w:rPr>
              <w:t xml:space="preserve"> tillämpligheten av begreppet säkert tredjeland</w:t>
            </w:r>
            <w:r w:rsidRPr="0081332F">
              <w:rPr>
                <w:b/>
                <w:bCs/>
                <w:i/>
                <w:iCs/>
                <w:lang w:val="sv-SE"/>
              </w:rPr>
              <w:t>, samtidigt som rättssäkerhetsgarantierna för sökande bevaras och respekten för de grundläggande rättigheterna säkerställs</w:t>
            </w:r>
            <w:r w:rsidRPr="0081332F">
              <w:rPr>
                <w:lang w:val="sv-SE"/>
              </w:rPr>
              <w:t>.</w:t>
            </w:r>
          </w:p>
        </w:tc>
        <w:tc>
          <w:tcPr>
            <w:tcW w:w="4876" w:type="dxa"/>
            <w:hideMark/>
          </w:tcPr>
          <w:p w14:paraId="22F31224" w14:textId="77777777" w:rsidR="0081332F" w:rsidRPr="0081332F" w:rsidRDefault="0081332F" w:rsidP="00B01C0A">
            <w:pPr>
              <w:pStyle w:val="Normal6"/>
              <w:rPr>
                <w:szCs w:val="24"/>
                <w:lang w:val="sv-SE"/>
              </w:rPr>
            </w:pPr>
            <w:r w:rsidRPr="0081332F">
              <w:rPr>
                <w:lang w:val="sv-SE"/>
              </w:rPr>
              <w:t>(1)</w:t>
            </w:r>
            <w:r w:rsidRPr="0081332F">
              <w:rPr>
                <w:lang w:val="sv-SE"/>
              </w:rPr>
              <w:tab/>
              <w:t>Genom Europaparlamentets och rådets förordning (EU) 2024/1348</w:t>
            </w:r>
            <w:r w:rsidRPr="0081332F">
              <w:rPr>
                <w:vertAlign w:val="superscript"/>
                <w:lang w:val="sv-SE"/>
              </w:rPr>
              <w:t>1</w:t>
            </w:r>
            <w:r w:rsidRPr="0081332F">
              <w:rPr>
                <w:lang w:val="sv-SE"/>
              </w:rPr>
              <w:t xml:space="preserve"> upprättades ett gemensamt förfarande för att bevilja och återkalla internationellt skydd i unionen. Kommissionen har sett över de olika delarna av begreppet säkert tredjeland, inklusive kriterierna för säkerhet, ett korrekt rättsförfarande, anknytningskriteriet och bestämmelserna om ett effektivt rättsmedel. Vid översynen konstaterade kommissionen att det fanns utrymme för att </w:t>
            </w:r>
            <w:r w:rsidRPr="0081332F">
              <w:rPr>
                <w:b/>
                <w:bCs/>
                <w:i/>
                <w:iCs/>
                <w:lang w:val="sv-SE"/>
              </w:rPr>
              <w:t>ändra</w:t>
            </w:r>
            <w:r w:rsidRPr="0081332F">
              <w:rPr>
                <w:lang w:val="sv-SE"/>
              </w:rPr>
              <w:t xml:space="preserve"> tillämpligheten av begreppet säkert tredjeland.</w:t>
            </w:r>
          </w:p>
        </w:tc>
      </w:tr>
      <w:tr w:rsidR="0081332F" w:rsidRPr="0081332F" w14:paraId="1AA009FC" w14:textId="77777777" w:rsidTr="00B01C0A">
        <w:trPr>
          <w:jc w:val="center"/>
        </w:trPr>
        <w:tc>
          <w:tcPr>
            <w:tcW w:w="4876" w:type="dxa"/>
            <w:hideMark/>
          </w:tcPr>
          <w:p w14:paraId="75423DEB" w14:textId="77777777" w:rsidR="0081332F" w:rsidRPr="0081332F" w:rsidRDefault="0081332F" w:rsidP="00B01C0A">
            <w:pPr>
              <w:pStyle w:val="Normal6"/>
              <w:rPr>
                <w:lang w:val="sv-SE"/>
              </w:rPr>
            </w:pPr>
            <w:r w:rsidRPr="0081332F">
              <w:rPr>
                <w:lang w:val="sv-SE"/>
              </w:rPr>
              <w:t>__________________</w:t>
            </w:r>
          </w:p>
        </w:tc>
        <w:tc>
          <w:tcPr>
            <w:tcW w:w="4876" w:type="dxa"/>
            <w:hideMark/>
          </w:tcPr>
          <w:p w14:paraId="094E4454" w14:textId="77777777" w:rsidR="0081332F" w:rsidRPr="0081332F" w:rsidRDefault="0081332F" w:rsidP="00B01C0A">
            <w:pPr>
              <w:pStyle w:val="Normal6"/>
              <w:rPr>
                <w:szCs w:val="24"/>
                <w:lang w:val="sv-SE"/>
              </w:rPr>
            </w:pPr>
            <w:r w:rsidRPr="0081332F">
              <w:rPr>
                <w:lang w:val="sv-SE"/>
              </w:rPr>
              <w:t>__________________</w:t>
            </w:r>
          </w:p>
        </w:tc>
      </w:tr>
      <w:tr w:rsidR="0081332F" w:rsidRPr="0081332F" w14:paraId="29C7C201" w14:textId="77777777" w:rsidTr="00B01C0A">
        <w:trPr>
          <w:jc w:val="center"/>
        </w:trPr>
        <w:tc>
          <w:tcPr>
            <w:tcW w:w="4876" w:type="dxa"/>
            <w:hideMark/>
          </w:tcPr>
          <w:p w14:paraId="08ABB642" w14:textId="77777777" w:rsidR="0081332F" w:rsidRPr="0081332F" w:rsidRDefault="0081332F" w:rsidP="00B01C0A">
            <w:pPr>
              <w:pStyle w:val="Normal6"/>
              <w:rPr>
                <w:lang w:val="sv-SE"/>
              </w:rPr>
            </w:pPr>
            <w:r w:rsidRPr="0081332F">
              <w:rPr>
                <w:vertAlign w:val="superscript"/>
                <w:lang w:val="sv-SE"/>
              </w:rPr>
              <w:t>1</w:t>
            </w:r>
            <w:r w:rsidRPr="0081332F">
              <w:rPr>
                <w:lang w:val="sv-SE"/>
              </w:rPr>
              <w:t xml:space="preserve"> Europaparlamentets och rådets förordning (EU) 2024/1348 av den 14 maj 2024 om upprättande av ett gemensamt förfarande för internationellt skydd i unionen och om upphävande av direktiv 2013/32/EU (EUT L, 2024/1348, 22.5.2024, ELI: http://data.europa.eu/eli/reg/2024/1348/oj).</w:t>
            </w:r>
          </w:p>
        </w:tc>
        <w:tc>
          <w:tcPr>
            <w:tcW w:w="4876" w:type="dxa"/>
            <w:hideMark/>
          </w:tcPr>
          <w:p w14:paraId="3E7BADCF" w14:textId="77777777" w:rsidR="0081332F" w:rsidRPr="0081332F" w:rsidRDefault="0081332F" w:rsidP="00B01C0A">
            <w:pPr>
              <w:pStyle w:val="Normal6"/>
              <w:rPr>
                <w:szCs w:val="24"/>
                <w:lang w:val="sv-SE"/>
              </w:rPr>
            </w:pPr>
            <w:r w:rsidRPr="0081332F">
              <w:rPr>
                <w:vertAlign w:val="superscript"/>
                <w:lang w:val="sv-SE"/>
              </w:rPr>
              <w:t>1</w:t>
            </w:r>
            <w:r w:rsidRPr="0081332F">
              <w:rPr>
                <w:lang w:val="sv-SE"/>
              </w:rPr>
              <w:t xml:space="preserve"> Europaparlamentets och rådets förordning (EU) 2024/1348 av den 14 maj 2024 om upprättande av ett gemensamt förfarande för internationellt skydd i unionen och om upphävande av direktiv 2013/32/EU (EUT L, 2024/1348, 22.5.2024, ELI: http://data.europa.eu/eli/reg/2024/1348/oj).</w:t>
            </w:r>
          </w:p>
        </w:tc>
      </w:tr>
    </w:tbl>
    <w:p w14:paraId="6F6A781A"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28E722F" w14:textId="77777777" w:rsidR="0081332F" w:rsidRPr="0081332F" w:rsidRDefault="0081332F" w:rsidP="0081332F">
      <w:r w:rsidRPr="00D66CBD">
        <w:rPr>
          <w:rStyle w:val="HideTWBExt"/>
        </w:rPr>
        <w:lastRenderedPageBreak/>
        <w:t>&lt;/Amend&gt;</w:t>
      </w:r>
    </w:p>
    <w:p w14:paraId="443D8B88"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18</w:t>
      </w:r>
      <w:r w:rsidRPr="00D66CBD">
        <w:rPr>
          <w:rStyle w:val="HideTWBExt"/>
          <w:b w:val="0"/>
          <w:lang w:val="sv-SE"/>
        </w:rPr>
        <w:t>&lt;/NumAm&gt;</w:t>
      </w:r>
    </w:p>
    <w:p w14:paraId="081EB634"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1D409B8B" w14:textId="77777777" w:rsidR="0081332F" w:rsidRPr="0081332F" w:rsidRDefault="0081332F" w:rsidP="0081332F">
      <w:r w:rsidRPr="00D66CBD">
        <w:rPr>
          <w:rStyle w:val="HideTWBExt"/>
        </w:rPr>
        <w:t>&lt;/RepeatBlock-By&gt;</w:t>
      </w:r>
    </w:p>
    <w:p w14:paraId="529BF53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41C2BE2" w14:textId="77777777" w:rsidR="0081332F" w:rsidRPr="0081332F" w:rsidRDefault="0081332F" w:rsidP="0081332F">
      <w:pPr>
        <w:pStyle w:val="NormalBold"/>
      </w:pPr>
      <w:r w:rsidRPr="00D66CBD">
        <w:rPr>
          <w:rStyle w:val="HideTWBExt"/>
          <w:b w:val="0"/>
        </w:rPr>
        <w:t>&lt;Article&gt;</w:t>
      </w:r>
      <w:r w:rsidRPr="0081332F">
        <w:t>Skäl 1a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2D48862" w14:textId="77777777" w:rsidTr="00B01C0A">
        <w:trPr>
          <w:jc w:val="center"/>
        </w:trPr>
        <w:tc>
          <w:tcPr>
            <w:tcW w:w="9752" w:type="dxa"/>
            <w:gridSpan w:val="2"/>
          </w:tcPr>
          <w:p w14:paraId="07CC4736" w14:textId="77777777" w:rsidR="0081332F" w:rsidRPr="0081332F" w:rsidRDefault="0081332F" w:rsidP="00B01C0A">
            <w:pPr>
              <w:keepNext/>
            </w:pPr>
          </w:p>
        </w:tc>
      </w:tr>
      <w:tr w:rsidR="0081332F" w:rsidRPr="0081332F" w14:paraId="33D1951D" w14:textId="77777777" w:rsidTr="00B01C0A">
        <w:trPr>
          <w:jc w:val="center"/>
        </w:trPr>
        <w:tc>
          <w:tcPr>
            <w:tcW w:w="4876" w:type="dxa"/>
            <w:hideMark/>
          </w:tcPr>
          <w:p w14:paraId="6E80E00E"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1206BB9"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11C474BB" w14:textId="77777777" w:rsidTr="00B01C0A">
        <w:trPr>
          <w:jc w:val="center"/>
        </w:trPr>
        <w:tc>
          <w:tcPr>
            <w:tcW w:w="4876" w:type="dxa"/>
          </w:tcPr>
          <w:p w14:paraId="0A524B83" w14:textId="77777777" w:rsidR="0081332F" w:rsidRPr="0081332F" w:rsidRDefault="0081332F" w:rsidP="00B01C0A">
            <w:pPr>
              <w:pStyle w:val="Normal6"/>
              <w:rPr>
                <w:lang w:val="sv-SE"/>
              </w:rPr>
            </w:pPr>
          </w:p>
        </w:tc>
        <w:tc>
          <w:tcPr>
            <w:tcW w:w="4876" w:type="dxa"/>
            <w:hideMark/>
          </w:tcPr>
          <w:p w14:paraId="12278921" w14:textId="08EA8563" w:rsidR="0081332F" w:rsidRPr="0081332F" w:rsidRDefault="0081332F" w:rsidP="00B01C0A">
            <w:pPr>
              <w:pStyle w:val="Normal6"/>
              <w:rPr>
                <w:szCs w:val="24"/>
                <w:lang w:val="sv-SE"/>
              </w:rPr>
            </w:pPr>
            <w:r w:rsidRPr="0081332F">
              <w:rPr>
                <w:b/>
                <w:i/>
                <w:lang w:val="sv-SE"/>
              </w:rPr>
              <w:t>(1a)</w:t>
            </w:r>
            <w:r w:rsidRPr="0081332F">
              <w:rPr>
                <w:b/>
                <w:i/>
                <w:lang w:val="sv-SE"/>
              </w:rPr>
              <w:tab/>
              <w:t>För att öka det gemensamma europeiska asylsystemets effektivitet och trovärdighet bör medlemsstaterna kunna tillämpa begreppet säkert tredjeland mer allmänt och flexibelt. En mer allmän tillämpning av denna mekanism, inbegripet erkännande av transitering som en tillräcklig länk och ingående av formella eller informella överenskommelser med tredjeländer, skulle bidra till att minska den administrativa bördan, förhindra missbruk av asylförfaranden och stärka unionens förmåga att reagera på migrationstrycket.</w:t>
            </w:r>
          </w:p>
        </w:tc>
      </w:tr>
    </w:tbl>
    <w:p w14:paraId="38BEF72F"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111DAA55" w14:textId="77777777" w:rsidR="0081332F" w:rsidRPr="0081332F" w:rsidRDefault="0081332F" w:rsidP="0081332F">
      <w:r w:rsidRPr="00D66CBD">
        <w:rPr>
          <w:rStyle w:val="HideTWBExt"/>
        </w:rPr>
        <w:t>&lt;/Amend&gt;</w:t>
      </w:r>
    </w:p>
    <w:p w14:paraId="72A60A32"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19</w:t>
      </w:r>
      <w:r w:rsidRPr="00D66CBD">
        <w:rPr>
          <w:rStyle w:val="HideTWBExt"/>
          <w:b w:val="0"/>
          <w:lang w:val="sv-SE"/>
        </w:rPr>
        <w:t>&lt;/NumAm&gt;</w:t>
      </w:r>
    </w:p>
    <w:p w14:paraId="66E21D84"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0B934CD0" w14:textId="77777777" w:rsidR="0081332F" w:rsidRPr="0081332F" w:rsidRDefault="0081332F" w:rsidP="0081332F">
      <w:r w:rsidRPr="00D66CBD">
        <w:rPr>
          <w:rStyle w:val="HideTWBExt"/>
        </w:rPr>
        <w:t>&lt;/RepeatBlock-By&gt;</w:t>
      </w:r>
    </w:p>
    <w:p w14:paraId="2CF684B5"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84DCFA0" w14:textId="77777777" w:rsidR="0081332F" w:rsidRPr="0081332F" w:rsidRDefault="0081332F" w:rsidP="0081332F">
      <w:pPr>
        <w:pStyle w:val="NormalBold"/>
      </w:pPr>
      <w:r w:rsidRPr="00D66CBD">
        <w:rPr>
          <w:rStyle w:val="HideTWBExt"/>
          <w:b w:val="0"/>
        </w:rPr>
        <w:t>&lt;Article&gt;</w:t>
      </w:r>
      <w:r w:rsidRPr="0081332F">
        <w:t>Skäl 1a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51CFDCF4" w14:textId="77777777" w:rsidTr="00B01C0A">
        <w:trPr>
          <w:jc w:val="center"/>
        </w:trPr>
        <w:tc>
          <w:tcPr>
            <w:tcW w:w="9752" w:type="dxa"/>
            <w:gridSpan w:val="2"/>
          </w:tcPr>
          <w:p w14:paraId="2C22E59F" w14:textId="77777777" w:rsidR="0081332F" w:rsidRPr="0081332F" w:rsidRDefault="0081332F" w:rsidP="00B01C0A">
            <w:pPr>
              <w:keepNext/>
            </w:pPr>
          </w:p>
        </w:tc>
      </w:tr>
      <w:tr w:rsidR="0081332F" w:rsidRPr="0081332F" w14:paraId="3D840026" w14:textId="77777777" w:rsidTr="00B01C0A">
        <w:trPr>
          <w:jc w:val="center"/>
        </w:trPr>
        <w:tc>
          <w:tcPr>
            <w:tcW w:w="4876" w:type="dxa"/>
            <w:hideMark/>
          </w:tcPr>
          <w:p w14:paraId="2E5C4E77"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63AEC32"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83661E3" w14:textId="77777777" w:rsidTr="00B01C0A">
        <w:trPr>
          <w:jc w:val="center"/>
        </w:trPr>
        <w:tc>
          <w:tcPr>
            <w:tcW w:w="4876" w:type="dxa"/>
          </w:tcPr>
          <w:p w14:paraId="0C067E4F" w14:textId="77777777" w:rsidR="0081332F" w:rsidRPr="0081332F" w:rsidRDefault="0081332F" w:rsidP="00B01C0A">
            <w:pPr>
              <w:pStyle w:val="Normal6"/>
              <w:rPr>
                <w:lang w:val="sv-SE"/>
              </w:rPr>
            </w:pPr>
          </w:p>
        </w:tc>
        <w:tc>
          <w:tcPr>
            <w:tcW w:w="4876" w:type="dxa"/>
            <w:hideMark/>
          </w:tcPr>
          <w:p w14:paraId="702861A1" w14:textId="77777777" w:rsidR="0081332F" w:rsidRPr="0081332F" w:rsidRDefault="0081332F" w:rsidP="00B01C0A">
            <w:pPr>
              <w:pStyle w:val="Normal6"/>
              <w:rPr>
                <w:szCs w:val="24"/>
                <w:lang w:val="sv-SE"/>
              </w:rPr>
            </w:pPr>
            <w:r w:rsidRPr="0081332F">
              <w:rPr>
                <w:b/>
                <w:i/>
                <w:lang w:val="sv-SE"/>
              </w:rPr>
              <w:t>(1a)</w:t>
            </w:r>
            <w:r w:rsidRPr="0081332F">
              <w:rPr>
                <w:b/>
                <w:i/>
                <w:lang w:val="sv-SE"/>
              </w:rPr>
              <w:tab/>
              <w:t xml:space="preserve">När medlemsstaterna bedömer huruvida ett tredjeland uppfyller villkoren för att betraktas som ett säkert tredjeland enligt förordning (EU) 2024/1348 kan de betrakta upptagandet av ett land i en unionsförteckning eller nationell förteckning över säkra ursprungsländer, i enlighet med artikel 61 i den förordningen, som en relevant indikation </w:t>
            </w:r>
            <w:r w:rsidRPr="0081332F">
              <w:rPr>
                <w:b/>
                <w:i/>
                <w:lang w:val="sv-SE"/>
              </w:rPr>
              <w:lastRenderedPageBreak/>
              <w:t>på den allmänna människorättssituationen och stabiliteten i det landet.</w:t>
            </w:r>
          </w:p>
        </w:tc>
      </w:tr>
    </w:tbl>
    <w:p w14:paraId="395619CE"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728D398" w14:textId="77777777" w:rsidR="0081332F" w:rsidRPr="0081332F" w:rsidRDefault="0081332F" w:rsidP="0081332F">
      <w:r w:rsidRPr="00D66CBD">
        <w:rPr>
          <w:rStyle w:val="HideTWBExt"/>
        </w:rPr>
        <w:t>&lt;/Amend&gt;</w:t>
      </w:r>
    </w:p>
    <w:p w14:paraId="63C6065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20</w:t>
      </w:r>
      <w:r w:rsidRPr="00D66CBD">
        <w:rPr>
          <w:rStyle w:val="HideTWBExt"/>
          <w:b w:val="0"/>
          <w:lang w:val="sv-SE"/>
        </w:rPr>
        <w:t>&lt;/NumAm&gt;</w:t>
      </w:r>
    </w:p>
    <w:p w14:paraId="3EEEE6FE"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6E207A82" w14:textId="77777777" w:rsidR="0081332F" w:rsidRPr="0081332F" w:rsidRDefault="0081332F" w:rsidP="0081332F">
      <w:r w:rsidRPr="00D66CBD">
        <w:rPr>
          <w:rStyle w:val="HideTWBExt"/>
        </w:rPr>
        <w:t>&lt;/RepeatBlock-By&gt;</w:t>
      </w:r>
    </w:p>
    <w:p w14:paraId="6F08BE1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D70814C" w14:textId="77777777" w:rsidR="0081332F" w:rsidRPr="0081332F" w:rsidRDefault="0081332F" w:rsidP="0081332F">
      <w:pPr>
        <w:pStyle w:val="NormalBold"/>
      </w:pPr>
      <w:r w:rsidRPr="00D66CBD">
        <w:rPr>
          <w:rStyle w:val="HideTWBExt"/>
          <w:b w:val="0"/>
        </w:rPr>
        <w:t>&lt;Article&gt;</w:t>
      </w:r>
      <w:r w:rsidRPr="0081332F">
        <w:t>Skäl 2</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3F4A8D6" w14:textId="77777777" w:rsidTr="00B01C0A">
        <w:trPr>
          <w:jc w:val="center"/>
        </w:trPr>
        <w:tc>
          <w:tcPr>
            <w:tcW w:w="9752" w:type="dxa"/>
            <w:gridSpan w:val="2"/>
          </w:tcPr>
          <w:p w14:paraId="201D0279" w14:textId="77777777" w:rsidR="0081332F" w:rsidRPr="0081332F" w:rsidRDefault="0081332F" w:rsidP="00B01C0A">
            <w:pPr>
              <w:keepNext/>
            </w:pPr>
          </w:p>
        </w:tc>
      </w:tr>
      <w:tr w:rsidR="0081332F" w:rsidRPr="0081332F" w14:paraId="148DF582" w14:textId="77777777" w:rsidTr="00B01C0A">
        <w:trPr>
          <w:jc w:val="center"/>
        </w:trPr>
        <w:tc>
          <w:tcPr>
            <w:tcW w:w="4876" w:type="dxa"/>
            <w:hideMark/>
          </w:tcPr>
          <w:p w14:paraId="2BFDDB2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4CD56F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864AE72" w14:textId="77777777" w:rsidTr="00B01C0A">
        <w:trPr>
          <w:jc w:val="center"/>
        </w:trPr>
        <w:tc>
          <w:tcPr>
            <w:tcW w:w="4876" w:type="dxa"/>
            <w:hideMark/>
          </w:tcPr>
          <w:p w14:paraId="25104369" w14:textId="77777777" w:rsidR="0081332F" w:rsidRPr="0081332F" w:rsidRDefault="0081332F" w:rsidP="00B01C0A">
            <w:pPr>
              <w:pStyle w:val="Normal6"/>
              <w:rPr>
                <w:lang w:val="sv-SE"/>
              </w:rPr>
            </w:pPr>
            <w:r w:rsidRPr="0081332F">
              <w:rPr>
                <w:b/>
                <w:i/>
                <w:lang w:val="sv-SE"/>
              </w:rPr>
              <w:t>(2)</w:t>
            </w:r>
            <w:r w:rsidRPr="0081332F">
              <w:rPr>
                <w:b/>
                <w:i/>
                <w:lang w:val="sv-SE"/>
              </w:rPr>
              <w:tab/>
              <w:t>I internationell flyktingrätt, till exempel Genèvekonventionen, eller i 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sökanden har en anknytning till det berörda säkra tredjelandet, förutsatt att ett avtal eller en överenskommelse med det berörda tredjelandet kräver prövning i sak av de begäranden om effektivt skydd som görs av sökande som omfattas av avtalet eller överenskommelsen.</w:t>
            </w:r>
          </w:p>
        </w:tc>
        <w:tc>
          <w:tcPr>
            <w:tcW w:w="4876" w:type="dxa"/>
            <w:hideMark/>
          </w:tcPr>
          <w:p w14:paraId="7BF6DC0C" w14:textId="77777777" w:rsidR="0081332F" w:rsidRPr="0081332F" w:rsidRDefault="0081332F" w:rsidP="00B01C0A">
            <w:pPr>
              <w:pStyle w:val="Normal6"/>
              <w:rPr>
                <w:szCs w:val="24"/>
                <w:lang w:val="sv-SE"/>
              </w:rPr>
            </w:pPr>
            <w:r w:rsidRPr="0081332F">
              <w:rPr>
                <w:b/>
                <w:i/>
                <w:lang w:val="sv-SE"/>
              </w:rPr>
              <w:t>utgår</w:t>
            </w:r>
          </w:p>
        </w:tc>
      </w:tr>
    </w:tbl>
    <w:p w14:paraId="59852F71"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579EEB2" w14:textId="77777777" w:rsidR="0081332F" w:rsidRPr="0081332F" w:rsidRDefault="0081332F" w:rsidP="0081332F">
      <w:r w:rsidRPr="00D66CBD">
        <w:rPr>
          <w:rStyle w:val="HideTWBExt"/>
        </w:rPr>
        <w:t>&lt;/Amend&gt;</w:t>
      </w:r>
    </w:p>
    <w:p w14:paraId="4D4D4D10"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21</w:t>
      </w:r>
      <w:r w:rsidRPr="00D66CBD">
        <w:rPr>
          <w:rStyle w:val="HideTWBExt"/>
          <w:b w:val="0"/>
          <w:lang w:val="sv-SE"/>
        </w:rPr>
        <w:t>&lt;/NumAm&gt;</w:t>
      </w:r>
    </w:p>
    <w:p w14:paraId="299249E3"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6C295298" w14:textId="77777777" w:rsidR="0081332F" w:rsidRPr="0081332F" w:rsidRDefault="0081332F" w:rsidP="0081332F">
      <w:r w:rsidRPr="00D66CBD">
        <w:rPr>
          <w:rStyle w:val="HideTWBExt"/>
        </w:rPr>
        <w:t>&lt;/RepeatBlock-By&gt;</w:t>
      </w:r>
    </w:p>
    <w:p w14:paraId="085275D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E7FDD92" w14:textId="77777777" w:rsidR="0081332F" w:rsidRPr="0081332F" w:rsidRDefault="0081332F" w:rsidP="0081332F">
      <w:pPr>
        <w:pStyle w:val="NormalBold"/>
      </w:pPr>
      <w:r w:rsidRPr="00D66CBD">
        <w:rPr>
          <w:rStyle w:val="HideTWBExt"/>
          <w:b w:val="0"/>
        </w:rPr>
        <w:t>&lt;Article&gt;</w:t>
      </w:r>
      <w:r w:rsidRPr="0081332F">
        <w:t>Skäl 2</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DFD91FC" w14:textId="77777777" w:rsidTr="00B01C0A">
        <w:trPr>
          <w:jc w:val="center"/>
        </w:trPr>
        <w:tc>
          <w:tcPr>
            <w:tcW w:w="9752" w:type="dxa"/>
            <w:gridSpan w:val="2"/>
          </w:tcPr>
          <w:p w14:paraId="6A641EC6" w14:textId="77777777" w:rsidR="0081332F" w:rsidRPr="0081332F" w:rsidRDefault="0081332F" w:rsidP="00B01C0A">
            <w:pPr>
              <w:keepNext/>
            </w:pPr>
          </w:p>
        </w:tc>
      </w:tr>
      <w:tr w:rsidR="0081332F" w:rsidRPr="0081332F" w14:paraId="09B905DD" w14:textId="77777777" w:rsidTr="00B01C0A">
        <w:trPr>
          <w:jc w:val="center"/>
        </w:trPr>
        <w:tc>
          <w:tcPr>
            <w:tcW w:w="4876" w:type="dxa"/>
            <w:hideMark/>
          </w:tcPr>
          <w:p w14:paraId="23D6344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BA08FC9"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A5F410B" w14:textId="77777777" w:rsidTr="00B01C0A">
        <w:trPr>
          <w:jc w:val="center"/>
        </w:trPr>
        <w:tc>
          <w:tcPr>
            <w:tcW w:w="4876" w:type="dxa"/>
            <w:hideMark/>
          </w:tcPr>
          <w:p w14:paraId="1A229BDF" w14:textId="77777777" w:rsidR="0081332F" w:rsidRPr="0081332F" w:rsidRDefault="0081332F" w:rsidP="00B01C0A">
            <w:pPr>
              <w:pStyle w:val="Normal6"/>
              <w:rPr>
                <w:lang w:val="sv-SE"/>
              </w:rPr>
            </w:pPr>
            <w:r w:rsidRPr="0081332F">
              <w:rPr>
                <w:b/>
                <w:i/>
                <w:lang w:val="sv-SE"/>
              </w:rPr>
              <w:t>(2)</w:t>
            </w:r>
            <w:r w:rsidRPr="0081332F">
              <w:rPr>
                <w:b/>
                <w:i/>
                <w:lang w:val="sv-SE"/>
              </w:rPr>
              <w:tab/>
              <w:t xml:space="preserve">I internationell flyktingrätt, till exempel Genèvekonventionen, eller i </w:t>
            </w:r>
            <w:r w:rsidRPr="0081332F">
              <w:rPr>
                <w:b/>
                <w:i/>
                <w:lang w:val="sv-SE"/>
              </w:rPr>
              <w:lastRenderedPageBreak/>
              <w:t>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sökanden har en anknytning till det berörda säkra tredjelandet, förutsatt att ett avtal eller en överenskommelse med det berörda tredjelandet kräver prövning i sak av de begäranden om effektivt skydd som görs av sökande som omfattas av avtalet eller överenskommelsen.</w:t>
            </w:r>
          </w:p>
        </w:tc>
        <w:tc>
          <w:tcPr>
            <w:tcW w:w="4876" w:type="dxa"/>
            <w:hideMark/>
          </w:tcPr>
          <w:p w14:paraId="3CC27069" w14:textId="77777777" w:rsidR="0081332F" w:rsidRPr="0081332F" w:rsidRDefault="0081332F" w:rsidP="00B01C0A">
            <w:pPr>
              <w:pStyle w:val="Normal6"/>
              <w:rPr>
                <w:szCs w:val="24"/>
                <w:lang w:val="sv-SE"/>
              </w:rPr>
            </w:pPr>
            <w:r w:rsidRPr="0081332F">
              <w:rPr>
                <w:b/>
                <w:i/>
                <w:lang w:val="sv-SE"/>
              </w:rPr>
              <w:lastRenderedPageBreak/>
              <w:t>utgår</w:t>
            </w:r>
          </w:p>
        </w:tc>
      </w:tr>
    </w:tbl>
    <w:p w14:paraId="034EEEC2"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62A3EF4"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1DBDCC25" w14:textId="77777777" w:rsidR="0081332F" w:rsidRPr="0081332F" w:rsidRDefault="0081332F" w:rsidP="0081332F">
      <w:pPr>
        <w:pStyle w:val="Normal12Italic"/>
        <w:rPr>
          <w:noProof w:val="0"/>
          <w:lang w:val="sv-SE"/>
        </w:rPr>
      </w:pPr>
      <w:r w:rsidRPr="0081332F">
        <w:rPr>
          <w:lang w:val="sv-SE"/>
        </w:rPr>
        <w:t>Det finns ingen proportionalitet i en bestämmelse som skulle göra tillgång till asyl i unionen till ett lotteri beroende på i vilken medlemsstat ansökan görs och huruvida en bestämmelse tillämpas som gör det möjligt att vägra asyl på grundval av icke-bindande överenskommelser – inte kända för allmänheten – med vilket som helst tredjeland i världen. För medlemsstater som kan komma att tillämpa en sådan bestämmelse skulle det innebära att asylrätten upphör att gälla i den medlemsstaten, i strid med unionens primärrätt.</w:t>
      </w:r>
    </w:p>
    <w:p w14:paraId="154D6613" w14:textId="77777777" w:rsidR="0081332F" w:rsidRPr="0081332F" w:rsidRDefault="0081332F" w:rsidP="0081332F">
      <w:r w:rsidRPr="00D66CBD">
        <w:rPr>
          <w:rStyle w:val="HideTWBExt"/>
        </w:rPr>
        <w:t>&lt;/Amend&gt;</w:t>
      </w:r>
    </w:p>
    <w:p w14:paraId="389ABEF1"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22</w:t>
      </w:r>
      <w:r w:rsidRPr="00D66CBD">
        <w:rPr>
          <w:rStyle w:val="HideTWBExt"/>
          <w:b w:val="0"/>
          <w:lang w:val="sv-SE"/>
        </w:rPr>
        <w:t>&lt;/NumAm&gt;</w:t>
      </w:r>
    </w:p>
    <w:p w14:paraId="239BF90C" w14:textId="77777777" w:rsidR="0081332F" w:rsidRPr="0081332F" w:rsidRDefault="0081332F" w:rsidP="0081332F">
      <w:pPr>
        <w:pStyle w:val="NormalBold"/>
      </w:pPr>
      <w:r w:rsidRPr="00D66CBD">
        <w:rPr>
          <w:rStyle w:val="HideTWBExt"/>
          <w:b w:val="0"/>
        </w:rPr>
        <w:t>&lt;RepeatBlock-By&gt;&lt;Members&gt;</w:t>
      </w:r>
      <w:r w:rsidRPr="0081332F">
        <w:t>Fabienne Keller, Jan-Christoph Oetjen, Raquel García Hermida-Van Der Walle, Abir Al-Sahlani, Irena Joveva, Nikola Minchev</w:t>
      </w:r>
      <w:r w:rsidRPr="00D66CBD">
        <w:rPr>
          <w:rStyle w:val="HideTWBExt"/>
          <w:b w:val="0"/>
        </w:rPr>
        <w:t>&lt;/Members&gt;</w:t>
      </w:r>
    </w:p>
    <w:p w14:paraId="31ADFE81" w14:textId="77777777" w:rsidR="0081332F" w:rsidRPr="0081332F" w:rsidRDefault="0081332F" w:rsidP="0081332F">
      <w:r w:rsidRPr="00D66CBD">
        <w:rPr>
          <w:rStyle w:val="HideTWBExt"/>
        </w:rPr>
        <w:t>&lt;/RepeatBlock-By&gt;</w:t>
      </w:r>
    </w:p>
    <w:p w14:paraId="7B0956B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05122CB" w14:textId="77777777" w:rsidR="0081332F" w:rsidRPr="0081332F" w:rsidRDefault="0081332F" w:rsidP="0081332F">
      <w:pPr>
        <w:pStyle w:val="NormalBold"/>
      </w:pPr>
      <w:r w:rsidRPr="00D66CBD">
        <w:rPr>
          <w:rStyle w:val="HideTWBExt"/>
          <w:b w:val="0"/>
        </w:rPr>
        <w:t>&lt;Article&gt;</w:t>
      </w:r>
      <w:r w:rsidRPr="0081332F">
        <w:t>Skäl 2</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9AD91C1" w14:textId="77777777" w:rsidTr="00B01C0A">
        <w:trPr>
          <w:jc w:val="center"/>
        </w:trPr>
        <w:tc>
          <w:tcPr>
            <w:tcW w:w="9752" w:type="dxa"/>
            <w:gridSpan w:val="2"/>
          </w:tcPr>
          <w:p w14:paraId="33B09E16" w14:textId="77777777" w:rsidR="0081332F" w:rsidRPr="0081332F" w:rsidRDefault="0081332F" w:rsidP="00B01C0A">
            <w:pPr>
              <w:keepNext/>
            </w:pPr>
          </w:p>
        </w:tc>
      </w:tr>
      <w:tr w:rsidR="0081332F" w:rsidRPr="0081332F" w14:paraId="2CEB1EC8" w14:textId="77777777" w:rsidTr="00B01C0A">
        <w:trPr>
          <w:jc w:val="center"/>
        </w:trPr>
        <w:tc>
          <w:tcPr>
            <w:tcW w:w="4876" w:type="dxa"/>
            <w:hideMark/>
          </w:tcPr>
          <w:p w14:paraId="32BD51D6"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3F9457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C730C40" w14:textId="77777777" w:rsidTr="00B01C0A">
        <w:trPr>
          <w:jc w:val="center"/>
        </w:trPr>
        <w:tc>
          <w:tcPr>
            <w:tcW w:w="4876" w:type="dxa"/>
            <w:hideMark/>
          </w:tcPr>
          <w:p w14:paraId="5308A0BE" w14:textId="77777777" w:rsidR="0081332F" w:rsidRPr="0081332F" w:rsidRDefault="0081332F" w:rsidP="00B01C0A">
            <w:pPr>
              <w:pStyle w:val="Normal6"/>
              <w:rPr>
                <w:lang w:val="sv-SE"/>
              </w:rPr>
            </w:pPr>
            <w:r w:rsidRPr="0081332F">
              <w:rPr>
                <w:b/>
                <w:i/>
                <w:lang w:val="sv-SE"/>
              </w:rPr>
              <w:t>(2)</w:t>
            </w:r>
            <w:r w:rsidRPr="0081332F">
              <w:rPr>
                <w:b/>
                <w:i/>
                <w:lang w:val="sv-SE"/>
              </w:rPr>
              <w:tab/>
              <w:t xml:space="preserve">I internationell flyktingrätt, till exempel Genèvekonventionen, eller i 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w:t>
            </w:r>
            <w:r w:rsidRPr="0081332F">
              <w:rPr>
                <w:b/>
                <w:i/>
                <w:lang w:val="sv-SE"/>
              </w:rPr>
              <w:lastRenderedPageBreak/>
              <w:t>sökanden har en anknytning till det berörda säkra tredjelandet, förutsatt att ett avtal eller en överenskommelse med det berörda tredjelandet kräver prövning i sak av de begäranden om effektivt skydd som görs av sökande som omfattas av avtalet eller överenskommelsen.</w:t>
            </w:r>
          </w:p>
        </w:tc>
        <w:tc>
          <w:tcPr>
            <w:tcW w:w="4876" w:type="dxa"/>
            <w:hideMark/>
          </w:tcPr>
          <w:p w14:paraId="0D0B7ACF" w14:textId="77777777" w:rsidR="0081332F" w:rsidRPr="0081332F" w:rsidRDefault="0081332F" w:rsidP="00B01C0A">
            <w:pPr>
              <w:pStyle w:val="Normal6"/>
              <w:rPr>
                <w:szCs w:val="24"/>
                <w:lang w:val="sv-SE"/>
              </w:rPr>
            </w:pPr>
            <w:r w:rsidRPr="0081332F">
              <w:rPr>
                <w:b/>
                <w:i/>
                <w:lang w:val="sv-SE"/>
              </w:rPr>
              <w:lastRenderedPageBreak/>
              <w:t>utgår</w:t>
            </w:r>
          </w:p>
        </w:tc>
      </w:tr>
    </w:tbl>
    <w:p w14:paraId="34A9BDCE"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EE35768" w14:textId="77777777" w:rsidR="0081332F" w:rsidRPr="0081332F" w:rsidRDefault="0081332F" w:rsidP="0081332F">
      <w:r w:rsidRPr="00D66CBD">
        <w:rPr>
          <w:rStyle w:val="HideTWBExt"/>
        </w:rPr>
        <w:t>&lt;/Amend&gt;</w:t>
      </w:r>
    </w:p>
    <w:p w14:paraId="23DEAC1A"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23</w:t>
      </w:r>
      <w:r w:rsidRPr="00D66CBD">
        <w:rPr>
          <w:rStyle w:val="HideTWBExt"/>
          <w:b w:val="0"/>
          <w:lang w:val="sv-SE"/>
        </w:rPr>
        <w:t>&lt;/NumAm&gt;</w:t>
      </w:r>
    </w:p>
    <w:p w14:paraId="307D2B7A"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4CF9AC7B" w14:textId="77777777" w:rsidR="0081332F" w:rsidRPr="0081332F" w:rsidRDefault="0081332F" w:rsidP="0081332F">
      <w:r w:rsidRPr="00D66CBD">
        <w:rPr>
          <w:rStyle w:val="HideTWBExt"/>
        </w:rPr>
        <w:t>&lt;/RepeatBlock-By&gt;</w:t>
      </w:r>
    </w:p>
    <w:p w14:paraId="215AB74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035513E" w14:textId="77777777" w:rsidR="0081332F" w:rsidRPr="0081332F" w:rsidRDefault="0081332F" w:rsidP="0081332F">
      <w:pPr>
        <w:pStyle w:val="NormalBold"/>
      </w:pPr>
      <w:r w:rsidRPr="00D66CBD">
        <w:rPr>
          <w:rStyle w:val="HideTWBExt"/>
          <w:b w:val="0"/>
        </w:rPr>
        <w:t>&lt;Article&gt;</w:t>
      </w:r>
      <w:r w:rsidRPr="0081332F">
        <w:t>Skäl 2</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12A4E53" w14:textId="77777777" w:rsidTr="00B01C0A">
        <w:trPr>
          <w:jc w:val="center"/>
        </w:trPr>
        <w:tc>
          <w:tcPr>
            <w:tcW w:w="9752" w:type="dxa"/>
            <w:gridSpan w:val="2"/>
          </w:tcPr>
          <w:p w14:paraId="087A9171" w14:textId="77777777" w:rsidR="0081332F" w:rsidRPr="0081332F" w:rsidRDefault="0081332F" w:rsidP="00B01C0A">
            <w:pPr>
              <w:keepNext/>
            </w:pPr>
          </w:p>
        </w:tc>
      </w:tr>
      <w:tr w:rsidR="0081332F" w:rsidRPr="0081332F" w14:paraId="75A23DFD" w14:textId="77777777" w:rsidTr="00B01C0A">
        <w:trPr>
          <w:jc w:val="center"/>
        </w:trPr>
        <w:tc>
          <w:tcPr>
            <w:tcW w:w="4876" w:type="dxa"/>
            <w:hideMark/>
          </w:tcPr>
          <w:p w14:paraId="2F0BC1C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1160A9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D6C59E7" w14:textId="77777777" w:rsidTr="00B01C0A">
        <w:trPr>
          <w:jc w:val="center"/>
        </w:trPr>
        <w:tc>
          <w:tcPr>
            <w:tcW w:w="4876" w:type="dxa"/>
            <w:hideMark/>
          </w:tcPr>
          <w:p w14:paraId="6C311702" w14:textId="77777777" w:rsidR="0081332F" w:rsidRPr="0081332F" w:rsidRDefault="0081332F" w:rsidP="00B01C0A">
            <w:pPr>
              <w:pStyle w:val="Normal6"/>
              <w:rPr>
                <w:lang w:val="sv-SE"/>
              </w:rPr>
            </w:pPr>
            <w:r w:rsidRPr="0081332F">
              <w:rPr>
                <w:lang w:val="sv-SE"/>
              </w:rPr>
              <w:t>(2)</w:t>
            </w:r>
            <w:r w:rsidRPr="0081332F">
              <w:rPr>
                <w:lang w:val="sv-SE"/>
              </w:rPr>
              <w:tab/>
              <w:t xml:space="preserve">I internationell flyktingrätt, till exempel Genèvekonventionen, eller i 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sökanden har en anknytning till det berörda säkra tredjelandet, förutsatt att ett avtal eller en överenskommelse </w:t>
            </w:r>
            <w:r w:rsidRPr="0081332F">
              <w:rPr>
                <w:b/>
                <w:bCs/>
                <w:i/>
                <w:iCs/>
                <w:lang w:val="sv-SE"/>
              </w:rPr>
              <w:t>med</w:t>
            </w:r>
            <w:r w:rsidRPr="0081332F">
              <w:rPr>
                <w:lang w:val="sv-SE"/>
              </w:rPr>
              <w:t xml:space="preserve"> det berörda tredjelandet kräver prövning i sak av de begäranden om effektivt skydd som görs av sökande som omfattas av avtalet eller överenskommelsen.</w:t>
            </w:r>
          </w:p>
        </w:tc>
        <w:tc>
          <w:tcPr>
            <w:tcW w:w="4876" w:type="dxa"/>
            <w:hideMark/>
          </w:tcPr>
          <w:p w14:paraId="324C8A8F" w14:textId="77777777" w:rsidR="0081332F" w:rsidRPr="0081332F" w:rsidRDefault="0081332F" w:rsidP="00B01C0A">
            <w:pPr>
              <w:pStyle w:val="Normal6"/>
              <w:rPr>
                <w:szCs w:val="24"/>
                <w:lang w:val="sv-SE"/>
              </w:rPr>
            </w:pPr>
            <w:r w:rsidRPr="0081332F">
              <w:rPr>
                <w:lang w:val="sv-SE"/>
              </w:rPr>
              <w:t>(2)</w:t>
            </w:r>
            <w:r w:rsidRPr="0081332F">
              <w:rPr>
                <w:lang w:val="sv-SE"/>
              </w:rPr>
              <w:tab/>
              <w:t xml:space="preserve">I internationell flyktingrätt, till exempel Genèvekonventionen, eller i 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sökanden har en anknytning till det berörda säkra tredjelandet, förutsatt att ett </w:t>
            </w:r>
            <w:r w:rsidRPr="0081332F">
              <w:rPr>
                <w:b/>
                <w:bCs/>
                <w:i/>
                <w:iCs/>
                <w:lang w:val="sv-SE"/>
              </w:rPr>
              <w:t xml:space="preserve">rättsligt bindande </w:t>
            </w:r>
            <w:r w:rsidRPr="0081332F">
              <w:rPr>
                <w:lang w:val="sv-SE"/>
              </w:rPr>
              <w:t xml:space="preserve">avtal eller en </w:t>
            </w:r>
            <w:r w:rsidRPr="0081332F">
              <w:rPr>
                <w:b/>
                <w:bCs/>
                <w:i/>
                <w:iCs/>
                <w:lang w:val="sv-SE"/>
              </w:rPr>
              <w:t xml:space="preserve">icke-bindande formell eller informell </w:t>
            </w:r>
            <w:r w:rsidRPr="0081332F">
              <w:rPr>
                <w:lang w:val="sv-SE"/>
              </w:rPr>
              <w:t xml:space="preserve">överenskommelse </w:t>
            </w:r>
            <w:r w:rsidRPr="0081332F">
              <w:rPr>
                <w:b/>
                <w:bCs/>
                <w:i/>
                <w:iCs/>
                <w:lang w:val="sv-SE"/>
              </w:rPr>
              <w:t>mellan en eller flera medlemsstater och</w:t>
            </w:r>
            <w:r w:rsidRPr="0081332F">
              <w:rPr>
                <w:lang w:val="sv-SE"/>
              </w:rPr>
              <w:t xml:space="preserve"> det berörda tredjelandet kräver prövning i sak av de begäranden om effektivt skydd som görs av sökande som omfattas av avtalet eller överenskommelsen.</w:t>
            </w:r>
          </w:p>
        </w:tc>
      </w:tr>
    </w:tbl>
    <w:p w14:paraId="00C1D77A"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7740DA8" w14:textId="77777777" w:rsidR="0081332F" w:rsidRPr="0081332F" w:rsidRDefault="0081332F" w:rsidP="0081332F">
      <w:r w:rsidRPr="00D66CBD">
        <w:rPr>
          <w:rStyle w:val="HideTWBExt"/>
        </w:rPr>
        <w:t>&lt;/Amend&gt;</w:t>
      </w:r>
    </w:p>
    <w:p w14:paraId="5173B0A3"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24</w:t>
      </w:r>
      <w:r w:rsidRPr="00D66CBD">
        <w:rPr>
          <w:rStyle w:val="HideTWBExt"/>
          <w:b w:val="0"/>
          <w:lang w:val="sv-SE"/>
        </w:rPr>
        <w:t>&lt;/NumAm&gt;</w:t>
      </w:r>
    </w:p>
    <w:p w14:paraId="5E4C3D0C"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2DCEDB6A" w14:textId="77777777" w:rsidR="0081332F" w:rsidRPr="0081332F" w:rsidRDefault="0081332F" w:rsidP="0081332F">
      <w:r w:rsidRPr="00D66CBD">
        <w:rPr>
          <w:rStyle w:val="HideTWBExt"/>
        </w:rPr>
        <w:lastRenderedPageBreak/>
        <w:t>&lt;/RepeatBlock-By&gt;</w:t>
      </w:r>
    </w:p>
    <w:p w14:paraId="73C4341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9104F18" w14:textId="77777777" w:rsidR="0081332F" w:rsidRPr="0081332F" w:rsidRDefault="0081332F" w:rsidP="0081332F">
      <w:pPr>
        <w:pStyle w:val="NormalBold"/>
      </w:pPr>
      <w:r w:rsidRPr="00D66CBD">
        <w:rPr>
          <w:rStyle w:val="HideTWBExt"/>
          <w:b w:val="0"/>
        </w:rPr>
        <w:t>&lt;Article&gt;</w:t>
      </w:r>
      <w:r w:rsidRPr="0081332F">
        <w:t>Skäl 2</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BD21D7B" w14:textId="77777777" w:rsidTr="00B01C0A">
        <w:trPr>
          <w:jc w:val="center"/>
        </w:trPr>
        <w:tc>
          <w:tcPr>
            <w:tcW w:w="9752" w:type="dxa"/>
            <w:gridSpan w:val="2"/>
          </w:tcPr>
          <w:p w14:paraId="11B730A6" w14:textId="77777777" w:rsidR="0081332F" w:rsidRPr="0081332F" w:rsidRDefault="0081332F" w:rsidP="00B01C0A">
            <w:pPr>
              <w:keepNext/>
            </w:pPr>
          </w:p>
        </w:tc>
      </w:tr>
      <w:tr w:rsidR="0081332F" w:rsidRPr="0081332F" w14:paraId="7D53040D" w14:textId="77777777" w:rsidTr="00B01C0A">
        <w:trPr>
          <w:jc w:val="center"/>
        </w:trPr>
        <w:tc>
          <w:tcPr>
            <w:tcW w:w="4876" w:type="dxa"/>
            <w:hideMark/>
          </w:tcPr>
          <w:p w14:paraId="06C1D4F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5140D6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6231B92" w14:textId="77777777" w:rsidTr="00B01C0A">
        <w:trPr>
          <w:jc w:val="center"/>
        </w:trPr>
        <w:tc>
          <w:tcPr>
            <w:tcW w:w="4876" w:type="dxa"/>
            <w:hideMark/>
          </w:tcPr>
          <w:p w14:paraId="74CF6C8B" w14:textId="77777777" w:rsidR="0081332F" w:rsidRPr="0081332F" w:rsidRDefault="0081332F" w:rsidP="00B01C0A">
            <w:pPr>
              <w:pStyle w:val="Normal6"/>
              <w:rPr>
                <w:lang w:val="sv-SE"/>
              </w:rPr>
            </w:pPr>
            <w:r w:rsidRPr="0081332F">
              <w:rPr>
                <w:lang w:val="sv-SE"/>
              </w:rPr>
              <w:t>(2)</w:t>
            </w:r>
            <w:r w:rsidRPr="0081332F">
              <w:rPr>
                <w:lang w:val="sv-SE"/>
              </w:rPr>
              <w:tab/>
              <w:t>I internationell flyktingrätt, till exempel Genèvekonventionen, eller i 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sökanden har en anknytning till det berörda säkra tredjelandet, förutsatt att ett avtal eller en överenskommelse med det berörda tredjelandet kräver prövning i sak av de begäranden om effektivt skydd som görs av sökande som omfattas av avtalet eller överenskommelsen.</w:t>
            </w:r>
          </w:p>
        </w:tc>
        <w:tc>
          <w:tcPr>
            <w:tcW w:w="4876" w:type="dxa"/>
            <w:hideMark/>
          </w:tcPr>
          <w:p w14:paraId="5483FA38" w14:textId="77777777" w:rsidR="0081332F" w:rsidRPr="0081332F" w:rsidRDefault="0081332F" w:rsidP="00B01C0A">
            <w:pPr>
              <w:pStyle w:val="Normal6"/>
              <w:rPr>
                <w:szCs w:val="24"/>
                <w:lang w:val="sv-SE"/>
              </w:rPr>
            </w:pPr>
            <w:r w:rsidRPr="0081332F">
              <w:rPr>
                <w:lang w:val="sv-SE"/>
              </w:rPr>
              <w:t>(2)</w:t>
            </w:r>
            <w:r w:rsidRPr="0081332F">
              <w:rPr>
                <w:lang w:val="sv-SE"/>
              </w:rPr>
              <w:tab/>
              <w:t xml:space="preserve">I internationell flyktingrätt, till exempel Genèvekonventionen, eller i internationell människorättslagstiftning, till exempel den europeiska konventionen om de mänskliga rättigheterna, ställs inga krav på att sökanden ska ha en anknytning till det säkra tredjelandet. Medlemsstaterna bör därför ha möjlighet att tillämpa begreppet säkert tredjeland även om det inte kan fastställas att sökanden har en anknytning till det berörda säkra tredjelandet, förutsatt att ett </w:t>
            </w:r>
            <w:r w:rsidRPr="0081332F">
              <w:rPr>
                <w:b/>
                <w:bCs/>
                <w:i/>
                <w:iCs/>
                <w:lang w:val="sv-SE"/>
              </w:rPr>
              <w:t xml:space="preserve">rättsligt bindande </w:t>
            </w:r>
            <w:r w:rsidRPr="0081332F">
              <w:rPr>
                <w:lang w:val="sv-SE"/>
              </w:rPr>
              <w:t xml:space="preserve">avtal eller en </w:t>
            </w:r>
            <w:r w:rsidRPr="0081332F">
              <w:rPr>
                <w:b/>
                <w:bCs/>
                <w:i/>
                <w:iCs/>
                <w:lang w:val="sv-SE"/>
              </w:rPr>
              <w:t xml:space="preserve">icke-bindande formell eller informell </w:t>
            </w:r>
            <w:r w:rsidRPr="0081332F">
              <w:rPr>
                <w:lang w:val="sv-SE"/>
              </w:rPr>
              <w:t xml:space="preserve">överenskommelse </w:t>
            </w:r>
            <w:r w:rsidRPr="0081332F">
              <w:rPr>
                <w:b/>
                <w:bCs/>
                <w:i/>
                <w:iCs/>
                <w:lang w:val="sv-SE"/>
              </w:rPr>
              <w:t xml:space="preserve">har ingåtts </w:t>
            </w:r>
            <w:r w:rsidRPr="0081332F">
              <w:rPr>
                <w:lang w:val="sv-SE"/>
              </w:rPr>
              <w:t>med det berörda tredjelandet kräver prövning i sak av de begäranden om effektivt skydd som görs av sökande som omfattas av avtalet eller överenskommelsen.</w:t>
            </w:r>
          </w:p>
        </w:tc>
      </w:tr>
    </w:tbl>
    <w:p w14:paraId="6BE5991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22ED428" w14:textId="77777777" w:rsidR="0081332F" w:rsidRPr="0081332F" w:rsidRDefault="0081332F" w:rsidP="0081332F">
      <w:r w:rsidRPr="00D66CBD">
        <w:rPr>
          <w:rStyle w:val="HideTWBExt"/>
        </w:rPr>
        <w:t>&lt;/Amend&gt;</w:t>
      </w:r>
    </w:p>
    <w:p w14:paraId="7B05D0B3"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25</w:t>
      </w:r>
      <w:r w:rsidRPr="00D66CBD">
        <w:rPr>
          <w:rStyle w:val="HideTWBExt"/>
          <w:b w:val="0"/>
          <w:lang w:val="sv-SE"/>
        </w:rPr>
        <w:t>&lt;/NumAm&gt;</w:t>
      </w:r>
    </w:p>
    <w:p w14:paraId="29246B53" w14:textId="77777777" w:rsidR="0081332F" w:rsidRPr="0081332F" w:rsidRDefault="0081332F" w:rsidP="0081332F">
      <w:pPr>
        <w:pStyle w:val="NormalBold"/>
      </w:pPr>
      <w:r w:rsidRPr="00D66CBD">
        <w:rPr>
          <w:rStyle w:val="HideTWBExt"/>
          <w:b w:val="0"/>
        </w:rPr>
        <w:t>&lt;RepeatBlock-By&gt;&lt;Members&gt;</w:t>
      </w:r>
      <w:r w:rsidRPr="0081332F">
        <w:t>Jaroslav Bžoch</w:t>
      </w:r>
      <w:r w:rsidRPr="00D66CBD">
        <w:rPr>
          <w:rStyle w:val="HideTWBExt"/>
          <w:b w:val="0"/>
        </w:rPr>
        <w:t>&lt;/Members&gt;</w:t>
      </w:r>
    </w:p>
    <w:p w14:paraId="75361236" w14:textId="77777777" w:rsidR="0081332F" w:rsidRPr="0081332F" w:rsidRDefault="0081332F" w:rsidP="0081332F">
      <w:r w:rsidRPr="00D66CBD">
        <w:rPr>
          <w:rStyle w:val="HideTWBExt"/>
        </w:rPr>
        <w:t>&lt;/RepeatBlock-By&gt;</w:t>
      </w:r>
    </w:p>
    <w:p w14:paraId="3665914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18283B0" w14:textId="77777777" w:rsidR="0081332F" w:rsidRPr="0081332F" w:rsidRDefault="0081332F" w:rsidP="0081332F">
      <w:pPr>
        <w:pStyle w:val="NormalBold"/>
      </w:pPr>
      <w:r w:rsidRPr="00D66CBD">
        <w:rPr>
          <w:rStyle w:val="HideTWBExt"/>
          <w:b w:val="0"/>
        </w:rPr>
        <w:t>&lt;Article&gt;</w:t>
      </w:r>
      <w:r w:rsidRPr="0081332F">
        <w:t>Skäl 2a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8570BD3" w14:textId="77777777" w:rsidTr="00B01C0A">
        <w:trPr>
          <w:jc w:val="center"/>
        </w:trPr>
        <w:tc>
          <w:tcPr>
            <w:tcW w:w="9752" w:type="dxa"/>
            <w:gridSpan w:val="2"/>
          </w:tcPr>
          <w:p w14:paraId="3702FAAA" w14:textId="77777777" w:rsidR="0081332F" w:rsidRPr="0081332F" w:rsidRDefault="0081332F" w:rsidP="00B01C0A">
            <w:pPr>
              <w:keepNext/>
            </w:pPr>
          </w:p>
        </w:tc>
      </w:tr>
      <w:tr w:rsidR="0081332F" w:rsidRPr="0081332F" w14:paraId="4FCFB9D6" w14:textId="77777777" w:rsidTr="00B01C0A">
        <w:trPr>
          <w:jc w:val="center"/>
        </w:trPr>
        <w:tc>
          <w:tcPr>
            <w:tcW w:w="4876" w:type="dxa"/>
            <w:hideMark/>
          </w:tcPr>
          <w:p w14:paraId="0E6D5CBF"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48BBC9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B7CCF34" w14:textId="77777777" w:rsidTr="00B01C0A">
        <w:trPr>
          <w:jc w:val="center"/>
        </w:trPr>
        <w:tc>
          <w:tcPr>
            <w:tcW w:w="4876" w:type="dxa"/>
          </w:tcPr>
          <w:p w14:paraId="6F1928AC" w14:textId="77777777" w:rsidR="0081332F" w:rsidRPr="0081332F" w:rsidRDefault="0081332F" w:rsidP="00B01C0A">
            <w:pPr>
              <w:pStyle w:val="Normal6"/>
              <w:rPr>
                <w:lang w:val="sv-SE"/>
              </w:rPr>
            </w:pPr>
          </w:p>
        </w:tc>
        <w:tc>
          <w:tcPr>
            <w:tcW w:w="4876" w:type="dxa"/>
            <w:hideMark/>
          </w:tcPr>
          <w:p w14:paraId="333A37D6" w14:textId="77777777" w:rsidR="0081332F" w:rsidRPr="0081332F" w:rsidRDefault="0081332F" w:rsidP="00B01C0A">
            <w:pPr>
              <w:pStyle w:val="Normal6"/>
              <w:rPr>
                <w:szCs w:val="24"/>
                <w:lang w:val="sv-SE"/>
              </w:rPr>
            </w:pPr>
            <w:r w:rsidRPr="0081332F">
              <w:rPr>
                <w:b/>
                <w:i/>
                <w:lang w:val="sv-SE"/>
              </w:rPr>
              <w:t>(2a)</w:t>
            </w:r>
            <w:r w:rsidRPr="0081332F">
              <w:rPr>
                <w:b/>
                <w:i/>
                <w:lang w:val="sv-SE"/>
              </w:rPr>
              <w:tab/>
              <w:t xml:space="preserve">För att säkerställa en enhetlig tillämpning av unionsrätten och undvika skillnader i praxis mellan medlemsstaterna bör användningen av avtal eller överenskommelser som unionen ingått med tredjeländer uppmuntras, utan att det påverkar möjligheten för en eller flera medlemsstater att ingå avtal eller överenskommelser med tredjeländer. Sådana instrument på unionsnivå </w:t>
            </w:r>
            <w:r w:rsidRPr="0081332F">
              <w:rPr>
                <w:b/>
                <w:i/>
                <w:lang w:val="sv-SE"/>
              </w:rPr>
              <w:lastRenderedPageBreak/>
              <w:t>tillhandahåller en gemensam rättslig och förfarandemässig ram för samarbete om asyl och migration, säkerställer efterlevnad av unionsrätten och unionens normer och stärker det ömsesidiga förtroendet mellan medlemsstaterna vid tillämpningen av begreppet säkert tredjeland.</w:t>
            </w:r>
          </w:p>
        </w:tc>
      </w:tr>
    </w:tbl>
    <w:p w14:paraId="5E25DC26"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D7B8AF9" w14:textId="77777777" w:rsidR="0081332F" w:rsidRPr="0081332F" w:rsidRDefault="0081332F" w:rsidP="0081332F">
      <w:r w:rsidRPr="00D66CBD">
        <w:rPr>
          <w:rStyle w:val="HideTWBExt"/>
        </w:rPr>
        <w:t>&lt;/Amend&gt;</w:t>
      </w:r>
    </w:p>
    <w:p w14:paraId="4BB3868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26</w:t>
      </w:r>
      <w:r w:rsidRPr="00D66CBD">
        <w:rPr>
          <w:rStyle w:val="HideTWBExt"/>
          <w:b w:val="0"/>
          <w:lang w:val="sv-SE"/>
        </w:rPr>
        <w:t>&lt;/NumAm&gt;</w:t>
      </w:r>
    </w:p>
    <w:p w14:paraId="413D5B10"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69DB431C" w14:textId="77777777" w:rsidR="0081332F" w:rsidRPr="0081332F" w:rsidRDefault="0081332F" w:rsidP="0081332F">
      <w:r w:rsidRPr="00D66CBD">
        <w:rPr>
          <w:rStyle w:val="HideTWBExt"/>
        </w:rPr>
        <w:t>&lt;/RepeatBlock-By&gt;</w:t>
      </w:r>
    </w:p>
    <w:p w14:paraId="1BAA8242"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753E5D4" w14:textId="77777777" w:rsidR="0081332F" w:rsidRPr="0081332F" w:rsidRDefault="0081332F" w:rsidP="0081332F">
      <w:pPr>
        <w:pStyle w:val="NormalBold"/>
      </w:pPr>
      <w:r w:rsidRPr="00D66CBD">
        <w:rPr>
          <w:rStyle w:val="HideTWBExt"/>
          <w:b w:val="0"/>
        </w:rPr>
        <w:t>&lt;Article&gt;</w:t>
      </w:r>
      <w:r w:rsidRPr="0081332F">
        <w:t>Skäl 2a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CA3275D" w14:textId="77777777" w:rsidTr="00B01C0A">
        <w:trPr>
          <w:jc w:val="center"/>
        </w:trPr>
        <w:tc>
          <w:tcPr>
            <w:tcW w:w="9752" w:type="dxa"/>
            <w:gridSpan w:val="2"/>
          </w:tcPr>
          <w:p w14:paraId="68A4FDA2" w14:textId="77777777" w:rsidR="0081332F" w:rsidRPr="0081332F" w:rsidRDefault="0081332F" w:rsidP="00B01C0A">
            <w:pPr>
              <w:keepNext/>
            </w:pPr>
          </w:p>
        </w:tc>
      </w:tr>
      <w:tr w:rsidR="0081332F" w:rsidRPr="0081332F" w14:paraId="27DDC45B" w14:textId="77777777" w:rsidTr="00B01C0A">
        <w:trPr>
          <w:jc w:val="center"/>
        </w:trPr>
        <w:tc>
          <w:tcPr>
            <w:tcW w:w="4876" w:type="dxa"/>
            <w:hideMark/>
          </w:tcPr>
          <w:p w14:paraId="3A29E9C3"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4F9A28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8AD07B2" w14:textId="77777777" w:rsidTr="00B01C0A">
        <w:trPr>
          <w:jc w:val="center"/>
        </w:trPr>
        <w:tc>
          <w:tcPr>
            <w:tcW w:w="4876" w:type="dxa"/>
          </w:tcPr>
          <w:p w14:paraId="01C29554" w14:textId="77777777" w:rsidR="0081332F" w:rsidRPr="0081332F" w:rsidRDefault="0081332F" w:rsidP="00B01C0A">
            <w:pPr>
              <w:pStyle w:val="Normal6"/>
              <w:rPr>
                <w:lang w:val="sv-SE"/>
              </w:rPr>
            </w:pPr>
          </w:p>
        </w:tc>
        <w:tc>
          <w:tcPr>
            <w:tcW w:w="4876" w:type="dxa"/>
            <w:hideMark/>
          </w:tcPr>
          <w:p w14:paraId="20E768D2" w14:textId="77777777" w:rsidR="0081332F" w:rsidRPr="0081332F" w:rsidRDefault="0081332F" w:rsidP="00B01C0A">
            <w:pPr>
              <w:pStyle w:val="Normal6"/>
              <w:rPr>
                <w:szCs w:val="24"/>
                <w:lang w:val="sv-SE"/>
              </w:rPr>
            </w:pPr>
            <w:r w:rsidRPr="0081332F">
              <w:rPr>
                <w:b/>
                <w:i/>
                <w:lang w:val="sv-SE"/>
              </w:rPr>
              <w:t>(2a)</w:t>
            </w:r>
            <w:r w:rsidRPr="0081332F">
              <w:rPr>
                <w:b/>
                <w:i/>
                <w:lang w:val="sv-SE"/>
              </w:rPr>
              <w:tab/>
              <w:t>För att stärka det ömsesidiga förtroendet mellan medlemsstaterna vid tillämpningen av begreppet säkert tredjeland och för att säkerställa ett effektivt genomförande av förordningen kan medlemsstater som har undertecknat eller är nära att ingå avtal eller överenskommelser med tredjeländer försöka associera andra frivilliga medlemsstater till processen.</w:t>
            </w:r>
          </w:p>
        </w:tc>
      </w:tr>
    </w:tbl>
    <w:p w14:paraId="510D2C7A"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17024FB" w14:textId="77777777" w:rsidR="0081332F" w:rsidRPr="0081332F" w:rsidRDefault="0081332F" w:rsidP="0081332F">
      <w:r w:rsidRPr="00D66CBD">
        <w:rPr>
          <w:rStyle w:val="HideTWBExt"/>
        </w:rPr>
        <w:t>&lt;/Amend&gt;</w:t>
      </w:r>
    </w:p>
    <w:p w14:paraId="6EF498A2"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27</w:t>
      </w:r>
      <w:r w:rsidRPr="00D66CBD">
        <w:rPr>
          <w:rStyle w:val="HideTWBExt"/>
          <w:b w:val="0"/>
          <w:lang w:val="sv-SE"/>
        </w:rPr>
        <w:t>&lt;/NumAm&gt;</w:t>
      </w:r>
    </w:p>
    <w:p w14:paraId="38907C5B"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Tom Vandendriessche, Nikola Bartůšek, António Tânger Corrêa, Matthieu Valet</w:t>
      </w:r>
      <w:r w:rsidRPr="00D66CBD">
        <w:rPr>
          <w:rStyle w:val="HideTWBExt"/>
          <w:b w:val="0"/>
        </w:rPr>
        <w:t>&lt;/Members&gt;</w:t>
      </w:r>
    </w:p>
    <w:p w14:paraId="19FF927E" w14:textId="77777777" w:rsidR="0081332F" w:rsidRPr="0081332F" w:rsidRDefault="0081332F" w:rsidP="0081332F">
      <w:r w:rsidRPr="00D66CBD">
        <w:rPr>
          <w:rStyle w:val="HideTWBExt"/>
        </w:rPr>
        <w:t>&lt;/RepeatBlock-By&gt;</w:t>
      </w:r>
    </w:p>
    <w:p w14:paraId="7CA3A0AB"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C57C977" w14:textId="77777777" w:rsidR="0081332F" w:rsidRPr="0081332F" w:rsidRDefault="0081332F" w:rsidP="0081332F">
      <w:pPr>
        <w:pStyle w:val="NormalBold"/>
      </w:pPr>
      <w:r w:rsidRPr="00D66CBD">
        <w:rPr>
          <w:rStyle w:val="HideTWBExt"/>
          <w:b w:val="0"/>
        </w:rPr>
        <w:t>&lt;Article&gt;</w:t>
      </w:r>
      <w:r w:rsidRPr="0081332F">
        <w:t>Skäl 2b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A362B93" w14:textId="77777777" w:rsidTr="00B01C0A">
        <w:trPr>
          <w:jc w:val="center"/>
        </w:trPr>
        <w:tc>
          <w:tcPr>
            <w:tcW w:w="9752" w:type="dxa"/>
            <w:gridSpan w:val="2"/>
          </w:tcPr>
          <w:p w14:paraId="3ED8B21F" w14:textId="77777777" w:rsidR="0081332F" w:rsidRPr="0081332F" w:rsidRDefault="0081332F" w:rsidP="00B01C0A">
            <w:pPr>
              <w:keepNext/>
            </w:pPr>
          </w:p>
        </w:tc>
      </w:tr>
      <w:tr w:rsidR="0081332F" w:rsidRPr="0081332F" w14:paraId="2E9CAFCD" w14:textId="77777777" w:rsidTr="00B01C0A">
        <w:trPr>
          <w:jc w:val="center"/>
        </w:trPr>
        <w:tc>
          <w:tcPr>
            <w:tcW w:w="4876" w:type="dxa"/>
            <w:hideMark/>
          </w:tcPr>
          <w:p w14:paraId="2B3277DA"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A2CAAA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CB0F0E2" w14:textId="77777777" w:rsidTr="00B01C0A">
        <w:trPr>
          <w:jc w:val="center"/>
        </w:trPr>
        <w:tc>
          <w:tcPr>
            <w:tcW w:w="4876" w:type="dxa"/>
          </w:tcPr>
          <w:p w14:paraId="4C11161A" w14:textId="77777777" w:rsidR="0081332F" w:rsidRPr="0081332F" w:rsidRDefault="0081332F" w:rsidP="00B01C0A">
            <w:pPr>
              <w:pStyle w:val="Normal6"/>
              <w:rPr>
                <w:lang w:val="sv-SE"/>
              </w:rPr>
            </w:pPr>
          </w:p>
        </w:tc>
        <w:tc>
          <w:tcPr>
            <w:tcW w:w="4876" w:type="dxa"/>
            <w:hideMark/>
          </w:tcPr>
          <w:p w14:paraId="4689B9FD" w14:textId="77777777" w:rsidR="0081332F" w:rsidRPr="0081332F" w:rsidRDefault="0081332F" w:rsidP="00B01C0A">
            <w:pPr>
              <w:pStyle w:val="Normal6"/>
              <w:rPr>
                <w:szCs w:val="24"/>
                <w:lang w:val="sv-SE"/>
              </w:rPr>
            </w:pPr>
            <w:r w:rsidRPr="0081332F">
              <w:rPr>
                <w:b/>
                <w:i/>
                <w:lang w:val="sv-SE"/>
              </w:rPr>
              <w:t>(2b)</w:t>
            </w:r>
            <w:r w:rsidRPr="0081332F">
              <w:rPr>
                <w:b/>
                <w:i/>
                <w:lang w:val="sv-SE"/>
              </w:rPr>
              <w:tab/>
              <w:t xml:space="preserve">Om det inte finns något avtal eller någon överenskommelse mellan en </w:t>
            </w:r>
            <w:r w:rsidRPr="0081332F">
              <w:rPr>
                <w:b/>
                <w:i/>
                <w:lang w:val="sv-SE"/>
              </w:rPr>
              <w:lastRenderedPageBreak/>
              <w:t>medlemsstat och ett tredjeland kan rådet överväga att ge kommissionen i uppdrag att ingå ett sådant.</w:t>
            </w:r>
          </w:p>
        </w:tc>
      </w:tr>
    </w:tbl>
    <w:p w14:paraId="1B15DD01"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0CC2D1B" w14:textId="77777777" w:rsidR="0081332F" w:rsidRPr="0081332F" w:rsidRDefault="0081332F" w:rsidP="0081332F">
      <w:r w:rsidRPr="00D66CBD">
        <w:rPr>
          <w:rStyle w:val="HideTWBExt"/>
        </w:rPr>
        <w:t>&lt;/Amend&gt;</w:t>
      </w:r>
    </w:p>
    <w:p w14:paraId="501151B9"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28</w:t>
      </w:r>
      <w:r w:rsidRPr="00D66CBD">
        <w:rPr>
          <w:rStyle w:val="HideTWBExt"/>
          <w:b w:val="0"/>
          <w:lang w:val="sv-SE"/>
        </w:rPr>
        <w:t>&lt;/NumAm&gt;</w:t>
      </w:r>
    </w:p>
    <w:p w14:paraId="4378F8EE" w14:textId="77777777" w:rsidR="0081332F" w:rsidRPr="0081332F" w:rsidRDefault="0081332F" w:rsidP="0081332F">
      <w:pPr>
        <w:pStyle w:val="NormalBold"/>
      </w:pPr>
      <w:r w:rsidRPr="00D66CBD">
        <w:rPr>
          <w:rStyle w:val="HideTWBExt"/>
          <w:b w:val="0"/>
        </w:rPr>
        <w:t>&lt;RepeatBlock-By&gt;&lt;Members&gt;</w:t>
      </w:r>
      <w:r w:rsidRPr="0081332F">
        <w:t>Fabienne Keller, Irena Joveva, Nikola Minchev</w:t>
      </w:r>
      <w:r w:rsidRPr="00D66CBD">
        <w:rPr>
          <w:rStyle w:val="HideTWBExt"/>
          <w:b w:val="0"/>
        </w:rPr>
        <w:t>&lt;/Members&gt;</w:t>
      </w:r>
    </w:p>
    <w:p w14:paraId="12F28A52" w14:textId="77777777" w:rsidR="0081332F" w:rsidRPr="0081332F" w:rsidRDefault="0081332F" w:rsidP="0081332F">
      <w:r w:rsidRPr="00D66CBD">
        <w:rPr>
          <w:rStyle w:val="HideTWBExt"/>
        </w:rPr>
        <w:t>&lt;/RepeatBlock-By&gt;</w:t>
      </w:r>
    </w:p>
    <w:p w14:paraId="7DB126A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025D893" w14:textId="77777777" w:rsidR="0081332F" w:rsidRPr="0081332F" w:rsidRDefault="0081332F" w:rsidP="0081332F">
      <w:pPr>
        <w:pStyle w:val="NormalBold"/>
      </w:pPr>
      <w:r w:rsidRPr="00D66CBD">
        <w:rPr>
          <w:rStyle w:val="HideTWBExt"/>
          <w:b w:val="0"/>
        </w:rPr>
        <w:t>&lt;Article&gt;</w:t>
      </w:r>
      <w:r w:rsidRPr="0081332F">
        <w:t>Skäl 3</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6A1DBDF" w14:textId="77777777" w:rsidTr="00B01C0A">
        <w:trPr>
          <w:jc w:val="center"/>
        </w:trPr>
        <w:tc>
          <w:tcPr>
            <w:tcW w:w="9752" w:type="dxa"/>
            <w:gridSpan w:val="2"/>
          </w:tcPr>
          <w:p w14:paraId="16F24085" w14:textId="77777777" w:rsidR="0081332F" w:rsidRPr="0081332F" w:rsidRDefault="0081332F" w:rsidP="00B01C0A">
            <w:pPr>
              <w:keepNext/>
            </w:pPr>
          </w:p>
        </w:tc>
      </w:tr>
      <w:tr w:rsidR="0081332F" w:rsidRPr="0081332F" w14:paraId="69817C8B" w14:textId="77777777" w:rsidTr="00B01C0A">
        <w:trPr>
          <w:jc w:val="center"/>
        </w:trPr>
        <w:tc>
          <w:tcPr>
            <w:tcW w:w="4876" w:type="dxa"/>
            <w:hideMark/>
          </w:tcPr>
          <w:p w14:paraId="6A7CE4A2"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45C06E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026B8DE" w14:textId="77777777" w:rsidTr="00B01C0A">
        <w:trPr>
          <w:jc w:val="center"/>
        </w:trPr>
        <w:tc>
          <w:tcPr>
            <w:tcW w:w="4876" w:type="dxa"/>
            <w:hideMark/>
          </w:tcPr>
          <w:p w14:paraId="2793DC48" w14:textId="77777777" w:rsidR="0081332F" w:rsidRPr="0081332F" w:rsidRDefault="0081332F" w:rsidP="00B01C0A">
            <w:pPr>
              <w:pStyle w:val="Normal6"/>
              <w:rPr>
                <w:lang w:val="sv-SE"/>
              </w:rPr>
            </w:pPr>
            <w:r w:rsidRPr="0081332F">
              <w:rPr>
                <w:lang w:val="sv-SE"/>
              </w:rPr>
              <w:t>(3)</w:t>
            </w:r>
            <w:r w:rsidRPr="0081332F">
              <w:rPr>
                <w:lang w:val="sv-SE"/>
              </w:rPr>
              <w:tab/>
              <w:t xml:space="preserve">Medlemsstaterna bör </w:t>
            </w:r>
            <w:r w:rsidRPr="0081332F">
              <w:rPr>
                <w:b/>
                <w:bCs/>
                <w:i/>
                <w:iCs/>
                <w:lang w:val="sv-SE"/>
              </w:rPr>
              <w:t>ha möjlighet att</w:t>
            </w:r>
            <w:r w:rsidRPr="0081332F">
              <w:rPr>
                <w:lang w:val="sv-SE"/>
              </w:rPr>
              <w:t xml:space="preserve"> tillämpa begreppet säkert tredjeland på grundval av att sökanden har en anknytning till det berörda tredjelandet som gör att det skulle vara rimligt för sökanden att resa till det tredjelandet.</w:t>
            </w:r>
          </w:p>
        </w:tc>
        <w:tc>
          <w:tcPr>
            <w:tcW w:w="4876" w:type="dxa"/>
            <w:hideMark/>
          </w:tcPr>
          <w:p w14:paraId="6E766C54" w14:textId="77777777" w:rsidR="0081332F" w:rsidRPr="0081332F" w:rsidRDefault="0081332F" w:rsidP="00B01C0A">
            <w:pPr>
              <w:pStyle w:val="Normal6"/>
              <w:rPr>
                <w:szCs w:val="24"/>
                <w:lang w:val="sv-SE"/>
              </w:rPr>
            </w:pPr>
            <w:r w:rsidRPr="0081332F">
              <w:rPr>
                <w:lang w:val="sv-SE"/>
              </w:rPr>
              <w:t>(3)</w:t>
            </w:r>
            <w:r w:rsidRPr="0081332F">
              <w:rPr>
                <w:lang w:val="sv-SE"/>
              </w:rPr>
              <w:tab/>
              <w:t xml:space="preserve">Medlemsstaterna bör tillämpa begreppet säkert tredjeland på grundval av att sökanden har en anknytning till det berörda tredjelandet som gör att det skulle vara rimligt för sökanden att resa till det tredjelandet. </w:t>
            </w:r>
            <w:r w:rsidRPr="0081332F">
              <w:rPr>
                <w:b/>
                <w:bCs/>
                <w:i/>
                <w:iCs/>
                <w:lang w:val="sv-SE"/>
              </w:rPr>
              <w:t>Anknytningen mellan sökanden och det säkra tredjelandet bör anses vara fastställd om sökandens familjemedlemmar befinner sig i det landet, om sökanden tidigare har bosatt sig eller vistats i det landet eller om han eller hon har andra kopplingar till detta land, såsom samma eller liknande språk, religion eller andra kulturella och geografiska kopplingar.</w:t>
            </w:r>
          </w:p>
        </w:tc>
      </w:tr>
    </w:tbl>
    <w:p w14:paraId="788EFB48"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04AE2CF" w14:textId="77777777" w:rsidR="0081332F" w:rsidRPr="0081332F" w:rsidRDefault="0081332F" w:rsidP="0081332F">
      <w:r w:rsidRPr="00D66CBD">
        <w:rPr>
          <w:rStyle w:val="HideTWBExt"/>
        </w:rPr>
        <w:t>&lt;/Amend&gt;</w:t>
      </w:r>
    </w:p>
    <w:p w14:paraId="2C86AEE4"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29</w:t>
      </w:r>
      <w:r w:rsidRPr="00D66CBD">
        <w:rPr>
          <w:rStyle w:val="HideTWBExt"/>
          <w:b w:val="0"/>
          <w:lang w:val="sv-SE"/>
        </w:rPr>
        <w:t>&lt;/NumAm&gt;</w:t>
      </w:r>
    </w:p>
    <w:p w14:paraId="45F0356C"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Hilde Vautmans</w:t>
      </w:r>
      <w:r w:rsidRPr="00D66CBD">
        <w:rPr>
          <w:rStyle w:val="HideTWBExt"/>
          <w:b w:val="0"/>
        </w:rPr>
        <w:t>&lt;/Members&gt;</w:t>
      </w:r>
    </w:p>
    <w:p w14:paraId="2B3E4CD9" w14:textId="77777777" w:rsidR="0081332F" w:rsidRPr="0081332F" w:rsidRDefault="0081332F" w:rsidP="0081332F">
      <w:r w:rsidRPr="00D66CBD">
        <w:rPr>
          <w:rStyle w:val="HideTWBExt"/>
        </w:rPr>
        <w:t>&lt;/RepeatBlock-By&gt;</w:t>
      </w:r>
    </w:p>
    <w:p w14:paraId="1016E7CB"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9C70ABF" w14:textId="77777777" w:rsidR="0081332F" w:rsidRPr="0081332F" w:rsidRDefault="0081332F" w:rsidP="0081332F">
      <w:pPr>
        <w:pStyle w:val="NormalBold"/>
      </w:pPr>
      <w:r w:rsidRPr="00D66CBD">
        <w:rPr>
          <w:rStyle w:val="HideTWBExt"/>
          <w:b w:val="0"/>
        </w:rPr>
        <w:t>&lt;Article&gt;</w:t>
      </w:r>
      <w:r w:rsidRPr="0081332F">
        <w:t>Skäl 3</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71B8DDE" w14:textId="77777777" w:rsidTr="00B01C0A">
        <w:trPr>
          <w:jc w:val="center"/>
        </w:trPr>
        <w:tc>
          <w:tcPr>
            <w:tcW w:w="9752" w:type="dxa"/>
            <w:gridSpan w:val="2"/>
          </w:tcPr>
          <w:p w14:paraId="43F41D79" w14:textId="77777777" w:rsidR="0081332F" w:rsidRPr="0081332F" w:rsidRDefault="0081332F" w:rsidP="00B01C0A">
            <w:pPr>
              <w:keepNext/>
            </w:pPr>
          </w:p>
        </w:tc>
      </w:tr>
      <w:tr w:rsidR="0081332F" w:rsidRPr="0081332F" w14:paraId="0CAC1C1F" w14:textId="77777777" w:rsidTr="00B01C0A">
        <w:trPr>
          <w:jc w:val="center"/>
        </w:trPr>
        <w:tc>
          <w:tcPr>
            <w:tcW w:w="4876" w:type="dxa"/>
            <w:hideMark/>
          </w:tcPr>
          <w:p w14:paraId="471E2822"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AF679D0"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279FCBF" w14:textId="77777777" w:rsidTr="00B01C0A">
        <w:trPr>
          <w:jc w:val="center"/>
        </w:trPr>
        <w:tc>
          <w:tcPr>
            <w:tcW w:w="4876" w:type="dxa"/>
            <w:hideMark/>
          </w:tcPr>
          <w:p w14:paraId="41BF98F8" w14:textId="77777777" w:rsidR="0081332F" w:rsidRPr="0081332F" w:rsidRDefault="0081332F" w:rsidP="00B01C0A">
            <w:pPr>
              <w:pStyle w:val="Normal6"/>
              <w:rPr>
                <w:lang w:val="sv-SE"/>
              </w:rPr>
            </w:pPr>
            <w:r w:rsidRPr="0081332F">
              <w:rPr>
                <w:lang w:val="sv-SE"/>
              </w:rPr>
              <w:t>(3)</w:t>
            </w:r>
            <w:r w:rsidRPr="0081332F">
              <w:rPr>
                <w:lang w:val="sv-SE"/>
              </w:rPr>
              <w:tab/>
              <w:t xml:space="preserve">Medlemsstaterna bör </w:t>
            </w:r>
            <w:r w:rsidRPr="0081332F">
              <w:rPr>
                <w:b/>
                <w:bCs/>
                <w:i/>
                <w:iCs/>
                <w:lang w:val="sv-SE"/>
              </w:rPr>
              <w:t>ha möjlighet att</w:t>
            </w:r>
            <w:r w:rsidRPr="0081332F">
              <w:rPr>
                <w:lang w:val="sv-SE"/>
              </w:rPr>
              <w:t xml:space="preserve"> tillämpa begreppet säkert tredjeland </w:t>
            </w:r>
            <w:r w:rsidRPr="0081332F">
              <w:rPr>
                <w:b/>
                <w:bCs/>
                <w:i/>
                <w:iCs/>
                <w:lang w:val="sv-SE"/>
              </w:rPr>
              <w:t>på grundval av att</w:t>
            </w:r>
            <w:r w:rsidRPr="0081332F">
              <w:rPr>
                <w:lang w:val="sv-SE"/>
              </w:rPr>
              <w:t xml:space="preserve"> sökanden har en anknytning till </w:t>
            </w:r>
            <w:r w:rsidRPr="0081332F">
              <w:rPr>
                <w:b/>
                <w:bCs/>
                <w:i/>
                <w:iCs/>
                <w:lang w:val="sv-SE"/>
              </w:rPr>
              <w:t>det berörda</w:t>
            </w:r>
            <w:r w:rsidRPr="0081332F">
              <w:rPr>
                <w:lang w:val="sv-SE"/>
              </w:rPr>
              <w:t xml:space="preserve"> tredjelandet </w:t>
            </w:r>
            <w:r w:rsidRPr="0081332F">
              <w:rPr>
                <w:lang w:val="sv-SE"/>
              </w:rPr>
              <w:lastRenderedPageBreak/>
              <w:t xml:space="preserve">som gör att det skulle vara rimligt för sökanden att resa till det </w:t>
            </w:r>
            <w:r w:rsidRPr="0081332F">
              <w:rPr>
                <w:b/>
                <w:bCs/>
                <w:i/>
                <w:iCs/>
                <w:lang w:val="sv-SE"/>
              </w:rPr>
              <w:t>tredjelandet</w:t>
            </w:r>
            <w:r w:rsidRPr="0081332F">
              <w:rPr>
                <w:lang w:val="sv-SE"/>
              </w:rPr>
              <w:t>.</w:t>
            </w:r>
          </w:p>
        </w:tc>
        <w:tc>
          <w:tcPr>
            <w:tcW w:w="4876" w:type="dxa"/>
            <w:hideMark/>
          </w:tcPr>
          <w:p w14:paraId="6E5C3569" w14:textId="77777777" w:rsidR="0081332F" w:rsidRPr="0081332F" w:rsidRDefault="0081332F" w:rsidP="00B01C0A">
            <w:pPr>
              <w:pStyle w:val="Normal6"/>
              <w:rPr>
                <w:szCs w:val="24"/>
                <w:lang w:val="sv-SE"/>
              </w:rPr>
            </w:pPr>
            <w:r w:rsidRPr="0081332F">
              <w:rPr>
                <w:lang w:val="sv-SE"/>
              </w:rPr>
              <w:lastRenderedPageBreak/>
              <w:t>(3)</w:t>
            </w:r>
            <w:r w:rsidRPr="0081332F">
              <w:rPr>
                <w:lang w:val="sv-SE"/>
              </w:rPr>
              <w:tab/>
            </w:r>
            <w:r w:rsidRPr="0081332F">
              <w:rPr>
                <w:b/>
                <w:bCs/>
                <w:i/>
                <w:iCs/>
                <w:lang w:val="sv-SE"/>
              </w:rPr>
              <w:t>En medlemsstat</w:t>
            </w:r>
            <w:r w:rsidRPr="0081332F">
              <w:rPr>
                <w:lang w:val="sv-SE"/>
              </w:rPr>
              <w:t xml:space="preserve"> bör </w:t>
            </w:r>
            <w:r w:rsidRPr="0081332F">
              <w:rPr>
                <w:b/>
                <w:bCs/>
                <w:i/>
                <w:iCs/>
                <w:lang w:val="sv-SE"/>
              </w:rPr>
              <w:t>kunna</w:t>
            </w:r>
            <w:r w:rsidRPr="0081332F">
              <w:rPr>
                <w:lang w:val="sv-SE"/>
              </w:rPr>
              <w:t xml:space="preserve"> tillämpa begreppet säkert tredjeland </w:t>
            </w:r>
            <w:r w:rsidRPr="0081332F">
              <w:rPr>
                <w:b/>
                <w:bCs/>
                <w:i/>
                <w:iCs/>
                <w:lang w:val="sv-SE"/>
              </w:rPr>
              <w:t>endast om</w:t>
            </w:r>
            <w:r w:rsidRPr="0081332F">
              <w:rPr>
                <w:lang w:val="sv-SE"/>
              </w:rPr>
              <w:t xml:space="preserve"> sökanden har en anknytning till tredjelandet som gör att det skulle vara </w:t>
            </w:r>
            <w:r w:rsidRPr="0081332F">
              <w:rPr>
                <w:lang w:val="sv-SE"/>
              </w:rPr>
              <w:lastRenderedPageBreak/>
              <w:t xml:space="preserve">rimligt för denna att resa till det </w:t>
            </w:r>
            <w:r w:rsidRPr="0081332F">
              <w:rPr>
                <w:b/>
                <w:bCs/>
                <w:i/>
                <w:iCs/>
                <w:lang w:val="sv-SE"/>
              </w:rPr>
              <w:t>landet</w:t>
            </w:r>
            <w:r w:rsidRPr="0081332F">
              <w:rPr>
                <w:lang w:val="sv-SE"/>
              </w:rPr>
              <w:t>.</w:t>
            </w:r>
            <w:r w:rsidRPr="0081332F">
              <w:rPr>
                <w:b/>
                <w:i/>
                <w:lang w:val="sv-SE"/>
              </w:rPr>
              <w:t xml:space="preserve"> </w:t>
            </w:r>
            <w:r w:rsidRPr="0081332F">
              <w:rPr>
                <w:b/>
                <w:bCs/>
                <w:i/>
                <w:iCs/>
                <w:lang w:val="sv-SE"/>
              </w:rPr>
              <w:t>Anknytningen mellan sökanden och det säkra tredjelandet kan anses vara fastställd särskilt om sökandens familjemedlemmar befinner sig i det landet eller om sökanden har bosatt sig eller vistats i det landet.</w:t>
            </w:r>
            <w:r w:rsidRPr="0081332F">
              <w:rPr>
                <w:lang w:val="sv-SE"/>
              </w:rPr>
              <w:t xml:space="preserve"> </w:t>
            </w:r>
            <w:r w:rsidRPr="0081332F">
              <w:rPr>
                <w:b/>
                <w:i/>
                <w:lang w:val="sv-SE"/>
              </w:rPr>
              <w:t>Den omständigheten att den som ansöker om internationellt skydd har transiterat genom ett tredjeland kan inte anses utgöra en tillräcklig anknytning.</w:t>
            </w:r>
          </w:p>
        </w:tc>
      </w:tr>
    </w:tbl>
    <w:p w14:paraId="7CE2121C"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7DDBD80"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60BB9EC1" w14:textId="77777777" w:rsidR="0081332F" w:rsidRPr="0081332F" w:rsidRDefault="0081332F" w:rsidP="0081332F">
      <w:pPr>
        <w:pStyle w:val="Normal12Italic"/>
        <w:rPr>
          <w:noProof w:val="0"/>
          <w:lang w:val="sv-SE"/>
        </w:rPr>
      </w:pPr>
      <w:r w:rsidRPr="0081332F">
        <w:rPr>
          <w:lang w:val="sv-SE"/>
        </w:rPr>
        <w:t>Ordalydelsen i förordning (EU) 2024/1348, skäl 48, och domstolens dom i mål C-564/18.</w:t>
      </w:r>
    </w:p>
    <w:p w14:paraId="18C6485A" w14:textId="77777777" w:rsidR="0081332F" w:rsidRPr="0081332F" w:rsidRDefault="0081332F" w:rsidP="0081332F">
      <w:r w:rsidRPr="00D66CBD">
        <w:rPr>
          <w:rStyle w:val="HideTWBExt"/>
        </w:rPr>
        <w:t>&lt;/Amend&gt;</w:t>
      </w:r>
    </w:p>
    <w:p w14:paraId="472908B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30</w:t>
      </w:r>
      <w:r w:rsidRPr="00D66CBD">
        <w:rPr>
          <w:rStyle w:val="HideTWBExt"/>
          <w:b w:val="0"/>
          <w:lang w:val="sv-SE"/>
        </w:rPr>
        <w:t>&lt;/NumAm&gt;</w:t>
      </w:r>
    </w:p>
    <w:p w14:paraId="0C4147D4" w14:textId="77777777" w:rsidR="0081332F" w:rsidRPr="0081332F" w:rsidRDefault="0081332F" w:rsidP="0081332F">
      <w:pPr>
        <w:pStyle w:val="NormalBold"/>
      </w:pPr>
      <w:r w:rsidRPr="00D66CBD">
        <w:rPr>
          <w:rStyle w:val="HideTWBExt"/>
          <w:b w:val="0"/>
        </w:rPr>
        <w:t>&lt;RepeatBlock-By&gt;&lt;Members&gt;</w:t>
      </w:r>
      <w:r w:rsidRPr="0081332F">
        <w:t>Tomáš Zdechovský</w:t>
      </w:r>
      <w:r w:rsidRPr="00D66CBD">
        <w:rPr>
          <w:rStyle w:val="HideTWBExt"/>
          <w:b w:val="0"/>
        </w:rPr>
        <w:t>&lt;/Members&gt;</w:t>
      </w:r>
    </w:p>
    <w:p w14:paraId="3F6D4B95" w14:textId="77777777" w:rsidR="0081332F" w:rsidRPr="0081332F" w:rsidRDefault="0081332F" w:rsidP="0081332F">
      <w:r w:rsidRPr="00D66CBD">
        <w:rPr>
          <w:rStyle w:val="HideTWBExt"/>
        </w:rPr>
        <w:t>&lt;/RepeatBlock-By&gt;</w:t>
      </w:r>
    </w:p>
    <w:p w14:paraId="5EF97C7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4293CFF" w14:textId="77777777" w:rsidR="0081332F" w:rsidRPr="0081332F" w:rsidRDefault="0081332F" w:rsidP="0081332F">
      <w:pPr>
        <w:pStyle w:val="NormalBold"/>
      </w:pPr>
      <w:r w:rsidRPr="00D66CBD">
        <w:rPr>
          <w:rStyle w:val="HideTWBExt"/>
          <w:b w:val="0"/>
        </w:rPr>
        <w:t>&lt;Article&gt;</w:t>
      </w:r>
      <w:r w:rsidRPr="0081332F">
        <w:t>Skäl 3</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94AF66B" w14:textId="77777777" w:rsidTr="00B01C0A">
        <w:trPr>
          <w:jc w:val="center"/>
        </w:trPr>
        <w:tc>
          <w:tcPr>
            <w:tcW w:w="9752" w:type="dxa"/>
            <w:gridSpan w:val="2"/>
          </w:tcPr>
          <w:p w14:paraId="5D15D2F5" w14:textId="77777777" w:rsidR="0081332F" w:rsidRPr="0081332F" w:rsidRDefault="0081332F" w:rsidP="00B01C0A">
            <w:pPr>
              <w:keepNext/>
            </w:pPr>
          </w:p>
        </w:tc>
      </w:tr>
      <w:tr w:rsidR="0081332F" w:rsidRPr="0081332F" w14:paraId="5D578C6F" w14:textId="77777777" w:rsidTr="00B01C0A">
        <w:trPr>
          <w:jc w:val="center"/>
        </w:trPr>
        <w:tc>
          <w:tcPr>
            <w:tcW w:w="4876" w:type="dxa"/>
            <w:hideMark/>
          </w:tcPr>
          <w:p w14:paraId="3BDC328D"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98C103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5FE202F" w14:textId="77777777" w:rsidTr="00B01C0A">
        <w:trPr>
          <w:jc w:val="center"/>
        </w:trPr>
        <w:tc>
          <w:tcPr>
            <w:tcW w:w="4876" w:type="dxa"/>
            <w:hideMark/>
          </w:tcPr>
          <w:p w14:paraId="02B378D6" w14:textId="77777777" w:rsidR="0081332F" w:rsidRPr="0081332F" w:rsidRDefault="0081332F" w:rsidP="00B01C0A">
            <w:pPr>
              <w:pStyle w:val="Normal6"/>
              <w:rPr>
                <w:lang w:val="sv-SE"/>
              </w:rPr>
            </w:pPr>
            <w:r w:rsidRPr="0081332F">
              <w:rPr>
                <w:lang w:val="sv-SE"/>
              </w:rPr>
              <w:t>(3)</w:t>
            </w:r>
            <w:r w:rsidRPr="0081332F">
              <w:rPr>
                <w:lang w:val="sv-SE"/>
              </w:rPr>
              <w:tab/>
              <w:t xml:space="preserve">Medlemsstaterna </w:t>
            </w:r>
            <w:r w:rsidRPr="0081332F">
              <w:rPr>
                <w:b/>
                <w:bCs/>
                <w:i/>
                <w:iCs/>
                <w:lang w:val="sv-SE"/>
              </w:rPr>
              <w:t>bör</w:t>
            </w:r>
            <w:r w:rsidRPr="0081332F">
              <w:rPr>
                <w:lang w:val="sv-SE"/>
              </w:rPr>
              <w:t xml:space="preserve"> ha möjlighet att tillämpa begreppet säkert tredjeland på grundval av att sökanden har en anknytning till det berörda tredjelandet som gör att det skulle vara rimligt för sökanden att resa till det tredjelandet.</w:t>
            </w:r>
          </w:p>
        </w:tc>
        <w:tc>
          <w:tcPr>
            <w:tcW w:w="4876" w:type="dxa"/>
            <w:hideMark/>
          </w:tcPr>
          <w:p w14:paraId="3A2F5C8B" w14:textId="77777777" w:rsidR="0081332F" w:rsidRPr="0081332F" w:rsidRDefault="0081332F" w:rsidP="00B01C0A">
            <w:pPr>
              <w:pStyle w:val="Normal6"/>
              <w:rPr>
                <w:szCs w:val="24"/>
                <w:lang w:val="sv-SE"/>
              </w:rPr>
            </w:pPr>
            <w:r w:rsidRPr="0081332F">
              <w:rPr>
                <w:lang w:val="sv-SE"/>
              </w:rPr>
              <w:t>(3)</w:t>
            </w:r>
            <w:r w:rsidRPr="0081332F">
              <w:rPr>
                <w:lang w:val="sv-SE"/>
              </w:rPr>
              <w:tab/>
            </w:r>
            <w:r w:rsidRPr="0081332F">
              <w:rPr>
                <w:b/>
                <w:bCs/>
                <w:i/>
                <w:iCs/>
                <w:lang w:val="sv-SE"/>
              </w:rPr>
              <w:t>Förutsatt att tredjelandet bevisligen säkerställer faktisk tillgång till skyddsförfaranden och garanterar efterlevnad av internationella människorätts- och rättsstatsnormer bör</w:t>
            </w:r>
            <w:r w:rsidRPr="0081332F">
              <w:rPr>
                <w:lang w:val="sv-SE"/>
              </w:rPr>
              <w:t xml:space="preserve"> medlemsstaterna ha möjlighet att tillämpa begreppet säkert tredjeland på grundval av att sökanden har en anknytning till det berörda tredjelandet som gör att det skulle vara rimligt för sökanden att resa till det tredjelandet.</w:t>
            </w:r>
          </w:p>
        </w:tc>
      </w:tr>
    </w:tbl>
    <w:p w14:paraId="412573D4"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54D9742A" w14:textId="77777777" w:rsidR="0081332F" w:rsidRPr="0081332F" w:rsidRDefault="0081332F" w:rsidP="0081332F">
      <w:r w:rsidRPr="00D66CBD">
        <w:rPr>
          <w:rStyle w:val="HideTWBExt"/>
        </w:rPr>
        <w:t>&lt;/Amend&gt;</w:t>
      </w:r>
    </w:p>
    <w:p w14:paraId="1A035C9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31</w:t>
      </w:r>
      <w:r w:rsidRPr="00D66CBD">
        <w:rPr>
          <w:rStyle w:val="HideTWBExt"/>
          <w:b w:val="0"/>
          <w:lang w:val="sv-SE"/>
        </w:rPr>
        <w:t>&lt;/NumAm&gt;</w:t>
      </w:r>
    </w:p>
    <w:p w14:paraId="0E0483E6"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5E44BD02" w14:textId="77777777" w:rsidR="0081332F" w:rsidRPr="0081332F" w:rsidRDefault="0081332F" w:rsidP="0081332F">
      <w:r w:rsidRPr="00D66CBD">
        <w:rPr>
          <w:rStyle w:val="HideTWBExt"/>
        </w:rPr>
        <w:t>&lt;/RepeatBlock-By&gt;</w:t>
      </w:r>
    </w:p>
    <w:p w14:paraId="0E13E73F" w14:textId="77777777" w:rsidR="0081332F" w:rsidRPr="0081332F" w:rsidRDefault="0081332F" w:rsidP="0081332F">
      <w:pPr>
        <w:pStyle w:val="NormalBold"/>
        <w:keepNext/>
      </w:pPr>
      <w:r w:rsidRPr="00D66CBD">
        <w:rPr>
          <w:rStyle w:val="HideTWBExt"/>
          <w:b w:val="0"/>
        </w:rPr>
        <w:lastRenderedPageBreak/>
        <w:t>&lt;DocAmend&gt;</w:t>
      </w:r>
      <w:r w:rsidRPr="0081332F">
        <w:t>Förslag till förordning</w:t>
      </w:r>
      <w:r w:rsidRPr="00D66CBD">
        <w:rPr>
          <w:rStyle w:val="HideTWBExt"/>
          <w:b w:val="0"/>
        </w:rPr>
        <w:t>&lt;/DocAmend&gt;</w:t>
      </w:r>
    </w:p>
    <w:p w14:paraId="2C9B167B" w14:textId="77777777" w:rsidR="0081332F" w:rsidRPr="0081332F" w:rsidRDefault="0081332F" w:rsidP="0081332F">
      <w:pPr>
        <w:pStyle w:val="NormalBold"/>
      </w:pPr>
      <w:r w:rsidRPr="00D66CBD">
        <w:rPr>
          <w:rStyle w:val="HideTWBExt"/>
          <w:b w:val="0"/>
        </w:rPr>
        <w:t>&lt;Article&gt;</w:t>
      </w:r>
      <w:r w:rsidRPr="0081332F">
        <w:t>Skäl 3</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96F9183" w14:textId="77777777" w:rsidTr="00B01C0A">
        <w:trPr>
          <w:jc w:val="center"/>
        </w:trPr>
        <w:tc>
          <w:tcPr>
            <w:tcW w:w="9752" w:type="dxa"/>
            <w:gridSpan w:val="2"/>
          </w:tcPr>
          <w:p w14:paraId="54BA482C" w14:textId="77777777" w:rsidR="0081332F" w:rsidRPr="0081332F" w:rsidRDefault="0081332F" w:rsidP="00B01C0A">
            <w:pPr>
              <w:keepNext/>
            </w:pPr>
          </w:p>
        </w:tc>
      </w:tr>
      <w:tr w:rsidR="0081332F" w:rsidRPr="0081332F" w14:paraId="745A4E36" w14:textId="77777777" w:rsidTr="00B01C0A">
        <w:trPr>
          <w:jc w:val="center"/>
        </w:trPr>
        <w:tc>
          <w:tcPr>
            <w:tcW w:w="4876" w:type="dxa"/>
            <w:hideMark/>
          </w:tcPr>
          <w:p w14:paraId="182DF3AF"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5EA30A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5542CB4" w14:textId="77777777" w:rsidTr="00B01C0A">
        <w:trPr>
          <w:jc w:val="center"/>
        </w:trPr>
        <w:tc>
          <w:tcPr>
            <w:tcW w:w="4876" w:type="dxa"/>
            <w:hideMark/>
          </w:tcPr>
          <w:p w14:paraId="47776700" w14:textId="77777777" w:rsidR="0081332F" w:rsidRPr="0081332F" w:rsidRDefault="0081332F" w:rsidP="00B01C0A">
            <w:pPr>
              <w:pStyle w:val="Normal6"/>
              <w:rPr>
                <w:lang w:val="sv-SE"/>
              </w:rPr>
            </w:pPr>
            <w:r w:rsidRPr="0081332F">
              <w:rPr>
                <w:lang w:val="sv-SE"/>
              </w:rPr>
              <w:t>(3)</w:t>
            </w:r>
            <w:r w:rsidRPr="0081332F">
              <w:rPr>
                <w:lang w:val="sv-SE"/>
              </w:rPr>
              <w:tab/>
              <w:t>Medlemsstaterna bör ha möjlighet att tillämpa begreppet säkert tredjeland på grundval av att sökanden har en anknytning till det berörda tredjelandet som gör att det skulle vara rimligt för sökanden att resa till det tredjelandet.</w:t>
            </w:r>
          </w:p>
        </w:tc>
        <w:tc>
          <w:tcPr>
            <w:tcW w:w="4876" w:type="dxa"/>
            <w:hideMark/>
          </w:tcPr>
          <w:p w14:paraId="4AB74EBB" w14:textId="77777777" w:rsidR="0081332F" w:rsidRPr="0081332F" w:rsidRDefault="0081332F" w:rsidP="00B01C0A">
            <w:pPr>
              <w:pStyle w:val="Normal6"/>
              <w:rPr>
                <w:szCs w:val="24"/>
                <w:lang w:val="sv-SE"/>
              </w:rPr>
            </w:pPr>
            <w:r w:rsidRPr="0081332F">
              <w:rPr>
                <w:lang w:val="sv-SE"/>
              </w:rPr>
              <w:t>(3)</w:t>
            </w:r>
            <w:r w:rsidRPr="0081332F">
              <w:rPr>
                <w:lang w:val="sv-SE"/>
              </w:rPr>
              <w:tab/>
              <w:t xml:space="preserve">Medlemsstaterna bör ha möjlighet att tillämpa begreppet säkert tredjeland på grundval av att sökanden har en anknytning till det berörda tredjelandet som gör att det skulle vara rimligt för sökanden att resa till det tredjelandet. </w:t>
            </w:r>
            <w:r w:rsidRPr="0081332F">
              <w:rPr>
                <w:b/>
                <w:i/>
                <w:lang w:val="sv-SE"/>
              </w:rPr>
              <w:t>En sådan anknytning kan bland annat fastställas om sökanden har familjeband eller kulturella, språkliga, ekonomiska eller andra liknande band till det landet eller har vistats där.</w:t>
            </w:r>
          </w:p>
        </w:tc>
      </w:tr>
    </w:tbl>
    <w:p w14:paraId="3943EE40"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E17E6A3" w14:textId="77777777" w:rsidR="0081332F" w:rsidRPr="0081332F" w:rsidRDefault="0081332F" w:rsidP="0081332F">
      <w:r w:rsidRPr="00D66CBD">
        <w:rPr>
          <w:rStyle w:val="HideTWBExt"/>
        </w:rPr>
        <w:t>&lt;/Amend&gt;</w:t>
      </w:r>
    </w:p>
    <w:p w14:paraId="4E00ED70"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32</w:t>
      </w:r>
      <w:r w:rsidRPr="00D66CBD">
        <w:rPr>
          <w:rStyle w:val="HideTWBExt"/>
          <w:b w:val="0"/>
          <w:lang w:val="sv-SE"/>
        </w:rPr>
        <w:t>&lt;/NumAm&gt;</w:t>
      </w:r>
    </w:p>
    <w:p w14:paraId="14A1B263"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1A454B7F" w14:textId="77777777" w:rsidR="0081332F" w:rsidRPr="0081332F" w:rsidRDefault="0081332F" w:rsidP="0081332F">
      <w:r w:rsidRPr="00D66CBD">
        <w:rPr>
          <w:rStyle w:val="HideTWBExt"/>
        </w:rPr>
        <w:t>&lt;/RepeatBlock-By&gt;</w:t>
      </w:r>
    </w:p>
    <w:p w14:paraId="6F6DFE35"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9BE247F" w14:textId="77777777" w:rsidR="0081332F" w:rsidRPr="0081332F" w:rsidRDefault="0081332F" w:rsidP="0081332F">
      <w:pPr>
        <w:pStyle w:val="NormalBold"/>
      </w:pPr>
      <w:r w:rsidRPr="00D66CBD">
        <w:rPr>
          <w:rStyle w:val="HideTWBExt"/>
          <w:b w:val="0"/>
        </w:rPr>
        <w:t>&lt;Article&gt;</w:t>
      </w:r>
      <w:r w:rsidRPr="0081332F">
        <w:t>Skäl 3</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8D99223" w14:textId="77777777" w:rsidTr="00B01C0A">
        <w:trPr>
          <w:jc w:val="center"/>
        </w:trPr>
        <w:tc>
          <w:tcPr>
            <w:tcW w:w="9752" w:type="dxa"/>
            <w:gridSpan w:val="2"/>
          </w:tcPr>
          <w:p w14:paraId="3E8B160C" w14:textId="77777777" w:rsidR="0081332F" w:rsidRPr="0081332F" w:rsidRDefault="0081332F" w:rsidP="00B01C0A">
            <w:pPr>
              <w:keepNext/>
            </w:pPr>
          </w:p>
        </w:tc>
      </w:tr>
      <w:tr w:rsidR="0081332F" w:rsidRPr="0081332F" w14:paraId="59E9A799" w14:textId="77777777" w:rsidTr="00B01C0A">
        <w:trPr>
          <w:jc w:val="center"/>
        </w:trPr>
        <w:tc>
          <w:tcPr>
            <w:tcW w:w="4876" w:type="dxa"/>
            <w:hideMark/>
          </w:tcPr>
          <w:p w14:paraId="4DC8495E"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7B37058"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9147385" w14:textId="77777777" w:rsidTr="00B01C0A">
        <w:trPr>
          <w:jc w:val="center"/>
        </w:trPr>
        <w:tc>
          <w:tcPr>
            <w:tcW w:w="4876" w:type="dxa"/>
            <w:hideMark/>
          </w:tcPr>
          <w:p w14:paraId="73CF8B4B" w14:textId="77777777" w:rsidR="0081332F" w:rsidRPr="0081332F" w:rsidRDefault="0081332F" w:rsidP="00B01C0A">
            <w:pPr>
              <w:pStyle w:val="Normal6"/>
              <w:rPr>
                <w:lang w:val="sv-SE"/>
              </w:rPr>
            </w:pPr>
            <w:r w:rsidRPr="0081332F">
              <w:rPr>
                <w:lang w:val="sv-SE"/>
              </w:rPr>
              <w:t>(3)</w:t>
            </w:r>
            <w:r w:rsidRPr="0081332F">
              <w:rPr>
                <w:lang w:val="sv-SE"/>
              </w:rPr>
              <w:tab/>
              <w:t>Medlemsstaterna bör ha möjlighet att tillämpa begreppet säkert tredjeland på grundval av att sökanden har en anknytning till det berörda tredjelandet som gör att det skulle vara rimligt för sökanden att resa till det tredjelandet.</w:t>
            </w:r>
          </w:p>
        </w:tc>
        <w:tc>
          <w:tcPr>
            <w:tcW w:w="4876" w:type="dxa"/>
            <w:hideMark/>
          </w:tcPr>
          <w:p w14:paraId="7C1FBFF7" w14:textId="77777777" w:rsidR="0081332F" w:rsidRPr="0081332F" w:rsidRDefault="0081332F" w:rsidP="00B01C0A">
            <w:pPr>
              <w:pStyle w:val="Normal6"/>
              <w:rPr>
                <w:szCs w:val="24"/>
                <w:lang w:val="sv-SE"/>
              </w:rPr>
            </w:pPr>
            <w:r w:rsidRPr="0081332F">
              <w:rPr>
                <w:lang w:val="sv-SE"/>
              </w:rPr>
              <w:t>(3)</w:t>
            </w:r>
            <w:r w:rsidRPr="0081332F">
              <w:rPr>
                <w:lang w:val="sv-SE"/>
              </w:rPr>
              <w:tab/>
              <w:t xml:space="preserve">Medlemsstaterna bör ha möjlighet att tillämpa begreppet säkert tredjeland </w:t>
            </w:r>
            <w:r w:rsidRPr="0081332F">
              <w:rPr>
                <w:b/>
                <w:bCs/>
                <w:i/>
                <w:iCs/>
                <w:lang w:val="sv-SE"/>
              </w:rPr>
              <w:t xml:space="preserve">endast </w:t>
            </w:r>
            <w:r w:rsidRPr="0081332F">
              <w:rPr>
                <w:lang w:val="sv-SE"/>
              </w:rPr>
              <w:t>på grundval av att sökanden har en anknytning</w:t>
            </w:r>
            <w:r w:rsidRPr="0081332F">
              <w:rPr>
                <w:b/>
                <w:bCs/>
                <w:i/>
                <w:iCs/>
                <w:lang w:val="sv-SE"/>
              </w:rPr>
              <w:t>, det vill säga en verklig koppling</w:t>
            </w:r>
            <w:r w:rsidRPr="0081332F">
              <w:rPr>
                <w:b/>
                <w:bCs/>
                <w:i/>
                <w:iCs/>
                <w:vertAlign w:val="superscript"/>
                <w:lang w:val="sv-SE"/>
              </w:rPr>
              <w:t>1a</w:t>
            </w:r>
            <w:r w:rsidRPr="0081332F">
              <w:rPr>
                <w:lang w:val="sv-SE"/>
              </w:rPr>
              <w:t xml:space="preserve"> till det berörda tredjelandet som gör att det skulle vara rimligt för sökanden att resa till det tredjelandet.</w:t>
            </w:r>
          </w:p>
        </w:tc>
      </w:tr>
      <w:tr w:rsidR="0081332F" w:rsidRPr="0081332F" w14:paraId="77560238" w14:textId="77777777" w:rsidTr="00B01C0A">
        <w:trPr>
          <w:jc w:val="center"/>
        </w:trPr>
        <w:tc>
          <w:tcPr>
            <w:tcW w:w="4876" w:type="dxa"/>
          </w:tcPr>
          <w:p w14:paraId="50A09AD8" w14:textId="77777777" w:rsidR="0081332F" w:rsidRPr="0081332F" w:rsidRDefault="0081332F" w:rsidP="00B01C0A">
            <w:pPr>
              <w:pStyle w:val="Normal6"/>
              <w:rPr>
                <w:lang w:val="sv-SE"/>
              </w:rPr>
            </w:pPr>
          </w:p>
        </w:tc>
        <w:tc>
          <w:tcPr>
            <w:tcW w:w="4876" w:type="dxa"/>
            <w:hideMark/>
          </w:tcPr>
          <w:p w14:paraId="3C612F07" w14:textId="77777777" w:rsidR="0081332F" w:rsidRPr="0081332F" w:rsidRDefault="0081332F" w:rsidP="00B01C0A">
            <w:pPr>
              <w:pStyle w:val="Normal6"/>
              <w:rPr>
                <w:szCs w:val="24"/>
                <w:lang w:val="sv-SE"/>
              </w:rPr>
            </w:pPr>
            <w:r w:rsidRPr="0081332F">
              <w:rPr>
                <w:lang w:val="sv-SE"/>
              </w:rPr>
              <w:t>__________________</w:t>
            </w:r>
          </w:p>
        </w:tc>
      </w:tr>
      <w:tr w:rsidR="0081332F" w:rsidRPr="0081332F" w14:paraId="7EA2A270" w14:textId="77777777" w:rsidTr="00B01C0A">
        <w:trPr>
          <w:jc w:val="center"/>
        </w:trPr>
        <w:tc>
          <w:tcPr>
            <w:tcW w:w="4876" w:type="dxa"/>
          </w:tcPr>
          <w:p w14:paraId="39A02703" w14:textId="77777777" w:rsidR="0081332F" w:rsidRPr="0081332F" w:rsidRDefault="0081332F" w:rsidP="00B01C0A">
            <w:pPr>
              <w:pStyle w:val="Normal6"/>
              <w:rPr>
                <w:lang w:val="sv-SE"/>
              </w:rPr>
            </w:pPr>
          </w:p>
        </w:tc>
        <w:tc>
          <w:tcPr>
            <w:tcW w:w="4876" w:type="dxa"/>
            <w:hideMark/>
          </w:tcPr>
          <w:p w14:paraId="500583EB" w14:textId="77777777" w:rsidR="0081332F" w:rsidRPr="0081332F" w:rsidRDefault="0081332F" w:rsidP="00B01C0A">
            <w:pPr>
              <w:pStyle w:val="Normal6"/>
              <w:rPr>
                <w:szCs w:val="24"/>
                <w:lang w:val="sv-SE"/>
              </w:rPr>
            </w:pPr>
            <w:r w:rsidRPr="0081332F">
              <w:rPr>
                <w:b/>
                <w:i/>
                <w:vertAlign w:val="superscript"/>
                <w:lang w:val="sv-SE"/>
              </w:rPr>
              <w:t>1a</w:t>
            </w:r>
            <w:r w:rsidRPr="0081332F">
              <w:rPr>
                <w:lang w:val="sv-SE"/>
              </w:rPr>
              <w:t xml:space="preserve"> </w:t>
            </w:r>
            <w:r w:rsidRPr="0081332F">
              <w:rPr>
                <w:b/>
                <w:i/>
                <w:lang w:val="sv-SE"/>
              </w:rPr>
              <w:t>Mål C-821/19 vid Europeiska unionens domstol.</w:t>
            </w:r>
          </w:p>
        </w:tc>
      </w:tr>
    </w:tbl>
    <w:p w14:paraId="403E9B3F"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CD6A3C4" w14:textId="77777777" w:rsidR="0081332F" w:rsidRPr="0081332F" w:rsidRDefault="0081332F" w:rsidP="0081332F">
      <w:r w:rsidRPr="00D66CBD">
        <w:rPr>
          <w:rStyle w:val="HideTWBExt"/>
        </w:rPr>
        <w:t>&lt;/Amend&gt;</w:t>
      </w:r>
    </w:p>
    <w:p w14:paraId="75DDFB6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33</w:t>
      </w:r>
      <w:r w:rsidRPr="00D66CBD">
        <w:rPr>
          <w:rStyle w:val="HideTWBExt"/>
          <w:b w:val="0"/>
          <w:lang w:val="sv-SE"/>
        </w:rPr>
        <w:t>&lt;/NumAm&gt;</w:t>
      </w:r>
    </w:p>
    <w:p w14:paraId="6003561E"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7B0BAEB6" w14:textId="77777777" w:rsidR="0081332F" w:rsidRPr="0081332F" w:rsidRDefault="0081332F" w:rsidP="0081332F">
      <w:r w:rsidRPr="00D66CBD">
        <w:rPr>
          <w:rStyle w:val="HideTWBExt"/>
        </w:rPr>
        <w:t>&lt;/RepeatBlock-By&gt;</w:t>
      </w:r>
    </w:p>
    <w:p w14:paraId="0A3A78F4" w14:textId="77777777" w:rsidR="0081332F" w:rsidRPr="0081332F" w:rsidRDefault="0081332F" w:rsidP="0081332F">
      <w:pPr>
        <w:pStyle w:val="NormalBold"/>
        <w:keepNext/>
      </w:pPr>
      <w:r w:rsidRPr="00D66CBD">
        <w:rPr>
          <w:rStyle w:val="HideTWBExt"/>
          <w:b w:val="0"/>
        </w:rPr>
        <w:lastRenderedPageBreak/>
        <w:t>&lt;DocAmend&gt;</w:t>
      </w:r>
      <w:r w:rsidRPr="0081332F">
        <w:t>Förslag till förordning</w:t>
      </w:r>
      <w:r w:rsidRPr="00D66CBD">
        <w:rPr>
          <w:rStyle w:val="HideTWBExt"/>
          <w:b w:val="0"/>
        </w:rPr>
        <w:t>&lt;/DocAmend&gt;</w:t>
      </w:r>
    </w:p>
    <w:p w14:paraId="003ECD6F"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522A73DC" w14:textId="77777777" w:rsidTr="00B01C0A">
        <w:trPr>
          <w:jc w:val="center"/>
        </w:trPr>
        <w:tc>
          <w:tcPr>
            <w:tcW w:w="9752" w:type="dxa"/>
            <w:gridSpan w:val="2"/>
          </w:tcPr>
          <w:p w14:paraId="045BD5EC" w14:textId="77777777" w:rsidR="0081332F" w:rsidRPr="0081332F" w:rsidRDefault="0081332F" w:rsidP="00B01C0A">
            <w:pPr>
              <w:keepNext/>
            </w:pPr>
          </w:p>
        </w:tc>
      </w:tr>
      <w:tr w:rsidR="0081332F" w:rsidRPr="0081332F" w14:paraId="2D700437" w14:textId="77777777" w:rsidTr="00B01C0A">
        <w:trPr>
          <w:jc w:val="center"/>
        </w:trPr>
        <w:tc>
          <w:tcPr>
            <w:tcW w:w="4876" w:type="dxa"/>
            <w:hideMark/>
          </w:tcPr>
          <w:p w14:paraId="41AB9ED1"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FF88E1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0E65C86" w14:textId="77777777" w:rsidTr="00B01C0A">
        <w:trPr>
          <w:jc w:val="center"/>
        </w:trPr>
        <w:tc>
          <w:tcPr>
            <w:tcW w:w="4876" w:type="dxa"/>
            <w:hideMark/>
          </w:tcPr>
          <w:p w14:paraId="3D5E6F33" w14:textId="77777777" w:rsidR="0081332F" w:rsidRPr="0081332F" w:rsidRDefault="0081332F" w:rsidP="00B01C0A">
            <w:pPr>
              <w:pStyle w:val="Normal6"/>
              <w:rPr>
                <w:lang w:val="sv-SE"/>
              </w:rPr>
            </w:pPr>
            <w:r w:rsidRPr="0081332F">
              <w:rPr>
                <w:b/>
                <w:i/>
                <w:lang w:val="sv-SE"/>
              </w:rPr>
              <w:t>(4)</w:t>
            </w:r>
            <w:r w:rsidRPr="0081332F">
              <w:rPr>
                <w:b/>
                <w:i/>
                <w:lang w:val="sv-SE"/>
              </w:rPr>
              <w:tab/>
              <w:t>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ansöka om skydd i ett säkert tredjeland genom vilket personen har transiterat. Tidigare transitering genom ett säkert tredjeland utgör en objektiv koppling mellan sökanden och det berörda tredjelandet.</w:t>
            </w:r>
          </w:p>
        </w:tc>
        <w:tc>
          <w:tcPr>
            <w:tcW w:w="4876" w:type="dxa"/>
            <w:hideMark/>
          </w:tcPr>
          <w:p w14:paraId="6ADCBA5C" w14:textId="77777777" w:rsidR="0081332F" w:rsidRPr="0081332F" w:rsidRDefault="0081332F" w:rsidP="00B01C0A">
            <w:pPr>
              <w:pStyle w:val="Normal6"/>
              <w:rPr>
                <w:szCs w:val="24"/>
                <w:lang w:val="sv-SE"/>
              </w:rPr>
            </w:pPr>
            <w:r w:rsidRPr="0081332F">
              <w:rPr>
                <w:b/>
                <w:i/>
                <w:lang w:val="sv-SE"/>
              </w:rPr>
              <w:t>utgår</w:t>
            </w:r>
          </w:p>
        </w:tc>
      </w:tr>
    </w:tbl>
    <w:p w14:paraId="1078595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407740E" w14:textId="77777777" w:rsidR="0081332F" w:rsidRPr="0081332F" w:rsidRDefault="0081332F" w:rsidP="0081332F">
      <w:r w:rsidRPr="00D66CBD">
        <w:rPr>
          <w:rStyle w:val="HideTWBExt"/>
        </w:rPr>
        <w:t>&lt;/Amend&gt;</w:t>
      </w:r>
    </w:p>
    <w:p w14:paraId="16B2FFFA"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34</w:t>
      </w:r>
      <w:r w:rsidRPr="00D66CBD">
        <w:rPr>
          <w:rStyle w:val="HideTWBExt"/>
          <w:b w:val="0"/>
          <w:lang w:val="sv-SE"/>
        </w:rPr>
        <w:t>&lt;/NumAm&gt;</w:t>
      </w:r>
    </w:p>
    <w:p w14:paraId="6C12CD25"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2854FA0B" w14:textId="77777777" w:rsidR="0081332F" w:rsidRPr="0081332F" w:rsidRDefault="0081332F" w:rsidP="0081332F">
      <w:r w:rsidRPr="00D66CBD">
        <w:rPr>
          <w:rStyle w:val="HideTWBExt"/>
        </w:rPr>
        <w:t>&lt;/RepeatBlock-By&gt;</w:t>
      </w:r>
    </w:p>
    <w:p w14:paraId="5F0941F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133EBD6"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97A99CC" w14:textId="77777777" w:rsidTr="00B01C0A">
        <w:trPr>
          <w:jc w:val="center"/>
        </w:trPr>
        <w:tc>
          <w:tcPr>
            <w:tcW w:w="9752" w:type="dxa"/>
            <w:gridSpan w:val="2"/>
          </w:tcPr>
          <w:p w14:paraId="3FEB1B14" w14:textId="77777777" w:rsidR="0081332F" w:rsidRPr="0081332F" w:rsidRDefault="0081332F" w:rsidP="00B01C0A">
            <w:pPr>
              <w:keepNext/>
            </w:pPr>
          </w:p>
        </w:tc>
      </w:tr>
      <w:tr w:rsidR="0081332F" w:rsidRPr="0081332F" w14:paraId="0D4E0EAD" w14:textId="77777777" w:rsidTr="00B01C0A">
        <w:trPr>
          <w:jc w:val="center"/>
        </w:trPr>
        <w:tc>
          <w:tcPr>
            <w:tcW w:w="4876" w:type="dxa"/>
            <w:hideMark/>
          </w:tcPr>
          <w:p w14:paraId="2F6AE9A6"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392442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C0D0211" w14:textId="77777777" w:rsidTr="00B01C0A">
        <w:trPr>
          <w:jc w:val="center"/>
        </w:trPr>
        <w:tc>
          <w:tcPr>
            <w:tcW w:w="4876" w:type="dxa"/>
            <w:hideMark/>
          </w:tcPr>
          <w:p w14:paraId="0695A94A" w14:textId="77777777" w:rsidR="0081332F" w:rsidRPr="0081332F" w:rsidRDefault="0081332F" w:rsidP="00B01C0A">
            <w:pPr>
              <w:pStyle w:val="Normal6"/>
              <w:rPr>
                <w:lang w:val="sv-SE"/>
              </w:rPr>
            </w:pPr>
            <w:r w:rsidRPr="0081332F">
              <w:rPr>
                <w:b/>
                <w:i/>
                <w:lang w:val="sv-SE"/>
              </w:rPr>
              <w:t>(4)</w:t>
            </w:r>
            <w:r w:rsidRPr="0081332F">
              <w:rPr>
                <w:b/>
                <w:i/>
                <w:lang w:val="sv-SE"/>
              </w:rPr>
              <w:tab/>
              <w:t>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ansöka om skydd i ett säkert tredjeland genom vilket personen har transiterat. Tidigare transitering genom ett säkert tredjeland utgör en objektiv koppling mellan sökanden och det berörda tredjelandet.</w:t>
            </w:r>
          </w:p>
        </w:tc>
        <w:tc>
          <w:tcPr>
            <w:tcW w:w="4876" w:type="dxa"/>
            <w:hideMark/>
          </w:tcPr>
          <w:p w14:paraId="368C3654" w14:textId="77777777" w:rsidR="0081332F" w:rsidRPr="0081332F" w:rsidRDefault="0081332F" w:rsidP="00B01C0A">
            <w:pPr>
              <w:pStyle w:val="Normal6"/>
              <w:rPr>
                <w:szCs w:val="24"/>
                <w:lang w:val="sv-SE"/>
              </w:rPr>
            </w:pPr>
            <w:r w:rsidRPr="0081332F">
              <w:rPr>
                <w:b/>
                <w:i/>
                <w:lang w:val="sv-SE"/>
              </w:rPr>
              <w:t>utgår</w:t>
            </w:r>
          </w:p>
        </w:tc>
      </w:tr>
    </w:tbl>
    <w:p w14:paraId="5A151FF0"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7772B40" w14:textId="77777777" w:rsidR="0081332F" w:rsidRPr="0081332F" w:rsidRDefault="0081332F" w:rsidP="0081332F">
      <w:pPr>
        <w:pStyle w:val="JustificationTitle"/>
        <w:rPr>
          <w:noProof w:val="0"/>
          <w:lang w:val="sv-SE"/>
        </w:rPr>
      </w:pPr>
      <w:r w:rsidRPr="00D66CBD">
        <w:rPr>
          <w:rStyle w:val="HideTWBExt"/>
          <w:i w:val="0"/>
          <w:lang w:val="sv-SE"/>
        </w:rPr>
        <w:lastRenderedPageBreak/>
        <w:t>&lt;TitreJust&gt;</w:t>
      </w:r>
      <w:r w:rsidRPr="0081332F">
        <w:rPr>
          <w:lang w:val="sv-SE"/>
        </w:rPr>
        <w:t>Motivering</w:t>
      </w:r>
      <w:r w:rsidRPr="00D66CBD">
        <w:rPr>
          <w:rStyle w:val="HideTWBExt"/>
          <w:i w:val="0"/>
          <w:lang w:val="sv-SE"/>
        </w:rPr>
        <w:t>&lt;/TitreJust&gt;</w:t>
      </w:r>
    </w:p>
    <w:p w14:paraId="31C33A20" w14:textId="77777777" w:rsidR="0081332F" w:rsidRPr="0081332F" w:rsidRDefault="0081332F" w:rsidP="0081332F">
      <w:pPr>
        <w:pStyle w:val="Normal12Italic"/>
        <w:rPr>
          <w:noProof w:val="0"/>
          <w:lang w:val="sv-SE"/>
        </w:rPr>
      </w:pPr>
      <w:r w:rsidRPr="0081332F">
        <w:rPr>
          <w:lang w:val="sv-SE"/>
        </w:rPr>
        <w:t>Domstolen har i mål C-564/18, LH, tydligt slagit fast att enbart transitering inte utgör en anknytning till ett tredjeland.</w:t>
      </w:r>
    </w:p>
    <w:p w14:paraId="2999AB7A" w14:textId="77777777" w:rsidR="0081332F" w:rsidRPr="0081332F" w:rsidRDefault="0081332F" w:rsidP="0081332F">
      <w:r w:rsidRPr="00D66CBD">
        <w:rPr>
          <w:rStyle w:val="HideTWBExt"/>
        </w:rPr>
        <w:t>&lt;/Amend&gt;</w:t>
      </w:r>
    </w:p>
    <w:p w14:paraId="51222142"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35</w:t>
      </w:r>
      <w:r w:rsidRPr="00D66CBD">
        <w:rPr>
          <w:rStyle w:val="HideTWBExt"/>
          <w:b w:val="0"/>
          <w:lang w:val="sv-SE"/>
        </w:rPr>
        <w:t>&lt;/NumAm&gt;</w:t>
      </w:r>
    </w:p>
    <w:p w14:paraId="2562C874"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Hilde Vautmans</w:t>
      </w:r>
      <w:r w:rsidRPr="00D66CBD">
        <w:rPr>
          <w:rStyle w:val="HideTWBExt"/>
          <w:b w:val="0"/>
        </w:rPr>
        <w:t>&lt;/Members&gt;</w:t>
      </w:r>
    </w:p>
    <w:p w14:paraId="59B0DE0F" w14:textId="77777777" w:rsidR="0081332F" w:rsidRPr="0081332F" w:rsidRDefault="0081332F" w:rsidP="0081332F">
      <w:r w:rsidRPr="00D66CBD">
        <w:rPr>
          <w:rStyle w:val="HideTWBExt"/>
        </w:rPr>
        <w:t>&lt;/RepeatBlock-By&gt;</w:t>
      </w:r>
    </w:p>
    <w:p w14:paraId="7143D012"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1922E96"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EBBB534" w14:textId="77777777" w:rsidTr="00B01C0A">
        <w:trPr>
          <w:jc w:val="center"/>
        </w:trPr>
        <w:tc>
          <w:tcPr>
            <w:tcW w:w="9752" w:type="dxa"/>
            <w:gridSpan w:val="2"/>
          </w:tcPr>
          <w:p w14:paraId="701207A2" w14:textId="77777777" w:rsidR="0081332F" w:rsidRPr="0081332F" w:rsidRDefault="0081332F" w:rsidP="00B01C0A">
            <w:pPr>
              <w:keepNext/>
            </w:pPr>
          </w:p>
        </w:tc>
      </w:tr>
      <w:tr w:rsidR="0081332F" w:rsidRPr="0081332F" w14:paraId="3C485B77" w14:textId="77777777" w:rsidTr="00B01C0A">
        <w:trPr>
          <w:jc w:val="center"/>
        </w:trPr>
        <w:tc>
          <w:tcPr>
            <w:tcW w:w="4876" w:type="dxa"/>
            <w:hideMark/>
          </w:tcPr>
          <w:p w14:paraId="022386B4"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7F34FC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BC549C4" w14:textId="77777777" w:rsidTr="00B01C0A">
        <w:trPr>
          <w:jc w:val="center"/>
        </w:trPr>
        <w:tc>
          <w:tcPr>
            <w:tcW w:w="4876" w:type="dxa"/>
            <w:hideMark/>
          </w:tcPr>
          <w:p w14:paraId="3EE9AA5D" w14:textId="77777777" w:rsidR="0081332F" w:rsidRPr="0081332F" w:rsidRDefault="0081332F" w:rsidP="00B01C0A">
            <w:pPr>
              <w:pStyle w:val="Normal6"/>
              <w:rPr>
                <w:lang w:val="sv-SE"/>
              </w:rPr>
            </w:pPr>
            <w:r w:rsidRPr="0081332F">
              <w:rPr>
                <w:b/>
                <w:i/>
                <w:lang w:val="sv-SE"/>
              </w:rPr>
              <w:t>(4)</w:t>
            </w:r>
            <w:r w:rsidRPr="0081332F">
              <w:rPr>
                <w:b/>
                <w:i/>
                <w:lang w:val="sv-SE"/>
              </w:rPr>
              <w:tab/>
              <w:t>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ansöka om skydd i ett säkert tredjeland genom vilket personen har transiterat. Tidigare transitering genom ett säkert tredjeland utgör en objektiv koppling mellan sökanden och det berörda tredjelandet.</w:t>
            </w:r>
          </w:p>
        </w:tc>
        <w:tc>
          <w:tcPr>
            <w:tcW w:w="4876" w:type="dxa"/>
            <w:hideMark/>
          </w:tcPr>
          <w:p w14:paraId="25398C3A" w14:textId="77777777" w:rsidR="0081332F" w:rsidRPr="0081332F" w:rsidRDefault="0081332F" w:rsidP="00B01C0A">
            <w:pPr>
              <w:pStyle w:val="Normal6"/>
              <w:rPr>
                <w:szCs w:val="24"/>
                <w:lang w:val="sv-SE"/>
              </w:rPr>
            </w:pPr>
            <w:r w:rsidRPr="0081332F">
              <w:rPr>
                <w:b/>
                <w:i/>
                <w:lang w:val="sv-SE"/>
              </w:rPr>
              <w:t>utgår</w:t>
            </w:r>
          </w:p>
        </w:tc>
      </w:tr>
    </w:tbl>
    <w:p w14:paraId="4AAB9CA0"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4A47759" w14:textId="77777777" w:rsidR="0081332F" w:rsidRPr="0081332F" w:rsidRDefault="0081332F" w:rsidP="0081332F">
      <w:r w:rsidRPr="00D66CBD">
        <w:rPr>
          <w:rStyle w:val="HideTWBExt"/>
        </w:rPr>
        <w:t>&lt;/Amend&gt;</w:t>
      </w:r>
    </w:p>
    <w:p w14:paraId="2323727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36</w:t>
      </w:r>
      <w:r w:rsidRPr="00D66CBD">
        <w:rPr>
          <w:rStyle w:val="HideTWBExt"/>
          <w:b w:val="0"/>
          <w:lang w:val="sv-SE"/>
        </w:rPr>
        <w:t>&lt;/NumAm&gt;</w:t>
      </w:r>
    </w:p>
    <w:p w14:paraId="21EC1E1F"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7A4C56A3" w14:textId="77777777" w:rsidR="0081332F" w:rsidRPr="0081332F" w:rsidRDefault="0081332F" w:rsidP="0081332F">
      <w:r w:rsidRPr="00D66CBD">
        <w:rPr>
          <w:rStyle w:val="HideTWBExt"/>
        </w:rPr>
        <w:t>&lt;/RepeatBlock-By&gt;</w:t>
      </w:r>
    </w:p>
    <w:p w14:paraId="5DA4A11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FC44B78"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4A45A99" w14:textId="77777777" w:rsidTr="00B01C0A">
        <w:trPr>
          <w:jc w:val="center"/>
        </w:trPr>
        <w:tc>
          <w:tcPr>
            <w:tcW w:w="9752" w:type="dxa"/>
            <w:gridSpan w:val="2"/>
          </w:tcPr>
          <w:p w14:paraId="788FEDD7" w14:textId="77777777" w:rsidR="0081332F" w:rsidRPr="0081332F" w:rsidRDefault="0081332F" w:rsidP="00B01C0A">
            <w:pPr>
              <w:keepNext/>
            </w:pPr>
          </w:p>
        </w:tc>
      </w:tr>
      <w:tr w:rsidR="0081332F" w:rsidRPr="0081332F" w14:paraId="4C42CD54" w14:textId="77777777" w:rsidTr="00B01C0A">
        <w:trPr>
          <w:jc w:val="center"/>
        </w:trPr>
        <w:tc>
          <w:tcPr>
            <w:tcW w:w="4876" w:type="dxa"/>
            <w:hideMark/>
          </w:tcPr>
          <w:p w14:paraId="7034856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9EEE13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1061F6E" w14:textId="77777777" w:rsidTr="00B01C0A">
        <w:trPr>
          <w:jc w:val="center"/>
        </w:trPr>
        <w:tc>
          <w:tcPr>
            <w:tcW w:w="4876" w:type="dxa"/>
            <w:hideMark/>
          </w:tcPr>
          <w:p w14:paraId="39CBDAE5" w14:textId="77777777" w:rsidR="0081332F" w:rsidRPr="0081332F" w:rsidRDefault="0081332F" w:rsidP="00B01C0A">
            <w:pPr>
              <w:pStyle w:val="Normal6"/>
              <w:rPr>
                <w:lang w:val="sv-SE"/>
              </w:rPr>
            </w:pPr>
            <w:r w:rsidRPr="0081332F">
              <w:rPr>
                <w:lang w:val="sv-SE"/>
              </w:rPr>
              <w:t>(4)</w:t>
            </w:r>
            <w:r w:rsidRPr="0081332F">
              <w:rPr>
                <w:lang w:val="sv-SE"/>
              </w:rPr>
              <w:tab/>
              <w:t xml:space="preserve">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w:t>
            </w:r>
            <w:r w:rsidRPr="0081332F">
              <w:rPr>
                <w:lang w:val="sv-SE"/>
              </w:rPr>
              <w:lastRenderedPageBreak/>
              <w:t>ansöka om skydd i ett säkert tredjeland genom vilket personen har transiterat. Tidigare transitering genom ett säkert tredjeland utgör en objektiv koppling mellan sökanden och det berörda tredjelandet.</w:t>
            </w:r>
          </w:p>
        </w:tc>
        <w:tc>
          <w:tcPr>
            <w:tcW w:w="4876" w:type="dxa"/>
            <w:hideMark/>
          </w:tcPr>
          <w:p w14:paraId="5C9952B0" w14:textId="77777777" w:rsidR="0081332F" w:rsidRPr="0081332F" w:rsidRDefault="0081332F" w:rsidP="00B01C0A">
            <w:pPr>
              <w:pStyle w:val="Normal6"/>
              <w:rPr>
                <w:szCs w:val="24"/>
                <w:lang w:val="sv-SE"/>
              </w:rPr>
            </w:pPr>
            <w:r w:rsidRPr="0081332F">
              <w:rPr>
                <w:lang w:val="sv-SE"/>
              </w:rPr>
              <w:lastRenderedPageBreak/>
              <w:t>(4)</w:t>
            </w:r>
            <w:r w:rsidRPr="0081332F">
              <w:rPr>
                <w:lang w:val="sv-SE"/>
              </w:rPr>
              <w:tab/>
              <w:t xml:space="preserve">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w:t>
            </w:r>
            <w:r w:rsidRPr="0081332F">
              <w:rPr>
                <w:lang w:val="sv-SE"/>
              </w:rPr>
              <w:lastRenderedPageBreak/>
              <w:t xml:space="preserve">ansöka om skydd i ett säkert tredjeland genom vilket personen har transiterat. Tidigare transitering genom ett säkert tredjeland utgör en objektiv koppling mellan sökanden och det berörda tredjelandet. </w:t>
            </w:r>
            <w:r w:rsidRPr="0081332F">
              <w:rPr>
                <w:b/>
                <w:i/>
                <w:lang w:val="sv-SE"/>
              </w:rPr>
              <w:t>Det bör stå medlemsstaterna fritt att i sin nationella rätt definiera vad som utgör transitering genom ett tredjeland. Sådan transitering kan särskilt omfatta situationer där den som ansöker om skydd befann sig i transitzonen eller på territoriet för en flygplats i ett tredjeland, vistades vid dess gräns eller hade möjlighet att begära skydd från myndigheterna i det landet.</w:t>
            </w:r>
          </w:p>
        </w:tc>
      </w:tr>
    </w:tbl>
    <w:p w14:paraId="62F06B3E"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C4F10C7" w14:textId="77777777" w:rsidR="0081332F" w:rsidRPr="0081332F" w:rsidRDefault="0081332F" w:rsidP="0081332F">
      <w:r w:rsidRPr="00D66CBD">
        <w:rPr>
          <w:rStyle w:val="HideTWBExt"/>
        </w:rPr>
        <w:t>&lt;/Amend&gt;</w:t>
      </w:r>
    </w:p>
    <w:p w14:paraId="78D4B8E3"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37</w:t>
      </w:r>
      <w:r w:rsidRPr="00D66CBD">
        <w:rPr>
          <w:rStyle w:val="HideTWBExt"/>
          <w:b w:val="0"/>
          <w:lang w:val="sv-SE"/>
        </w:rPr>
        <w:t>&lt;/NumAm&gt;</w:t>
      </w:r>
    </w:p>
    <w:p w14:paraId="13C5DA0C" w14:textId="77777777" w:rsidR="0081332F" w:rsidRPr="0081332F" w:rsidRDefault="0081332F" w:rsidP="0081332F">
      <w:pPr>
        <w:pStyle w:val="NormalBold"/>
      </w:pPr>
      <w:r w:rsidRPr="00D66CBD">
        <w:rPr>
          <w:rStyle w:val="HideTWBExt"/>
          <w:b w:val="0"/>
        </w:rPr>
        <w:t>&lt;RepeatBlock-By&gt;&lt;Members&gt;</w:t>
      </w:r>
      <w:r w:rsidRPr="0081332F">
        <w:t>Tomáš Zdechovský</w:t>
      </w:r>
      <w:r w:rsidRPr="00D66CBD">
        <w:rPr>
          <w:rStyle w:val="HideTWBExt"/>
          <w:b w:val="0"/>
        </w:rPr>
        <w:t>&lt;/Members&gt;</w:t>
      </w:r>
    </w:p>
    <w:p w14:paraId="284AC252" w14:textId="77777777" w:rsidR="0081332F" w:rsidRPr="0081332F" w:rsidRDefault="0081332F" w:rsidP="0081332F">
      <w:r w:rsidRPr="00D66CBD">
        <w:rPr>
          <w:rStyle w:val="HideTWBExt"/>
        </w:rPr>
        <w:t>&lt;/RepeatBlock-By&gt;</w:t>
      </w:r>
    </w:p>
    <w:p w14:paraId="570D93F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EF22BD8"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AD5AD96" w14:textId="77777777" w:rsidTr="00B01C0A">
        <w:trPr>
          <w:jc w:val="center"/>
        </w:trPr>
        <w:tc>
          <w:tcPr>
            <w:tcW w:w="9752" w:type="dxa"/>
            <w:gridSpan w:val="2"/>
          </w:tcPr>
          <w:p w14:paraId="6B88D163" w14:textId="77777777" w:rsidR="0081332F" w:rsidRPr="0081332F" w:rsidRDefault="0081332F" w:rsidP="00B01C0A">
            <w:pPr>
              <w:keepNext/>
            </w:pPr>
          </w:p>
        </w:tc>
      </w:tr>
      <w:tr w:rsidR="0081332F" w:rsidRPr="0081332F" w14:paraId="55B3B2E1" w14:textId="77777777" w:rsidTr="00B01C0A">
        <w:trPr>
          <w:jc w:val="center"/>
        </w:trPr>
        <w:tc>
          <w:tcPr>
            <w:tcW w:w="4876" w:type="dxa"/>
            <w:hideMark/>
          </w:tcPr>
          <w:p w14:paraId="72713F9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DA24811"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BDEAF54" w14:textId="77777777" w:rsidTr="00B01C0A">
        <w:trPr>
          <w:jc w:val="center"/>
        </w:trPr>
        <w:tc>
          <w:tcPr>
            <w:tcW w:w="4876" w:type="dxa"/>
            <w:hideMark/>
          </w:tcPr>
          <w:p w14:paraId="69E24192" w14:textId="77777777" w:rsidR="0081332F" w:rsidRPr="0081332F" w:rsidRDefault="0081332F" w:rsidP="00B01C0A">
            <w:pPr>
              <w:pStyle w:val="Normal6"/>
              <w:rPr>
                <w:lang w:val="sv-SE"/>
              </w:rPr>
            </w:pPr>
            <w:r w:rsidRPr="0081332F">
              <w:rPr>
                <w:lang w:val="sv-SE"/>
              </w:rPr>
              <w:t>(4)</w:t>
            </w:r>
            <w:r w:rsidRPr="0081332F">
              <w:rPr>
                <w:lang w:val="sv-SE"/>
              </w:rPr>
              <w:tab/>
              <w:t>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ansöka om skydd i ett säkert tredjeland genom vilket personen har transiterat. Tidigare transitering genom ett säkert tredjeland utgör en objektiv koppling mellan sökanden och det berörda tredjelandet.</w:t>
            </w:r>
          </w:p>
        </w:tc>
        <w:tc>
          <w:tcPr>
            <w:tcW w:w="4876" w:type="dxa"/>
            <w:hideMark/>
          </w:tcPr>
          <w:p w14:paraId="27FA6418" w14:textId="77777777" w:rsidR="0081332F" w:rsidRPr="0081332F" w:rsidRDefault="0081332F" w:rsidP="00B01C0A">
            <w:pPr>
              <w:pStyle w:val="Normal6"/>
              <w:rPr>
                <w:szCs w:val="24"/>
                <w:lang w:val="sv-SE"/>
              </w:rPr>
            </w:pPr>
            <w:r w:rsidRPr="0081332F">
              <w:rPr>
                <w:lang w:val="sv-SE"/>
              </w:rPr>
              <w:t>(4)</w:t>
            </w:r>
            <w:r w:rsidRPr="0081332F">
              <w:rPr>
                <w:lang w:val="sv-SE"/>
              </w:rPr>
              <w:tab/>
              <w:t xml:space="preserve">Medlemsstaterna bör också ha möjlighet att tillämpa begreppet säkert tredjeland på sökande som transiterat genom ett tredjelands territorium innan de reser in i unionen, eftersom det är rimligt att förvänta sig att en person som söker internationellt skydd skulle ha kunnat ansöka om skydd i ett säkert tredjeland genom vilket personen har transiterat. Tidigare transitering genom ett säkert tredjeland utgör en objektiv koppling mellan sökanden och det berörda tredjelandet. </w:t>
            </w:r>
            <w:r w:rsidRPr="0081332F">
              <w:rPr>
                <w:b/>
                <w:i/>
                <w:lang w:val="sv-SE"/>
              </w:rPr>
              <w:t>I sådana fall bör medlemsstaterna säkerställa att sökandens återvändande till det landet genomförs snabbt och effektivt, med full respekt för principen om non-</w:t>
            </w:r>
            <w:proofErr w:type="spellStart"/>
            <w:r w:rsidRPr="0081332F">
              <w:rPr>
                <w:b/>
                <w:i/>
                <w:lang w:val="sv-SE"/>
              </w:rPr>
              <w:t>refoulement</w:t>
            </w:r>
            <w:proofErr w:type="spellEnd"/>
            <w:r w:rsidRPr="0081332F">
              <w:rPr>
                <w:b/>
                <w:i/>
                <w:lang w:val="sv-SE"/>
              </w:rPr>
              <w:t>.</w:t>
            </w:r>
          </w:p>
        </w:tc>
      </w:tr>
    </w:tbl>
    <w:p w14:paraId="38F915B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6C2CC0C" w14:textId="77777777" w:rsidR="0081332F" w:rsidRPr="0081332F" w:rsidRDefault="0081332F" w:rsidP="0081332F">
      <w:r w:rsidRPr="00D66CBD">
        <w:rPr>
          <w:rStyle w:val="HideTWBExt"/>
        </w:rPr>
        <w:lastRenderedPageBreak/>
        <w:t>&lt;/Amend&gt;</w:t>
      </w:r>
    </w:p>
    <w:p w14:paraId="3BA27ED2"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38</w:t>
      </w:r>
      <w:r w:rsidRPr="00D66CBD">
        <w:rPr>
          <w:rStyle w:val="HideTWBExt"/>
          <w:b w:val="0"/>
          <w:lang w:val="sv-SE"/>
        </w:rPr>
        <w:t>&lt;/NumAm&gt;</w:t>
      </w:r>
    </w:p>
    <w:p w14:paraId="63E81FB2" w14:textId="77777777" w:rsidR="0081332F" w:rsidRPr="0081332F" w:rsidRDefault="0081332F" w:rsidP="0081332F">
      <w:pPr>
        <w:pStyle w:val="NormalBold"/>
      </w:pPr>
      <w:r w:rsidRPr="00D66CBD">
        <w:rPr>
          <w:rStyle w:val="HideTWBExt"/>
          <w:b w:val="0"/>
        </w:rPr>
        <w:t>&lt;RepeatBlock-By&gt;&lt;Members&gt;</w:t>
      </w:r>
      <w:r w:rsidRPr="0081332F">
        <w:t>Fabienne Keller, Abir Al-Sahlani, Irena Joveva, Michael McNamara, Nikola Minchev</w:t>
      </w:r>
      <w:r w:rsidRPr="00D66CBD">
        <w:rPr>
          <w:rStyle w:val="HideTWBExt"/>
          <w:b w:val="0"/>
        </w:rPr>
        <w:t>&lt;/Members&gt;</w:t>
      </w:r>
    </w:p>
    <w:p w14:paraId="5B14CE99" w14:textId="77777777" w:rsidR="0081332F" w:rsidRPr="0081332F" w:rsidRDefault="0081332F" w:rsidP="0081332F">
      <w:r w:rsidRPr="00D66CBD">
        <w:rPr>
          <w:rStyle w:val="HideTWBExt"/>
        </w:rPr>
        <w:t>&lt;/RepeatBlock-By&gt;</w:t>
      </w:r>
    </w:p>
    <w:p w14:paraId="4846A2B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8DE20B9"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4B8ED1C" w14:textId="77777777" w:rsidTr="00B01C0A">
        <w:trPr>
          <w:jc w:val="center"/>
        </w:trPr>
        <w:tc>
          <w:tcPr>
            <w:tcW w:w="9752" w:type="dxa"/>
            <w:gridSpan w:val="2"/>
          </w:tcPr>
          <w:p w14:paraId="5C9A40E8" w14:textId="77777777" w:rsidR="0081332F" w:rsidRPr="0081332F" w:rsidRDefault="0081332F" w:rsidP="00B01C0A">
            <w:pPr>
              <w:keepNext/>
            </w:pPr>
          </w:p>
        </w:tc>
      </w:tr>
      <w:tr w:rsidR="0081332F" w:rsidRPr="0081332F" w14:paraId="167D72C3" w14:textId="77777777" w:rsidTr="00B01C0A">
        <w:trPr>
          <w:jc w:val="center"/>
        </w:trPr>
        <w:tc>
          <w:tcPr>
            <w:tcW w:w="4876" w:type="dxa"/>
            <w:hideMark/>
          </w:tcPr>
          <w:p w14:paraId="656D0311"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21B9059"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8AB082A" w14:textId="77777777" w:rsidTr="00B01C0A">
        <w:trPr>
          <w:jc w:val="center"/>
        </w:trPr>
        <w:tc>
          <w:tcPr>
            <w:tcW w:w="4876" w:type="dxa"/>
            <w:hideMark/>
          </w:tcPr>
          <w:p w14:paraId="65A860CE" w14:textId="77777777" w:rsidR="0081332F" w:rsidRPr="0081332F" w:rsidRDefault="0081332F" w:rsidP="00B01C0A">
            <w:pPr>
              <w:pStyle w:val="Normal6"/>
              <w:rPr>
                <w:lang w:val="sv-SE"/>
              </w:rPr>
            </w:pPr>
            <w:r w:rsidRPr="0081332F">
              <w:rPr>
                <w:lang w:val="sv-SE"/>
              </w:rPr>
              <w:t>(4)</w:t>
            </w:r>
            <w:r w:rsidRPr="0081332F">
              <w:rPr>
                <w:lang w:val="sv-SE"/>
              </w:rPr>
              <w:tab/>
              <w:t>Medlemsstaterna bör också ha möjlighet att tillämpa begreppet säkert tredjeland på sökande som transiterat genom ett tredjelands territorium innan de reser in i unionen,</w:t>
            </w:r>
            <w:r w:rsidRPr="0081332F">
              <w:rPr>
                <w:b/>
                <w:bCs/>
                <w:i/>
                <w:iCs/>
                <w:lang w:val="sv-SE"/>
              </w:rPr>
              <w:t xml:space="preserve"> eftersom det är rimligt att förvänta sig att en person som söker internationellt skydd skulle ha kunnat ansöka om skydd i ett säkert tredjeland genom vilket personen har transiterat.</w:t>
            </w:r>
            <w:r w:rsidRPr="0081332F">
              <w:rPr>
                <w:b/>
                <w:i/>
                <w:lang w:val="sv-SE"/>
              </w:rPr>
              <w:t xml:space="preserve"> </w:t>
            </w:r>
            <w:r w:rsidRPr="0081332F">
              <w:rPr>
                <w:b/>
                <w:bCs/>
                <w:i/>
                <w:iCs/>
                <w:lang w:val="sv-SE"/>
              </w:rPr>
              <w:t>Tidigare transitering genom ett säkert tredjeland utgör en objektiv</w:t>
            </w:r>
            <w:r w:rsidRPr="0081332F">
              <w:rPr>
                <w:lang w:val="sv-SE"/>
              </w:rPr>
              <w:t xml:space="preserve"> koppling mellan sökanden och det </w:t>
            </w:r>
            <w:r w:rsidRPr="0081332F">
              <w:rPr>
                <w:b/>
                <w:bCs/>
                <w:i/>
                <w:iCs/>
                <w:lang w:val="sv-SE"/>
              </w:rPr>
              <w:t>berörda tredjelandet</w:t>
            </w:r>
            <w:r w:rsidRPr="0081332F">
              <w:rPr>
                <w:lang w:val="sv-SE"/>
              </w:rPr>
              <w:t>.</w:t>
            </w:r>
          </w:p>
        </w:tc>
        <w:tc>
          <w:tcPr>
            <w:tcW w:w="4876" w:type="dxa"/>
            <w:hideMark/>
          </w:tcPr>
          <w:p w14:paraId="0796A0FF" w14:textId="77777777" w:rsidR="0081332F" w:rsidRPr="0081332F" w:rsidRDefault="0081332F" w:rsidP="00B01C0A">
            <w:pPr>
              <w:pStyle w:val="Normal6"/>
              <w:rPr>
                <w:szCs w:val="24"/>
                <w:lang w:val="sv-SE"/>
              </w:rPr>
            </w:pPr>
            <w:r w:rsidRPr="0081332F">
              <w:rPr>
                <w:lang w:val="sv-SE"/>
              </w:rPr>
              <w:t>(4)</w:t>
            </w:r>
            <w:r w:rsidRPr="0081332F">
              <w:rPr>
                <w:lang w:val="sv-SE"/>
              </w:rPr>
              <w:tab/>
              <w:t xml:space="preserve">Medlemsstaterna bör också ha möjlighet att tillämpa begreppet säkert tredjeland på sökande som transiterat genom ett tredjelands territorium innan de reser in i unionen, </w:t>
            </w:r>
            <w:r w:rsidRPr="0081332F">
              <w:rPr>
                <w:b/>
                <w:bCs/>
                <w:i/>
                <w:iCs/>
                <w:lang w:val="sv-SE"/>
              </w:rPr>
              <w:t>förutsatt att det finns en anknytande</w:t>
            </w:r>
            <w:r w:rsidRPr="0081332F">
              <w:rPr>
                <w:lang w:val="sv-SE"/>
              </w:rPr>
              <w:t xml:space="preserve"> koppling mellan sökanden och det </w:t>
            </w:r>
            <w:r w:rsidRPr="0081332F">
              <w:rPr>
                <w:b/>
                <w:bCs/>
                <w:i/>
                <w:iCs/>
                <w:lang w:val="sv-SE"/>
              </w:rPr>
              <w:t>transitlandet och att han eller hon under en betydande tidsperiod har vistats på territoriet för det tredjeland genom vilket han eller hon har transiterat</w:t>
            </w:r>
            <w:r w:rsidRPr="0081332F">
              <w:rPr>
                <w:lang w:val="sv-SE"/>
              </w:rPr>
              <w:t>.</w:t>
            </w:r>
          </w:p>
        </w:tc>
      </w:tr>
    </w:tbl>
    <w:p w14:paraId="14650F9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413257D" w14:textId="77777777" w:rsidR="0081332F" w:rsidRPr="0081332F" w:rsidRDefault="0081332F" w:rsidP="0081332F">
      <w:r w:rsidRPr="00D66CBD">
        <w:rPr>
          <w:rStyle w:val="HideTWBExt"/>
        </w:rPr>
        <w:t>&lt;/Amend&gt;</w:t>
      </w:r>
    </w:p>
    <w:p w14:paraId="554F80C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39</w:t>
      </w:r>
      <w:r w:rsidRPr="00D66CBD">
        <w:rPr>
          <w:rStyle w:val="HideTWBExt"/>
          <w:b w:val="0"/>
          <w:lang w:val="sv-SE"/>
        </w:rPr>
        <w:t>&lt;/NumAm&gt;</w:t>
      </w:r>
    </w:p>
    <w:p w14:paraId="660CF370" w14:textId="77777777" w:rsidR="0081332F" w:rsidRPr="0081332F" w:rsidRDefault="0081332F" w:rsidP="0081332F">
      <w:pPr>
        <w:pStyle w:val="NormalBold"/>
      </w:pPr>
      <w:r w:rsidRPr="00D66CBD">
        <w:rPr>
          <w:rStyle w:val="HideTWBExt"/>
          <w:b w:val="0"/>
        </w:rPr>
        <w:t>&lt;RepeatBlock-By&gt;&lt;Members&gt;</w:t>
      </w:r>
      <w:r w:rsidRPr="0081332F">
        <w:t>Sebastian Tynkkynen</w:t>
      </w:r>
      <w:r w:rsidRPr="00D66CBD">
        <w:rPr>
          <w:rStyle w:val="HideTWBExt"/>
          <w:b w:val="0"/>
        </w:rPr>
        <w:t>&lt;/Members&gt;</w:t>
      </w:r>
    </w:p>
    <w:p w14:paraId="19E40E05" w14:textId="77777777" w:rsidR="0081332F" w:rsidRPr="0081332F" w:rsidRDefault="0081332F" w:rsidP="0081332F">
      <w:r w:rsidRPr="00D66CBD">
        <w:rPr>
          <w:rStyle w:val="HideTWBExt"/>
        </w:rPr>
        <w:t>&lt;/RepeatBlock-By&gt;</w:t>
      </w:r>
    </w:p>
    <w:p w14:paraId="5CFA92BB"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3DC03A0" w14:textId="77777777" w:rsidR="0081332F" w:rsidRPr="0081332F" w:rsidRDefault="0081332F" w:rsidP="0081332F">
      <w:pPr>
        <w:pStyle w:val="NormalBold"/>
      </w:pPr>
      <w:r w:rsidRPr="00D66CBD">
        <w:rPr>
          <w:rStyle w:val="HideTWBExt"/>
          <w:b w:val="0"/>
        </w:rPr>
        <w:t>&lt;Article&gt;</w:t>
      </w:r>
      <w:r w:rsidRPr="0081332F">
        <w:t>Skäl 4</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EB4FB9D" w14:textId="77777777" w:rsidTr="00B01C0A">
        <w:trPr>
          <w:jc w:val="center"/>
        </w:trPr>
        <w:tc>
          <w:tcPr>
            <w:tcW w:w="9752" w:type="dxa"/>
            <w:gridSpan w:val="2"/>
          </w:tcPr>
          <w:p w14:paraId="7A83D5FB" w14:textId="77777777" w:rsidR="0081332F" w:rsidRPr="0081332F" w:rsidRDefault="0081332F" w:rsidP="00B01C0A">
            <w:pPr>
              <w:keepNext/>
            </w:pPr>
          </w:p>
        </w:tc>
      </w:tr>
      <w:tr w:rsidR="0081332F" w:rsidRPr="0081332F" w14:paraId="5891C7F6" w14:textId="77777777" w:rsidTr="00B01C0A">
        <w:trPr>
          <w:jc w:val="center"/>
        </w:trPr>
        <w:tc>
          <w:tcPr>
            <w:tcW w:w="4876" w:type="dxa"/>
            <w:hideMark/>
          </w:tcPr>
          <w:p w14:paraId="70259292"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C74D16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134B1A76" w14:textId="77777777" w:rsidTr="00B01C0A">
        <w:trPr>
          <w:jc w:val="center"/>
        </w:trPr>
        <w:tc>
          <w:tcPr>
            <w:tcW w:w="4876" w:type="dxa"/>
            <w:hideMark/>
          </w:tcPr>
          <w:p w14:paraId="6BB11217" w14:textId="77777777" w:rsidR="0081332F" w:rsidRPr="0081332F" w:rsidRDefault="0081332F" w:rsidP="00B01C0A">
            <w:pPr>
              <w:pStyle w:val="Normal6"/>
              <w:rPr>
                <w:lang w:val="sv-SE"/>
              </w:rPr>
            </w:pPr>
            <w:r w:rsidRPr="0081332F">
              <w:rPr>
                <w:lang w:val="sv-SE"/>
              </w:rPr>
              <w:t>(4)</w:t>
            </w:r>
            <w:r w:rsidRPr="0081332F">
              <w:rPr>
                <w:lang w:val="sv-SE"/>
              </w:rPr>
              <w:tab/>
              <w:t xml:space="preserve">Medlemsstaterna bör också ha möjlighet att tillämpa begreppet säkert tredjeland på sökande som transiterat genom ett tredjelands territorium innan de reser in i unionen, eftersom det är rimligt att förvänta sig att en person som söker internationellt skydd </w:t>
            </w:r>
            <w:r w:rsidRPr="0081332F">
              <w:rPr>
                <w:b/>
                <w:i/>
                <w:lang w:val="sv-SE"/>
              </w:rPr>
              <w:t>skulle</w:t>
            </w:r>
            <w:r w:rsidRPr="0081332F">
              <w:rPr>
                <w:lang w:val="sv-SE"/>
              </w:rPr>
              <w:t xml:space="preserve"> ha </w:t>
            </w:r>
            <w:r w:rsidRPr="0081332F">
              <w:rPr>
                <w:b/>
                <w:i/>
                <w:lang w:val="sv-SE"/>
              </w:rPr>
              <w:t>kunnat ansöka</w:t>
            </w:r>
            <w:r w:rsidRPr="0081332F">
              <w:rPr>
                <w:lang w:val="sv-SE"/>
              </w:rPr>
              <w:t xml:space="preserve"> om skydd i ett säkert tredjeland genom vilket personen har transiterat. Tidigare transitering genom ett säkert tredjeland utgör en objektiv koppling mellan sökanden och det berörda </w:t>
            </w:r>
            <w:r w:rsidRPr="0081332F">
              <w:rPr>
                <w:lang w:val="sv-SE"/>
              </w:rPr>
              <w:lastRenderedPageBreak/>
              <w:t>tredjelandet.</w:t>
            </w:r>
          </w:p>
        </w:tc>
        <w:tc>
          <w:tcPr>
            <w:tcW w:w="4876" w:type="dxa"/>
            <w:hideMark/>
          </w:tcPr>
          <w:p w14:paraId="030FE183" w14:textId="77777777" w:rsidR="0081332F" w:rsidRPr="0081332F" w:rsidRDefault="0081332F" w:rsidP="00B01C0A">
            <w:pPr>
              <w:pStyle w:val="Normal6"/>
              <w:rPr>
                <w:szCs w:val="24"/>
                <w:lang w:val="sv-SE"/>
              </w:rPr>
            </w:pPr>
            <w:r w:rsidRPr="0081332F">
              <w:rPr>
                <w:lang w:val="sv-SE"/>
              </w:rPr>
              <w:lastRenderedPageBreak/>
              <w:t>(4)</w:t>
            </w:r>
            <w:r w:rsidRPr="0081332F">
              <w:rPr>
                <w:lang w:val="sv-SE"/>
              </w:rPr>
              <w:tab/>
              <w:t xml:space="preserve">Medlemsstaterna bör också ha möjlighet att tillämpa begreppet säkert tredjeland på sökande som transiterat genom ett tredjelands territorium innan de reser in i unionen, eftersom det är rimligt att förvänta sig att en person som söker internationellt skydd </w:t>
            </w:r>
            <w:r w:rsidRPr="0081332F">
              <w:rPr>
                <w:b/>
                <w:i/>
                <w:lang w:val="sv-SE"/>
              </w:rPr>
              <w:t>borde</w:t>
            </w:r>
            <w:r w:rsidRPr="0081332F">
              <w:rPr>
                <w:lang w:val="sv-SE"/>
              </w:rPr>
              <w:t xml:space="preserve"> ha </w:t>
            </w:r>
            <w:r w:rsidRPr="0081332F">
              <w:rPr>
                <w:b/>
                <w:i/>
                <w:lang w:val="sv-SE"/>
              </w:rPr>
              <w:t>ansökt</w:t>
            </w:r>
            <w:r w:rsidRPr="0081332F">
              <w:rPr>
                <w:lang w:val="sv-SE"/>
              </w:rPr>
              <w:t xml:space="preserve"> om skydd i ett säkert tredjeland genom vilket personen har transiterat. Tidigare transitering genom ett säkert tredjeland utgör en objektiv koppling mellan </w:t>
            </w:r>
            <w:r w:rsidRPr="0081332F">
              <w:rPr>
                <w:lang w:val="sv-SE"/>
              </w:rPr>
              <w:lastRenderedPageBreak/>
              <w:t>sökanden och det berörda tredjelandet.</w:t>
            </w:r>
          </w:p>
        </w:tc>
      </w:tr>
    </w:tbl>
    <w:p w14:paraId="4342D95E"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{FI}</w:t>
      </w:r>
      <w:r w:rsidRPr="0081332F">
        <w:rPr>
          <w:noProof w:val="0"/>
          <w:lang w:val="sv-SE"/>
        </w:rPr>
        <w:t>fi</w:t>
      </w:r>
      <w:r w:rsidRPr="00D66CBD">
        <w:rPr>
          <w:rStyle w:val="HideTWBExt"/>
          <w:lang w:val="sv-SE"/>
        </w:rPr>
        <w:t>&lt;/Original&gt;</w:t>
      </w:r>
    </w:p>
    <w:p w14:paraId="7699B3FA" w14:textId="77777777" w:rsidR="0081332F" w:rsidRPr="0081332F" w:rsidRDefault="0081332F" w:rsidP="0081332F">
      <w:r w:rsidRPr="00D66CBD">
        <w:rPr>
          <w:rStyle w:val="HideTWBExt"/>
        </w:rPr>
        <w:t>&lt;/Amend&gt;</w:t>
      </w:r>
    </w:p>
    <w:p w14:paraId="4B4F30FF"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40</w:t>
      </w:r>
      <w:r w:rsidRPr="00D66CBD">
        <w:rPr>
          <w:rStyle w:val="HideTWBExt"/>
          <w:b w:val="0"/>
          <w:lang w:val="sv-SE"/>
        </w:rPr>
        <w:t>&lt;/NumAm&gt;</w:t>
      </w:r>
    </w:p>
    <w:p w14:paraId="3817778F" w14:textId="77777777" w:rsidR="0081332F" w:rsidRPr="0081332F" w:rsidRDefault="0081332F" w:rsidP="0081332F">
      <w:pPr>
        <w:pStyle w:val="NormalBold"/>
      </w:pPr>
      <w:r w:rsidRPr="00D66CBD">
        <w:rPr>
          <w:rStyle w:val="HideTWBExt"/>
          <w:b w:val="0"/>
        </w:rPr>
        <w:t>&lt;RepeatBlock-By&gt;&lt;Members&gt;</w:t>
      </w:r>
      <w:r w:rsidRPr="0081332F">
        <w:t>Nicola Procaccini, Alessandro Ciriani</w:t>
      </w:r>
      <w:r w:rsidRPr="00D66CBD">
        <w:rPr>
          <w:rStyle w:val="HideTWBExt"/>
          <w:b w:val="0"/>
        </w:rPr>
        <w:t>&lt;/Members&gt;</w:t>
      </w:r>
    </w:p>
    <w:p w14:paraId="77528961" w14:textId="77777777" w:rsidR="0081332F" w:rsidRPr="0081332F" w:rsidRDefault="0081332F" w:rsidP="0081332F">
      <w:r w:rsidRPr="00D66CBD">
        <w:rPr>
          <w:rStyle w:val="HideTWBExt"/>
        </w:rPr>
        <w:t>&lt;/RepeatBlock-By&gt;</w:t>
      </w:r>
    </w:p>
    <w:p w14:paraId="346D45A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F16C601" w14:textId="77777777" w:rsidR="0081332F" w:rsidRPr="0081332F" w:rsidRDefault="0081332F" w:rsidP="0081332F">
      <w:pPr>
        <w:pStyle w:val="NormalBold"/>
      </w:pPr>
      <w:r w:rsidRPr="00D66CBD">
        <w:rPr>
          <w:rStyle w:val="HideTWBExt"/>
          <w:b w:val="0"/>
        </w:rPr>
        <w:t>&lt;Article&gt;</w:t>
      </w:r>
      <w:r w:rsidRPr="0081332F">
        <w:t>Skäl 4a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F6737DE" w14:textId="77777777" w:rsidTr="00B01C0A">
        <w:trPr>
          <w:jc w:val="center"/>
        </w:trPr>
        <w:tc>
          <w:tcPr>
            <w:tcW w:w="9752" w:type="dxa"/>
            <w:gridSpan w:val="2"/>
          </w:tcPr>
          <w:p w14:paraId="07B6EB22" w14:textId="77777777" w:rsidR="0081332F" w:rsidRPr="0081332F" w:rsidRDefault="0081332F" w:rsidP="00B01C0A">
            <w:pPr>
              <w:keepNext/>
            </w:pPr>
          </w:p>
        </w:tc>
      </w:tr>
      <w:tr w:rsidR="0081332F" w:rsidRPr="0081332F" w14:paraId="37413506" w14:textId="77777777" w:rsidTr="00B01C0A">
        <w:trPr>
          <w:jc w:val="center"/>
        </w:trPr>
        <w:tc>
          <w:tcPr>
            <w:tcW w:w="4876" w:type="dxa"/>
            <w:hideMark/>
          </w:tcPr>
          <w:p w14:paraId="05D7023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47BAA4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7F111D3" w14:textId="77777777" w:rsidTr="00B01C0A">
        <w:trPr>
          <w:jc w:val="center"/>
        </w:trPr>
        <w:tc>
          <w:tcPr>
            <w:tcW w:w="4876" w:type="dxa"/>
          </w:tcPr>
          <w:p w14:paraId="5B9BF3FB" w14:textId="77777777" w:rsidR="0081332F" w:rsidRPr="0081332F" w:rsidRDefault="0081332F" w:rsidP="00B01C0A">
            <w:pPr>
              <w:pStyle w:val="Normal6"/>
              <w:rPr>
                <w:lang w:val="sv-SE"/>
              </w:rPr>
            </w:pPr>
          </w:p>
        </w:tc>
        <w:tc>
          <w:tcPr>
            <w:tcW w:w="4876" w:type="dxa"/>
            <w:hideMark/>
          </w:tcPr>
          <w:p w14:paraId="08EBC4FF" w14:textId="77777777" w:rsidR="0081332F" w:rsidRPr="0081332F" w:rsidRDefault="0081332F" w:rsidP="00B01C0A">
            <w:pPr>
              <w:pStyle w:val="Normal6"/>
              <w:rPr>
                <w:szCs w:val="24"/>
                <w:lang w:val="sv-SE"/>
              </w:rPr>
            </w:pPr>
            <w:r w:rsidRPr="0081332F">
              <w:rPr>
                <w:b/>
                <w:i/>
                <w:lang w:val="sv-SE"/>
              </w:rPr>
              <w:t>(4a)</w:t>
            </w:r>
            <w:r w:rsidRPr="0081332F">
              <w:rPr>
                <w:b/>
                <w:i/>
                <w:lang w:val="sv-SE"/>
              </w:rPr>
              <w:tab/>
              <w:t>På grund av behovet att stärka samarbetet med tredjeländer i fråga om hantering av irreguljär migration till unionen bör medlemsstaterna också ha möjlighet att tillämpa begreppet säkert tredjeland på grundval av ett rättsligt bindande avtal eller en icke-bindande formell eller informell överenskommelse, oavsett deras formella beteckning, som ingåtts med det berörda tredjelandet, förutsatt att avtalet eller överenskommelsen innehåller bestämmelser som kräver prövning i sak av alla begäranden om effektivt skydd som görs i det tredjelandet av sökande som omfattas av avtalet eller överenskommelsen. I syfte att säkerställa ett närmare samarbete inom unionen för att uppnå gemensamma mål på migrationsområdet bör denna förordning göra det möjligt för medlemsstaterna att tillämpa begreppet säkert tredjeland på sökande enligt avtal i vilka unionen, en eller flera av dess medlemsstater eller en eller flera medlemsstater och ett eller flera tredjeländer, å ena sidan, och det berörda säkra tredjelandet, å andra sidan, är parter.</w:t>
            </w:r>
          </w:p>
        </w:tc>
      </w:tr>
    </w:tbl>
    <w:p w14:paraId="5645A56A"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8E7C493" w14:textId="77777777" w:rsidR="0081332F" w:rsidRPr="0081332F" w:rsidRDefault="0081332F" w:rsidP="0081332F">
      <w:r w:rsidRPr="00D66CBD">
        <w:rPr>
          <w:rStyle w:val="HideTWBExt"/>
        </w:rPr>
        <w:t>&lt;/Amend&gt;</w:t>
      </w:r>
    </w:p>
    <w:p w14:paraId="0F77D6CD"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41</w:t>
      </w:r>
      <w:r w:rsidRPr="00D66CBD">
        <w:rPr>
          <w:rStyle w:val="HideTWBExt"/>
          <w:b w:val="0"/>
          <w:lang w:val="sv-SE"/>
        </w:rPr>
        <w:t>&lt;/NumAm&gt;</w:t>
      </w:r>
    </w:p>
    <w:p w14:paraId="037834AB"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35892E75" w14:textId="77777777" w:rsidR="0081332F" w:rsidRPr="0081332F" w:rsidRDefault="0081332F" w:rsidP="0081332F">
      <w:r w:rsidRPr="00D66CBD">
        <w:rPr>
          <w:rStyle w:val="HideTWBExt"/>
        </w:rPr>
        <w:t>&lt;/RepeatBlock-By&gt;</w:t>
      </w:r>
    </w:p>
    <w:p w14:paraId="6AC80A08"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735B258" w14:textId="77777777" w:rsidR="0081332F" w:rsidRPr="0081332F" w:rsidRDefault="0081332F" w:rsidP="0081332F">
      <w:pPr>
        <w:pStyle w:val="NormalBold"/>
      </w:pPr>
      <w:r w:rsidRPr="00D66CBD">
        <w:rPr>
          <w:rStyle w:val="HideTWBExt"/>
          <w:b w:val="0"/>
        </w:rPr>
        <w:t>&lt;Article&gt;</w:t>
      </w:r>
      <w:r w:rsidRPr="0081332F">
        <w:t>Skäl 4a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9B57E75" w14:textId="77777777" w:rsidTr="00B01C0A">
        <w:trPr>
          <w:jc w:val="center"/>
        </w:trPr>
        <w:tc>
          <w:tcPr>
            <w:tcW w:w="9752" w:type="dxa"/>
            <w:gridSpan w:val="2"/>
          </w:tcPr>
          <w:p w14:paraId="0207A0EE" w14:textId="77777777" w:rsidR="0081332F" w:rsidRPr="0081332F" w:rsidRDefault="0081332F" w:rsidP="00B01C0A">
            <w:pPr>
              <w:keepNext/>
            </w:pPr>
          </w:p>
        </w:tc>
      </w:tr>
      <w:tr w:rsidR="0081332F" w:rsidRPr="0081332F" w14:paraId="2874DB01" w14:textId="77777777" w:rsidTr="00B01C0A">
        <w:trPr>
          <w:jc w:val="center"/>
        </w:trPr>
        <w:tc>
          <w:tcPr>
            <w:tcW w:w="4876" w:type="dxa"/>
            <w:hideMark/>
          </w:tcPr>
          <w:p w14:paraId="42C150F5"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D4B9A8D"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302DC0D" w14:textId="77777777" w:rsidTr="00B01C0A">
        <w:trPr>
          <w:jc w:val="center"/>
        </w:trPr>
        <w:tc>
          <w:tcPr>
            <w:tcW w:w="4876" w:type="dxa"/>
          </w:tcPr>
          <w:p w14:paraId="26028FA7" w14:textId="77777777" w:rsidR="0081332F" w:rsidRPr="0081332F" w:rsidRDefault="0081332F" w:rsidP="00B01C0A">
            <w:pPr>
              <w:pStyle w:val="Normal6"/>
              <w:rPr>
                <w:lang w:val="sv-SE"/>
              </w:rPr>
            </w:pPr>
          </w:p>
        </w:tc>
        <w:tc>
          <w:tcPr>
            <w:tcW w:w="4876" w:type="dxa"/>
            <w:hideMark/>
          </w:tcPr>
          <w:p w14:paraId="4B4DCEC9" w14:textId="77777777" w:rsidR="0081332F" w:rsidRPr="0081332F" w:rsidRDefault="0081332F" w:rsidP="00B01C0A">
            <w:pPr>
              <w:pStyle w:val="Normal6"/>
              <w:rPr>
                <w:szCs w:val="24"/>
                <w:lang w:val="sv-SE"/>
              </w:rPr>
            </w:pPr>
            <w:r w:rsidRPr="0081332F">
              <w:rPr>
                <w:b/>
                <w:i/>
                <w:lang w:val="sv-SE"/>
              </w:rPr>
              <w:t>(4a)</w:t>
            </w:r>
            <w:r w:rsidRPr="0081332F">
              <w:rPr>
                <w:b/>
                <w:i/>
                <w:lang w:val="sv-SE"/>
              </w:rPr>
              <w:tab/>
              <w:t>De medlemsstater som tillämpar begreppet säkert tredjeland bör fullt ut utnyttja alla grunder som anges i förordning (EU) 2024/1348 innan de prövar en ansökan om internationellt skydd i sak. De bör därför på ett heltäckande sätt bedöma huruvida villkoren med avseende på anknytning, transitering eller ett befintligt avtal eller en befintlig överenskommelse med det berörda tredjelandet kan tillämpas effektivt.</w:t>
            </w:r>
          </w:p>
        </w:tc>
      </w:tr>
    </w:tbl>
    <w:p w14:paraId="1FC088D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84E305E" w14:textId="77777777" w:rsidR="0081332F" w:rsidRPr="0081332F" w:rsidRDefault="0081332F" w:rsidP="0081332F">
      <w:r w:rsidRPr="00D66CBD">
        <w:rPr>
          <w:rStyle w:val="HideTWBExt"/>
        </w:rPr>
        <w:t>&lt;/Amend&gt;</w:t>
      </w:r>
    </w:p>
    <w:p w14:paraId="60647EF4"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42</w:t>
      </w:r>
      <w:r w:rsidRPr="00D66CBD">
        <w:rPr>
          <w:rStyle w:val="HideTWBExt"/>
          <w:b w:val="0"/>
          <w:lang w:val="sv-SE"/>
        </w:rPr>
        <w:t>&lt;/NumAm&gt;</w:t>
      </w:r>
    </w:p>
    <w:p w14:paraId="0A67465D"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37030A98" w14:textId="77777777" w:rsidR="0081332F" w:rsidRPr="0081332F" w:rsidRDefault="0081332F" w:rsidP="0081332F">
      <w:r w:rsidRPr="00D66CBD">
        <w:rPr>
          <w:rStyle w:val="HideTWBExt"/>
        </w:rPr>
        <w:t>&lt;/RepeatBlock-By&gt;</w:t>
      </w:r>
    </w:p>
    <w:p w14:paraId="0ABA348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47DC136"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9BC7B8F" w14:textId="77777777" w:rsidTr="00B01C0A">
        <w:trPr>
          <w:jc w:val="center"/>
        </w:trPr>
        <w:tc>
          <w:tcPr>
            <w:tcW w:w="9752" w:type="dxa"/>
            <w:gridSpan w:val="2"/>
          </w:tcPr>
          <w:p w14:paraId="076A07DE" w14:textId="77777777" w:rsidR="0081332F" w:rsidRPr="0081332F" w:rsidRDefault="0081332F" w:rsidP="00B01C0A">
            <w:pPr>
              <w:keepNext/>
            </w:pPr>
          </w:p>
        </w:tc>
      </w:tr>
      <w:tr w:rsidR="0081332F" w:rsidRPr="0081332F" w14:paraId="139126C0" w14:textId="77777777" w:rsidTr="00B01C0A">
        <w:trPr>
          <w:jc w:val="center"/>
        </w:trPr>
        <w:tc>
          <w:tcPr>
            <w:tcW w:w="4876" w:type="dxa"/>
            <w:hideMark/>
          </w:tcPr>
          <w:p w14:paraId="1EDCE15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ABE5A0B"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A3606C5" w14:textId="77777777" w:rsidTr="00B01C0A">
        <w:trPr>
          <w:jc w:val="center"/>
        </w:trPr>
        <w:tc>
          <w:tcPr>
            <w:tcW w:w="4876" w:type="dxa"/>
            <w:hideMark/>
          </w:tcPr>
          <w:p w14:paraId="4288438E" w14:textId="77777777" w:rsidR="0081332F" w:rsidRPr="0081332F" w:rsidRDefault="0081332F" w:rsidP="00B01C0A">
            <w:pPr>
              <w:pStyle w:val="Normal6"/>
              <w:rPr>
                <w:lang w:val="sv-SE"/>
              </w:rPr>
            </w:pPr>
            <w:r w:rsidRPr="0081332F">
              <w:rPr>
                <w:lang w:val="sv-SE"/>
              </w:rPr>
              <w:t>(5)</w:t>
            </w:r>
            <w:r w:rsidRPr="0081332F">
              <w:rPr>
                <w:lang w:val="sv-SE"/>
              </w:rPr>
              <w:tab/>
            </w:r>
            <w:r w:rsidRPr="0081332F">
              <w:rPr>
                <w:b/>
                <w:i/>
                <w:lang w:val="sv-SE"/>
              </w:rPr>
              <w:t>Med tanke på att ensamkommande barn befinner sig i en sårbar situation och har behov av riktat stöd bör begreppet säkert tredjeland endast tillämpas på ensamkommande barn om en anknytning eller transitering kan fastställas när det gäller det berörda tredjelandet och villkoren i artikel 59.6 i Europaparlamentets och rådets förordning (EU) 2024/1348 är uppfyllda.</w:t>
            </w:r>
            <w:r w:rsidRPr="0081332F">
              <w:rPr>
                <w:lang w:val="sv-SE"/>
              </w:rPr>
              <w:t xml:space="preserve"> Medlemsstaterna bör säkerställa att barnets </w:t>
            </w:r>
            <w:r w:rsidRPr="0081332F">
              <w:rPr>
                <w:lang w:val="sv-SE"/>
              </w:rPr>
              <w:lastRenderedPageBreak/>
              <w:t>bästa kommer i främsta rummet i alla beslut som rör underåriga.</w:t>
            </w:r>
          </w:p>
        </w:tc>
        <w:tc>
          <w:tcPr>
            <w:tcW w:w="4876" w:type="dxa"/>
            <w:hideMark/>
          </w:tcPr>
          <w:p w14:paraId="00947415" w14:textId="77777777" w:rsidR="0081332F" w:rsidRPr="0081332F" w:rsidRDefault="0081332F" w:rsidP="00B01C0A">
            <w:pPr>
              <w:pStyle w:val="Normal6"/>
              <w:rPr>
                <w:szCs w:val="24"/>
                <w:lang w:val="sv-SE"/>
              </w:rPr>
            </w:pPr>
            <w:r w:rsidRPr="0081332F">
              <w:rPr>
                <w:lang w:val="sv-SE"/>
              </w:rPr>
              <w:lastRenderedPageBreak/>
              <w:t>(5)</w:t>
            </w:r>
            <w:r w:rsidRPr="0081332F">
              <w:rPr>
                <w:lang w:val="sv-SE"/>
              </w:rPr>
              <w:tab/>
              <w:t>Medlemsstaterna bör säkerställa att barnets bästa kommer i främsta rummet i alla beslut som rör underåriga.</w:t>
            </w:r>
          </w:p>
        </w:tc>
      </w:tr>
    </w:tbl>
    <w:p w14:paraId="65AE95CC"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5B59D6E" w14:textId="77777777" w:rsidR="0081332F" w:rsidRPr="0081332F" w:rsidRDefault="0081332F" w:rsidP="0081332F">
      <w:r w:rsidRPr="00D66CBD">
        <w:rPr>
          <w:rStyle w:val="HideTWBExt"/>
        </w:rPr>
        <w:t>&lt;/Amend&gt;</w:t>
      </w:r>
    </w:p>
    <w:p w14:paraId="56A2E48D"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43</w:t>
      </w:r>
      <w:r w:rsidRPr="00D66CBD">
        <w:rPr>
          <w:rStyle w:val="HideTWBExt"/>
          <w:b w:val="0"/>
          <w:lang w:val="sv-SE"/>
        </w:rPr>
        <w:t>&lt;/NumAm&gt;</w:t>
      </w:r>
    </w:p>
    <w:p w14:paraId="4226EADC"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6A0CDA81" w14:textId="77777777" w:rsidR="0081332F" w:rsidRPr="0081332F" w:rsidRDefault="0081332F" w:rsidP="0081332F">
      <w:r w:rsidRPr="00D66CBD">
        <w:rPr>
          <w:rStyle w:val="HideTWBExt"/>
        </w:rPr>
        <w:t>&lt;/RepeatBlock-By&gt;</w:t>
      </w:r>
    </w:p>
    <w:p w14:paraId="0A2765E0"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47C0224"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546C5D1B" w14:textId="77777777" w:rsidTr="00B01C0A">
        <w:trPr>
          <w:jc w:val="center"/>
        </w:trPr>
        <w:tc>
          <w:tcPr>
            <w:tcW w:w="9752" w:type="dxa"/>
            <w:gridSpan w:val="2"/>
          </w:tcPr>
          <w:p w14:paraId="446AE8A8" w14:textId="77777777" w:rsidR="0081332F" w:rsidRPr="0081332F" w:rsidRDefault="0081332F" w:rsidP="00B01C0A">
            <w:pPr>
              <w:keepNext/>
            </w:pPr>
          </w:p>
        </w:tc>
      </w:tr>
      <w:tr w:rsidR="0081332F" w:rsidRPr="0081332F" w14:paraId="0259847C" w14:textId="77777777" w:rsidTr="00B01C0A">
        <w:trPr>
          <w:jc w:val="center"/>
        </w:trPr>
        <w:tc>
          <w:tcPr>
            <w:tcW w:w="4876" w:type="dxa"/>
            <w:hideMark/>
          </w:tcPr>
          <w:p w14:paraId="5C3CBA1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0BCB431"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1BDA05F" w14:textId="77777777" w:rsidTr="00B01C0A">
        <w:trPr>
          <w:jc w:val="center"/>
        </w:trPr>
        <w:tc>
          <w:tcPr>
            <w:tcW w:w="4876" w:type="dxa"/>
            <w:hideMark/>
          </w:tcPr>
          <w:p w14:paraId="3F3C43DE" w14:textId="77777777" w:rsidR="0081332F" w:rsidRPr="0081332F" w:rsidRDefault="0081332F" w:rsidP="00B01C0A">
            <w:pPr>
              <w:pStyle w:val="Normal6"/>
              <w:rPr>
                <w:lang w:val="sv-SE"/>
              </w:rPr>
            </w:pPr>
            <w:r w:rsidRPr="0081332F">
              <w:rPr>
                <w:lang w:val="sv-SE"/>
              </w:rPr>
              <w:t>(5)</w:t>
            </w:r>
            <w:r w:rsidRPr="0081332F">
              <w:rPr>
                <w:lang w:val="sv-SE"/>
              </w:rPr>
              <w:tab/>
              <w:t xml:space="preserve">Med tanke på att ensamkommande barn befinner sig i en sårbar situation och har behov av riktat stöd bör begreppet säkert tredjeland </w:t>
            </w:r>
            <w:r w:rsidRPr="0081332F">
              <w:rPr>
                <w:b/>
                <w:bCs/>
                <w:i/>
                <w:iCs/>
                <w:lang w:val="sv-SE"/>
              </w:rPr>
              <w:t>endast</w:t>
            </w:r>
            <w:r w:rsidRPr="0081332F">
              <w:rPr>
                <w:lang w:val="sv-SE"/>
              </w:rPr>
              <w:t xml:space="preserve"> tillämpas på ensamkommande barn om en anknytning eller transitering kan fastställas när det gäller det berörda tredjelandet och villkoren i artikel 59.6 i Europaparlamentets och rådets förordning (EU) 2024/1348 är uppfyllda. Medlemsstaterna </w:t>
            </w:r>
            <w:r w:rsidRPr="0081332F">
              <w:rPr>
                <w:b/>
                <w:bCs/>
                <w:i/>
                <w:iCs/>
                <w:lang w:val="sv-SE"/>
              </w:rPr>
              <w:t>bör säkerställa att barnets bästa kommer i främsta rummet i alla beslut som rör underåriga</w:t>
            </w:r>
            <w:r w:rsidRPr="0081332F">
              <w:rPr>
                <w:lang w:val="sv-SE"/>
              </w:rPr>
              <w:t>.</w:t>
            </w:r>
          </w:p>
        </w:tc>
        <w:tc>
          <w:tcPr>
            <w:tcW w:w="4876" w:type="dxa"/>
            <w:hideMark/>
          </w:tcPr>
          <w:p w14:paraId="060465AF" w14:textId="77777777" w:rsidR="0081332F" w:rsidRPr="0081332F" w:rsidRDefault="0081332F" w:rsidP="00B01C0A">
            <w:pPr>
              <w:pStyle w:val="Normal6"/>
              <w:rPr>
                <w:szCs w:val="24"/>
                <w:lang w:val="sv-SE"/>
              </w:rPr>
            </w:pPr>
            <w:r w:rsidRPr="0081332F">
              <w:rPr>
                <w:lang w:val="sv-SE"/>
              </w:rPr>
              <w:t>(5)</w:t>
            </w:r>
            <w:r w:rsidRPr="0081332F">
              <w:rPr>
                <w:lang w:val="sv-SE"/>
              </w:rPr>
              <w:tab/>
              <w:t xml:space="preserve">Med tanke på att ensamkommande barn befinner sig i en sårbar situation och har behov av riktat stöd bör begreppet säkert tredjeland tillämpas på ensamkommande barn </w:t>
            </w:r>
            <w:r w:rsidRPr="0081332F">
              <w:rPr>
                <w:b/>
                <w:bCs/>
                <w:i/>
                <w:iCs/>
                <w:lang w:val="sv-SE"/>
              </w:rPr>
              <w:t xml:space="preserve">endast </w:t>
            </w:r>
            <w:r w:rsidRPr="0081332F">
              <w:rPr>
                <w:lang w:val="sv-SE"/>
              </w:rPr>
              <w:t xml:space="preserve">om en anknytning eller transitering kan fastställas när det gäller det berörda tredjelandet och villkoren i artikel 59.6 i Europaparlamentets och rådets förordning (EU) 2024/1348 är uppfyllda. </w:t>
            </w:r>
            <w:r w:rsidRPr="0081332F">
              <w:rPr>
                <w:b/>
                <w:bCs/>
                <w:i/>
                <w:iCs/>
                <w:lang w:val="sv-SE"/>
              </w:rPr>
              <w:t>Om det finns välgrundade farhågor för att det ensamkommande barnet skulle kunna äventyra den nationella säkerheten eller den allmänna ordningen eller utgöra ett hot mot andras säkerhet, särskilt för kvinnor och barn, bör</w:t>
            </w:r>
            <w:r w:rsidRPr="0081332F">
              <w:rPr>
                <w:lang w:val="sv-SE"/>
              </w:rPr>
              <w:t xml:space="preserve"> medlemsstaterna </w:t>
            </w:r>
            <w:r w:rsidRPr="0081332F">
              <w:rPr>
                <w:b/>
                <w:bCs/>
                <w:i/>
                <w:iCs/>
                <w:lang w:val="sv-SE"/>
              </w:rPr>
              <w:t>dock ha full rätt att tillämpa begreppet säkert tredjeland i linje med de avtal eller överenskommelser som ingåtts med det berörda tredjelandet, i syfte att skydda respektive samhälles säkerhet och integritet</w:t>
            </w:r>
            <w:r w:rsidRPr="0081332F">
              <w:rPr>
                <w:lang w:val="sv-SE"/>
              </w:rPr>
              <w:t xml:space="preserve">. </w:t>
            </w:r>
          </w:p>
        </w:tc>
      </w:tr>
    </w:tbl>
    <w:p w14:paraId="12BE466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89F10C5" w14:textId="77777777" w:rsidR="0081332F" w:rsidRPr="0081332F" w:rsidRDefault="0081332F" w:rsidP="0081332F">
      <w:r w:rsidRPr="00D66CBD">
        <w:rPr>
          <w:rStyle w:val="HideTWBExt"/>
        </w:rPr>
        <w:t>&lt;/Amend&gt;</w:t>
      </w:r>
    </w:p>
    <w:p w14:paraId="20C3E0A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44</w:t>
      </w:r>
      <w:r w:rsidRPr="00D66CBD">
        <w:rPr>
          <w:rStyle w:val="HideTWBExt"/>
          <w:b w:val="0"/>
          <w:lang w:val="sv-SE"/>
        </w:rPr>
        <w:t>&lt;/NumAm&gt;</w:t>
      </w:r>
    </w:p>
    <w:p w14:paraId="158EC67B"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216125AA" w14:textId="77777777" w:rsidR="0081332F" w:rsidRPr="0081332F" w:rsidRDefault="0081332F" w:rsidP="0081332F">
      <w:r w:rsidRPr="00D66CBD">
        <w:rPr>
          <w:rStyle w:val="HideTWBExt"/>
        </w:rPr>
        <w:t>&lt;/RepeatBlock-By&gt;</w:t>
      </w:r>
    </w:p>
    <w:p w14:paraId="26EEC174"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08038B0"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E047212" w14:textId="77777777" w:rsidTr="00B01C0A">
        <w:trPr>
          <w:jc w:val="center"/>
        </w:trPr>
        <w:tc>
          <w:tcPr>
            <w:tcW w:w="9752" w:type="dxa"/>
            <w:gridSpan w:val="2"/>
          </w:tcPr>
          <w:p w14:paraId="420B7E98" w14:textId="77777777" w:rsidR="0081332F" w:rsidRPr="0081332F" w:rsidRDefault="0081332F" w:rsidP="00B01C0A">
            <w:pPr>
              <w:keepNext/>
            </w:pPr>
          </w:p>
        </w:tc>
      </w:tr>
      <w:tr w:rsidR="0081332F" w:rsidRPr="0081332F" w14:paraId="56F604B3" w14:textId="77777777" w:rsidTr="00B01C0A">
        <w:trPr>
          <w:jc w:val="center"/>
        </w:trPr>
        <w:tc>
          <w:tcPr>
            <w:tcW w:w="4876" w:type="dxa"/>
            <w:hideMark/>
          </w:tcPr>
          <w:p w14:paraId="1B99091D"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8FF589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9B29F6B" w14:textId="77777777" w:rsidTr="00B01C0A">
        <w:trPr>
          <w:jc w:val="center"/>
        </w:trPr>
        <w:tc>
          <w:tcPr>
            <w:tcW w:w="4876" w:type="dxa"/>
            <w:hideMark/>
          </w:tcPr>
          <w:p w14:paraId="371F2630" w14:textId="77777777" w:rsidR="0081332F" w:rsidRPr="0081332F" w:rsidRDefault="0081332F" w:rsidP="00B01C0A">
            <w:pPr>
              <w:pStyle w:val="Normal6"/>
              <w:rPr>
                <w:lang w:val="sv-SE"/>
              </w:rPr>
            </w:pPr>
            <w:r w:rsidRPr="0081332F">
              <w:rPr>
                <w:lang w:val="sv-SE"/>
              </w:rPr>
              <w:t>(5)</w:t>
            </w:r>
            <w:r w:rsidRPr="0081332F">
              <w:rPr>
                <w:lang w:val="sv-SE"/>
              </w:rPr>
              <w:tab/>
              <w:t xml:space="preserve">Med tanke på att ensamkommande barn befinner sig i en sårbar situation och </w:t>
            </w:r>
            <w:r w:rsidRPr="0081332F">
              <w:rPr>
                <w:b/>
                <w:bCs/>
                <w:i/>
                <w:iCs/>
                <w:lang w:val="sv-SE"/>
              </w:rPr>
              <w:t>har behov av riktat stöd bör begreppet säkert tredjeland endast tillämpas på ensamkommande barn om en anknytning eller transitering kan fastställas när det gäller det berörda tredjelandet och villkoren i artikel 59.6 i Europaparlamentets och rådets förordning (EU) 2024/1348 är uppfyllda.</w:t>
            </w:r>
            <w:r w:rsidRPr="0081332F">
              <w:rPr>
                <w:lang w:val="sv-SE"/>
              </w:rPr>
              <w:t xml:space="preserve"> Medlemsstaterna </w:t>
            </w:r>
            <w:r w:rsidRPr="0081332F">
              <w:rPr>
                <w:b/>
                <w:bCs/>
                <w:i/>
                <w:iCs/>
                <w:lang w:val="sv-SE"/>
              </w:rPr>
              <w:t>bör</w:t>
            </w:r>
            <w:r w:rsidRPr="0081332F">
              <w:rPr>
                <w:lang w:val="sv-SE"/>
              </w:rPr>
              <w:t xml:space="preserve"> säkerställa att barnets bästa kommer i främsta rummet i alla beslut som rör underåriga.</w:t>
            </w:r>
          </w:p>
        </w:tc>
        <w:tc>
          <w:tcPr>
            <w:tcW w:w="4876" w:type="dxa"/>
            <w:hideMark/>
          </w:tcPr>
          <w:p w14:paraId="4108CD23" w14:textId="77777777" w:rsidR="0081332F" w:rsidRPr="0081332F" w:rsidRDefault="0081332F" w:rsidP="00B01C0A">
            <w:pPr>
              <w:pStyle w:val="Normal6"/>
              <w:rPr>
                <w:szCs w:val="24"/>
                <w:lang w:val="sv-SE"/>
              </w:rPr>
            </w:pPr>
            <w:r w:rsidRPr="0081332F">
              <w:rPr>
                <w:lang w:val="sv-SE"/>
              </w:rPr>
              <w:t>(5)</w:t>
            </w:r>
            <w:r w:rsidRPr="0081332F">
              <w:rPr>
                <w:lang w:val="sv-SE"/>
              </w:rPr>
              <w:tab/>
              <w:t xml:space="preserve">Med tanke på att ensamkommande barn befinner sig i en sårbar situation och </w:t>
            </w:r>
            <w:r w:rsidRPr="0081332F">
              <w:rPr>
                <w:b/>
                <w:bCs/>
                <w:i/>
                <w:iCs/>
                <w:lang w:val="sv-SE"/>
              </w:rPr>
              <w:t>eftersom</w:t>
            </w:r>
            <w:r w:rsidRPr="0081332F">
              <w:rPr>
                <w:lang w:val="sv-SE"/>
              </w:rPr>
              <w:t xml:space="preserve"> medlemsstaterna </w:t>
            </w:r>
            <w:r w:rsidRPr="0081332F">
              <w:rPr>
                <w:b/>
                <w:bCs/>
                <w:i/>
                <w:iCs/>
                <w:lang w:val="sv-SE"/>
              </w:rPr>
              <w:t xml:space="preserve">är skyldiga att </w:t>
            </w:r>
            <w:r w:rsidRPr="0081332F">
              <w:rPr>
                <w:lang w:val="sv-SE"/>
              </w:rPr>
              <w:t>säkerställa att barnets bästa kommer i främsta rummet i alla beslut som rör underåriga</w:t>
            </w:r>
            <w:r w:rsidRPr="0081332F">
              <w:rPr>
                <w:b/>
                <w:bCs/>
                <w:i/>
                <w:iCs/>
                <w:lang w:val="sv-SE"/>
              </w:rPr>
              <w:t>, bör begreppet säkert tredjeland inte tillämpas på underåriga</w:t>
            </w:r>
            <w:r w:rsidRPr="0081332F">
              <w:rPr>
                <w:lang w:val="sv-SE"/>
              </w:rPr>
              <w:t>.</w:t>
            </w:r>
          </w:p>
        </w:tc>
      </w:tr>
    </w:tbl>
    <w:p w14:paraId="249A8E5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58533123"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0A90F8E4" w14:textId="77777777" w:rsidR="0081332F" w:rsidRPr="0081332F" w:rsidRDefault="0081332F" w:rsidP="0081332F">
      <w:pPr>
        <w:pStyle w:val="Normal12Italic"/>
        <w:rPr>
          <w:noProof w:val="0"/>
          <w:lang w:val="sv-SE"/>
        </w:rPr>
      </w:pPr>
      <w:r w:rsidRPr="0081332F">
        <w:rPr>
          <w:lang w:val="sv-SE"/>
        </w:rPr>
        <w:t>Alla underåriga befinner sig i en sårbar situation. Det är därför vi har konventionen om barnets rättigheter. Kommissionen föreslår att ensamkommande barn och familjer med underåriga undantas från återvändandecentrum i sitt förslag om återvändande. Det är omöjligt att föreställa sig hur bestämmelserna om säkert tredjeland skulle hanteras på ett annat sätt.</w:t>
      </w:r>
    </w:p>
    <w:p w14:paraId="76A8E8E4" w14:textId="77777777" w:rsidR="0081332F" w:rsidRPr="0081332F" w:rsidRDefault="0081332F" w:rsidP="0081332F">
      <w:r w:rsidRPr="00D66CBD">
        <w:rPr>
          <w:rStyle w:val="HideTWBExt"/>
        </w:rPr>
        <w:t>&lt;/Amend&gt;</w:t>
      </w:r>
    </w:p>
    <w:p w14:paraId="36BCFE6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45</w:t>
      </w:r>
      <w:r w:rsidRPr="00D66CBD">
        <w:rPr>
          <w:rStyle w:val="HideTWBExt"/>
          <w:b w:val="0"/>
          <w:lang w:val="sv-SE"/>
        </w:rPr>
        <w:t>&lt;/NumAm&gt;</w:t>
      </w:r>
    </w:p>
    <w:p w14:paraId="0B798866"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Michael McNamara, Hilde Vautmans</w:t>
      </w:r>
      <w:r w:rsidRPr="00D66CBD">
        <w:rPr>
          <w:rStyle w:val="HideTWBExt"/>
          <w:b w:val="0"/>
        </w:rPr>
        <w:t>&lt;/Members&gt;</w:t>
      </w:r>
    </w:p>
    <w:p w14:paraId="50725AA4" w14:textId="77777777" w:rsidR="0081332F" w:rsidRPr="0081332F" w:rsidRDefault="0081332F" w:rsidP="0081332F">
      <w:r w:rsidRPr="00D66CBD">
        <w:rPr>
          <w:rStyle w:val="HideTWBExt"/>
        </w:rPr>
        <w:t>&lt;/RepeatBlock-By&gt;</w:t>
      </w:r>
    </w:p>
    <w:p w14:paraId="4E0C182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1074A16"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E3C0D05" w14:textId="77777777" w:rsidTr="00B01C0A">
        <w:trPr>
          <w:jc w:val="center"/>
        </w:trPr>
        <w:tc>
          <w:tcPr>
            <w:tcW w:w="9752" w:type="dxa"/>
            <w:gridSpan w:val="2"/>
          </w:tcPr>
          <w:p w14:paraId="4FB2177E" w14:textId="77777777" w:rsidR="0081332F" w:rsidRPr="0081332F" w:rsidRDefault="0081332F" w:rsidP="00B01C0A">
            <w:pPr>
              <w:keepNext/>
            </w:pPr>
          </w:p>
        </w:tc>
      </w:tr>
      <w:tr w:rsidR="0081332F" w:rsidRPr="0081332F" w14:paraId="1848FA75" w14:textId="77777777" w:rsidTr="00B01C0A">
        <w:trPr>
          <w:jc w:val="center"/>
        </w:trPr>
        <w:tc>
          <w:tcPr>
            <w:tcW w:w="4876" w:type="dxa"/>
            <w:hideMark/>
          </w:tcPr>
          <w:p w14:paraId="60CC6742"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CA2454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083688C" w14:textId="77777777" w:rsidTr="00B01C0A">
        <w:trPr>
          <w:jc w:val="center"/>
        </w:trPr>
        <w:tc>
          <w:tcPr>
            <w:tcW w:w="4876" w:type="dxa"/>
            <w:hideMark/>
          </w:tcPr>
          <w:p w14:paraId="42BD146C" w14:textId="77777777" w:rsidR="0081332F" w:rsidRPr="0081332F" w:rsidRDefault="0081332F" w:rsidP="00B01C0A">
            <w:pPr>
              <w:pStyle w:val="Normal6"/>
              <w:rPr>
                <w:lang w:val="sv-SE"/>
              </w:rPr>
            </w:pPr>
            <w:r w:rsidRPr="0081332F">
              <w:rPr>
                <w:lang w:val="sv-SE"/>
              </w:rPr>
              <w:t>(5)</w:t>
            </w:r>
            <w:r w:rsidRPr="0081332F">
              <w:rPr>
                <w:lang w:val="sv-SE"/>
              </w:rPr>
              <w:tab/>
              <w:t xml:space="preserve">Med tanke på att ensamkommande barn befinner sig i en sårbar situation och har behov av riktat stöd bör begreppet säkert tredjeland </w:t>
            </w:r>
            <w:r w:rsidRPr="0081332F">
              <w:rPr>
                <w:b/>
                <w:bCs/>
                <w:i/>
                <w:iCs/>
                <w:lang w:val="sv-SE"/>
              </w:rPr>
              <w:t>endast</w:t>
            </w:r>
            <w:r w:rsidRPr="0081332F">
              <w:rPr>
                <w:lang w:val="sv-SE"/>
              </w:rPr>
              <w:t xml:space="preserve"> tillämpas på ensamkommande barn om en anknytning </w:t>
            </w:r>
            <w:r w:rsidRPr="0081332F">
              <w:rPr>
                <w:b/>
                <w:bCs/>
                <w:i/>
                <w:iCs/>
                <w:lang w:val="sv-SE"/>
              </w:rPr>
              <w:t>eller transitering</w:t>
            </w:r>
            <w:r w:rsidRPr="0081332F">
              <w:rPr>
                <w:lang w:val="sv-SE"/>
              </w:rPr>
              <w:t xml:space="preserve"> kan fastställas när det gäller det berörda tredjelandet och villkoren i artikel 59.6 i Europaparlamentets och rådets förordning (EU) 2024/1348 är uppfyllda. </w:t>
            </w:r>
            <w:r w:rsidRPr="0081332F">
              <w:rPr>
                <w:lang w:val="sv-SE"/>
              </w:rPr>
              <w:lastRenderedPageBreak/>
              <w:t>Medlemsstaterna bör säkerställa att barnets bästa kommer i främsta rummet i alla beslut som rör underåriga.</w:t>
            </w:r>
          </w:p>
        </w:tc>
        <w:tc>
          <w:tcPr>
            <w:tcW w:w="4876" w:type="dxa"/>
            <w:hideMark/>
          </w:tcPr>
          <w:p w14:paraId="6AC55CBB" w14:textId="77777777" w:rsidR="0081332F" w:rsidRPr="0081332F" w:rsidRDefault="0081332F" w:rsidP="00B01C0A">
            <w:pPr>
              <w:pStyle w:val="Normal6"/>
              <w:rPr>
                <w:szCs w:val="24"/>
                <w:lang w:val="sv-SE"/>
              </w:rPr>
            </w:pPr>
            <w:r w:rsidRPr="0081332F">
              <w:rPr>
                <w:lang w:val="sv-SE"/>
              </w:rPr>
              <w:lastRenderedPageBreak/>
              <w:t>(5)</w:t>
            </w:r>
            <w:r w:rsidRPr="0081332F">
              <w:rPr>
                <w:lang w:val="sv-SE"/>
              </w:rPr>
              <w:tab/>
              <w:t xml:space="preserve">Med tanke på att ensamkommande barn befinner sig i en sårbar situation och har behov av riktat stöd bör begreppet säkert tredjeland tillämpas på </w:t>
            </w:r>
            <w:r w:rsidRPr="0081332F">
              <w:rPr>
                <w:b/>
                <w:bCs/>
                <w:i/>
                <w:iCs/>
                <w:lang w:val="sv-SE"/>
              </w:rPr>
              <w:t xml:space="preserve">familjer med underåriga och </w:t>
            </w:r>
            <w:r w:rsidRPr="0081332F">
              <w:rPr>
                <w:lang w:val="sv-SE"/>
              </w:rPr>
              <w:t xml:space="preserve">ensamkommande barn </w:t>
            </w:r>
            <w:r w:rsidRPr="0081332F">
              <w:rPr>
                <w:b/>
                <w:bCs/>
                <w:i/>
                <w:iCs/>
                <w:lang w:val="sv-SE"/>
              </w:rPr>
              <w:t xml:space="preserve">endast </w:t>
            </w:r>
            <w:r w:rsidRPr="0081332F">
              <w:rPr>
                <w:lang w:val="sv-SE"/>
              </w:rPr>
              <w:t xml:space="preserve">om en anknytning kan fastställas när det gäller det berörda tredjelandet och villkoren </w:t>
            </w:r>
            <w:r w:rsidRPr="0081332F">
              <w:rPr>
                <w:b/>
                <w:bCs/>
                <w:i/>
                <w:iCs/>
                <w:lang w:val="sv-SE"/>
              </w:rPr>
              <w:t xml:space="preserve">för ensamkommande barn </w:t>
            </w:r>
            <w:r w:rsidRPr="0081332F">
              <w:rPr>
                <w:lang w:val="sv-SE"/>
              </w:rPr>
              <w:t xml:space="preserve">i artikel 59.6 i Europaparlamentets och rådets förordning (EU) 2024/1348 är </w:t>
            </w:r>
            <w:r w:rsidRPr="0081332F">
              <w:rPr>
                <w:lang w:val="sv-SE"/>
              </w:rPr>
              <w:lastRenderedPageBreak/>
              <w:t>uppfyllda. Medlemsstaterna bör säkerställa att barnets bästa kommer i främsta rummet i alla beslut som rör underåriga.</w:t>
            </w:r>
          </w:p>
        </w:tc>
      </w:tr>
    </w:tbl>
    <w:p w14:paraId="3C4E8B04"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C37EF39" w14:textId="77777777" w:rsidR="0081332F" w:rsidRPr="0081332F" w:rsidRDefault="0081332F" w:rsidP="0081332F">
      <w:r w:rsidRPr="00D66CBD">
        <w:rPr>
          <w:rStyle w:val="HideTWBExt"/>
        </w:rPr>
        <w:t>&lt;/Amend&gt;</w:t>
      </w:r>
    </w:p>
    <w:p w14:paraId="25C973E1"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46</w:t>
      </w:r>
      <w:r w:rsidRPr="00D66CBD">
        <w:rPr>
          <w:rStyle w:val="HideTWBExt"/>
          <w:b w:val="0"/>
          <w:lang w:val="sv-SE"/>
        </w:rPr>
        <w:t>&lt;/NumAm&gt;</w:t>
      </w:r>
    </w:p>
    <w:p w14:paraId="3C6F415A" w14:textId="77777777" w:rsidR="0081332F" w:rsidRPr="0081332F" w:rsidRDefault="0081332F" w:rsidP="0081332F">
      <w:pPr>
        <w:pStyle w:val="NormalBold"/>
      </w:pPr>
      <w:r w:rsidRPr="00D66CBD">
        <w:rPr>
          <w:rStyle w:val="HideTWBExt"/>
          <w:b w:val="0"/>
        </w:rPr>
        <w:t>&lt;RepeatBlock-By&gt;&lt;Members&gt;</w:t>
      </w:r>
      <w:r w:rsidRPr="0081332F">
        <w:t>Nadine Morano</w:t>
      </w:r>
      <w:r w:rsidRPr="00D66CBD">
        <w:rPr>
          <w:rStyle w:val="HideTWBExt"/>
          <w:b w:val="0"/>
        </w:rPr>
        <w:t>&lt;/Members&gt;</w:t>
      </w:r>
    </w:p>
    <w:p w14:paraId="132ADF88" w14:textId="77777777" w:rsidR="0081332F" w:rsidRPr="0081332F" w:rsidRDefault="0081332F" w:rsidP="0081332F">
      <w:r w:rsidRPr="00D66CBD">
        <w:rPr>
          <w:rStyle w:val="HideTWBExt"/>
        </w:rPr>
        <w:t>&lt;/RepeatBlock-By&gt;</w:t>
      </w:r>
    </w:p>
    <w:p w14:paraId="6ECE22F8"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52077A1"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24660D7" w14:textId="77777777" w:rsidTr="00B01C0A">
        <w:trPr>
          <w:jc w:val="center"/>
        </w:trPr>
        <w:tc>
          <w:tcPr>
            <w:tcW w:w="9752" w:type="dxa"/>
            <w:gridSpan w:val="2"/>
          </w:tcPr>
          <w:p w14:paraId="799A5F49" w14:textId="77777777" w:rsidR="0081332F" w:rsidRPr="0081332F" w:rsidRDefault="0081332F" w:rsidP="00B01C0A">
            <w:pPr>
              <w:keepNext/>
            </w:pPr>
          </w:p>
        </w:tc>
      </w:tr>
      <w:tr w:rsidR="0081332F" w:rsidRPr="0081332F" w14:paraId="18987D02" w14:textId="77777777" w:rsidTr="00B01C0A">
        <w:trPr>
          <w:jc w:val="center"/>
        </w:trPr>
        <w:tc>
          <w:tcPr>
            <w:tcW w:w="4876" w:type="dxa"/>
            <w:hideMark/>
          </w:tcPr>
          <w:p w14:paraId="50FDF28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94EA18D"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DD0C14B" w14:textId="77777777" w:rsidTr="00B01C0A">
        <w:trPr>
          <w:jc w:val="center"/>
        </w:trPr>
        <w:tc>
          <w:tcPr>
            <w:tcW w:w="4876" w:type="dxa"/>
            <w:hideMark/>
          </w:tcPr>
          <w:p w14:paraId="2D0086F3" w14:textId="77777777" w:rsidR="0081332F" w:rsidRPr="0081332F" w:rsidRDefault="0081332F" w:rsidP="00B01C0A">
            <w:pPr>
              <w:pStyle w:val="Normal6"/>
              <w:rPr>
                <w:lang w:val="sv-SE"/>
              </w:rPr>
            </w:pPr>
            <w:r w:rsidRPr="0081332F">
              <w:rPr>
                <w:lang w:val="sv-SE"/>
              </w:rPr>
              <w:t>(5)</w:t>
            </w:r>
            <w:r w:rsidRPr="0081332F">
              <w:rPr>
                <w:lang w:val="sv-SE"/>
              </w:rPr>
              <w:tab/>
            </w:r>
            <w:r w:rsidRPr="0081332F">
              <w:rPr>
                <w:b/>
                <w:i/>
                <w:lang w:val="sv-SE"/>
              </w:rPr>
              <w:t>Med tanke på</w:t>
            </w:r>
            <w:r w:rsidRPr="0081332F">
              <w:rPr>
                <w:lang w:val="sv-SE"/>
              </w:rPr>
              <w:t xml:space="preserve"> att </w:t>
            </w:r>
            <w:r w:rsidRPr="0081332F">
              <w:rPr>
                <w:b/>
                <w:i/>
                <w:lang w:val="sv-SE"/>
              </w:rPr>
              <w:t>ensamkommande barn befinner sig i en sårbar situation och har behov av riktat stöd bör begreppet säkert tredjeland endast tillämpas</w:t>
            </w:r>
            <w:r w:rsidRPr="0081332F">
              <w:rPr>
                <w:lang w:val="sv-SE"/>
              </w:rPr>
              <w:t xml:space="preserve"> på </w:t>
            </w:r>
            <w:r w:rsidRPr="0081332F">
              <w:rPr>
                <w:b/>
                <w:i/>
                <w:lang w:val="sv-SE"/>
              </w:rPr>
              <w:t>ensamkommande barn om en anknytning eller transitering kan fastställas när det gäller det berörda tredjelandet och villkoren i artikel 59.6 i Europaparlamentets</w:t>
            </w:r>
            <w:r w:rsidRPr="0081332F">
              <w:rPr>
                <w:lang w:val="sv-SE"/>
              </w:rPr>
              <w:t xml:space="preserve"> och </w:t>
            </w:r>
            <w:r w:rsidRPr="0081332F">
              <w:rPr>
                <w:b/>
                <w:i/>
                <w:lang w:val="sv-SE"/>
              </w:rPr>
              <w:t>rådets förordning (EU) 2024/1348 är uppfyllda. Medlemsstaterna bör säkerställa att</w:t>
            </w:r>
            <w:r w:rsidRPr="0081332F">
              <w:rPr>
                <w:lang w:val="sv-SE"/>
              </w:rPr>
              <w:t xml:space="preserve"> barnets bästa</w:t>
            </w:r>
            <w:r w:rsidRPr="0081332F">
              <w:rPr>
                <w:b/>
                <w:i/>
                <w:lang w:val="sv-SE"/>
              </w:rPr>
              <w:t xml:space="preserve"> kommer i främsta rummet i alla beslut som rör underåriga</w:t>
            </w:r>
            <w:r w:rsidRPr="0081332F">
              <w:rPr>
                <w:lang w:val="sv-SE"/>
              </w:rPr>
              <w:t>.</w:t>
            </w:r>
          </w:p>
        </w:tc>
        <w:tc>
          <w:tcPr>
            <w:tcW w:w="4876" w:type="dxa"/>
            <w:hideMark/>
          </w:tcPr>
          <w:p w14:paraId="0845EE39" w14:textId="77777777" w:rsidR="0081332F" w:rsidRPr="0081332F" w:rsidRDefault="0081332F" w:rsidP="00B01C0A">
            <w:pPr>
              <w:pStyle w:val="Normal6"/>
              <w:rPr>
                <w:szCs w:val="24"/>
                <w:lang w:val="sv-SE"/>
              </w:rPr>
            </w:pPr>
            <w:r w:rsidRPr="0081332F">
              <w:rPr>
                <w:lang w:val="sv-SE"/>
              </w:rPr>
              <w:t>(5)</w:t>
            </w:r>
            <w:r w:rsidRPr="0081332F">
              <w:rPr>
                <w:lang w:val="sv-SE"/>
              </w:rPr>
              <w:tab/>
            </w:r>
            <w:r w:rsidRPr="0081332F">
              <w:rPr>
                <w:b/>
                <w:i/>
                <w:lang w:val="sv-SE"/>
              </w:rPr>
              <w:t>I syfte</w:t>
            </w:r>
            <w:r w:rsidRPr="0081332F">
              <w:rPr>
                <w:lang w:val="sv-SE"/>
              </w:rPr>
              <w:t xml:space="preserve"> att </w:t>
            </w:r>
            <w:r w:rsidRPr="0081332F">
              <w:rPr>
                <w:b/>
                <w:i/>
                <w:lang w:val="sv-SE"/>
              </w:rPr>
              <w:t>effektivisera migrationspolitiken, särskilt den återvändandepolitik som är avsedd att tillämpas på alla tredjelandsmedborgare som vistas olagligt</w:t>
            </w:r>
            <w:r w:rsidRPr="0081332F">
              <w:rPr>
                <w:lang w:val="sv-SE"/>
              </w:rPr>
              <w:t xml:space="preserve"> på </w:t>
            </w:r>
            <w:r w:rsidRPr="0081332F">
              <w:rPr>
                <w:b/>
                <w:i/>
                <w:lang w:val="sv-SE"/>
              </w:rPr>
              <w:t>unionens territorium, oavsett deras ålder och situation, bör begreppet säkert tredjeland tillämpas på ensamkommande barn, med särskild hänsyn till behovet av riktat</w:t>
            </w:r>
            <w:r w:rsidRPr="0081332F">
              <w:rPr>
                <w:lang w:val="sv-SE"/>
              </w:rPr>
              <w:t xml:space="preserve"> och </w:t>
            </w:r>
            <w:r w:rsidRPr="0081332F">
              <w:rPr>
                <w:b/>
                <w:i/>
                <w:lang w:val="sv-SE"/>
              </w:rPr>
              <w:t>ökat stöd som deras sårbara situation medför, men även med hänsyn till</w:t>
            </w:r>
            <w:r w:rsidRPr="0081332F">
              <w:rPr>
                <w:lang w:val="sv-SE"/>
              </w:rPr>
              <w:t xml:space="preserve"> barnets bästa.</w:t>
            </w:r>
          </w:p>
        </w:tc>
      </w:tr>
    </w:tbl>
    <w:p w14:paraId="4C944A1D"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{FR}</w:t>
      </w:r>
      <w:r w:rsidRPr="0081332F">
        <w:rPr>
          <w:noProof w:val="0"/>
          <w:lang w:val="sv-SE"/>
        </w:rPr>
        <w:t>fr</w:t>
      </w:r>
      <w:r w:rsidRPr="00D66CBD">
        <w:rPr>
          <w:rStyle w:val="HideTWBExt"/>
          <w:lang w:val="sv-SE"/>
        </w:rPr>
        <w:t>&lt;/Original&gt;</w:t>
      </w:r>
    </w:p>
    <w:p w14:paraId="6FEC1BB7" w14:textId="77777777" w:rsidR="0081332F" w:rsidRPr="0081332F" w:rsidRDefault="0081332F" w:rsidP="0081332F">
      <w:r w:rsidRPr="00D66CBD">
        <w:rPr>
          <w:rStyle w:val="HideTWBExt"/>
        </w:rPr>
        <w:t>&lt;/Amend&gt;</w:t>
      </w:r>
    </w:p>
    <w:p w14:paraId="3E1A3734"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47</w:t>
      </w:r>
      <w:r w:rsidRPr="00D66CBD">
        <w:rPr>
          <w:rStyle w:val="HideTWBExt"/>
          <w:b w:val="0"/>
          <w:lang w:val="sv-SE"/>
        </w:rPr>
        <w:t>&lt;/NumAm&gt;</w:t>
      </w:r>
    </w:p>
    <w:p w14:paraId="0EC49F5C" w14:textId="77777777" w:rsidR="0081332F" w:rsidRPr="0081332F" w:rsidRDefault="0081332F" w:rsidP="0081332F">
      <w:pPr>
        <w:pStyle w:val="NormalBold"/>
      </w:pPr>
      <w:r w:rsidRPr="00D66CBD">
        <w:rPr>
          <w:rStyle w:val="HideTWBExt"/>
          <w:b w:val="0"/>
        </w:rPr>
        <w:t>&lt;RepeatBlock-By&gt;&lt;Members&gt;</w:t>
      </w:r>
      <w:r w:rsidRPr="0081332F">
        <w:t>Fabienne Keller, Jan-Christoph Oetjen, Raquel García Hermida-Van Der Walle, Abir Al-Sahlani, Irena Joveva, Michael McNamara, Nikola Minchev, Sophie Wilmès</w:t>
      </w:r>
      <w:r w:rsidRPr="00D66CBD">
        <w:rPr>
          <w:rStyle w:val="HideTWBExt"/>
          <w:b w:val="0"/>
        </w:rPr>
        <w:t>&lt;/Members&gt;</w:t>
      </w:r>
    </w:p>
    <w:p w14:paraId="28223B41" w14:textId="77777777" w:rsidR="0081332F" w:rsidRPr="0081332F" w:rsidRDefault="0081332F" w:rsidP="0081332F">
      <w:r w:rsidRPr="00D66CBD">
        <w:rPr>
          <w:rStyle w:val="HideTWBExt"/>
        </w:rPr>
        <w:t>&lt;/RepeatBlock-By&gt;</w:t>
      </w:r>
    </w:p>
    <w:p w14:paraId="4447F43F"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771E13E"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0CBDA99" w14:textId="77777777" w:rsidTr="00B01C0A">
        <w:trPr>
          <w:jc w:val="center"/>
        </w:trPr>
        <w:tc>
          <w:tcPr>
            <w:tcW w:w="9752" w:type="dxa"/>
            <w:gridSpan w:val="2"/>
          </w:tcPr>
          <w:p w14:paraId="06DABE86" w14:textId="77777777" w:rsidR="0081332F" w:rsidRPr="0081332F" w:rsidRDefault="0081332F" w:rsidP="00B01C0A">
            <w:pPr>
              <w:keepNext/>
            </w:pPr>
          </w:p>
        </w:tc>
      </w:tr>
      <w:tr w:rsidR="0081332F" w:rsidRPr="0081332F" w14:paraId="51AB841D" w14:textId="77777777" w:rsidTr="00B01C0A">
        <w:trPr>
          <w:jc w:val="center"/>
        </w:trPr>
        <w:tc>
          <w:tcPr>
            <w:tcW w:w="4876" w:type="dxa"/>
            <w:hideMark/>
          </w:tcPr>
          <w:p w14:paraId="778DD0B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68D9C22"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4C393FF" w14:textId="77777777" w:rsidTr="00B01C0A">
        <w:trPr>
          <w:jc w:val="center"/>
        </w:trPr>
        <w:tc>
          <w:tcPr>
            <w:tcW w:w="4876" w:type="dxa"/>
            <w:hideMark/>
          </w:tcPr>
          <w:p w14:paraId="3BF83C7B" w14:textId="77777777" w:rsidR="0081332F" w:rsidRPr="0081332F" w:rsidRDefault="0081332F" w:rsidP="00B01C0A">
            <w:pPr>
              <w:pStyle w:val="Normal6"/>
              <w:rPr>
                <w:lang w:val="sv-SE"/>
              </w:rPr>
            </w:pPr>
            <w:r w:rsidRPr="0081332F">
              <w:rPr>
                <w:lang w:val="sv-SE"/>
              </w:rPr>
              <w:t>(5)</w:t>
            </w:r>
            <w:r w:rsidRPr="0081332F">
              <w:rPr>
                <w:lang w:val="sv-SE"/>
              </w:rPr>
              <w:tab/>
              <w:t xml:space="preserve">Med tanke på att ensamkommande barn befinner sig i en sårbar situation och har behov av riktat stöd bör begreppet säkert tredjeland </w:t>
            </w:r>
            <w:r w:rsidRPr="0081332F">
              <w:rPr>
                <w:b/>
                <w:bCs/>
                <w:i/>
                <w:iCs/>
                <w:lang w:val="sv-SE"/>
              </w:rPr>
              <w:t>endast</w:t>
            </w:r>
            <w:r w:rsidRPr="0081332F">
              <w:rPr>
                <w:lang w:val="sv-SE"/>
              </w:rPr>
              <w:t xml:space="preserve"> tillämpas på ensamkommande barn om en anknytning </w:t>
            </w:r>
            <w:r w:rsidRPr="0081332F">
              <w:rPr>
                <w:b/>
                <w:bCs/>
                <w:i/>
                <w:iCs/>
                <w:lang w:val="sv-SE"/>
              </w:rPr>
              <w:lastRenderedPageBreak/>
              <w:t>eller transitering</w:t>
            </w:r>
            <w:r w:rsidRPr="0081332F">
              <w:rPr>
                <w:lang w:val="sv-SE"/>
              </w:rPr>
              <w:t xml:space="preserve"> kan fastställas när det gäller det berörda tredjelandet och villkoren i artikel 59.6 i Europaparlamentets och rådets förordning (EU) 2024/1348 är uppfyllda. Medlemsstaterna bör säkerställa att barnets bästa kommer i främsta rummet i alla beslut som rör underåriga.</w:t>
            </w:r>
          </w:p>
        </w:tc>
        <w:tc>
          <w:tcPr>
            <w:tcW w:w="4876" w:type="dxa"/>
            <w:hideMark/>
          </w:tcPr>
          <w:p w14:paraId="3D34FC65" w14:textId="77777777" w:rsidR="0081332F" w:rsidRPr="0081332F" w:rsidRDefault="0081332F" w:rsidP="00B01C0A">
            <w:pPr>
              <w:pStyle w:val="Normal6"/>
              <w:rPr>
                <w:szCs w:val="24"/>
                <w:lang w:val="sv-SE"/>
              </w:rPr>
            </w:pPr>
            <w:r w:rsidRPr="0081332F">
              <w:rPr>
                <w:lang w:val="sv-SE"/>
              </w:rPr>
              <w:lastRenderedPageBreak/>
              <w:t>(5)</w:t>
            </w:r>
            <w:r w:rsidRPr="0081332F">
              <w:rPr>
                <w:lang w:val="sv-SE"/>
              </w:rPr>
              <w:tab/>
              <w:t xml:space="preserve">Med tanke på att ensamkommande barn befinner sig i en sårbar situation och har behov av riktat stöd bör begreppet säkert tredjeland tillämpas på ensamkommande barn </w:t>
            </w:r>
            <w:r w:rsidRPr="0081332F">
              <w:rPr>
                <w:b/>
                <w:bCs/>
                <w:i/>
                <w:iCs/>
                <w:lang w:val="sv-SE"/>
              </w:rPr>
              <w:t xml:space="preserve">endast </w:t>
            </w:r>
            <w:r w:rsidRPr="0081332F">
              <w:rPr>
                <w:lang w:val="sv-SE"/>
              </w:rPr>
              <w:t xml:space="preserve">om en </w:t>
            </w:r>
            <w:r w:rsidRPr="0081332F">
              <w:rPr>
                <w:lang w:val="sv-SE"/>
              </w:rPr>
              <w:lastRenderedPageBreak/>
              <w:t>anknytning kan fastställas när det gäller det berörda tredjelandet och villkoren i artikel 59.6 i Europaparlamentets och rådets förordning (EU) 2024/1348 är uppfyllda. Medlemsstaterna bör säkerställa att barnets bästa kommer i främsta rummet i alla beslut som rör underåriga.</w:t>
            </w:r>
          </w:p>
        </w:tc>
      </w:tr>
    </w:tbl>
    <w:p w14:paraId="4E11674A"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CB470EE" w14:textId="77777777" w:rsidR="0081332F" w:rsidRPr="0081332F" w:rsidRDefault="0081332F" w:rsidP="0081332F">
      <w:r w:rsidRPr="00D66CBD">
        <w:rPr>
          <w:rStyle w:val="HideTWBExt"/>
        </w:rPr>
        <w:t>&lt;/Amend&gt;</w:t>
      </w:r>
    </w:p>
    <w:p w14:paraId="64627DD6"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48</w:t>
      </w:r>
      <w:r w:rsidRPr="00D66CBD">
        <w:rPr>
          <w:rStyle w:val="HideTWBExt"/>
          <w:b w:val="0"/>
          <w:lang w:val="sv-SE"/>
        </w:rPr>
        <w:t>&lt;/NumAm&gt;</w:t>
      </w:r>
    </w:p>
    <w:p w14:paraId="318256E8"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704CC5CA" w14:textId="77777777" w:rsidR="0081332F" w:rsidRPr="0081332F" w:rsidRDefault="0081332F" w:rsidP="0081332F">
      <w:r w:rsidRPr="00D66CBD">
        <w:rPr>
          <w:rStyle w:val="HideTWBExt"/>
        </w:rPr>
        <w:t>&lt;/RepeatBlock-By&gt;</w:t>
      </w:r>
    </w:p>
    <w:p w14:paraId="4C4CC97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8DA00CC" w14:textId="77777777" w:rsidR="0081332F" w:rsidRPr="0081332F" w:rsidRDefault="0081332F" w:rsidP="0081332F">
      <w:pPr>
        <w:pStyle w:val="NormalBold"/>
      </w:pPr>
      <w:r w:rsidRPr="00D66CBD">
        <w:rPr>
          <w:rStyle w:val="HideTWBExt"/>
          <w:b w:val="0"/>
        </w:rPr>
        <w:t>&lt;Article&gt;</w:t>
      </w:r>
      <w:r w:rsidRPr="0081332F">
        <w:t>Skäl 5</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FC9C90B" w14:textId="77777777" w:rsidTr="00B01C0A">
        <w:trPr>
          <w:jc w:val="center"/>
        </w:trPr>
        <w:tc>
          <w:tcPr>
            <w:tcW w:w="9752" w:type="dxa"/>
            <w:gridSpan w:val="2"/>
          </w:tcPr>
          <w:p w14:paraId="1E5D63C9" w14:textId="77777777" w:rsidR="0081332F" w:rsidRPr="0081332F" w:rsidRDefault="0081332F" w:rsidP="00B01C0A">
            <w:pPr>
              <w:keepNext/>
            </w:pPr>
          </w:p>
        </w:tc>
      </w:tr>
      <w:tr w:rsidR="0081332F" w:rsidRPr="0081332F" w14:paraId="6E6C81F0" w14:textId="77777777" w:rsidTr="00B01C0A">
        <w:trPr>
          <w:jc w:val="center"/>
        </w:trPr>
        <w:tc>
          <w:tcPr>
            <w:tcW w:w="4876" w:type="dxa"/>
            <w:hideMark/>
          </w:tcPr>
          <w:p w14:paraId="7B329F95"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021093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1E0F74AB" w14:textId="77777777" w:rsidTr="00B01C0A">
        <w:trPr>
          <w:jc w:val="center"/>
        </w:trPr>
        <w:tc>
          <w:tcPr>
            <w:tcW w:w="4876" w:type="dxa"/>
            <w:hideMark/>
          </w:tcPr>
          <w:p w14:paraId="53C1BC0A" w14:textId="77777777" w:rsidR="0081332F" w:rsidRPr="0081332F" w:rsidRDefault="0081332F" w:rsidP="00B01C0A">
            <w:pPr>
              <w:pStyle w:val="Normal6"/>
              <w:rPr>
                <w:lang w:val="sv-SE"/>
              </w:rPr>
            </w:pPr>
            <w:r w:rsidRPr="0081332F">
              <w:rPr>
                <w:lang w:val="sv-SE"/>
              </w:rPr>
              <w:t>(5)</w:t>
            </w:r>
            <w:r w:rsidRPr="0081332F">
              <w:rPr>
                <w:lang w:val="sv-SE"/>
              </w:rPr>
              <w:tab/>
              <w:t xml:space="preserve">Med tanke på att ensamkommande barn befinner sig i en sårbar situation och har behov av riktat stöd bör begreppet säkert tredjeland </w:t>
            </w:r>
            <w:r w:rsidRPr="0081332F">
              <w:rPr>
                <w:b/>
                <w:bCs/>
                <w:i/>
                <w:iCs/>
                <w:lang w:val="sv-SE"/>
              </w:rPr>
              <w:t>endast</w:t>
            </w:r>
            <w:r w:rsidRPr="0081332F">
              <w:rPr>
                <w:lang w:val="sv-SE"/>
              </w:rPr>
              <w:t xml:space="preserve"> tillämpas på ensamkommande barn om en anknytning </w:t>
            </w:r>
            <w:r w:rsidRPr="0081332F">
              <w:rPr>
                <w:b/>
                <w:bCs/>
                <w:i/>
                <w:iCs/>
                <w:lang w:val="sv-SE"/>
              </w:rPr>
              <w:t>eller transitering</w:t>
            </w:r>
            <w:r w:rsidRPr="0081332F">
              <w:rPr>
                <w:lang w:val="sv-SE"/>
              </w:rPr>
              <w:t xml:space="preserve"> kan fastställas när det gäller det berörda tredjelandet och villkoren i artikel 59.6 i Europaparlamentets och rådets förordning (EU) 2024/1348 är uppfyllda. Medlemsstaterna bör säkerställa att barnets bästa kommer i främsta rummet i alla beslut som rör underåriga.</w:t>
            </w:r>
          </w:p>
        </w:tc>
        <w:tc>
          <w:tcPr>
            <w:tcW w:w="4876" w:type="dxa"/>
            <w:hideMark/>
          </w:tcPr>
          <w:p w14:paraId="4A579C2E" w14:textId="77777777" w:rsidR="0081332F" w:rsidRPr="0081332F" w:rsidRDefault="0081332F" w:rsidP="00B01C0A">
            <w:pPr>
              <w:pStyle w:val="Normal6"/>
              <w:rPr>
                <w:szCs w:val="24"/>
                <w:lang w:val="sv-SE"/>
              </w:rPr>
            </w:pPr>
            <w:r w:rsidRPr="0081332F">
              <w:rPr>
                <w:lang w:val="sv-SE"/>
              </w:rPr>
              <w:t>(5)</w:t>
            </w:r>
            <w:r w:rsidRPr="0081332F">
              <w:rPr>
                <w:lang w:val="sv-SE"/>
              </w:rPr>
              <w:tab/>
              <w:t xml:space="preserve">Med tanke på att ensamkommande barn befinner sig i en sårbar situation och har behov av riktat stöd bör begreppet säkert tredjeland tillämpas på ensamkommande barn </w:t>
            </w:r>
            <w:r w:rsidRPr="0081332F">
              <w:rPr>
                <w:b/>
                <w:bCs/>
                <w:i/>
                <w:iCs/>
                <w:lang w:val="sv-SE"/>
              </w:rPr>
              <w:t xml:space="preserve">endast </w:t>
            </w:r>
            <w:r w:rsidRPr="0081332F">
              <w:rPr>
                <w:lang w:val="sv-SE"/>
              </w:rPr>
              <w:t>om en anknytning kan fastställas när det gäller det berörda tredjelandet och villkoren i artikel 59.6 i Europaparlamentets och rådets förordning (EU) 2024/1348 är uppfyllda. Medlemsstaterna bör säkerställa att barnets bästa kommer i främsta rummet i alla beslut som rör underåriga.</w:t>
            </w:r>
          </w:p>
        </w:tc>
      </w:tr>
    </w:tbl>
    <w:p w14:paraId="51FB836F"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8EE25D2" w14:textId="77777777" w:rsidR="0081332F" w:rsidRPr="0081332F" w:rsidRDefault="0081332F" w:rsidP="0081332F">
      <w:r w:rsidRPr="00D66CBD">
        <w:rPr>
          <w:rStyle w:val="HideTWBExt"/>
        </w:rPr>
        <w:t>&lt;/Amend&gt;</w:t>
      </w:r>
    </w:p>
    <w:p w14:paraId="641BDE19"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49</w:t>
      </w:r>
      <w:r w:rsidRPr="00D66CBD">
        <w:rPr>
          <w:rStyle w:val="HideTWBExt"/>
          <w:b w:val="0"/>
          <w:lang w:val="sv-SE"/>
        </w:rPr>
        <w:t>&lt;/NumAm&gt;</w:t>
      </w:r>
    </w:p>
    <w:p w14:paraId="1C244511"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367A6ACD" w14:textId="77777777" w:rsidR="0081332F" w:rsidRPr="0081332F" w:rsidRDefault="0081332F" w:rsidP="0081332F">
      <w:r w:rsidRPr="00D66CBD">
        <w:rPr>
          <w:rStyle w:val="HideTWBExt"/>
        </w:rPr>
        <w:t>&lt;/RepeatBlock-By&gt;</w:t>
      </w:r>
    </w:p>
    <w:p w14:paraId="11601B35"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F0086D6" w14:textId="77777777" w:rsidR="0081332F" w:rsidRPr="0081332F" w:rsidRDefault="0081332F" w:rsidP="0081332F">
      <w:pPr>
        <w:pStyle w:val="NormalBold"/>
      </w:pPr>
      <w:r w:rsidRPr="00D66CBD">
        <w:rPr>
          <w:rStyle w:val="HideTWBExt"/>
          <w:b w:val="0"/>
        </w:rPr>
        <w:t>&lt;Article&gt;</w:t>
      </w:r>
      <w:r w:rsidRPr="0081332F">
        <w:t>Skäl 5a (nytt)</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A48F3D1" w14:textId="77777777" w:rsidTr="00B01C0A">
        <w:trPr>
          <w:jc w:val="center"/>
        </w:trPr>
        <w:tc>
          <w:tcPr>
            <w:tcW w:w="9752" w:type="dxa"/>
            <w:gridSpan w:val="2"/>
          </w:tcPr>
          <w:p w14:paraId="42419DA1" w14:textId="77777777" w:rsidR="0081332F" w:rsidRPr="0081332F" w:rsidRDefault="0081332F" w:rsidP="00B01C0A">
            <w:pPr>
              <w:keepNext/>
            </w:pPr>
          </w:p>
        </w:tc>
      </w:tr>
      <w:tr w:rsidR="0081332F" w:rsidRPr="0081332F" w14:paraId="77BB1244" w14:textId="77777777" w:rsidTr="00B01C0A">
        <w:trPr>
          <w:jc w:val="center"/>
        </w:trPr>
        <w:tc>
          <w:tcPr>
            <w:tcW w:w="4876" w:type="dxa"/>
            <w:hideMark/>
          </w:tcPr>
          <w:p w14:paraId="0BBE79F6"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5598E7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4853B7B" w14:textId="77777777" w:rsidTr="00B01C0A">
        <w:trPr>
          <w:jc w:val="center"/>
        </w:trPr>
        <w:tc>
          <w:tcPr>
            <w:tcW w:w="4876" w:type="dxa"/>
          </w:tcPr>
          <w:p w14:paraId="5EB8ACE4" w14:textId="77777777" w:rsidR="0081332F" w:rsidRPr="0081332F" w:rsidRDefault="0081332F" w:rsidP="00B01C0A">
            <w:pPr>
              <w:pStyle w:val="Normal6"/>
              <w:rPr>
                <w:lang w:val="sv-SE"/>
              </w:rPr>
            </w:pPr>
          </w:p>
        </w:tc>
        <w:tc>
          <w:tcPr>
            <w:tcW w:w="4876" w:type="dxa"/>
            <w:hideMark/>
          </w:tcPr>
          <w:p w14:paraId="6DCDA022" w14:textId="77777777" w:rsidR="0081332F" w:rsidRPr="0081332F" w:rsidRDefault="0081332F" w:rsidP="00B01C0A">
            <w:pPr>
              <w:pStyle w:val="Normal6"/>
              <w:rPr>
                <w:szCs w:val="24"/>
                <w:lang w:val="sv-SE"/>
              </w:rPr>
            </w:pPr>
            <w:r w:rsidRPr="0081332F">
              <w:rPr>
                <w:b/>
                <w:i/>
                <w:lang w:val="sv-SE"/>
              </w:rPr>
              <w:t>(5a)</w:t>
            </w:r>
            <w:r w:rsidRPr="0081332F">
              <w:rPr>
                <w:b/>
                <w:i/>
                <w:lang w:val="sv-SE"/>
              </w:rPr>
              <w:tab/>
              <w:t>För att uppnå ett effektivt upprätthållande av bestämmelserna om ensamkommande barn och för att säkerställa att deras berättigade intressen beaktas är det nödvändigt att inrätta relevanta verktyg för att fastställa de sökandes faktiska ålder.</w:t>
            </w:r>
          </w:p>
        </w:tc>
      </w:tr>
    </w:tbl>
    <w:p w14:paraId="06478C5E"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1E0ABD9" w14:textId="77777777" w:rsidR="0081332F" w:rsidRPr="0081332F" w:rsidRDefault="0081332F" w:rsidP="0081332F">
      <w:r w:rsidRPr="00D66CBD">
        <w:rPr>
          <w:rStyle w:val="HideTWBExt"/>
        </w:rPr>
        <w:t>&lt;/Amend&gt;</w:t>
      </w:r>
    </w:p>
    <w:p w14:paraId="0987534F"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50</w:t>
      </w:r>
      <w:r w:rsidRPr="00D66CBD">
        <w:rPr>
          <w:rStyle w:val="HideTWBExt"/>
          <w:b w:val="0"/>
          <w:lang w:val="sv-SE"/>
        </w:rPr>
        <w:t>&lt;/NumAm&gt;</w:t>
      </w:r>
    </w:p>
    <w:p w14:paraId="2793B79F"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68F811E5" w14:textId="77777777" w:rsidR="0081332F" w:rsidRPr="0081332F" w:rsidRDefault="0081332F" w:rsidP="0081332F">
      <w:r w:rsidRPr="00D66CBD">
        <w:rPr>
          <w:rStyle w:val="HideTWBExt"/>
        </w:rPr>
        <w:t>&lt;/RepeatBlock-By&gt;</w:t>
      </w:r>
    </w:p>
    <w:p w14:paraId="0FD374C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E34CAEB"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324819F" w14:textId="77777777" w:rsidTr="00B01C0A">
        <w:trPr>
          <w:jc w:val="center"/>
        </w:trPr>
        <w:tc>
          <w:tcPr>
            <w:tcW w:w="9752" w:type="dxa"/>
            <w:gridSpan w:val="2"/>
          </w:tcPr>
          <w:p w14:paraId="0A59692C" w14:textId="77777777" w:rsidR="0081332F" w:rsidRPr="0081332F" w:rsidRDefault="0081332F" w:rsidP="00B01C0A">
            <w:pPr>
              <w:keepNext/>
            </w:pPr>
          </w:p>
        </w:tc>
      </w:tr>
      <w:tr w:rsidR="0081332F" w:rsidRPr="0081332F" w14:paraId="2A455C57" w14:textId="77777777" w:rsidTr="00B01C0A">
        <w:trPr>
          <w:jc w:val="center"/>
        </w:trPr>
        <w:tc>
          <w:tcPr>
            <w:tcW w:w="4876" w:type="dxa"/>
            <w:hideMark/>
          </w:tcPr>
          <w:p w14:paraId="4A8D72E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F7EB07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49FC724" w14:textId="77777777" w:rsidTr="00B01C0A">
        <w:trPr>
          <w:jc w:val="center"/>
        </w:trPr>
        <w:tc>
          <w:tcPr>
            <w:tcW w:w="4876" w:type="dxa"/>
            <w:hideMark/>
          </w:tcPr>
          <w:p w14:paraId="41F44089"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insynen i medlemsstaternas ingående av avtal och överenskommelser med säkra tredjeländer </w:t>
            </w:r>
            <w:r w:rsidRPr="0081332F">
              <w:rPr>
                <w:b/>
                <w:bCs/>
                <w:i/>
                <w:iCs/>
                <w:lang w:val="sv-SE"/>
              </w:rPr>
              <w:t>för att hjälpa medlemsstaterna och kommissionen att fastställa en övergripande strategi när det gäller migrationens yttre dimension och att samordna sina insatser gentemot tredjeländer när det gäller att tillämpa begreppet säkert tredjeland.</w:t>
            </w:r>
            <w:r w:rsidRPr="0081332F">
              <w:rPr>
                <w:b/>
                <w:i/>
                <w:lang w:val="sv-SE"/>
              </w:rPr>
              <w:t xml:space="preserve"> Detta skulle också göra det möjligt att kontrollera om avtal eller överenskommelser med tredjeländer uppfyller de villkor som fastställs i denna förordning. </w:t>
            </w:r>
            <w:r w:rsidRPr="0081332F">
              <w:rPr>
                <w:b/>
                <w:bCs/>
                <w:i/>
                <w:iCs/>
                <w:lang w:val="sv-SE"/>
              </w:rPr>
              <w:t>Det bör också möjliggöra en mer enhetlig och konsekvent tillämpning av begreppet säkert tredjeland i hela unionen och på det stora hela bidra till ett välfungerande gemensamt europeiskt asylsystem</w:t>
            </w:r>
            <w:r w:rsidRPr="0081332F">
              <w:rPr>
                <w:lang w:val="sv-SE"/>
              </w:rPr>
              <w:t>. Medlemsstaterna bör därför vara skyldiga att informera kommissionen och övriga medlemsstater innan de ingår avtal eller överenskommelser med tredjeländer.</w:t>
            </w:r>
          </w:p>
        </w:tc>
        <w:tc>
          <w:tcPr>
            <w:tcW w:w="4876" w:type="dxa"/>
            <w:hideMark/>
          </w:tcPr>
          <w:p w14:paraId="525C93D2" w14:textId="77777777" w:rsidR="0081332F" w:rsidRPr="0081332F" w:rsidRDefault="0081332F" w:rsidP="00B01C0A">
            <w:pPr>
              <w:pStyle w:val="Normal6"/>
              <w:rPr>
                <w:szCs w:val="24"/>
                <w:lang w:val="sv-SE"/>
              </w:rPr>
            </w:pPr>
            <w:r w:rsidRPr="0081332F">
              <w:rPr>
                <w:lang w:val="sv-SE"/>
              </w:rPr>
              <w:t>(6)</w:t>
            </w:r>
            <w:r w:rsidRPr="0081332F">
              <w:rPr>
                <w:lang w:val="sv-SE"/>
              </w:rPr>
              <w:tab/>
              <w:t xml:space="preserve">Det är nödvändigt att öka insynen i medlemsstaternas ingående av avtal och överenskommelser med säkra tredjeländer. Medlemsstaterna bör därför vara skyldiga att informera kommissionen och övriga medlemsstater innan de ingår </w:t>
            </w:r>
            <w:r w:rsidRPr="0081332F">
              <w:rPr>
                <w:b/>
                <w:bCs/>
                <w:i/>
                <w:iCs/>
                <w:lang w:val="sv-SE"/>
              </w:rPr>
              <w:t>eventuella</w:t>
            </w:r>
            <w:r w:rsidRPr="0081332F">
              <w:rPr>
                <w:lang w:val="sv-SE"/>
              </w:rPr>
              <w:t xml:space="preserve"> avtal eller överenskommelser med tredjeländer </w:t>
            </w:r>
            <w:r w:rsidRPr="0081332F">
              <w:rPr>
                <w:b/>
                <w:bCs/>
                <w:i/>
                <w:iCs/>
                <w:lang w:val="sv-SE"/>
              </w:rPr>
              <w:t>avseende begreppet säkert tredjeland</w:t>
            </w:r>
            <w:r w:rsidRPr="0081332F">
              <w:rPr>
                <w:lang w:val="sv-SE"/>
              </w:rPr>
              <w:t>.</w:t>
            </w:r>
          </w:p>
        </w:tc>
      </w:tr>
    </w:tbl>
    <w:p w14:paraId="40A7807A"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4F89E56"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00DF372B" w14:textId="77777777" w:rsidR="0081332F" w:rsidRPr="0081332F" w:rsidRDefault="0081332F" w:rsidP="0081332F">
      <w:pPr>
        <w:pStyle w:val="Normal12Italic"/>
        <w:rPr>
          <w:noProof w:val="0"/>
          <w:lang w:val="sv-SE"/>
        </w:rPr>
      </w:pPr>
      <w:r w:rsidRPr="0081332F">
        <w:rPr>
          <w:lang w:val="sv-SE"/>
        </w:rPr>
        <w:t>Det ökande antalet avtal och överenskommelser med tredjeländer för att hantera migration medger på intet sätt insyn. Medlemsstaterna bör vara skyldiga att informera alla andra medlemsstater och kommissionen om de vill ha ett avtal eller en överenskommelse som skulle ge verkan åt begreppet säkert tredjeland.</w:t>
      </w:r>
    </w:p>
    <w:p w14:paraId="0E540BB8" w14:textId="77777777" w:rsidR="0081332F" w:rsidRPr="0081332F" w:rsidRDefault="0081332F" w:rsidP="0081332F">
      <w:r w:rsidRPr="00D66CBD">
        <w:rPr>
          <w:rStyle w:val="HideTWBExt"/>
        </w:rPr>
        <w:t>&lt;/Amend&gt;</w:t>
      </w:r>
    </w:p>
    <w:p w14:paraId="649CF6E7"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51</w:t>
      </w:r>
      <w:r w:rsidRPr="00D66CBD">
        <w:rPr>
          <w:rStyle w:val="HideTWBExt"/>
          <w:b w:val="0"/>
          <w:lang w:val="sv-SE"/>
        </w:rPr>
        <w:t>&lt;/NumAm&gt;</w:t>
      </w:r>
    </w:p>
    <w:p w14:paraId="74B8ED6E"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75799C47" w14:textId="77777777" w:rsidR="0081332F" w:rsidRPr="0081332F" w:rsidRDefault="0081332F" w:rsidP="0081332F">
      <w:r w:rsidRPr="00D66CBD">
        <w:rPr>
          <w:rStyle w:val="HideTWBExt"/>
        </w:rPr>
        <w:t>&lt;/RepeatBlock-By&gt;</w:t>
      </w:r>
    </w:p>
    <w:p w14:paraId="556D51CB"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DE7B847"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869F257" w14:textId="77777777" w:rsidTr="00B01C0A">
        <w:trPr>
          <w:jc w:val="center"/>
        </w:trPr>
        <w:tc>
          <w:tcPr>
            <w:tcW w:w="9752" w:type="dxa"/>
            <w:gridSpan w:val="2"/>
          </w:tcPr>
          <w:p w14:paraId="1D956C56" w14:textId="77777777" w:rsidR="0081332F" w:rsidRPr="0081332F" w:rsidRDefault="0081332F" w:rsidP="00B01C0A">
            <w:pPr>
              <w:keepNext/>
            </w:pPr>
          </w:p>
        </w:tc>
      </w:tr>
      <w:tr w:rsidR="0081332F" w:rsidRPr="0081332F" w14:paraId="6A524EC2" w14:textId="77777777" w:rsidTr="00B01C0A">
        <w:trPr>
          <w:jc w:val="center"/>
        </w:trPr>
        <w:tc>
          <w:tcPr>
            <w:tcW w:w="4876" w:type="dxa"/>
            <w:hideMark/>
          </w:tcPr>
          <w:p w14:paraId="6382B7F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8D7653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72ADD64" w14:textId="77777777" w:rsidTr="00B01C0A">
        <w:trPr>
          <w:jc w:val="center"/>
        </w:trPr>
        <w:tc>
          <w:tcPr>
            <w:tcW w:w="4876" w:type="dxa"/>
            <w:hideMark/>
          </w:tcPr>
          <w:p w14:paraId="72A464A1"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insynen i medlemsstaternas ingående av avtal </w:t>
            </w:r>
            <w:r w:rsidRPr="0081332F">
              <w:rPr>
                <w:b/>
                <w:bCs/>
                <w:i/>
                <w:iCs/>
                <w:lang w:val="sv-SE"/>
              </w:rPr>
              <w:t>och överenskommelser</w:t>
            </w:r>
            <w:r w:rsidRPr="0081332F">
              <w:rPr>
                <w:lang w:val="sv-SE"/>
              </w:rPr>
              <w:t xml:space="preserve"> med </w:t>
            </w:r>
            <w:r w:rsidRPr="0081332F">
              <w:rPr>
                <w:b/>
                <w:bCs/>
                <w:i/>
                <w:iCs/>
                <w:lang w:val="sv-SE"/>
              </w:rPr>
              <w:t>säkra</w:t>
            </w:r>
            <w:r w:rsidRPr="0081332F">
              <w:rPr>
                <w:lang w:val="sv-SE"/>
              </w:rPr>
              <w:t xml:space="preserve"> tredjeländer </w:t>
            </w:r>
            <w:r w:rsidRPr="0081332F">
              <w:rPr>
                <w:b/>
                <w:bCs/>
                <w:i/>
                <w:iCs/>
                <w:lang w:val="sv-SE"/>
              </w:rPr>
              <w:t>för att hjälpa medlemsstaterna och kommissionen att fastställa en övergripande strategi när det gäller migrationens yttre dimension och att samordna sina insatser gentemot tredjeländer när det gäller att tillämpa begreppet säkert tredjeland</w:t>
            </w:r>
            <w:r w:rsidRPr="0081332F">
              <w:rPr>
                <w:lang w:val="sv-SE"/>
              </w:rPr>
              <w:t xml:space="preserve">. Detta skulle också göra det möjligt att kontrollera om avtal </w:t>
            </w:r>
            <w:r w:rsidRPr="0081332F">
              <w:rPr>
                <w:b/>
                <w:bCs/>
                <w:i/>
                <w:iCs/>
                <w:lang w:val="sv-SE"/>
              </w:rPr>
              <w:t>eller överenskommelser</w:t>
            </w:r>
            <w:r w:rsidRPr="0081332F">
              <w:rPr>
                <w:lang w:val="sv-SE"/>
              </w:rPr>
              <w:t xml:space="preserve"> med tredjeländer uppfyller de villkor som fastställs i denna förordning.</w:t>
            </w:r>
            <w:r w:rsidRPr="0081332F">
              <w:rPr>
                <w:b/>
                <w:i/>
                <w:lang w:val="sv-SE"/>
              </w:rPr>
              <w:t xml:space="preserve"> </w:t>
            </w:r>
            <w:r w:rsidRPr="0081332F">
              <w:rPr>
                <w:b/>
                <w:bCs/>
                <w:i/>
                <w:iCs/>
                <w:lang w:val="sv-SE"/>
              </w:rPr>
              <w:t>Det bör också möjliggöra en mer enhetlig och konsekvent tillämpning av begreppet säkert tredjeland i hela unionen och på det stora hela bidra till ett välfungerande gemensamt europeiskt asylsystem.</w:t>
            </w:r>
            <w:r w:rsidRPr="0081332F">
              <w:rPr>
                <w:lang w:val="sv-SE"/>
              </w:rPr>
              <w:t xml:space="preserve"> Medlemsstaterna bör därför vara skyldiga att informera kommissionen och övriga medlemsstater innan de ingår avtal </w:t>
            </w:r>
            <w:r w:rsidRPr="0081332F">
              <w:rPr>
                <w:b/>
                <w:bCs/>
                <w:i/>
                <w:iCs/>
                <w:lang w:val="sv-SE"/>
              </w:rPr>
              <w:t>eller överenskommelser</w:t>
            </w:r>
            <w:r w:rsidRPr="0081332F">
              <w:rPr>
                <w:lang w:val="sv-SE"/>
              </w:rPr>
              <w:t xml:space="preserve"> med tredjeländer.</w:t>
            </w:r>
          </w:p>
        </w:tc>
        <w:tc>
          <w:tcPr>
            <w:tcW w:w="4876" w:type="dxa"/>
            <w:hideMark/>
          </w:tcPr>
          <w:p w14:paraId="27B573DE" w14:textId="77777777" w:rsidR="0081332F" w:rsidRPr="0081332F" w:rsidRDefault="0081332F" w:rsidP="00B01C0A">
            <w:pPr>
              <w:pStyle w:val="Normal6"/>
              <w:rPr>
                <w:szCs w:val="24"/>
                <w:lang w:val="sv-SE"/>
              </w:rPr>
            </w:pPr>
            <w:r w:rsidRPr="0081332F">
              <w:rPr>
                <w:lang w:val="sv-SE"/>
              </w:rPr>
              <w:t>(6)</w:t>
            </w:r>
            <w:r w:rsidRPr="0081332F">
              <w:rPr>
                <w:lang w:val="sv-SE"/>
              </w:rPr>
              <w:tab/>
              <w:t>Det är nödvändigt att öka insynen i medlemsstaternas ingående av avtal med tredjeländer. Detta skulle också göra det möjligt att kontrollera om avtal med tredjeländer uppfyller de villkor som fastställs i denna förordning. Medlemsstaterna bör därför vara skyldiga att informera kommissionen</w:t>
            </w:r>
            <w:r w:rsidRPr="0081332F">
              <w:rPr>
                <w:b/>
                <w:bCs/>
                <w:i/>
                <w:iCs/>
                <w:lang w:val="sv-SE"/>
              </w:rPr>
              <w:t>, Europaparlamentet</w:t>
            </w:r>
            <w:r w:rsidRPr="0081332F">
              <w:rPr>
                <w:lang w:val="sv-SE"/>
              </w:rPr>
              <w:t xml:space="preserve"> och övriga medlemsstater innan de ingår avtal med tredjeländer.</w:t>
            </w:r>
          </w:p>
        </w:tc>
      </w:tr>
    </w:tbl>
    <w:p w14:paraId="427C4C0D"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57E58FA" w14:textId="77777777" w:rsidR="0081332F" w:rsidRPr="0081332F" w:rsidRDefault="0081332F" w:rsidP="0081332F">
      <w:r w:rsidRPr="00D66CBD">
        <w:rPr>
          <w:rStyle w:val="HideTWBExt"/>
        </w:rPr>
        <w:t>&lt;/Amend&gt;</w:t>
      </w:r>
    </w:p>
    <w:p w14:paraId="4DADA873"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52</w:t>
      </w:r>
      <w:r w:rsidRPr="00D66CBD">
        <w:rPr>
          <w:rStyle w:val="HideTWBExt"/>
          <w:b w:val="0"/>
          <w:lang w:val="sv-SE"/>
        </w:rPr>
        <w:t>&lt;/NumAm&gt;</w:t>
      </w:r>
    </w:p>
    <w:p w14:paraId="1A241E85" w14:textId="77777777" w:rsidR="0081332F" w:rsidRPr="0081332F" w:rsidRDefault="0081332F" w:rsidP="0081332F">
      <w:pPr>
        <w:pStyle w:val="NormalBold"/>
      </w:pPr>
      <w:r w:rsidRPr="00D66CBD">
        <w:rPr>
          <w:rStyle w:val="HideTWBExt"/>
          <w:b w:val="0"/>
        </w:rPr>
        <w:t>&lt;RepeatBlock-By&gt;&lt;Members&gt;</w:t>
      </w:r>
      <w:r w:rsidRPr="0081332F">
        <w:t xml:space="preserve">Fabienne Keller, Abir Al-Sahlani, Irena Joveva, Michael </w:t>
      </w:r>
      <w:r w:rsidRPr="0081332F">
        <w:lastRenderedPageBreak/>
        <w:t>McNamara, Nikola Minchev</w:t>
      </w:r>
      <w:r w:rsidRPr="00D66CBD">
        <w:rPr>
          <w:rStyle w:val="HideTWBExt"/>
          <w:b w:val="0"/>
        </w:rPr>
        <w:t>&lt;/Members&gt;</w:t>
      </w:r>
    </w:p>
    <w:p w14:paraId="76B38684" w14:textId="77777777" w:rsidR="0081332F" w:rsidRPr="0081332F" w:rsidRDefault="0081332F" w:rsidP="0081332F">
      <w:r w:rsidRPr="00D66CBD">
        <w:rPr>
          <w:rStyle w:val="HideTWBExt"/>
        </w:rPr>
        <w:t>&lt;/RepeatBlock-By&gt;</w:t>
      </w:r>
    </w:p>
    <w:p w14:paraId="603C6A9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8D30233"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900F50C" w14:textId="77777777" w:rsidTr="00B01C0A">
        <w:trPr>
          <w:jc w:val="center"/>
        </w:trPr>
        <w:tc>
          <w:tcPr>
            <w:tcW w:w="9752" w:type="dxa"/>
            <w:gridSpan w:val="2"/>
          </w:tcPr>
          <w:p w14:paraId="220806FE" w14:textId="77777777" w:rsidR="0081332F" w:rsidRPr="0081332F" w:rsidRDefault="0081332F" w:rsidP="00B01C0A">
            <w:pPr>
              <w:keepNext/>
            </w:pPr>
          </w:p>
        </w:tc>
      </w:tr>
      <w:tr w:rsidR="0081332F" w:rsidRPr="0081332F" w14:paraId="326DBD46" w14:textId="77777777" w:rsidTr="00B01C0A">
        <w:trPr>
          <w:jc w:val="center"/>
        </w:trPr>
        <w:tc>
          <w:tcPr>
            <w:tcW w:w="4876" w:type="dxa"/>
            <w:hideMark/>
          </w:tcPr>
          <w:p w14:paraId="24C59EB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C674FD0"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1A7AACB" w14:textId="77777777" w:rsidTr="00B01C0A">
        <w:trPr>
          <w:jc w:val="center"/>
        </w:trPr>
        <w:tc>
          <w:tcPr>
            <w:tcW w:w="4876" w:type="dxa"/>
            <w:hideMark/>
          </w:tcPr>
          <w:p w14:paraId="3702F0AF" w14:textId="77777777" w:rsidR="0081332F" w:rsidRPr="0081332F" w:rsidRDefault="0081332F" w:rsidP="00B01C0A">
            <w:pPr>
              <w:pStyle w:val="Normal6"/>
              <w:rPr>
                <w:lang w:val="sv-SE"/>
              </w:rPr>
            </w:pPr>
            <w:r w:rsidRPr="0081332F">
              <w:rPr>
                <w:lang w:val="sv-SE"/>
              </w:rPr>
              <w:t>(6)</w:t>
            </w:r>
            <w:r w:rsidRPr="0081332F">
              <w:rPr>
                <w:lang w:val="sv-SE"/>
              </w:rPr>
              <w:tab/>
            </w:r>
            <w:r w:rsidRPr="0081332F">
              <w:rPr>
                <w:b/>
                <w:bCs/>
                <w:i/>
                <w:iCs/>
                <w:lang w:val="sv-SE"/>
              </w:rPr>
              <w:t>Det är nödvändigt att öka insynen i medlemsstaternas ingående av</w:t>
            </w:r>
            <w:r w:rsidRPr="0081332F">
              <w:rPr>
                <w:lang w:val="sv-SE"/>
              </w:rPr>
              <w:t xml:space="preserve"> avtal </w:t>
            </w:r>
            <w:r w:rsidRPr="0081332F">
              <w:rPr>
                <w:b/>
                <w:bCs/>
                <w:i/>
                <w:iCs/>
                <w:lang w:val="sv-SE"/>
              </w:rPr>
              <w:t>och överenskommelser</w:t>
            </w:r>
            <w:r w:rsidRPr="0081332F">
              <w:rPr>
                <w:lang w:val="sv-SE"/>
              </w:rPr>
              <w:t xml:space="preserve"> med säkra tredjeländer </w:t>
            </w:r>
            <w:r w:rsidRPr="0081332F">
              <w:rPr>
                <w:b/>
                <w:bCs/>
                <w:i/>
                <w:iCs/>
                <w:lang w:val="sv-SE"/>
              </w:rPr>
              <w:t>för att</w:t>
            </w:r>
            <w:r w:rsidRPr="0081332F">
              <w:rPr>
                <w:lang w:val="sv-SE"/>
              </w:rPr>
              <w:t xml:space="preserve">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w:t>
            </w:r>
            <w:r w:rsidRPr="0081332F">
              <w:rPr>
                <w:b/>
                <w:bCs/>
                <w:i/>
                <w:iCs/>
                <w:lang w:val="sv-SE"/>
              </w:rPr>
              <w:t>eller överenskommelser</w:t>
            </w:r>
            <w:r w:rsidRPr="0081332F">
              <w:rPr>
                <w:lang w:val="sv-SE"/>
              </w:rPr>
              <w:t xml:space="preserve">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Medlemsstaterna bör därför vara skyldiga att informera kommissionen och övriga medlemsstater </w:t>
            </w:r>
            <w:r w:rsidRPr="0081332F">
              <w:rPr>
                <w:b/>
                <w:bCs/>
                <w:i/>
                <w:iCs/>
                <w:lang w:val="sv-SE"/>
              </w:rPr>
              <w:t xml:space="preserve">innan de ingår </w:t>
            </w:r>
            <w:r w:rsidRPr="0081332F">
              <w:rPr>
                <w:lang w:val="sv-SE"/>
              </w:rPr>
              <w:t xml:space="preserve">avtal </w:t>
            </w:r>
            <w:r w:rsidRPr="0081332F">
              <w:rPr>
                <w:b/>
                <w:bCs/>
                <w:i/>
                <w:iCs/>
                <w:lang w:val="sv-SE"/>
              </w:rPr>
              <w:t>eller överenskommelser</w:t>
            </w:r>
            <w:r w:rsidRPr="0081332F">
              <w:rPr>
                <w:lang w:val="sv-SE"/>
              </w:rPr>
              <w:t xml:space="preserve"> med tredjeländer.</w:t>
            </w:r>
          </w:p>
        </w:tc>
        <w:tc>
          <w:tcPr>
            <w:tcW w:w="4876" w:type="dxa"/>
            <w:hideMark/>
          </w:tcPr>
          <w:p w14:paraId="06D843A4" w14:textId="77777777" w:rsidR="0081332F" w:rsidRPr="0081332F" w:rsidRDefault="0081332F" w:rsidP="00B01C0A">
            <w:pPr>
              <w:pStyle w:val="Normal6"/>
              <w:rPr>
                <w:szCs w:val="24"/>
                <w:lang w:val="sv-SE"/>
              </w:rPr>
            </w:pPr>
            <w:r w:rsidRPr="0081332F">
              <w:rPr>
                <w:lang w:val="sv-SE"/>
              </w:rPr>
              <w:t>(6)</w:t>
            </w:r>
            <w:r w:rsidRPr="0081332F">
              <w:rPr>
                <w:lang w:val="sv-SE"/>
              </w:rPr>
              <w:tab/>
              <w:t xml:space="preserve">Avtal med säkra tredjeländer </w:t>
            </w:r>
            <w:r w:rsidRPr="0081332F">
              <w:rPr>
                <w:b/>
                <w:bCs/>
                <w:i/>
                <w:iCs/>
                <w:lang w:val="sv-SE"/>
              </w:rPr>
              <w:t>om prövning i sak av begäranden om effektivt skydd bör medge insyn och säkerställa rättslig förutsebarhet och skydd av de grundläggande rättigheterna.</w:t>
            </w:r>
            <w:r w:rsidRPr="0081332F">
              <w:rPr>
                <w:b/>
                <w:i/>
                <w:lang w:val="sv-SE"/>
              </w:rPr>
              <w:t xml:space="preserve"> Ingående av sådana avtal på unionsnivå är att föredra framför avtal mellan medlemsstater och säkra tredjeländer. </w:t>
            </w:r>
            <w:r w:rsidRPr="0081332F">
              <w:rPr>
                <w:b/>
                <w:bCs/>
                <w:i/>
                <w:iCs/>
                <w:lang w:val="sv-SE"/>
              </w:rPr>
              <w:t>Det är nödvändigt att</w:t>
            </w:r>
            <w:r w:rsidRPr="0081332F">
              <w:rPr>
                <w:lang w:val="sv-SE"/>
              </w:rPr>
              <w:t xml:space="preserve">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Medlemsstaterna bör därför vara skyldiga att informera kommissionen</w:t>
            </w:r>
            <w:r w:rsidRPr="0081332F">
              <w:rPr>
                <w:b/>
                <w:bCs/>
                <w:i/>
                <w:iCs/>
                <w:lang w:val="sv-SE"/>
              </w:rPr>
              <w:t>, Europaparlamentet</w:t>
            </w:r>
            <w:r w:rsidRPr="0081332F">
              <w:rPr>
                <w:lang w:val="sv-SE"/>
              </w:rPr>
              <w:t xml:space="preserve"> och övriga medlemsstater </w:t>
            </w:r>
            <w:r w:rsidRPr="0081332F">
              <w:rPr>
                <w:b/>
                <w:bCs/>
                <w:i/>
                <w:iCs/>
                <w:lang w:val="sv-SE"/>
              </w:rPr>
              <w:t xml:space="preserve">om att de inlett förhandlingar i syfte att ingå ett </w:t>
            </w:r>
            <w:r w:rsidRPr="0081332F">
              <w:rPr>
                <w:lang w:val="sv-SE"/>
              </w:rPr>
              <w:t>avtal med tredjeländer</w:t>
            </w:r>
            <w:r w:rsidRPr="0081332F">
              <w:rPr>
                <w:b/>
                <w:bCs/>
                <w:i/>
                <w:iCs/>
                <w:lang w:val="sv-SE"/>
              </w:rPr>
              <w:t>, och om resultatet av förhandlingarna</w:t>
            </w:r>
            <w:r w:rsidRPr="0081332F">
              <w:rPr>
                <w:lang w:val="sv-SE"/>
              </w:rPr>
              <w:t>.</w:t>
            </w:r>
          </w:p>
        </w:tc>
      </w:tr>
    </w:tbl>
    <w:p w14:paraId="084FFAC7"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F544D46" w14:textId="77777777" w:rsidR="0081332F" w:rsidRPr="0081332F" w:rsidRDefault="0081332F" w:rsidP="0081332F">
      <w:r w:rsidRPr="00D66CBD">
        <w:rPr>
          <w:rStyle w:val="HideTWBExt"/>
        </w:rPr>
        <w:t>&lt;/Amend&gt;</w:t>
      </w:r>
    </w:p>
    <w:p w14:paraId="4AC16479"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53</w:t>
      </w:r>
      <w:r w:rsidRPr="00D66CBD">
        <w:rPr>
          <w:rStyle w:val="HideTWBExt"/>
          <w:b w:val="0"/>
          <w:lang w:val="sv-SE"/>
        </w:rPr>
        <w:t>&lt;/NumAm&gt;</w:t>
      </w:r>
    </w:p>
    <w:p w14:paraId="78384168" w14:textId="77777777" w:rsidR="0081332F" w:rsidRPr="0081332F" w:rsidRDefault="0081332F" w:rsidP="0081332F">
      <w:pPr>
        <w:pStyle w:val="NormalBold"/>
      </w:pPr>
      <w:r w:rsidRPr="00D66CBD">
        <w:rPr>
          <w:rStyle w:val="HideTWBExt"/>
          <w:b w:val="0"/>
        </w:rPr>
        <w:t>&lt;RepeatBlock-By&gt;&lt;Members&gt;</w:t>
      </w:r>
      <w:r w:rsidRPr="0081332F">
        <w:t>Sebastian Tynkkynen</w:t>
      </w:r>
      <w:r w:rsidRPr="00D66CBD">
        <w:rPr>
          <w:rStyle w:val="HideTWBExt"/>
          <w:b w:val="0"/>
        </w:rPr>
        <w:t>&lt;/Members&gt;</w:t>
      </w:r>
    </w:p>
    <w:p w14:paraId="21322F9D" w14:textId="77777777" w:rsidR="0081332F" w:rsidRPr="0081332F" w:rsidRDefault="0081332F" w:rsidP="0081332F">
      <w:r w:rsidRPr="00D66CBD">
        <w:rPr>
          <w:rStyle w:val="HideTWBExt"/>
        </w:rPr>
        <w:t>&lt;/RepeatBlock-By&gt;</w:t>
      </w:r>
    </w:p>
    <w:p w14:paraId="1D59653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98BC366"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6A6173C" w14:textId="77777777" w:rsidTr="00B01C0A">
        <w:trPr>
          <w:jc w:val="center"/>
        </w:trPr>
        <w:tc>
          <w:tcPr>
            <w:tcW w:w="9752" w:type="dxa"/>
            <w:gridSpan w:val="2"/>
          </w:tcPr>
          <w:p w14:paraId="51D3D52E" w14:textId="77777777" w:rsidR="0081332F" w:rsidRPr="0081332F" w:rsidRDefault="0081332F" w:rsidP="00B01C0A">
            <w:pPr>
              <w:keepNext/>
            </w:pPr>
          </w:p>
        </w:tc>
      </w:tr>
      <w:tr w:rsidR="0081332F" w:rsidRPr="0081332F" w14:paraId="2F323B00" w14:textId="77777777" w:rsidTr="00B01C0A">
        <w:trPr>
          <w:jc w:val="center"/>
        </w:trPr>
        <w:tc>
          <w:tcPr>
            <w:tcW w:w="4876" w:type="dxa"/>
            <w:hideMark/>
          </w:tcPr>
          <w:p w14:paraId="6CD6243F"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E3981B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2CF662A" w14:textId="77777777" w:rsidTr="00B01C0A">
        <w:trPr>
          <w:jc w:val="center"/>
        </w:trPr>
        <w:tc>
          <w:tcPr>
            <w:tcW w:w="4876" w:type="dxa"/>
            <w:hideMark/>
          </w:tcPr>
          <w:p w14:paraId="350E29AB"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insynen i medlemsstaternas ingående av avtal och överenskommelser med säkra tredjeländer för att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eller överenskommelser med tredjeländer uppfyller de villkor som fastställs i denna förordning. </w:t>
            </w:r>
            <w:r w:rsidRPr="0081332F">
              <w:rPr>
                <w:b/>
                <w:i/>
                <w:lang w:val="sv-SE"/>
              </w:rPr>
              <w:t>Det</w:t>
            </w:r>
            <w:r w:rsidRPr="0081332F">
              <w:rPr>
                <w:lang w:val="sv-SE"/>
              </w:rPr>
              <w:t xml:space="preserve"> bör också möjliggöra en </w:t>
            </w:r>
            <w:r w:rsidRPr="0081332F">
              <w:rPr>
                <w:b/>
                <w:i/>
                <w:lang w:val="sv-SE"/>
              </w:rPr>
              <w:t>mer enhetlig och konsekvent</w:t>
            </w:r>
            <w:r w:rsidRPr="0081332F">
              <w:rPr>
                <w:lang w:val="sv-SE"/>
              </w:rPr>
              <w:t xml:space="preserve"> tillämpning av begreppet säkert tredjeland i hela unionen och </w:t>
            </w:r>
            <w:r w:rsidRPr="0081332F">
              <w:rPr>
                <w:b/>
                <w:i/>
                <w:lang w:val="sv-SE"/>
              </w:rPr>
              <w:t xml:space="preserve">på det stora hela </w:t>
            </w:r>
            <w:r w:rsidRPr="0081332F">
              <w:rPr>
                <w:lang w:val="sv-SE"/>
              </w:rPr>
              <w:t xml:space="preserve">bidra till </w:t>
            </w:r>
            <w:r w:rsidRPr="0081332F">
              <w:rPr>
                <w:b/>
                <w:i/>
                <w:lang w:val="sv-SE"/>
              </w:rPr>
              <w:t>ett välfungerande gemensamt europeiskt asylsystem. Medlemsstaterna bör därför vara skyldiga att informera kommissionen och övriga medlemsstater innan de ingår avtal eller överenskommelser med tredjeländer.</w:t>
            </w:r>
          </w:p>
        </w:tc>
        <w:tc>
          <w:tcPr>
            <w:tcW w:w="4876" w:type="dxa"/>
            <w:hideMark/>
          </w:tcPr>
          <w:p w14:paraId="7B616793" w14:textId="77777777" w:rsidR="0081332F" w:rsidRPr="0081332F" w:rsidRDefault="0081332F" w:rsidP="00B01C0A">
            <w:pPr>
              <w:pStyle w:val="Normal6"/>
              <w:rPr>
                <w:szCs w:val="24"/>
                <w:lang w:val="sv-SE"/>
              </w:rPr>
            </w:pPr>
            <w:r w:rsidRPr="0081332F">
              <w:rPr>
                <w:lang w:val="sv-SE"/>
              </w:rPr>
              <w:t>(6)</w:t>
            </w:r>
            <w:r w:rsidRPr="0081332F">
              <w:rPr>
                <w:lang w:val="sv-SE"/>
              </w:rPr>
              <w:tab/>
              <w:t xml:space="preserve">Det är nödvändigt att öka insynen i medlemsstaternas ingående av avtal och överenskommelser med säkra tredjeländer för att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eller överenskommelser med tredjeländer uppfyller de villkor som fastställs i denna förordning. </w:t>
            </w:r>
            <w:r w:rsidRPr="0081332F">
              <w:rPr>
                <w:b/>
                <w:i/>
                <w:lang w:val="sv-SE"/>
              </w:rPr>
              <w:t>Man</w:t>
            </w:r>
            <w:r w:rsidRPr="0081332F">
              <w:rPr>
                <w:lang w:val="sv-SE"/>
              </w:rPr>
              <w:t xml:space="preserve"> bör också möjliggöra en </w:t>
            </w:r>
            <w:r w:rsidRPr="0081332F">
              <w:rPr>
                <w:b/>
                <w:i/>
                <w:lang w:val="sv-SE"/>
              </w:rPr>
              <w:t>effektiv</w:t>
            </w:r>
            <w:r w:rsidRPr="0081332F">
              <w:rPr>
                <w:lang w:val="sv-SE"/>
              </w:rPr>
              <w:t xml:space="preserve"> tillämpning av begreppet säkert tredjeland </w:t>
            </w:r>
            <w:r w:rsidRPr="0081332F">
              <w:rPr>
                <w:b/>
                <w:i/>
                <w:lang w:val="sv-SE"/>
              </w:rPr>
              <w:t>för att minska de migrationsrelaterade problemen</w:t>
            </w:r>
            <w:r w:rsidRPr="0081332F">
              <w:rPr>
                <w:lang w:val="sv-SE"/>
              </w:rPr>
              <w:t xml:space="preserve"> i hela unionen och bidra till </w:t>
            </w:r>
            <w:r w:rsidRPr="0081332F">
              <w:rPr>
                <w:b/>
                <w:i/>
                <w:lang w:val="sv-SE"/>
              </w:rPr>
              <w:t>skyddet av unionens gränser</w:t>
            </w:r>
            <w:r w:rsidRPr="0081332F">
              <w:rPr>
                <w:lang w:val="sv-SE"/>
              </w:rPr>
              <w:t>.</w:t>
            </w:r>
          </w:p>
        </w:tc>
      </w:tr>
    </w:tbl>
    <w:p w14:paraId="498F4B8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{FI}</w:t>
      </w:r>
      <w:r w:rsidRPr="0081332F">
        <w:rPr>
          <w:noProof w:val="0"/>
          <w:lang w:val="sv-SE"/>
        </w:rPr>
        <w:t>fi</w:t>
      </w:r>
      <w:r w:rsidRPr="00D66CBD">
        <w:rPr>
          <w:rStyle w:val="HideTWBExt"/>
          <w:lang w:val="sv-SE"/>
        </w:rPr>
        <w:t>&lt;/Original&gt;</w:t>
      </w:r>
    </w:p>
    <w:p w14:paraId="19512D99" w14:textId="77777777" w:rsidR="0081332F" w:rsidRPr="0081332F" w:rsidRDefault="0081332F" w:rsidP="0081332F">
      <w:r w:rsidRPr="00D66CBD">
        <w:rPr>
          <w:rStyle w:val="HideTWBExt"/>
        </w:rPr>
        <w:t>&lt;/Amend&gt;</w:t>
      </w:r>
    </w:p>
    <w:p w14:paraId="7DB241E6"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54</w:t>
      </w:r>
      <w:r w:rsidRPr="00D66CBD">
        <w:rPr>
          <w:rStyle w:val="HideTWBExt"/>
          <w:b w:val="0"/>
          <w:lang w:val="sv-SE"/>
        </w:rPr>
        <w:t>&lt;/NumAm&gt;</w:t>
      </w:r>
    </w:p>
    <w:p w14:paraId="3A9705FF"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Tom Vandendriessche, Nikola Bartůšek, António Tânger Corrêa, Matthieu Valet, Petra Steger</w:t>
      </w:r>
      <w:r w:rsidRPr="00D66CBD">
        <w:rPr>
          <w:rStyle w:val="HideTWBExt"/>
          <w:b w:val="0"/>
        </w:rPr>
        <w:t>&lt;/Members&gt;</w:t>
      </w:r>
    </w:p>
    <w:p w14:paraId="4ECDE1C6" w14:textId="77777777" w:rsidR="0081332F" w:rsidRPr="0081332F" w:rsidRDefault="0081332F" w:rsidP="0081332F">
      <w:r w:rsidRPr="00D66CBD">
        <w:rPr>
          <w:rStyle w:val="HideTWBExt"/>
        </w:rPr>
        <w:t>&lt;/RepeatBlock-By&gt;</w:t>
      </w:r>
    </w:p>
    <w:p w14:paraId="4B5B567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A114F3B"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2E4D6C7" w14:textId="77777777" w:rsidTr="00B01C0A">
        <w:trPr>
          <w:jc w:val="center"/>
        </w:trPr>
        <w:tc>
          <w:tcPr>
            <w:tcW w:w="9752" w:type="dxa"/>
            <w:gridSpan w:val="2"/>
          </w:tcPr>
          <w:p w14:paraId="551933CB" w14:textId="77777777" w:rsidR="0081332F" w:rsidRPr="0081332F" w:rsidRDefault="0081332F" w:rsidP="00B01C0A">
            <w:pPr>
              <w:keepNext/>
            </w:pPr>
          </w:p>
        </w:tc>
      </w:tr>
      <w:tr w:rsidR="0081332F" w:rsidRPr="0081332F" w14:paraId="4CA7061B" w14:textId="77777777" w:rsidTr="00B01C0A">
        <w:trPr>
          <w:jc w:val="center"/>
        </w:trPr>
        <w:tc>
          <w:tcPr>
            <w:tcW w:w="4876" w:type="dxa"/>
            <w:hideMark/>
          </w:tcPr>
          <w:p w14:paraId="60105693"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DD62DC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F58F7E6" w14:textId="77777777" w:rsidTr="00B01C0A">
        <w:trPr>
          <w:jc w:val="center"/>
        </w:trPr>
        <w:tc>
          <w:tcPr>
            <w:tcW w:w="4876" w:type="dxa"/>
            <w:hideMark/>
          </w:tcPr>
          <w:p w14:paraId="3EA21958"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insynen i medlemsstaternas ingående av avtal och överenskommelser med säkra tredjeländer </w:t>
            </w:r>
            <w:r w:rsidRPr="0081332F">
              <w:rPr>
                <w:b/>
                <w:bCs/>
                <w:i/>
                <w:iCs/>
                <w:lang w:val="sv-SE"/>
              </w:rPr>
              <w:t>för att hjälpa medlemsstaterna och kommissionen att fastställa en övergripande strategi när det gäller migrationens yttre dimension</w:t>
            </w:r>
            <w:r w:rsidRPr="0081332F">
              <w:rPr>
                <w:lang w:val="sv-SE"/>
              </w:rPr>
              <w:t xml:space="preserve"> </w:t>
            </w:r>
            <w:r w:rsidRPr="0081332F">
              <w:rPr>
                <w:b/>
                <w:bCs/>
                <w:i/>
                <w:iCs/>
                <w:lang w:val="sv-SE"/>
              </w:rPr>
              <w:t>och</w:t>
            </w:r>
            <w:r w:rsidRPr="0081332F">
              <w:rPr>
                <w:lang w:val="sv-SE"/>
              </w:rPr>
              <w:t xml:space="preserve"> att </w:t>
            </w:r>
            <w:r w:rsidRPr="0081332F">
              <w:rPr>
                <w:b/>
                <w:bCs/>
                <w:i/>
                <w:iCs/>
                <w:lang w:val="sv-SE"/>
              </w:rPr>
              <w:lastRenderedPageBreak/>
              <w:t>samordna</w:t>
            </w:r>
            <w:r w:rsidRPr="0081332F">
              <w:rPr>
                <w:lang w:val="sv-SE"/>
              </w:rPr>
              <w:t xml:space="preserve"> sina insatser gentemot tredjeländer när det gäller att tillämpa begreppet säkert tredjeland. Detta skulle också göra det möjligt att kontrollera om avtal eller överenskommelser </w:t>
            </w:r>
            <w:r w:rsidRPr="0081332F">
              <w:rPr>
                <w:b/>
                <w:bCs/>
                <w:i/>
                <w:iCs/>
                <w:lang w:val="sv-SE"/>
              </w:rPr>
              <w:t>med</w:t>
            </w:r>
            <w:r w:rsidRPr="0081332F">
              <w:rPr>
                <w:lang w:val="sv-SE"/>
              </w:rPr>
              <w:t xml:space="preserve"> tredjeländer uppfyller de villkor som fastställs i denna förordning. </w:t>
            </w:r>
            <w:r w:rsidRPr="0081332F">
              <w:rPr>
                <w:b/>
                <w:i/>
                <w:lang w:val="sv-SE"/>
              </w:rPr>
              <w:t>Det bör också möjliggöra en mer enhetlig och konsekvent tillämpning av begreppet säkert tredjeland i hela unionen och på det stora hela bidra till ett välfungerande gemensamt europeiskt asylsystem.</w:t>
            </w:r>
            <w:r w:rsidRPr="0081332F">
              <w:rPr>
                <w:lang w:val="sv-SE"/>
              </w:rPr>
              <w:t xml:space="preserve"> Medlemsstaterna bör därför vara skyldiga att informera </w:t>
            </w:r>
            <w:r w:rsidRPr="0081332F">
              <w:rPr>
                <w:b/>
                <w:bCs/>
                <w:i/>
                <w:iCs/>
                <w:lang w:val="sv-SE"/>
              </w:rPr>
              <w:t>kommissionen och</w:t>
            </w:r>
            <w:r w:rsidRPr="0081332F">
              <w:rPr>
                <w:lang w:val="sv-SE"/>
              </w:rPr>
              <w:t xml:space="preserve"> övriga medlemsstater innan de ingår avtal eller överenskommelser med tredjeländer.</w:t>
            </w:r>
          </w:p>
        </w:tc>
        <w:tc>
          <w:tcPr>
            <w:tcW w:w="4876" w:type="dxa"/>
            <w:hideMark/>
          </w:tcPr>
          <w:p w14:paraId="6BB30F25" w14:textId="77777777" w:rsidR="0081332F" w:rsidRPr="0081332F" w:rsidRDefault="0081332F" w:rsidP="00B01C0A">
            <w:pPr>
              <w:pStyle w:val="Normal6"/>
              <w:rPr>
                <w:szCs w:val="24"/>
                <w:lang w:val="sv-SE"/>
              </w:rPr>
            </w:pPr>
            <w:r w:rsidRPr="0081332F">
              <w:rPr>
                <w:lang w:val="sv-SE"/>
              </w:rPr>
              <w:lastRenderedPageBreak/>
              <w:t>(6)</w:t>
            </w:r>
            <w:r w:rsidRPr="0081332F">
              <w:rPr>
                <w:lang w:val="sv-SE"/>
              </w:rPr>
              <w:tab/>
              <w:t xml:space="preserve">Det är nödvändigt att öka insynen i medlemsstaternas ingående av avtal och överenskommelser med säkra tredjeländer </w:t>
            </w:r>
            <w:r w:rsidRPr="0081332F">
              <w:rPr>
                <w:b/>
                <w:bCs/>
                <w:i/>
                <w:iCs/>
                <w:lang w:val="sv-SE"/>
              </w:rPr>
              <w:t>i samband med</w:t>
            </w:r>
            <w:r w:rsidRPr="0081332F">
              <w:rPr>
                <w:lang w:val="sv-SE"/>
              </w:rPr>
              <w:t xml:space="preserve"> att </w:t>
            </w:r>
            <w:r w:rsidRPr="0081332F">
              <w:rPr>
                <w:b/>
                <w:bCs/>
                <w:i/>
                <w:iCs/>
                <w:lang w:val="sv-SE"/>
              </w:rPr>
              <w:t>de samordnar</w:t>
            </w:r>
            <w:r w:rsidRPr="0081332F">
              <w:rPr>
                <w:lang w:val="sv-SE"/>
              </w:rPr>
              <w:t xml:space="preserve"> sina insatser gentemot tredjeländer när det gäller att tillämpa begreppet säkert tredjeland. Detta skulle också göra det </w:t>
            </w:r>
            <w:r w:rsidRPr="0081332F">
              <w:rPr>
                <w:lang w:val="sv-SE"/>
              </w:rPr>
              <w:lastRenderedPageBreak/>
              <w:t xml:space="preserve">möjligt att kontrollera om avtal eller överenskommelser </w:t>
            </w:r>
            <w:r w:rsidRPr="0081332F">
              <w:rPr>
                <w:b/>
                <w:bCs/>
                <w:i/>
                <w:iCs/>
                <w:lang w:val="sv-SE"/>
              </w:rPr>
              <w:t>mellan en eller flera medlemsstater och</w:t>
            </w:r>
            <w:r w:rsidRPr="0081332F">
              <w:rPr>
                <w:lang w:val="sv-SE"/>
              </w:rPr>
              <w:t xml:space="preserve"> tredjeländer uppfyller de villkor som fastställs i denna förordning. Medlemsstaterna bör därför vara skyldiga att informera övriga medlemsstater </w:t>
            </w:r>
            <w:r w:rsidRPr="0081332F">
              <w:rPr>
                <w:b/>
                <w:bCs/>
                <w:i/>
                <w:iCs/>
                <w:lang w:val="sv-SE"/>
              </w:rPr>
              <w:t xml:space="preserve">och kan även informera kommissionen </w:t>
            </w:r>
            <w:r w:rsidRPr="0081332F">
              <w:rPr>
                <w:lang w:val="sv-SE"/>
              </w:rPr>
              <w:t xml:space="preserve">innan de ingår avtal eller överenskommelser med tredjeländer. </w:t>
            </w:r>
            <w:r w:rsidRPr="0081332F">
              <w:rPr>
                <w:b/>
                <w:i/>
                <w:lang w:val="sv-SE"/>
              </w:rPr>
              <w:t>Eventuella synpunkter från kommissionen på avtalet eller överenskommelsen bör inte vara bindande för medlemsstaten.</w:t>
            </w:r>
          </w:p>
        </w:tc>
      </w:tr>
    </w:tbl>
    <w:p w14:paraId="232B1D54"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810F323" w14:textId="77777777" w:rsidR="0081332F" w:rsidRPr="0081332F" w:rsidRDefault="0081332F" w:rsidP="0081332F">
      <w:r w:rsidRPr="00D66CBD">
        <w:rPr>
          <w:rStyle w:val="HideTWBExt"/>
        </w:rPr>
        <w:t>&lt;/Amend&gt;</w:t>
      </w:r>
    </w:p>
    <w:p w14:paraId="757F3DA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55</w:t>
      </w:r>
      <w:r w:rsidRPr="00D66CBD">
        <w:rPr>
          <w:rStyle w:val="HideTWBExt"/>
          <w:b w:val="0"/>
          <w:lang w:val="sv-SE"/>
        </w:rPr>
        <w:t>&lt;/NumAm&gt;</w:t>
      </w:r>
    </w:p>
    <w:p w14:paraId="2D6DD085"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68E53A7B" w14:textId="77777777" w:rsidR="0081332F" w:rsidRPr="0081332F" w:rsidRDefault="0081332F" w:rsidP="0081332F">
      <w:r w:rsidRPr="00D66CBD">
        <w:rPr>
          <w:rStyle w:val="HideTWBExt"/>
        </w:rPr>
        <w:t>&lt;/RepeatBlock-By&gt;</w:t>
      </w:r>
    </w:p>
    <w:p w14:paraId="3D017B6B"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CE87F93"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23C393C" w14:textId="77777777" w:rsidTr="00B01C0A">
        <w:trPr>
          <w:jc w:val="center"/>
        </w:trPr>
        <w:tc>
          <w:tcPr>
            <w:tcW w:w="9752" w:type="dxa"/>
            <w:gridSpan w:val="2"/>
          </w:tcPr>
          <w:p w14:paraId="7E732415" w14:textId="77777777" w:rsidR="0081332F" w:rsidRPr="0081332F" w:rsidRDefault="0081332F" w:rsidP="00B01C0A">
            <w:pPr>
              <w:keepNext/>
            </w:pPr>
          </w:p>
        </w:tc>
      </w:tr>
      <w:tr w:rsidR="0081332F" w:rsidRPr="0081332F" w14:paraId="08FBAD2F" w14:textId="77777777" w:rsidTr="00B01C0A">
        <w:trPr>
          <w:jc w:val="center"/>
        </w:trPr>
        <w:tc>
          <w:tcPr>
            <w:tcW w:w="4876" w:type="dxa"/>
            <w:hideMark/>
          </w:tcPr>
          <w:p w14:paraId="7B6C732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A8AC6D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0B3A020" w14:textId="77777777" w:rsidTr="00B01C0A">
        <w:trPr>
          <w:jc w:val="center"/>
        </w:trPr>
        <w:tc>
          <w:tcPr>
            <w:tcW w:w="4876" w:type="dxa"/>
            <w:hideMark/>
          </w:tcPr>
          <w:p w14:paraId="3A2F8D96"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insynen i medlemsstaternas ingående av avtal och överenskommelser med säkra tredjeländer för att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eller överenskommelser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Medlemsstaterna bör vara </w:t>
            </w:r>
            <w:r w:rsidRPr="0081332F">
              <w:rPr>
                <w:lang w:val="sv-SE"/>
              </w:rPr>
              <w:lastRenderedPageBreak/>
              <w:t xml:space="preserve">skyldiga att informera kommissionen och övriga medlemsstater </w:t>
            </w:r>
            <w:r w:rsidRPr="0081332F">
              <w:rPr>
                <w:b/>
                <w:bCs/>
                <w:i/>
                <w:iCs/>
                <w:lang w:val="sv-SE"/>
              </w:rPr>
              <w:t>innan de ingår</w:t>
            </w:r>
            <w:r w:rsidRPr="0081332F">
              <w:rPr>
                <w:lang w:val="sv-SE"/>
              </w:rPr>
              <w:t xml:space="preserve"> avtal eller överenskommelser med tredjeländer.</w:t>
            </w:r>
          </w:p>
        </w:tc>
        <w:tc>
          <w:tcPr>
            <w:tcW w:w="4876" w:type="dxa"/>
            <w:hideMark/>
          </w:tcPr>
          <w:p w14:paraId="4D577F18" w14:textId="77777777" w:rsidR="0081332F" w:rsidRPr="0081332F" w:rsidRDefault="0081332F" w:rsidP="00B01C0A">
            <w:pPr>
              <w:pStyle w:val="Normal6"/>
              <w:rPr>
                <w:szCs w:val="24"/>
                <w:lang w:val="sv-SE"/>
              </w:rPr>
            </w:pPr>
            <w:r w:rsidRPr="0081332F">
              <w:rPr>
                <w:lang w:val="sv-SE"/>
              </w:rPr>
              <w:lastRenderedPageBreak/>
              <w:t>(6)</w:t>
            </w:r>
            <w:r w:rsidRPr="0081332F">
              <w:rPr>
                <w:lang w:val="sv-SE"/>
              </w:rPr>
              <w:tab/>
              <w:t xml:space="preserve">Det är nödvändigt att öka insynen i medlemsstaternas ingående av avtal och överenskommelser med säkra tredjeländer för att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eller överenskommelser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Medlemsstaterna bör vara </w:t>
            </w:r>
            <w:r w:rsidRPr="0081332F">
              <w:rPr>
                <w:lang w:val="sv-SE"/>
              </w:rPr>
              <w:lastRenderedPageBreak/>
              <w:t xml:space="preserve">skyldiga att informera kommissionen och övriga medlemsstater </w:t>
            </w:r>
            <w:r w:rsidRPr="0081332F">
              <w:rPr>
                <w:b/>
                <w:bCs/>
                <w:i/>
                <w:iCs/>
                <w:lang w:val="sv-SE"/>
              </w:rPr>
              <w:t>om eventuella</w:t>
            </w:r>
            <w:r w:rsidRPr="0081332F">
              <w:rPr>
                <w:lang w:val="sv-SE"/>
              </w:rPr>
              <w:t xml:space="preserve"> avtal eller överenskommelser med tredjeländer</w:t>
            </w:r>
            <w:r w:rsidRPr="0081332F">
              <w:rPr>
                <w:b/>
                <w:bCs/>
                <w:i/>
                <w:iCs/>
                <w:lang w:val="sv-SE"/>
              </w:rPr>
              <w:t xml:space="preserve"> innan de träder i kraft eller, om de kommer att tillämpas provisoriskt, innan de börjar tillämpas</w:t>
            </w:r>
            <w:r w:rsidRPr="0081332F">
              <w:rPr>
                <w:lang w:val="sv-SE"/>
              </w:rPr>
              <w:t>.</w:t>
            </w:r>
          </w:p>
        </w:tc>
      </w:tr>
    </w:tbl>
    <w:p w14:paraId="7612AE62"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5B8DFBC" w14:textId="77777777" w:rsidR="0081332F" w:rsidRPr="0081332F" w:rsidRDefault="0081332F" w:rsidP="0081332F">
      <w:r w:rsidRPr="00D66CBD">
        <w:rPr>
          <w:rStyle w:val="HideTWBExt"/>
        </w:rPr>
        <w:t>&lt;/Amend&gt;</w:t>
      </w:r>
    </w:p>
    <w:p w14:paraId="0C0FD3A3"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56</w:t>
      </w:r>
      <w:r w:rsidRPr="00D66CBD">
        <w:rPr>
          <w:rStyle w:val="HideTWBExt"/>
          <w:b w:val="0"/>
          <w:lang w:val="sv-SE"/>
        </w:rPr>
        <w:t>&lt;/NumAm&gt;</w:t>
      </w:r>
    </w:p>
    <w:p w14:paraId="5636C511"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Hilde Vautmans</w:t>
      </w:r>
      <w:r w:rsidRPr="00D66CBD">
        <w:rPr>
          <w:rStyle w:val="HideTWBExt"/>
          <w:b w:val="0"/>
        </w:rPr>
        <w:t>&lt;/Members&gt;</w:t>
      </w:r>
    </w:p>
    <w:p w14:paraId="0E330781" w14:textId="77777777" w:rsidR="0081332F" w:rsidRPr="0081332F" w:rsidRDefault="0081332F" w:rsidP="0081332F">
      <w:r w:rsidRPr="00D66CBD">
        <w:rPr>
          <w:rStyle w:val="HideTWBExt"/>
        </w:rPr>
        <w:t>&lt;/RepeatBlock-By&gt;</w:t>
      </w:r>
    </w:p>
    <w:p w14:paraId="56B389AC"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0B572F6"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E0BAA25" w14:textId="77777777" w:rsidTr="00B01C0A">
        <w:trPr>
          <w:jc w:val="center"/>
        </w:trPr>
        <w:tc>
          <w:tcPr>
            <w:tcW w:w="9752" w:type="dxa"/>
            <w:gridSpan w:val="2"/>
          </w:tcPr>
          <w:p w14:paraId="0C081B4A" w14:textId="77777777" w:rsidR="0081332F" w:rsidRPr="0081332F" w:rsidRDefault="0081332F" w:rsidP="00B01C0A">
            <w:pPr>
              <w:keepNext/>
            </w:pPr>
          </w:p>
        </w:tc>
      </w:tr>
      <w:tr w:rsidR="0081332F" w:rsidRPr="0081332F" w14:paraId="65D147D1" w14:textId="77777777" w:rsidTr="00B01C0A">
        <w:trPr>
          <w:jc w:val="center"/>
        </w:trPr>
        <w:tc>
          <w:tcPr>
            <w:tcW w:w="4876" w:type="dxa"/>
            <w:hideMark/>
          </w:tcPr>
          <w:p w14:paraId="108B1321"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269899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683E4D4" w14:textId="77777777" w:rsidTr="00B01C0A">
        <w:trPr>
          <w:jc w:val="center"/>
        </w:trPr>
        <w:tc>
          <w:tcPr>
            <w:tcW w:w="4876" w:type="dxa"/>
            <w:hideMark/>
          </w:tcPr>
          <w:p w14:paraId="28BCF977"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insynen i </w:t>
            </w:r>
            <w:r w:rsidRPr="0081332F">
              <w:rPr>
                <w:b/>
                <w:bCs/>
                <w:i/>
                <w:iCs/>
                <w:lang w:val="sv-SE"/>
              </w:rPr>
              <w:t>medlemsstaternas</w:t>
            </w:r>
            <w:r w:rsidRPr="0081332F">
              <w:rPr>
                <w:lang w:val="sv-SE"/>
              </w:rPr>
              <w:t xml:space="preserve"> ingående av avtal </w:t>
            </w:r>
            <w:r w:rsidRPr="0081332F">
              <w:rPr>
                <w:b/>
                <w:bCs/>
                <w:i/>
                <w:iCs/>
                <w:lang w:val="sv-SE"/>
              </w:rPr>
              <w:t>och överenskommelser</w:t>
            </w:r>
            <w:r w:rsidRPr="0081332F">
              <w:rPr>
                <w:lang w:val="sv-SE"/>
              </w:rPr>
              <w:t xml:space="preserve"> med säkra tredjeländer för att hjälpa </w:t>
            </w:r>
            <w:r w:rsidRPr="0081332F">
              <w:rPr>
                <w:b/>
                <w:bCs/>
                <w:i/>
                <w:iCs/>
                <w:lang w:val="sv-SE"/>
              </w:rPr>
              <w:t>medlemsstaterna och</w:t>
            </w:r>
            <w:r w:rsidRPr="0081332F">
              <w:rPr>
                <w:lang w:val="sv-SE"/>
              </w:rPr>
              <w:t xml:space="preserve"> kommissionen att fastställa en övergripande strategi när det gäller migrationens yttre dimension och att </w:t>
            </w:r>
            <w:r w:rsidRPr="0081332F">
              <w:rPr>
                <w:b/>
                <w:bCs/>
                <w:i/>
                <w:iCs/>
                <w:lang w:val="sv-SE"/>
              </w:rPr>
              <w:t>samordna sina insatser</w:t>
            </w:r>
            <w:r w:rsidRPr="0081332F">
              <w:rPr>
                <w:lang w:val="sv-SE"/>
              </w:rPr>
              <w:t xml:space="preserve"> gentemot tredjeländer när det gäller att tillämpa begreppet säkert tredjeland. Detta skulle också göra det möjligt att kontrollera om avtal eller överenskommelser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w:t>
            </w:r>
            <w:r w:rsidRPr="0081332F">
              <w:rPr>
                <w:b/>
                <w:bCs/>
                <w:i/>
                <w:iCs/>
                <w:lang w:val="sv-SE"/>
              </w:rPr>
              <w:t>Medlemsstaterna</w:t>
            </w:r>
            <w:r w:rsidRPr="0081332F">
              <w:rPr>
                <w:lang w:val="sv-SE"/>
              </w:rPr>
              <w:t xml:space="preserve"> bör därför vara skyldiga att informera </w:t>
            </w:r>
            <w:r w:rsidRPr="0081332F">
              <w:rPr>
                <w:b/>
                <w:bCs/>
                <w:i/>
                <w:iCs/>
                <w:lang w:val="sv-SE"/>
              </w:rPr>
              <w:t>kommissionen</w:t>
            </w:r>
            <w:r w:rsidRPr="0081332F">
              <w:rPr>
                <w:lang w:val="sv-SE"/>
              </w:rPr>
              <w:t xml:space="preserve"> och </w:t>
            </w:r>
            <w:r w:rsidRPr="0081332F">
              <w:rPr>
                <w:b/>
                <w:bCs/>
                <w:i/>
                <w:iCs/>
                <w:lang w:val="sv-SE"/>
              </w:rPr>
              <w:t>övriga medlemsstater</w:t>
            </w:r>
            <w:r w:rsidRPr="0081332F">
              <w:rPr>
                <w:lang w:val="sv-SE"/>
              </w:rPr>
              <w:t xml:space="preserve"> innan </w:t>
            </w:r>
            <w:r w:rsidRPr="0081332F">
              <w:rPr>
                <w:b/>
                <w:bCs/>
                <w:i/>
                <w:iCs/>
                <w:lang w:val="sv-SE"/>
              </w:rPr>
              <w:t>de ingår</w:t>
            </w:r>
            <w:r w:rsidRPr="0081332F">
              <w:rPr>
                <w:lang w:val="sv-SE"/>
              </w:rPr>
              <w:t xml:space="preserve"> avtal eller överenskommelser med tredjeländer.</w:t>
            </w:r>
          </w:p>
        </w:tc>
        <w:tc>
          <w:tcPr>
            <w:tcW w:w="4876" w:type="dxa"/>
            <w:hideMark/>
          </w:tcPr>
          <w:p w14:paraId="74BB0A37" w14:textId="77777777" w:rsidR="0081332F" w:rsidRPr="0081332F" w:rsidRDefault="0081332F" w:rsidP="00B01C0A">
            <w:pPr>
              <w:pStyle w:val="Normal6"/>
              <w:rPr>
                <w:szCs w:val="24"/>
                <w:lang w:val="sv-SE"/>
              </w:rPr>
            </w:pPr>
            <w:r w:rsidRPr="0081332F">
              <w:rPr>
                <w:lang w:val="sv-SE"/>
              </w:rPr>
              <w:t>(6)</w:t>
            </w:r>
            <w:r w:rsidRPr="0081332F">
              <w:rPr>
                <w:lang w:val="sv-SE"/>
              </w:rPr>
              <w:tab/>
              <w:t xml:space="preserve">Det är nödvändigt att öka insynen i </w:t>
            </w:r>
            <w:r w:rsidRPr="0081332F">
              <w:rPr>
                <w:b/>
                <w:bCs/>
                <w:i/>
                <w:iCs/>
                <w:lang w:val="sv-SE"/>
              </w:rPr>
              <w:t xml:space="preserve">EU:s </w:t>
            </w:r>
            <w:r w:rsidRPr="0081332F">
              <w:rPr>
                <w:lang w:val="sv-SE"/>
              </w:rPr>
              <w:t>ingående av avtal med säkra tredjeländer</w:t>
            </w:r>
            <w:r w:rsidRPr="0081332F">
              <w:rPr>
                <w:b/>
                <w:bCs/>
                <w:i/>
                <w:iCs/>
                <w:lang w:val="sv-SE"/>
              </w:rPr>
              <w:t xml:space="preserve">, som uppfyller kriterierna i artikel 59.1 i förordning (EU) 2024/1348 och är i linje med artikel 59.7, </w:t>
            </w:r>
            <w:r w:rsidRPr="0081332F">
              <w:rPr>
                <w:lang w:val="sv-SE"/>
              </w:rPr>
              <w:t xml:space="preserve">för att hjälpa kommissionen att fastställa en övergripande strategi när det gäller migrationens yttre dimension och att </w:t>
            </w:r>
            <w:r w:rsidRPr="0081332F">
              <w:rPr>
                <w:b/>
                <w:bCs/>
                <w:i/>
                <w:iCs/>
                <w:lang w:val="sv-SE"/>
              </w:rPr>
              <w:t>förena insatserna</w:t>
            </w:r>
            <w:r w:rsidRPr="0081332F">
              <w:rPr>
                <w:lang w:val="sv-SE"/>
              </w:rPr>
              <w:t xml:space="preserve"> gentemot tredjeländer när det gäller att tillämpa begreppet säkert tredjeland. Detta skulle också göra det möjligt att kontrollera om avtal eller överenskommelser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w:t>
            </w:r>
            <w:r w:rsidRPr="0081332F">
              <w:rPr>
                <w:b/>
                <w:bCs/>
                <w:i/>
                <w:iCs/>
                <w:lang w:val="sv-SE"/>
              </w:rPr>
              <w:t xml:space="preserve">Kommissionen </w:t>
            </w:r>
            <w:r w:rsidRPr="0081332F">
              <w:rPr>
                <w:lang w:val="sv-SE"/>
              </w:rPr>
              <w:t xml:space="preserve">bör därför vara </w:t>
            </w:r>
            <w:r w:rsidRPr="0081332F">
              <w:rPr>
                <w:b/>
                <w:bCs/>
                <w:i/>
                <w:iCs/>
                <w:lang w:val="sv-SE"/>
              </w:rPr>
              <w:t>skyldig</w:t>
            </w:r>
            <w:r w:rsidRPr="0081332F">
              <w:rPr>
                <w:lang w:val="sv-SE"/>
              </w:rPr>
              <w:t xml:space="preserve"> att informera </w:t>
            </w:r>
            <w:r w:rsidRPr="0081332F">
              <w:rPr>
                <w:b/>
                <w:bCs/>
                <w:i/>
                <w:iCs/>
                <w:lang w:val="sv-SE"/>
              </w:rPr>
              <w:t xml:space="preserve">medlemsstaterna </w:t>
            </w:r>
            <w:r w:rsidRPr="0081332F">
              <w:rPr>
                <w:lang w:val="sv-SE"/>
              </w:rPr>
              <w:t>och</w:t>
            </w:r>
            <w:r w:rsidRPr="0081332F">
              <w:rPr>
                <w:b/>
                <w:bCs/>
                <w:i/>
                <w:iCs/>
                <w:lang w:val="sv-SE"/>
              </w:rPr>
              <w:t xml:space="preserve"> Europaparlamentet</w:t>
            </w:r>
            <w:r w:rsidRPr="0081332F">
              <w:rPr>
                <w:lang w:val="sv-SE"/>
              </w:rPr>
              <w:t xml:space="preserve"> innan avtal eller överenskommelser med tredjeländer </w:t>
            </w:r>
            <w:r w:rsidRPr="0081332F">
              <w:rPr>
                <w:b/>
                <w:bCs/>
                <w:i/>
                <w:iCs/>
                <w:lang w:val="sv-SE"/>
              </w:rPr>
              <w:t>ingås</w:t>
            </w:r>
            <w:r w:rsidRPr="0081332F">
              <w:rPr>
                <w:lang w:val="sv-SE"/>
              </w:rPr>
              <w:t>.</w:t>
            </w:r>
          </w:p>
        </w:tc>
      </w:tr>
    </w:tbl>
    <w:p w14:paraId="4CEE74CD"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303C9DD" w14:textId="77777777" w:rsidR="0081332F" w:rsidRPr="0081332F" w:rsidRDefault="0081332F" w:rsidP="0081332F">
      <w:r w:rsidRPr="00D66CBD">
        <w:rPr>
          <w:rStyle w:val="HideTWBExt"/>
        </w:rPr>
        <w:t>&lt;/Amend&gt;</w:t>
      </w:r>
    </w:p>
    <w:p w14:paraId="27F3BAF5"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57</w:t>
      </w:r>
      <w:r w:rsidRPr="00D66CBD">
        <w:rPr>
          <w:rStyle w:val="HideTWBExt"/>
          <w:b w:val="0"/>
          <w:lang w:val="sv-SE"/>
        </w:rPr>
        <w:t>&lt;/NumAm&gt;</w:t>
      </w:r>
    </w:p>
    <w:p w14:paraId="4C5801E0" w14:textId="77777777" w:rsidR="0081332F" w:rsidRPr="0081332F" w:rsidRDefault="0081332F" w:rsidP="0081332F">
      <w:pPr>
        <w:pStyle w:val="NormalBold"/>
      </w:pPr>
      <w:r w:rsidRPr="00D66CBD">
        <w:rPr>
          <w:rStyle w:val="HideTWBExt"/>
          <w:b w:val="0"/>
        </w:rPr>
        <w:t>&lt;RepeatBlock-By&gt;&lt;Members&gt;</w:t>
      </w:r>
      <w:r w:rsidRPr="0081332F">
        <w:t>Nadine Morano</w:t>
      </w:r>
      <w:r w:rsidRPr="00D66CBD">
        <w:rPr>
          <w:rStyle w:val="HideTWBExt"/>
          <w:b w:val="0"/>
        </w:rPr>
        <w:t>&lt;/Members&gt;</w:t>
      </w:r>
    </w:p>
    <w:p w14:paraId="674CC30B" w14:textId="77777777" w:rsidR="0081332F" w:rsidRPr="0081332F" w:rsidRDefault="0081332F" w:rsidP="0081332F">
      <w:r w:rsidRPr="00D66CBD">
        <w:rPr>
          <w:rStyle w:val="HideTWBExt"/>
        </w:rPr>
        <w:t>&lt;/RepeatBlock-By&gt;</w:t>
      </w:r>
    </w:p>
    <w:p w14:paraId="06E36094"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BFCD09A" w14:textId="77777777" w:rsidR="0081332F" w:rsidRPr="0081332F" w:rsidRDefault="0081332F" w:rsidP="0081332F">
      <w:pPr>
        <w:pStyle w:val="NormalBold"/>
      </w:pPr>
      <w:r w:rsidRPr="00D66CBD">
        <w:rPr>
          <w:rStyle w:val="HideTWBExt"/>
          <w:b w:val="0"/>
        </w:rPr>
        <w:t>&lt;Article&gt;</w:t>
      </w:r>
      <w:r w:rsidRPr="0081332F">
        <w:t>Skäl 6</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5B97D823" w14:textId="77777777" w:rsidTr="00B01C0A">
        <w:trPr>
          <w:jc w:val="center"/>
        </w:trPr>
        <w:tc>
          <w:tcPr>
            <w:tcW w:w="9752" w:type="dxa"/>
            <w:gridSpan w:val="2"/>
          </w:tcPr>
          <w:p w14:paraId="0CDB7EB0" w14:textId="77777777" w:rsidR="0081332F" w:rsidRPr="0081332F" w:rsidRDefault="0081332F" w:rsidP="00B01C0A">
            <w:pPr>
              <w:keepNext/>
            </w:pPr>
          </w:p>
        </w:tc>
      </w:tr>
      <w:tr w:rsidR="0081332F" w:rsidRPr="0081332F" w14:paraId="344BF739" w14:textId="77777777" w:rsidTr="00B01C0A">
        <w:trPr>
          <w:jc w:val="center"/>
        </w:trPr>
        <w:tc>
          <w:tcPr>
            <w:tcW w:w="4876" w:type="dxa"/>
            <w:hideMark/>
          </w:tcPr>
          <w:p w14:paraId="6B4BAB6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0FA7AF5"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DFEA0F9" w14:textId="77777777" w:rsidTr="00B01C0A">
        <w:trPr>
          <w:jc w:val="center"/>
        </w:trPr>
        <w:tc>
          <w:tcPr>
            <w:tcW w:w="4876" w:type="dxa"/>
            <w:hideMark/>
          </w:tcPr>
          <w:p w14:paraId="615826F6" w14:textId="77777777" w:rsidR="0081332F" w:rsidRPr="0081332F" w:rsidRDefault="0081332F" w:rsidP="00B01C0A">
            <w:pPr>
              <w:pStyle w:val="Normal6"/>
              <w:rPr>
                <w:lang w:val="sv-SE"/>
              </w:rPr>
            </w:pPr>
            <w:r w:rsidRPr="0081332F">
              <w:rPr>
                <w:lang w:val="sv-SE"/>
              </w:rPr>
              <w:t>(6)</w:t>
            </w:r>
            <w:r w:rsidRPr="0081332F">
              <w:rPr>
                <w:lang w:val="sv-SE"/>
              </w:rPr>
              <w:tab/>
              <w:t xml:space="preserve">Det är nödvändigt att öka </w:t>
            </w:r>
            <w:r w:rsidRPr="0081332F">
              <w:rPr>
                <w:b/>
                <w:i/>
                <w:lang w:val="sv-SE"/>
              </w:rPr>
              <w:t>insynen i medlemsstaternas ingående av</w:t>
            </w:r>
            <w:r w:rsidRPr="0081332F">
              <w:rPr>
                <w:lang w:val="sv-SE"/>
              </w:rPr>
              <w:t xml:space="preserve"> avtal och överenskommelser med säkra tredjeländer för att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eller överenskommelser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Medlemsstaterna bör därför vara skyldiga att informera kommissionen och övriga medlemsstater innan de ingår avtal eller överenskommelser med tredjeländer.</w:t>
            </w:r>
          </w:p>
        </w:tc>
        <w:tc>
          <w:tcPr>
            <w:tcW w:w="4876" w:type="dxa"/>
            <w:hideMark/>
          </w:tcPr>
          <w:p w14:paraId="0DDBA2BB" w14:textId="77777777" w:rsidR="0081332F" w:rsidRPr="0081332F" w:rsidRDefault="0081332F" w:rsidP="00B01C0A">
            <w:pPr>
              <w:pStyle w:val="Normal6"/>
              <w:rPr>
                <w:szCs w:val="24"/>
                <w:lang w:val="sv-SE"/>
              </w:rPr>
            </w:pPr>
            <w:r w:rsidRPr="0081332F">
              <w:rPr>
                <w:lang w:val="sv-SE"/>
              </w:rPr>
              <w:t>(6)</w:t>
            </w:r>
            <w:r w:rsidRPr="0081332F">
              <w:rPr>
                <w:lang w:val="sv-SE"/>
              </w:rPr>
              <w:tab/>
              <w:t xml:space="preserve">Det är nödvändigt att öka </w:t>
            </w:r>
            <w:r w:rsidRPr="0081332F">
              <w:rPr>
                <w:b/>
                <w:i/>
                <w:lang w:val="sv-SE"/>
              </w:rPr>
              <w:t>antalet</w:t>
            </w:r>
            <w:r w:rsidRPr="0081332F">
              <w:rPr>
                <w:lang w:val="sv-SE"/>
              </w:rPr>
              <w:t xml:space="preserve"> avtal och överenskommelser</w:t>
            </w:r>
            <w:r w:rsidRPr="0081332F">
              <w:rPr>
                <w:b/>
                <w:i/>
                <w:lang w:val="sv-SE"/>
              </w:rPr>
              <w:t xml:space="preserve"> som medlemsstaterna ingått</w:t>
            </w:r>
            <w:r w:rsidRPr="0081332F">
              <w:rPr>
                <w:lang w:val="sv-SE"/>
              </w:rPr>
              <w:t xml:space="preserve"> med säkra tredjeländer för att hjälpa medlemsstaterna och kommissionen att fastställa en övergripande strategi när det gäller migrationens yttre dimension och att samordna sina insatser gentemot tredjeländer när det gäller att tillämpa begreppet säkert tredjeland. Detta skulle också göra det möjligt att kontrollera om avtal eller överenskommelser med tredjeländer uppfyller de villkor som fastställs i denna förordning. Det bör också möjliggöra en mer enhetlig och konsekvent tillämpning av begreppet säkert tredjeland i hela unionen och på det stora hela bidra till ett välfungerande gemensamt europeiskt asylsystem. Medlemsstaterna bör därför vara skyldiga att informera kommissionen och övriga medlemsstater innan de ingår avtal eller överenskommelser med tredjeländer. </w:t>
            </w:r>
            <w:r w:rsidRPr="0081332F">
              <w:rPr>
                <w:b/>
                <w:i/>
                <w:lang w:val="sv-SE"/>
              </w:rPr>
              <w:t>Kommissionen bör stödja denna process.</w:t>
            </w:r>
          </w:p>
        </w:tc>
      </w:tr>
    </w:tbl>
    <w:p w14:paraId="6C723D68"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{FR}</w:t>
      </w:r>
      <w:r w:rsidRPr="0081332F">
        <w:rPr>
          <w:noProof w:val="0"/>
          <w:lang w:val="sv-SE"/>
        </w:rPr>
        <w:t>fr</w:t>
      </w:r>
      <w:r w:rsidRPr="00D66CBD">
        <w:rPr>
          <w:rStyle w:val="HideTWBExt"/>
          <w:lang w:val="sv-SE"/>
        </w:rPr>
        <w:t>&lt;/Original&gt;</w:t>
      </w:r>
    </w:p>
    <w:p w14:paraId="75AAAD86" w14:textId="77777777" w:rsidR="0081332F" w:rsidRPr="0081332F" w:rsidRDefault="0081332F" w:rsidP="0081332F">
      <w:r w:rsidRPr="00D66CBD">
        <w:rPr>
          <w:rStyle w:val="HideTWBExt"/>
        </w:rPr>
        <w:t>&lt;/Amend&gt;</w:t>
      </w:r>
    </w:p>
    <w:p w14:paraId="33715715"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58</w:t>
      </w:r>
      <w:r w:rsidRPr="00D66CBD">
        <w:rPr>
          <w:rStyle w:val="HideTWBExt"/>
          <w:b w:val="0"/>
          <w:lang w:val="sv-SE"/>
        </w:rPr>
        <w:t>&lt;/NumAm&gt;</w:t>
      </w:r>
    </w:p>
    <w:p w14:paraId="1E267D2C"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459CD1D5" w14:textId="77777777" w:rsidR="0081332F" w:rsidRPr="0081332F" w:rsidRDefault="0081332F" w:rsidP="0081332F">
      <w:r w:rsidRPr="00D66CBD">
        <w:rPr>
          <w:rStyle w:val="HideTWBExt"/>
        </w:rPr>
        <w:t>&lt;/RepeatBlock-By&gt;</w:t>
      </w:r>
    </w:p>
    <w:p w14:paraId="2C2AB1D8"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CF580A9" w14:textId="77777777" w:rsidR="0081332F" w:rsidRPr="0081332F" w:rsidRDefault="0081332F" w:rsidP="0081332F">
      <w:pPr>
        <w:pStyle w:val="NormalBold"/>
      </w:pPr>
      <w:r w:rsidRPr="00D66CBD">
        <w:rPr>
          <w:rStyle w:val="HideTWBExt"/>
          <w:b w:val="0"/>
        </w:rPr>
        <w:t>&lt;Article&gt;</w:t>
      </w:r>
      <w:r w:rsidRPr="0081332F">
        <w:t>Skäl 7</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1E8E5AF" w14:textId="77777777" w:rsidTr="00B01C0A">
        <w:trPr>
          <w:jc w:val="center"/>
        </w:trPr>
        <w:tc>
          <w:tcPr>
            <w:tcW w:w="9752" w:type="dxa"/>
            <w:gridSpan w:val="2"/>
          </w:tcPr>
          <w:p w14:paraId="7155C163" w14:textId="77777777" w:rsidR="0081332F" w:rsidRPr="0081332F" w:rsidRDefault="0081332F" w:rsidP="00B01C0A">
            <w:pPr>
              <w:keepNext/>
            </w:pPr>
          </w:p>
        </w:tc>
      </w:tr>
      <w:tr w:rsidR="0081332F" w:rsidRPr="0081332F" w14:paraId="6AC2AFD5" w14:textId="77777777" w:rsidTr="00B01C0A">
        <w:trPr>
          <w:jc w:val="center"/>
        </w:trPr>
        <w:tc>
          <w:tcPr>
            <w:tcW w:w="4876" w:type="dxa"/>
            <w:hideMark/>
          </w:tcPr>
          <w:p w14:paraId="5EC021A5"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BD7A431"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CD00CCC" w14:textId="77777777" w:rsidTr="00B01C0A">
        <w:trPr>
          <w:jc w:val="center"/>
        </w:trPr>
        <w:tc>
          <w:tcPr>
            <w:tcW w:w="4876" w:type="dxa"/>
            <w:hideMark/>
          </w:tcPr>
          <w:p w14:paraId="49E07BE2" w14:textId="77777777" w:rsidR="0081332F" w:rsidRPr="0081332F" w:rsidRDefault="0081332F" w:rsidP="00B01C0A">
            <w:pPr>
              <w:pStyle w:val="Normal6"/>
              <w:rPr>
                <w:lang w:val="sv-SE"/>
              </w:rPr>
            </w:pPr>
            <w:r w:rsidRPr="0081332F">
              <w:rPr>
                <w:b/>
                <w:i/>
                <w:lang w:val="sv-SE"/>
              </w:rPr>
              <w:t>(7)</w:t>
            </w:r>
            <w:r w:rsidRPr="0081332F">
              <w:rPr>
                <w:b/>
                <w:i/>
                <w:lang w:val="sv-SE"/>
              </w:rPr>
              <w:tab/>
            </w:r>
            <w:r w:rsidRPr="0081332F">
              <w:rPr>
                <w:b/>
                <w:bCs/>
                <w:i/>
                <w:iCs/>
                <w:lang w:val="sv-SE"/>
              </w:rPr>
              <w:t xml:space="preserve">Medlemsstaterna bör kunna vidta nödvändiga åtgärder för att hantera risken för att sökande som begreppet </w:t>
            </w:r>
            <w:r w:rsidRPr="0081332F">
              <w:rPr>
                <w:b/>
                <w:bCs/>
                <w:i/>
                <w:iCs/>
                <w:lang w:val="sv-SE"/>
              </w:rPr>
              <w:lastRenderedPageBreak/>
              <w:t>säkert tredjeland tillämpas på avviker, bland annat genom att begränsa rörelsefriheten enligt artikel 9 i Europaparlamentets och rådets direktiv (EU) 2024/1346</w:t>
            </w:r>
            <w:r w:rsidRPr="0081332F">
              <w:rPr>
                <w:b/>
                <w:bCs/>
                <w:i/>
                <w:iCs/>
                <w:vertAlign w:val="superscript"/>
                <w:lang w:val="sv-SE"/>
              </w:rPr>
              <w:t>2</w:t>
            </w:r>
            <w:r w:rsidRPr="0081332F">
              <w:rPr>
                <w:b/>
                <w:bCs/>
                <w:i/>
                <w:iCs/>
                <w:lang w:val="sv-SE"/>
              </w:rPr>
              <w:t xml:space="preserve"> eller genom att hålla den berörda sökanden i förvar enligt artikel 10 i det direktivet, för att bedöma om ansökan kan tas upp till prövning.</w:t>
            </w:r>
          </w:p>
        </w:tc>
        <w:tc>
          <w:tcPr>
            <w:tcW w:w="4876" w:type="dxa"/>
            <w:hideMark/>
          </w:tcPr>
          <w:p w14:paraId="43FD7075" w14:textId="77777777" w:rsidR="0081332F" w:rsidRPr="0081332F" w:rsidRDefault="0081332F" w:rsidP="00B01C0A">
            <w:pPr>
              <w:pStyle w:val="Normal6"/>
              <w:rPr>
                <w:szCs w:val="24"/>
                <w:lang w:val="sv-SE"/>
              </w:rPr>
            </w:pPr>
            <w:r w:rsidRPr="0081332F">
              <w:rPr>
                <w:b/>
                <w:i/>
                <w:lang w:val="sv-SE"/>
              </w:rPr>
              <w:lastRenderedPageBreak/>
              <w:t>utgår</w:t>
            </w:r>
          </w:p>
        </w:tc>
      </w:tr>
      <w:tr w:rsidR="0081332F" w:rsidRPr="0081332F" w14:paraId="4F0B2850" w14:textId="77777777" w:rsidTr="00B01C0A">
        <w:trPr>
          <w:jc w:val="center"/>
        </w:trPr>
        <w:tc>
          <w:tcPr>
            <w:tcW w:w="4876" w:type="dxa"/>
            <w:hideMark/>
          </w:tcPr>
          <w:p w14:paraId="0487D537" w14:textId="77777777" w:rsidR="0081332F" w:rsidRPr="0081332F" w:rsidRDefault="0081332F" w:rsidP="00B01C0A">
            <w:pPr>
              <w:pStyle w:val="Normal6"/>
              <w:rPr>
                <w:lang w:val="sv-SE"/>
              </w:rPr>
            </w:pPr>
            <w:r w:rsidRPr="0081332F">
              <w:rPr>
                <w:b/>
                <w:i/>
                <w:lang w:val="sv-SE"/>
              </w:rPr>
              <w:t>__________________</w:t>
            </w:r>
          </w:p>
        </w:tc>
        <w:tc>
          <w:tcPr>
            <w:tcW w:w="4876" w:type="dxa"/>
          </w:tcPr>
          <w:p w14:paraId="6A0B500E" w14:textId="77777777" w:rsidR="0081332F" w:rsidRPr="0081332F" w:rsidRDefault="0081332F" w:rsidP="00B01C0A">
            <w:pPr>
              <w:pStyle w:val="Normal6"/>
              <w:rPr>
                <w:szCs w:val="24"/>
                <w:lang w:val="sv-SE"/>
              </w:rPr>
            </w:pPr>
          </w:p>
        </w:tc>
      </w:tr>
      <w:tr w:rsidR="0081332F" w:rsidRPr="0081332F" w14:paraId="6EC4C768" w14:textId="77777777" w:rsidTr="00B01C0A">
        <w:trPr>
          <w:jc w:val="center"/>
        </w:trPr>
        <w:tc>
          <w:tcPr>
            <w:tcW w:w="4876" w:type="dxa"/>
            <w:hideMark/>
          </w:tcPr>
          <w:p w14:paraId="7A166F3C" w14:textId="77777777" w:rsidR="0081332F" w:rsidRPr="0081332F" w:rsidRDefault="0081332F" w:rsidP="00B01C0A">
            <w:pPr>
              <w:pStyle w:val="Normal6"/>
              <w:rPr>
                <w:lang w:val="sv-SE"/>
              </w:rPr>
            </w:pPr>
            <w:r w:rsidRPr="0081332F">
              <w:rPr>
                <w:b/>
                <w:i/>
                <w:vertAlign w:val="superscript"/>
                <w:lang w:val="sv-SE"/>
              </w:rPr>
              <w:t>2</w:t>
            </w:r>
            <w:r w:rsidRPr="0081332F">
              <w:rPr>
                <w:lang w:val="sv-SE"/>
              </w:rPr>
              <w:t xml:space="preserve"> </w:t>
            </w:r>
            <w:r w:rsidRPr="0081332F">
              <w:rPr>
                <w:b/>
                <w:bCs/>
                <w:i/>
                <w:iCs/>
                <w:lang w:val="sv-SE"/>
              </w:rPr>
              <w:t>Europaparlamentets och rådets direktiv (EU) 2024/1346 av den 14 maj 2024 om normer för mottagande av personer som ansöker om internationellt skydd (EUT L, 2024/1346, 22.5.2024, ELI:</w:t>
            </w:r>
            <w:r w:rsidRPr="0081332F">
              <w:rPr>
                <w:b/>
                <w:i/>
                <w:lang w:val="sv-SE"/>
              </w:rPr>
              <w:t xml:space="preserve"> http://data.europa.eu/eli/dir/2024/1346/oj).</w:t>
            </w:r>
          </w:p>
        </w:tc>
        <w:tc>
          <w:tcPr>
            <w:tcW w:w="4876" w:type="dxa"/>
          </w:tcPr>
          <w:p w14:paraId="49B63966" w14:textId="77777777" w:rsidR="0081332F" w:rsidRPr="0081332F" w:rsidRDefault="0081332F" w:rsidP="00B01C0A">
            <w:pPr>
              <w:pStyle w:val="Normal6"/>
              <w:rPr>
                <w:szCs w:val="24"/>
                <w:lang w:val="sv-SE"/>
              </w:rPr>
            </w:pPr>
          </w:p>
        </w:tc>
      </w:tr>
    </w:tbl>
    <w:p w14:paraId="0E22DA51"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A1E20E0" w14:textId="77777777" w:rsidR="0081332F" w:rsidRPr="0081332F" w:rsidRDefault="0081332F" w:rsidP="0081332F">
      <w:r w:rsidRPr="00D66CBD">
        <w:rPr>
          <w:rStyle w:val="HideTWBExt"/>
        </w:rPr>
        <w:t>&lt;/Amend&gt;</w:t>
      </w:r>
    </w:p>
    <w:p w14:paraId="12B503AD"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59</w:t>
      </w:r>
      <w:r w:rsidRPr="00D66CBD">
        <w:rPr>
          <w:rStyle w:val="HideTWBExt"/>
          <w:b w:val="0"/>
          <w:lang w:val="sv-SE"/>
        </w:rPr>
        <w:t>&lt;/NumAm&gt;</w:t>
      </w:r>
    </w:p>
    <w:p w14:paraId="455ABB4B" w14:textId="77777777" w:rsidR="0081332F" w:rsidRPr="0081332F" w:rsidRDefault="0081332F" w:rsidP="0081332F">
      <w:pPr>
        <w:pStyle w:val="NormalBold"/>
      </w:pPr>
      <w:r w:rsidRPr="00D66CBD">
        <w:rPr>
          <w:rStyle w:val="HideTWBExt"/>
          <w:b w:val="0"/>
        </w:rPr>
        <w:t>&lt;RepeatBlock-By&gt;&lt;Members&gt;</w:t>
      </w:r>
      <w:r w:rsidRPr="0081332F">
        <w:t>Tomáš Zdechovský</w:t>
      </w:r>
      <w:r w:rsidRPr="00D66CBD">
        <w:rPr>
          <w:rStyle w:val="HideTWBExt"/>
          <w:b w:val="0"/>
        </w:rPr>
        <w:t>&lt;/Members&gt;</w:t>
      </w:r>
    </w:p>
    <w:p w14:paraId="44D015F8" w14:textId="77777777" w:rsidR="0081332F" w:rsidRPr="0081332F" w:rsidRDefault="0081332F" w:rsidP="0081332F">
      <w:r w:rsidRPr="00D66CBD">
        <w:rPr>
          <w:rStyle w:val="HideTWBExt"/>
        </w:rPr>
        <w:t>&lt;/RepeatBlock-By&gt;</w:t>
      </w:r>
    </w:p>
    <w:p w14:paraId="7DE7B03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C6142F8" w14:textId="77777777" w:rsidR="0081332F" w:rsidRPr="0081332F" w:rsidRDefault="0081332F" w:rsidP="0081332F">
      <w:pPr>
        <w:pStyle w:val="NormalBold"/>
      </w:pPr>
      <w:r w:rsidRPr="00D66CBD">
        <w:rPr>
          <w:rStyle w:val="HideTWBExt"/>
          <w:b w:val="0"/>
        </w:rPr>
        <w:t>&lt;Article&gt;</w:t>
      </w:r>
      <w:r w:rsidRPr="0081332F">
        <w:t>Skäl 7</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5B915AC1" w14:textId="77777777" w:rsidTr="00B01C0A">
        <w:trPr>
          <w:jc w:val="center"/>
        </w:trPr>
        <w:tc>
          <w:tcPr>
            <w:tcW w:w="9752" w:type="dxa"/>
            <w:gridSpan w:val="2"/>
          </w:tcPr>
          <w:p w14:paraId="7A52F517" w14:textId="77777777" w:rsidR="0081332F" w:rsidRPr="0081332F" w:rsidRDefault="0081332F" w:rsidP="00B01C0A">
            <w:pPr>
              <w:keepNext/>
            </w:pPr>
          </w:p>
        </w:tc>
      </w:tr>
      <w:tr w:rsidR="0081332F" w:rsidRPr="0081332F" w14:paraId="717D826D" w14:textId="77777777" w:rsidTr="00B01C0A">
        <w:trPr>
          <w:jc w:val="center"/>
        </w:trPr>
        <w:tc>
          <w:tcPr>
            <w:tcW w:w="4876" w:type="dxa"/>
            <w:hideMark/>
          </w:tcPr>
          <w:p w14:paraId="7253916D"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AFEF158"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B006E4F" w14:textId="77777777" w:rsidTr="00B01C0A">
        <w:trPr>
          <w:jc w:val="center"/>
        </w:trPr>
        <w:tc>
          <w:tcPr>
            <w:tcW w:w="4876" w:type="dxa"/>
            <w:hideMark/>
          </w:tcPr>
          <w:p w14:paraId="7701780B" w14:textId="77777777" w:rsidR="0081332F" w:rsidRPr="0081332F" w:rsidRDefault="0081332F" w:rsidP="00B01C0A">
            <w:pPr>
              <w:pStyle w:val="Normal6"/>
              <w:rPr>
                <w:lang w:val="sv-SE"/>
              </w:rPr>
            </w:pPr>
            <w:r w:rsidRPr="0081332F">
              <w:rPr>
                <w:lang w:val="sv-SE"/>
              </w:rPr>
              <w:t>(7)</w:t>
            </w:r>
            <w:r w:rsidRPr="0081332F">
              <w:rPr>
                <w:lang w:val="sv-SE"/>
              </w:rPr>
              <w:tab/>
              <w:t>Medlemsstaterna bör kunna vidta nödvändiga åtgärder för att hantera risken för att sökande som begreppet säkert tredjeland tillämpas på avviker, bland annat genom att begränsa rörelsefriheten enligt artikel 9 i Europaparlamentets och rådets direktiv (EU) 2024/1346</w:t>
            </w:r>
            <w:r w:rsidRPr="0081332F">
              <w:rPr>
                <w:vertAlign w:val="superscript"/>
                <w:lang w:val="sv-SE"/>
              </w:rPr>
              <w:t>2</w:t>
            </w:r>
            <w:r w:rsidRPr="0081332F">
              <w:rPr>
                <w:lang w:val="sv-SE"/>
              </w:rPr>
              <w:t xml:space="preserve"> eller genom att hålla den berörda sökanden i förvar enligt artikel 10 i det direktivet, för att bedöma om ansökan kan tas upp till prövning.</w:t>
            </w:r>
          </w:p>
        </w:tc>
        <w:tc>
          <w:tcPr>
            <w:tcW w:w="4876" w:type="dxa"/>
            <w:hideMark/>
          </w:tcPr>
          <w:p w14:paraId="0E67464B" w14:textId="77777777" w:rsidR="0081332F" w:rsidRPr="0081332F" w:rsidRDefault="0081332F" w:rsidP="00B01C0A">
            <w:pPr>
              <w:pStyle w:val="Normal6"/>
              <w:rPr>
                <w:szCs w:val="24"/>
                <w:lang w:val="sv-SE"/>
              </w:rPr>
            </w:pPr>
            <w:r w:rsidRPr="0081332F">
              <w:rPr>
                <w:lang w:val="sv-SE"/>
              </w:rPr>
              <w:t>(7)</w:t>
            </w:r>
            <w:r w:rsidRPr="0081332F">
              <w:rPr>
                <w:lang w:val="sv-SE"/>
              </w:rPr>
              <w:tab/>
              <w:t>Medlemsstaterna bör kunna vidta nödvändiga åtgärder för att hantera risken för att sökande som begreppet säkert tredjeland tillämpas på avviker, bland annat genom att begränsa rörelsefriheten enligt artikel 9 i Europaparlamentets och rådets direktiv (EU) 2024/1346</w:t>
            </w:r>
            <w:r w:rsidRPr="0081332F">
              <w:rPr>
                <w:vertAlign w:val="superscript"/>
                <w:lang w:val="sv-SE"/>
              </w:rPr>
              <w:t>2</w:t>
            </w:r>
            <w:r w:rsidRPr="0081332F">
              <w:rPr>
                <w:lang w:val="sv-SE"/>
              </w:rPr>
              <w:t xml:space="preserve"> eller genom att hålla den berörda sökanden i förvar enligt artikel 10 i det direktivet, för att bedöma om ansökan kan tas upp till prövning</w:t>
            </w:r>
            <w:r w:rsidRPr="0081332F">
              <w:rPr>
                <w:b/>
                <w:bCs/>
                <w:i/>
                <w:iCs/>
                <w:lang w:val="sv-SE"/>
              </w:rPr>
              <w:t>, och bör säkerställa att återvändandeförfaranden omedelbart inleds så snart ett beslut om att inte ta upp en ansökan till prövning har blivit verkställbart, med full respekt för principen om non-</w:t>
            </w:r>
            <w:proofErr w:type="spellStart"/>
            <w:r w:rsidRPr="0081332F">
              <w:rPr>
                <w:b/>
                <w:bCs/>
                <w:i/>
                <w:iCs/>
                <w:lang w:val="sv-SE"/>
              </w:rPr>
              <w:t>refoulement</w:t>
            </w:r>
            <w:proofErr w:type="spellEnd"/>
            <w:r w:rsidRPr="0081332F">
              <w:rPr>
                <w:lang w:val="sv-SE"/>
              </w:rPr>
              <w:t>.</w:t>
            </w:r>
          </w:p>
        </w:tc>
      </w:tr>
      <w:tr w:rsidR="0081332F" w:rsidRPr="0081332F" w14:paraId="63ABC763" w14:textId="77777777" w:rsidTr="00B01C0A">
        <w:trPr>
          <w:jc w:val="center"/>
        </w:trPr>
        <w:tc>
          <w:tcPr>
            <w:tcW w:w="4876" w:type="dxa"/>
            <w:hideMark/>
          </w:tcPr>
          <w:p w14:paraId="4A9495FB" w14:textId="77777777" w:rsidR="0081332F" w:rsidRPr="0081332F" w:rsidRDefault="0081332F" w:rsidP="00B01C0A">
            <w:pPr>
              <w:pStyle w:val="Normal6"/>
              <w:rPr>
                <w:lang w:val="sv-SE"/>
              </w:rPr>
            </w:pPr>
            <w:r w:rsidRPr="0081332F">
              <w:rPr>
                <w:lang w:val="sv-SE"/>
              </w:rPr>
              <w:t>__________________</w:t>
            </w:r>
          </w:p>
        </w:tc>
        <w:tc>
          <w:tcPr>
            <w:tcW w:w="4876" w:type="dxa"/>
            <w:hideMark/>
          </w:tcPr>
          <w:p w14:paraId="414A8A63" w14:textId="77777777" w:rsidR="0081332F" w:rsidRPr="0081332F" w:rsidRDefault="0081332F" w:rsidP="00B01C0A">
            <w:pPr>
              <w:pStyle w:val="Normal6"/>
              <w:rPr>
                <w:szCs w:val="24"/>
                <w:lang w:val="sv-SE"/>
              </w:rPr>
            </w:pPr>
            <w:r w:rsidRPr="0081332F">
              <w:rPr>
                <w:lang w:val="sv-SE"/>
              </w:rPr>
              <w:t>__________________</w:t>
            </w:r>
          </w:p>
        </w:tc>
      </w:tr>
      <w:tr w:rsidR="0081332F" w:rsidRPr="0081332F" w14:paraId="4ECBB870" w14:textId="77777777" w:rsidTr="00B01C0A">
        <w:trPr>
          <w:jc w:val="center"/>
        </w:trPr>
        <w:tc>
          <w:tcPr>
            <w:tcW w:w="4876" w:type="dxa"/>
            <w:hideMark/>
          </w:tcPr>
          <w:p w14:paraId="500D0F7C" w14:textId="77777777" w:rsidR="0081332F" w:rsidRPr="0081332F" w:rsidRDefault="0081332F" w:rsidP="00B01C0A">
            <w:pPr>
              <w:pStyle w:val="Normal6"/>
              <w:rPr>
                <w:lang w:val="sv-SE"/>
              </w:rPr>
            </w:pPr>
            <w:r w:rsidRPr="0081332F">
              <w:rPr>
                <w:vertAlign w:val="superscript"/>
                <w:lang w:val="sv-SE"/>
              </w:rPr>
              <w:lastRenderedPageBreak/>
              <w:t>2</w:t>
            </w:r>
            <w:r w:rsidRPr="0081332F">
              <w:rPr>
                <w:lang w:val="sv-SE"/>
              </w:rPr>
              <w:t xml:space="preserve"> Europaparlamentets och rådets direktiv (EU) 2024/1346 av den 14 maj 2024 om normer för mottagande av personer som ansöker om internationellt skydd (EUT L, 2024/1346, 22.5.2024, ELI: http://data.europa.eu/eli/dir/2024/1346/oj).</w:t>
            </w:r>
          </w:p>
        </w:tc>
        <w:tc>
          <w:tcPr>
            <w:tcW w:w="4876" w:type="dxa"/>
            <w:hideMark/>
          </w:tcPr>
          <w:p w14:paraId="2017DED1" w14:textId="77777777" w:rsidR="0081332F" w:rsidRPr="0081332F" w:rsidRDefault="0081332F" w:rsidP="00B01C0A">
            <w:pPr>
              <w:pStyle w:val="Normal6"/>
              <w:rPr>
                <w:szCs w:val="24"/>
                <w:lang w:val="sv-SE"/>
              </w:rPr>
            </w:pPr>
            <w:r w:rsidRPr="0081332F">
              <w:rPr>
                <w:vertAlign w:val="superscript"/>
                <w:lang w:val="sv-SE"/>
              </w:rPr>
              <w:t>2</w:t>
            </w:r>
            <w:r w:rsidRPr="0081332F">
              <w:rPr>
                <w:lang w:val="sv-SE"/>
              </w:rPr>
              <w:t xml:space="preserve"> Europaparlamentets och rådets direktiv (EU) 2024/1346 av den 14 maj 2024 om normer för mottagande av personer som ansöker om internationellt skydd (EUT L, 2024/1346, 22.5.2024, ELI: http://data.europa.eu/eli/dir/2024/1346/oj).</w:t>
            </w:r>
          </w:p>
        </w:tc>
      </w:tr>
    </w:tbl>
    <w:p w14:paraId="786F899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9FE24B8" w14:textId="77777777" w:rsidR="0081332F" w:rsidRPr="0081332F" w:rsidRDefault="0081332F" w:rsidP="0081332F">
      <w:r w:rsidRPr="00D66CBD">
        <w:rPr>
          <w:rStyle w:val="HideTWBExt"/>
        </w:rPr>
        <w:t>&lt;/Amend&gt;</w:t>
      </w:r>
    </w:p>
    <w:p w14:paraId="36C0D8D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60</w:t>
      </w:r>
      <w:r w:rsidRPr="00D66CBD">
        <w:rPr>
          <w:rStyle w:val="HideTWBExt"/>
          <w:b w:val="0"/>
          <w:lang w:val="sv-SE"/>
        </w:rPr>
        <w:t>&lt;/NumAm&gt;</w:t>
      </w:r>
    </w:p>
    <w:p w14:paraId="1F4C35D5"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Michael McNamara, Hilde Vautmans</w:t>
      </w:r>
      <w:r w:rsidRPr="00D66CBD">
        <w:rPr>
          <w:rStyle w:val="HideTWBExt"/>
          <w:b w:val="0"/>
        </w:rPr>
        <w:t>&lt;/Members&gt;</w:t>
      </w:r>
    </w:p>
    <w:p w14:paraId="49B9F1E9" w14:textId="77777777" w:rsidR="0081332F" w:rsidRPr="0081332F" w:rsidRDefault="0081332F" w:rsidP="0081332F">
      <w:r w:rsidRPr="00D66CBD">
        <w:rPr>
          <w:rStyle w:val="HideTWBExt"/>
        </w:rPr>
        <w:t>&lt;/RepeatBlock-By&gt;</w:t>
      </w:r>
    </w:p>
    <w:p w14:paraId="7D82670F"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EB8AE7A" w14:textId="77777777" w:rsidR="0081332F" w:rsidRPr="0081332F" w:rsidRDefault="0081332F" w:rsidP="0081332F">
      <w:pPr>
        <w:pStyle w:val="NormalBold"/>
      </w:pPr>
      <w:r w:rsidRPr="00D66CBD">
        <w:rPr>
          <w:rStyle w:val="HideTWBExt"/>
          <w:b w:val="0"/>
        </w:rPr>
        <w:t>&lt;Article&gt;</w:t>
      </w:r>
      <w:r w:rsidRPr="0081332F">
        <w:t>Skäl 7</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875AD29" w14:textId="77777777" w:rsidTr="00B01C0A">
        <w:trPr>
          <w:jc w:val="center"/>
        </w:trPr>
        <w:tc>
          <w:tcPr>
            <w:tcW w:w="9752" w:type="dxa"/>
            <w:gridSpan w:val="2"/>
          </w:tcPr>
          <w:p w14:paraId="5E0A33E4" w14:textId="77777777" w:rsidR="0081332F" w:rsidRPr="0081332F" w:rsidRDefault="0081332F" w:rsidP="00B01C0A">
            <w:pPr>
              <w:keepNext/>
            </w:pPr>
          </w:p>
        </w:tc>
      </w:tr>
      <w:tr w:rsidR="0081332F" w:rsidRPr="0081332F" w14:paraId="79C79893" w14:textId="77777777" w:rsidTr="00B01C0A">
        <w:trPr>
          <w:jc w:val="center"/>
        </w:trPr>
        <w:tc>
          <w:tcPr>
            <w:tcW w:w="4876" w:type="dxa"/>
            <w:hideMark/>
          </w:tcPr>
          <w:p w14:paraId="6580D6F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AC45A4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DE0E0CD" w14:textId="77777777" w:rsidTr="00B01C0A">
        <w:trPr>
          <w:jc w:val="center"/>
        </w:trPr>
        <w:tc>
          <w:tcPr>
            <w:tcW w:w="4876" w:type="dxa"/>
            <w:hideMark/>
          </w:tcPr>
          <w:p w14:paraId="7935303E" w14:textId="77777777" w:rsidR="0081332F" w:rsidRPr="0081332F" w:rsidRDefault="0081332F" w:rsidP="00B01C0A">
            <w:pPr>
              <w:pStyle w:val="Normal6"/>
              <w:rPr>
                <w:lang w:val="sv-SE"/>
              </w:rPr>
            </w:pPr>
            <w:r w:rsidRPr="0081332F">
              <w:rPr>
                <w:lang w:val="sv-SE"/>
              </w:rPr>
              <w:t>(7)</w:t>
            </w:r>
            <w:r w:rsidRPr="0081332F">
              <w:rPr>
                <w:lang w:val="sv-SE"/>
              </w:rPr>
              <w:tab/>
              <w:t>Medlemsstaterna bör kunna vidta nödvändiga åtgärder för att hantera risken för att sökande som begreppet säkert tredjeland tillämpas på avviker, bland annat genom att begränsa rörelsefriheten enligt artikel 9 i Europaparlamentets och rådets direktiv (EU) 2024/1346</w:t>
            </w:r>
            <w:r w:rsidRPr="0081332F">
              <w:rPr>
                <w:vertAlign w:val="superscript"/>
                <w:lang w:val="sv-SE"/>
              </w:rPr>
              <w:t>2</w:t>
            </w:r>
            <w:r w:rsidRPr="0081332F">
              <w:rPr>
                <w:lang w:val="sv-SE"/>
              </w:rPr>
              <w:t xml:space="preserve"> eller genom att hålla den berörda sökanden i förvar enligt artikel 10 i det direktivet, för att bedöma om ansökan kan tas upp till prövning.</w:t>
            </w:r>
          </w:p>
        </w:tc>
        <w:tc>
          <w:tcPr>
            <w:tcW w:w="4876" w:type="dxa"/>
            <w:hideMark/>
          </w:tcPr>
          <w:p w14:paraId="0888A9A5" w14:textId="77777777" w:rsidR="0081332F" w:rsidRPr="0081332F" w:rsidRDefault="0081332F" w:rsidP="00B01C0A">
            <w:pPr>
              <w:pStyle w:val="Normal6"/>
              <w:rPr>
                <w:szCs w:val="24"/>
                <w:lang w:val="sv-SE"/>
              </w:rPr>
            </w:pPr>
            <w:r w:rsidRPr="0081332F">
              <w:rPr>
                <w:lang w:val="sv-SE"/>
              </w:rPr>
              <w:t>(7)</w:t>
            </w:r>
            <w:r w:rsidRPr="0081332F">
              <w:rPr>
                <w:lang w:val="sv-SE"/>
              </w:rPr>
              <w:tab/>
              <w:t>Medlemsstaterna bör kunna vidta nödvändiga åtgärder för att hantera risken för att sökande som begreppet säkert tredjeland tillämpas på avviker, bland annat genom att begränsa rörelsefriheten enligt artikel 9 i Europaparlamentets och rådets direktiv (EU) 2024/1346</w:t>
            </w:r>
            <w:r w:rsidRPr="0081332F">
              <w:rPr>
                <w:vertAlign w:val="superscript"/>
                <w:lang w:val="sv-SE"/>
              </w:rPr>
              <w:t>2</w:t>
            </w:r>
            <w:r w:rsidRPr="0081332F">
              <w:rPr>
                <w:lang w:val="sv-SE"/>
              </w:rPr>
              <w:t xml:space="preserve"> eller</w:t>
            </w:r>
            <w:r w:rsidRPr="0081332F">
              <w:rPr>
                <w:b/>
                <w:bCs/>
                <w:i/>
                <w:iCs/>
                <w:lang w:val="sv-SE"/>
              </w:rPr>
              <w:t>, som en sista utväg,</w:t>
            </w:r>
            <w:r w:rsidRPr="0081332F">
              <w:rPr>
                <w:lang w:val="sv-SE"/>
              </w:rPr>
              <w:t xml:space="preserve"> genom att hålla den berörda sökanden i förvar enligt artikel 10 i det direktivet, för att bedöma om ansökan kan tas upp till prövning.</w:t>
            </w:r>
          </w:p>
        </w:tc>
      </w:tr>
      <w:tr w:rsidR="0081332F" w:rsidRPr="0081332F" w14:paraId="5B67D65C" w14:textId="77777777" w:rsidTr="00B01C0A">
        <w:trPr>
          <w:jc w:val="center"/>
        </w:trPr>
        <w:tc>
          <w:tcPr>
            <w:tcW w:w="4876" w:type="dxa"/>
            <w:hideMark/>
          </w:tcPr>
          <w:p w14:paraId="371D0BB7" w14:textId="77777777" w:rsidR="0081332F" w:rsidRPr="0081332F" w:rsidRDefault="0081332F" w:rsidP="00B01C0A">
            <w:pPr>
              <w:pStyle w:val="Normal6"/>
              <w:rPr>
                <w:lang w:val="sv-SE"/>
              </w:rPr>
            </w:pPr>
            <w:r w:rsidRPr="0081332F">
              <w:rPr>
                <w:lang w:val="sv-SE"/>
              </w:rPr>
              <w:t>__________________</w:t>
            </w:r>
          </w:p>
        </w:tc>
        <w:tc>
          <w:tcPr>
            <w:tcW w:w="4876" w:type="dxa"/>
            <w:hideMark/>
          </w:tcPr>
          <w:p w14:paraId="70572D0A" w14:textId="77777777" w:rsidR="0081332F" w:rsidRPr="0081332F" w:rsidRDefault="0081332F" w:rsidP="00B01C0A">
            <w:pPr>
              <w:pStyle w:val="Normal6"/>
              <w:rPr>
                <w:szCs w:val="24"/>
                <w:lang w:val="sv-SE"/>
              </w:rPr>
            </w:pPr>
            <w:r w:rsidRPr="0081332F">
              <w:rPr>
                <w:lang w:val="sv-SE"/>
              </w:rPr>
              <w:t>__________________</w:t>
            </w:r>
          </w:p>
        </w:tc>
      </w:tr>
      <w:tr w:rsidR="0081332F" w:rsidRPr="0081332F" w14:paraId="70B424DE" w14:textId="77777777" w:rsidTr="00B01C0A">
        <w:trPr>
          <w:jc w:val="center"/>
        </w:trPr>
        <w:tc>
          <w:tcPr>
            <w:tcW w:w="4876" w:type="dxa"/>
            <w:hideMark/>
          </w:tcPr>
          <w:p w14:paraId="39977FD5" w14:textId="77777777" w:rsidR="0081332F" w:rsidRPr="0081332F" w:rsidRDefault="0081332F" w:rsidP="00B01C0A">
            <w:pPr>
              <w:pStyle w:val="Normal6"/>
              <w:rPr>
                <w:lang w:val="sv-SE"/>
              </w:rPr>
            </w:pPr>
            <w:r w:rsidRPr="0081332F">
              <w:rPr>
                <w:vertAlign w:val="superscript"/>
                <w:lang w:val="sv-SE"/>
              </w:rPr>
              <w:t>2</w:t>
            </w:r>
            <w:r w:rsidRPr="0081332F">
              <w:rPr>
                <w:lang w:val="sv-SE"/>
              </w:rPr>
              <w:t xml:space="preserve"> Europaparlamentets och rådets direktiv (EU) 2024/1346 av den 14 maj 2024 om normer för mottagande av personer som ansöker om internationellt skydd (EUT L, 2024/1346, 22.5.2024, ELI: http://data.europa.eu/eli/dir/2024/1346/oj).</w:t>
            </w:r>
          </w:p>
        </w:tc>
        <w:tc>
          <w:tcPr>
            <w:tcW w:w="4876" w:type="dxa"/>
            <w:hideMark/>
          </w:tcPr>
          <w:p w14:paraId="040FE440" w14:textId="77777777" w:rsidR="0081332F" w:rsidRPr="0081332F" w:rsidRDefault="0081332F" w:rsidP="00B01C0A">
            <w:pPr>
              <w:pStyle w:val="Normal6"/>
              <w:rPr>
                <w:szCs w:val="24"/>
                <w:lang w:val="sv-SE"/>
              </w:rPr>
            </w:pPr>
            <w:r w:rsidRPr="0081332F">
              <w:rPr>
                <w:vertAlign w:val="superscript"/>
                <w:lang w:val="sv-SE"/>
              </w:rPr>
              <w:t>2</w:t>
            </w:r>
            <w:r w:rsidRPr="0081332F">
              <w:rPr>
                <w:lang w:val="sv-SE"/>
              </w:rPr>
              <w:t xml:space="preserve"> Europaparlamentets och rådets direktiv (EU) 2024/1346 av den 14 maj 2024 om normer för mottagande av personer som ansöker om internationellt skydd (EUT L, 2024/1346, 22.5.2024, ELI: http://data.europa.eu/eli/dir/2024/1346/oj).</w:t>
            </w:r>
          </w:p>
        </w:tc>
      </w:tr>
    </w:tbl>
    <w:p w14:paraId="49F74CA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F43E9F3" w14:textId="77777777" w:rsidR="0081332F" w:rsidRPr="0081332F" w:rsidRDefault="0081332F" w:rsidP="0081332F">
      <w:r w:rsidRPr="00D66CBD">
        <w:rPr>
          <w:rStyle w:val="HideTWBExt"/>
        </w:rPr>
        <w:t>&lt;/Amend&gt;</w:t>
      </w:r>
    </w:p>
    <w:p w14:paraId="6539EDC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61</w:t>
      </w:r>
      <w:r w:rsidRPr="00D66CBD">
        <w:rPr>
          <w:rStyle w:val="HideTWBExt"/>
          <w:b w:val="0"/>
          <w:lang w:val="sv-SE"/>
        </w:rPr>
        <w:t>&lt;/NumAm&gt;</w:t>
      </w:r>
    </w:p>
    <w:p w14:paraId="7A648219"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7CDFF4DC" w14:textId="77777777" w:rsidR="0081332F" w:rsidRPr="0081332F" w:rsidRDefault="0081332F" w:rsidP="0081332F">
      <w:r w:rsidRPr="00D66CBD">
        <w:rPr>
          <w:rStyle w:val="HideTWBExt"/>
        </w:rPr>
        <w:t>&lt;/RepeatBlock-By&gt;</w:t>
      </w:r>
    </w:p>
    <w:p w14:paraId="36C19ED3" w14:textId="77777777" w:rsidR="0081332F" w:rsidRPr="0081332F" w:rsidRDefault="0081332F" w:rsidP="0081332F">
      <w:pPr>
        <w:pStyle w:val="NormalBold"/>
        <w:keepNext/>
      </w:pPr>
      <w:r w:rsidRPr="00D66CBD">
        <w:rPr>
          <w:rStyle w:val="HideTWBExt"/>
          <w:b w:val="0"/>
        </w:rPr>
        <w:lastRenderedPageBreak/>
        <w:t>&lt;DocAmend&gt;</w:t>
      </w:r>
      <w:r w:rsidRPr="0081332F">
        <w:t>Förslag till förordning</w:t>
      </w:r>
      <w:r w:rsidRPr="00D66CBD">
        <w:rPr>
          <w:rStyle w:val="HideTWBExt"/>
          <w:b w:val="0"/>
        </w:rPr>
        <w:t>&lt;/DocAmend&gt;</w:t>
      </w:r>
    </w:p>
    <w:p w14:paraId="3CF6C4B7" w14:textId="77777777" w:rsidR="0081332F" w:rsidRPr="0081332F" w:rsidRDefault="0081332F" w:rsidP="0081332F">
      <w:pPr>
        <w:pStyle w:val="NormalBold"/>
      </w:pPr>
      <w:r w:rsidRPr="00D66CBD">
        <w:rPr>
          <w:rStyle w:val="HideTWBExt"/>
          <w:b w:val="0"/>
        </w:rPr>
        <w:t>&lt;Article&gt;</w:t>
      </w:r>
      <w:r w:rsidRPr="0081332F">
        <w:t>Skäl 7</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D4FF96A" w14:textId="77777777" w:rsidTr="00B01C0A">
        <w:trPr>
          <w:jc w:val="center"/>
        </w:trPr>
        <w:tc>
          <w:tcPr>
            <w:tcW w:w="9752" w:type="dxa"/>
            <w:gridSpan w:val="2"/>
          </w:tcPr>
          <w:p w14:paraId="61E585EE" w14:textId="77777777" w:rsidR="0081332F" w:rsidRPr="0081332F" w:rsidRDefault="0081332F" w:rsidP="00B01C0A">
            <w:pPr>
              <w:keepNext/>
            </w:pPr>
          </w:p>
        </w:tc>
      </w:tr>
      <w:tr w:rsidR="0081332F" w:rsidRPr="0081332F" w14:paraId="07868FD7" w14:textId="77777777" w:rsidTr="00B01C0A">
        <w:trPr>
          <w:jc w:val="center"/>
        </w:trPr>
        <w:tc>
          <w:tcPr>
            <w:tcW w:w="4876" w:type="dxa"/>
            <w:hideMark/>
          </w:tcPr>
          <w:p w14:paraId="40203E4F"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0033EA2"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0003736" w14:textId="77777777" w:rsidTr="00B01C0A">
        <w:trPr>
          <w:jc w:val="center"/>
        </w:trPr>
        <w:tc>
          <w:tcPr>
            <w:tcW w:w="4876" w:type="dxa"/>
            <w:hideMark/>
          </w:tcPr>
          <w:p w14:paraId="5048ED6B" w14:textId="77777777" w:rsidR="0081332F" w:rsidRPr="0081332F" w:rsidRDefault="0081332F" w:rsidP="00B01C0A">
            <w:pPr>
              <w:pStyle w:val="Normal6"/>
              <w:rPr>
                <w:lang w:val="sv-SE"/>
              </w:rPr>
            </w:pPr>
            <w:r w:rsidRPr="0081332F">
              <w:rPr>
                <w:lang w:val="sv-SE"/>
              </w:rPr>
              <w:t>(7)</w:t>
            </w:r>
            <w:r w:rsidRPr="0081332F">
              <w:rPr>
                <w:lang w:val="sv-SE"/>
              </w:rPr>
              <w:tab/>
              <w:t xml:space="preserve">Medlemsstaterna bör kunna vidta nödvändiga åtgärder för att </w:t>
            </w:r>
            <w:r w:rsidRPr="0081332F">
              <w:rPr>
                <w:b/>
                <w:bCs/>
                <w:i/>
                <w:iCs/>
                <w:lang w:val="sv-SE"/>
              </w:rPr>
              <w:t>hantera</w:t>
            </w:r>
            <w:r w:rsidRPr="0081332F">
              <w:rPr>
                <w:lang w:val="sv-SE"/>
              </w:rPr>
              <w:t xml:space="preserve"> risken för att sökande som begreppet säkert tredjeland tillämpas på avviker, bland annat genom att begränsa rörelsefriheten enligt artikel 9 i Europaparlamentets och rådets direktiv (EU) 2024/1346</w:t>
            </w:r>
            <w:r w:rsidRPr="0081332F">
              <w:rPr>
                <w:vertAlign w:val="superscript"/>
                <w:lang w:val="sv-SE"/>
              </w:rPr>
              <w:t>2</w:t>
            </w:r>
            <w:r w:rsidRPr="0081332F">
              <w:rPr>
                <w:lang w:val="sv-SE"/>
              </w:rPr>
              <w:t xml:space="preserve"> eller genom att hålla den berörda sökanden i förvar enligt artikel 10 i det direktivet, för att bedöma om ansökan kan tas upp till prövning.</w:t>
            </w:r>
          </w:p>
        </w:tc>
        <w:tc>
          <w:tcPr>
            <w:tcW w:w="4876" w:type="dxa"/>
            <w:hideMark/>
          </w:tcPr>
          <w:p w14:paraId="18C8F232" w14:textId="77777777" w:rsidR="0081332F" w:rsidRPr="0081332F" w:rsidRDefault="0081332F" w:rsidP="00B01C0A">
            <w:pPr>
              <w:pStyle w:val="Normal6"/>
              <w:rPr>
                <w:szCs w:val="24"/>
                <w:lang w:val="sv-SE"/>
              </w:rPr>
            </w:pPr>
            <w:r w:rsidRPr="0081332F">
              <w:rPr>
                <w:lang w:val="sv-SE"/>
              </w:rPr>
              <w:t>(7)</w:t>
            </w:r>
            <w:r w:rsidRPr="0081332F">
              <w:rPr>
                <w:lang w:val="sv-SE"/>
              </w:rPr>
              <w:tab/>
              <w:t xml:space="preserve">Medlemsstaterna bör kunna vidta </w:t>
            </w:r>
            <w:r w:rsidRPr="0081332F">
              <w:rPr>
                <w:b/>
                <w:bCs/>
                <w:i/>
                <w:iCs/>
                <w:lang w:val="sv-SE"/>
              </w:rPr>
              <w:t>alla</w:t>
            </w:r>
            <w:r w:rsidRPr="0081332F">
              <w:rPr>
                <w:lang w:val="sv-SE"/>
              </w:rPr>
              <w:t xml:space="preserve"> nödvändiga åtgärder för att </w:t>
            </w:r>
            <w:r w:rsidRPr="0081332F">
              <w:rPr>
                <w:b/>
                <w:bCs/>
                <w:i/>
                <w:iCs/>
                <w:lang w:val="sv-SE"/>
              </w:rPr>
              <w:t>förhindra</w:t>
            </w:r>
            <w:r w:rsidRPr="0081332F">
              <w:rPr>
                <w:lang w:val="sv-SE"/>
              </w:rPr>
              <w:t xml:space="preserve"> risken för att sökande som begreppet säkert tredjeland tillämpas på avviker, bland annat genom att begränsa rörelsefriheten enligt artikel 9 i Europaparlamentets och rådets direktiv (EU) 2024/1346</w:t>
            </w:r>
            <w:r w:rsidRPr="0081332F">
              <w:rPr>
                <w:vertAlign w:val="superscript"/>
                <w:lang w:val="sv-SE"/>
              </w:rPr>
              <w:t>2</w:t>
            </w:r>
            <w:r w:rsidRPr="0081332F">
              <w:rPr>
                <w:lang w:val="sv-SE"/>
              </w:rPr>
              <w:t xml:space="preserve"> eller genom att hålla den berörda sökanden i förvar enligt artikel 10 i det direktivet, för att bedöma om ansökan kan tas upp till prövning.</w:t>
            </w:r>
          </w:p>
        </w:tc>
      </w:tr>
      <w:tr w:rsidR="0081332F" w:rsidRPr="0081332F" w14:paraId="51AAF029" w14:textId="77777777" w:rsidTr="00B01C0A">
        <w:trPr>
          <w:jc w:val="center"/>
        </w:trPr>
        <w:tc>
          <w:tcPr>
            <w:tcW w:w="4876" w:type="dxa"/>
            <w:hideMark/>
          </w:tcPr>
          <w:p w14:paraId="535304A8" w14:textId="77777777" w:rsidR="0081332F" w:rsidRPr="0081332F" w:rsidRDefault="0081332F" w:rsidP="00B01C0A">
            <w:pPr>
              <w:pStyle w:val="Normal6"/>
              <w:rPr>
                <w:lang w:val="sv-SE"/>
              </w:rPr>
            </w:pPr>
            <w:r w:rsidRPr="0081332F">
              <w:rPr>
                <w:lang w:val="sv-SE"/>
              </w:rPr>
              <w:t>__________________</w:t>
            </w:r>
          </w:p>
        </w:tc>
        <w:tc>
          <w:tcPr>
            <w:tcW w:w="4876" w:type="dxa"/>
            <w:hideMark/>
          </w:tcPr>
          <w:p w14:paraId="32E68C8E" w14:textId="77777777" w:rsidR="0081332F" w:rsidRPr="0081332F" w:rsidRDefault="0081332F" w:rsidP="00B01C0A">
            <w:pPr>
              <w:pStyle w:val="Normal6"/>
              <w:rPr>
                <w:szCs w:val="24"/>
                <w:lang w:val="sv-SE"/>
              </w:rPr>
            </w:pPr>
            <w:r w:rsidRPr="0081332F">
              <w:rPr>
                <w:lang w:val="sv-SE"/>
              </w:rPr>
              <w:t>__________________</w:t>
            </w:r>
          </w:p>
        </w:tc>
      </w:tr>
      <w:tr w:rsidR="0081332F" w:rsidRPr="0081332F" w14:paraId="3994E2D7" w14:textId="77777777" w:rsidTr="00B01C0A">
        <w:trPr>
          <w:jc w:val="center"/>
        </w:trPr>
        <w:tc>
          <w:tcPr>
            <w:tcW w:w="4876" w:type="dxa"/>
            <w:hideMark/>
          </w:tcPr>
          <w:p w14:paraId="25CC4729" w14:textId="77777777" w:rsidR="0081332F" w:rsidRPr="0081332F" w:rsidRDefault="0081332F" w:rsidP="00B01C0A">
            <w:pPr>
              <w:pStyle w:val="Normal6"/>
              <w:rPr>
                <w:lang w:val="sv-SE"/>
              </w:rPr>
            </w:pPr>
            <w:r w:rsidRPr="0081332F">
              <w:rPr>
                <w:vertAlign w:val="superscript"/>
                <w:lang w:val="sv-SE"/>
              </w:rPr>
              <w:t>2</w:t>
            </w:r>
            <w:r w:rsidRPr="0081332F">
              <w:rPr>
                <w:lang w:val="sv-SE"/>
              </w:rPr>
              <w:t xml:space="preserve"> Europaparlamentets och rådets direktiv (EU) 2024/1346 av den 14 maj 2024 om normer för mottagande av personer som ansöker om internationellt skydd (EUT L, 2024/1346, 22.5.2024, ELI: http://data.europa.eu/eli/dir/2024/1346/oj).</w:t>
            </w:r>
          </w:p>
        </w:tc>
        <w:tc>
          <w:tcPr>
            <w:tcW w:w="4876" w:type="dxa"/>
            <w:hideMark/>
          </w:tcPr>
          <w:p w14:paraId="28D2C9CF" w14:textId="77777777" w:rsidR="0081332F" w:rsidRPr="0081332F" w:rsidRDefault="0081332F" w:rsidP="00B01C0A">
            <w:pPr>
              <w:pStyle w:val="Normal6"/>
              <w:rPr>
                <w:szCs w:val="24"/>
                <w:lang w:val="sv-SE"/>
              </w:rPr>
            </w:pPr>
            <w:r w:rsidRPr="0081332F">
              <w:rPr>
                <w:vertAlign w:val="superscript"/>
                <w:lang w:val="sv-SE"/>
              </w:rPr>
              <w:t>2</w:t>
            </w:r>
            <w:r w:rsidRPr="0081332F">
              <w:rPr>
                <w:lang w:val="sv-SE"/>
              </w:rPr>
              <w:t xml:space="preserve"> Europaparlamentets och rådets direktiv (EU) 2024/1346 av den 14 maj 2024 om normer för mottagande av personer som ansöker om internationellt skydd (EUT L, 2024/1346, 22.5.2024, ELI: http://data.europa.eu/eli/dir/2024/1346/oj).</w:t>
            </w:r>
          </w:p>
        </w:tc>
      </w:tr>
    </w:tbl>
    <w:p w14:paraId="1FCF2760"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9265C79" w14:textId="77777777" w:rsidR="0081332F" w:rsidRPr="0081332F" w:rsidRDefault="0081332F" w:rsidP="0081332F">
      <w:r w:rsidRPr="00D66CBD">
        <w:rPr>
          <w:rStyle w:val="HideTWBExt"/>
        </w:rPr>
        <w:t>&lt;/Amend&gt;</w:t>
      </w:r>
    </w:p>
    <w:p w14:paraId="7484E1F9"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62</w:t>
      </w:r>
      <w:r w:rsidRPr="00D66CBD">
        <w:rPr>
          <w:rStyle w:val="HideTWBExt"/>
          <w:b w:val="0"/>
          <w:lang w:val="sv-SE"/>
        </w:rPr>
        <w:t>&lt;/NumAm&gt;</w:t>
      </w:r>
    </w:p>
    <w:p w14:paraId="28DE0352" w14:textId="77777777" w:rsidR="0081332F" w:rsidRPr="0081332F" w:rsidRDefault="0081332F" w:rsidP="0081332F">
      <w:pPr>
        <w:pStyle w:val="NormalBold"/>
      </w:pPr>
      <w:r w:rsidRPr="00D66CBD">
        <w:rPr>
          <w:rStyle w:val="HideTWBExt"/>
          <w:b w:val="0"/>
        </w:rPr>
        <w:t>&lt;RepeatBlock-By&gt;&lt;Members&gt;</w:t>
      </w:r>
      <w:r w:rsidRPr="0081332F">
        <w:t>Fabienne Keller, Jan-Christoph Oetjen, Raquel García Hermida-Van Der Walle, Abir Al-Sahlani, Irena Joveva, Nikola Minchev</w:t>
      </w:r>
      <w:r w:rsidRPr="00D66CBD">
        <w:rPr>
          <w:rStyle w:val="HideTWBExt"/>
          <w:b w:val="0"/>
        </w:rPr>
        <w:t>&lt;/Members&gt;</w:t>
      </w:r>
    </w:p>
    <w:p w14:paraId="68322FFC" w14:textId="77777777" w:rsidR="0081332F" w:rsidRPr="0081332F" w:rsidRDefault="0081332F" w:rsidP="0081332F">
      <w:r w:rsidRPr="00D66CBD">
        <w:rPr>
          <w:rStyle w:val="HideTWBExt"/>
        </w:rPr>
        <w:t>&lt;/RepeatBlock-By&gt;</w:t>
      </w:r>
    </w:p>
    <w:p w14:paraId="6867D68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29DB5CF" w14:textId="77777777" w:rsidR="0081332F" w:rsidRPr="0081332F" w:rsidRDefault="0081332F" w:rsidP="0081332F">
      <w:pPr>
        <w:pStyle w:val="NormalBold"/>
      </w:pPr>
      <w:r w:rsidRPr="00D66CBD">
        <w:rPr>
          <w:rStyle w:val="HideTWBExt"/>
          <w:b w:val="0"/>
        </w:rPr>
        <w:t>&lt;Article&gt;</w:t>
      </w:r>
      <w:r w:rsidRPr="0081332F">
        <w:t>Skäl 8</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6557CE4" w14:textId="77777777" w:rsidTr="00B01C0A">
        <w:trPr>
          <w:jc w:val="center"/>
        </w:trPr>
        <w:tc>
          <w:tcPr>
            <w:tcW w:w="9752" w:type="dxa"/>
            <w:gridSpan w:val="2"/>
          </w:tcPr>
          <w:p w14:paraId="2754ABF4" w14:textId="77777777" w:rsidR="0081332F" w:rsidRPr="0081332F" w:rsidRDefault="0081332F" w:rsidP="00B01C0A">
            <w:pPr>
              <w:keepNext/>
            </w:pPr>
          </w:p>
        </w:tc>
      </w:tr>
      <w:tr w:rsidR="0081332F" w:rsidRPr="0081332F" w14:paraId="639320AD" w14:textId="77777777" w:rsidTr="00B01C0A">
        <w:trPr>
          <w:jc w:val="center"/>
        </w:trPr>
        <w:tc>
          <w:tcPr>
            <w:tcW w:w="4876" w:type="dxa"/>
            <w:hideMark/>
          </w:tcPr>
          <w:p w14:paraId="48A51B15"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10CCFF8"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423C642" w14:textId="77777777" w:rsidTr="00B01C0A">
        <w:trPr>
          <w:jc w:val="center"/>
        </w:trPr>
        <w:tc>
          <w:tcPr>
            <w:tcW w:w="4876" w:type="dxa"/>
            <w:hideMark/>
          </w:tcPr>
          <w:p w14:paraId="1E5986E9" w14:textId="77777777" w:rsidR="0081332F" w:rsidRPr="0081332F" w:rsidRDefault="0081332F" w:rsidP="00B01C0A">
            <w:pPr>
              <w:pStyle w:val="Normal6"/>
              <w:rPr>
                <w:lang w:val="sv-SE"/>
              </w:rPr>
            </w:pPr>
            <w:r w:rsidRPr="0081332F">
              <w:rPr>
                <w:b/>
                <w:i/>
                <w:lang w:val="sv-SE"/>
              </w:rPr>
              <w:t>(8)</w:t>
            </w:r>
            <w:r w:rsidRPr="0081332F">
              <w:rPr>
                <w:b/>
                <w:i/>
                <w:lang w:val="sv-SE"/>
              </w:rPr>
              <w:tab/>
              <w:t xml:space="preserve">För att effektivisera förfarandet bör sökanden inte automatiskt ha rätt att stanna kvar på en medlemsstats territorium i syfte att överklaga beslut om nekad prövning som fattas på grundval av begreppet säkert tredjeland. Verkställigheten av motsvarande beslut om återvändande ska dock skjutas upp under den tid som den berörda personen kan utöva sin rätt till ett effektivt </w:t>
            </w:r>
            <w:r w:rsidRPr="0081332F">
              <w:rPr>
                <w:b/>
                <w:i/>
                <w:lang w:val="sv-SE"/>
              </w:rPr>
              <w:lastRenderedPageBreak/>
              <w:t>rättsmedel i en domstol i första instans och när ett sådant överklagande inges om det finns risk för att principen om non-</w:t>
            </w:r>
            <w:proofErr w:type="spellStart"/>
            <w:r w:rsidRPr="0081332F">
              <w:rPr>
                <w:b/>
                <w:i/>
                <w:lang w:val="sv-SE"/>
              </w:rPr>
              <w:t>refoulement</w:t>
            </w:r>
            <w:proofErr w:type="spellEnd"/>
            <w:r w:rsidRPr="0081332F">
              <w:rPr>
                <w:b/>
                <w:i/>
                <w:lang w:val="sv-SE"/>
              </w:rPr>
              <w:t xml:space="preserve"> åsidosätts.</w:t>
            </w:r>
          </w:p>
        </w:tc>
        <w:tc>
          <w:tcPr>
            <w:tcW w:w="4876" w:type="dxa"/>
            <w:hideMark/>
          </w:tcPr>
          <w:p w14:paraId="6B995376" w14:textId="77777777" w:rsidR="0081332F" w:rsidRPr="0081332F" w:rsidRDefault="0081332F" w:rsidP="00B01C0A">
            <w:pPr>
              <w:pStyle w:val="Normal6"/>
              <w:rPr>
                <w:szCs w:val="24"/>
                <w:lang w:val="sv-SE"/>
              </w:rPr>
            </w:pPr>
            <w:r w:rsidRPr="0081332F">
              <w:rPr>
                <w:b/>
                <w:i/>
                <w:lang w:val="sv-SE"/>
              </w:rPr>
              <w:lastRenderedPageBreak/>
              <w:t>utgår</w:t>
            </w:r>
          </w:p>
        </w:tc>
      </w:tr>
    </w:tbl>
    <w:p w14:paraId="1B79BD80"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867A427" w14:textId="77777777" w:rsidR="0081332F" w:rsidRPr="0081332F" w:rsidRDefault="0081332F" w:rsidP="0081332F">
      <w:r w:rsidRPr="00D66CBD">
        <w:rPr>
          <w:rStyle w:val="HideTWBExt"/>
        </w:rPr>
        <w:t>&lt;/Amend&gt;</w:t>
      </w:r>
    </w:p>
    <w:p w14:paraId="70A936F2"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63</w:t>
      </w:r>
      <w:r w:rsidRPr="00D66CBD">
        <w:rPr>
          <w:rStyle w:val="HideTWBExt"/>
          <w:b w:val="0"/>
          <w:lang w:val="sv-SE"/>
        </w:rPr>
        <w:t>&lt;/NumAm&gt;</w:t>
      </w:r>
    </w:p>
    <w:p w14:paraId="26ADDF1F"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77556FD1" w14:textId="77777777" w:rsidR="0081332F" w:rsidRPr="0081332F" w:rsidRDefault="0081332F" w:rsidP="0081332F">
      <w:r w:rsidRPr="00D66CBD">
        <w:rPr>
          <w:rStyle w:val="HideTWBExt"/>
        </w:rPr>
        <w:t>&lt;/RepeatBlock-By&gt;</w:t>
      </w:r>
    </w:p>
    <w:p w14:paraId="23AF90A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14DF81E" w14:textId="77777777" w:rsidR="0081332F" w:rsidRPr="0081332F" w:rsidRDefault="0081332F" w:rsidP="0081332F">
      <w:pPr>
        <w:pStyle w:val="NormalBold"/>
      </w:pPr>
      <w:r w:rsidRPr="00D66CBD">
        <w:rPr>
          <w:rStyle w:val="HideTWBExt"/>
          <w:b w:val="0"/>
        </w:rPr>
        <w:t>&lt;Article&gt;</w:t>
      </w:r>
      <w:r w:rsidRPr="0081332F">
        <w:t>Skäl 8</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FFB89AC" w14:textId="77777777" w:rsidTr="00B01C0A">
        <w:trPr>
          <w:jc w:val="center"/>
        </w:trPr>
        <w:tc>
          <w:tcPr>
            <w:tcW w:w="9752" w:type="dxa"/>
            <w:gridSpan w:val="2"/>
          </w:tcPr>
          <w:p w14:paraId="47346460" w14:textId="77777777" w:rsidR="0081332F" w:rsidRPr="0081332F" w:rsidRDefault="0081332F" w:rsidP="00B01C0A">
            <w:pPr>
              <w:keepNext/>
            </w:pPr>
          </w:p>
        </w:tc>
      </w:tr>
      <w:tr w:rsidR="0081332F" w:rsidRPr="0081332F" w14:paraId="43F5941D" w14:textId="77777777" w:rsidTr="00B01C0A">
        <w:trPr>
          <w:jc w:val="center"/>
        </w:trPr>
        <w:tc>
          <w:tcPr>
            <w:tcW w:w="4876" w:type="dxa"/>
            <w:hideMark/>
          </w:tcPr>
          <w:p w14:paraId="2FDD5A4F"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9DE65D5"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26D4B9A" w14:textId="77777777" w:rsidTr="00B01C0A">
        <w:trPr>
          <w:jc w:val="center"/>
        </w:trPr>
        <w:tc>
          <w:tcPr>
            <w:tcW w:w="4876" w:type="dxa"/>
            <w:hideMark/>
          </w:tcPr>
          <w:p w14:paraId="3F40006A" w14:textId="77777777" w:rsidR="0081332F" w:rsidRPr="0081332F" w:rsidRDefault="0081332F" w:rsidP="00B01C0A">
            <w:pPr>
              <w:pStyle w:val="Normal6"/>
              <w:rPr>
                <w:lang w:val="sv-SE"/>
              </w:rPr>
            </w:pPr>
            <w:r w:rsidRPr="0081332F">
              <w:rPr>
                <w:b/>
                <w:i/>
                <w:lang w:val="sv-SE"/>
              </w:rPr>
              <w:t>(8)</w:t>
            </w:r>
            <w:r w:rsidRPr="0081332F">
              <w:rPr>
                <w:b/>
                <w:i/>
                <w:lang w:val="sv-SE"/>
              </w:rPr>
              <w:tab/>
              <w:t>För att effektivisera förfarandet bör sökanden inte automatiskt ha rätt att stanna kvar på en medlemsstats territorium i syfte att överklaga beslut om nekad prövning som fattas på grundval av begreppet säkert tredjeland. Verkställigheten av motsvarande beslut om återvändande ska dock skjutas upp under den tid som den berörda personen kan utöva sin rätt till ett effektivt rättsmedel i en domstol i första instans och när ett sådant överklagande inges om det finns risk för att principen om non-</w:t>
            </w:r>
            <w:proofErr w:type="spellStart"/>
            <w:r w:rsidRPr="0081332F">
              <w:rPr>
                <w:b/>
                <w:i/>
                <w:lang w:val="sv-SE"/>
              </w:rPr>
              <w:t>refoulement</w:t>
            </w:r>
            <w:proofErr w:type="spellEnd"/>
            <w:r w:rsidRPr="0081332F">
              <w:rPr>
                <w:b/>
                <w:i/>
                <w:lang w:val="sv-SE"/>
              </w:rPr>
              <w:t xml:space="preserve"> åsidosätts.</w:t>
            </w:r>
          </w:p>
        </w:tc>
        <w:tc>
          <w:tcPr>
            <w:tcW w:w="4876" w:type="dxa"/>
            <w:hideMark/>
          </w:tcPr>
          <w:p w14:paraId="155CC138" w14:textId="77777777" w:rsidR="0081332F" w:rsidRPr="0081332F" w:rsidRDefault="0081332F" w:rsidP="00B01C0A">
            <w:pPr>
              <w:pStyle w:val="Normal6"/>
              <w:rPr>
                <w:szCs w:val="24"/>
                <w:lang w:val="sv-SE"/>
              </w:rPr>
            </w:pPr>
            <w:r w:rsidRPr="0081332F">
              <w:rPr>
                <w:b/>
                <w:i/>
                <w:lang w:val="sv-SE"/>
              </w:rPr>
              <w:t>utgår</w:t>
            </w:r>
          </w:p>
        </w:tc>
      </w:tr>
    </w:tbl>
    <w:p w14:paraId="55FA06A5"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3DDCE84"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1F489158" w14:textId="77777777" w:rsidR="0081332F" w:rsidRPr="0081332F" w:rsidRDefault="0081332F" w:rsidP="0081332F">
      <w:pPr>
        <w:pStyle w:val="Normal12Italic"/>
        <w:rPr>
          <w:noProof w:val="0"/>
          <w:lang w:val="sv-SE"/>
        </w:rPr>
      </w:pPr>
      <w:r w:rsidRPr="0081332F">
        <w:rPr>
          <w:lang w:val="sv-SE"/>
        </w:rPr>
        <w:t>Kommissionens motivering för att avskaffa suspensiv verkan är att ”enskilda personer skulle kunna avlägsnas från EU:s territorium medan deras överklagande pågår”. Med tanke på att det inte finns några bestämmelser om vad som bör hända om en persons överklagande då bifalls, med tanke på att kommissionen själv anger att personer inte bör överföras om det finns en risk för refoulement i det tredjelandet eller en risk för allvarlig skada eller omänsklig eller förnedrande behandling i det tredjelandet och med tanke på att medlagstiftarna för bara ett år sedan i pakten beslutade att bibehålla suspensiv verkan när det gäller överklaganden av beslut som grundar sig på begreppet säkert tredjeland just på grund av risken för refoulement där det inte görs någon bedömning i sak, är denna motivering inte alls övertygande.</w:t>
      </w:r>
    </w:p>
    <w:p w14:paraId="3DFCAC51" w14:textId="77777777" w:rsidR="0081332F" w:rsidRPr="0081332F" w:rsidRDefault="0081332F" w:rsidP="0081332F">
      <w:r w:rsidRPr="00D66CBD">
        <w:rPr>
          <w:rStyle w:val="HideTWBExt"/>
        </w:rPr>
        <w:t>&lt;/Amend&gt;</w:t>
      </w:r>
    </w:p>
    <w:p w14:paraId="70834BC5"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64</w:t>
      </w:r>
      <w:r w:rsidRPr="00D66CBD">
        <w:rPr>
          <w:rStyle w:val="HideTWBExt"/>
          <w:b w:val="0"/>
          <w:lang w:val="sv-SE"/>
        </w:rPr>
        <w:t>&lt;/NumAm&gt;</w:t>
      </w:r>
    </w:p>
    <w:p w14:paraId="77FEC7D6"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044565F1" w14:textId="77777777" w:rsidR="0081332F" w:rsidRPr="0081332F" w:rsidRDefault="0081332F" w:rsidP="0081332F">
      <w:r w:rsidRPr="00D66CBD">
        <w:rPr>
          <w:rStyle w:val="HideTWBExt"/>
        </w:rPr>
        <w:t>&lt;/RepeatBlock-By&gt;</w:t>
      </w:r>
    </w:p>
    <w:p w14:paraId="75647224"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97BB3A2" w14:textId="77777777" w:rsidR="0081332F" w:rsidRPr="0081332F" w:rsidRDefault="0081332F" w:rsidP="0081332F">
      <w:pPr>
        <w:pStyle w:val="NormalBold"/>
      </w:pPr>
      <w:r w:rsidRPr="00D66CBD">
        <w:rPr>
          <w:rStyle w:val="HideTWBExt"/>
          <w:b w:val="0"/>
        </w:rPr>
        <w:t>&lt;Article&gt;</w:t>
      </w:r>
      <w:r w:rsidRPr="0081332F">
        <w:t>Skäl 8</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B51927D" w14:textId="77777777" w:rsidTr="00B01C0A">
        <w:trPr>
          <w:jc w:val="center"/>
        </w:trPr>
        <w:tc>
          <w:tcPr>
            <w:tcW w:w="9752" w:type="dxa"/>
            <w:gridSpan w:val="2"/>
          </w:tcPr>
          <w:p w14:paraId="09A71EB4" w14:textId="77777777" w:rsidR="0081332F" w:rsidRPr="0081332F" w:rsidRDefault="0081332F" w:rsidP="00B01C0A">
            <w:pPr>
              <w:keepNext/>
            </w:pPr>
          </w:p>
        </w:tc>
      </w:tr>
      <w:tr w:rsidR="0081332F" w:rsidRPr="0081332F" w14:paraId="0E01D8CC" w14:textId="77777777" w:rsidTr="00B01C0A">
        <w:trPr>
          <w:jc w:val="center"/>
        </w:trPr>
        <w:tc>
          <w:tcPr>
            <w:tcW w:w="4876" w:type="dxa"/>
            <w:hideMark/>
          </w:tcPr>
          <w:p w14:paraId="336DC0F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490B1C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2ADD6AC" w14:textId="77777777" w:rsidTr="00B01C0A">
        <w:trPr>
          <w:jc w:val="center"/>
        </w:trPr>
        <w:tc>
          <w:tcPr>
            <w:tcW w:w="4876" w:type="dxa"/>
            <w:hideMark/>
          </w:tcPr>
          <w:p w14:paraId="77E6BCFC" w14:textId="77777777" w:rsidR="0081332F" w:rsidRPr="0081332F" w:rsidRDefault="0081332F" w:rsidP="00B01C0A">
            <w:pPr>
              <w:pStyle w:val="Normal6"/>
              <w:rPr>
                <w:lang w:val="sv-SE"/>
              </w:rPr>
            </w:pPr>
            <w:r w:rsidRPr="0081332F">
              <w:rPr>
                <w:lang w:val="sv-SE"/>
              </w:rPr>
              <w:t>(8)</w:t>
            </w:r>
            <w:r w:rsidRPr="0081332F">
              <w:rPr>
                <w:lang w:val="sv-SE"/>
              </w:rPr>
              <w:tab/>
              <w:t xml:space="preserve">För att effektivisera förfarandet bör sökanden inte automatiskt ha rätt att stanna kvar på en medlemsstats territorium i syfte att överklaga beslut om nekad prövning som fattas på grundval av begreppet säkert tredjeland. Verkställigheten av motsvarande beslut om återvändande ska dock skjutas upp under den tid som den berörda personen kan utöva sin rätt till ett effektivt rättsmedel i en domstol i första instans </w:t>
            </w:r>
            <w:r w:rsidRPr="0081332F">
              <w:rPr>
                <w:b/>
                <w:bCs/>
                <w:i/>
                <w:iCs/>
                <w:lang w:val="sv-SE"/>
              </w:rPr>
              <w:t>och när</w:t>
            </w:r>
            <w:r w:rsidRPr="0081332F">
              <w:rPr>
                <w:lang w:val="sv-SE"/>
              </w:rPr>
              <w:t xml:space="preserve"> ett sådant överklagande inges om </w:t>
            </w:r>
            <w:r w:rsidRPr="0081332F">
              <w:rPr>
                <w:b/>
                <w:bCs/>
                <w:i/>
                <w:iCs/>
                <w:lang w:val="sv-SE"/>
              </w:rPr>
              <w:t>det finns risk för att principen om non-</w:t>
            </w:r>
            <w:proofErr w:type="spellStart"/>
            <w:r w:rsidRPr="0081332F">
              <w:rPr>
                <w:b/>
                <w:bCs/>
                <w:i/>
                <w:iCs/>
                <w:lang w:val="sv-SE"/>
              </w:rPr>
              <w:t>refoulement</w:t>
            </w:r>
            <w:proofErr w:type="spellEnd"/>
            <w:r w:rsidRPr="0081332F">
              <w:rPr>
                <w:b/>
                <w:bCs/>
                <w:i/>
                <w:iCs/>
                <w:lang w:val="sv-SE"/>
              </w:rPr>
              <w:t xml:space="preserve"> åsidosätts</w:t>
            </w:r>
            <w:r w:rsidRPr="0081332F">
              <w:rPr>
                <w:lang w:val="sv-SE"/>
              </w:rPr>
              <w:t>.</w:t>
            </w:r>
          </w:p>
        </w:tc>
        <w:tc>
          <w:tcPr>
            <w:tcW w:w="4876" w:type="dxa"/>
            <w:hideMark/>
          </w:tcPr>
          <w:p w14:paraId="69ECF632" w14:textId="77777777" w:rsidR="0081332F" w:rsidRPr="0081332F" w:rsidRDefault="0081332F" w:rsidP="00B01C0A">
            <w:pPr>
              <w:pStyle w:val="Normal6"/>
              <w:rPr>
                <w:szCs w:val="24"/>
                <w:lang w:val="sv-SE"/>
              </w:rPr>
            </w:pPr>
            <w:r w:rsidRPr="0081332F">
              <w:rPr>
                <w:lang w:val="sv-SE"/>
              </w:rPr>
              <w:t>(8)</w:t>
            </w:r>
            <w:r w:rsidRPr="0081332F">
              <w:rPr>
                <w:lang w:val="sv-SE"/>
              </w:rPr>
              <w:tab/>
              <w:t>För att effektivisera förfarandet bör sökanden inte automatiskt ha rätt att stanna kvar på en medlemsstats territorium i syfte att överklaga beslut om nekad prövning som fattas på grundval av begreppet säkert tredjeland. Verkställigheten av motsvarande beslut om återvändande ska dock skjutas upp under den tid som den berörda personen kan utöva sin rätt till ett effektivt rättsmedel i en domstol i första instans</w:t>
            </w:r>
            <w:r w:rsidRPr="0081332F">
              <w:rPr>
                <w:b/>
                <w:bCs/>
                <w:i/>
                <w:iCs/>
                <w:lang w:val="sv-SE"/>
              </w:rPr>
              <w:t>.</w:t>
            </w:r>
            <w:r w:rsidRPr="0081332F">
              <w:rPr>
                <w:b/>
                <w:i/>
                <w:lang w:val="sv-SE"/>
              </w:rPr>
              <w:t xml:space="preserve"> </w:t>
            </w:r>
            <w:r w:rsidRPr="0081332F">
              <w:rPr>
                <w:b/>
                <w:bCs/>
                <w:i/>
                <w:iCs/>
                <w:lang w:val="sv-SE"/>
              </w:rPr>
              <w:t>Om</w:t>
            </w:r>
            <w:r w:rsidRPr="0081332F">
              <w:rPr>
                <w:lang w:val="sv-SE"/>
              </w:rPr>
              <w:t xml:space="preserve"> ett sådant överklagande inges </w:t>
            </w:r>
            <w:r w:rsidRPr="0081332F">
              <w:rPr>
                <w:b/>
                <w:bCs/>
                <w:i/>
                <w:iCs/>
                <w:lang w:val="sv-SE"/>
              </w:rPr>
              <w:t>bör uppskov med verkställigheten beviljas endast i vederbörligen motiverade undantagsfall,</w:t>
            </w:r>
            <w:r w:rsidRPr="0081332F">
              <w:rPr>
                <w:lang w:val="sv-SE"/>
              </w:rPr>
              <w:t xml:space="preserve"> om </w:t>
            </w:r>
            <w:r w:rsidRPr="0081332F">
              <w:rPr>
                <w:b/>
                <w:bCs/>
                <w:i/>
                <w:iCs/>
                <w:lang w:val="sv-SE"/>
              </w:rPr>
              <w:t>trovärdiga bevis tyder på att ett avlägsnande direkt skulle strida mot medlemsstatens skyldigheter i fråga om internationellt skydd</w:t>
            </w:r>
            <w:r w:rsidRPr="0081332F">
              <w:rPr>
                <w:lang w:val="sv-SE"/>
              </w:rPr>
              <w:t>.</w:t>
            </w:r>
          </w:p>
        </w:tc>
      </w:tr>
    </w:tbl>
    <w:p w14:paraId="22115DA7"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F4288FE" w14:textId="77777777" w:rsidR="0081332F" w:rsidRPr="0081332F" w:rsidRDefault="0081332F" w:rsidP="0081332F">
      <w:r w:rsidRPr="00D66CBD">
        <w:rPr>
          <w:rStyle w:val="HideTWBExt"/>
        </w:rPr>
        <w:t>&lt;/Amend&gt;</w:t>
      </w:r>
    </w:p>
    <w:p w14:paraId="3D90D6B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65</w:t>
      </w:r>
      <w:r w:rsidRPr="00D66CBD">
        <w:rPr>
          <w:rStyle w:val="HideTWBExt"/>
          <w:b w:val="0"/>
          <w:lang w:val="sv-SE"/>
        </w:rPr>
        <w:t>&lt;/NumAm&gt;</w:t>
      </w:r>
    </w:p>
    <w:p w14:paraId="788A9CB8" w14:textId="77777777" w:rsidR="0081332F" w:rsidRPr="0081332F" w:rsidRDefault="0081332F" w:rsidP="0081332F">
      <w:pPr>
        <w:pStyle w:val="NormalBold"/>
      </w:pPr>
      <w:r w:rsidRPr="00D66CBD">
        <w:rPr>
          <w:rStyle w:val="HideTWBExt"/>
          <w:b w:val="0"/>
        </w:rPr>
        <w:t>&lt;RepeatBlock-By&gt;&lt;Members&gt;</w:t>
      </w:r>
      <w:r w:rsidRPr="0081332F">
        <w:t>Sebastian Tynkkynen</w:t>
      </w:r>
      <w:r w:rsidRPr="00D66CBD">
        <w:rPr>
          <w:rStyle w:val="HideTWBExt"/>
          <w:b w:val="0"/>
        </w:rPr>
        <w:t>&lt;/Members&gt;</w:t>
      </w:r>
    </w:p>
    <w:p w14:paraId="78AB4869" w14:textId="77777777" w:rsidR="0081332F" w:rsidRPr="0081332F" w:rsidRDefault="0081332F" w:rsidP="0081332F">
      <w:r w:rsidRPr="00D66CBD">
        <w:rPr>
          <w:rStyle w:val="HideTWBExt"/>
        </w:rPr>
        <w:t>&lt;/RepeatBlock-By&gt;</w:t>
      </w:r>
    </w:p>
    <w:p w14:paraId="5E05D0D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02A9DB5" w14:textId="77777777" w:rsidR="0081332F" w:rsidRPr="0081332F" w:rsidRDefault="0081332F" w:rsidP="0081332F">
      <w:pPr>
        <w:pStyle w:val="NormalBold"/>
      </w:pPr>
      <w:r w:rsidRPr="00D66CBD">
        <w:rPr>
          <w:rStyle w:val="HideTWBExt"/>
          <w:b w:val="0"/>
        </w:rPr>
        <w:t>&lt;Article&gt;</w:t>
      </w:r>
      <w:r w:rsidRPr="0081332F">
        <w:t>Skäl 8</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CD02E83" w14:textId="77777777" w:rsidTr="00B01C0A">
        <w:trPr>
          <w:jc w:val="center"/>
        </w:trPr>
        <w:tc>
          <w:tcPr>
            <w:tcW w:w="9752" w:type="dxa"/>
            <w:gridSpan w:val="2"/>
          </w:tcPr>
          <w:p w14:paraId="1DF0E00E" w14:textId="77777777" w:rsidR="0081332F" w:rsidRPr="0081332F" w:rsidRDefault="0081332F" w:rsidP="00B01C0A">
            <w:pPr>
              <w:keepNext/>
            </w:pPr>
          </w:p>
        </w:tc>
      </w:tr>
      <w:tr w:rsidR="0081332F" w:rsidRPr="0081332F" w14:paraId="797EBFAE" w14:textId="77777777" w:rsidTr="00B01C0A">
        <w:trPr>
          <w:jc w:val="center"/>
        </w:trPr>
        <w:tc>
          <w:tcPr>
            <w:tcW w:w="4876" w:type="dxa"/>
            <w:hideMark/>
          </w:tcPr>
          <w:p w14:paraId="19951EA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8C49B19"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74AC632" w14:textId="77777777" w:rsidTr="00B01C0A">
        <w:trPr>
          <w:jc w:val="center"/>
        </w:trPr>
        <w:tc>
          <w:tcPr>
            <w:tcW w:w="4876" w:type="dxa"/>
            <w:hideMark/>
          </w:tcPr>
          <w:p w14:paraId="0E8C7FDC" w14:textId="77777777" w:rsidR="0081332F" w:rsidRPr="0081332F" w:rsidRDefault="0081332F" w:rsidP="00B01C0A">
            <w:pPr>
              <w:pStyle w:val="Normal6"/>
              <w:rPr>
                <w:lang w:val="sv-SE"/>
              </w:rPr>
            </w:pPr>
            <w:r w:rsidRPr="0081332F">
              <w:rPr>
                <w:lang w:val="sv-SE"/>
              </w:rPr>
              <w:t>(8)</w:t>
            </w:r>
            <w:r w:rsidRPr="0081332F">
              <w:rPr>
                <w:lang w:val="sv-SE"/>
              </w:rPr>
              <w:tab/>
              <w:t xml:space="preserve">För att effektivisera förfarandet bör sökanden inte automatiskt ha rätt att stanna kvar på en medlemsstats territorium i syfte att överklaga beslut om nekad prövning som fattas på grundval av begreppet säkert tredjeland. Verkställigheten av motsvarande beslut om återvändande ska dock skjutas upp under den tid som den berörda personen kan utöva sin rätt till </w:t>
            </w:r>
            <w:r w:rsidRPr="0081332F">
              <w:rPr>
                <w:b/>
                <w:i/>
                <w:lang w:val="sv-SE"/>
              </w:rPr>
              <w:t>ett effektivt</w:t>
            </w:r>
            <w:r w:rsidRPr="0081332F">
              <w:rPr>
                <w:lang w:val="sv-SE"/>
              </w:rPr>
              <w:t xml:space="preserve"> rättsmedel i en domstol i första </w:t>
            </w:r>
            <w:r w:rsidRPr="0081332F">
              <w:rPr>
                <w:lang w:val="sv-SE"/>
              </w:rPr>
              <w:lastRenderedPageBreak/>
              <w:t>instans och när ett sådant överklagande inges</w:t>
            </w:r>
            <w:r w:rsidRPr="0081332F">
              <w:rPr>
                <w:b/>
                <w:i/>
                <w:lang w:val="sv-SE"/>
              </w:rPr>
              <w:t xml:space="preserve"> om det finns risk för att principen om non-</w:t>
            </w:r>
            <w:proofErr w:type="spellStart"/>
            <w:r w:rsidRPr="0081332F">
              <w:rPr>
                <w:b/>
                <w:i/>
                <w:lang w:val="sv-SE"/>
              </w:rPr>
              <w:t>refoulement</w:t>
            </w:r>
            <w:proofErr w:type="spellEnd"/>
            <w:r w:rsidRPr="0081332F">
              <w:rPr>
                <w:b/>
                <w:i/>
                <w:lang w:val="sv-SE"/>
              </w:rPr>
              <w:t xml:space="preserve"> åsidosätts</w:t>
            </w:r>
            <w:r w:rsidRPr="0081332F">
              <w:rPr>
                <w:lang w:val="sv-SE"/>
              </w:rPr>
              <w:t>.</w:t>
            </w:r>
          </w:p>
        </w:tc>
        <w:tc>
          <w:tcPr>
            <w:tcW w:w="4876" w:type="dxa"/>
            <w:hideMark/>
          </w:tcPr>
          <w:p w14:paraId="3F11C1F6" w14:textId="77777777" w:rsidR="0081332F" w:rsidRPr="0081332F" w:rsidRDefault="0081332F" w:rsidP="00B01C0A">
            <w:pPr>
              <w:pStyle w:val="Normal6"/>
              <w:rPr>
                <w:szCs w:val="24"/>
                <w:lang w:val="sv-SE"/>
              </w:rPr>
            </w:pPr>
            <w:r w:rsidRPr="0081332F">
              <w:rPr>
                <w:lang w:val="sv-SE"/>
              </w:rPr>
              <w:lastRenderedPageBreak/>
              <w:t>(8)</w:t>
            </w:r>
            <w:r w:rsidRPr="0081332F">
              <w:rPr>
                <w:lang w:val="sv-SE"/>
              </w:rPr>
              <w:tab/>
              <w:t xml:space="preserve">För att effektivisera förfarandet bör sökanden inte automatiskt ha rätt att stanna kvar på en medlemsstats territorium i syfte att överklaga beslut om nekad prövning som fattas på grundval av begreppet säkert tredjeland. Verkställigheten av motsvarande beslut om återvändande ska dock skjutas upp under den tid som den berörda personen kan utöva sin rätt till </w:t>
            </w:r>
            <w:r w:rsidRPr="0081332F">
              <w:rPr>
                <w:b/>
                <w:i/>
                <w:lang w:val="sv-SE"/>
              </w:rPr>
              <w:t>lagstadgade</w:t>
            </w:r>
            <w:r w:rsidRPr="0081332F">
              <w:rPr>
                <w:lang w:val="sv-SE"/>
              </w:rPr>
              <w:t xml:space="preserve"> rättsmedel i en domstol i </w:t>
            </w:r>
            <w:r w:rsidRPr="0081332F">
              <w:rPr>
                <w:lang w:val="sv-SE"/>
              </w:rPr>
              <w:lastRenderedPageBreak/>
              <w:t>första instans och när ett sådant överklagande inges.</w:t>
            </w:r>
          </w:p>
        </w:tc>
      </w:tr>
    </w:tbl>
    <w:p w14:paraId="7AA23F1B"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{FI}</w:t>
      </w:r>
      <w:r w:rsidRPr="0081332F">
        <w:rPr>
          <w:noProof w:val="0"/>
          <w:lang w:val="sv-SE"/>
        </w:rPr>
        <w:t>fi</w:t>
      </w:r>
      <w:r w:rsidRPr="00D66CBD">
        <w:rPr>
          <w:rStyle w:val="HideTWBExt"/>
          <w:lang w:val="sv-SE"/>
        </w:rPr>
        <w:t>&lt;/Original&gt;</w:t>
      </w:r>
    </w:p>
    <w:p w14:paraId="3D5BF1EF" w14:textId="77777777" w:rsidR="0081332F" w:rsidRPr="0081332F" w:rsidRDefault="0081332F" w:rsidP="0081332F">
      <w:r w:rsidRPr="00D66CBD">
        <w:rPr>
          <w:rStyle w:val="HideTWBExt"/>
        </w:rPr>
        <w:t>&lt;/Amend&gt;</w:t>
      </w:r>
    </w:p>
    <w:p w14:paraId="15062566"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66</w:t>
      </w:r>
      <w:r w:rsidRPr="00D66CBD">
        <w:rPr>
          <w:rStyle w:val="HideTWBExt"/>
          <w:b w:val="0"/>
          <w:lang w:val="sv-SE"/>
        </w:rPr>
        <w:t>&lt;/NumAm&gt;</w:t>
      </w:r>
    </w:p>
    <w:p w14:paraId="27D577B9"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435EBA7D" w14:textId="77777777" w:rsidR="0081332F" w:rsidRPr="0081332F" w:rsidRDefault="0081332F" w:rsidP="0081332F">
      <w:r w:rsidRPr="00D66CBD">
        <w:rPr>
          <w:rStyle w:val="HideTWBExt"/>
        </w:rPr>
        <w:t>&lt;/RepeatBlock-By&gt;</w:t>
      </w:r>
    </w:p>
    <w:p w14:paraId="242535C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28D3AD5" w14:textId="77777777" w:rsidR="0081332F" w:rsidRPr="0081332F" w:rsidRDefault="0081332F" w:rsidP="0081332F">
      <w:pPr>
        <w:pStyle w:val="NormalBold"/>
      </w:pPr>
      <w:r w:rsidRPr="00D66CBD">
        <w:rPr>
          <w:rStyle w:val="HideTWBExt"/>
          <w:b w:val="0"/>
        </w:rPr>
        <w:t>&lt;Article&gt;</w:t>
      </w:r>
      <w:r w:rsidRPr="0081332F">
        <w:t>Skäl 8</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B25C72F" w14:textId="77777777" w:rsidTr="00B01C0A">
        <w:trPr>
          <w:jc w:val="center"/>
        </w:trPr>
        <w:tc>
          <w:tcPr>
            <w:tcW w:w="9752" w:type="dxa"/>
            <w:gridSpan w:val="2"/>
          </w:tcPr>
          <w:p w14:paraId="3F16DCEA" w14:textId="77777777" w:rsidR="0081332F" w:rsidRPr="0081332F" w:rsidRDefault="0081332F" w:rsidP="00B01C0A">
            <w:pPr>
              <w:keepNext/>
            </w:pPr>
          </w:p>
        </w:tc>
      </w:tr>
      <w:tr w:rsidR="0081332F" w:rsidRPr="0081332F" w14:paraId="0D545B56" w14:textId="77777777" w:rsidTr="00B01C0A">
        <w:trPr>
          <w:jc w:val="center"/>
        </w:trPr>
        <w:tc>
          <w:tcPr>
            <w:tcW w:w="4876" w:type="dxa"/>
            <w:hideMark/>
          </w:tcPr>
          <w:p w14:paraId="23574F8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792FF2D"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6824AAC" w14:textId="77777777" w:rsidTr="00B01C0A">
        <w:trPr>
          <w:jc w:val="center"/>
        </w:trPr>
        <w:tc>
          <w:tcPr>
            <w:tcW w:w="4876" w:type="dxa"/>
            <w:hideMark/>
          </w:tcPr>
          <w:p w14:paraId="78409AA0" w14:textId="77777777" w:rsidR="0081332F" w:rsidRPr="0081332F" w:rsidRDefault="0081332F" w:rsidP="00B01C0A">
            <w:pPr>
              <w:pStyle w:val="Normal6"/>
              <w:rPr>
                <w:lang w:val="sv-SE"/>
              </w:rPr>
            </w:pPr>
            <w:r w:rsidRPr="0081332F">
              <w:rPr>
                <w:lang w:val="sv-SE"/>
              </w:rPr>
              <w:t>(8)</w:t>
            </w:r>
            <w:r w:rsidRPr="0081332F">
              <w:rPr>
                <w:lang w:val="sv-SE"/>
              </w:rPr>
              <w:tab/>
              <w:t xml:space="preserve">För att effektivisera förfarandet bör sökanden </w:t>
            </w:r>
            <w:r w:rsidRPr="0081332F">
              <w:rPr>
                <w:b/>
                <w:bCs/>
                <w:i/>
                <w:iCs/>
                <w:lang w:val="sv-SE"/>
              </w:rPr>
              <w:t>inte</w:t>
            </w:r>
            <w:r w:rsidRPr="0081332F">
              <w:rPr>
                <w:lang w:val="sv-SE"/>
              </w:rPr>
              <w:t xml:space="preserve"> automatiskt ha rätt att stanna kvar på en medlemsstats territorium i syfte att överklaga beslut om nekad prövning som fattas på grundval av begreppet säkert tredjeland. Verkställigheten av motsvarande beslut om återvändande ska </w:t>
            </w:r>
            <w:r w:rsidRPr="0081332F">
              <w:rPr>
                <w:b/>
                <w:bCs/>
                <w:i/>
                <w:iCs/>
                <w:lang w:val="sv-SE"/>
              </w:rPr>
              <w:t>dock</w:t>
            </w:r>
            <w:r w:rsidRPr="0081332F">
              <w:rPr>
                <w:lang w:val="sv-SE"/>
              </w:rPr>
              <w:t xml:space="preserve"> skjutas upp under den tid som den berörda personen kan utöva sin rätt till ett effektivt rättsmedel i en domstol </w:t>
            </w:r>
            <w:r w:rsidRPr="0081332F">
              <w:rPr>
                <w:b/>
                <w:bCs/>
                <w:i/>
                <w:iCs/>
                <w:lang w:val="sv-SE"/>
              </w:rPr>
              <w:t>i första instans</w:t>
            </w:r>
            <w:r w:rsidRPr="0081332F">
              <w:rPr>
                <w:lang w:val="sv-SE"/>
              </w:rPr>
              <w:t xml:space="preserve"> och när ett sådant överklagande inges </w:t>
            </w:r>
            <w:r w:rsidRPr="0081332F">
              <w:rPr>
                <w:b/>
                <w:bCs/>
                <w:i/>
                <w:iCs/>
                <w:lang w:val="sv-SE"/>
              </w:rPr>
              <w:t>om det finns risk för att principen om non-</w:t>
            </w:r>
            <w:proofErr w:type="spellStart"/>
            <w:r w:rsidRPr="0081332F">
              <w:rPr>
                <w:b/>
                <w:bCs/>
                <w:i/>
                <w:iCs/>
                <w:lang w:val="sv-SE"/>
              </w:rPr>
              <w:t>refoulement</w:t>
            </w:r>
            <w:proofErr w:type="spellEnd"/>
            <w:r w:rsidRPr="0081332F">
              <w:rPr>
                <w:b/>
                <w:bCs/>
                <w:i/>
                <w:iCs/>
                <w:lang w:val="sv-SE"/>
              </w:rPr>
              <w:t xml:space="preserve"> åsidosätts</w:t>
            </w:r>
            <w:r w:rsidRPr="0081332F">
              <w:rPr>
                <w:lang w:val="sv-SE"/>
              </w:rPr>
              <w:t>.</w:t>
            </w:r>
          </w:p>
        </w:tc>
        <w:tc>
          <w:tcPr>
            <w:tcW w:w="4876" w:type="dxa"/>
            <w:hideMark/>
          </w:tcPr>
          <w:p w14:paraId="6178E8A7" w14:textId="77777777" w:rsidR="0081332F" w:rsidRPr="0081332F" w:rsidRDefault="0081332F" w:rsidP="00B01C0A">
            <w:pPr>
              <w:pStyle w:val="Normal6"/>
              <w:rPr>
                <w:szCs w:val="24"/>
                <w:lang w:val="sv-SE"/>
              </w:rPr>
            </w:pPr>
            <w:r w:rsidRPr="0081332F">
              <w:rPr>
                <w:lang w:val="sv-SE"/>
              </w:rPr>
              <w:t>(8)</w:t>
            </w:r>
            <w:r w:rsidRPr="0081332F">
              <w:rPr>
                <w:lang w:val="sv-SE"/>
              </w:rPr>
              <w:tab/>
              <w:t xml:space="preserve">För att effektivisera förfarandet </w:t>
            </w:r>
            <w:r w:rsidRPr="0081332F">
              <w:rPr>
                <w:b/>
                <w:bCs/>
                <w:i/>
                <w:iCs/>
                <w:lang w:val="sv-SE"/>
              </w:rPr>
              <w:t xml:space="preserve">och säkerställa rätten till ett effektivt rättsmedel </w:t>
            </w:r>
            <w:r w:rsidRPr="0081332F">
              <w:rPr>
                <w:lang w:val="sv-SE"/>
              </w:rPr>
              <w:t xml:space="preserve">bör sökanden </w:t>
            </w:r>
            <w:r w:rsidRPr="0081332F">
              <w:rPr>
                <w:b/>
                <w:bCs/>
                <w:i/>
                <w:iCs/>
                <w:lang w:val="sv-SE"/>
              </w:rPr>
              <w:t xml:space="preserve">under alla omständigheter </w:t>
            </w:r>
            <w:r w:rsidRPr="0081332F">
              <w:rPr>
                <w:lang w:val="sv-SE"/>
              </w:rPr>
              <w:t>automatiskt ha rätt att stanna kvar på en medlemsstats territorium i syfte att överklaga beslut om nekad prövning som fattas på grundval av begreppet säkert tredjeland. Verkställigheten av motsvarande beslut om återvändande ska skjutas upp under den tid som den berörda personen kan utöva sin rätt till ett effektivt rättsmedel i en domstol och när ett sådant överklagande inges.</w:t>
            </w:r>
          </w:p>
        </w:tc>
      </w:tr>
    </w:tbl>
    <w:p w14:paraId="7F7799EC"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A58F33D" w14:textId="77777777" w:rsidR="0081332F" w:rsidRPr="0081332F" w:rsidRDefault="0081332F" w:rsidP="0081332F">
      <w:r w:rsidRPr="00D66CBD">
        <w:rPr>
          <w:rStyle w:val="HideTWBExt"/>
        </w:rPr>
        <w:t>&lt;/Amend&gt;</w:t>
      </w:r>
    </w:p>
    <w:p w14:paraId="1E35D582"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67</w:t>
      </w:r>
      <w:r w:rsidRPr="00D66CBD">
        <w:rPr>
          <w:rStyle w:val="HideTWBExt"/>
          <w:b w:val="0"/>
          <w:lang w:val="sv-SE"/>
        </w:rPr>
        <w:t>&lt;/NumAm&gt;</w:t>
      </w:r>
    </w:p>
    <w:p w14:paraId="124CA0F0"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20C6E052" w14:textId="77777777" w:rsidR="0081332F" w:rsidRPr="0081332F" w:rsidRDefault="0081332F" w:rsidP="0081332F">
      <w:r w:rsidRPr="00D66CBD">
        <w:rPr>
          <w:rStyle w:val="HideTWBExt"/>
        </w:rPr>
        <w:t>&lt;/RepeatBlock-By&gt;</w:t>
      </w:r>
    </w:p>
    <w:p w14:paraId="0898680F"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9DCB8C0" w14:textId="77777777" w:rsidR="0081332F" w:rsidRPr="0081332F" w:rsidRDefault="0081332F" w:rsidP="0081332F">
      <w:pPr>
        <w:pStyle w:val="NormalBold"/>
      </w:pPr>
      <w:r w:rsidRPr="00D66CBD">
        <w:rPr>
          <w:rStyle w:val="HideTWBExt"/>
          <w:b w:val="0"/>
        </w:rPr>
        <w:t>&lt;Article&gt;</w:t>
      </w:r>
      <w:r w:rsidRPr="0081332F">
        <w:t>Skäl 12</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3FD4B20" w14:textId="77777777" w:rsidTr="00B01C0A">
        <w:trPr>
          <w:jc w:val="center"/>
        </w:trPr>
        <w:tc>
          <w:tcPr>
            <w:tcW w:w="9752" w:type="dxa"/>
            <w:gridSpan w:val="2"/>
          </w:tcPr>
          <w:p w14:paraId="03A88B86" w14:textId="77777777" w:rsidR="0081332F" w:rsidRPr="0081332F" w:rsidRDefault="0081332F" w:rsidP="00B01C0A">
            <w:pPr>
              <w:keepNext/>
            </w:pPr>
          </w:p>
        </w:tc>
      </w:tr>
      <w:tr w:rsidR="0081332F" w:rsidRPr="0081332F" w14:paraId="2E7E5A00" w14:textId="77777777" w:rsidTr="00B01C0A">
        <w:trPr>
          <w:jc w:val="center"/>
        </w:trPr>
        <w:tc>
          <w:tcPr>
            <w:tcW w:w="4876" w:type="dxa"/>
            <w:hideMark/>
          </w:tcPr>
          <w:p w14:paraId="5737F45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8A5DF90"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3141AB6" w14:textId="77777777" w:rsidTr="00B01C0A">
        <w:trPr>
          <w:jc w:val="center"/>
        </w:trPr>
        <w:tc>
          <w:tcPr>
            <w:tcW w:w="4876" w:type="dxa"/>
            <w:hideMark/>
          </w:tcPr>
          <w:p w14:paraId="404F7ECD" w14:textId="77777777" w:rsidR="0081332F" w:rsidRPr="0081332F" w:rsidRDefault="0081332F" w:rsidP="00B01C0A">
            <w:pPr>
              <w:pStyle w:val="Normal6"/>
              <w:rPr>
                <w:lang w:val="sv-SE"/>
              </w:rPr>
            </w:pPr>
            <w:r w:rsidRPr="0081332F">
              <w:rPr>
                <w:lang w:val="sv-SE"/>
              </w:rPr>
              <w:t>(12)</w:t>
            </w:r>
            <w:r w:rsidRPr="0081332F">
              <w:rPr>
                <w:lang w:val="sv-SE"/>
              </w:rPr>
              <w:tab/>
              <w:t xml:space="preserve">Denna förordning </w:t>
            </w:r>
            <w:r w:rsidRPr="0081332F">
              <w:rPr>
                <w:b/>
                <w:bCs/>
                <w:i/>
                <w:iCs/>
                <w:lang w:val="sv-SE"/>
              </w:rPr>
              <w:t>är förenlig</w:t>
            </w:r>
            <w:r w:rsidRPr="0081332F">
              <w:rPr>
                <w:lang w:val="sv-SE"/>
              </w:rPr>
              <w:t xml:space="preserve"> med de grundläggande rättigheter och de principer som särskilt erkänns i Europeiska unionens stadga om de grundläggande rättigheterna.</w:t>
            </w:r>
          </w:p>
        </w:tc>
        <w:tc>
          <w:tcPr>
            <w:tcW w:w="4876" w:type="dxa"/>
            <w:hideMark/>
          </w:tcPr>
          <w:p w14:paraId="44C05F48" w14:textId="77777777" w:rsidR="0081332F" w:rsidRPr="0081332F" w:rsidRDefault="0081332F" w:rsidP="00B01C0A">
            <w:pPr>
              <w:pStyle w:val="Normal6"/>
              <w:rPr>
                <w:szCs w:val="24"/>
                <w:lang w:val="sv-SE"/>
              </w:rPr>
            </w:pPr>
            <w:r w:rsidRPr="0081332F">
              <w:rPr>
                <w:lang w:val="sv-SE"/>
              </w:rPr>
              <w:t>(12)</w:t>
            </w:r>
            <w:r w:rsidRPr="0081332F">
              <w:rPr>
                <w:lang w:val="sv-SE"/>
              </w:rPr>
              <w:tab/>
              <w:t xml:space="preserve">Denna förordning </w:t>
            </w:r>
            <w:r w:rsidRPr="0081332F">
              <w:rPr>
                <w:b/>
                <w:bCs/>
                <w:i/>
                <w:iCs/>
                <w:lang w:val="sv-SE"/>
              </w:rPr>
              <w:t xml:space="preserve">måste tillämpas </w:t>
            </w:r>
            <w:r w:rsidRPr="0081332F">
              <w:rPr>
                <w:lang w:val="sv-SE"/>
              </w:rPr>
              <w:t xml:space="preserve">med </w:t>
            </w:r>
            <w:r w:rsidRPr="0081332F">
              <w:rPr>
                <w:b/>
                <w:bCs/>
                <w:i/>
                <w:iCs/>
                <w:lang w:val="sv-SE"/>
              </w:rPr>
              <w:t>full respekt för</w:t>
            </w:r>
            <w:r w:rsidRPr="0081332F">
              <w:rPr>
                <w:lang w:val="sv-SE"/>
              </w:rPr>
              <w:t xml:space="preserve"> de grundläggande rättigheter och </w:t>
            </w:r>
            <w:r w:rsidRPr="0081332F">
              <w:rPr>
                <w:b/>
                <w:bCs/>
                <w:i/>
                <w:iCs/>
                <w:lang w:val="sv-SE"/>
              </w:rPr>
              <w:t xml:space="preserve">iaktta </w:t>
            </w:r>
            <w:r w:rsidRPr="0081332F">
              <w:rPr>
                <w:lang w:val="sv-SE"/>
              </w:rPr>
              <w:t xml:space="preserve">de principer som särskilt erkänns i Europeiska unionens stadga om de grundläggande rättigheterna </w:t>
            </w:r>
            <w:r w:rsidRPr="0081332F">
              <w:rPr>
                <w:b/>
                <w:bCs/>
                <w:i/>
                <w:iCs/>
                <w:lang w:val="sv-SE"/>
              </w:rPr>
              <w:t>och relevant internationell rätt</w:t>
            </w:r>
            <w:r w:rsidRPr="0081332F">
              <w:rPr>
                <w:lang w:val="sv-SE"/>
              </w:rPr>
              <w:t>.</w:t>
            </w:r>
          </w:p>
        </w:tc>
      </w:tr>
    </w:tbl>
    <w:p w14:paraId="55516B84"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F969805" w14:textId="77777777" w:rsidR="0081332F" w:rsidRPr="0081332F" w:rsidRDefault="0081332F" w:rsidP="0081332F">
      <w:r w:rsidRPr="00D66CBD">
        <w:rPr>
          <w:rStyle w:val="HideTWBExt"/>
        </w:rPr>
        <w:t>&lt;/Amend&gt;</w:t>
      </w:r>
    </w:p>
    <w:p w14:paraId="0D6AB298"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68</w:t>
      </w:r>
      <w:r w:rsidRPr="00D66CBD">
        <w:rPr>
          <w:rStyle w:val="HideTWBExt"/>
          <w:b w:val="0"/>
          <w:lang w:val="sv-SE"/>
        </w:rPr>
        <w:t>&lt;/NumAm&gt;</w:t>
      </w:r>
    </w:p>
    <w:p w14:paraId="5152260B" w14:textId="77777777" w:rsidR="0081332F" w:rsidRPr="0081332F" w:rsidRDefault="0081332F" w:rsidP="0081332F">
      <w:pPr>
        <w:pStyle w:val="NormalBold"/>
      </w:pPr>
      <w:r w:rsidRPr="00D66CBD">
        <w:rPr>
          <w:rStyle w:val="HideTWBExt"/>
          <w:b w:val="0"/>
        </w:rPr>
        <w:t>&lt;RepeatBlock-By&gt;&lt;Members&gt;</w:t>
      </w:r>
      <w:r w:rsidRPr="0081332F">
        <w:t>Fabienne Keller, Irena Joveva, Nikola Minchev</w:t>
      </w:r>
      <w:r w:rsidRPr="00D66CBD">
        <w:rPr>
          <w:rStyle w:val="HideTWBExt"/>
          <w:b w:val="0"/>
        </w:rPr>
        <w:t>&lt;/Members&gt;</w:t>
      </w:r>
    </w:p>
    <w:p w14:paraId="578A5002" w14:textId="77777777" w:rsidR="0081332F" w:rsidRPr="0081332F" w:rsidRDefault="0081332F" w:rsidP="0081332F">
      <w:r w:rsidRPr="00D66CBD">
        <w:rPr>
          <w:rStyle w:val="HideTWBExt"/>
        </w:rPr>
        <w:t>&lt;/RepeatBlock-By&gt;</w:t>
      </w:r>
    </w:p>
    <w:p w14:paraId="702C38A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B86A6B9" w14:textId="77777777" w:rsidR="0081332F" w:rsidRPr="0081332F" w:rsidRDefault="0081332F" w:rsidP="0081332F">
      <w:pPr>
        <w:pStyle w:val="NormalBold"/>
      </w:pPr>
      <w:r w:rsidRPr="00D66CBD">
        <w:rPr>
          <w:rStyle w:val="HideTWBExt"/>
          <w:b w:val="0"/>
        </w:rPr>
        <w:t>&lt;Article&gt;</w:t>
      </w:r>
      <w:r w:rsidRPr="0081332F">
        <w:t>Artikel 1 – stycke 1 – led -1a (nytt)</w:t>
      </w:r>
      <w:r w:rsidRPr="00D66CBD">
        <w:rPr>
          <w:rStyle w:val="HideTWBExt"/>
          <w:b w:val="0"/>
        </w:rPr>
        <w:t>&lt;/Article&gt;</w:t>
      </w:r>
    </w:p>
    <w:p w14:paraId="27B706D0"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338D19ED" w14:textId="77777777" w:rsidR="0081332F" w:rsidRPr="0081332F" w:rsidRDefault="0081332F" w:rsidP="0081332F">
      <w:r w:rsidRPr="00D66CBD">
        <w:rPr>
          <w:rStyle w:val="HideTWBExt"/>
        </w:rPr>
        <w:t>&lt;Article2&gt;</w:t>
      </w:r>
      <w:r w:rsidRPr="0081332F">
        <w:t>Artikel 57 – punkt 3a (ny)</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5F950EB" w14:textId="77777777" w:rsidTr="00B01C0A">
        <w:trPr>
          <w:jc w:val="center"/>
        </w:trPr>
        <w:tc>
          <w:tcPr>
            <w:tcW w:w="9752" w:type="dxa"/>
            <w:gridSpan w:val="2"/>
          </w:tcPr>
          <w:p w14:paraId="4728740F" w14:textId="77777777" w:rsidR="0081332F" w:rsidRPr="0081332F" w:rsidRDefault="0081332F" w:rsidP="00B01C0A">
            <w:pPr>
              <w:keepNext/>
            </w:pPr>
          </w:p>
        </w:tc>
      </w:tr>
      <w:tr w:rsidR="0081332F" w:rsidRPr="0081332F" w14:paraId="3805533F" w14:textId="77777777" w:rsidTr="00B01C0A">
        <w:trPr>
          <w:jc w:val="center"/>
        </w:trPr>
        <w:tc>
          <w:tcPr>
            <w:tcW w:w="4876" w:type="dxa"/>
            <w:hideMark/>
          </w:tcPr>
          <w:p w14:paraId="78A22FA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10BAD55"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EA8E95A" w14:textId="77777777" w:rsidTr="00B01C0A">
        <w:trPr>
          <w:jc w:val="center"/>
        </w:trPr>
        <w:tc>
          <w:tcPr>
            <w:tcW w:w="4876" w:type="dxa"/>
          </w:tcPr>
          <w:p w14:paraId="3F5768A9" w14:textId="77777777" w:rsidR="0081332F" w:rsidRPr="0081332F" w:rsidRDefault="0081332F" w:rsidP="00B01C0A">
            <w:pPr>
              <w:pStyle w:val="Normal6"/>
              <w:rPr>
                <w:lang w:val="sv-SE"/>
              </w:rPr>
            </w:pPr>
          </w:p>
        </w:tc>
        <w:tc>
          <w:tcPr>
            <w:tcW w:w="4876" w:type="dxa"/>
            <w:hideMark/>
          </w:tcPr>
          <w:p w14:paraId="1756F95B" w14:textId="77777777" w:rsidR="0081332F" w:rsidRPr="0081332F" w:rsidRDefault="0081332F" w:rsidP="00B01C0A">
            <w:pPr>
              <w:pStyle w:val="Normal6"/>
              <w:rPr>
                <w:szCs w:val="24"/>
                <w:lang w:val="sv-SE"/>
              </w:rPr>
            </w:pPr>
            <w:r w:rsidRPr="0081332F">
              <w:rPr>
                <w:b/>
                <w:i/>
                <w:lang w:val="sv-SE"/>
              </w:rPr>
              <w:t>(-1a)</w:t>
            </w:r>
            <w:r w:rsidRPr="0081332F">
              <w:rPr>
                <w:b/>
                <w:i/>
                <w:lang w:val="sv-SE"/>
              </w:rPr>
              <w:tab/>
              <w:t>I artikel 57 ska följande punkt läggas till:</w:t>
            </w:r>
          </w:p>
        </w:tc>
      </w:tr>
      <w:tr w:rsidR="0081332F" w:rsidRPr="0081332F" w14:paraId="7D0BEDF9" w14:textId="77777777" w:rsidTr="00B01C0A">
        <w:trPr>
          <w:jc w:val="center"/>
        </w:trPr>
        <w:tc>
          <w:tcPr>
            <w:tcW w:w="4876" w:type="dxa"/>
          </w:tcPr>
          <w:p w14:paraId="310D24F9" w14:textId="77777777" w:rsidR="0081332F" w:rsidRPr="0081332F" w:rsidRDefault="0081332F" w:rsidP="00B01C0A">
            <w:pPr>
              <w:pStyle w:val="Normal6"/>
              <w:rPr>
                <w:lang w:val="sv-SE"/>
              </w:rPr>
            </w:pPr>
          </w:p>
        </w:tc>
        <w:tc>
          <w:tcPr>
            <w:tcW w:w="4876" w:type="dxa"/>
            <w:hideMark/>
          </w:tcPr>
          <w:p w14:paraId="605020EC" w14:textId="77777777" w:rsidR="0081332F" w:rsidRPr="0081332F" w:rsidRDefault="0081332F" w:rsidP="00B01C0A">
            <w:pPr>
              <w:pStyle w:val="Normal6"/>
              <w:rPr>
                <w:szCs w:val="24"/>
                <w:lang w:val="sv-SE"/>
              </w:rPr>
            </w:pPr>
            <w:r w:rsidRPr="0081332F">
              <w:rPr>
                <w:b/>
                <w:i/>
                <w:lang w:val="sv-SE"/>
              </w:rPr>
              <w:t xml:space="preserve">”3. Utöver punkterna 1 och 2 ska ett tredjeland anses säkerställa effektivt skydd om det finns ett offentligt och bindande avtal mellan unionen eller en medlemsstat och det tredjelandet som ger garantier för att begäranden om effektivt skydd kommer att prövas i sak. Sådana avtal får endast tillämpas på sökande som har en anknytning till respektive land. Anknytningen mellan sökanden och det säkra tredjelandet ska anses vara fastställd om sökandens familjemedlemmar befinner sig i det landet, om sökanden tidigare har bosatt sig eller vistats i det landet eller om han eller hon har andra kopplingar till detta land, såsom samma eller liknande språk, religion eller andra kulturella och geografiska kopplingar. Sådana avtal ska innehålla en klausul om tillfälligt upphävande i händelse av systematiska kränkningar av de grundläggande rättigheterna och underlåtenhet att tillhandahålla effektivt skydd för sökande. Medlemsstaterna ska utan oskäligt dröjsmål informera kommissionen och övriga medlemsstater </w:t>
            </w:r>
            <w:r w:rsidRPr="0081332F">
              <w:rPr>
                <w:b/>
                <w:bCs/>
                <w:i/>
                <w:iCs/>
                <w:lang w:val="sv-SE"/>
              </w:rPr>
              <w:t xml:space="preserve">om att de inlett förhandlingar i syfte att ingå ett </w:t>
            </w:r>
            <w:r w:rsidRPr="0081332F">
              <w:rPr>
                <w:b/>
                <w:i/>
                <w:lang w:val="sv-SE"/>
              </w:rPr>
              <w:t>sådant avtal</w:t>
            </w:r>
            <w:r w:rsidRPr="0081332F">
              <w:rPr>
                <w:b/>
                <w:bCs/>
                <w:i/>
                <w:iCs/>
                <w:lang w:val="sv-SE"/>
              </w:rPr>
              <w:t>, och om resultatet av förhandlingarna</w:t>
            </w:r>
            <w:r w:rsidRPr="0081332F">
              <w:rPr>
                <w:b/>
                <w:i/>
                <w:lang w:val="sv-SE"/>
              </w:rPr>
              <w:t xml:space="preserve">. Kommissionen och medlemsstaterna ska säkerställa övervakningen av avtal som ingåtts </w:t>
            </w:r>
            <w:r w:rsidRPr="0081332F">
              <w:rPr>
                <w:b/>
                <w:i/>
                <w:lang w:val="sv-SE"/>
              </w:rPr>
              <w:lastRenderedPageBreak/>
              <w:t>mellan en medlemsstat och ett tredjeland.”</w:t>
            </w:r>
          </w:p>
        </w:tc>
      </w:tr>
    </w:tbl>
    <w:p w14:paraId="4DB56D68"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43303AD" w14:textId="77777777" w:rsidR="0081332F" w:rsidRPr="00D66CBD" w:rsidRDefault="0081332F" w:rsidP="0081332F">
      <w:pPr>
        <w:rPr>
          <w:rStyle w:val="HideTWBExt"/>
        </w:rPr>
      </w:pPr>
      <w:r w:rsidRPr="00D66CBD">
        <w:rPr>
          <w:rStyle w:val="HideTWBExt"/>
        </w:rPr>
        <w:t>&lt;/Amend&gt;</w:t>
      </w:r>
    </w:p>
    <w:p w14:paraId="1772EE7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69</w:t>
      </w:r>
      <w:r w:rsidRPr="00D66CBD">
        <w:rPr>
          <w:rStyle w:val="HideTWBExt"/>
          <w:b w:val="0"/>
          <w:lang w:val="sv-SE"/>
        </w:rPr>
        <w:t>&lt;/NumAm&gt;</w:t>
      </w:r>
    </w:p>
    <w:p w14:paraId="2F33BA54"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Michael McNamara, Hilde Vautmans</w:t>
      </w:r>
      <w:r w:rsidRPr="00D66CBD">
        <w:rPr>
          <w:rStyle w:val="HideTWBExt"/>
          <w:b w:val="0"/>
        </w:rPr>
        <w:t>&lt;/Members&gt;</w:t>
      </w:r>
    </w:p>
    <w:p w14:paraId="6E7FF397" w14:textId="77777777" w:rsidR="0081332F" w:rsidRPr="0081332F" w:rsidRDefault="0081332F" w:rsidP="0081332F">
      <w:r w:rsidRPr="00D66CBD">
        <w:rPr>
          <w:rStyle w:val="HideTWBExt"/>
        </w:rPr>
        <w:t>&lt;/RepeatBlock-By&gt;</w:t>
      </w:r>
    </w:p>
    <w:p w14:paraId="3DB0E835"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6C918F0" w14:textId="77777777" w:rsidR="0081332F" w:rsidRPr="0081332F" w:rsidRDefault="0081332F" w:rsidP="0081332F">
      <w:pPr>
        <w:pStyle w:val="NormalBold"/>
      </w:pPr>
      <w:r w:rsidRPr="00D66CBD">
        <w:rPr>
          <w:rStyle w:val="HideTWBExt"/>
          <w:b w:val="0"/>
        </w:rPr>
        <w:t>&lt;Article&gt;</w:t>
      </w:r>
      <w:r w:rsidRPr="0081332F">
        <w:t>Artikel 1 – stycke 1 – led -1a (nytt)</w:t>
      </w:r>
      <w:r w:rsidRPr="00D66CBD">
        <w:rPr>
          <w:rStyle w:val="HideTWBExt"/>
          <w:b w:val="0"/>
        </w:rPr>
        <w:t>&lt;/Article&gt;</w:t>
      </w:r>
    </w:p>
    <w:p w14:paraId="2BCE874E"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2D298631" w14:textId="77777777" w:rsidR="0081332F" w:rsidRPr="0081332F" w:rsidRDefault="0081332F" w:rsidP="0081332F">
      <w:r w:rsidRPr="00D66CBD">
        <w:rPr>
          <w:rStyle w:val="HideTWBExt"/>
        </w:rPr>
        <w:t>&lt;Article2&gt;</w:t>
      </w:r>
      <w:r w:rsidRPr="0081332F">
        <w:t>Artikel 59 – punkt 2</w:t>
      </w:r>
      <w:r w:rsidRPr="00D66CBD">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52D2C14" w14:textId="77777777" w:rsidTr="00B01C0A">
        <w:trPr>
          <w:jc w:val="center"/>
        </w:trPr>
        <w:tc>
          <w:tcPr>
            <w:tcW w:w="9752" w:type="dxa"/>
            <w:gridSpan w:val="2"/>
          </w:tcPr>
          <w:p w14:paraId="2D0DCAE3" w14:textId="77777777" w:rsidR="0081332F" w:rsidRPr="0081332F" w:rsidRDefault="0081332F" w:rsidP="00B01C0A">
            <w:pPr>
              <w:keepNext/>
            </w:pPr>
          </w:p>
        </w:tc>
      </w:tr>
      <w:tr w:rsidR="0081332F" w:rsidRPr="0081332F" w14:paraId="7819D660" w14:textId="77777777" w:rsidTr="00B01C0A">
        <w:trPr>
          <w:jc w:val="center"/>
        </w:trPr>
        <w:tc>
          <w:tcPr>
            <w:tcW w:w="4876" w:type="dxa"/>
            <w:hideMark/>
          </w:tcPr>
          <w:p w14:paraId="3100A4ED" w14:textId="77777777" w:rsidR="0081332F" w:rsidRPr="0081332F" w:rsidRDefault="0081332F" w:rsidP="00B01C0A">
            <w:pPr>
              <w:pStyle w:val="ColumnHeading"/>
              <w:keepNext/>
              <w:rPr>
                <w:lang w:val="sv-SE"/>
              </w:rPr>
            </w:pPr>
            <w:r w:rsidRPr="0081332F">
              <w:rPr>
                <w:lang w:val="sv-SE"/>
              </w:rPr>
              <w:t>Nuvarande lydelse</w:t>
            </w:r>
          </w:p>
        </w:tc>
        <w:tc>
          <w:tcPr>
            <w:tcW w:w="4876" w:type="dxa"/>
            <w:hideMark/>
          </w:tcPr>
          <w:p w14:paraId="00C3F1A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3DE921D" w14:textId="77777777" w:rsidTr="00B01C0A">
        <w:trPr>
          <w:jc w:val="center"/>
        </w:trPr>
        <w:tc>
          <w:tcPr>
            <w:tcW w:w="4876" w:type="dxa"/>
          </w:tcPr>
          <w:p w14:paraId="12420AC1" w14:textId="77777777" w:rsidR="0081332F" w:rsidRPr="0081332F" w:rsidRDefault="0081332F" w:rsidP="00B01C0A">
            <w:pPr>
              <w:pStyle w:val="Normal6"/>
              <w:rPr>
                <w:lang w:val="sv-SE"/>
              </w:rPr>
            </w:pPr>
          </w:p>
        </w:tc>
        <w:tc>
          <w:tcPr>
            <w:tcW w:w="4876" w:type="dxa"/>
            <w:hideMark/>
          </w:tcPr>
          <w:p w14:paraId="0AA34018" w14:textId="77777777" w:rsidR="0081332F" w:rsidRPr="0081332F" w:rsidRDefault="0081332F" w:rsidP="00B01C0A">
            <w:pPr>
              <w:pStyle w:val="Normal6"/>
              <w:rPr>
                <w:szCs w:val="24"/>
                <w:lang w:val="sv-SE"/>
              </w:rPr>
            </w:pPr>
            <w:r w:rsidRPr="0081332F">
              <w:rPr>
                <w:b/>
                <w:i/>
                <w:lang w:val="sv-SE"/>
              </w:rPr>
              <w:t>(-1a) Artikel 59.2 ska ersättas med följande:</w:t>
            </w:r>
          </w:p>
        </w:tc>
      </w:tr>
      <w:tr w:rsidR="0081332F" w:rsidRPr="0081332F" w14:paraId="20CFC899" w14:textId="77777777" w:rsidTr="00B01C0A">
        <w:trPr>
          <w:jc w:val="center"/>
        </w:trPr>
        <w:tc>
          <w:tcPr>
            <w:tcW w:w="4876" w:type="dxa"/>
            <w:hideMark/>
          </w:tcPr>
          <w:p w14:paraId="7C98419E" w14:textId="77777777" w:rsidR="0081332F" w:rsidRPr="0081332F" w:rsidRDefault="0081332F" w:rsidP="00B01C0A">
            <w:pPr>
              <w:pStyle w:val="Normal6"/>
              <w:rPr>
                <w:lang w:val="sv-SE"/>
              </w:rPr>
            </w:pPr>
            <w:r w:rsidRPr="0081332F">
              <w:rPr>
                <w:lang w:val="sv-SE"/>
              </w:rPr>
              <w:t xml:space="preserve">2. Ett tredjeland får fastställas som ett säkert tredjeland </w:t>
            </w:r>
            <w:r w:rsidRPr="0081332F">
              <w:rPr>
                <w:b/>
                <w:bCs/>
                <w:i/>
                <w:iCs/>
                <w:lang w:val="sv-SE"/>
              </w:rPr>
              <w:t>både</w:t>
            </w:r>
            <w:r w:rsidRPr="0081332F">
              <w:rPr>
                <w:lang w:val="sv-SE"/>
              </w:rPr>
              <w:t xml:space="preserve"> på unionsnivå och nationell nivå med undantag för </w:t>
            </w:r>
            <w:r w:rsidRPr="0081332F">
              <w:rPr>
                <w:b/>
                <w:bCs/>
                <w:i/>
                <w:iCs/>
                <w:lang w:val="sv-SE"/>
              </w:rPr>
              <w:t>specifika delar av dess territorium eller</w:t>
            </w:r>
            <w:r w:rsidRPr="0081332F">
              <w:rPr>
                <w:lang w:val="sv-SE"/>
              </w:rPr>
              <w:t xml:space="preserve"> tydligt identifierbara kategorier av personer.</w:t>
            </w:r>
          </w:p>
        </w:tc>
        <w:tc>
          <w:tcPr>
            <w:tcW w:w="4876" w:type="dxa"/>
            <w:hideMark/>
          </w:tcPr>
          <w:p w14:paraId="781A377E" w14:textId="77777777" w:rsidR="0081332F" w:rsidRPr="0081332F" w:rsidRDefault="0081332F" w:rsidP="00B01C0A">
            <w:pPr>
              <w:pStyle w:val="Normal6"/>
              <w:rPr>
                <w:szCs w:val="24"/>
                <w:lang w:val="sv-SE"/>
              </w:rPr>
            </w:pPr>
            <w:r w:rsidRPr="0081332F">
              <w:rPr>
                <w:lang w:val="sv-SE"/>
              </w:rPr>
              <w:t xml:space="preserve">”Ett tredjeland får fastställas som ett säkert tredjeland på </w:t>
            </w:r>
            <w:r w:rsidRPr="0081332F">
              <w:rPr>
                <w:b/>
                <w:bCs/>
                <w:i/>
                <w:iCs/>
                <w:lang w:val="sv-SE"/>
              </w:rPr>
              <w:t xml:space="preserve">både </w:t>
            </w:r>
            <w:r w:rsidRPr="0081332F">
              <w:rPr>
                <w:lang w:val="sv-SE"/>
              </w:rPr>
              <w:t>unionsnivå och nationell nivå med undantag för tydligt identifierbara kategorier av personer.”</w:t>
            </w:r>
          </w:p>
        </w:tc>
      </w:tr>
    </w:tbl>
    <w:p w14:paraId="5E4F57BE"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4E5FCC6" w14:textId="77777777" w:rsidR="0081332F" w:rsidRPr="0081332F" w:rsidRDefault="0081332F" w:rsidP="0081332F">
      <w:r w:rsidRPr="00D66CBD">
        <w:rPr>
          <w:rStyle w:val="HideTWBExt"/>
        </w:rPr>
        <w:t>&lt;/Amend&gt;</w:t>
      </w:r>
    </w:p>
    <w:p w14:paraId="43FB861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70</w:t>
      </w:r>
      <w:r w:rsidRPr="00D66CBD">
        <w:rPr>
          <w:rStyle w:val="HideTWBExt"/>
          <w:b w:val="0"/>
          <w:lang w:val="sv-SE"/>
        </w:rPr>
        <w:t>&lt;/NumAm&gt;</w:t>
      </w:r>
    </w:p>
    <w:p w14:paraId="2354F9B4" w14:textId="77777777" w:rsidR="0081332F" w:rsidRPr="0081332F" w:rsidRDefault="0081332F" w:rsidP="0081332F">
      <w:pPr>
        <w:pStyle w:val="NormalBold"/>
      </w:pPr>
      <w:r w:rsidRPr="00D66CBD">
        <w:rPr>
          <w:rStyle w:val="HideTWBExt"/>
          <w:b w:val="0"/>
        </w:rPr>
        <w:t>&lt;RepeatBlock-By&gt;&lt;Members&gt;</w:t>
      </w:r>
      <w:r w:rsidRPr="0081332F">
        <w:t>Fabienne Keller, Jan-Christoph Oetjen, Raquel García Hermida-Van Der Walle, Abir Al-Sahlani, Irena Joveva, Nikola Minchev</w:t>
      </w:r>
      <w:r w:rsidRPr="00D66CBD">
        <w:rPr>
          <w:rStyle w:val="HideTWBExt"/>
          <w:b w:val="0"/>
        </w:rPr>
        <w:t>&lt;/Members&gt;</w:t>
      </w:r>
    </w:p>
    <w:p w14:paraId="0DFC28D7" w14:textId="77777777" w:rsidR="0081332F" w:rsidRPr="0081332F" w:rsidRDefault="0081332F" w:rsidP="0081332F">
      <w:r w:rsidRPr="00D66CBD">
        <w:rPr>
          <w:rStyle w:val="HideTWBExt"/>
        </w:rPr>
        <w:t>&lt;/RepeatBlock-By&gt;</w:t>
      </w:r>
    </w:p>
    <w:p w14:paraId="1DB7674C"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0028203"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1B4277CC"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5FFA8441" w14:textId="77777777" w:rsidR="0081332F" w:rsidRPr="0081332F" w:rsidRDefault="0081332F" w:rsidP="0081332F">
      <w:r w:rsidRPr="00D66CBD">
        <w:rPr>
          <w:rStyle w:val="HideTWBExt"/>
        </w:rPr>
        <w:t>&lt;Article2&gt;</w:t>
      </w:r>
      <w:r w:rsidRPr="0081332F">
        <w:t>Artikel 59 – punkt 5 – led b</w:t>
      </w:r>
      <w:r w:rsidRPr="00D66CBD">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BD6854B" w14:textId="77777777" w:rsidTr="00B01C0A">
        <w:trPr>
          <w:jc w:val="center"/>
        </w:trPr>
        <w:tc>
          <w:tcPr>
            <w:tcW w:w="9752" w:type="dxa"/>
            <w:gridSpan w:val="2"/>
          </w:tcPr>
          <w:p w14:paraId="28B0A5D4" w14:textId="77777777" w:rsidR="0081332F" w:rsidRPr="0081332F" w:rsidRDefault="0081332F" w:rsidP="00B01C0A">
            <w:pPr>
              <w:keepNext/>
            </w:pPr>
          </w:p>
        </w:tc>
      </w:tr>
      <w:tr w:rsidR="0081332F" w:rsidRPr="0081332F" w14:paraId="0639F64B" w14:textId="77777777" w:rsidTr="00B01C0A">
        <w:trPr>
          <w:jc w:val="center"/>
        </w:trPr>
        <w:tc>
          <w:tcPr>
            <w:tcW w:w="4876" w:type="dxa"/>
            <w:hideMark/>
          </w:tcPr>
          <w:p w14:paraId="0FC4487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81CDC3D"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1D4898E6" w14:textId="77777777" w:rsidTr="00B01C0A">
        <w:trPr>
          <w:jc w:val="center"/>
        </w:trPr>
        <w:tc>
          <w:tcPr>
            <w:tcW w:w="4876" w:type="dxa"/>
            <w:hideMark/>
          </w:tcPr>
          <w:p w14:paraId="78AA3E89" w14:textId="77777777" w:rsidR="0081332F" w:rsidRPr="0081332F" w:rsidRDefault="0081332F" w:rsidP="00B01C0A">
            <w:pPr>
              <w:pStyle w:val="Normal6"/>
              <w:rPr>
                <w:lang w:val="sv-SE"/>
              </w:rPr>
            </w:pPr>
            <w:r w:rsidRPr="0081332F">
              <w:rPr>
                <w:b/>
                <w:i/>
                <w:lang w:val="sv-SE"/>
              </w:rPr>
              <w:t>a)</w:t>
            </w:r>
            <w:r w:rsidRPr="0081332F">
              <w:rPr>
                <w:b/>
                <w:i/>
                <w:lang w:val="sv-SE"/>
              </w:rPr>
              <w:tab/>
              <w:t>Led b ska ersättas med följande:</w:t>
            </w:r>
          </w:p>
        </w:tc>
        <w:tc>
          <w:tcPr>
            <w:tcW w:w="4876" w:type="dxa"/>
            <w:hideMark/>
          </w:tcPr>
          <w:p w14:paraId="362DFCD0" w14:textId="77777777" w:rsidR="0081332F" w:rsidRPr="0081332F" w:rsidRDefault="0081332F" w:rsidP="00B01C0A">
            <w:pPr>
              <w:pStyle w:val="Normal6"/>
              <w:rPr>
                <w:szCs w:val="24"/>
                <w:lang w:val="sv-SE"/>
              </w:rPr>
            </w:pPr>
            <w:r w:rsidRPr="0081332F">
              <w:rPr>
                <w:b/>
                <w:i/>
                <w:lang w:val="sv-SE"/>
              </w:rPr>
              <w:t>utgår</w:t>
            </w:r>
          </w:p>
        </w:tc>
      </w:tr>
      <w:tr w:rsidR="0081332F" w:rsidRPr="0081332F" w14:paraId="0FE4DEE4" w14:textId="77777777" w:rsidTr="00B01C0A">
        <w:trPr>
          <w:jc w:val="center"/>
        </w:trPr>
        <w:tc>
          <w:tcPr>
            <w:tcW w:w="4876" w:type="dxa"/>
            <w:hideMark/>
          </w:tcPr>
          <w:p w14:paraId="051E6129" w14:textId="77777777" w:rsidR="0081332F" w:rsidRPr="0081332F" w:rsidRDefault="0081332F" w:rsidP="00B01C0A">
            <w:pPr>
              <w:pStyle w:val="Normal6"/>
              <w:rPr>
                <w:lang w:val="sv-SE"/>
              </w:rPr>
            </w:pPr>
            <w:r w:rsidRPr="0081332F">
              <w:rPr>
                <w:b/>
                <w:i/>
                <w:lang w:val="sv-SE"/>
              </w:rPr>
              <w:t>”b)</w:t>
            </w:r>
            <w:r w:rsidRPr="0081332F">
              <w:rPr>
                <w:b/>
                <w:i/>
                <w:lang w:val="sv-SE"/>
              </w:rPr>
              <w:tab/>
              <w:t>något av följande villkor är uppfyllt:</w:t>
            </w:r>
          </w:p>
        </w:tc>
        <w:tc>
          <w:tcPr>
            <w:tcW w:w="4876" w:type="dxa"/>
          </w:tcPr>
          <w:p w14:paraId="79821ECF" w14:textId="77777777" w:rsidR="0081332F" w:rsidRPr="0081332F" w:rsidRDefault="0081332F" w:rsidP="00B01C0A">
            <w:pPr>
              <w:pStyle w:val="Normal6"/>
              <w:rPr>
                <w:szCs w:val="24"/>
                <w:lang w:val="sv-SE"/>
              </w:rPr>
            </w:pPr>
          </w:p>
        </w:tc>
      </w:tr>
      <w:tr w:rsidR="0081332F" w:rsidRPr="0081332F" w14:paraId="30AAFAC0" w14:textId="77777777" w:rsidTr="00B01C0A">
        <w:trPr>
          <w:jc w:val="center"/>
        </w:trPr>
        <w:tc>
          <w:tcPr>
            <w:tcW w:w="4876" w:type="dxa"/>
            <w:hideMark/>
          </w:tcPr>
          <w:p w14:paraId="5A4795B0" w14:textId="77777777" w:rsidR="0081332F" w:rsidRPr="0081332F" w:rsidRDefault="0081332F" w:rsidP="00B01C0A">
            <w:pPr>
              <w:pStyle w:val="Normal6"/>
              <w:rPr>
                <w:lang w:val="sv-SE"/>
              </w:rPr>
            </w:pPr>
            <w:r w:rsidRPr="0081332F">
              <w:rPr>
                <w:b/>
                <w:i/>
                <w:lang w:val="sv-SE"/>
              </w:rPr>
              <w:t>i)</w:t>
            </w:r>
            <w:r w:rsidRPr="0081332F">
              <w:rPr>
                <w:b/>
                <w:i/>
                <w:lang w:val="sv-SE"/>
              </w:rPr>
              <w:tab/>
              <w:t xml:space="preserve">Sökanden har en anknytning till det berörda tredjelandet som gör att det </w:t>
            </w:r>
            <w:r w:rsidRPr="0081332F">
              <w:rPr>
                <w:b/>
                <w:i/>
                <w:lang w:val="sv-SE"/>
              </w:rPr>
              <w:lastRenderedPageBreak/>
              <w:t>skulle vara rimligt för honom eller henne att resa till det landet.</w:t>
            </w:r>
          </w:p>
        </w:tc>
        <w:tc>
          <w:tcPr>
            <w:tcW w:w="4876" w:type="dxa"/>
          </w:tcPr>
          <w:p w14:paraId="07465802" w14:textId="77777777" w:rsidR="0081332F" w:rsidRPr="0081332F" w:rsidRDefault="0081332F" w:rsidP="00B01C0A">
            <w:pPr>
              <w:pStyle w:val="Normal6"/>
              <w:rPr>
                <w:szCs w:val="24"/>
                <w:lang w:val="sv-SE"/>
              </w:rPr>
            </w:pPr>
          </w:p>
        </w:tc>
      </w:tr>
      <w:tr w:rsidR="0081332F" w:rsidRPr="0081332F" w14:paraId="4E6B5B82" w14:textId="77777777" w:rsidTr="00B01C0A">
        <w:trPr>
          <w:jc w:val="center"/>
        </w:trPr>
        <w:tc>
          <w:tcPr>
            <w:tcW w:w="4876" w:type="dxa"/>
            <w:hideMark/>
          </w:tcPr>
          <w:p w14:paraId="2A62702B" w14:textId="77777777" w:rsidR="0081332F" w:rsidRPr="0081332F" w:rsidRDefault="0081332F" w:rsidP="00B01C0A">
            <w:pPr>
              <w:pStyle w:val="Normal6"/>
              <w:rPr>
                <w:lang w:val="sv-SE"/>
              </w:rPr>
            </w:pPr>
            <w:r w:rsidRPr="0081332F">
              <w:rPr>
                <w:b/>
                <w:i/>
                <w:lang w:val="sv-SE"/>
              </w:rPr>
              <w:t>ii)</w:t>
            </w:r>
            <w:r w:rsidRPr="0081332F">
              <w:rPr>
                <w:b/>
                <w:i/>
                <w:lang w:val="sv-SE"/>
              </w:rPr>
              <w:tab/>
              <w:t>Sökanden har transiterat genom det berörda tredjelandet.</w:t>
            </w:r>
          </w:p>
        </w:tc>
        <w:tc>
          <w:tcPr>
            <w:tcW w:w="4876" w:type="dxa"/>
          </w:tcPr>
          <w:p w14:paraId="1D75E1FD" w14:textId="77777777" w:rsidR="0081332F" w:rsidRPr="0081332F" w:rsidRDefault="0081332F" w:rsidP="00B01C0A">
            <w:pPr>
              <w:pStyle w:val="Normal6"/>
              <w:rPr>
                <w:szCs w:val="24"/>
                <w:lang w:val="sv-SE"/>
              </w:rPr>
            </w:pPr>
          </w:p>
        </w:tc>
      </w:tr>
      <w:tr w:rsidR="0081332F" w:rsidRPr="0081332F" w14:paraId="11F50A94" w14:textId="77777777" w:rsidTr="00B01C0A">
        <w:trPr>
          <w:jc w:val="center"/>
        </w:trPr>
        <w:tc>
          <w:tcPr>
            <w:tcW w:w="4876" w:type="dxa"/>
            <w:hideMark/>
          </w:tcPr>
          <w:p w14:paraId="07A277B3" w14:textId="77777777" w:rsidR="0081332F" w:rsidRPr="0081332F" w:rsidRDefault="0081332F" w:rsidP="00B01C0A">
            <w:pPr>
              <w:pStyle w:val="Normal6"/>
              <w:rPr>
                <w:lang w:val="sv-SE"/>
              </w:rPr>
            </w:pPr>
            <w:r w:rsidRPr="0081332F">
              <w:rPr>
                <w:b/>
                <w:i/>
                <w:lang w:val="sv-SE"/>
              </w:rPr>
              <w:t>iii)</w:t>
            </w:r>
            <w:r w:rsidRPr="0081332F">
              <w:rPr>
                <w:b/>
                <w:i/>
                <w:lang w:val="sv-SE"/>
              </w:rPr>
              <w:tab/>
              <w:t>Det finns ett avtal eller en överenskommelse med det berörda tredjelandet som kräver prövning i sak av de begäranden om effektivt skydd som görs av sökande som omfattas av avtalet eller överenskommelsen.” ”</w:t>
            </w:r>
          </w:p>
        </w:tc>
        <w:tc>
          <w:tcPr>
            <w:tcW w:w="4876" w:type="dxa"/>
          </w:tcPr>
          <w:p w14:paraId="7ED6CFF6" w14:textId="77777777" w:rsidR="0081332F" w:rsidRPr="0081332F" w:rsidRDefault="0081332F" w:rsidP="00B01C0A">
            <w:pPr>
              <w:pStyle w:val="Normal6"/>
              <w:rPr>
                <w:szCs w:val="24"/>
                <w:lang w:val="sv-SE"/>
              </w:rPr>
            </w:pPr>
          </w:p>
        </w:tc>
      </w:tr>
    </w:tbl>
    <w:p w14:paraId="00A38D2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1D6A2220" w14:textId="77777777" w:rsidR="0081332F" w:rsidRPr="0081332F" w:rsidRDefault="0081332F" w:rsidP="0081332F">
      <w:r w:rsidRPr="00D66CBD">
        <w:rPr>
          <w:rStyle w:val="HideTWBExt"/>
        </w:rPr>
        <w:t>&lt;/Amend&gt;</w:t>
      </w:r>
    </w:p>
    <w:p w14:paraId="5217F9D6"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71</w:t>
      </w:r>
      <w:r w:rsidRPr="00D66CBD">
        <w:rPr>
          <w:rStyle w:val="HideTWBExt"/>
          <w:b w:val="0"/>
          <w:lang w:val="sv-SE"/>
        </w:rPr>
        <w:t>&lt;/NumAm&gt;</w:t>
      </w:r>
    </w:p>
    <w:p w14:paraId="7CD874CF"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170622E3" w14:textId="77777777" w:rsidR="0081332F" w:rsidRPr="0081332F" w:rsidRDefault="0081332F" w:rsidP="0081332F">
      <w:r w:rsidRPr="00D66CBD">
        <w:rPr>
          <w:rStyle w:val="HideTWBExt"/>
        </w:rPr>
        <w:t>&lt;/RepeatBlock-By&gt;</w:t>
      </w:r>
    </w:p>
    <w:p w14:paraId="61751157"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3271D41"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6E9A40F8"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2EBB5BB0" w14:textId="77777777" w:rsidR="0081332F" w:rsidRPr="0081332F" w:rsidRDefault="0081332F" w:rsidP="0081332F">
      <w:r w:rsidRPr="00D66CBD">
        <w:rPr>
          <w:rStyle w:val="HideTWBExt"/>
        </w:rPr>
        <w:t>&lt;Article2&gt;</w:t>
      </w:r>
      <w:r w:rsidRPr="0081332F">
        <w:t>Artikel 59 – punkt 5 – led b – inledningen</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F8675DE" w14:textId="77777777" w:rsidTr="00B01C0A">
        <w:trPr>
          <w:jc w:val="center"/>
        </w:trPr>
        <w:tc>
          <w:tcPr>
            <w:tcW w:w="9752" w:type="dxa"/>
            <w:gridSpan w:val="2"/>
          </w:tcPr>
          <w:p w14:paraId="64B9307F" w14:textId="77777777" w:rsidR="0081332F" w:rsidRPr="0081332F" w:rsidRDefault="0081332F" w:rsidP="00B01C0A">
            <w:pPr>
              <w:keepNext/>
            </w:pPr>
          </w:p>
        </w:tc>
      </w:tr>
      <w:tr w:rsidR="0081332F" w:rsidRPr="0081332F" w14:paraId="28B0369C" w14:textId="77777777" w:rsidTr="00B01C0A">
        <w:trPr>
          <w:jc w:val="center"/>
        </w:trPr>
        <w:tc>
          <w:tcPr>
            <w:tcW w:w="4876" w:type="dxa"/>
            <w:hideMark/>
          </w:tcPr>
          <w:p w14:paraId="5464978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2169DCB"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D41B3A6" w14:textId="77777777" w:rsidTr="00B01C0A">
        <w:trPr>
          <w:jc w:val="center"/>
        </w:trPr>
        <w:tc>
          <w:tcPr>
            <w:tcW w:w="4876" w:type="dxa"/>
            <w:hideMark/>
          </w:tcPr>
          <w:p w14:paraId="0B2BCB8D" w14:textId="77777777" w:rsidR="0081332F" w:rsidRPr="0081332F" w:rsidRDefault="0081332F" w:rsidP="00B01C0A">
            <w:pPr>
              <w:pStyle w:val="Normal6"/>
              <w:rPr>
                <w:lang w:val="sv-SE"/>
              </w:rPr>
            </w:pPr>
            <w:r w:rsidRPr="0081332F">
              <w:rPr>
                <w:lang w:val="sv-SE"/>
              </w:rPr>
              <w:t>b)</w:t>
            </w:r>
            <w:r w:rsidRPr="0081332F">
              <w:rPr>
                <w:lang w:val="sv-SE"/>
              </w:rPr>
              <w:tab/>
            </w:r>
            <w:r w:rsidRPr="0081332F">
              <w:rPr>
                <w:b/>
                <w:bCs/>
                <w:i/>
                <w:iCs/>
                <w:lang w:val="sv-SE"/>
              </w:rPr>
              <w:t>något av</w:t>
            </w:r>
            <w:r w:rsidRPr="0081332F">
              <w:rPr>
                <w:lang w:val="sv-SE"/>
              </w:rPr>
              <w:t xml:space="preserve"> följande villkor är uppfyllt:</w:t>
            </w:r>
          </w:p>
        </w:tc>
        <w:tc>
          <w:tcPr>
            <w:tcW w:w="4876" w:type="dxa"/>
            <w:hideMark/>
          </w:tcPr>
          <w:p w14:paraId="2A2CA1A3" w14:textId="77777777" w:rsidR="0081332F" w:rsidRPr="0081332F" w:rsidRDefault="0081332F" w:rsidP="00B01C0A">
            <w:pPr>
              <w:pStyle w:val="Normal6"/>
              <w:rPr>
                <w:szCs w:val="24"/>
                <w:lang w:val="sv-SE"/>
              </w:rPr>
            </w:pPr>
            <w:r w:rsidRPr="0081332F">
              <w:rPr>
                <w:lang w:val="sv-SE"/>
              </w:rPr>
              <w:t>b)</w:t>
            </w:r>
            <w:r w:rsidRPr="0081332F">
              <w:rPr>
                <w:lang w:val="sv-SE"/>
              </w:rPr>
              <w:tab/>
              <w:t>följande villkor är uppfyllt:</w:t>
            </w:r>
          </w:p>
        </w:tc>
      </w:tr>
    </w:tbl>
    <w:p w14:paraId="2C959B15"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26B3BD1" w14:textId="77777777" w:rsidR="0081332F" w:rsidRPr="0081332F" w:rsidRDefault="0081332F" w:rsidP="0081332F">
      <w:r w:rsidRPr="00D66CBD">
        <w:rPr>
          <w:rStyle w:val="HideTWBExt"/>
        </w:rPr>
        <w:t>&lt;/Amend&gt;</w:t>
      </w:r>
    </w:p>
    <w:p w14:paraId="1B225B2D"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72</w:t>
      </w:r>
      <w:r w:rsidRPr="00D66CBD">
        <w:rPr>
          <w:rStyle w:val="HideTWBExt"/>
          <w:b w:val="0"/>
          <w:lang w:val="sv-SE"/>
        </w:rPr>
        <w:t>&lt;/NumAm&gt;</w:t>
      </w:r>
    </w:p>
    <w:p w14:paraId="10109B6D"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68276269" w14:textId="77777777" w:rsidR="0081332F" w:rsidRPr="0081332F" w:rsidRDefault="0081332F" w:rsidP="0081332F">
      <w:r w:rsidRPr="00D66CBD">
        <w:rPr>
          <w:rStyle w:val="HideTWBExt"/>
        </w:rPr>
        <w:t>&lt;/RepeatBlock-By&gt;</w:t>
      </w:r>
    </w:p>
    <w:p w14:paraId="49F750B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FE0CFB4"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5E8D07F4"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376F421" w14:textId="77777777" w:rsidR="0081332F" w:rsidRPr="0081332F" w:rsidRDefault="0081332F" w:rsidP="0081332F">
      <w:r w:rsidRPr="00D66CBD">
        <w:rPr>
          <w:rStyle w:val="HideTWBExt"/>
        </w:rPr>
        <w:t>&lt;Article2&gt;</w:t>
      </w:r>
      <w:r w:rsidRPr="0081332F">
        <w:t>Artikel 59 – punkt 5 – led b – led 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E48A76B" w14:textId="77777777" w:rsidTr="00B01C0A">
        <w:trPr>
          <w:jc w:val="center"/>
        </w:trPr>
        <w:tc>
          <w:tcPr>
            <w:tcW w:w="9752" w:type="dxa"/>
            <w:gridSpan w:val="2"/>
          </w:tcPr>
          <w:p w14:paraId="658083AE" w14:textId="77777777" w:rsidR="0081332F" w:rsidRPr="0081332F" w:rsidRDefault="0081332F" w:rsidP="00B01C0A">
            <w:pPr>
              <w:keepNext/>
            </w:pPr>
          </w:p>
        </w:tc>
      </w:tr>
      <w:tr w:rsidR="0081332F" w:rsidRPr="0081332F" w14:paraId="4C2CD78F" w14:textId="77777777" w:rsidTr="00B01C0A">
        <w:trPr>
          <w:jc w:val="center"/>
        </w:trPr>
        <w:tc>
          <w:tcPr>
            <w:tcW w:w="4876" w:type="dxa"/>
            <w:hideMark/>
          </w:tcPr>
          <w:p w14:paraId="144B7B5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EC8107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135C691" w14:textId="77777777" w:rsidTr="00B01C0A">
        <w:trPr>
          <w:jc w:val="center"/>
        </w:trPr>
        <w:tc>
          <w:tcPr>
            <w:tcW w:w="4876" w:type="dxa"/>
            <w:hideMark/>
          </w:tcPr>
          <w:p w14:paraId="6F566E79" w14:textId="77777777" w:rsidR="0081332F" w:rsidRPr="0081332F" w:rsidRDefault="0081332F" w:rsidP="00B01C0A">
            <w:pPr>
              <w:pStyle w:val="Normal6"/>
              <w:rPr>
                <w:lang w:val="sv-SE"/>
              </w:rPr>
            </w:pPr>
            <w:r w:rsidRPr="0081332F">
              <w:rPr>
                <w:b/>
                <w:i/>
                <w:lang w:val="sv-SE"/>
              </w:rPr>
              <w:t>i)</w:t>
            </w:r>
            <w:r w:rsidRPr="0081332F">
              <w:rPr>
                <w:b/>
                <w:i/>
                <w:lang w:val="sv-SE"/>
              </w:rPr>
              <w:tab/>
              <w:t>Sökanden har en anknytning till det berörda tredjelandet som gör att det skulle vara rimligt för honom eller henne att resa till det landet.</w:t>
            </w:r>
          </w:p>
        </w:tc>
        <w:tc>
          <w:tcPr>
            <w:tcW w:w="4876" w:type="dxa"/>
            <w:hideMark/>
          </w:tcPr>
          <w:p w14:paraId="61D91CE1" w14:textId="77777777" w:rsidR="0081332F" w:rsidRPr="0081332F" w:rsidRDefault="0081332F" w:rsidP="00B01C0A">
            <w:pPr>
              <w:pStyle w:val="Normal6"/>
              <w:rPr>
                <w:szCs w:val="24"/>
                <w:lang w:val="sv-SE"/>
              </w:rPr>
            </w:pPr>
            <w:r w:rsidRPr="0081332F">
              <w:rPr>
                <w:b/>
                <w:i/>
                <w:lang w:val="sv-SE"/>
              </w:rPr>
              <w:t>utgår</w:t>
            </w:r>
          </w:p>
        </w:tc>
      </w:tr>
    </w:tbl>
    <w:p w14:paraId="670F98EB" w14:textId="77777777" w:rsidR="0081332F" w:rsidRPr="0081332F" w:rsidRDefault="0081332F" w:rsidP="0081332F">
      <w:pPr>
        <w:pStyle w:val="Olang"/>
        <w:rPr>
          <w:lang w:val="sv-SE"/>
        </w:rPr>
      </w:pPr>
      <w:r w:rsidRPr="0081332F">
        <w:rPr>
          <w:noProof w:val="0"/>
          <w:lang w:val="sv-SE"/>
        </w:rPr>
        <w:lastRenderedPageBreak/>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5C6A4CF5" w14:textId="77777777" w:rsidR="0081332F" w:rsidRPr="0081332F" w:rsidRDefault="0081332F" w:rsidP="0081332F">
      <w:r w:rsidRPr="00D66CBD">
        <w:rPr>
          <w:rStyle w:val="HideTWBExt"/>
        </w:rPr>
        <w:t>&lt;/Amend&gt;</w:t>
      </w:r>
    </w:p>
    <w:p w14:paraId="34811694"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73</w:t>
      </w:r>
      <w:r w:rsidRPr="00D66CBD">
        <w:rPr>
          <w:rStyle w:val="HideTWBExt"/>
          <w:b w:val="0"/>
          <w:lang w:val="sv-SE"/>
        </w:rPr>
        <w:t>&lt;/NumAm&gt;</w:t>
      </w:r>
    </w:p>
    <w:p w14:paraId="574C0827"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Hilde Vautmans</w:t>
      </w:r>
      <w:r w:rsidRPr="00D66CBD">
        <w:rPr>
          <w:rStyle w:val="HideTWBExt"/>
          <w:b w:val="0"/>
        </w:rPr>
        <w:t>&lt;/Members&gt;</w:t>
      </w:r>
    </w:p>
    <w:p w14:paraId="1AE1AF97" w14:textId="77777777" w:rsidR="0081332F" w:rsidRPr="0081332F" w:rsidRDefault="0081332F" w:rsidP="0081332F">
      <w:r w:rsidRPr="00D66CBD">
        <w:rPr>
          <w:rStyle w:val="HideTWBExt"/>
        </w:rPr>
        <w:t>&lt;/RepeatBlock-By&gt;</w:t>
      </w:r>
    </w:p>
    <w:p w14:paraId="5F19EB27"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05F12F6"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5A670809"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3DAC229A" w14:textId="77777777" w:rsidR="0081332F" w:rsidRPr="0081332F" w:rsidRDefault="0081332F" w:rsidP="0081332F">
      <w:r w:rsidRPr="00D66CBD">
        <w:rPr>
          <w:rStyle w:val="HideTWBExt"/>
        </w:rPr>
        <w:t>&lt;Article2&gt;</w:t>
      </w:r>
      <w:r w:rsidRPr="0081332F">
        <w:t>Artikel 59 – punkt 5 – led b – led 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D86C618" w14:textId="77777777" w:rsidTr="00B01C0A">
        <w:trPr>
          <w:jc w:val="center"/>
        </w:trPr>
        <w:tc>
          <w:tcPr>
            <w:tcW w:w="9752" w:type="dxa"/>
            <w:gridSpan w:val="2"/>
          </w:tcPr>
          <w:p w14:paraId="0FB8544D" w14:textId="77777777" w:rsidR="0081332F" w:rsidRPr="0081332F" w:rsidRDefault="0081332F" w:rsidP="00B01C0A">
            <w:pPr>
              <w:keepNext/>
            </w:pPr>
          </w:p>
        </w:tc>
      </w:tr>
      <w:tr w:rsidR="0081332F" w:rsidRPr="0081332F" w14:paraId="2335476B" w14:textId="77777777" w:rsidTr="00B01C0A">
        <w:trPr>
          <w:jc w:val="center"/>
        </w:trPr>
        <w:tc>
          <w:tcPr>
            <w:tcW w:w="4876" w:type="dxa"/>
            <w:hideMark/>
          </w:tcPr>
          <w:p w14:paraId="266A626F"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A4EFC63"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EEEE60E" w14:textId="77777777" w:rsidTr="00B01C0A">
        <w:trPr>
          <w:jc w:val="center"/>
        </w:trPr>
        <w:tc>
          <w:tcPr>
            <w:tcW w:w="4876" w:type="dxa"/>
            <w:hideMark/>
          </w:tcPr>
          <w:p w14:paraId="4E01AB76" w14:textId="77777777" w:rsidR="0081332F" w:rsidRPr="0081332F" w:rsidRDefault="0081332F" w:rsidP="00B01C0A">
            <w:pPr>
              <w:pStyle w:val="Normal6"/>
              <w:rPr>
                <w:lang w:val="sv-SE"/>
              </w:rPr>
            </w:pPr>
            <w:r w:rsidRPr="0081332F">
              <w:rPr>
                <w:lang w:val="sv-SE"/>
              </w:rPr>
              <w:t>i)</w:t>
            </w:r>
            <w:r w:rsidRPr="0081332F">
              <w:rPr>
                <w:lang w:val="sv-SE"/>
              </w:rPr>
              <w:tab/>
              <w:t>Sökanden har en anknytning till det berörda tredjelandet som gör att det skulle vara rimligt för honom eller henne att resa till det landet.</w:t>
            </w:r>
          </w:p>
        </w:tc>
        <w:tc>
          <w:tcPr>
            <w:tcW w:w="4876" w:type="dxa"/>
            <w:hideMark/>
          </w:tcPr>
          <w:p w14:paraId="311BB4AC" w14:textId="77777777" w:rsidR="0081332F" w:rsidRPr="0081332F" w:rsidRDefault="0081332F" w:rsidP="00B01C0A">
            <w:pPr>
              <w:pStyle w:val="Normal6"/>
              <w:rPr>
                <w:szCs w:val="24"/>
                <w:lang w:val="sv-SE"/>
              </w:rPr>
            </w:pPr>
            <w:r w:rsidRPr="0081332F">
              <w:rPr>
                <w:lang w:val="sv-SE"/>
              </w:rPr>
              <w:t>i)</w:t>
            </w:r>
            <w:r w:rsidRPr="0081332F">
              <w:rPr>
                <w:lang w:val="sv-SE"/>
              </w:rPr>
              <w:tab/>
              <w:t>Sökanden har en anknytning till det berörda tredjelandet som gör att det skulle vara rimligt för honom eller henne att resa till det landet</w:t>
            </w:r>
            <w:r w:rsidRPr="0081332F">
              <w:rPr>
                <w:b/>
                <w:bCs/>
                <w:i/>
                <w:iCs/>
                <w:lang w:val="sv-SE"/>
              </w:rPr>
              <w:t xml:space="preserve"> och som kan anses vara fastställd särskilt om sökandens familjemedlemmar befinner sig i det landet eller om sökanden har bosatt sig eller vistats i det landet.</w:t>
            </w:r>
            <w:r w:rsidRPr="0081332F">
              <w:rPr>
                <w:b/>
                <w:i/>
                <w:lang w:val="sv-SE"/>
              </w:rPr>
              <w:t xml:space="preserve"> </w:t>
            </w:r>
            <w:r w:rsidRPr="0081332F">
              <w:rPr>
                <w:b/>
                <w:bCs/>
                <w:i/>
                <w:iCs/>
                <w:lang w:val="sv-SE"/>
              </w:rPr>
              <w:t>Den omständigheten att den som ansöker om internationellt skydd har transiterat genom ett tredjeland kan inte anses utgöra en tillräcklig anknytning.</w:t>
            </w:r>
          </w:p>
        </w:tc>
      </w:tr>
    </w:tbl>
    <w:p w14:paraId="7DFC6A12"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577E1D36" w14:textId="77777777" w:rsidR="0081332F" w:rsidRPr="0081332F" w:rsidRDefault="0081332F" w:rsidP="0081332F">
      <w:r w:rsidRPr="00D66CBD">
        <w:rPr>
          <w:rStyle w:val="HideTWBExt"/>
        </w:rPr>
        <w:t>&lt;/Amend&gt;</w:t>
      </w:r>
    </w:p>
    <w:p w14:paraId="222DAE0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74</w:t>
      </w:r>
      <w:r w:rsidRPr="00D66CBD">
        <w:rPr>
          <w:rStyle w:val="HideTWBExt"/>
          <w:b w:val="0"/>
          <w:lang w:val="sv-SE"/>
        </w:rPr>
        <w:t>&lt;/NumAm&gt;</w:t>
      </w:r>
    </w:p>
    <w:p w14:paraId="4D7A8EF2"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71CAC788" w14:textId="77777777" w:rsidR="0081332F" w:rsidRPr="0081332F" w:rsidRDefault="0081332F" w:rsidP="0081332F">
      <w:r w:rsidRPr="00D66CBD">
        <w:rPr>
          <w:rStyle w:val="HideTWBExt"/>
        </w:rPr>
        <w:t>&lt;/RepeatBlock-By&gt;</w:t>
      </w:r>
    </w:p>
    <w:p w14:paraId="0B55A2A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F4D5FB1"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065CFBA5"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382EA39C" w14:textId="77777777" w:rsidR="0081332F" w:rsidRPr="0081332F" w:rsidRDefault="0081332F" w:rsidP="0081332F">
      <w:r w:rsidRPr="00D66CBD">
        <w:rPr>
          <w:rStyle w:val="HideTWBExt"/>
        </w:rPr>
        <w:t>&lt;Article2&gt;</w:t>
      </w:r>
      <w:r w:rsidRPr="0081332F">
        <w:t>Artikel 59 – punkt 5 – led b – led 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1251165" w14:textId="77777777" w:rsidTr="00B01C0A">
        <w:trPr>
          <w:jc w:val="center"/>
        </w:trPr>
        <w:tc>
          <w:tcPr>
            <w:tcW w:w="9752" w:type="dxa"/>
            <w:gridSpan w:val="2"/>
          </w:tcPr>
          <w:p w14:paraId="70477A20" w14:textId="77777777" w:rsidR="0081332F" w:rsidRPr="0081332F" w:rsidRDefault="0081332F" w:rsidP="00B01C0A">
            <w:pPr>
              <w:keepNext/>
            </w:pPr>
          </w:p>
        </w:tc>
      </w:tr>
      <w:tr w:rsidR="0081332F" w:rsidRPr="0081332F" w14:paraId="2BBAE478" w14:textId="77777777" w:rsidTr="00B01C0A">
        <w:trPr>
          <w:jc w:val="center"/>
        </w:trPr>
        <w:tc>
          <w:tcPr>
            <w:tcW w:w="4876" w:type="dxa"/>
            <w:hideMark/>
          </w:tcPr>
          <w:p w14:paraId="0618F53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684B25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AD25B52" w14:textId="77777777" w:rsidTr="00B01C0A">
        <w:trPr>
          <w:jc w:val="center"/>
        </w:trPr>
        <w:tc>
          <w:tcPr>
            <w:tcW w:w="4876" w:type="dxa"/>
            <w:hideMark/>
          </w:tcPr>
          <w:p w14:paraId="3BDBABE2" w14:textId="77777777" w:rsidR="0081332F" w:rsidRPr="0081332F" w:rsidRDefault="0081332F" w:rsidP="00B01C0A">
            <w:pPr>
              <w:pStyle w:val="Normal6"/>
              <w:rPr>
                <w:lang w:val="sv-SE"/>
              </w:rPr>
            </w:pPr>
            <w:r w:rsidRPr="0081332F">
              <w:rPr>
                <w:lang w:val="sv-SE"/>
              </w:rPr>
              <w:t>i)</w:t>
            </w:r>
            <w:r w:rsidRPr="0081332F">
              <w:rPr>
                <w:lang w:val="sv-SE"/>
              </w:rPr>
              <w:tab/>
              <w:t>Sökanden har en anknytning till det berörda tredjelandet som gör att det skulle vara rimligt för honom eller henne att resa till det landet.</w:t>
            </w:r>
          </w:p>
        </w:tc>
        <w:tc>
          <w:tcPr>
            <w:tcW w:w="4876" w:type="dxa"/>
            <w:hideMark/>
          </w:tcPr>
          <w:p w14:paraId="755DCEC5" w14:textId="77777777" w:rsidR="0081332F" w:rsidRPr="0081332F" w:rsidRDefault="0081332F" w:rsidP="00B01C0A">
            <w:pPr>
              <w:pStyle w:val="Normal6"/>
              <w:rPr>
                <w:szCs w:val="24"/>
                <w:lang w:val="sv-SE"/>
              </w:rPr>
            </w:pPr>
            <w:r w:rsidRPr="0081332F">
              <w:rPr>
                <w:lang w:val="sv-SE"/>
              </w:rPr>
              <w:t>i)</w:t>
            </w:r>
            <w:r w:rsidRPr="0081332F">
              <w:rPr>
                <w:lang w:val="sv-SE"/>
              </w:rPr>
              <w:tab/>
              <w:t>Sökanden har en anknytning</w:t>
            </w:r>
            <w:r w:rsidRPr="0081332F">
              <w:rPr>
                <w:b/>
                <w:bCs/>
                <w:i/>
                <w:iCs/>
                <w:lang w:val="sv-SE"/>
              </w:rPr>
              <w:t>, det vill säga en verklig koppling,</w:t>
            </w:r>
            <w:r w:rsidRPr="0081332F">
              <w:rPr>
                <w:lang w:val="sv-SE"/>
              </w:rPr>
              <w:t xml:space="preserve"> till det berörda tredjelandet som gör att det skulle vara rimligt för honom eller henne att resa till det landet.</w:t>
            </w:r>
          </w:p>
        </w:tc>
      </w:tr>
    </w:tbl>
    <w:p w14:paraId="6306271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E167013" w14:textId="77777777" w:rsidR="0081332F" w:rsidRPr="0081332F" w:rsidRDefault="0081332F" w:rsidP="0081332F">
      <w:r w:rsidRPr="00D66CBD">
        <w:rPr>
          <w:rStyle w:val="HideTWBExt"/>
        </w:rPr>
        <w:lastRenderedPageBreak/>
        <w:t>&lt;/Amend&gt;</w:t>
      </w:r>
    </w:p>
    <w:p w14:paraId="468831E8"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75</w:t>
      </w:r>
      <w:r w:rsidRPr="00D66CBD">
        <w:rPr>
          <w:rStyle w:val="HideTWBExt"/>
          <w:b w:val="0"/>
          <w:lang w:val="sv-SE"/>
        </w:rPr>
        <w:t>&lt;/NumAm&gt;</w:t>
      </w:r>
    </w:p>
    <w:p w14:paraId="71EF669F"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0840DDB2" w14:textId="77777777" w:rsidR="0081332F" w:rsidRPr="0081332F" w:rsidRDefault="0081332F" w:rsidP="0081332F">
      <w:r w:rsidRPr="00D66CBD">
        <w:rPr>
          <w:rStyle w:val="HideTWBExt"/>
        </w:rPr>
        <w:t>&lt;/RepeatBlock-By&gt;</w:t>
      </w:r>
    </w:p>
    <w:p w14:paraId="3B85B9E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43A7EC9"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231E95A6"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75FD6B9" w14:textId="77777777" w:rsidR="0081332F" w:rsidRPr="0081332F" w:rsidRDefault="0081332F" w:rsidP="0081332F">
      <w:r w:rsidRPr="00D66CBD">
        <w:rPr>
          <w:rStyle w:val="HideTWBExt"/>
        </w:rPr>
        <w:t>&lt;Article2&gt;</w:t>
      </w:r>
      <w:r w:rsidRPr="0081332F">
        <w:t>Artikel 59 – punkt 5 – led b – led 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4428661" w14:textId="77777777" w:rsidTr="00B01C0A">
        <w:trPr>
          <w:jc w:val="center"/>
        </w:trPr>
        <w:tc>
          <w:tcPr>
            <w:tcW w:w="9752" w:type="dxa"/>
            <w:gridSpan w:val="2"/>
          </w:tcPr>
          <w:p w14:paraId="62BD53BE" w14:textId="77777777" w:rsidR="0081332F" w:rsidRPr="0081332F" w:rsidRDefault="0081332F" w:rsidP="00B01C0A">
            <w:pPr>
              <w:keepNext/>
            </w:pPr>
          </w:p>
        </w:tc>
      </w:tr>
      <w:tr w:rsidR="0081332F" w:rsidRPr="0081332F" w14:paraId="1E9D96C8" w14:textId="77777777" w:rsidTr="00B01C0A">
        <w:trPr>
          <w:jc w:val="center"/>
        </w:trPr>
        <w:tc>
          <w:tcPr>
            <w:tcW w:w="4876" w:type="dxa"/>
            <w:hideMark/>
          </w:tcPr>
          <w:p w14:paraId="5729EF5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ED07821"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DF54283" w14:textId="77777777" w:rsidTr="00B01C0A">
        <w:trPr>
          <w:jc w:val="center"/>
        </w:trPr>
        <w:tc>
          <w:tcPr>
            <w:tcW w:w="4876" w:type="dxa"/>
            <w:hideMark/>
          </w:tcPr>
          <w:p w14:paraId="1EAE35D3" w14:textId="77777777" w:rsidR="0081332F" w:rsidRPr="0081332F" w:rsidRDefault="0081332F" w:rsidP="00B01C0A">
            <w:pPr>
              <w:pStyle w:val="Normal6"/>
              <w:rPr>
                <w:lang w:val="sv-SE"/>
              </w:rPr>
            </w:pPr>
            <w:r w:rsidRPr="0081332F">
              <w:rPr>
                <w:b/>
                <w:i/>
                <w:lang w:val="sv-SE"/>
              </w:rPr>
              <w:t>ii)</w:t>
            </w:r>
            <w:r w:rsidRPr="0081332F">
              <w:rPr>
                <w:b/>
                <w:i/>
                <w:lang w:val="sv-SE"/>
              </w:rPr>
              <w:tab/>
              <w:t>Sökanden har transiterat genom det berörda tredjelandet.</w:t>
            </w:r>
          </w:p>
        </w:tc>
        <w:tc>
          <w:tcPr>
            <w:tcW w:w="4876" w:type="dxa"/>
            <w:hideMark/>
          </w:tcPr>
          <w:p w14:paraId="1C5397DA" w14:textId="77777777" w:rsidR="0081332F" w:rsidRPr="0081332F" w:rsidRDefault="0081332F" w:rsidP="00B01C0A">
            <w:pPr>
              <w:pStyle w:val="Normal6"/>
              <w:rPr>
                <w:szCs w:val="24"/>
                <w:lang w:val="sv-SE"/>
              </w:rPr>
            </w:pPr>
            <w:r w:rsidRPr="0081332F">
              <w:rPr>
                <w:b/>
                <w:i/>
                <w:lang w:val="sv-SE"/>
              </w:rPr>
              <w:t>utgår</w:t>
            </w:r>
          </w:p>
        </w:tc>
      </w:tr>
    </w:tbl>
    <w:p w14:paraId="55057DE5"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EBBA005"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0EF6B3E4" w14:textId="77777777" w:rsidR="0081332F" w:rsidRPr="0081332F" w:rsidRDefault="0081332F" w:rsidP="0081332F">
      <w:pPr>
        <w:pStyle w:val="Normal12Italic"/>
        <w:rPr>
          <w:noProof w:val="0"/>
          <w:lang w:val="sv-SE"/>
        </w:rPr>
      </w:pPr>
      <w:r w:rsidRPr="0081332F">
        <w:rPr>
          <w:lang w:val="sv-SE"/>
        </w:rPr>
        <w:t>Domstolen har i mål C-564/18, LH, tydligt slagit fast att enbart transitering inte utgör en anknytning till ett tredjeland.</w:t>
      </w:r>
    </w:p>
    <w:p w14:paraId="295FDDAA" w14:textId="77777777" w:rsidR="0081332F" w:rsidRPr="0081332F" w:rsidRDefault="0081332F" w:rsidP="0081332F">
      <w:r w:rsidRPr="00D66CBD">
        <w:rPr>
          <w:rStyle w:val="HideTWBExt"/>
        </w:rPr>
        <w:t>&lt;/Amend&gt;</w:t>
      </w:r>
    </w:p>
    <w:p w14:paraId="51B938A6"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76</w:t>
      </w:r>
      <w:r w:rsidRPr="00D66CBD">
        <w:rPr>
          <w:rStyle w:val="HideTWBExt"/>
          <w:b w:val="0"/>
          <w:lang w:val="sv-SE"/>
        </w:rPr>
        <w:t>&lt;/NumAm&gt;</w:t>
      </w:r>
    </w:p>
    <w:p w14:paraId="49BF1E95"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440511A5" w14:textId="77777777" w:rsidR="0081332F" w:rsidRPr="0081332F" w:rsidRDefault="0081332F" w:rsidP="0081332F">
      <w:r w:rsidRPr="00D66CBD">
        <w:rPr>
          <w:rStyle w:val="HideTWBExt"/>
        </w:rPr>
        <w:t>&lt;/RepeatBlock-By&gt;</w:t>
      </w:r>
    </w:p>
    <w:p w14:paraId="1182C6C7"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1107FFB"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510AA928"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21084FBB" w14:textId="77777777" w:rsidR="0081332F" w:rsidRPr="0081332F" w:rsidRDefault="0081332F" w:rsidP="0081332F">
      <w:r w:rsidRPr="00D66CBD">
        <w:rPr>
          <w:rStyle w:val="HideTWBExt"/>
        </w:rPr>
        <w:t>&lt;Article2&gt;</w:t>
      </w:r>
      <w:r w:rsidRPr="0081332F">
        <w:t>Artikel 59 – punkt 5 – led b – led 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8E036AE" w14:textId="77777777" w:rsidTr="00B01C0A">
        <w:trPr>
          <w:jc w:val="center"/>
        </w:trPr>
        <w:tc>
          <w:tcPr>
            <w:tcW w:w="9752" w:type="dxa"/>
            <w:gridSpan w:val="2"/>
          </w:tcPr>
          <w:p w14:paraId="56E7777F" w14:textId="77777777" w:rsidR="0081332F" w:rsidRPr="0081332F" w:rsidRDefault="0081332F" w:rsidP="00B01C0A">
            <w:pPr>
              <w:keepNext/>
            </w:pPr>
          </w:p>
        </w:tc>
      </w:tr>
      <w:tr w:rsidR="0081332F" w:rsidRPr="0081332F" w14:paraId="1E7E9209" w14:textId="77777777" w:rsidTr="00B01C0A">
        <w:trPr>
          <w:jc w:val="center"/>
        </w:trPr>
        <w:tc>
          <w:tcPr>
            <w:tcW w:w="4876" w:type="dxa"/>
            <w:hideMark/>
          </w:tcPr>
          <w:p w14:paraId="1C9E6823"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40DBFA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FF071B6" w14:textId="77777777" w:rsidTr="00B01C0A">
        <w:trPr>
          <w:jc w:val="center"/>
        </w:trPr>
        <w:tc>
          <w:tcPr>
            <w:tcW w:w="4876" w:type="dxa"/>
            <w:hideMark/>
          </w:tcPr>
          <w:p w14:paraId="78B51C5D" w14:textId="77777777" w:rsidR="0081332F" w:rsidRPr="0081332F" w:rsidRDefault="0081332F" w:rsidP="00B01C0A">
            <w:pPr>
              <w:pStyle w:val="Normal6"/>
              <w:rPr>
                <w:lang w:val="sv-SE"/>
              </w:rPr>
            </w:pPr>
            <w:r w:rsidRPr="0081332F">
              <w:rPr>
                <w:b/>
                <w:i/>
                <w:lang w:val="sv-SE"/>
              </w:rPr>
              <w:t>ii)</w:t>
            </w:r>
            <w:r w:rsidRPr="0081332F">
              <w:rPr>
                <w:b/>
                <w:i/>
                <w:lang w:val="sv-SE"/>
              </w:rPr>
              <w:tab/>
              <w:t>Sökanden har transiterat genom det berörda tredjelandet.</w:t>
            </w:r>
          </w:p>
        </w:tc>
        <w:tc>
          <w:tcPr>
            <w:tcW w:w="4876" w:type="dxa"/>
            <w:hideMark/>
          </w:tcPr>
          <w:p w14:paraId="570E055C" w14:textId="77777777" w:rsidR="0081332F" w:rsidRPr="0081332F" w:rsidRDefault="0081332F" w:rsidP="00B01C0A">
            <w:pPr>
              <w:pStyle w:val="Normal6"/>
              <w:rPr>
                <w:szCs w:val="24"/>
                <w:lang w:val="sv-SE"/>
              </w:rPr>
            </w:pPr>
            <w:r w:rsidRPr="0081332F">
              <w:rPr>
                <w:b/>
                <w:i/>
                <w:lang w:val="sv-SE"/>
              </w:rPr>
              <w:t>utgår</w:t>
            </w:r>
          </w:p>
        </w:tc>
      </w:tr>
    </w:tbl>
    <w:p w14:paraId="56474468"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7183C33" w14:textId="77777777" w:rsidR="0081332F" w:rsidRPr="0081332F" w:rsidRDefault="0081332F" w:rsidP="0081332F">
      <w:r w:rsidRPr="00D66CBD">
        <w:rPr>
          <w:rStyle w:val="HideTWBExt"/>
        </w:rPr>
        <w:t>&lt;/Amend&gt;</w:t>
      </w:r>
    </w:p>
    <w:p w14:paraId="77DD4E7A"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77</w:t>
      </w:r>
      <w:r w:rsidRPr="00D66CBD">
        <w:rPr>
          <w:rStyle w:val="HideTWBExt"/>
          <w:b w:val="0"/>
          <w:lang w:val="sv-SE"/>
        </w:rPr>
        <w:t>&lt;/NumAm&gt;</w:t>
      </w:r>
    </w:p>
    <w:p w14:paraId="0018A425"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4C5DE2CD" w14:textId="77777777" w:rsidR="0081332F" w:rsidRPr="0081332F" w:rsidRDefault="0081332F" w:rsidP="0081332F">
      <w:r w:rsidRPr="00D66CBD">
        <w:rPr>
          <w:rStyle w:val="HideTWBExt"/>
        </w:rPr>
        <w:t>&lt;/RepeatBlock-By&gt;</w:t>
      </w:r>
    </w:p>
    <w:p w14:paraId="48D2B7A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6DB64D8"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39B885A4" w14:textId="77777777" w:rsidR="0081332F" w:rsidRPr="0081332F" w:rsidRDefault="0081332F" w:rsidP="0081332F">
      <w:pPr>
        <w:keepNext/>
      </w:pPr>
      <w:r w:rsidRPr="00D66CBD">
        <w:rPr>
          <w:rStyle w:val="HideTWBExt"/>
        </w:rPr>
        <w:lastRenderedPageBreak/>
        <w:t>&lt;DocAmend2&gt;</w:t>
      </w:r>
      <w:r w:rsidRPr="0081332F">
        <w:t>Förordning (EU) 2024/1348</w:t>
      </w:r>
      <w:r w:rsidRPr="00D66CBD">
        <w:rPr>
          <w:rStyle w:val="HideTWBExt"/>
        </w:rPr>
        <w:t>&lt;/DocAmend2&gt;</w:t>
      </w:r>
    </w:p>
    <w:p w14:paraId="76EBAFE1" w14:textId="77777777" w:rsidR="0081332F" w:rsidRPr="0081332F" w:rsidRDefault="0081332F" w:rsidP="0081332F">
      <w:r w:rsidRPr="00D66CBD">
        <w:rPr>
          <w:rStyle w:val="HideTWBExt"/>
        </w:rPr>
        <w:t>&lt;Article2&gt;</w:t>
      </w:r>
      <w:r w:rsidRPr="0081332F">
        <w:t>Artikel 59 – punkt 5 – led b – led iii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57FACF19" w14:textId="77777777" w:rsidTr="00B01C0A">
        <w:trPr>
          <w:jc w:val="center"/>
        </w:trPr>
        <w:tc>
          <w:tcPr>
            <w:tcW w:w="9752" w:type="dxa"/>
            <w:gridSpan w:val="2"/>
          </w:tcPr>
          <w:p w14:paraId="4AC739A2" w14:textId="77777777" w:rsidR="0081332F" w:rsidRPr="0081332F" w:rsidRDefault="0081332F" w:rsidP="00B01C0A">
            <w:pPr>
              <w:keepNext/>
            </w:pPr>
          </w:p>
        </w:tc>
      </w:tr>
      <w:tr w:rsidR="0081332F" w:rsidRPr="0081332F" w14:paraId="4FAD1E37" w14:textId="77777777" w:rsidTr="00B01C0A">
        <w:trPr>
          <w:jc w:val="center"/>
        </w:trPr>
        <w:tc>
          <w:tcPr>
            <w:tcW w:w="4876" w:type="dxa"/>
            <w:hideMark/>
          </w:tcPr>
          <w:p w14:paraId="4BE7C45A"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5649B79"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2C4A8F0" w14:textId="77777777" w:rsidTr="00B01C0A">
        <w:trPr>
          <w:jc w:val="center"/>
        </w:trPr>
        <w:tc>
          <w:tcPr>
            <w:tcW w:w="4876" w:type="dxa"/>
            <w:hideMark/>
          </w:tcPr>
          <w:p w14:paraId="3F6CF2BB" w14:textId="77777777" w:rsidR="0081332F" w:rsidRPr="0081332F" w:rsidRDefault="0081332F" w:rsidP="00B01C0A">
            <w:pPr>
              <w:pStyle w:val="Normal6"/>
              <w:rPr>
                <w:lang w:val="sv-SE"/>
              </w:rPr>
            </w:pPr>
            <w:r w:rsidRPr="0081332F">
              <w:rPr>
                <w:b/>
                <w:i/>
                <w:lang w:val="sv-SE"/>
              </w:rPr>
              <w:t>iii)</w:t>
            </w:r>
            <w:r w:rsidRPr="0081332F">
              <w:rPr>
                <w:b/>
                <w:i/>
                <w:lang w:val="sv-SE"/>
              </w:rPr>
              <w:tab/>
              <w:t>Det finns ett avtal eller en överenskommelse med det berörda tredjelandet som kräver prövning i sak av de begäranden om effektivt skydd som görs av sökande som omfattas av avtalet eller överenskommelsen.”</w:t>
            </w:r>
          </w:p>
        </w:tc>
        <w:tc>
          <w:tcPr>
            <w:tcW w:w="4876" w:type="dxa"/>
            <w:hideMark/>
          </w:tcPr>
          <w:p w14:paraId="51A8C61A" w14:textId="77777777" w:rsidR="0081332F" w:rsidRPr="0081332F" w:rsidRDefault="0081332F" w:rsidP="00B01C0A">
            <w:pPr>
              <w:pStyle w:val="Normal6"/>
              <w:rPr>
                <w:szCs w:val="24"/>
                <w:lang w:val="sv-SE"/>
              </w:rPr>
            </w:pPr>
            <w:r w:rsidRPr="0081332F">
              <w:rPr>
                <w:b/>
                <w:i/>
                <w:lang w:val="sv-SE"/>
              </w:rPr>
              <w:t>utgår</w:t>
            </w:r>
          </w:p>
        </w:tc>
      </w:tr>
    </w:tbl>
    <w:p w14:paraId="5D91E2B1"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0B28288"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1B467A45" w14:textId="77777777" w:rsidR="0081332F" w:rsidRPr="0081332F" w:rsidRDefault="0081332F" w:rsidP="0081332F">
      <w:pPr>
        <w:pStyle w:val="Normal12Italic"/>
        <w:rPr>
          <w:noProof w:val="0"/>
          <w:lang w:val="sv-SE"/>
        </w:rPr>
      </w:pPr>
      <w:r w:rsidRPr="0081332F">
        <w:rPr>
          <w:lang w:val="sv-SE"/>
        </w:rPr>
        <w:t>Det finns ingen proportionalitet i en bestämmelse som skulle göra tillgång till asyl i unionen till ett lotteri beroende på i vilken medlemsstat ansökan görs och huruvida en bestämmelse tillämpas som gör det möjligt att vägra asyl på grundval av icke-bindande överenskommelser – inte kända för allmänheten – med vilket som helst tredjeland i världen. För medlemsstater som kan komma att tillämpa en sådan bestämmelse skulle det innebära att asylrätten upphör att gälla i den medlemsstaten, i strid med unionens primärrätt.</w:t>
      </w:r>
    </w:p>
    <w:p w14:paraId="79CD5AE4" w14:textId="77777777" w:rsidR="0081332F" w:rsidRPr="0081332F" w:rsidRDefault="0081332F" w:rsidP="0081332F">
      <w:r w:rsidRPr="00D66CBD">
        <w:rPr>
          <w:rStyle w:val="HideTWBExt"/>
        </w:rPr>
        <w:t>&lt;/Amend&gt;</w:t>
      </w:r>
    </w:p>
    <w:p w14:paraId="7AA5A5B6"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78</w:t>
      </w:r>
      <w:r w:rsidRPr="00D66CBD">
        <w:rPr>
          <w:rStyle w:val="HideTWBExt"/>
          <w:b w:val="0"/>
          <w:lang w:val="sv-SE"/>
        </w:rPr>
        <w:t>&lt;/NumAm&gt;</w:t>
      </w:r>
    </w:p>
    <w:p w14:paraId="3FD34136"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26798577" w14:textId="77777777" w:rsidR="0081332F" w:rsidRPr="0081332F" w:rsidRDefault="0081332F" w:rsidP="0081332F">
      <w:r w:rsidRPr="00D66CBD">
        <w:rPr>
          <w:rStyle w:val="HideTWBExt"/>
        </w:rPr>
        <w:t>&lt;/RepeatBlock-By&gt;</w:t>
      </w:r>
    </w:p>
    <w:p w14:paraId="1F01FFB2"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ABB24DC"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6881D38D"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579DBAF0" w14:textId="77777777" w:rsidR="0081332F" w:rsidRPr="0081332F" w:rsidRDefault="0081332F" w:rsidP="0081332F">
      <w:r w:rsidRPr="00D66CBD">
        <w:rPr>
          <w:rStyle w:val="HideTWBExt"/>
        </w:rPr>
        <w:t>&lt;Article2&gt;</w:t>
      </w:r>
      <w:r w:rsidRPr="0081332F">
        <w:t>Artikel 59 – punkt 5 – led b – led iii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E7FEF23" w14:textId="77777777" w:rsidTr="00B01C0A">
        <w:trPr>
          <w:jc w:val="center"/>
        </w:trPr>
        <w:tc>
          <w:tcPr>
            <w:tcW w:w="9752" w:type="dxa"/>
            <w:gridSpan w:val="2"/>
          </w:tcPr>
          <w:p w14:paraId="5919668C" w14:textId="77777777" w:rsidR="0081332F" w:rsidRPr="0081332F" w:rsidRDefault="0081332F" w:rsidP="00B01C0A">
            <w:pPr>
              <w:keepNext/>
            </w:pPr>
          </w:p>
        </w:tc>
      </w:tr>
      <w:tr w:rsidR="0081332F" w:rsidRPr="0081332F" w14:paraId="58CD82C1" w14:textId="77777777" w:rsidTr="00B01C0A">
        <w:trPr>
          <w:jc w:val="center"/>
        </w:trPr>
        <w:tc>
          <w:tcPr>
            <w:tcW w:w="4876" w:type="dxa"/>
            <w:hideMark/>
          </w:tcPr>
          <w:p w14:paraId="4D05E93B"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6D15C44"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5820926" w14:textId="77777777" w:rsidTr="00B01C0A">
        <w:trPr>
          <w:jc w:val="center"/>
        </w:trPr>
        <w:tc>
          <w:tcPr>
            <w:tcW w:w="4876" w:type="dxa"/>
            <w:hideMark/>
          </w:tcPr>
          <w:p w14:paraId="5F1E0F3C" w14:textId="77777777" w:rsidR="0081332F" w:rsidRPr="0081332F" w:rsidRDefault="0081332F" w:rsidP="00B01C0A">
            <w:pPr>
              <w:pStyle w:val="Normal6"/>
              <w:rPr>
                <w:lang w:val="sv-SE"/>
              </w:rPr>
            </w:pPr>
            <w:r w:rsidRPr="0081332F">
              <w:rPr>
                <w:b/>
                <w:i/>
                <w:lang w:val="sv-SE"/>
              </w:rPr>
              <w:t>iii)</w:t>
            </w:r>
            <w:r w:rsidRPr="0081332F">
              <w:rPr>
                <w:b/>
                <w:i/>
                <w:lang w:val="sv-SE"/>
              </w:rPr>
              <w:tab/>
              <w:t>Det finns ett avtal eller en överenskommelse med det berörda tredjelandet som kräver prövning i sak av de begäranden om effektivt skydd som görs av sökande som omfattas av avtalet eller överenskommelsen.”</w:t>
            </w:r>
          </w:p>
        </w:tc>
        <w:tc>
          <w:tcPr>
            <w:tcW w:w="4876" w:type="dxa"/>
            <w:hideMark/>
          </w:tcPr>
          <w:p w14:paraId="1F3B6AEF" w14:textId="77777777" w:rsidR="0081332F" w:rsidRPr="0081332F" w:rsidRDefault="0081332F" w:rsidP="00B01C0A">
            <w:pPr>
              <w:pStyle w:val="Normal6"/>
              <w:rPr>
                <w:szCs w:val="24"/>
                <w:lang w:val="sv-SE"/>
              </w:rPr>
            </w:pPr>
            <w:r w:rsidRPr="0081332F">
              <w:rPr>
                <w:b/>
                <w:i/>
                <w:lang w:val="sv-SE"/>
              </w:rPr>
              <w:t>utgår</w:t>
            </w:r>
          </w:p>
        </w:tc>
      </w:tr>
    </w:tbl>
    <w:p w14:paraId="28A5C4BB"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A79102C" w14:textId="77777777" w:rsidR="0081332F" w:rsidRPr="0081332F" w:rsidRDefault="0081332F" w:rsidP="0081332F">
      <w:r w:rsidRPr="00D66CBD">
        <w:rPr>
          <w:rStyle w:val="HideTWBExt"/>
        </w:rPr>
        <w:t>&lt;/Amend&gt;</w:t>
      </w:r>
    </w:p>
    <w:p w14:paraId="637CC40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79</w:t>
      </w:r>
      <w:r w:rsidRPr="00D66CBD">
        <w:rPr>
          <w:rStyle w:val="HideTWBExt"/>
          <w:b w:val="0"/>
          <w:lang w:val="sv-SE"/>
        </w:rPr>
        <w:t>&lt;/NumAm&gt;</w:t>
      </w:r>
    </w:p>
    <w:p w14:paraId="447A3337" w14:textId="77777777" w:rsidR="0081332F" w:rsidRPr="0081332F" w:rsidRDefault="0081332F" w:rsidP="0081332F">
      <w:pPr>
        <w:pStyle w:val="NormalBold"/>
      </w:pPr>
      <w:r w:rsidRPr="00D66CBD">
        <w:rPr>
          <w:rStyle w:val="HideTWBExt"/>
          <w:b w:val="0"/>
        </w:rPr>
        <w:t>&lt;RepeatBlock-By&gt;&lt;Members&gt;</w:t>
      </w:r>
      <w:r w:rsidRPr="0081332F">
        <w:t>Nicola Procaccini, Alessandro Ciriani</w:t>
      </w:r>
      <w:r w:rsidRPr="00D66CBD">
        <w:rPr>
          <w:rStyle w:val="HideTWBExt"/>
          <w:b w:val="0"/>
        </w:rPr>
        <w:t>&lt;/Members&gt;</w:t>
      </w:r>
    </w:p>
    <w:p w14:paraId="1F0B8E90" w14:textId="77777777" w:rsidR="0081332F" w:rsidRPr="0081332F" w:rsidRDefault="0081332F" w:rsidP="0081332F">
      <w:r w:rsidRPr="00D66CBD">
        <w:rPr>
          <w:rStyle w:val="HideTWBExt"/>
        </w:rPr>
        <w:t>&lt;/RepeatBlock-By&gt;</w:t>
      </w:r>
    </w:p>
    <w:p w14:paraId="1968EC07" w14:textId="77777777" w:rsidR="0081332F" w:rsidRPr="0081332F" w:rsidRDefault="0081332F" w:rsidP="0081332F">
      <w:pPr>
        <w:pStyle w:val="NormalBold"/>
        <w:keepNext/>
      </w:pPr>
      <w:r w:rsidRPr="00D66CBD">
        <w:rPr>
          <w:rStyle w:val="HideTWBExt"/>
          <w:b w:val="0"/>
        </w:rPr>
        <w:lastRenderedPageBreak/>
        <w:t>&lt;DocAmend&gt;</w:t>
      </w:r>
      <w:r w:rsidRPr="0081332F">
        <w:t>Förslag till förordning</w:t>
      </w:r>
      <w:r w:rsidRPr="00D66CBD">
        <w:rPr>
          <w:rStyle w:val="HideTWBExt"/>
          <w:b w:val="0"/>
        </w:rPr>
        <w:t>&lt;/DocAmend&gt;</w:t>
      </w:r>
    </w:p>
    <w:p w14:paraId="6933877B"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78E169B3"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7AA0E711" w14:textId="77777777" w:rsidR="0081332F" w:rsidRPr="0081332F" w:rsidRDefault="0081332F" w:rsidP="0081332F">
      <w:r w:rsidRPr="00D66CBD">
        <w:rPr>
          <w:rStyle w:val="HideTWBExt"/>
        </w:rPr>
        <w:t>&lt;Article2&gt;</w:t>
      </w:r>
      <w:r w:rsidRPr="0081332F">
        <w:t>Artikel 59 – punkt 5 – led b – led iii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B89090E" w14:textId="77777777" w:rsidTr="00B01C0A">
        <w:trPr>
          <w:jc w:val="center"/>
        </w:trPr>
        <w:tc>
          <w:tcPr>
            <w:tcW w:w="9752" w:type="dxa"/>
            <w:gridSpan w:val="2"/>
          </w:tcPr>
          <w:p w14:paraId="09CD7EE0" w14:textId="77777777" w:rsidR="0081332F" w:rsidRPr="0081332F" w:rsidRDefault="0081332F" w:rsidP="00B01C0A">
            <w:pPr>
              <w:keepNext/>
            </w:pPr>
          </w:p>
        </w:tc>
      </w:tr>
      <w:tr w:rsidR="0081332F" w:rsidRPr="0081332F" w14:paraId="1ADB3CFF" w14:textId="77777777" w:rsidTr="00B01C0A">
        <w:trPr>
          <w:jc w:val="center"/>
        </w:trPr>
        <w:tc>
          <w:tcPr>
            <w:tcW w:w="4876" w:type="dxa"/>
            <w:hideMark/>
          </w:tcPr>
          <w:p w14:paraId="432D21F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57D16A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165633D5" w14:textId="77777777" w:rsidTr="00B01C0A">
        <w:trPr>
          <w:jc w:val="center"/>
        </w:trPr>
        <w:tc>
          <w:tcPr>
            <w:tcW w:w="4876" w:type="dxa"/>
            <w:hideMark/>
          </w:tcPr>
          <w:p w14:paraId="67BFAFD1" w14:textId="77777777" w:rsidR="0081332F" w:rsidRPr="0081332F" w:rsidRDefault="0081332F" w:rsidP="00B01C0A">
            <w:pPr>
              <w:pStyle w:val="Normal6"/>
              <w:rPr>
                <w:lang w:val="sv-SE"/>
              </w:rPr>
            </w:pPr>
            <w:r w:rsidRPr="0081332F">
              <w:rPr>
                <w:lang w:val="sv-SE"/>
              </w:rPr>
              <w:t>iii)</w:t>
            </w:r>
            <w:r w:rsidRPr="0081332F">
              <w:rPr>
                <w:lang w:val="sv-SE"/>
              </w:rPr>
              <w:tab/>
              <w:t xml:space="preserve">Det finns ett avtal eller en överenskommelse </w:t>
            </w:r>
            <w:r w:rsidRPr="0081332F">
              <w:rPr>
                <w:b/>
                <w:bCs/>
                <w:i/>
                <w:iCs/>
                <w:lang w:val="sv-SE"/>
              </w:rPr>
              <w:t>med</w:t>
            </w:r>
            <w:r w:rsidRPr="0081332F">
              <w:rPr>
                <w:lang w:val="sv-SE"/>
              </w:rPr>
              <w:t xml:space="preserve"> det berörda tredjelandet som kräver prövning i sak av </w:t>
            </w:r>
            <w:r w:rsidRPr="0081332F">
              <w:rPr>
                <w:b/>
                <w:bCs/>
                <w:i/>
                <w:iCs/>
                <w:lang w:val="sv-SE"/>
              </w:rPr>
              <w:t>de</w:t>
            </w:r>
            <w:r w:rsidRPr="0081332F">
              <w:rPr>
                <w:lang w:val="sv-SE"/>
              </w:rPr>
              <w:t xml:space="preserve"> begäranden om effektivt skydd som görs av sökande som omfattas av avtalet eller överenskommelsen.”</w:t>
            </w:r>
          </w:p>
        </w:tc>
        <w:tc>
          <w:tcPr>
            <w:tcW w:w="4876" w:type="dxa"/>
            <w:hideMark/>
          </w:tcPr>
          <w:p w14:paraId="3FC8D312" w14:textId="77777777" w:rsidR="0081332F" w:rsidRPr="0081332F" w:rsidRDefault="0081332F" w:rsidP="00B01C0A">
            <w:pPr>
              <w:pStyle w:val="Normal6"/>
              <w:rPr>
                <w:szCs w:val="24"/>
                <w:lang w:val="sv-SE"/>
              </w:rPr>
            </w:pPr>
            <w:r w:rsidRPr="0081332F">
              <w:rPr>
                <w:lang w:val="sv-SE"/>
              </w:rPr>
              <w:t>iii)</w:t>
            </w:r>
            <w:r w:rsidRPr="0081332F">
              <w:rPr>
                <w:lang w:val="sv-SE"/>
              </w:rPr>
              <w:tab/>
              <w:t xml:space="preserve">Det finns ett avtal eller en överenskommelse </w:t>
            </w:r>
            <w:r w:rsidRPr="0081332F">
              <w:rPr>
                <w:b/>
                <w:bCs/>
                <w:i/>
                <w:iCs/>
                <w:lang w:val="sv-SE"/>
              </w:rPr>
              <w:t>som ingåtts mellan unionen, en eller flera medlemsstater eller en eller flera medlemsstater och ett eller flera tredjeländer, å ena sidan, och</w:t>
            </w:r>
            <w:r w:rsidRPr="0081332F">
              <w:rPr>
                <w:lang w:val="sv-SE"/>
              </w:rPr>
              <w:t xml:space="preserve"> det berörda tredjelandet</w:t>
            </w:r>
            <w:r w:rsidRPr="0081332F">
              <w:rPr>
                <w:b/>
                <w:bCs/>
                <w:i/>
                <w:iCs/>
                <w:lang w:val="sv-SE"/>
              </w:rPr>
              <w:t>, å andra sidan, och</w:t>
            </w:r>
            <w:r w:rsidRPr="0081332F">
              <w:rPr>
                <w:lang w:val="sv-SE"/>
              </w:rPr>
              <w:t xml:space="preserve"> som kräver prövning i sak av </w:t>
            </w:r>
            <w:r w:rsidRPr="0081332F">
              <w:rPr>
                <w:b/>
                <w:bCs/>
                <w:i/>
                <w:iCs/>
                <w:lang w:val="sv-SE"/>
              </w:rPr>
              <w:t xml:space="preserve">alla </w:t>
            </w:r>
            <w:r w:rsidRPr="0081332F">
              <w:rPr>
                <w:lang w:val="sv-SE"/>
              </w:rPr>
              <w:t xml:space="preserve">begäranden om effektivt skydd som görs </w:t>
            </w:r>
            <w:r w:rsidRPr="0081332F">
              <w:rPr>
                <w:b/>
                <w:bCs/>
                <w:i/>
                <w:iCs/>
                <w:lang w:val="sv-SE"/>
              </w:rPr>
              <w:t xml:space="preserve">i tredjelandet </w:t>
            </w:r>
            <w:r w:rsidRPr="0081332F">
              <w:rPr>
                <w:lang w:val="sv-SE"/>
              </w:rPr>
              <w:t>av sökande som omfattas av avtalet eller överenskommelsen.”</w:t>
            </w:r>
          </w:p>
        </w:tc>
      </w:tr>
    </w:tbl>
    <w:p w14:paraId="040F212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5376FC61"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16BCE5B7" w14:textId="77777777" w:rsidR="0081332F" w:rsidRPr="0081332F" w:rsidRDefault="0081332F" w:rsidP="0081332F">
      <w:pPr>
        <w:pStyle w:val="Normal12Italic"/>
        <w:rPr>
          <w:noProof w:val="0"/>
          <w:lang w:val="sv-SE"/>
        </w:rPr>
      </w:pPr>
      <w:r w:rsidRPr="0081332F">
        <w:rPr>
          <w:lang w:val="sv-SE"/>
        </w:rPr>
        <w:t>Tillägget syftar till att undvika att föregripa varje form av framtida utformning av samarbetet.</w:t>
      </w:r>
    </w:p>
    <w:p w14:paraId="67C5541A" w14:textId="77777777" w:rsidR="0081332F" w:rsidRPr="0081332F" w:rsidRDefault="0081332F" w:rsidP="0081332F">
      <w:r w:rsidRPr="00D66CBD">
        <w:rPr>
          <w:rStyle w:val="HideTWBExt"/>
        </w:rPr>
        <w:t>&lt;/Amend&gt;</w:t>
      </w:r>
    </w:p>
    <w:p w14:paraId="18F4B2F7"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80</w:t>
      </w:r>
      <w:r w:rsidRPr="00D66CBD">
        <w:rPr>
          <w:rStyle w:val="HideTWBExt"/>
          <w:b w:val="0"/>
          <w:lang w:val="sv-SE"/>
        </w:rPr>
        <w:t>&lt;/NumAm&gt;</w:t>
      </w:r>
    </w:p>
    <w:p w14:paraId="7E82786E"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6E5317D5" w14:textId="77777777" w:rsidR="0081332F" w:rsidRPr="0081332F" w:rsidRDefault="0081332F" w:rsidP="0081332F">
      <w:r w:rsidRPr="00D66CBD">
        <w:rPr>
          <w:rStyle w:val="HideTWBExt"/>
        </w:rPr>
        <w:t>&lt;/RepeatBlock-By&gt;</w:t>
      </w:r>
    </w:p>
    <w:p w14:paraId="04C63A9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3C2A891"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1DC9AA3B"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5C944DF5" w14:textId="77777777" w:rsidR="0081332F" w:rsidRPr="0081332F" w:rsidRDefault="0081332F" w:rsidP="0081332F">
      <w:r w:rsidRPr="00D66CBD">
        <w:rPr>
          <w:rStyle w:val="HideTWBExt"/>
        </w:rPr>
        <w:t>&lt;Article2&gt;</w:t>
      </w:r>
      <w:r w:rsidRPr="0081332F">
        <w:t>Artikel 59 – punkt 5 – led b – led iii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9BDBF48" w14:textId="77777777" w:rsidTr="00B01C0A">
        <w:trPr>
          <w:jc w:val="center"/>
        </w:trPr>
        <w:tc>
          <w:tcPr>
            <w:tcW w:w="9752" w:type="dxa"/>
            <w:gridSpan w:val="2"/>
          </w:tcPr>
          <w:p w14:paraId="407F9682" w14:textId="77777777" w:rsidR="0081332F" w:rsidRPr="0081332F" w:rsidRDefault="0081332F" w:rsidP="00B01C0A">
            <w:pPr>
              <w:keepNext/>
            </w:pPr>
          </w:p>
        </w:tc>
      </w:tr>
      <w:tr w:rsidR="0081332F" w:rsidRPr="0081332F" w14:paraId="601DAD37" w14:textId="77777777" w:rsidTr="00B01C0A">
        <w:trPr>
          <w:jc w:val="center"/>
        </w:trPr>
        <w:tc>
          <w:tcPr>
            <w:tcW w:w="4876" w:type="dxa"/>
            <w:hideMark/>
          </w:tcPr>
          <w:p w14:paraId="7F6026FC"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6C49F3D"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1D74B26" w14:textId="77777777" w:rsidTr="00B01C0A">
        <w:trPr>
          <w:jc w:val="center"/>
        </w:trPr>
        <w:tc>
          <w:tcPr>
            <w:tcW w:w="4876" w:type="dxa"/>
            <w:hideMark/>
          </w:tcPr>
          <w:p w14:paraId="6D8B10D0" w14:textId="77777777" w:rsidR="0081332F" w:rsidRPr="0081332F" w:rsidRDefault="0081332F" w:rsidP="00B01C0A">
            <w:pPr>
              <w:pStyle w:val="Normal6"/>
              <w:rPr>
                <w:lang w:val="sv-SE"/>
              </w:rPr>
            </w:pPr>
            <w:r w:rsidRPr="0081332F">
              <w:rPr>
                <w:lang w:val="sv-SE"/>
              </w:rPr>
              <w:t>iii)</w:t>
            </w:r>
            <w:r w:rsidRPr="0081332F">
              <w:rPr>
                <w:lang w:val="sv-SE"/>
              </w:rPr>
              <w:tab/>
              <w:t xml:space="preserve">Det finns ett avtal eller en överenskommelse </w:t>
            </w:r>
            <w:r w:rsidRPr="0081332F">
              <w:rPr>
                <w:b/>
                <w:bCs/>
                <w:i/>
                <w:iCs/>
                <w:lang w:val="sv-SE"/>
              </w:rPr>
              <w:t>med</w:t>
            </w:r>
            <w:r w:rsidRPr="0081332F">
              <w:rPr>
                <w:lang w:val="sv-SE"/>
              </w:rPr>
              <w:t xml:space="preserve"> det berörda tredjelandet som kräver prövning i sak av </w:t>
            </w:r>
            <w:r w:rsidRPr="0081332F">
              <w:rPr>
                <w:b/>
                <w:bCs/>
                <w:i/>
                <w:iCs/>
                <w:lang w:val="sv-SE"/>
              </w:rPr>
              <w:t>de</w:t>
            </w:r>
            <w:r w:rsidRPr="0081332F">
              <w:rPr>
                <w:lang w:val="sv-SE"/>
              </w:rPr>
              <w:t xml:space="preserve"> begäranden om effektivt skydd som görs av sökande som omfattas av avtalet eller överenskommelsen.”</w:t>
            </w:r>
          </w:p>
        </w:tc>
        <w:tc>
          <w:tcPr>
            <w:tcW w:w="4876" w:type="dxa"/>
            <w:hideMark/>
          </w:tcPr>
          <w:p w14:paraId="0B10E2BE" w14:textId="77777777" w:rsidR="0081332F" w:rsidRPr="0081332F" w:rsidRDefault="0081332F" w:rsidP="00B01C0A">
            <w:pPr>
              <w:pStyle w:val="Normal6"/>
              <w:rPr>
                <w:szCs w:val="24"/>
                <w:lang w:val="sv-SE"/>
              </w:rPr>
            </w:pPr>
            <w:r w:rsidRPr="0081332F">
              <w:rPr>
                <w:lang w:val="sv-SE"/>
              </w:rPr>
              <w:t>iii)</w:t>
            </w:r>
            <w:r w:rsidRPr="0081332F">
              <w:rPr>
                <w:lang w:val="sv-SE"/>
              </w:rPr>
              <w:tab/>
              <w:t xml:space="preserve">Det finns ett avtal eller en överenskommelse </w:t>
            </w:r>
            <w:r w:rsidRPr="0081332F">
              <w:rPr>
                <w:b/>
                <w:bCs/>
                <w:i/>
                <w:iCs/>
                <w:lang w:val="sv-SE"/>
              </w:rPr>
              <w:t xml:space="preserve">som ingåtts mellan unionen eller en eller flera medlemsstater och </w:t>
            </w:r>
            <w:r w:rsidRPr="0081332F">
              <w:rPr>
                <w:lang w:val="sv-SE"/>
              </w:rPr>
              <w:t xml:space="preserve">det berörda tredjelandet </w:t>
            </w:r>
            <w:r w:rsidRPr="0081332F">
              <w:rPr>
                <w:b/>
                <w:bCs/>
                <w:i/>
                <w:iCs/>
                <w:lang w:val="sv-SE"/>
              </w:rPr>
              <w:t xml:space="preserve">och </w:t>
            </w:r>
            <w:r w:rsidRPr="0081332F">
              <w:rPr>
                <w:lang w:val="sv-SE"/>
              </w:rPr>
              <w:t xml:space="preserve">som kräver prövning i sak av </w:t>
            </w:r>
            <w:r w:rsidRPr="0081332F">
              <w:rPr>
                <w:b/>
                <w:bCs/>
                <w:i/>
                <w:iCs/>
                <w:lang w:val="sv-SE"/>
              </w:rPr>
              <w:t xml:space="preserve">alla </w:t>
            </w:r>
            <w:r w:rsidRPr="0081332F">
              <w:rPr>
                <w:lang w:val="sv-SE"/>
              </w:rPr>
              <w:t>begäranden om effektivt skydd som görs av sökande som omfattas av avtalet eller överenskommelsen.”</w:t>
            </w:r>
          </w:p>
        </w:tc>
      </w:tr>
    </w:tbl>
    <w:p w14:paraId="5B6AA627"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5750C99" w14:textId="77777777" w:rsidR="0081332F" w:rsidRPr="0081332F" w:rsidRDefault="0081332F" w:rsidP="0081332F">
      <w:r w:rsidRPr="00D66CBD">
        <w:rPr>
          <w:rStyle w:val="HideTWBExt"/>
        </w:rPr>
        <w:t>&lt;/Amend&gt;</w:t>
      </w:r>
    </w:p>
    <w:p w14:paraId="7FF1FC78"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81</w:t>
      </w:r>
      <w:r w:rsidRPr="00D66CBD">
        <w:rPr>
          <w:rStyle w:val="HideTWBExt"/>
          <w:b w:val="0"/>
          <w:lang w:val="sv-SE"/>
        </w:rPr>
        <w:t>&lt;/NumAm&gt;</w:t>
      </w:r>
    </w:p>
    <w:p w14:paraId="016F8B52"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2F4088DB" w14:textId="77777777" w:rsidR="0081332F" w:rsidRPr="0081332F" w:rsidRDefault="0081332F" w:rsidP="0081332F">
      <w:r w:rsidRPr="00D66CBD">
        <w:rPr>
          <w:rStyle w:val="HideTWBExt"/>
        </w:rPr>
        <w:t>&lt;/RepeatBlock-By&gt;</w:t>
      </w:r>
    </w:p>
    <w:p w14:paraId="59CEF8A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425DB65" w14:textId="77777777" w:rsidR="0081332F" w:rsidRPr="0081332F" w:rsidRDefault="0081332F" w:rsidP="0081332F">
      <w:pPr>
        <w:pStyle w:val="NormalBold"/>
      </w:pPr>
      <w:r w:rsidRPr="00D66CBD">
        <w:rPr>
          <w:rStyle w:val="HideTWBExt"/>
          <w:b w:val="0"/>
        </w:rPr>
        <w:t>&lt;Article&gt;</w:t>
      </w:r>
      <w:r w:rsidRPr="0081332F">
        <w:t>Artikel 1 – stycke 1 – led 1 – led a</w:t>
      </w:r>
      <w:r w:rsidRPr="00D66CBD">
        <w:rPr>
          <w:rStyle w:val="HideTWBExt"/>
          <w:b w:val="0"/>
        </w:rPr>
        <w:t>&lt;/Article&gt;</w:t>
      </w:r>
    </w:p>
    <w:p w14:paraId="6B5EA72D"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2940625C" w14:textId="77777777" w:rsidR="0081332F" w:rsidRPr="0081332F" w:rsidRDefault="0081332F" w:rsidP="0081332F">
      <w:r w:rsidRPr="00D66CBD">
        <w:rPr>
          <w:rStyle w:val="HideTWBExt"/>
        </w:rPr>
        <w:t>&lt;Article2&gt;</w:t>
      </w:r>
      <w:r w:rsidRPr="0081332F">
        <w:t>Artikel 59 – punkt 5 – led b – led iii</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E22AFF2" w14:textId="77777777" w:rsidTr="00B01C0A">
        <w:trPr>
          <w:jc w:val="center"/>
        </w:trPr>
        <w:tc>
          <w:tcPr>
            <w:tcW w:w="9752" w:type="dxa"/>
            <w:gridSpan w:val="2"/>
          </w:tcPr>
          <w:p w14:paraId="260A2463" w14:textId="77777777" w:rsidR="0081332F" w:rsidRPr="0081332F" w:rsidRDefault="0081332F" w:rsidP="00B01C0A">
            <w:pPr>
              <w:keepNext/>
            </w:pPr>
          </w:p>
        </w:tc>
      </w:tr>
      <w:tr w:rsidR="0081332F" w:rsidRPr="0081332F" w14:paraId="46A1D8C3" w14:textId="77777777" w:rsidTr="00B01C0A">
        <w:trPr>
          <w:jc w:val="center"/>
        </w:trPr>
        <w:tc>
          <w:tcPr>
            <w:tcW w:w="4876" w:type="dxa"/>
            <w:hideMark/>
          </w:tcPr>
          <w:p w14:paraId="43C4C9C7"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F7DC2AA"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C7B75CD" w14:textId="77777777" w:rsidTr="00B01C0A">
        <w:trPr>
          <w:jc w:val="center"/>
        </w:trPr>
        <w:tc>
          <w:tcPr>
            <w:tcW w:w="4876" w:type="dxa"/>
            <w:hideMark/>
          </w:tcPr>
          <w:p w14:paraId="4A0584FC" w14:textId="77777777" w:rsidR="0081332F" w:rsidRPr="0081332F" w:rsidRDefault="0081332F" w:rsidP="00B01C0A">
            <w:pPr>
              <w:pStyle w:val="Normal6"/>
              <w:rPr>
                <w:lang w:val="sv-SE"/>
              </w:rPr>
            </w:pPr>
            <w:r w:rsidRPr="0081332F">
              <w:rPr>
                <w:lang w:val="sv-SE"/>
              </w:rPr>
              <w:t>iii)</w:t>
            </w:r>
            <w:r w:rsidRPr="0081332F">
              <w:rPr>
                <w:lang w:val="sv-SE"/>
              </w:rPr>
              <w:tab/>
              <w:t xml:space="preserve">Det finns ett avtal eller en överenskommelse </w:t>
            </w:r>
            <w:r w:rsidRPr="0081332F">
              <w:rPr>
                <w:b/>
                <w:bCs/>
                <w:i/>
                <w:iCs/>
                <w:lang w:val="sv-SE"/>
              </w:rPr>
              <w:t>med</w:t>
            </w:r>
            <w:r w:rsidRPr="0081332F">
              <w:rPr>
                <w:lang w:val="sv-SE"/>
              </w:rPr>
              <w:t xml:space="preserve"> det berörda tredjelandet som kräver prövning i sak av de begäranden om effektivt skydd som görs av sökande som omfattas av avtalet eller överenskommelsen.”</w:t>
            </w:r>
          </w:p>
        </w:tc>
        <w:tc>
          <w:tcPr>
            <w:tcW w:w="4876" w:type="dxa"/>
            <w:hideMark/>
          </w:tcPr>
          <w:p w14:paraId="50CB90B6" w14:textId="77777777" w:rsidR="0081332F" w:rsidRPr="0081332F" w:rsidRDefault="0081332F" w:rsidP="00B01C0A">
            <w:pPr>
              <w:pStyle w:val="Normal6"/>
              <w:rPr>
                <w:szCs w:val="24"/>
                <w:lang w:val="sv-SE"/>
              </w:rPr>
            </w:pPr>
            <w:r w:rsidRPr="0081332F">
              <w:rPr>
                <w:lang w:val="sv-SE"/>
              </w:rPr>
              <w:t>iii)</w:t>
            </w:r>
            <w:r w:rsidRPr="0081332F">
              <w:rPr>
                <w:lang w:val="sv-SE"/>
              </w:rPr>
              <w:tab/>
              <w:t xml:space="preserve">Det finns ett avtal eller en överenskommelse </w:t>
            </w:r>
            <w:r w:rsidRPr="0081332F">
              <w:rPr>
                <w:b/>
                <w:bCs/>
                <w:i/>
                <w:iCs/>
                <w:lang w:val="sv-SE"/>
              </w:rPr>
              <w:t xml:space="preserve">som ingåtts mellan en eller flera medlemsstater och </w:t>
            </w:r>
            <w:r w:rsidRPr="0081332F">
              <w:rPr>
                <w:lang w:val="sv-SE"/>
              </w:rPr>
              <w:t xml:space="preserve">det berörda tredjelandet </w:t>
            </w:r>
            <w:r w:rsidRPr="0081332F">
              <w:rPr>
                <w:b/>
                <w:bCs/>
                <w:i/>
                <w:iCs/>
                <w:lang w:val="sv-SE"/>
              </w:rPr>
              <w:t xml:space="preserve">och </w:t>
            </w:r>
            <w:r w:rsidRPr="0081332F">
              <w:rPr>
                <w:lang w:val="sv-SE"/>
              </w:rPr>
              <w:t>som kräver prövning i sak av de begäranden om effektivt skydd som görs av sökande som omfattas av avtalet eller överenskommelsen.”</w:t>
            </w:r>
          </w:p>
        </w:tc>
      </w:tr>
    </w:tbl>
    <w:p w14:paraId="17631197"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EA698B5" w14:textId="77777777" w:rsidR="0081332F" w:rsidRPr="0081332F" w:rsidRDefault="0081332F" w:rsidP="0081332F">
      <w:r w:rsidRPr="00D66CBD">
        <w:rPr>
          <w:rStyle w:val="HideTWBExt"/>
        </w:rPr>
        <w:t>&lt;/Amend&gt;</w:t>
      </w:r>
    </w:p>
    <w:p w14:paraId="7B224490"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82</w:t>
      </w:r>
      <w:r w:rsidRPr="00D66CBD">
        <w:rPr>
          <w:rStyle w:val="HideTWBExt"/>
          <w:b w:val="0"/>
          <w:lang w:val="sv-SE"/>
        </w:rPr>
        <w:t>&lt;/NumAm&gt;</w:t>
      </w:r>
    </w:p>
    <w:p w14:paraId="6CAD42D1" w14:textId="77777777" w:rsidR="0081332F" w:rsidRPr="0081332F" w:rsidRDefault="0081332F" w:rsidP="0081332F">
      <w:pPr>
        <w:pStyle w:val="NormalBold"/>
      </w:pPr>
      <w:r w:rsidRPr="00D66CBD">
        <w:rPr>
          <w:rStyle w:val="HideTWBExt"/>
          <w:b w:val="0"/>
        </w:rPr>
        <w:t>&lt;RepeatBlock-By&gt;&lt;Members&gt;</w:t>
      </w:r>
      <w:r w:rsidRPr="0081332F">
        <w:t>Fabienne Keller, Abir Al-Sahlani, Irena Joveva, Nikola Minchev</w:t>
      </w:r>
      <w:r w:rsidRPr="00D66CBD">
        <w:rPr>
          <w:rStyle w:val="HideTWBExt"/>
          <w:b w:val="0"/>
        </w:rPr>
        <w:t>&lt;/Members&gt;</w:t>
      </w:r>
    </w:p>
    <w:p w14:paraId="4DE94B87" w14:textId="77777777" w:rsidR="0081332F" w:rsidRPr="0081332F" w:rsidRDefault="0081332F" w:rsidP="0081332F">
      <w:r w:rsidRPr="00D66CBD">
        <w:rPr>
          <w:rStyle w:val="HideTWBExt"/>
        </w:rPr>
        <w:t>&lt;/RepeatBlock-By&gt;</w:t>
      </w:r>
    </w:p>
    <w:p w14:paraId="0A0360C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3EA44088" w14:textId="77777777" w:rsidR="0081332F" w:rsidRPr="0081332F" w:rsidRDefault="0081332F" w:rsidP="0081332F">
      <w:pPr>
        <w:pStyle w:val="NormalBold"/>
      </w:pPr>
      <w:r w:rsidRPr="00D66CBD">
        <w:rPr>
          <w:rStyle w:val="HideTWBExt"/>
          <w:b w:val="0"/>
        </w:rPr>
        <w:t>&lt;Article&gt;</w:t>
      </w:r>
      <w:r w:rsidRPr="0081332F">
        <w:t xml:space="preserve">Artikel 1 – stycke 1 – led 1 – led </w:t>
      </w:r>
      <w:proofErr w:type="spellStart"/>
      <w:r w:rsidRPr="0081332F">
        <w:t>aa</w:t>
      </w:r>
      <w:proofErr w:type="spellEnd"/>
      <w:r w:rsidRPr="0081332F">
        <w:t xml:space="preserve"> (nytt)</w:t>
      </w:r>
      <w:r w:rsidRPr="00D66CBD">
        <w:rPr>
          <w:rStyle w:val="HideTWBExt"/>
          <w:b w:val="0"/>
        </w:rPr>
        <w:t>&lt;/Article&gt;</w:t>
      </w:r>
    </w:p>
    <w:p w14:paraId="3E4C6883"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145251E5" w14:textId="77777777" w:rsidR="0081332F" w:rsidRPr="0081332F" w:rsidRDefault="0081332F" w:rsidP="0081332F">
      <w:r w:rsidRPr="00D66CBD">
        <w:rPr>
          <w:rStyle w:val="HideTWBExt"/>
        </w:rPr>
        <w:t>&lt;Article2&gt;</w:t>
      </w:r>
      <w:r w:rsidRPr="0081332F">
        <w:t xml:space="preserve">Artikel 59 – punkt 5 – led </w:t>
      </w:r>
      <w:proofErr w:type="spellStart"/>
      <w:r w:rsidRPr="0081332F">
        <w:t>ba</w:t>
      </w:r>
      <w:proofErr w:type="spellEnd"/>
      <w:r w:rsidRPr="0081332F">
        <w:t xml:space="preserve"> (nytt)</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E5B8924" w14:textId="77777777" w:rsidTr="00B01C0A">
        <w:trPr>
          <w:jc w:val="center"/>
        </w:trPr>
        <w:tc>
          <w:tcPr>
            <w:tcW w:w="9752" w:type="dxa"/>
            <w:gridSpan w:val="2"/>
          </w:tcPr>
          <w:p w14:paraId="351C6BAD" w14:textId="77777777" w:rsidR="0081332F" w:rsidRPr="0081332F" w:rsidRDefault="0081332F" w:rsidP="00B01C0A">
            <w:pPr>
              <w:keepNext/>
            </w:pPr>
          </w:p>
        </w:tc>
      </w:tr>
      <w:tr w:rsidR="0081332F" w:rsidRPr="0081332F" w14:paraId="6EE59AC8" w14:textId="77777777" w:rsidTr="00B01C0A">
        <w:trPr>
          <w:jc w:val="center"/>
        </w:trPr>
        <w:tc>
          <w:tcPr>
            <w:tcW w:w="4876" w:type="dxa"/>
            <w:hideMark/>
          </w:tcPr>
          <w:p w14:paraId="38A8F3E2"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4A0FBB8"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FF8FB67" w14:textId="77777777" w:rsidTr="00B01C0A">
        <w:trPr>
          <w:jc w:val="center"/>
        </w:trPr>
        <w:tc>
          <w:tcPr>
            <w:tcW w:w="4876" w:type="dxa"/>
          </w:tcPr>
          <w:p w14:paraId="796FDBCB" w14:textId="77777777" w:rsidR="0081332F" w:rsidRPr="0081332F" w:rsidRDefault="0081332F" w:rsidP="00B01C0A">
            <w:pPr>
              <w:pStyle w:val="Normal6"/>
              <w:rPr>
                <w:lang w:val="sv-SE"/>
              </w:rPr>
            </w:pPr>
          </w:p>
        </w:tc>
        <w:tc>
          <w:tcPr>
            <w:tcW w:w="4876" w:type="dxa"/>
            <w:hideMark/>
          </w:tcPr>
          <w:p w14:paraId="535005BD" w14:textId="77777777" w:rsidR="0081332F" w:rsidRPr="0081332F" w:rsidRDefault="0081332F" w:rsidP="00B01C0A">
            <w:pPr>
              <w:pStyle w:val="Normal6"/>
              <w:rPr>
                <w:szCs w:val="24"/>
                <w:lang w:val="sv-SE"/>
              </w:rPr>
            </w:pPr>
            <w:r w:rsidRPr="0081332F">
              <w:rPr>
                <w:b/>
                <w:i/>
                <w:lang w:val="sv-SE"/>
              </w:rPr>
              <w:t>(</w:t>
            </w:r>
            <w:proofErr w:type="spellStart"/>
            <w:r w:rsidRPr="0081332F">
              <w:rPr>
                <w:b/>
                <w:i/>
                <w:lang w:val="sv-SE"/>
              </w:rPr>
              <w:t>aa</w:t>
            </w:r>
            <w:proofErr w:type="spellEnd"/>
            <w:r w:rsidRPr="0081332F">
              <w:rPr>
                <w:b/>
                <w:i/>
                <w:lang w:val="sv-SE"/>
              </w:rPr>
              <w:t>)</w:t>
            </w:r>
            <w:r w:rsidRPr="0081332F">
              <w:rPr>
                <w:b/>
                <w:i/>
                <w:lang w:val="sv-SE"/>
              </w:rPr>
              <w:tab/>
              <w:t>Följande led ska läggas till:</w:t>
            </w:r>
          </w:p>
        </w:tc>
      </w:tr>
      <w:tr w:rsidR="0081332F" w:rsidRPr="0081332F" w14:paraId="303D696D" w14:textId="77777777" w:rsidTr="00B01C0A">
        <w:trPr>
          <w:jc w:val="center"/>
        </w:trPr>
        <w:tc>
          <w:tcPr>
            <w:tcW w:w="4876" w:type="dxa"/>
          </w:tcPr>
          <w:p w14:paraId="4DD16CCB" w14:textId="77777777" w:rsidR="0081332F" w:rsidRPr="0081332F" w:rsidRDefault="0081332F" w:rsidP="00B01C0A">
            <w:pPr>
              <w:pStyle w:val="Normal6"/>
              <w:rPr>
                <w:lang w:val="sv-SE"/>
              </w:rPr>
            </w:pPr>
          </w:p>
        </w:tc>
        <w:tc>
          <w:tcPr>
            <w:tcW w:w="4876" w:type="dxa"/>
            <w:hideMark/>
          </w:tcPr>
          <w:p w14:paraId="7647816F" w14:textId="77777777" w:rsidR="0081332F" w:rsidRPr="0081332F" w:rsidRDefault="0081332F" w:rsidP="00B01C0A">
            <w:pPr>
              <w:pStyle w:val="Normal6"/>
              <w:rPr>
                <w:szCs w:val="24"/>
                <w:lang w:val="sv-SE"/>
              </w:rPr>
            </w:pPr>
            <w:r w:rsidRPr="0081332F">
              <w:rPr>
                <w:b/>
                <w:i/>
                <w:lang w:val="sv-SE"/>
              </w:rPr>
              <w:t>”</w:t>
            </w:r>
            <w:proofErr w:type="spellStart"/>
            <w:r w:rsidRPr="0081332F">
              <w:rPr>
                <w:b/>
                <w:i/>
                <w:lang w:val="sv-SE"/>
              </w:rPr>
              <w:t>ba</w:t>
            </w:r>
            <w:proofErr w:type="spellEnd"/>
            <w:r w:rsidRPr="0081332F">
              <w:rPr>
                <w:b/>
                <w:i/>
                <w:lang w:val="sv-SE"/>
              </w:rPr>
              <w:t>) Sökanden har transiterat genom det berörda tredjelandet, förutsatt att det finns en anknytande koppling mellan sökanden och det transitlandet och att han eller hon under en betydande tidsperiod har vistats på territoriet för det tredjeland genom vilket han eller hon har transiterat.”</w:t>
            </w:r>
          </w:p>
        </w:tc>
      </w:tr>
    </w:tbl>
    <w:p w14:paraId="3F0235DE"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52D95320" w14:textId="77777777" w:rsidR="0081332F" w:rsidRPr="0081332F" w:rsidRDefault="0081332F" w:rsidP="0081332F">
      <w:r w:rsidRPr="00D66CBD">
        <w:rPr>
          <w:rStyle w:val="HideTWBExt"/>
        </w:rPr>
        <w:t>&lt;/Amend&gt;</w:t>
      </w:r>
    </w:p>
    <w:p w14:paraId="3F62B82E"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83</w:t>
      </w:r>
      <w:r w:rsidRPr="00D66CBD">
        <w:rPr>
          <w:rStyle w:val="HideTWBExt"/>
          <w:b w:val="0"/>
          <w:lang w:val="sv-SE"/>
        </w:rPr>
        <w:t>&lt;/NumAm&gt;</w:t>
      </w:r>
    </w:p>
    <w:p w14:paraId="4940A1DD"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4F8E7D5E" w14:textId="77777777" w:rsidR="0081332F" w:rsidRPr="0081332F" w:rsidRDefault="0081332F" w:rsidP="0081332F">
      <w:r w:rsidRPr="00D66CBD">
        <w:rPr>
          <w:rStyle w:val="HideTWBExt"/>
        </w:rPr>
        <w:t>&lt;/RepeatBlock-By&gt;</w:t>
      </w:r>
    </w:p>
    <w:p w14:paraId="286C501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E48A2F8" w14:textId="77777777" w:rsidR="0081332F" w:rsidRPr="0081332F" w:rsidRDefault="0081332F" w:rsidP="0081332F">
      <w:pPr>
        <w:pStyle w:val="NormalBold"/>
      </w:pPr>
      <w:r w:rsidRPr="00D66CBD">
        <w:rPr>
          <w:rStyle w:val="HideTWBExt"/>
          <w:b w:val="0"/>
        </w:rPr>
        <w:t>&lt;Article&gt;</w:t>
      </w:r>
      <w:r w:rsidRPr="0081332F">
        <w:t>Artikel 1 – stycke 1 – led 1 – led b – inledningen</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1DE5869" w14:textId="77777777" w:rsidTr="00B01C0A">
        <w:trPr>
          <w:jc w:val="center"/>
        </w:trPr>
        <w:tc>
          <w:tcPr>
            <w:tcW w:w="9752" w:type="dxa"/>
            <w:gridSpan w:val="2"/>
          </w:tcPr>
          <w:p w14:paraId="23A0FB88" w14:textId="77777777" w:rsidR="0081332F" w:rsidRPr="0081332F" w:rsidRDefault="0081332F" w:rsidP="00B01C0A">
            <w:pPr>
              <w:keepNext/>
            </w:pPr>
          </w:p>
        </w:tc>
      </w:tr>
      <w:tr w:rsidR="0081332F" w:rsidRPr="0081332F" w14:paraId="4780F6A6" w14:textId="77777777" w:rsidTr="00B01C0A">
        <w:trPr>
          <w:jc w:val="center"/>
        </w:trPr>
        <w:tc>
          <w:tcPr>
            <w:tcW w:w="4876" w:type="dxa"/>
            <w:hideMark/>
          </w:tcPr>
          <w:p w14:paraId="79F2A356"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C71095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BE1ADBA" w14:textId="77777777" w:rsidTr="00B01C0A">
        <w:trPr>
          <w:jc w:val="center"/>
        </w:trPr>
        <w:tc>
          <w:tcPr>
            <w:tcW w:w="4876" w:type="dxa"/>
            <w:hideMark/>
          </w:tcPr>
          <w:p w14:paraId="39830B42" w14:textId="77777777" w:rsidR="0081332F" w:rsidRPr="0081332F" w:rsidRDefault="0081332F" w:rsidP="00B01C0A">
            <w:pPr>
              <w:pStyle w:val="Normal6"/>
              <w:rPr>
                <w:lang w:val="sv-SE"/>
              </w:rPr>
            </w:pPr>
            <w:r w:rsidRPr="0081332F">
              <w:rPr>
                <w:lang w:val="sv-SE"/>
              </w:rPr>
              <w:t>b)</w:t>
            </w:r>
            <w:r w:rsidRPr="0081332F">
              <w:rPr>
                <w:lang w:val="sv-SE"/>
              </w:rPr>
              <w:tab/>
              <w:t xml:space="preserve">Följande </w:t>
            </w:r>
            <w:proofErr w:type="gramStart"/>
            <w:r w:rsidRPr="0081332F">
              <w:rPr>
                <w:b/>
                <w:bCs/>
                <w:i/>
                <w:iCs/>
                <w:lang w:val="sv-SE"/>
              </w:rPr>
              <w:t>två stycken</w:t>
            </w:r>
            <w:proofErr w:type="gramEnd"/>
            <w:r w:rsidRPr="0081332F">
              <w:rPr>
                <w:lang w:val="sv-SE"/>
              </w:rPr>
              <w:t xml:space="preserve"> ska läggas till:</w:t>
            </w:r>
          </w:p>
        </w:tc>
        <w:tc>
          <w:tcPr>
            <w:tcW w:w="4876" w:type="dxa"/>
            <w:hideMark/>
          </w:tcPr>
          <w:p w14:paraId="7353AB5B" w14:textId="77777777" w:rsidR="0081332F" w:rsidRPr="0081332F" w:rsidRDefault="0081332F" w:rsidP="00B01C0A">
            <w:pPr>
              <w:pStyle w:val="Normal6"/>
              <w:rPr>
                <w:szCs w:val="24"/>
                <w:lang w:val="sv-SE"/>
              </w:rPr>
            </w:pPr>
            <w:r w:rsidRPr="0081332F">
              <w:rPr>
                <w:lang w:val="sv-SE"/>
              </w:rPr>
              <w:t>b)</w:t>
            </w:r>
            <w:r w:rsidRPr="0081332F">
              <w:rPr>
                <w:lang w:val="sv-SE"/>
              </w:rPr>
              <w:tab/>
              <w:t xml:space="preserve">Följande </w:t>
            </w:r>
            <w:r w:rsidRPr="0081332F">
              <w:rPr>
                <w:b/>
                <w:bCs/>
                <w:i/>
                <w:iCs/>
                <w:lang w:val="sv-SE"/>
              </w:rPr>
              <w:t>stycke</w:t>
            </w:r>
            <w:r w:rsidRPr="0081332F">
              <w:rPr>
                <w:lang w:val="sv-SE"/>
              </w:rPr>
              <w:t xml:space="preserve"> ska läggas till:</w:t>
            </w:r>
          </w:p>
        </w:tc>
      </w:tr>
    </w:tbl>
    <w:p w14:paraId="4BD2B986"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E241461" w14:textId="77777777" w:rsidR="0081332F" w:rsidRPr="0081332F" w:rsidRDefault="0081332F" w:rsidP="0081332F">
      <w:r w:rsidRPr="00D66CBD">
        <w:rPr>
          <w:rStyle w:val="HideTWBExt"/>
        </w:rPr>
        <w:t>&lt;/Amend&gt;</w:t>
      </w:r>
    </w:p>
    <w:p w14:paraId="32037907"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84</w:t>
      </w:r>
      <w:r w:rsidRPr="00D66CBD">
        <w:rPr>
          <w:rStyle w:val="HideTWBExt"/>
          <w:b w:val="0"/>
          <w:lang w:val="sv-SE"/>
        </w:rPr>
        <w:t>&lt;/NumAm&gt;</w:t>
      </w:r>
    </w:p>
    <w:p w14:paraId="4A46C01C" w14:textId="77777777" w:rsidR="0081332F" w:rsidRPr="0081332F" w:rsidRDefault="0081332F" w:rsidP="0081332F">
      <w:pPr>
        <w:pStyle w:val="NormalBold"/>
      </w:pPr>
      <w:r w:rsidRPr="00D66CBD">
        <w:rPr>
          <w:rStyle w:val="HideTWBExt"/>
          <w:b w:val="0"/>
        </w:rPr>
        <w:t>&lt;RepeatBlock-By&gt;&lt;Members&gt;</w:t>
      </w:r>
      <w:r w:rsidRPr="0081332F">
        <w:t>Nadine Morano</w:t>
      </w:r>
      <w:r w:rsidRPr="00D66CBD">
        <w:rPr>
          <w:rStyle w:val="HideTWBExt"/>
          <w:b w:val="0"/>
        </w:rPr>
        <w:t>&lt;/Members&gt;</w:t>
      </w:r>
    </w:p>
    <w:p w14:paraId="1744BF5A" w14:textId="77777777" w:rsidR="0081332F" w:rsidRPr="0081332F" w:rsidRDefault="0081332F" w:rsidP="0081332F">
      <w:r w:rsidRPr="00D66CBD">
        <w:rPr>
          <w:rStyle w:val="HideTWBExt"/>
        </w:rPr>
        <w:t>&lt;/RepeatBlock-By&gt;</w:t>
      </w:r>
    </w:p>
    <w:p w14:paraId="436D969E"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E380AB5" w14:textId="77777777" w:rsidR="0081332F" w:rsidRPr="0081332F" w:rsidRDefault="0081332F" w:rsidP="0081332F">
      <w:pPr>
        <w:pStyle w:val="NormalBold"/>
      </w:pPr>
      <w:r w:rsidRPr="00D66CBD">
        <w:rPr>
          <w:rStyle w:val="HideTWBExt"/>
          <w:b w:val="0"/>
        </w:rPr>
        <w:t>&lt;Article&gt;</w:t>
      </w:r>
      <w:r w:rsidRPr="0081332F">
        <w:t>Artikel 1 – stycke 1 – led 1 – led b – inledningen</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745E4CA" w14:textId="77777777" w:rsidTr="00B01C0A">
        <w:trPr>
          <w:jc w:val="center"/>
        </w:trPr>
        <w:tc>
          <w:tcPr>
            <w:tcW w:w="9752" w:type="dxa"/>
            <w:gridSpan w:val="2"/>
          </w:tcPr>
          <w:p w14:paraId="26FF9D65" w14:textId="77777777" w:rsidR="0081332F" w:rsidRPr="0081332F" w:rsidRDefault="0081332F" w:rsidP="00B01C0A">
            <w:pPr>
              <w:keepNext/>
            </w:pPr>
          </w:p>
        </w:tc>
      </w:tr>
      <w:tr w:rsidR="0081332F" w:rsidRPr="0081332F" w14:paraId="6CB0AEA5" w14:textId="77777777" w:rsidTr="00B01C0A">
        <w:trPr>
          <w:jc w:val="center"/>
        </w:trPr>
        <w:tc>
          <w:tcPr>
            <w:tcW w:w="4876" w:type="dxa"/>
            <w:hideMark/>
          </w:tcPr>
          <w:p w14:paraId="0F66DC99"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8298A6F"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9AD58CB" w14:textId="77777777" w:rsidTr="00B01C0A">
        <w:trPr>
          <w:jc w:val="center"/>
        </w:trPr>
        <w:tc>
          <w:tcPr>
            <w:tcW w:w="4876" w:type="dxa"/>
            <w:hideMark/>
          </w:tcPr>
          <w:p w14:paraId="5128E68D" w14:textId="77777777" w:rsidR="0081332F" w:rsidRPr="0081332F" w:rsidRDefault="0081332F" w:rsidP="00B01C0A">
            <w:pPr>
              <w:pStyle w:val="Normal6"/>
              <w:rPr>
                <w:lang w:val="sv-SE"/>
              </w:rPr>
            </w:pPr>
            <w:r w:rsidRPr="0081332F">
              <w:rPr>
                <w:lang w:val="sv-SE"/>
              </w:rPr>
              <w:t>b)</w:t>
            </w:r>
            <w:r w:rsidRPr="0081332F">
              <w:rPr>
                <w:lang w:val="sv-SE"/>
              </w:rPr>
              <w:tab/>
              <w:t xml:space="preserve">Följande </w:t>
            </w:r>
            <w:proofErr w:type="gramStart"/>
            <w:r w:rsidRPr="0081332F">
              <w:rPr>
                <w:b/>
                <w:i/>
                <w:lang w:val="sv-SE"/>
              </w:rPr>
              <w:t>två stycken</w:t>
            </w:r>
            <w:proofErr w:type="gramEnd"/>
            <w:r w:rsidRPr="0081332F">
              <w:rPr>
                <w:lang w:val="sv-SE"/>
              </w:rPr>
              <w:t xml:space="preserve"> ska läggas till:</w:t>
            </w:r>
          </w:p>
        </w:tc>
        <w:tc>
          <w:tcPr>
            <w:tcW w:w="4876" w:type="dxa"/>
            <w:hideMark/>
          </w:tcPr>
          <w:p w14:paraId="29219DBE" w14:textId="77777777" w:rsidR="0081332F" w:rsidRPr="0081332F" w:rsidRDefault="0081332F" w:rsidP="00B01C0A">
            <w:pPr>
              <w:pStyle w:val="Normal6"/>
              <w:rPr>
                <w:szCs w:val="24"/>
                <w:lang w:val="sv-SE"/>
              </w:rPr>
            </w:pPr>
            <w:r w:rsidRPr="0081332F">
              <w:rPr>
                <w:lang w:val="sv-SE"/>
              </w:rPr>
              <w:t>b)</w:t>
            </w:r>
            <w:r w:rsidRPr="0081332F">
              <w:rPr>
                <w:lang w:val="sv-SE"/>
              </w:rPr>
              <w:tab/>
              <w:t xml:space="preserve">Följande </w:t>
            </w:r>
            <w:r w:rsidRPr="0081332F">
              <w:rPr>
                <w:b/>
                <w:i/>
                <w:lang w:val="sv-SE"/>
              </w:rPr>
              <w:t>stycke</w:t>
            </w:r>
            <w:r w:rsidRPr="0081332F">
              <w:rPr>
                <w:lang w:val="sv-SE"/>
              </w:rPr>
              <w:t xml:space="preserve"> ska läggas till:</w:t>
            </w:r>
          </w:p>
        </w:tc>
      </w:tr>
    </w:tbl>
    <w:p w14:paraId="5A342442"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{FR}</w:t>
      </w:r>
      <w:r w:rsidRPr="0081332F">
        <w:rPr>
          <w:noProof w:val="0"/>
          <w:lang w:val="sv-SE"/>
        </w:rPr>
        <w:t>fr</w:t>
      </w:r>
      <w:r w:rsidRPr="00D66CBD">
        <w:rPr>
          <w:rStyle w:val="HideTWBExt"/>
          <w:lang w:val="sv-SE"/>
        </w:rPr>
        <w:t>&lt;/Original&gt;</w:t>
      </w:r>
    </w:p>
    <w:p w14:paraId="1D5FE0E1" w14:textId="77777777" w:rsidR="0081332F" w:rsidRPr="0081332F" w:rsidRDefault="0081332F" w:rsidP="0081332F">
      <w:r w:rsidRPr="00D66CBD">
        <w:rPr>
          <w:rStyle w:val="HideTWBExt"/>
        </w:rPr>
        <w:t>&lt;/Amend&gt;</w:t>
      </w:r>
    </w:p>
    <w:p w14:paraId="35BCDF03"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85</w:t>
      </w:r>
      <w:r w:rsidRPr="00D66CBD">
        <w:rPr>
          <w:rStyle w:val="HideTWBExt"/>
          <w:b w:val="0"/>
          <w:lang w:val="sv-SE"/>
        </w:rPr>
        <w:t>&lt;/NumAm&gt;</w:t>
      </w:r>
    </w:p>
    <w:p w14:paraId="29C44584" w14:textId="77777777" w:rsidR="0081332F" w:rsidRPr="0081332F" w:rsidRDefault="0081332F" w:rsidP="0081332F">
      <w:pPr>
        <w:pStyle w:val="NormalBold"/>
      </w:pPr>
      <w:r w:rsidRPr="00D66CBD">
        <w:rPr>
          <w:rStyle w:val="HideTWBExt"/>
          <w:b w:val="0"/>
        </w:rPr>
        <w:t>&lt;RepeatBlock-By&gt;&lt;Members&gt;</w:t>
      </w:r>
      <w:r w:rsidRPr="0081332F">
        <w:t>Nadine Morano</w:t>
      </w:r>
      <w:r w:rsidRPr="00D66CBD">
        <w:rPr>
          <w:rStyle w:val="HideTWBExt"/>
          <w:b w:val="0"/>
        </w:rPr>
        <w:t>&lt;/Members&gt;</w:t>
      </w:r>
    </w:p>
    <w:p w14:paraId="69ABA11B" w14:textId="77777777" w:rsidR="0081332F" w:rsidRPr="0081332F" w:rsidRDefault="0081332F" w:rsidP="0081332F">
      <w:r w:rsidRPr="00D66CBD">
        <w:rPr>
          <w:rStyle w:val="HideTWBExt"/>
        </w:rPr>
        <w:t>&lt;/RepeatBlock-By&gt;</w:t>
      </w:r>
    </w:p>
    <w:p w14:paraId="785085F0"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42F2F10"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612D61C9"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250D4838"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27E99D2" w14:textId="77777777" w:rsidTr="00B01C0A">
        <w:trPr>
          <w:jc w:val="center"/>
        </w:trPr>
        <w:tc>
          <w:tcPr>
            <w:tcW w:w="9752" w:type="dxa"/>
            <w:gridSpan w:val="2"/>
          </w:tcPr>
          <w:p w14:paraId="09984AEA" w14:textId="77777777" w:rsidR="0081332F" w:rsidRPr="0081332F" w:rsidRDefault="0081332F" w:rsidP="00B01C0A">
            <w:pPr>
              <w:keepNext/>
            </w:pPr>
          </w:p>
        </w:tc>
      </w:tr>
      <w:tr w:rsidR="0081332F" w:rsidRPr="0081332F" w14:paraId="1F8A69C2" w14:textId="77777777" w:rsidTr="00B01C0A">
        <w:trPr>
          <w:jc w:val="center"/>
        </w:trPr>
        <w:tc>
          <w:tcPr>
            <w:tcW w:w="4876" w:type="dxa"/>
            <w:hideMark/>
          </w:tcPr>
          <w:p w14:paraId="3DDFEA93"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236E8B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F2F3041" w14:textId="77777777" w:rsidTr="00B01C0A">
        <w:trPr>
          <w:jc w:val="center"/>
        </w:trPr>
        <w:tc>
          <w:tcPr>
            <w:tcW w:w="4876" w:type="dxa"/>
            <w:hideMark/>
          </w:tcPr>
          <w:p w14:paraId="1C07F093" w14:textId="77777777" w:rsidR="0081332F" w:rsidRPr="0081332F" w:rsidRDefault="0081332F" w:rsidP="00B01C0A">
            <w:pPr>
              <w:pStyle w:val="Normal6"/>
              <w:rPr>
                <w:lang w:val="sv-SE"/>
              </w:rPr>
            </w:pPr>
            <w:r w:rsidRPr="0081332F">
              <w:rPr>
                <w:b/>
                <w:i/>
                <w:lang w:val="sv-SE"/>
              </w:rPr>
              <w:t>Vid tillämpningen av första stycket b ska barnets bästa komma i främsta rummet. Första stycket b iii ska inte tillämpas om sökanden är ett ensamkommande barn.</w:t>
            </w:r>
          </w:p>
        </w:tc>
        <w:tc>
          <w:tcPr>
            <w:tcW w:w="4876" w:type="dxa"/>
            <w:hideMark/>
          </w:tcPr>
          <w:p w14:paraId="77A4FA9C" w14:textId="77777777" w:rsidR="0081332F" w:rsidRPr="0081332F" w:rsidRDefault="0081332F" w:rsidP="00B01C0A">
            <w:pPr>
              <w:pStyle w:val="Normal6"/>
              <w:rPr>
                <w:szCs w:val="24"/>
                <w:lang w:val="sv-SE"/>
              </w:rPr>
            </w:pPr>
            <w:r w:rsidRPr="0081332F">
              <w:rPr>
                <w:b/>
                <w:i/>
                <w:lang w:val="sv-SE"/>
              </w:rPr>
              <w:t>utgår</w:t>
            </w:r>
          </w:p>
        </w:tc>
      </w:tr>
    </w:tbl>
    <w:p w14:paraId="205AF193"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{FR}</w:t>
      </w:r>
      <w:r w:rsidRPr="0081332F">
        <w:rPr>
          <w:noProof w:val="0"/>
          <w:lang w:val="sv-SE"/>
        </w:rPr>
        <w:t>fr</w:t>
      </w:r>
      <w:r w:rsidRPr="00D66CBD">
        <w:rPr>
          <w:rStyle w:val="HideTWBExt"/>
          <w:lang w:val="sv-SE"/>
        </w:rPr>
        <w:t>&lt;/Original&gt;</w:t>
      </w:r>
    </w:p>
    <w:p w14:paraId="5BF26493" w14:textId="77777777" w:rsidR="0081332F" w:rsidRPr="0081332F" w:rsidRDefault="0081332F" w:rsidP="0081332F">
      <w:r w:rsidRPr="00D66CBD">
        <w:rPr>
          <w:rStyle w:val="HideTWBExt"/>
        </w:rPr>
        <w:t>&lt;/Amend&gt;</w:t>
      </w:r>
    </w:p>
    <w:p w14:paraId="5298D80B"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86</w:t>
      </w:r>
      <w:r w:rsidRPr="00D66CBD">
        <w:rPr>
          <w:rStyle w:val="HideTWBExt"/>
          <w:b w:val="0"/>
          <w:lang w:val="sv-SE"/>
        </w:rPr>
        <w:t>&lt;/NumAm&gt;</w:t>
      </w:r>
    </w:p>
    <w:p w14:paraId="4CA4F849"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6FD5DDA3" w14:textId="77777777" w:rsidR="0081332F" w:rsidRPr="0081332F" w:rsidRDefault="0081332F" w:rsidP="0081332F">
      <w:r w:rsidRPr="00D66CBD">
        <w:rPr>
          <w:rStyle w:val="HideTWBExt"/>
        </w:rPr>
        <w:lastRenderedPageBreak/>
        <w:t>&lt;/RepeatBlock-By&gt;</w:t>
      </w:r>
    </w:p>
    <w:p w14:paraId="7AA49D3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8312413"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3041AA92"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2396952"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93EC113" w14:textId="77777777" w:rsidTr="00B01C0A">
        <w:trPr>
          <w:jc w:val="center"/>
        </w:trPr>
        <w:tc>
          <w:tcPr>
            <w:tcW w:w="9752" w:type="dxa"/>
            <w:gridSpan w:val="2"/>
          </w:tcPr>
          <w:p w14:paraId="4F8A572A" w14:textId="77777777" w:rsidR="0081332F" w:rsidRPr="0081332F" w:rsidRDefault="0081332F" w:rsidP="00B01C0A">
            <w:pPr>
              <w:keepNext/>
            </w:pPr>
          </w:p>
        </w:tc>
      </w:tr>
      <w:tr w:rsidR="0081332F" w:rsidRPr="0081332F" w14:paraId="35F596BA" w14:textId="77777777" w:rsidTr="00B01C0A">
        <w:trPr>
          <w:jc w:val="center"/>
        </w:trPr>
        <w:tc>
          <w:tcPr>
            <w:tcW w:w="4876" w:type="dxa"/>
            <w:hideMark/>
          </w:tcPr>
          <w:p w14:paraId="4781AF13"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5263615"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812DCB3" w14:textId="77777777" w:rsidTr="00B01C0A">
        <w:trPr>
          <w:jc w:val="center"/>
        </w:trPr>
        <w:tc>
          <w:tcPr>
            <w:tcW w:w="4876" w:type="dxa"/>
            <w:hideMark/>
          </w:tcPr>
          <w:p w14:paraId="29A421E8" w14:textId="77777777" w:rsidR="0081332F" w:rsidRPr="0081332F" w:rsidRDefault="0081332F" w:rsidP="00B01C0A">
            <w:pPr>
              <w:pStyle w:val="Normal6"/>
              <w:rPr>
                <w:lang w:val="sv-SE"/>
              </w:rPr>
            </w:pPr>
            <w:r w:rsidRPr="0081332F">
              <w:rPr>
                <w:lang w:val="sv-SE"/>
              </w:rPr>
              <w:t>”Vid tillämpningen av första stycket b ska barnets bästa komma i främsta rummet. Första stycket b iii ska inte tillämpas om sökanden är ett ensamkommande barn.</w:t>
            </w:r>
          </w:p>
        </w:tc>
        <w:tc>
          <w:tcPr>
            <w:tcW w:w="4876" w:type="dxa"/>
            <w:hideMark/>
          </w:tcPr>
          <w:p w14:paraId="18B58DF0" w14:textId="77777777" w:rsidR="0081332F" w:rsidRPr="0081332F" w:rsidRDefault="0081332F" w:rsidP="00B01C0A">
            <w:pPr>
              <w:pStyle w:val="Normal6"/>
              <w:rPr>
                <w:szCs w:val="24"/>
                <w:lang w:val="sv-SE"/>
              </w:rPr>
            </w:pPr>
            <w:r w:rsidRPr="0081332F">
              <w:rPr>
                <w:lang w:val="sv-SE"/>
              </w:rPr>
              <w:t>”Vid tillämpningen av första stycket b ska barnets bästa komma i främsta rummet. Första stycket b iii ska inte tillämpas om sökanden är ett ensamkommande barn</w:t>
            </w:r>
            <w:r w:rsidRPr="0081332F">
              <w:rPr>
                <w:b/>
                <w:bCs/>
                <w:i/>
                <w:iCs/>
                <w:lang w:val="sv-SE"/>
              </w:rPr>
              <w:t>, såvida det inte finns skälig anledning att betrakta barnet som en risk för den nationella säkerheten, den allmänna ordningen eller andras säkerhet</w:t>
            </w:r>
            <w:r w:rsidRPr="0081332F">
              <w:rPr>
                <w:lang w:val="sv-SE"/>
              </w:rPr>
              <w:t>.</w:t>
            </w:r>
          </w:p>
        </w:tc>
      </w:tr>
    </w:tbl>
    <w:p w14:paraId="56A96E75"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CFF5785" w14:textId="77777777" w:rsidR="0081332F" w:rsidRPr="0081332F" w:rsidRDefault="0081332F" w:rsidP="0081332F">
      <w:r w:rsidRPr="00D66CBD">
        <w:rPr>
          <w:rStyle w:val="HideTWBExt"/>
        </w:rPr>
        <w:t>&lt;/Amend&gt;</w:t>
      </w:r>
    </w:p>
    <w:p w14:paraId="1B77F599"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87</w:t>
      </w:r>
      <w:r w:rsidRPr="00D66CBD">
        <w:rPr>
          <w:rStyle w:val="HideTWBExt"/>
          <w:b w:val="0"/>
          <w:lang w:val="sv-SE"/>
        </w:rPr>
        <w:t>&lt;/NumAm&gt;</w:t>
      </w:r>
    </w:p>
    <w:p w14:paraId="6415B34A"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Jaroslav Bžoch, Tom Vandendriessche, Nikola Bartůšek, António Tânger Corrêa, Matthieu Valet, Petra Steger</w:t>
      </w:r>
      <w:r w:rsidRPr="00D66CBD">
        <w:rPr>
          <w:rStyle w:val="HideTWBExt"/>
          <w:b w:val="0"/>
        </w:rPr>
        <w:t>&lt;/Members&gt;</w:t>
      </w:r>
    </w:p>
    <w:p w14:paraId="2F8C0D61" w14:textId="77777777" w:rsidR="0081332F" w:rsidRPr="0081332F" w:rsidRDefault="0081332F" w:rsidP="0081332F">
      <w:r w:rsidRPr="00D66CBD">
        <w:rPr>
          <w:rStyle w:val="HideTWBExt"/>
        </w:rPr>
        <w:t>&lt;/RepeatBlock-By&gt;</w:t>
      </w:r>
    </w:p>
    <w:p w14:paraId="2AEA008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E222C87"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301324D0"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9781D72"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994DFD8" w14:textId="77777777" w:rsidTr="00B01C0A">
        <w:trPr>
          <w:jc w:val="center"/>
        </w:trPr>
        <w:tc>
          <w:tcPr>
            <w:tcW w:w="9752" w:type="dxa"/>
            <w:gridSpan w:val="2"/>
          </w:tcPr>
          <w:p w14:paraId="400E8F1B" w14:textId="77777777" w:rsidR="0081332F" w:rsidRPr="0081332F" w:rsidRDefault="0081332F" w:rsidP="00B01C0A">
            <w:pPr>
              <w:keepNext/>
            </w:pPr>
          </w:p>
        </w:tc>
      </w:tr>
      <w:tr w:rsidR="0081332F" w:rsidRPr="0081332F" w14:paraId="64C73A4E" w14:textId="77777777" w:rsidTr="00B01C0A">
        <w:trPr>
          <w:jc w:val="center"/>
        </w:trPr>
        <w:tc>
          <w:tcPr>
            <w:tcW w:w="4876" w:type="dxa"/>
            <w:hideMark/>
          </w:tcPr>
          <w:p w14:paraId="2F5C1D9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BE6EAB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9691F4A" w14:textId="77777777" w:rsidTr="00B01C0A">
        <w:trPr>
          <w:jc w:val="center"/>
        </w:trPr>
        <w:tc>
          <w:tcPr>
            <w:tcW w:w="4876" w:type="dxa"/>
            <w:hideMark/>
          </w:tcPr>
          <w:p w14:paraId="4A14BBA5" w14:textId="77777777" w:rsidR="0081332F" w:rsidRPr="0081332F" w:rsidRDefault="0081332F" w:rsidP="00B01C0A">
            <w:pPr>
              <w:pStyle w:val="Normal6"/>
              <w:rPr>
                <w:lang w:val="sv-SE"/>
              </w:rPr>
            </w:pPr>
            <w:r w:rsidRPr="0081332F">
              <w:rPr>
                <w:lang w:val="sv-SE"/>
              </w:rPr>
              <w:t xml:space="preserve">”Vid tillämpningen av första stycket b ska barnets bästa komma i främsta rummet. </w:t>
            </w:r>
            <w:r w:rsidRPr="0081332F">
              <w:rPr>
                <w:b/>
                <w:i/>
                <w:lang w:val="sv-SE"/>
              </w:rPr>
              <w:t>Första stycket b iii ska inte tillämpas om sökanden är ett ensamkommande barn.</w:t>
            </w:r>
          </w:p>
        </w:tc>
        <w:tc>
          <w:tcPr>
            <w:tcW w:w="4876" w:type="dxa"/>
            <w:hideMark/>
          </w:tcPr>
          <w:p w14:paraId="186F85B5" w14:textId="77777777" w:rsidR="0081332F" w:rsidRPr="0081332F" w:rsidRDefault="0081332F" w:rsidP="00B01C0A">
            <w:pPr>
              <w:pStyle w:val="Normal6"/>
              <w:rPr>
                <w:szCs w:val="24"/>
                <w:lang w:val="sv-SE"/>
              </w:rPr>
            </w:pPr>
            <w:r w:rsidRPr="0081332F">
              <w:rPr>
                <w:lang w:val="sv-SE"/>
              </w:rPr>
              <w:t>”Vid tillämpningen av första stycket b ska barnets bästa komma i främsta rummet.</w:t>
            </w:r>
          </w:p>
        </w:tc>
      </w:tr>
    </w:tbl>
    <w:p w14:paraId="20E205A5"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19FF416B" w14:textId="77777777" w:rsidR="0081332F" w:rsidRPr="0081332F" w:rsidRDefault="0081332F" w:rsidP="0081332F">
      <w:r w:rsidRPr="00D66CBD">
        <w:rPr>
          <w:rStyle w:val="HideTWBExt"/>
        </w:rPr>
        <w:t>&lt;/Amend&gt;</w:t>
      </w:r>
    </w:p>
    <w:p w14:paraId="202AEC37"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88</w:t>
      </w:r>
      <w:r w:rsidRPr="00D66CBD">
        <w:rPr>
          <w:rStyle w:val="HideTWBExt"/>
          <w:b w:val="0"/>
          <w:lang w:val="sv-SE"/>
        </w:rPr>
        <w:t>&lt;/NumAm&gt;</w:t>
      </w:r>
    </w:p>
    <w:p w14:paraId="29B4B4E0"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148BC660" w14:textId="77777777" w:rsidR="0081332F" w:rsidRPr="0081332F" w:rsidRDefault="0081332F" w:rsidP="0081332F">
      <w:r w:rsidRPr="00D66CBD">
        <w:rPr>
          <w:rStyle w:val="HideTWBExt"/>
        </w:rPr>
        <w:t>&lt;/RepeatBlock-By&gt;</w:t>
      </w:r>
    </w:p>
    <w:p w14:paraId="514611E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82A0AF7"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4FF347BF"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4314560F"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5D96265" w14:textId="77777777" w:rsidTr="00B01C0A">
        <w:trPr>
          <w:jc w:val="center"/>
        </w:trPr>
        <w:tc>
          <w:tcPr>
            <w:tcW w:w="9752" w:type="dxa"/>
            <w:gridSpan w:val="2"/>
          </w:tcPr>
          <w:p w14:paraId="7E3657F6" w14:textId="77777777" w:rsidR="0081332F" w:rsidRPr="0081332F" w:rsidRDefault="0081332F" w:rsidP="00B01C0A">
            <w:pPr>
              <w:keepNext/>
            </w:pPr>
          </w:p>
        </w:tc>
      </w:tr>
      <w:tr w:rsidR="0081332F" w:rsidRPr="0081332F" w14:paraId="2FFE547A" w14:textId="77777777" w:rsidTr="00B01C0A">
        <w:trPr>
          <w:jc w:val="center"/>
        </w:trPr>
        <w:tc>
          <w:tcPr>
            <w:tcW w:w="4876" w:type="dxa"/>
            <w:hideMark/>
          </w:tcPr>
          <w:p w14:paraId="7FA0711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91E71B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AE12418" w14:textId="77777777" w:rsidTr="00B01C0A">
        <w:trPr>
          <w:jc w:val="center"/>
        </w:trPr>
        <w:tc>
          <w:tcPr>
            <w:tcW w:w="4876" w:type="dxa"/>
            <w:hideMark/>
          </w:tcPr>
          <w:p w14:paraId="4AFB869D" w14:textId="77777777" w:rsidR="0081332F" w:rsidRPr="0081332F" w:rsidRDefault="0081332F" w:rsidP="00B01C0A">
            <w:pPr>
              <w:pStyle w:val="Normal6"/>
              <w:rPr>
                <w:lang w:val="sv-SE"/>
              </w:rPr>
            </w:pPr>
            <w:r w:rsidRPr="0081332F">
              <w:rPr>
                <w:lang w:val="sv-SE"/>
              </w:rPr>
              <w:t xml:space="preserve">”Vid tillämpningen av första stycket </w:t>
            </w:r>
            <w:r w:rsidRPr="0081332F">
              <w:rPr>
                <w:b/>
                <w:bCs/>
                <w:i/>
                <w:iCs/>
                <w:lang w:val="sv-SE"/>
              </w:rPr>
              <w:t>b</w:t>
            </w:r>
            <w:r w:rsidRPr="0081332F">
              <w:rPr>
                <w:lang w:val="sv-SE"/>
              </w:rPr>
              <w:t xml:space="preserve"> ska barnets bästa komma i främsta rummet. </w:t>
            </w:r>
            <w:r w:rsidRPr="0081332F">
              <w:rPr>
                <w:b/>
                <w:i/>
                <w:lang w:val="sv-SE"/>
              </w:rPr>
              <w:t>Första stycket b iii ska inte tillämpas om sökanden är ett ensamkommande barn.</w:t>
            </w:r>
          </w:p>
        </w:tc>
        <w:tc>
          <w:tcPr>
            <w:tcW w:w="4876" w:type="dxa"/>
            <w:hideMark/>
          </w:tcPr>
          <w:p w14:paraId="2E681B04" w14:textId="77777777" w:rsidR="0081332F" w:rsidRPr="0081332F" w:rsidRDefault="0081332F" w:rsidP="00B01C0A">
            <w:pPr>
              <w:pStyle w:val="Normal6"/>
              <w:rPr>
                <w:szCs w:val="24"/>
                <w:lang w:val="sv-SE"/>
              </w:rPr>
            </w:pPr>
            <w:r w:rsidRPr="0081332F">
              <w:rPr>
                <w:lang w:val="sv-SE"/>
              </w:rPr>
              <w:t xml:space="preserve">”Vid tillämpningen av första stycket </w:t>
            </w:r>
            <w:r w:rsidRPr="0081332F">
              <w:rPr>
                <w:b/>
                <w:bCs/>
                <w:i/>
                <w:iCs/>
                <w:lang w:val="sv-SE"/>
              </w:rPr>
              <w:t>a</w:t>
            </w:r>
            <w:r w:rsidRPr="0081332F">
              <w:rPr>
                <w:lang w:val="sv-SE"/>
              </w:rPr>
              <w:t xml:space="preserve"> ska barnets bästa komma i främsta rummet.</w:t>
            </w:r>
          </w:p>
        </w:tc>
      </w:tr>
    </w:tbl>
    <w:p w14:paraId="5A329D09"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62BF46E5" w14:textId="77777777" w:rsidR="0081332F" w:rsidRPr="0081332F" w:rsidRDefault="0081332F" w:rsidP="0081332F">
      <w:r w:rsidRPr="00D66CBD">
        <w:rPr>
          <w:rStyle w:val="HideTWBExt"/>
        </w:rPr>
        <w:t>&lt;/Amend&gt;</w:t>
      </w:r>
    </w:p>
    <w:p w14:paraId="048E87DE"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89</w:t>
      </w:r>
      <w:r w:rsidRPr="00D66CBD">
        <w:rPr>
          <w:rStyle w:val="HideTWBExt"/>
          <w:b w:val="0"/>
          <w:lang w:val="sv-SE"/>
        </w:rPr>
        <w:t>&lt;/NumAm&gt;</w:t>
      </w:r>
    </w:p>
    <w:p w14:paraId="6AFEFE7A"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53757C50" w14:textId="77777777" w:rsidR="0081332F" w:rsidRPr="0081332F" w:rsidRDefault="0081332F" w:rsidP="0081332F">
      <w:r w:rsidRPr="00D66CBD">
        <w:rPr>
          <w:rStyle w:val="HideTWBExt"/>
        </w:rPr>
        <w:t>&lt;/RepeatBlock-By&gt;</w:t>
      </w:r>
    </w:p>
    <w:p w14:paraId="5D2EFBC7"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E7DDEA7"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6DD392F1"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8B92581"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34FB78F" w14:textId="77777777" w:rsidTr="00B01C0A">
        <w:trPr>
          <w:jc w:val="center"/>
        </w:trPr>
        <w:tc>
          <w:tcPr>
            <w:tcW w:w="9752" w:type="dxa"/>
            <w:gridSpan w:val="2"/>
          </w:tcPr>
          <w:p w14:paraId="21E0ACBE" w14:textId="77777777" w:rsidR="0081332F" w:rsidRPr="0081332F" w:rsidRDefault="0081332F" w:rsidP="00B01C0A">
            <w:pPr>
              <w:keepNext/>
            </w:pPr>
          </w:p>
        </w:tc>
      </w:tr>
      <w:tr w:rsidR="0081332F" w:rsidRPr="0081332F" w14:paraId="5ACA7EDB" w14:textId="77777777" w:rsidTr="00B01C0A">
        <w:trPr>
          <w:jc w:val="center"/>
        </w:trPr>
        <w:tc>
          <w:tcPr>
            <w:tcW w:w="4876" w:type="dxa"/>
            <w:hideMark/>
          </w:tcPr>
          <w:p w14:paraId="6441CE2D"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4B8F7D6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54D5BCB" w14:textId="77777777" w:rsidTr="00B01C0A">
        <w:trPr>
          <w:jc w:val="center"/>
        </w:trPr>
        <w:tc>
          <w:tcPr>
            <w:tcW w:w="4876" w:type="dxa"/>
            <w:hideMark/>
          </w:tcPr>
          <w:p w14:paraId="2571785E" w14:textId="77777777" w:rsidR="0081332F" w:rsidRPr="0081332F" w:rsidRDefault="0081332F" w:rsidP="00B01C0A">
            <w:pPr>
              <w:pStyle w:val="Normal6"/>
              <w:rPr>
                <w:lang w:val="sv-SE"/>
              </w:rPr>
            </w:pPr>
            <w:r w:rsidRPr="0081332F">
              <w:rPr>
                <w:lang w:val="sv-SE"/>
              </w:rPr>
              <w:t>”</w:t>
            </w:r>
            <w:r w:rsidRPr="0081332F">
              <w:rPr>
                <w:b/>
                <w:bCs/>
                <w:i/>
                <w:iCs/>
                <w:lang w:val="sv-SE"/>
              </w:rPr>
              <w:t>Vid tillämpningen av första stycket b ska</w:t>
            </w:r>
            <w:r w:rsidRPr="0081332F">
              <w:rPr>
                <w:lang w:val="sv-SE"/>
              </w:rPr>
              <w:t xml:space="preserve"> barnets bästa komma i främsta rummet. Första stycket b </w:t>
            </w:r>
            <w:r w:rsidRPr="0081332F">
              <w:rPr>
                <w:b/>
                <w:bCs/>
                <w:i/>
                <w:iCs/>
                <w:lang w:val="sv-SE"/>
              </w:rPr>
              <w:t>iii</w:t>
            </w:r>
            <w:r w:rsidRPr="0081332F">
              <w:rPr>
                <w:lang w:val="sv-SE"/>
              </w:rPr>
              <w:t xml:space="preserve"> </w:t>
            </w:r>
            <w:r w:rsidRPr="0081332F">
              <w:rPr>
                <w:b/>
                <w:bCs/>
                <w:i/>
                <w:iCs/>
                <w:lang w:val="sv-SE"/>
              </w:rPr>
              <w:t>ska</w:t>
            </w:r>
            <w:r w:rsidRPr="0081332F">
              <w:rPr>
                <w:lang w:val="sv-SE"/>
              </w:rPr>
              <w:t xml:space="preserve"> inte tillämpas om sökanden är </w:t>
            </w:r>
            <w:r w:rsidRPr="0081332F">
              <w:rPr>
                <w:b/>
                <w:bCs/>
                <w:i/>
                <w:iCs/>
                <w:lang w:val="sv-SE"/>
              </w:rPr>
              <w:t>ett ensamkommande barn</w:t>
            </w:r>
            <w:r w:rsidRPr="0081332F">
              <w:rPr>
                <w:lang w:val="sv-SE"/>
              </w:rPr>
              <w:t>.</w:t>
            </w:r>
          </w:p>
        </w:tc>
        <w:tc>
          <w:tcPr>
            <w:tcW w:w="4876" w:type="dxa"/>
            <w:hideMark/>
          </w:tcPr>
          <w:p w14:paraId="0D237BB4" w14:textId="77777777" w:rsidR="0081332F" w:rsidRPr="0081332F" w:rsidRDefault="0081332F" w:rsidP="00B01C0A">
            <w:pPr>
              <w:pStyle w:val="Normal6"/>
              <w:rPr>
                <w:szCs w:val="24"/>
                <w:lang w:val="sv-SE"/>
              </w:rPr>
            </w:pPr>
            <w:r w:rsidRPr="0081332F">
              <w:rPr>
                <w:lang w:val="sv-SE"/>
              </w:rPr>
              <w:t>”</w:t>
            </w:r>
            <w:r w:rsidRPr="0081332F">
              <w:rPr>
                <w:b/>
                <w:bCs/>
                <w:i/>
                <w:iCs/>
                <w:lang w:val="sv-SE"/>
              </w:rPr>
              <w:t>Eftersom</w:t>
            </w:r>
            <w:r w:rsidRPr="0081332F">
              <w:rPr>
                <w:lang w:val="sv-SE"/>
              </w:rPr>
              <w:t xml:space="preserve"> barnets bästa </w:t>
            </w:r>
            <w:r w:rsidRPr="0081332F">
              <w:rPr>
                <w:b/>
                <w:bCs/>
                <w:i/>
                <w:iCs/>
                <w:lang w:val="sv-SE"/>
              </w:rPr>
              <w:t>ska</w:t>
            </w:r>
            <w:r w:rsidRPr="0081332F">
              <w:rPr>
                <w:lang w:val="sv-SE"/>
              </w:rPr>
              <w:t xml:space="preserve"> komma i främsta rummet </w:t>
            </w:r>
            <w:r w:rsidRPr="0081332F">
              <w:rPr>
                <w:b/>
                <w:bCs/>
                <w:i/>
                <w:iCs/>
                <w:lang w:val="sv-SE"/>
              </w:rPr>
              <w:t>ska</w:t>
            </w:r>
            <w:r w:rsidRPr="0081332F">
              <w:rPr>
                <w:lang w:val="sv-SE"/>
              </w:rPr>
              <w:t xml:space="preserve"> första stycket b inte tillämpas om sökanden är </w:t>
            </w:r>
            <w:r w:rsidRPr="0081332F">
              <w:rPr>
                <w:b/>
                <w:bCs/>
                <w:i/>
                <w:iCs/>
                <w:lang w:val="sv-SE"/>
              </w:rPr>
              <w:t>underårig</w:t>
            </w:r>
            <w:r w:rsidRPr="0081332F">
              <w:rPr>
                <w:lang w:val="sv-SE"/>
              </w:rPr>
              <w:t>.</w:t>
            </w:r>
          </w:p>
        </w:tc>
      </w:tr>
    </w:tbl>
    <w:p w14:paraId="23C74574"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EC02A4A"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1D2326BC" w14:textId="77777777" w:rsidR="0081332F" w:rsidRPr="0081332F" w:rsidRDefault="0081332F" w:rsidP="0081332F">
      <w:pPr>
        <w:pStyle w:val="Normal12Italic"/>
        <w:rPr>
          <w:noProof w:val="0"/>
          <w:lang w:val="sv-SE"/>
        </w:rPr>
      </w:pPr>
      <w:r w:rsidRPr="0081332F">
        <w:rPr>
          <w:lang w:val="sv-SE"/>
        </w:rPr>
        <w:t>Alla underåriga befinner sig i en sårbar situation. Det är därför vi har konventionen om barnets rättigheter. Kommissionen föreslår att ensamkommande barn och familjer med underåriga undantas från återvändandecentrum i sitt förslag om återvändande. Det är svårt att föreställa sig hur denna bestämmelse skulle hanteras på ett annat sätt.</w:t>
      </w:r>
    </w:p>
    <w:p w14:paraId="6891C992" w14:textId="77777777" w:rsidR="0081332F" w:rsidRPr="0081332F" w:rsidRDefault="0081332F" w:rsidP="0081332F">
      <w:r w:rsidRPr="00D66CBD">
        <w:rPr>
          <w:rStyle w:val="HideTWBExt"/>
        </w:rPr>
        <w:t>&lt;/Amend&gt;</w:t>
      </w:r>
    </w:p>
    <w:p w14:paraId="148E6A90"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90</w:t>
      </w:r>
      <w:r w:rsidRPr="00D66CBD">
        <w:rPr>
          <w:rStyle w:val="HideTWBExt"/>
          <w:b w:val="0"/>
          <w:lang w:val="sv-SE"/>
        </w:rPr>
        <w:t>&lt;/NumAm&gt;</w:t>
      </w:r>
    </w:p>
    <w:p w14:paraId="369AD52E"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Michael McNamara, Hilde Vautmans</w:t>
      </w:r>
      <w:r w:rsidRPr="00D66CBD">
        <w:rPr>
          <w:rStyle w:val="HideTWBExt"/>
          <w:b w:val="0"/>
        </w:rPr>
        <w:t>&lt;/Members&gt;</w:t>
      </w:r>
    </w:p>
    <w:p w14:paraId="6CF10865" w14:textId="77777777" w:rsidR="0081332F" w:rsidRPr="0081332F" w:rsidRDefault="0081332F" w:rsidP="0081332F">
      <w:r w:rsidRPr="00D66CBD">
        <w:rPr>
          <w:rStyle w:val="HideTWBExt"/>
        </w:rPr>
        <w:t>&lt;/RepeatBlock-By&gt;</w:t>
      </w:r>
    </w:p>
    <w:p w14:paraId="75DBFDD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3A69B72"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79A612A4"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7326208D"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323E4EF" w14:textId="77777777" w:rsidTr="00B01C0A">
        <w:trPr>
          <w:jc w:val="center"/>
        </w:trPr>
        <w:tc>
          <w:tcPr>
            <w:tcW w:w="9752" w:type="dxa"/>
            <w:gridSpan w:val="2"/>
          </w:tcPr>
          <w:p w14:paraId="18BBAE8C" w14:textId="77777777" w:rsidR="0081332F" w:rsidRPr="0081332F" w:rsidRDefault="0081332F" w:rsidP="00B01C0A">
            <w:pPr>
              <w:keepNext/>
            </w:pPr>
          </w:p>
        </w:tc>
      </w:tr>
      <w:tr w:rsidR="0081332F" w:rsidRPr="0081332F" w14:paraId="758E22A4" w14:textId="77777777" w:rsidTr="00B01C0A">
        <w:trPr>
          <w:jc w:val="center"/>
        </w:trPr>
        <w:tc>
          <w:tcPr>
            <w:tcW w:w="4876" w:type="dxa"/>
            <w:hideMark/>
          </w:tcPr>
          <w:p w14:paraId="431287E1"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8F3A1A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272C47E" w14:textId="77777777" w:rsidTr="00B01C0A">
        <w:trPr>
          <w:jc w:val="center"/>
        </w:trPr>
        <w:tc>
          <w:tcPr>
            <w:tcW w:w="4876" w:type="dxa"/>
            <w:hideMark/>
          </w:tcPr>
          <w:p w14:paraId="68D3E1A4" w14:textId="77777777" w:rsidR="0081332F" w:rsidRPr="0081332F" w:rsidRDefault="0081332F" w:rsidP="00B01C0A">
            <w:pPr>
              <w:pStyle w:val="Normal6"/>
              <w:rPr>
                <w:lang w:val="sv-SE"/>
              </w:rPr>
            </w:pPr>
            <w:r w:rsidRPr="0081332F">
              <w:rPr>
                <w:lang w:val="sv-SE"/>
              </w:rPr>
              <w:t xml:space="preserve">”Vid tillämpningen av första stycket b ska barnets bästa komma i främsta rummet. Första stycket b iii ska inte tillämpas </w:t>
            </w:r>
            <w:r w:rsidRPr="0081332F">
              <w:rPr>
                <w:b/>
                <w:bCs/>
                <w:i/>
                <w:iCs/>
                <w:lang w:val="sv-SE"/>
              </w:rPr>
              <w:t>om sökanden är ett</w:t>
            </w:r>
            <w:r w:rsidRPr="0081332F">
              <w:rPr>
                <w:lang w:val="sv-SE"/>
              </w:rPr>
              <w:t xml:space="preserve"> ensamkommande barn.</w:t>
            </w:r>
          </w:p>
        </w:tc>
        <w:tc>
          <w:tcPr>
            <w:tcW w:w="4876" w:type="dxa"/>
            <w:hideMark/>
          </w:tcPr>
          <w:p w14:paraId="2384385B" w14:textId="77777777" w:rsidR="0081332F" w:rsidRPr="0081332F" w:rsidRDefault="0081332F" w:rsidP="00B01C0A">
            <w:pPr>
              <w:pStyle w:val="Normal6"/>
              <w:rPr>
                <w:szCs w:val="24"/>
                <w:lang w:val="sv-SE"/>
              </w:rPr>
            </w:pPr>
            <w:r w:rsidRPr="0081332F">
              <w:rPr>
                <w:lang w:val="sv-SE"/>
              </w:rPr>
              <w:t xml:space="preserve">”Vid tillämpningen av första stycket b ska barnets bästa komma i främsta rummet. Första stycket b </w:t>
            </w:r>
            <w:r w:rsidRPr="0081332F">
              <w:rPr>
                <w:b/>
                <w:bCs/>
                <w:i/>
                <w:iCs/>
                <w:lang w:val="sv-SE"/>
              </w:rPr>
              <w:t xml:space="preserve">ii och </w:t>
            </w:r>
            <w:r w:rsidRPr="0081332F">
              <w:rPr>
                <w:lang w:val="sv-SE"/>
              </w:rPr>
              <w:t xml:space="preserve">iii ska inte tillämpas </w:t>
            </w:r>
            <w:r w:rsidRPr="0081332F">
              <w:rPr>
                <w:b/>
                <w:bCs/>
                <w:i/>
                <w:iCs/>
                <w:lang w:val="sv-SE"/>
              </w:rPr>
              <w:t>på</w:t>
            </w:r>
            <w:r w:rsidRPr="0081332F">
              <w:rPr>
                <w:lang w:val="sv-SE"/>
              </w:rPr>
              <w:t xml:space="preserve"> ensamkommande barn </w:t>
            </w:r>
            <w:r w:rsidRPr="0081332F">
              <w:rPr>
                <w:b/>
                <w:bCs/>
                <w:i/>
                <w:iCs/>
                <w:lang w:val="sv-SE"/>
              </w:rPr>
              <w:t>eller familjer med underåriga</w:t>
            </w:r>
            <w:r w:rsidRPr="0081332F">
              <w:rPr>
                <w:lang w:val="sv-SE"/>
              </w:rPr>
              <w:t>.</w:t>
            </w:r>
          </w:p>
        </w:tc>
      </w:tr>
    </w:tbl>
    <w:p w14:paraId="27E8C98D"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888ED68" w14:textId="77777777" w:rsidR="0081332F" w:rsidRPr="0081332F" w:rsidRDefault="0081332F" w:rsidP="0081332F">
      <w:r w:rsidRPr="00D66CBD">
        <w:rPr>
          <w:rStyle w:val="HideTWBExt"/>
        </w:rPr>
        <w:t>&lt;/Amend&gt;</w:t>
      </w:r>
    </w:p>
    <w:p w14:paraId="7E59D1A5"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91</w:t>
      </w:r>
      <w:r w:rsidRPr="00D66CBD">
        <w:rPr>
          <w:rStyle w:val="HideTWBExt"/>
          <w:b w:val="0"/>
          <w:lang w:val="sv-SE"/>
        </w:rPr>
        <w:t>&lt;/NumAm&gt;</w:t>
      </w:r>
    </w:p>
    <w:p w14:paraId="56CCAD10" w14:textId="77777777" w:rsidR="0081332F" w:rsidRPr="0081332F" w:rsidRDefault="0081332F" w:rsidP="0081332F">
      <w:pPr>
        <w:pStyle w:val="NormalBold"/>
      </w:pPr>
      <w:r w:rsidRPr="00D66CBD">
        <w:rPr>
          <w:rStyle w:val="HideTWBExt"/>
          <w:b w:val="0"/>
        </w:rPr>
        <w:t>&lt;RepeatBlock-By&gt;&lt;Members&gt;</w:t>
      </w:r>
      <w:r w:rsidRPr="0081332F">
        <w:t>Fabienne Keller, Abir Al-Sahlani, Irena Joveva, Nikola Minchev</w:t>
      </w:r>
      <w:r w:rsidRPr="00D66CBD">
        <w:rPr>
          <w:rStyle w:val="HideTWBExt"/>
          <w:b w:val="0"/>
        </w:rPr>
        <w:t>&lt;/Members&gt;</w:t>
      </w:r>
    </w:p>
    <w:p w14:paraId="05181E0D" w14:textId="77777777" w:rsidR="0081332F" w:rsidRPr="0081332F" w:rsidRDefault="0081332F" w:rsidP="0081332F">
      <w:r w:rsidRPr="00D66CBD">
        <w:rPr>
          <w:rStyle w:val="HideTWBExt"/>
        </w:rPr>
        <w:t>&lt;/RepeatBlock-By&gt;</w:t>
      </w:r>
    </w:p>
    <w:p w14:paraId="09458708"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B59FB1F"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5603BD76"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888329A" w14:textId="77777777" w:rsidR="0081332F" w:rsidRPr="0081332F" w:rsidRDefault="0081332F" w:rsidP="0081332F">
      <w:r w:rsidRPr="00D66CBD">
        <w:rPr>
          <w:rStyle w:val="HideTWBExt"/>
        </w:rPr>
        <w:t>&lt;Article2&gt;</w:t>
      </w:r>
      <w:r w:rsidRPr="0081332F">
        <w:t>Artikel 59 – punkt 5 – stycke 2</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FCE2BAD" w14:textId="77777777" w:rsidTr="00B01C0A">
        <w:trPr>
          <w:jc w:val="center"/>
        </w:trPr>
        <w:tc>
          <w:tcPr>
            <w:tcW w:w="9752" w:type="dxa"/>
            <w:gridSpan w:val="2"/>
          </w:tcPr>
          <w:p w14:paraId="4C0A3CE0" w14:textId="77777777" w:rsidR="0081332F" w:rsidRPr="0081332F" w:rsidRDefault="0081332F" w:rsidP="00B01C0A">
            <w:pPr>
              <w:keepNext/>
            </w:pPr>
          </w:p>
        </w:tc>
      </w:tr>
      <w:tr w:rsidR="0081332F" w:rsidRPr="0081332F" w14:paraId="4AC40873" w14:textId="77777777" w:rsidTr="00B01C0A">
        <w:trPr>
          <w:jc w:val="center"/>
        </w:trPr>
        <w:tc>
          <w:tcPr>
            <w:tcW w:w="4876" w:type="dxa"/>
            <w:hideMark/>
          </w:tcPr>
          <w:p w14:paraId="636E5E91"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C2ECEE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CEA84D4" w14:textId="77777777" w:rsidTr="00B01C0A">
        <w:trPr>
          <w:jc w:val="center"/>
        </w:trPr>
        <w:tc>
          <w:tcPr>
            <w:tcW w:w="4876" w:type="dxa"/>
            <w:hideMark/>
          </w:tcPr>
          <w:p w14:paraId="5D84F4C6" w14:textId="77777777" w:rsidR="0081332F" w:rsidRPr="0081332F" w:rsidRDefault="0081332F" w:rsidP="00B01C0A">
            <w:pPr>
              <w:pStyle w:val="Normal6"/>
              <w:rPr>
                <w:lang w:val="sv-SE"/>
              </w:rPr>
            </w:pPr>
            <w:r w:rsidRPr="0081332F">
              <w:rPr>
                <w:lang w:val="sv-SE"/>
              </w:rPr>
              <w:t xml:space="preserve">”Vid tillämpningen av första stycket b ska barnets bästa komma i främsta rummet. Första stycket </w:t>
            </w:r>
            <w:r w:rsidRPr="0081332F">
              <w:rPr>
                <w:b/>
                <w:bCs/>
                <w:i/>
                <w:iCs/>
                <w:lang w:val="sv-SE"/>
              </w:rPr>
              <w:t>b iii</w:t>
            </w:r>
            <w:r w:rsidRPr="0081332F">
              <w:rPr>
                <w:lang w:val="sv-SE"/>
              </w:rPr>
              <w:t xml:space="preserve"> ska inte tillämpas om sökanden är ett ensamkommande barn.</w:t>
            </w:r>
          </w:p>
        </w:tc>
        <w:tc>
          <w:tcPr>
            <w:tcW w:w="4876" w:type="dxa"/>
            <w:hideMark/>
          </w:tcPr>
          <w:p w14:paraId="50AF3754" w14:textId="77777777" w:rsidR="0081332F" w:rsidRPr="0081332F" w:rsidRDefault="0081332F" w:rsidP="00B01C0A">
            <w:pPr>
              <w:pStyle w:val="Normal6"/>
              <w:rPr>
                <w:szCs w:val="24"/>
                <w:lang w:val="sv-SE"/>
              </w:rPr>
            </w:pPr>
            <w:r w:rsidRPr="0081332F">
              <w:rPr>
                <w:lang w:val="sv-SE"/>
              </w:rPr>
              <w:t xml:space="preserve">”Vid tillämpningen av första stycket b </w:t>
            </w:r>
            <w:r w:rsidRPr="0081332F">
              <w:rPr>
                <w:b/>
                <w:bCs/>
                <w:i/>
                <w:iCs/>
                <w:lang w:val="sv-SE"/>
              </w:rPr>
              <w:t xml:space="preserve">och c </w:t>
            </w:r>
            <w:r w:rsidRPr="0081332F">
              <w:rPr>
                <w:lang w:val="sv-SE"/>
              </w:rPr>
              <w:t xml:space="preserve">ska barnets bästa komma i främsta rummet. Första stycket </w:t>
            </w:r>
            <w:r w:rsidRPr="0081332F">
              <w:rPr>
                <w:b/>
                <w:bCs/>
                <w:i/>
                <w:iCs/>
                <w:lang w:val="sv-SE"/>
              </w:rPr>
              <w:t>c</w:t>
            </w:r>
            <w:r w:rsidRPr="0081332F">
              <w:rPr>
                <w:lang w:val="sv-SE"/>
              </w:rPr>
              <w:t xml:space="preserve"> ska inte tillämpas om sökanden är ett ensamkommande barn.</w:t>
            </w:r>
          </w:p>
        </w:tc>
      </w:tr>
    </w:tbl>
    <w:p w14:paraId="7BF6A7C2"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08EA94C" w14:textId="77777777" w:rsidR="0081332F" w:rsidRPr="0081332F" w:rsidRDefault="0081332F" w:rsidP="0081332F">
      <w:r w:rsidRPr="00D66CBD">
        <w:rPr>
          <w:rStyle w:val="HideTWBExt"/>
        </w:rPr>
        <w:t>&lt;/Amend&gt;</w:t>
      </w:r>
    </w:p>
    <w:p w14:paraId="2818B260"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92</w:t>
      </w:r>
      <w:r w:rsidRPr="00D66CBD">
        <w:rPr>
          <w:rStyle w:val="HideTWBExt"/>
          <w:b w:val="0"/>
          <w:lang w:val="sv-SE"/>
        </w:rPr>
        <w:t>&lt;/NumAm&gt;</w:t>
      </w:r>
    </w:p>
    <w:p w14:paraId="567FD089" w14:textId="77777777" w:rsidR="0081332F" w:rsidRPr="0081332F" w:rsidRDefault="0081332F" w:rsidP="0081332F">
      <w:pPr>
        <w:pStyle w:val="NormalBold"/>
      </w:pPr>
      <w:r w:rsidRPr="00D66CBD">
        <w:rPr>
          <w:rStyle w:val="HideTWBExt"/>
          <w:b w:val="0"/>
        </w:rPr>
        <w:t>&lt;RepeatBlock-By&gt;&lt;Members&gt;</w:t>
      </w:r>
      <w:r w:rsidRPr="0081332F">
        <w:t>Fabienne Keller, Abir Al-Sahlani, Irena Joveva, Nikola Minchev</w:t>
      </w:r>
      <w:r w:rsidRPr="00D66CBD">
        <w:rPr>
          <w:rStyle w:val="HideTWBExt"/>
          <w:b w:val="0"/>
        </w:rPr>
        <w:t>&lt;/Members&gt;</w:t>
      </w:r>
    </w:p>
    <w:p w14:paraId="006FF270" w14:textId="77777777" w:rsidR="0081332F" w:rsidRPr="0081332F" w:rsidRDefault="0081332F" w:rsidP="0081332F">
      <w:r w:rsidRPr="00D66CBD">
        <w:rPr>
          <w:rStyle w:val="HideTWBExt"/>
        </w:rPr>
        <w:t>&lt;/RepeatBlock-By&gt;</w:t>
      </w:r>
    </w:p>
    <w:p w14:paraId="61B45DEB"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5F83F928"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64FA5157"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720F6054"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439C915A" w14:textId="77777777" w:rsidTr="00B01C0A">
        <w:trPr>
          <w:jc w:val="center"/>
        </w:trPr>
        <w:tc>
          <w:tcPr>
            <w:tcW w:w="9752" w:type="dxa"/>
            <w:gridSpan w:val="2"/>
          </w:tcPr>
          <w:p w14:paraId="52EF5BAB" w14:textId="77777777" w:rsidR="0081332F" w:rsidRPr="0081332F" w:rsidRDefault="0081332F" w:rsidP="00B01C0A">
            <w:pPr>
              <w:keepNext/>
            </w:pPr>
          </w:p>
        </w:tc>
      </w:tr>
      <w:tr w:rsidR="0081332F" w:rsidRPr="0081332F" w14:paraId="4F612F1D" w14:textId="77777777" w:rsidTr="00B01C0A">
        <w:trPr>
          <w:jc w:val="center"/>
        </w:trPr>
        <w:tc>
          <w:tcPr>
            <w:tcW w:w="4876" w:type="dxa"/>
            <w:hideMark/>
          </w:tcPr>
          <w:p w14:paraId="6881088D"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393207C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E465991" w14:textId="77777777" w:rsidTr="00B01C0A">
        <w:trPr>
          <w:jc w:val="center"/>
        </w:trPr>
        <w:tc>
          <w:tcPr>
            <w:tcW w:w="4876" w:type="dxa"/>
            <w:hideMark/>
          </w:tcPr>
          <w:p w14:paraId="5E5952DC" w14:textId="77777777" w:rsidR="0081332F" w:rsidRPr="0081332F" w:rsidRDefault="0081332F" w:rsidP="00B01C0A">
            <w:pPr>
              <w:pStyle w:val="Normal6"/>
              <w:rPr>
                <w:lang w:val="sv-SE"/>
              </w:rPr>
            </w:pPr>
            <w:r w:rsidRPr="0081332F">
              <w:rPr>
                <w:b/>
                <w:i/>
                <w:lang w:val="sv-SE"/>
              </w:rPr>
              <w:t xml:space="preserve">Medlemsstaterna ska informera kommissionen och övriga medlemsstater innan de ingår ett sådant avtal eller en sådan överenskommelse som avses i första </w:t>
            </w:r>
            <w:r w:rsidRPr="0081332F">
              <w:rPr>
                <w:b/>
                <w:i/>
                <w:lang w:val="sv-SE"/>
              </w:rPr>
              <w:lastRenderedPageBreak/>
              <w:t>stycket b iii.”</w:t>
            </w:r>
          </w:p>
        </w:tc>
        <w:tc>
          <w:tcPr>
            <w:tcW w:w="4876" w:type="dxa"/>
            <w:hideMark/>
          </w:tcPr>
          <w:p w14:paraId="23CCAE45" w14:textId="77777777" w:rsidR="0081332F" w:rsidRPr="0081332F" w:rsidRDefault="0081332F" w:rsidP="00B01C0A">
            <w:pPr>
              <w:pStyle w:val="Normal6"/>
              <w:rPr>
                <w:szCs w:val="24"/>
                <w:lang w:val="sv-SE"/>
              </w:rPr>
            </w:pPr>
            <w:r w:rsidRPr="0081332F">
              <w:rPr>
                <w:b/>
                <w:i/>
                <w:lang w:val="sv-SE"/>
              </w:rPr>
              <w:lastRenderedPageBreak/>
              <w:t>utgår</w:t>
            </w:r>
          </w:p>
        </w:tc>
      </w:tr>
    </w:tbl>
    <w:p w14:paraId="6BE6FAF9"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1737007F" w14:textId="77777777" w:rsidR="0081332F" w:rsidRPr="0081332F" w:rsidRDefault="0081332F" w:rsidP="0081332F">
      <w:r w:rsidRPr="00D66CBD">
        <w:rPr>
          <w:rStyle w:val="HideTWBExt"/>
        </w:rPr>
        <w:t>&lt;/Amend&gt;</w:t>
      </w:r>
    </w:p>
    <w:p w14:paraId="29683517"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93</w:t>
      </w:r>
      <w:r w:rsidRPr="00D66CBD">
        <w:rPr>
          <w:rStyle w:val="HideTWBExt"/>
          <w:b w:val="0"/>
          <w:lang w:val="sv-SE"/>
        </w:rPr>
        <w:t>&lt;/NumAm&gt;</w:t>
      </w:r>
    </w:p>
    <w:p w14:paraId="1DC97C98"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55BDA77A" w14:textId="77777777" w:rsidR="0081332F" w:rsidRPr="0081332F" w:rsidRDefault="0081332F" w:rsidP="0081332F">
      <w:r w:rsidRPr="00D66CBD">
        <w:rPr>
          <w:rStyle w:val="HideTWBExt"/>
        </w:rPr>
        <w:t>&lt;/RepeatBlock-By&gt;</w:t>
      </w:r>
    </w:p>
    <w:p w14:paraId="67CEC3C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238AFC3"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53BB8DDA"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5D3DBF02"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33583FD1" w14:textId="77777777" w:rsidTr="00B01C0A">
        <w:trPr>
          <w:jc w:val="center"/>
        </w:trPr>
        <w:tc>
          <w:tcPr>
            <w:tcW w:w="9752" w:type="dxa"/>
            <w:gridSpan w:val="2"/>
          </w:tcPr>
          <w:p w14:paraId="24D5A644" w14:textId="77777777" w:rsidR="0081332F" w:rsidRPr="0081332F" w:rsidRDefault="0081332F" w:rsidP="00B01C0A">
            <w:pPr>
              <w:keepNext/>
            </w:pPr>
          </w:p>
        </w:tc>
      </w:tr>
      <w:tr w:rsidR="0081332F" w:rsidRPr="0081332F" w14:paraId="1A452B68" w14:textId="77777777" w:rsidTr="00B01C0A">
        <w:trPr>
          <w:jc w:val="center"/>
        </w:trPr>
        <w:tc>
          <w:tcPr>
            <w:tcW w:w="4876" w:type="dxa"/>
            <w:hideMark/>
          </w:tcPr>
          <w:p w14:paraId="5B9508D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F813117"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F68BEA1" w14:textId="77777777" w:rsidTr="00B01C0A">
        <w:trPr>
          <w:jc w:val="center"/>
        </w:trPr>
        <w:tc>
          <w:tcPr>
            <w:tcW w:w="4876" w:type="dxa"/>
            <w:hideMark/>
          </w:tcPr>
          <w:p w14:paraId="6A9EE58F" w14:textId="77777777" w:rsidR="0081332F" w:rsidRPr="0081332F" w:rsidRDefault="0081332F" w:rsidP="00B01C0A">
            <w:pPr>
              <w:pStyle w:val="Normal6"/>
              <w:rPr>
                <w:lang w:val="sv-SE"/>
              </w:rPr>
            </w:pPr>
            <w:r w:rsidRPr="0081332F">
              <w:rPr>
                <w:b/>
                <w:i/>
                <w:lang w:val="sv-SE"/>
              </w:rPr>
              <w:t>Medlemsstaterna ska informera kommissionen och övriga medlemsstater innan de ingår ett sådant avtal eller en sådan överenskommelse som avses i första stycket b iii.”</w:t>
            </w:r>
          </w:p>
        </w:tc>
        <w:tc>
          <w:tcPr>
            <w:tcW w:w="4876" w:type="dxa"/>
            <w:hideMark/>
          </w:tcPr>
          <w:p w14:paraId="6CD9824D" w14:textId="77777777" w:rsidR="0081332F" w:rsidRPr="0081332F" w:rsidRDefault="0081332F" w:rsidP="00B01C0A">
            <w:pPr>
              <w:pStyle w:val="Normal6"/>
              <w:rPr>
                <w:szCs w:val="24"/>
                <w:lang w:val="sv-SE"/>
              </w:rPr>
            </w:pPr>
            <w:r w:rsidRPr="0081332F">
              <w:rPr>
                <w:b/>
                <w:i/>
                <w:lang w:val="sv-SE"/>
              </w:rPr>
              <w:t>utgår</w:t>
            </w:r>
          </w:p>
        </w:tc>
      </w:tr>
    </w:tbl>
    <w:p w14:paraId="20660DAB"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0627113F" w14:textId="77777777" w:rsidR="0081332F" w:rsidRPr="0081332F" w:rsidRDefault="0081332F" w:rsidP="0081332F">
      <w:r w:rsidRPr="00D66CBD">
        <w:rPr>
          <w:rStyle w:val="HideTWBExt"/>
        </w:rPr>
        <w:t>&lt;/Amend&gt;</w:t>
      </w:r>
    </w:p>
    <w:p w14:paraId="2D2F5E18"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94</w:t>
      </w:r>
      <w:r w:rsidRPr="00D66CBD">
        <w:rPr>
          <w:rStyle w:val="HideTWBExt"/>
          <w:b w:val="0"/>
          <w:lang w:val="sv-SE"/>
        </w:rPr>
        <w:t>&lt;/NumAm&gt;</w:t>
      </w:r>
    </w:p>
    <w:p w14:paraId="0D398215" w14:textId="77777777" w:rsidR="0081332F" w:rsidRPr="0081332F" w:rsidRDefault="0081332F" w:rsidP="0081332F">
      <w:pPr>
        <w:pStyle w:val="NormalBold"/>
      </w:pPr>
      <w:r w:rsidRPr="00D66CBD">
        <w:rPr>
          <w:rStyle w:val="HideTWBExt"/>
          <w:b w:val="0"/>
        </w:rPr>
        <w:t>&lt;RepeatBlock-By&gt;&lt;Members&gt;</w:t>
      </w:r>
      <w:r w:rsidRPr="0081332F">
        <w:t>Ewa Zajączkowska-Hernik</w:t>
      </w:r>
      <w:r w:rsidRPr="00D66CBD">
        <w:rPr>
          <w:rStyle w:val="HideTWBExt"/>
          <w:b w:val="0"/>
        </w:rPr>
        <w:t>&lt;/Members&gt;</w:t>
      </w:r>
    </w:p>
    <w:p w14:paraId="72401E6B" w14:textId="77777777" w:rsidR="0081332F" w:rsidRPr="0081332F" w:rsidRDefault="0081332F" w:rsidP="0081332F">
      <w:r w:rsidRPr="00D66CBD">
        <w:rPr>
          <w:rStyle w:val="HideTWBExt"/>
        </w:rPr>
        <w:t>&lt;/RepeatBlock-By&gt;</w:t>
      </w:r>
    </w:p>
    <w:p w14:paraId="20DBD0F4"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BEBF1A4"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15A1E19E"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7E593759"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48004B9" w14:textId="77777777" w:rsidTr="00B01C0A">
        <w:trPr>
          <w:jc w:val="center"/>
        </w:trPr>
        <w:tc>
          <w:tcPr>
            <w:tcW w:w="9752" w:type="dxa"/>
            <w:gridSpan w:val="2"/>
          </w:tcPr>
          <w:p w14:paraId="3FAD4014" w14:textId="77777777" w:rsidR="0081332F" w:rsidRPr="0081332F" w:rsidRDefault="0081332F" w:rsidP="00B01C0A">
            <w:pPr>
              <w:keepNext/>
            </w:pPr>
          </w:p>
        </w:tc>
      </w:tr>
      <w:tr w:rsidR="0081332F" w:rsidRPr="0081332F" w14:paraId="247C59CB" w14:textId="77777777" w:rsidTr="00B01C0A">
        <w:trPr>
          <w:jc w:val="center"/>
        </w:trPr>
        <w:tc>
          <w:tcPr>
            <w:tcW w:w="4876" w:type="dxa"/>
            <w:hideMark/>
          </w:tcPr>
          <w:p w14:paraId="6E4215A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845AFF6"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688AAAB3" w14:textId="77777777" w:rsidTr="00B01C0A">
        <w:trPr>
          <w:jc w:val="center"/>
        </w:trPr>
        <w:tc>
          <w:tcPr>
            <w:tcW w:w="4876" w:type="dxa"/>
            <w:hideMark/>
          </w:tcPr>
          <w:p w14:paraId="518D8A1A" w14:textId="77777777" w:rsidR="0081332F" w:rsidRPr="0081332F" w:rsidRDefault="0081332F" w:rsidP="00B01C0A">
            <w:pPr>
              <w:pStyle w:val="Normal6"/>
              <w:rPr>
                <w:lang w:val="sv-SE"/>
              </w:rPr>
            </w:pPr>
            <w:r w:rsidRPr="0081332F">
              <w:rPr>
                <w:lang w:val="sv-SE"/>
              </w:rPr>
              <w:t xml:space="preserve">Medlemsstaterna ska informera kommissionen och övriga medlemsstater </w:t>
            </w:r>
            <w:r w:rsidRPr="0081332F">
              <w:rPr>
                <w:b/>
                <w:bCs/>
                <w:i/>
                <w:iCs/>
                <w:lang w:val="sv-SE"/>
              </w:rPr>
              <w:t>innan de ingår ett sådant</w:t>
            </w:r>
            <w:r w:rsidRPr="0081332F">
              <w:rPr>
                <w:lang w:val="sv-SE"/>
              </w:rPr>
              <w:t xml:space="preserve"> avtal </w:t>
            </w:r>
            <w:r w:rsidRPr="0081332F">
              <w:rPr>
                <w:b/>
                <w:bCs/>
                <w:i/>
                <w:iCs/>
                <w:lang w:val="sv-SE"/>
              </w:rPr>
              <w:t>eller en sådan överenskommelse</w:t>
            </w:r>
            <w:r w:rsidRPr="0081332F">
              <w:rPr>
                <w:lang w:val="sv-SE"/>
              </w:rPr>
              <w:t xml:space="preserve"> som </w:t>
            </w:r>
            <w:r w:rsidRPr="0081332F">
              <w:rPr>
                <w:b/>
                <w:bCs/>
                <w:i/>
                <w:iCs/>
                <w:lang w:val="sv-SE"/>
              </w:rPr>
              <w:t>avses i</w:t>
            </w:r>
            <w:r w:rsidRPr="0081332F">
              <w:rPr>
                <w:lang w:val="sv-SE"/>
              </w:rPr>
              <w:t xml:space="preserve"> första stycket b iii.”</w:t>
            </w:r>
          </w:p>
        </w:tc>
        <w:tc>
          <w:tcPr>
            <w:tcW w:w="4876" w:type="dxa"/>
            <w:hideMark/>
          </w:tcPr>
          <w:p w14:paraId="3DF7DA9E" w14:textId="77777777" w:rsidR="0081332F" w:rsidRPr="0081332F" w:rsidRDefault="0081332F" w:rsidP="00B01C0A">
            <w:pPr>
              <w:pStyle w:val="Normal6"/>
              <w:rPr>
                <w:szCs w:val="24"/>
                <w:lang w:val="sv-SE"/>
              </w:rPr>
            </w:pPr>
            <w:r w:rsidRPr="0081332F">
              <w:rPr>
                <w:lang w:val="sv-SE"/>
              </w:rPr>
              <w:t xml:space="preserve">Medlemsstaterna ska informera kommissionen och övriga medlemsstater </w:t>
            </w:r>
            <w:r w:rsidRPr="0081332F">
              <w:rPr>
                <w:b/>
                <w:bCs/>
                <w:i/>
                <w:iCs/>
                <w:lang w:val="sv-SE"/>
              </w:rPr>
              <w:t xml:space="preserve">om alla bilaterala </w:t>
            </w:r>
            <w:r w:rsidRPr="0081332F">
              <w:rPr>
                <w:lang w:val="sv-SE"/>
              </w:rPr>
              <w:t xml:space="preserve">avtal </w:t>
            </w:r>
            <w:r w:rsidRPr="0081332F">
              <w:rPr>
                <w:b/>
                <w:bCs/>
                <w:i/>
                <w:iCs/>
                <w:lang w:val="sv-SE"/>
              </w:rPr>
              <w:t xml:space="preserve">eller överenskommelser </w:t>
            </w:r>
            <w:r w:rsidRPr="0081332F">
              <w:rPr>
                <w:lang w:val="sv-SE"/>
              </w:rPr>
              <w:t xml:space="preserve">som </w:t>
            </w:r>
            <w:r w:rsidRPr="0081332F">
              <w:rPr>
                <w:b/>
                <w:bCs/>
                <w:i/>
                <w:iCs/>
                <w:lang w:val="sv-SE"/>
              </w:rPr>
              <w:t>ingåtts i enlighet med</w:t>
            </w:r>
            <w:r w:rsidRPr="0081332F">
              <w:rPr>
                <w:lang w:val="sv-SE"/>
              </w:rPr>
              <w:t xml:space="preserve"> första stycket b iii</w:t>
            </w:r>
            <w:r w:rsidRPr="0081332F">
              <w:rPr>
                <w:b/>
                <w:bCs/>
                <w:i/>
                <w:iCs/>
                <w:lang w:val="sv-SE"/>
              </w:rPr>
              <w:t>, innan de träder i kraft eller, om de kommer att tillämpas provisoriskt, innan de börjar tillämpas provisoriskt</w:t>
            </w:r>
            <w:r w:rsidRPr="0081332F">
              <w:rPr>
                <w:lang w:val="sv-SE"/>
              </w:rPr>
              <w:t>.”</w:t>
            </w:r>
          </w:p>
        </w:tc>
      </w:tr>
    </w:tbl>
    <w:p w14:paraId="2AC383EC"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9A8C7FB" w14:textId="77777777" w:rsidR="0081332F" w:rsidRPr="0081332F" w:rsidRDefault="0081332F" w:rsidP="0081332F">
      <w:r w:rsidRPr="00D66CBD">
        <w:rPr>
          <w:rStyle w:val="HideTWBExt"/>
        </w:rPr>
        <w:t>&lt;/Amend&gt;</w:t>
      </w:r>
    </w:p>
    <w:p w14:paraId="0F608770"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95</w:t>
      </w:r>
      <w:r w:rsidRPr="00D66CBD">
        <w:rPr>
          <w:rStyle w:val="HideTWBExt"/>
          <w:b w:val="0"/>
          <w:lang w:val="sv-SE"/>
        </w:rPr>
        <w:t>&lt;/NumAm&gt;</w:t>
      </w:r>
    </w:p>
    <w:p w14:paraId="05389E8B" w14:textId="77777777" w:rsidR="0081332F" w:rsidRPr="0081332F" w:rsidRDefault="0081332F" w:rsidP="0081332F">
      <w:pPr>
        <w:pStyle w:val="NormalBold"/>
      </w:pPr>
      <w:r w:rsidRPr="00D66CBD">
        <w:rPr>
          <w:rStyle w:val="HideTWBExt"/>
          <w:b w:val="0"/>
        </w:rPr>
        <w:t>&lt;RepeatBlock-By&gt;&lt;Members&gt;</w:t>
      </w:r>
      <w:r w:rsidRPr="0081332F">
        <w:t>Nadine Morano</w:t>
      </w:r>
      <w:r w:rsidRPr="00D66CBD">
        <w:rPr>
          <w:rStyle w:val="HideTWBExt"/>
          <w:b w:val="0"/>
        </w:rPr>
        <w:t>&lt;/Members&gt;</w:t>
      </w:r>
    </w:p>
    <w:p w14:paraId="6826FF94" w14:textId="77777777" w:rsidR="0081332F" w:rsidRPr="0081332F" w:rsidRDefault="0081332F" w:rsidP="0081332F">
      <w:r w:rsidRPr="00D66CBD">
        <w:rPr>
          <w:rStyle w:val="HideTWBExt"/>
        </w:rPr>
        <w:t>&lt;/RepeatBlock-By&gt;</w:t>
      </w:r>
    </w:p>
    <w:p w14:paraId="3B27BCBD"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7E806EAE"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2023091E"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7B2179C5"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71AA63E6" w14:textId="77777777" w:rsidTr="00B01C0A">
        <w:trPr>
          <w:jc w:val="center"/>
        </w:trPr>
        <w:tc>
          <w:tcPr>
            <w:tcW w:w="9752" w:type="dxa"/>
            <w:gridSpan w:val="2"/>
          </w:tcPr>
          <w:p w14:paraId="4E496B68" w14:textId="77777777" w:rsidR="0081332F" w:rsidRPr="0081332F" w:rsidRDefault="0081332F" w:rsidP="00B01C0A">
            <w:pPr>
              <w:keepNext/>
            </w:pPr>
          </w:p>
        </w:tc>
      </w:tr>
      <w:tr w:rsidR="0081332F" w:rsidRPr="0081332F" w14:paraId="05A8B609" w14:textId="77777777" w:rsidTr="00B01C0A">
        <w:trPr>
          <w:jc w:val="center"/>
        </w:trPr>
        <w:tc>
          <w:tcPr>
            <w:tcW w:w="4876" w:type="dxa"/>
            <w:hideMark/>
          </w:tcPr>
          <w:p w14:paraId="30C756B5"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A5623CF"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4A37C060" w14:textId="77777777" w:rsidTr="00B01C0A">
        <w:trPr>
          <w:jc w:val="center"/>
        </w:trPr>
        <w:tc>
          <w:tcPr>
            <w:tcW w:w="4876" w:type="dxa"/>
            <w:hideMark/>
          </w:tcPr>
          <w:p w14:paraId="345C3815" w14:textId="77777777" w:rsidR="0081332F" w:rsidRPr="0081332F" w:rsidRDefault="0081332F" w:rsidP="00B01C0A">
            <w:pPr>
              <w:pStyle w:val="Normal6"/>
              <w:rPr>
                <w:lang w:val="sv-SE"/>
              </w:rPr>
            </w:pPr>
            <w:r w:rsidRPr="0081332F">
              <w:rPr>
                <w:lang w:val="sv-SE"/>
              </w:rPr>
              <w:t>Medlemsstaterna ska informera kommissionen och övriga medlemsstater innan de ingår ett sådant avtal eller en sådan överenskommelse som avses i första stycket b iii.</w:t>
            </w:r>
          </w:p>
        </w:tc>
        <w:tc>
          <w:tcPr>
            <w:tcW w:w="4876" w:type="dxa"/>
            <w:hideMark/>
          </w:tcPr>
          <w:p w14:paraId="50E05C0A" w14:textId="77777777" w:rsidR="0081332F" w:rsidRPr="0081332F" w:rsidRDefault="0081332F" w:rsidP="00B01C0A">
            <w:pPr>
              <w:pStyle w:val="Normal6"/>
              <w:rPr>
                <w:szCs w:val="24"/>
                <w:lang w:val="sv-SE"/>
              </w:rPr>
            </w:pPr>
            <w:r w:rsidRPr="0081332F">
              <w:rPr>
                <w:lang w:val="sv-SE"/>
              </w:rPr>
              <w:t xml:space="preserve">Medlemsstaterna ska informera kommissionen och övriga medlemsstater innan de ingår ett sådant avtal eller en sådan överenskommelse som avses i första stycket b iii. </w:t>
            </w:r>
            <w:r w:rsidRPr="0081332F">
              <w:rPr>
                <w:b/>
                <w:i/>
                <w:lang w:val="sv-SE"/>
              </w:rPr>
              <w:t>Kommissionen ska stödja de medlemsstater som ingår ett sådant avtal eller en sådan överenskommelse.</w:t>
            </w:r>
          </w:p>
        </w:tc>
      </w:tr>
    </w:tbl>
    <w:p w14:paraId="57DC0D6C"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{FR}</w:t>
      </w:r>
      <w:r w:rsidRPr="0081332F">
        <w:rPr>
          <w:noProof w:val="0"/>
          <w:lang w:val="sv-SE"/>
        </w:rPr>
        <w:t>fr</w:t>
      </w:r>
      <w:r w:rsidRPr="00D66CBD">
        <w:rPr>
          <w:rStyle w:val="HideTWBExt"/>
          <w:lang w:val="sv-SE"/>
        </w:rPr>
        <w:t>&lt;/Original&gt;</w:t>
      </w:r>
    </w:p>
    <w:p w14:paraId="2FFBCD50" w14:textId="77777777" w:rsidR="0081332F" w:rsidRPr="0081332F" w:rsidRDefault="0081332F" w:rsidP="0081332F">
      <w:r w:rsidRPr="00D66CBD">
        <w:rPr>
          <w:rStyle w:val="HideTWBExt"/>
        </w:rPr>
        <w:t>&lt;/Amend&gt;</w:t>
      </w:r>
    </w:p>
    <w:p w14:paraId="45278C24"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96</w:t>
      </w:r>
      <w:r w:rsidRPr="00D66CBD">
        <w:rPr>
          <w:rStyle w:val="HideTWBExt"/>
          <w:b w:val="0"/>
          <w:lang w:val="sv-SE"/>
        </w:rPr>
        <w:t>&lt;/NumAm&gt;</w:t>
      </w:r>
    </w:p>
    <w:p w14:paraId="1938257C" w14:textId="77777777" w:rsidR="0081332F" w:rsidRPr="0081332F" w:rsidRDefault="0081332F" w:rsidP="0081332F">
      <w:pPr>
        <w:pStyle w:val="NormalBold"/>
      </w:pPr>
      <w:r w:rsidRPr="00D66CBD">
        <w:rPr>
          <w:rStyle w:val="HideTWBExt"/>
          <w:b w:val="0"/>
        </w:rPr>
        <w:t>&lt;RepeatBlock-By&gt;&lt;Members&gt;</w:t>
      </w:r>
      <w:r w:rsidRPr="0081332F">
        <w:t>Jan-Christoph Oetjen, Irena Joveva, Raquel García Hermida-Van Der Walle, Abir Al-Sahlani, Michael McNamara, Hilde Vautmans</w:t>
      </w:r>
      <w:r w:rsidRPr="00D66CBD">
        <w:rPr>
          <w:rStyle w:val="HideTWBExt"/>
          <w:b w:val="0"/>
        </w:rPr>
        <w:t>&lt;/Members&gt;</w:t>
      </w:r>
    </w:p>
    <w:p w14:paraId="1A02C8D0" w14:textId="77777777" w:rsidR="0081332F" w:rsidRPr="0081332F" w:rsidRDefault="0081332F" w:rsidP="0081332F">
      <w:r w:rsidRPr="00D66CBD">
        <w:rPr>
          <w:rStyle w:val="HideTWBExt"/>
        </w:rPr>
        <w:t>&lt;/RepeatBlock-By&gt;</w:t>
      </w:r>
    </w:p>
    <w:p w14:paraId="77DE80F7"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E0686C8"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4B6D74A8"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41212E3E"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F47760B" w14:textId="77777777" w:rsidTr="00B01C0A">
        <w:trPr>
          <w:jc w:val="center"/>
        </w:trPr>
        <w:tc>
          <w:tcPr>
            <w:tcW w:w="9752" w:type="dxa"/>
            <w:gridSpan w:val="2"/>
          </w:tcPr>
          <w:p w14:paraId="30F7D8DD" w14:textId="77777777" w:rsidR="0081332F" w:rsidRPr="0081332F" w:rsidRDefault="0081332F" w:rsidP="00B01C0A">
            <w:pPr>
              <w:keepNext/>
            </w:pPr>
          </w:p>
        </w:tc>
      </w:tr>
      <w:tr w:rsidR="0081332F" w:rsidRPr="0081332F" w14:paraId="01182C3F" w14:textId="77777777" w:rsidTr="00B01C0A">
        <w:trPr>
          <w:jc w:val="center"/>
        </w:trPr>
        <w:tc>
          <w:tcPr>
            <w:tcW w:w="4876" w:type="dxa"/>
            <w:hideMark/>
          </w:tcPr>
          <w:p w14:paraId="63886314"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24DE35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14608662" w14:textId="77777777" w:rsidTr="00B01C0A">
        <w:trPr>
          <w:jc w:val="center"/>
        </w:trPr>
        <w:tc>
          <w:tcPr>
            <w:tcW w:w="4876" w:type="dxa"/>
            <w:hideMark/>
          </w:tcPr>
          <w:p w14:paraId="17662EFB" w14:textId="77777777" w:rsidR="0081332F" w:rsidRPr="0081332F" w:rsidRDefault="0081332F" w:rsidP="00B01C0A">
            <w:pPr>
              <w:pStyle w:val="Normal6"/>
              <w:rPr>
                <w:lang w:val="sv-SE"/>
              </w:rPr>
            </w:pPr>
            <w:r w:rsidRPr="0081332F">
              <w:rPr>
                <w:b/>
                <w:bCs/>
                <w:i/>
                <w:iCs/>
                <w:lang w:val="sv-SE"/>
              </w:rPr>
              <w:t>Medlemsstaterna ska informera</w:t>
            </w:r>
            <w:r w:rsidRPr="0081332F">
              <w:rPr>
                <w:lang w:val="sv-SE"/>
              </w:rPr>
              <w:t xml:space="preserve"> kommissionen </w:t>
            </w:r>
            <w:r w:rsidRPr="0081332F">
              <w:rPr>
                <w:b/>
                <w:bCs/>
                <w:i/>
                <w:iCs/>
                <w:lang w:val="sv-SE"/>
              </w:rPr>
              <w:t>och övriga medlemsstater</w:t>
            </w:r>
            <w:r w:rsidRPr="0081332F">
              <w:rPr>
                <w:lang w:val="sv-SE"/>
              </w:rPr>
              <w:t xml:space="preserve"> innan </w:t>
            </w:r>
            <w:r w:rsidRPr="0081332F">
              <w:rPr>
                <w:b/>
                <w:bCs/>
                <w:i/>
                <w:iCs/>
                <w:lang w:val="sv-SE"/>
              </w:rPr>
              <w:t>de ingår</w:t>
            </w:r>
            <w:r w:rsidRPr="0081332F">
              <w:rPr>
                <w:lang w:val="sv-SE"/>
              </w:rPr>
              <w:t xml:space="preserve"> ett sådant avtal </w:t>
            </w:r>
            <w:r w:rsidRPr="0081332F">
              <w:rPr>
                <w:b/>
                <w:bCs/>
                <w:i/>
                <w:iCs/>
                <w:lang w:val="sv-SE"/>
              </w:rPr>
              <w:t>eller en sådan överenskommelse som avses i första stycket b iii</w:t>
            </w:r>
            <w:r w:rsidRPr="0081332F">
              <w:rPr>
                <w:lang w:val="sv-SE"/>
              </w:rPr>
              <w:t>.”</w:t>
            </w:r>
          </w:p>
        </w:tc>
        <w:tc>
          <w:tcPr>
            <w:tcW w:w="4876" w:type="dxa"/>
            <w:hideMark/>
          </w:tcPr>
          <w:p w14:paraId="4624FF3C" w14:textId="77777777" w:rsidR="0081332F" w:rsidRPr="0081332F" w:rsidRDefault="0081332F" w:rsidP="00B01C0A">
            <w:pPr>
              <w:pStyle w:val="Normal6"/>
              <w:rPr>
                <w:szCs w:val="24"/>
                <w:lang w:val="sv-SE"/>
              </w:rPr>
            </w:pPr>
            <w:r w:rsidRPr="0081332F">
              <w:rPr>
                <w:b/>
                <w:bCs/>
                <w:i/>
                <w:iCs/>
                <w:lang w:val="sv-SE"/>
              </w:rPr>
              <w:t>Avtal om säkra tredjeländer, i enlighet med artikel 59.1 i förordning (EU) 2024/1348,</w:t>
            </w:r>
            <w:r w:rsidRPr="0081332F">
              <w:rPr>
                <w:lang w:val="sv-SE"/>
              </w:rPr>
              <w:t xml:space="preserve"> ska </w:t>
            </w:r>
            <w:r w:rsidRPr="0081332F">
              <w:rPr>
                <w:b/>
                <w:bCs/>
                <w:i/>
                <w:iCs/>
                <w:lang w:val="sv-SE"/>
              </w:rPr>
              <w:t>ingås på unionsnivå i enlighet med artikel 59.7 i den förordningen.</w:t>
            </w:r>
            <w:r w:rsidRPr="0081332F">
              <w:rPr>
                <w:lang w:val="sv-SE"/>
              </w:rPr>
              <w:t xml:space="preserve"> Kommissionen </w:t>
            </w:r>
            <w:r w:rsidRPr="0081332F">
              <w:rPr>
                <w:b/>
                <w:bCs/>
                <w:i/>
                <w:iCs/>
                <w:lang w:val="sv-SE"/>
              </w:rPr>
              <w:t>ska informera medlemsstaterna och Europaparlamentet</w:t>
            </w:r>
            <w:r w:rsidRPr="0081332F">
              <w:rPr>
                <w:lang w:val="sv-SE"/>
              </w:rPr>
              <w:t xml:space="preserve"> innan ett sådant avtal </w:t>
            </w:r>
            <w:r w:rsidRPr="0081332F">
              <w:rPr>
                <w:b/>
                <w:bCs/>
                <w:i/>
                <w:iCs/>
                <w:lang w:val="sv-SE"/>
              </w:rPr>
              <w:t>ingås</w:t>
            </w:r>
            <w:r w:rsidRPr="0081332F">
              <w:rPr>
                <w:lang w:val="sv-SE"/>
              </w:rPr>
              <w:t>.”</w:t>
            </w:r>
          </w:p>
        </w:tc>
      </w:tr>
    </w:tbl>
    <w:p w14:paraId="561024A2"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45A3C2F" w14:textId="77777777" w:rsidR="0081332F" w:rsidRPr="0081332F" w:rsidRDefault="0081332F" w:rsidP="0081332F">
      <w:r w:rsidRPr="00D66CBD">
        <w:rPr>
          <w:rStyle w:val="HideTWBExt"/>
        </w:rPr>
        <w:t>&lt;/Amend&gt;</w:t>
      </w:r>
    </w:p>
    <w:p w14:paraId="433B32A7"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97</w:t>
      </w:r>
      <w:r w:rsidRPr="00D66CBD">
        <w:rPr>
          <w:rStyle w:val="HideTWBExt"/>
          <w:b w:val="0"/>
          <w:lang w:val="sv-SE"/>
        </w:rPr>
        <w:t>&lt;/NumAm&gt;</w:t>
      </w:r>
    </w:p>
    <w:p w14:paraId="51131466" w14:textId="77777777" w:rsidR="0081332F" w:rsidRPr="0081332F" w:rsidRDefault="0081332F" w:rsidP="0081332F">
      <w:pPr>
        <w:pStyle w:val="NormalBold"/>
      </w:pPr>
      <w:r w:rsidRPr="00D66CBD">
        <w:rPr>
          <w:rStyle w:val="HideTWBExt"/>
          <w:b w:val="0"/>
        </w:rPr>
        <w:t>&lt;RepeatBlock-By&gt;&lt;Members&gt;</w:t>
      </w:r>
      <w:r w:rsidRPr="0081332F">
        <w:t xml:space="preserve">Ana Catarina Mendes, Birgit Sippel, Juan Fernando López </w:t>
      </w:r>
      <w:r w:rsidRPr="0081332F">
        <w:lastRenderedPageBreak/>
        <w:t>Aguilar, Murielle Laurent, Francisco Assis</w:t>
      </w:r>
      <w:r w:rsidRPr="00D66CBD">
        <w:rPr>
          <w:rStyle w:val="HideTWBExt"/>
          <w:b w:val="0"/>
        </w:rPr>
        <w:t>&lt;/Members&gt;</w:t>
      </w:r>
    </w:p>
    <w:p w14:paraId="64025DD3" w14:textId="77777777" w:rsidR="0081332F" w:rsidRPr="0081332F" w:rsidRDefault="0081332F" w:rsidP="0081332F">
      <w:r w:rsidRPr="00D66CBD">
        <w:rPr>
          <w:rStyle w:val="HideTWBExt"/>
        </w:rPr>
        <w:t>&lt;/RepeatBlock-By&gt;</w:t>
      </w:r>
    </w:p>
    <w:p w14:paraId="49D66083"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40415AE8"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26493D8A"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62CAA701"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27D351EC" w14:textId="77777777" w:rsidTr="00B01C0A">
        <w:trPr>
          <w:jc w:val="center"/>
        </w:trPr>
        <w:tc>
          <w:tcPr>
            <w:tcW w:w="9752" w:type="dxa"/>
            <w:gridSpan w:val="2"/>
          </w:tcPr>
          <w:p w14:paraId="1375C355" w14:textId="77777777" w:rsidR="0081332F" w:rsidRPr="0081332F" w:rsidRDefault="0081332F" w:rsidP="00B01C0A">
            <w:pPr>
              <w:keepNext/>
            </w:pPr>
          </w:p>
        </w:tc>
      </w:tr>
      <w:tr w:rsidR="0081332F" w:rsidRPr="0081332F" w14:paraId="1215E51F" w14:textId="77777777" w:rsidTr="00B01C0A">
        <w:trPr>
          <w:jc w:val="center"/>
        </w:trPr>
        <w:tc>
          <w:tcPr>
            <w:tcW w:w="4876" w:type="dxa"/>
            <w:hideMark/>
          </w:tcPr>
          <w:p w14:paraId="70FA8D7E"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71314E8"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20BC6665" w14:textId="77777777" w:rsidTr="00B01C0A">
        <w:trPr>
          <w:jc w:val="center"/>
        </w:trPr>
        <w:tc>
          <w:tcPr>
            <w:tcW w:w="4876" w:type="dxa"/>
            <w:hideMark/>
          </w:tcPr>
          <w:p w14:paraId="6D038BC2" w14:textId="77777777" w:rsidR="0081332F" w:rsidRPr="0081332F" w:rsidRDefault="0081332F" w:rsidP="00B01C0A">
            <w:pPr>
              <w:pStyle w:val="Normal6"/>
              <w:rPr>
                <w:lang w:val="sv-SE"/>
              </w:rPr>
            </w:pPr>
            <w:r w:rsidRPr="0081332F">
              <w:rPr>
                <w:lang w:val="sv-SE"/>
              </w:rPr>
              <w:t xml:space="preserve">Medlemsstaterna ska informera kommissionen och övriga medlemsstater innan de ingår </w:t>
            </w:r>
            <w:r w:rsidRPr="0081332F">
              <w:rPr>
                <w:b/>
                <w:bCs/>
                <w:i/>
                <w:iCs/>
                <w:lang w:val="sv-SE"/>
              </w:rPr>
              <w:t>ett</w:t>
            </w:r>
            <w:r w:rsidRPr="0081332F">
              <w:rPr>
                <w:lang w:val="sv-SE"/>
              </w:rPr>
              <w:t xml:space="preserve"> sådant avtal eller </w:t>
            </w:r>
            <w:r w:rsidRPr="0081332F">
              <w:rPr>
                <w:b/>
                <w:bCs/>
                <w:i/>
                <w:iCs/>
                <w:lang w:val="sv-SE"/>
              </w:rPr>
              <w:t>en</w:t>
            </w:r>
            <w:r w:rsidRPr="0081332F">
              <w:rPr>
                <w:lang w:val="sv-SE"/>
              </w:rPr>
              <w:t xml:space="preserve"> sådan överenskommelse </w:t>
            </w:r>
            <w:r w:rsidRPr="0081332F">
              <w:rPr>
                <w:b/>
                <w:bCs/>
                <w:i/>
                <w:iCs/>
                <w:lang w:val="sv-SE"/>
              </w:rPr>
              <w:t>som avses i</w:t>
            </w:r>
            <w:r w:rsidRPr="0081332F">
              <w:rPr>
                <w:lang w:val="sv-SE"/>
              </w:rPr>
              <w:t xml:space="preserve"> första stycket b iii.”</w:t>
            </w:r>
          </w:p>
        </w:tc>
        <w:tc>
          <w:tcPr>
            <w:tcW w:w="4876" w:type="dxa"/>
            <w:hideMark/>
          </w:tcPr>
          <w:p w14:paraId="3C1585D7" w14:textId="77777777" w:rsidR="0081332F" w:rsidRPr="0081332F" w:rsidRDefault="0081332F" w:rsidP="00B01C0A">
            <w:pPr>
              <w:pStyle w:val="Normal6"/>
              <w:rPr>
                <w:szCs w:val="24"/>
                <w:lang w:val="sv-SE"/>
              </w:rPr>
            </w:pPr>
            <w:r w:rsidRPr="0081332F">
              <w:rPr>
                <w:lang w:val="sv-SE"/>
              </w:rPr>
              <w:t xml:space="preserve">Medlemsstaterna ska informera kommissionen och övriga medlemsstater innan de ingår </w:t>
            </w:r>
            <w:r w:rsidRPr="0081332F">
              <w:rPr>
                <w:b/>
                <w:bCs/>
                <w:i/>
                <w:iCs/>
                <w:lang w:val="sv-SE"/>
              </w:rPr>
              <w:t>något</w:t>
            </w:r>
            <w:r w:rsidRPr="0081332F">
              <w:rPr>
                <w:lang w:val="sv-SE"/>
              </w:rPr>
              <w:t xml:space="preserve"> sådant avtal eller </w:t>
            </w:r>
            <w:r w:rsidRPr="0081332F">
              <w:rPr>
                <w:b/>
                <w:bCs/>
                <w:i/>
                <w:iCs/>
                <w:lang w:val="sv-SE"/>
              </w:rPr>
              <w:t>någon</w:t>
            </w:r>
            <w:r w:rsidRPr="0081332F">
              <w:rPr>
                <w:lang w:val="sv-SE"/>
              </w:rPr>
              <w:t xml:space="preserve"> sådan överenskommelse </w:t>
            </w:r>
            <w:r w:rsidRPr="0081332F">
              <w:rPr>
                <w:b/>
                <w:bCs/>
                <w:i/>
                <w:iCs/>
                <w:lang w:val="sv-SE"/>
              </w:rPr>
              <w:t>med ett tredjeland i syfte att genomföra</w:t>
            </w:r>
            <w:r w:rsidRPr="0081332F">
              <w:rPr>
                <w:lang w:val="sv-SE"/>
              </w:rPr>
              <w:t xml:space="preserve"> första stycket b.”</w:t>
            </w:r>
          </w:p>
        </w:tc>
      </w:tr>
    </w:tbl>
    <w:p w14:paraId="76B0E9A2"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7BFFEDD9"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2454A3BB" w14:textId="77777777" w:rsidR="0081332F" w:rsidRPr="0081332F" w:rsidRDefault="0081332F" w:rsidP="0081332F">
      <w:pPr>
        <w:pStyle w:val="Normal12Italic"/>
        <w:rPr>
          <w:noProof w:val="0"/>
          <w:lang w:val="sv-SE"/>
        </w:rPr>
      </w:pPr>
      <w:r w:rsidRPr="0081332F">
        <w:rPr>
          <w:lang w:val="sv-SE"/>
        </w:rPr>
        <w:t>Det ökande antalet avtal och överenskommelser med tredjeländer för att hantera migration medger på intet sätt insyn. Medlemsstaterna bör vara skyldiga att informera alla andra medlemsstater och kommissionen om de vill ha ett avtal eller en överenskommelse som skulle ge verkan åt begreppet säkert tredjeland.</w:t>
      </w:r>
    </w:p>
    <w:p w14:paraId="5E1A0730" w14:textId="77777777" w:rsidR="0081332F" w:rsidRPr="0081332F" w:rsidRDefault="0081332F" w:rsidP="0081332F">
      <w:r w:rsidRPr="00D66CBD">
        <w:rPr>
          <w:rStyle w:val="HideTWBExt"/>
        </w:rPr>
        <w:t>&lt;/Amend&gt;</w:t>
      </w:r>
    </w:p>
    <w:p w14:paraId="379537BA"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98</w:t>
      </w:r>
      <w:r w:rsidRPr="00D66CBD">
        <w:rPr>
          <w:rStyle w:val="HideTWBExt"/>
          <w:b w:val="0"/>
          <w:lang w:val="sv-SE"/>
        </w:rPr>
        <w:t>&lt;/NumAm&gt;</w:t>
      </w:r>
    </w:p>
    <w:p w14:paraId="7287B442" w14:textId="77777777" w:rsidR="0081332F" w:rsidRPr="0081332F" w:rsidRDefault="0081332F" w:rsidP="0081332F">
      <w:pPr>
        <w:pStyle w:val="NormalBold"/>
      </w:pPr>
      <w:r w:rsidRPr="00D66CBD">
        <w:rPr>
          <w:rStyle w:val="HideTWBExt"/>
          <w:b w:val="0"/>
        </w:rPr>
        <w:t>&lt;RepeatBlock-By&gt;&lt;Members&gt;</w:t>
      </w:r>
      <w:r w:rsidRPr="0081332F">
        <w:t>Fabrice Leggeri, Jorge Buxadé Villalba, Tom Vandendriessche, Nikola Bartůšek, António Tânger Corrêa, Matthieu Valet, Petra Steger</w:t>
      </w:r>
      <w:r w:rsidRPr="00D66CBD">
        <w:rPr>
          <w:rStyle w:val="HideTWBExt"/>
          <w:b w:val="0"/>
        </w:rPr>
        <w:t>&lt;/Members&gt;</w:t>
      </w:r>
    </w:p>
    <w:p w14:paraId="5B1B3213" w14:textId="77777777" w:rsidR="0081332F" w:rsidRPr="0081332F" w:rsidRDefault="0081332F" w:rsidP="0081332F">
      <w:r w:rsidRPr="00D66CBD">
        <w:rPr>
          <w:rStyle w:val="HideTWBExt"/>
        </w:rPr>
        <w:t>&lt;/RepeatBlock-By&gt;</w:t>
      </w:r>
    </w:p>
    <w:p w14:paraId="3D5CE48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FB8293F" w14:textId="77777777" w:rsidR="0081332F" w:rsidRPr="0081332F" w:rsidRDefault="0081332F" w:rsidP="0081332F">
      <w:pPr>
        <w:pStyle w:val="NormalBold"/>
      </w:pPr>
      <w:r w:rsidRPr="00D66CBD">
        <w:rPr>
          <w:rStyle w:val="HideTWBExt"/>
          <w:b w:val="0"/>
        </w:rPr>
        <w:t>&lt;Article&gt;</w:t>
      </w:r>
      <w:r w:rsidRPr="0081332F">
        <w:t>Artikel 1 – stycke 1 – led 1 – led b</w:t>
      </w:r>
      <w:r w:rsidRPr="00D66CBD">
        <w:rPr>
          <w:rStyle w:val="HideTWBExt"/>
          <w:b w:val="0"/>
        </w:rPr>
        <w:t>&lt;/Article&gt;</w:t>
      </w:r>
    </w:p>
    <w:p w14:paraId="471328AF"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450C9066" w14:textId="77777777" w:rsidR="0081332F" w:rsidRPr="0081332F" w:rsidRDefault="0081332F" w:rsidP="0081332F">
      <w:r w:rsidRPr="00D66CBD">
        <w:rPr>
          <w:rStyle w:val="HideTWBExt"/>
        </w:rPr>
        <w:t>&lt;Article2&gt;</w:t>
      </w:r>
      <w:r w:rsidRPr="0081332F">
        <w:t>Artikel 59 – punkt 5 – stycke 3</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F1F072D" w14:textId="77777777" w:rsidTr="00B01C0A">
        <w:trPr>
          <w:jc w:val="center"/>
        </w:trPr>
        <w:tc>
          <w:tcPr>
            <w:tcW w:w="9752" w:type="dxa"/>
            <w:gridSpan w:val="2"/>
          </w:tcPr>
          <w:p w14:paraId="0E0C7632" w14:textId="77777777" w:rsidR="0081332F" w:rsidRPr="0081332F" w:rsidRDefault="0081332F" w:rsidP="00B01C0A">
            <w:pPr>
              <w:keepNext/>
            </w:pPr>
          </w:p>
        </w:tc>
      </w:tr>
      <w:tr w:rsidR="0081332F" w:rsidRPr="0081332F" w14:paraId="057D42E5" w14:textId="77777777" w:rsidTr="00B01C0A">
        <w:trPr>
          <w:jc w:val="center"/>
        </w:trPr>
        <w:tc>
          <w:tcPr>
            <w:tcW w:w="4876" w:type="dxa"/>
            <w:hideMark/>
          </w:tcPr>
          <w:p w14:paraId="346306DD"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560B2AF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5E9BFDCE" w14:textId="77777777" w:rsidTr="00B01C0A">
        <w:trPr>
          <w:jc w:val="center"/>
        </w:trPr>
        <w:tc>
          <w:tcPr>
            <w:tcW w:w="4876" w:type="dxa"/>
            <w:hideMark/>
          </w:tcPr>
          <w:p w14:paraId="317BFEE5" w14:textId="77777777" w:rsidR="0081332F" w:rsidRPr="0081332F" w:rsidRDefault="0081332F" w:rsidP="00B01C0A">
            <w:pPr>
              <w:pStyle w:val="Normal6"/>
              <w:rPr>
                <w:lang w:val="sv-SE"/>
              </w:rPr>
            </w:pPr>
            <w:r w:rsidRPr="0081332F">
              <w:rPr>
                <w:lang w:val="sv-SE"/>
              </w:rPr>
              <w:t xml:space="preserve">Medlemsstaterna ska informera </w:t>
            </w:r>
            <w:r w:rsidRPr="0081332F">
              <w:rPr>
                <w:b/>
                <w:bCs/>
                <w:i/>
                <w:iCs/>
                <w:lang w:val="sv-SE"/>
              </w:rPr>
              <w:t>kommissionen och</w:t>
            </w:r>
            <w:r w:rsidRPr="0081332F">
              <w:rPr>
                <w:lang w:val="sv-SE"/>
              </w:rPr>
              <w:t xml:space="preserve"> övriga medlemsstater innan de ingår ett sådant avtal eller en sådan överenskommelse som avses i första stycket b iii.”</w:t>
            </w:r>
          </w:p>
        </w:tc>
        <w:tc>
          <w:tcPr>
            <w:tcW w:w="4876" w:type="dxa"/>
            <w:hideMark/>
          </w:tcPr>
          <w:p w14:paraId="7CEE5767" w14:textId="77777777" w:rsidR="0081332F" w:rsidRPr="0081332F" w:rsidRDefault="0081332F" w:rsidP="00B01C0A">
            <w:pPr>
              <w:pStyle w:val="Normal6"/>
              <w:rPr>
                <w:szCs w:val="24"/>
                <w:lang w:val="sv-SE"/>
              </w:rPr>
            </w:pPr>
            <w:r w:rsidRPr="0081332F">
              <w:rPr>
                <w:lang w:val="sv-SE"/>
              </w:rPr>
              <w:t xml:space="preserve">Medlemsstaterna ska informera övriga medlemsstater </w:t>
            </w:r>
            <w:r w:rsidRPr="0081332F">
              <w:rPr>
                <w:b/>
                <w:bCs/>
                <w:i/>
                <w:iCs/>
                <w:lang w:val="sv-SE"/>
              </w:rPr>
              <w:t xml:space="preserve">och, om de så önskar, kommissionen </w:t>
            </w:r>
            <w:r w:rsidRPr="0081332F">
              <w:rPr>
                <w:lang w:val="sv-SE"/>
              </w:rPr>
              <w:t>innan de ingår ett sådant avtal eller en sådan överenskommelse som avses i första stycket b iii.”</w:t>
            </w:r>
          </w:p>
        </w:tc>
      </w:tr>
    </w:tbl>
    <w:p w14:paraId="2164BD8D"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0C88B69" w14:textId="77777777" w:rsidR="0081332F" w:rsidRPr="0081332F" w:rsidRDefault="0081332F" w:rsidP="0081332F">
      <w:r w:rsidRPr="00D66CBD">
        <w:rPr>
          <w:rStyle w:val="HideTWBExt"/>
        </w:rPr>
        <w:t>&lt;/Amend&gt;</w:t>
      </w:r>
    </w:p>
    <w:p w14:paraId="4C05D1AD" w14:textId="77777777" w:rsidR="0081332F" w:rsidRPr="0081332F" w:rsidRDefault="0081332F" w:rsidP="0081332F">
      <w:pPr>
        <w:pStyle w:val="AMNumberTabs0"/>
        <w:keepNext/>
        <w:rPr>
          <w:lang w:val="sv-SE"/>
        </w:rPr>
      </w:pPr>
      <w:r w:rsidRPr="00D66CBD">
        <w:rPr>
          <w:rStyle w:val="HideTWBExt"/>
          <w:b w:val="0"/>
          <w:lang w:val="sv-SE"/>
        </w:rPr>
        <w:lastRenderedPageBreak/>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99</w:t>
      </w:r>
      <w:r w:rsidRPr="00D66CBD">
        <w:rPr>
          <w:rStyle w:val="HideTWBExt"/>
          <w:b w:val="0"/>
          <w:lang w:val="sv-SE"/>
        </w:rPr>
        <w:t>&lt;/NumAm&gt;</w:t>
      </w:r>
    </w:p>
    <w:p w14:paraId="1649ACF2"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237C8440" w14:textId="77777777" w:rsidR="0081332F" w:rsidRPr="0081332F" w:rsidRDefault="0081332F" w:rsidP="0081332F">
      <w:r w:rsidRPr="00D66CBD">
        <w:rPr>
          <w:rStyle w:val="HideTWBExt"/>
        </w:rPr>
        <w:t>&lt;/RepeatBlock-By&gt;</w:t>
      </w:r>
    </w:p>
    <w:p w14:paraId="7AEA57E6"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0B3B0BCB" w14:textId="77777777" w:rsidR="0081332F" w:rsidRPr="0081332F" w:rsidRDefault="0081332F" w:rsidP="0081332F">
      <w:pPr>
        <w:pStyle w:val="NormalBold"/>
      </w:pPr>
      <w:r w:rsidRPr="00D66CBD">
        <w:rPr>
          <w:rStyle w:val="HideTWBExt"/>
          <w:b w:val="0"/>
        </w:rPr>
        <w:t>&lt;Article&gt;</w:t>
      </w:r>
      <w:r w:rsidRPr="0081332F">
        <w:t>Artikel 1 – stycke 1 – led 1a (nytt)</w:t>
      </w:r>
      <w:r w:rsidRPr="00D66CBD">
        <w:rPr>
          <w:rStyle w:val="HideTWBExt"/>
          <w:b w:val="0"/>
        </w:rPr>
        <w:t>&lt;/Article&gt;</w:t>
      </w:r>
    </w:p>
    <w:p w14:paraId="73401A53"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7D3EC91A" w14:textId="77777777" w:rsidR="0081332F" w:rsidRPr="0081332F" w:rsidRDefault="0081332F" w:rsidP="0081332F">
      <w:r w:rsidRPr="00D66CBD">
        <w:rPr>
          <w:rStyle w:val="HideTWBExt"/>
        </w:rPr>
        <w:t>&lt;Article2&gt;</w:t>
      </w:r>
      <w:r w:rsidRPr="0081332F">
        <w:t>Artikel 67 – punkt 7</w:t>
      </w:r>
      <w:r w:rsidRPr="00D66CBD">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78ACFFD" w14:textId="77777777" w:rsidTr="00B01C0A">
        <w:trPr>
          <w:jc w:val="center"/>
        </w:trPr>
        <w:tc>
          <w:tcPr>
            <w:tcW w:w="9752" w:type="dxa"/>
            <w:gridSpan w:val="2"/>
          </w:tcPr>
          <w:p w14:paraId="6CB5DA76" w14:textId="77777777" w:rsidR="0081332F" w:rsidRPr="0081332F" w:rsidRDefault="0081332F" w:rsidP="00B01C0A">
            <w:pPr>
              <w:keepNext/>
            </w:pPr>
          </w:p>
        </w:tc>
      </w:tr>
      <w:tr w:rsidR="0081332F" w:rsidRPr="0081332F" w14:paraId="23DEAC9D" w14:textId="77777777" w:rsidTr="00B01C0A">
        <w:trPr>
          <w:jc w:val="center"/>
        </w:trPr>
        <w:tc>
          <w:tcPr>
            <w:tcW w:w="4876" w:type="dxa"/>
            <w:hideMark/>
          </w:tcPr>
          <w:p w14:paraId="4359DEC6"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69C41ECE"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3F86C2B2" w14:textId="77777777" w:rsidTr="00B01C0A">
        <w:trPr>
          <w:jc w:val="center"/>
        </w:trPr>
        <w:tc>
          <w:tcPr>
            <w:tcW w:w="4876" w:type="dxa"/>
          </w:tcPr>
          <w:p w14:paraId="3090CC77" w14:textId="77777777" w:rsidR="0081332F" w:rsidRPr="0081332F" w:rsidRDefault="0081332F" w:rsidP="00B01C0A">
            <w:pPr>
              <w:pStyle w:val="Normal6"/>
              <w:rPr>
                <w:lang w:val="sv-SE"/>
              </w:rPr>
            </w:pPr>
          </w:p>
        </w:tc>
        <w:tc>
          <w:tcPr>
            <w:tcW w:w="4876" w:type="dxa"/>
            <w:hideMark/>
          </w:tcPr>
          <w:p w14:paraId="3E00CB5F" w14:textId="77777777" w:rsidR="0081332F" w:rsidRPr="0081332F" w:rsidRDefault="0081332F" w:rsidP="00B01C0A">
            <w:pPr>
              <w:pStyle w:val="Normal6"/>
              <w:rPr>
                <w:szCs w:val="24"/>
                <w:lang w:val="sv-SE"/>
              </w:rPr>
            </w:pPr>
            <w:r w:rsidRPr="0081332F">
              <w:rPr>
                <w:b/>
                <w:i/>
                <w:lang w:val="sv-SE"/>
              </w:rPr>
              <w:t>(1a)</w:t>
            </w:r>
            <w:r w:rsidRPr="0081332F">
              <w:rPr>
                <w:b/>
                <w:i/>
                <w:lang w:val="sv-SE"/>
              </w:rPr>
              <w:tab/>
              <w:t>Artikel 67.7 ska ersättas med följande:</w:t>
            </w:r>
          </w:p>
        </w:tc>
      </w:tr>
      <w:tr w:rsidR="0081332F" w:rsidRPr="0081332F" w14:paraId="4671B3DE" w14:textId="77777777" w:rsidTr="00B01C0A">
        <w:trPr>
          <w:jc w:val="center"/>
        </w:trPr>
        <w:tc>
          <w:tcPr>
            <w:tcW w:w="4876" w:type="dxa"/>
          </w:tcPr>
          <w:p w14:paraId="2FE7EF92" w14:textId="77777777" w:rsidR="0081332F" w:rsidRPr="0081332F" w:rsidRDefault="0081332F" w:rsidP="00B01C0A">
            <w:pPr>
              <w:pStyle w:val="Normal6"/>
              <w:rPr>
                <w:lang w:val="sv-SE"/>
              </w:rPr>
            </w:pPr>
          </w:p>
        </w:tc>
        <w:tc>
          <w:tcPr>
            <w:tcW w:w="4876" w:type="dxa"/>
            <w:hideMark/>
          </w:tcPr>
          <w:p w14:paraId="6FDE83C3" w14:textId="77777777" w:rsidR="0081332F" w:rsidRPr="0081332F" w:rsidRDefault="0081332F" w:rsidP="00B01C0A">
            <w:pPr>
              <w:pStyle w:val="Normal6"/>
              <w:rPr>
                <w:szCs w:val="24"/>
                <w:lang w:val="sv-SE"/>
              </w:rPr>
            </w:pPr>
            <w:r w:rsidRPr="0081332F">
              <w:rPr>
                <w:b/>
                <w:i/>
                <w:lang w:val="sv-SE"/>
              </w:rPr>
              <w:t>”Medlemsstaterna ska i sin nationella rätt föreskriva en tidsfrist på minst två veckor och högst en månad inom vilken sökande, personer som är föremål för ett återkallande av internationellt skydd och personer som uppfyller kraven för att betecknas som subsidiärt skyddsbehövande ska inge ett överklagande till en rättslig myndighet i första instans.”</w:t>
            </w:r>
          </w:p>
        </w:tc>
      </w:tr>
    </w:tbl>
    <w:p w14:paraId="130E385F"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3955D7E"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34308177" w14:textId="77777777" w:rsidR="0081332F" w:rsidRPr="0081332F" w:rsidRDefault="0081332F" w:rsidP="0081332F">
      <w:pPr>
        <w:pStyle w:val="Normal12Italic"/>
        <w:rPr>
          <w:noProof w:val="0"/>
          <w:lang w:val="sv-SE"/>
        </w:rPr>
      </w:pPr>
      <w:r w:rsidRPr="0081332F">
        <w:rPr>
          <w:lang w:val="sv-SE"/>
        </w:rPr>
        <w:t>Eftersom asylsökande som nekas asyl i första instans, inom ramen för förordningen om asylförfaranden, bör få sitt beslut om återvändande tillsammans med avslaget på asylansökan, måste tidsfristerna för att inge överklaganden anpassas mellan förordningen om asylförfaranden och förslaget till återvändandeförordning. Samtidigt måste den maktdelning som är central för rättsstatsprincipen i medlemsstaterna respekteras. För att säkerställa att bestämmelserna i artikel 17.3 i förordningen om asylförfaranden i praktiken kan användas av en sökande (som också kommer att bli föremål för ett beslut om återvändande) måste tidsfristen för att inge ett överklagande återspegla rätten till kostnadsfritt rättsligt bistånd i överklagandeförfarandet.</w:t>
      </w:r>
    </w:p>
    <w:p w14:paraId="43E39224" w14:textId="77777777" w:rsidR="0081332F" w:rsidRPr="0081332F" w:rsidRDefault="0081332F" w:rsidP="0081332F">
      <w:r w:rsidRPr="00D66CBD">
        <w:rPr>
          <w:rStyle w:val="HideTWBExt"/>
        </w:rPr>
        <w:t>&lt;/Amend&gt;</w:t>
      </w:r>
    </w:p>
    <w:p w14:paraId="7C64FA25"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100</w:t>
      </w:r>
      <w:r w:rsidRPr="00D66CBD">
        <w:rPr>
          <w:rStyle w:val="HideTWBExt"/>
          <w:b w:val="0"/>
          <w:lang w:val="sv-SE"/>
        </w:rPr>
        <w:t>&lt;/NumAm&gt;</w:t>
      </w:r>
    </w:p>
    <w:p w14:paraId="48DD4A03" w14:textId="77777777" w:rsidR="0081332F" w:rsidRPr="0081332F" w:rsidRDefault="0081332F" w:rsidP="0081332F">
      <w:pPr>
        <w:pStyle w:val="NormalBold"/>
      </w:pPr>
      <w:r w:rsidRPr="00D66CBD">
        <w:rPr>
          <w:rStyle w:val="HideTWBExt"/>
          <w:b w:val="0"/>
        </w:rPr>
        <w:t>&lt;RepeatBlock-By&gt;&lt;Members&gt;</w:t>
      </w:r>
      <w:r w:rsidRPr="0081332F">
        <w:t>Erik Marquardt</w:t>
      </w:r>
      <w:r w:rsidRPr="00D66CBD">
        <w:rPr>
          <w:rStyle w:val="HideTWBExt"/>
          <w:b w:val="0"/>
        </w:rPr>
        <w:t>&lt;/Members&gt;</w:t>
      </w:r>
    </w:p>
    <w:p w14:paraId="6C6D3692" w14:textId="77777777" w:rsidR="0081332F" w:rsidRPr="0081332F" w:rsidRDefault="0081332F" w:rsidP="0081332F">
      <w:r w:rsidRPr="00D66CBD">
        <w:rPr>
          <w:rStyle w:val="HideTWBExt"/>
        </w:rPr>
        <w:t>&lt;/RepeatBlock-By&gt;</w:t>
      </w:r>
    </w:p>
    <w:p w14:paraId="34D364F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CD44C97" w14:textId="77777777" w:rsidR="0081332F" w:rsidRPr="0081332F" w:rsidRDefault="0081332F" w:rsidP="0081332F">
      <w:pPr>
        <w:pStyle w:val="NormalBold"/>
      </w:pPr>
      <w:r w:rsidRPr="00D66CBD">
        <w:rPr>
          <w:rStyle w:val="HideTWBExt"/>
          <w:b w:val="0"/>
        </w:rPr>
        <w:t>&lt;Article&gt;</w:t>
      </w:r>
      <w:r w:rsidRPr="0081332F">
        <w:t>Artikel 1 – stycke 1 – led 2</w:t>
      </w:r>
      <w:r w:rsidRPr="00D66CBD">
        <w:rPr>
          <w:rStyle w:val="HideTWBExt"/>
          <w:b w:val="0"/>
        </w:rPr>
        <w:t>&lt;/Article&gt;</w:t>
      </w:r>
    </w:p>
    <w:p w14:paraId="678B0AEE"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5C2F30A3" w14:textId="77777777" w:rsidR="0081332F" w:rsidRPr="0081332F" w:rsidRDefault="0081332F" w:rsidP="0081332F">
      <w:r w:rsidRPr="00D66CBD">
        <w:rPr>
          <w:rStyle w:val="HideTWBExt"/>
        </w:rPr>
        <w:t>&lt;Article2&gt;</w:t>
      </w:r>
      <w:r w:rsidRPr="0081332F">
        <w:t>Artikel 68 – punkt 3 – led b</w:t>
      </w:r>
      <w:r w:rsidRPr="00D66CBD">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0C888D3F" w14:textId="77777777" w:rsidTr="00B01C0A">
        <w:trPr>
          <w:jc w:val="center"/>
        </w:trPr>
        <w:tc>
          <w:tcPr>
            <w:tcW w:w="9752" w:type="dxa"/>
            <w:gridSpan w:val="2"/>
          </w:tcPr>
          <w:p w14:paraId="1969D7CD" w14:textId="77777777" w:rsidR="0081332F" w:rsidRPr="0081332F" w:rsidRDefault="0081332F" w:rsidP="00B01C0A">
            <w:pPr>
              <w:keepNext/>
            </w:pPr>
          </w:p>
        </w:tc>
      </w:tr>
      <w:tr w:rsidR="0081332F" w:rsidRPr="0081332F" w14:paraId="71990773" w14:textId="77777777" w:rsidTr="00B01C0A">
        <w:trPr>
          <w:jc w:val="center"/>
        </w:trPr>
        <w:tc>
          <w:tcPr>
            <w:tcW w:w="4876" w:type="dxa"/>
            <w:hideMark/>
          </w:tcPr>
          <w:p w14:paraId="6D9F5F15"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160FA77C"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9280326" w14:textId="77777777" w:rsidTr="00B01C0A">
        <w:trPr>
          <w:jc w:val="center"/>
        </w:trPr>
        <w:tc>
          <w:tcPr>
            <w:tcW w:w="4876" w:type="dxa"/>
            <w:hideMark/>
          </w:tcPr>
          <w:p w14:paraId="16BFCAF4" w14:textId="77777777" w:rsidR="0081332F" w:rsidRPr="0081332F" w:rsidRDefault="0081332F" w:rsidP="00B01C0A">
            <w:pPr>
              <w:pStyle w:val="Normal6"/>
              <w:rPr>
                <w:lang w:val="sv-SE"/>
              </w:rPr>
            </w:pPr>
            <w:r w:rsidRPr="0081332F">
              <w:rPr>
                <w:b/>
                <w:i/>
                <w:lang w:val="sv-SE"/>
              </w:rPr>
              <w:t>(2)</w:t>
            </w:r>
            <w:r w:rsidRPr="0081332F">
              <w:rPr>
                <w:b/>
                <w:i/>
                <w:lang w:val="sv-SE"/>
              </w:rPr>
              <w:tab/>
              <w:t>I artikel 68.3 ska led b ersättas med följande:</w:t>
            </w:r>
          </w:p>
        </w:tc>
        <w:tc>
          <w:tcPr>
            <w:tcW w:w="4876" w:type="dxa"/>
            <w:hideMark/>
          </w:tcPr>
          <w:p w14:paraId="56D9B600" w14:textId="77777777" w:rsidR="0081332F" w:rsidRPr="0081332F" w:rsidRDefault="0081332F" w:rsidP="00B01C0A">
            <w:pPr>
              <w:pStyle w:val="Normal6"/>
              <w:rPr>
                <w:szCs w:val="24"/>
                <w:lang w:val="sv-SE"/>
              </w:rPr>
            </w:pPr>
            <w:r w:rsidRPr="0081332F">
              <w:rPr>
                <w:b/>
                <w:i/>
                <w:lang w:val="sv-SE"/>
              </w:rPr>
              <w:t>utgår</w:t>
            </w:r>
          </w:p>
        </w:tc>
      </w:tr>
      <w:tr w:rsidR="0081332F" w:rsidRPr="0081332F" w14:paraId="39D0394A" w14:textId="77777777" w:rsidTr="00B01C0A">
        <w:trPr>
          <w:jc w:val="center"/>
        </w:trPr>
        <w:tc>
          <w:tcPr>
            <w:tcW w:w="4876" w:type="dxa"/>
            <w:hideMark/>
          </w:tcPr>
          <w:p w14:paraId="0F0DD141" w14:textId="77777777" w:rsidR="0081332F" w:rsidRPr="0081332F" w:rsidRDefault="0081332F" w:rsidP="00B01C0A">
            <w:pPr>
              <w:pStyle w:val="Normal6"/>
              <w:rPr>
                <w:lang w:val="sv-SE"/>
              </w:rPr>
            </w:pPr>
            <w:r w:rsidRPr="0081332F">
              <w:rPr>
                <w:b/>
                <w:i/>
                <w:lang w:val="sv-SE"/>
              </w:rPr>
              <w:t>”b)</w:t>
            </w:r>
            <w:r w:rsidRPr="0081332F">
              <w:rPr>
                <w:b/>
                <w:i/>
                <w:lang w:val="sv-SE"/>
              </w:rPr>
              <w:tab/>
              <w:t>Ett beslut om att neka prövning av en ansökan enligt artikel 38.1 a, b, d eller e, eller artikel 38.2, utom om sökanden är ett ensamkommande barn som är föremål för ett gränsförfarande. ”</w:t>
            </w:r>
          </w:p>
        </w:tc>
        <w:tc>
          <w:tcPr>
            <w:tcW w:w="4876" w:type="dxa"/>
          </w:tcPr>
          <w:p w14:paraId="20215540" w14:textId="77777777" w:rsidR="0081332F" w:rsidRPr="0081332F" w:rsidRDefault="0081332F" w:rsidP="00B01C0A">
            <w:pPr>
              <w:pStyle w:val="Normal6"/>
              <w:rPr>
                <w:szCs w:val="24"/>
                <w:lang w:val="sv-SE"/>
              </w:rPr>
            </w:pPr>
          </w:p>
        </w:tc>
      </w:tr>
    </w:tbl>
    <w:p w14:paraId="043298D7"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241E1220" w14:textId="77777777" w:rsidR="0081332F" w:rsidRPr="0081332F" w:rsidRDefault="0081332F" w:rsidP="0081332F">
      <w:r w:rsidRPr="00D66CBD">
        <w:rPr>
          <w:rStyle w:val="HideTWBExt"/>
        </w:rPr>
        <w:t>&lt;/Amend&gt;</w:t>
      </w:r>
    </w:p>
    <w:p w14:paraId="36733C0C"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101</w:t>
      </w:r>
      <w:r w:rsidRPr="00D66CBD">
        <w:rPr>
          <w:rStyle w:val="HideTWBExt"/>
          <w:b w:val="0"/>
          <w:lang w:val="sv-SE"/>
        </w:rPr>
        <w:t>&lt;/NumAm&gt;</w:t>
      </w:r>
    </w:p>
    <w:p w14:paraId="7DD37604" w14:textId="77777777" w:rsidR="0081332F" w:rsidRPr="0081332F" w:rsidRDefault="0081332F" w:rsidP="0081332F">
      <w:pPr>
        <w:pStyle w:val="NormalBold"/>
      </w:pPr>
      <w:r w:rsidRPr="00D66CBD">
        <w:rPr>
          <w:rStyle w:val="HideTWBExt"/>
          <w:b w:val="0"/>
        </w:rPr>
        <w:t>&lt;RepeatBlock-By&gt;&lt;Members&gt;</w:t>
      </w:r>
      <w:r w:rsidRPr="0081332F">
        <w:t>Ana Catarina Mendes, Birgit Sippel, Juan Fernando López Aguilar, Murielle Laurent, Francisco Assis</w:t>
      </w:r>
      <w:r w:rsidRPr="00D66CBD">
        <w:rPr>
          <w:rStyle w:val="HideTWBExt"/>
          <w:b w:val="0"/>
        </w:rPr>
        <w:t>&lt;/Members&gt;</w:t>
      </w:r>
    </w:p>
    <w:p w14:paraId="3463799B" w14:textId="77777777" w:rsidR="0081332F" w:rsidRPr="0081332F" w:rsidRDefault="0081332F" w:rsidP="0081332F">
      <w:r w:rsidRPr="00D66CBD">
        <w:rPr>
          <w:rStyle w:val="HideTWBExt"/>
        </w:rPr>
        <w:t>&lt;/RepeatBlock-By&gt;</w:t>
      </w:r>
    </w:p>
    <w:p w14:paraId="673CF66A"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28C628CF" w14:textId="77777777" w:rsidR="0081332F" w:rsidRPr="0081332F" w:rsidRDefault="0081332F" w:rsidP="0081332F">
      <w:pPr>
        <w:pStyle w:val="NormalBold"/>
      </w:pPr>
      <w:r w:rsidRPr="00D66CBD">
        <w:rPr>
          <w:rStyle w:val="HideTWBExt"/>
          <w:b w:val="0"/>
        </w:rPr>
        <w:t>&lt;Article&gt;</w:t>
      </w:r>
      <w:r w:rsidRPr="0081332F">
        <w:t>Artikel 1 – stycke 1 – led 2</w:t>
      </w:r>
      <w:r w:rsidRPr="00D66CBD">
        <w:rPr>
          <w:rStyle w:val="HideTWBExt"/>
          <w:b w:val="0"/>
        </w:rPr>
        <w:t>&lt;/Article&gt;</w:t>
      </w:r>
    </w:p>
    <w:p w14:paraId="5518610B"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234FC6A7" w14:textId="77777777" w:rsidR="0081332F" w:rsidRPr="0081332F" w:rsidRDefault="0081332F" w:rsidP="0081332F">
      <w:r w:rsidRPr="00D66CBD">
        <w:rPr>
          <w:rStyle w:val="HideTWBExt"/>
        </w:rPr>
        <w:t>&lt;Article2&gt;</w:t>
      </w:r>
      <w:r w:rsidRPr="0081332F">
        <w:t>Artikel 68 – punkt 3 – led b</w:t>
      </w:r>
      <w:r w:rsidRPr="00D66CBD">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D8BFE92" w14:textId="77777777" w:rsidTr="00B01C0A">
        <w:trPr>
          <w:jc w:val="center"/>
        </w:trPr>
        <w:tc>
          <w:tcPr>
            <w:tcW w:w="9752" w:type="dxa"/>
            <w:gridSpan w:val="2"/>
          </w:tcPr>
          <w:p w14:paraId="4684BE79" w14:textId="77777777" w:rsidR="0081332F" w:rsidRPr="0081332F" w:rsidRDefault="0081332F" w:rsidP="00B01C0A">
            <w:pPr>
              <w:keepNext/>
            </w:pPr>
          </w:p>
        </w:tc>
      </w:tr>
      <w:tr w:rsidR="0081332F" w:rsidRPr="0081332F" w14:paraId="58A60BBC" w14:textId="77777777" w:rsidTr="00B01C0A">
        <w:trPr>
          <w:jc w:val="center"/>
        </w:trPr>
        <w:tc>
          <w:tcPr>
            <w:tcW w:w="4876" w:type="dxa"/>
            <w:hideMark/>
          </w:tcPr>
          <w:p w14:paraId="2EB2265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0375C8D3"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91585E4" w14:textId="77777777" w:rsidTr="00B01C0A">
        <w:trPr>
          <w:jc w:val="center"/>
        </w:trPr>
        <w:tc>
          <w:tcPr>
            <w:tcW w:w="4876" w:type="dxa"/>
            <w:hideMark/>
          </w:tcPr>
          <w:p w14:paraId="751D1744" w14:textId="77777777" w:rsidR="0081332F" w:rsidRPr="0081332F" w:rsidRDefault="0081332F" w:rsidP="00B01C0A">
            <w:pPr>
              <w:pStyle w:val="Normal6"/>
              <w:rPr>
                <w:lang w:val="sv-SE"/>
              </w:rPr>
            </w:pPr>
            <w:r w:rsidRPr="0081332F">
              <w:rPr>
                <w:b/>
                <w:i/>
                <w:lang w:val="sv-SE"/>
              </w:rPr>
              <w:t>(2)</w:t>
            </w:r>
            <w:r w:rsidRPr="0081332F">
              <w:rPr>
                <w:b/>
                <w:i/>
                <w:lang w:val="sv-SE"/>
              </w:rPr>
              <w:tab/>
              <w:t>I artikel 68.3 ska led b ersättas med följande:</w:t>
            </w:r>
          </w:p>
        </w:tc>
        <w:tc>
          <w:tcPr>
            <w:tcW w:w="4876" w:type="dxa"/>
            <w:hideMark/>
          </w:tcPr>
          <w:p w14:paraId="78128216" w14:textId="77777777" w:rsidR="0081332F" w:rsidRPr="0081332F" w:rsidRDefault="0081332F" w:rsidP="00B01C0A">
            <w:pPr>
              <w:pStyle w:val="Normal6"/>
              <w:rPr>
                <w:szCs w:val="24"/>
                <w:lang w:val="sv-SE"/>
              </w:rPr>
            </w:pPr>
            <w:r w:rsidRPr="0081332F">
              <w:rPr>
                <w:b/>
                <w:i/>
                <w:lang w:val="sv-SE"/>
              </w:rPr>
              <w:t>utgår</w:t>
            </w:r>
          </w:p>
        </w:tc>
      </w:tr>
      <w:tr w:rsidR="0081332F" w:rsidRPr="0081332F" w14:paraId="58BDF387" w14:textId="77777777" w:rsidTr="00B01C0A">
        <w:trPr>
          <w:jc w:val="center"/>
        </w:trPr>
        <w:tc>
          <w:tcPr>
            <w:tcW w:w="4876" w:type="dxa"/>
            <w:hideMark/>
          </w:tcPr>
          <w:p w14:paraId="49BE7E6E" w14:textId="77777777" w:rsidR="0081332F" w:rsidRPr="0081332F" w:rsidRDefault="0081332F" w:rsidP="00B01C0A">
            <w:pPr>
              <w:pStyle w:val="Normal6"/>
              <w:rPr>
                <w:lang w:val="sv-SE"/>
              </w:rPr>
            </w:pPr>
            <w:r w:rsidRPr="0081332F">
              <w:rPr>
                <w:b/>
                <w:i/>
                <w:lang w:val="sv-SE"/>
              </w:rPr>
              <w:t>”b)</w:t>
            </w:r>
            <w:r w:rsidRPr="0081332F">
              <w:rPr>
                <w:b/>
                <w:i/>
                <w:lang w:val="sv-SE"/>
              </w:rPr>
              <w:tab/>
              <w:t>Ett beslut om att neka prövning av en ansökan enligt artikel 38.1 a, b, d eller e, eller artikel 38.2, utom om sökanden är ett ensamkommande barn som är föremål för ett gränsförfarande. ”</w:t>
            </w:r>
          </w:p>
        </w:tc>
        <w:tc>
          <w:tcPr>
            <w:tcW w:w="4876" w:type="dxa"/>
          </w:tcPr>
          <w:p w14:paraId="2C050C84" w14:textId="77777777" w:rsidR="0081332F" w:rsidRPr="0081332F" w:rsidRDefault="0081332F" w:rsidP="00B01C0A">
            <w:pPr>
              <w:pStyle w:val="Normal6"/>
              <w:rPr>
                <w:szCs w:val="24"/>
                <w:lang w:val="sv-SE"/>
              </w:rPr>
            </w:pPr>
          </w:p>
        </w:tc>
      </w:tr>
    </w:tbl>
    <w:p w14:paraId="0A345824"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1526053E" w14:textId="77777777" w:rsidR="0081332F" w:rsidRPr="0081332F" w:rsidRDefault="0081332F" w:rsidP="0081332F">
      <w:pPr>
        <w:pStyle w:val="JustificationTitle"/>
        <w:rPr>
          <w:noProof w:val="0"/>
          <w:lang w:val="sv-SE"/>
        </w:rPr>
      </w:pPr>
      <w:r w:rsidRPr="00D66CBD">
        <w:rPr>
          <w:rStyle w:val="HideTWBExt"/>
          <w:i w:val="0"/>
          <w:lang w:val="sv-SE"/>
        </w:rPr>
        <w:t>&lt;TitreJust&gt;</w:t>
      </w:r>
      <w:r w:rsidRPr="0081332F">
        <w:rPr>
          <w:lang w:val="sv-SE"/>
        </w:rPr>
        <w:t>Motivering</w:t>
      </w:r>
      <w:r w:rsidRPr="00D66CBD">
        <w:rPr>
          <w:rStyle w:val="HideTWBExt"/>
          <w:i w:val="0"/>
          <w:lang w:val="sv-SE"/>
        </w:rPr>
        <w:t>&lt;/TitreJust&gt;</w:t>
      </w:r>
    </w:p>
    <w:p w14:paraId="6EA3DCC9" w14:textId="77777777" w:rsidR="0081332F" w:rsidRPr="0081332F" w:rsidRDefault="0081332F" w:rsidP="0081332F">
      <w:pPr>
        <w:pStyle w:val="Normal12Italic"/>
        <w:rPr>
          <w:noProof w:val="0"/>
          <w:lang w:val="sv-SE"/>
        </w:rPr>
      </w:pPr>
      <w:r w:rsidRPr="0081332F">
        <w:rPr>
          <w:lang w:val="sv-SE"/>
        </w:rPr>
        <w:t>Kommissionens motivering för att avskaffa suspensiv verkan är att ”enskilda personer skulle kunna avlägsnas från EU:s territorium medan deras överklagande pågår”. Med tanke på att det inte finns några bestämmelser om vad som bör hända om en persons överklagande då bifalls, med tanke på att kommissionen själv anger att personer inte bör överföras om det finns en risk för refoulement i det tredjelandet eller en risk för allvarlig skada eller omänsklig eller förnedrande behandling i det tredjelandet och med tanke på att medlagstiftarna för bara ett år sedan i pakten beslutade att bibehålla suspensiv verkan när det gäller överklaganden av beslut som grundar sig på begreppet säkert tredjeland just på grund av risken för refoulement där det inte görs någon bedömning i sak, är denna motivering inte alls övertygande.</w:t>
      </w:r>
    </w:p>
    <w:p w14:paraId="1F59ECE1" w14:textId="77777777" w:rsidR="0081332F" w:rsidRPr="0081332F" w:rsidRDefault="0081332F" w:rsidP="0081332F">
      <w:r w:rsidRPr="00D66CBD">
        <w:rPr>
          <w:rStyle w:val="HideTWBExt"/>
        </w:rPr>
        <w:lastRenderedPageBreak/>
        <w:t>&lt;/Amend&gt;</w:t>
      </w:r>
    </w:p>
    <w:p w14:paraId="5A93F1CD"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102</w:t>
      </w:r>
      <w:r w:rsidRPr="00D66CBD">
        <w:rPr>
          <w:rStyle w:val="HideTWBExt"/>
          <w:b w:val="0"/>
          <w:lang w:val="sv-SE"/>
        </w:rPr>
        <w:t>&lt;/NumAm&gt;</w:t>
      </w:r>
    </w:p>
    <w:p w14:paraId="78B03257" w14:textId="77777777" w:rsidR="0081332F" w:rsidRPr="0081332F" w:rsidRDefault="0081332F" w:rsidP="0081332F">
      <w:pPr>
        <w:pStyle w:val="NormalBold"/>
      </w:pPr>
      <w:r w:rsidRPr="00D66CBD">
        <w:rPr>
          <w:rStyle w:val="HideTWBExt"/>
          <w:b w:val="0"/>
        </w:rPr>
        <w:t>&lt;RepeatBlock-By&gt;&lt;Members&gt;</w:t>
      </w:r>
      <w:r w:rsidRPr="0081332F">
        <w:t>Fabienne Keller, Jan-Christoph Oetjen, Raquel García Hermida-Van Der Walle, Abir Al-Sahlani, Irena Joveva, Nikola Minchev</w:t>
      </w:r>
      <w:r w:rsidRPr="00D66CBD">
        <w:rPr>
          <w:rStyle w:val="HideTWBExt"/>
          <w:b w:val="0"/>
        </w:rPr>
        <w:t>&lt;/Members&gt;</w:t>
      </w:r>
    </w:p>
    <w:p w14:paraId="1A8830E3" w14:textId="77777777" w:rsidR="0081332F" w:rsidRPr="0081332F" w:rsidRDefault="0081332F" w:rsidP="0081332F">
      <w:r w:rsidRPr="00D66CBD">
        <w:rPr>
          <w:rStyle w:val="HideTWBExt"/>
        </w:rPr>
        <w:t>&lt;/RepeatBlock-By&gt;</w:t>
      </w:r>
    </w:p>
    <w:p w14:paraId="75C842E9"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1EBBEBAB" w14:textId="77777777" w:rsidR="0081332F" w:rsidRPr="0081332F" w:rsidRDefault="0081332F" w:rsidP="0081332F">
      <w:pPr>
        <w:pStyle w:val="NormalBold"/>
      </w:pPr>
      <w:r w:rsidRPr="00D66CBD">
        <w:rPr>
          <w:rStyle w:val="HideTWBExt"/>
          <w:b w:val="0"/>
        </w:rPr>
        <w:t>&lt;Article&gt;</w:t>
      </w:r>
      <w:r w:rsidRPr="0081332F">
        <w:t>Artikel 1 – stycke 1 – led 2</w:t>
      </w:r>
      <w:r w:rsidRPr="00D66CBD">
        <w:rPr>
          <w:rStyle w:val="HideTWBExt"/>
          <w:b w:val="0"/>
        </w:rPr>
        <w:t>&lt;/Article&gt;</w:t>
      </w:r>
    </w:p>
    <w:p w14:paraId="2A4CBEE3" w14:textId="77777777" w:rsidR="0081332F" w:rsidRPr="0081332F" w:rsidRDefault="0081332F" w:rsidP="0081332F">
      <w:pPr>
        <w:keepNext/>
      </w:pPr>
      <w:r w:rsidRPr="00D66CBD">
        <w:rPr>
          <w:rStyle w:val="HideTWBExt"/>
        </w:rPr>
        <w:t>&lt;DocAmend2&gt;</w:t>
      </w:r>
      <w:r w:rsidRPr="0081332F">
        <w:t>Förordning (EU) 2024/1348</w:t>
      </w:r>
      <w:r w:rsidRPr="00D66CBD">
        <w:rPr>
          <w:rStyle w:val="HideTWBExt"/>
        </w:rPr>
        <w:t>&lt;/DocAmend2&gt;</w:t>
      </w:r>
    </w:p>
    <w:p w14:paraId="5D43D40B" w14:textId="77777777" w:rsidR="0081332F" w:rsidRPr="0081332F" w:rsidRDefault="0081332F" w:rsidP="0081332F">
      <w:r w:rsidRPr="00D66CBD">
        <w:rPr>
          <w:rStyle w:val="HideTWBExt"/>
        </w:rPr>
        <w:t>&lt;Article2&gt;</w:t>
      </w:r>
      <w:r w:rsidRPr="0081332F">
        <w:t>Artikel 68 – punkt 3 – led b</w:t>
      </w:r>
      <w:r w:rsidRPr="00D66CBD">
        <w:rPr>
          <w:rStyle w:val="HideTWBExt"/>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1232A1D8" w14:textId="77777777" w:rsidTr="00B01C0A">
        <w:trPr>
          <w:jc w:val="center"/>
        </w:trPr>
        <w:tc>
          <w:tcPr>
            <w:tcW w:w="9752" w:type="dxa"/>
            <w:gridSpan w:val="2"/>
          </w:tcPr>
          <w:p w14:paraId="0E2A9213" w14:textId="77777777" w:rsidR="0081332F" w:rsidRPr="0081332F" w:rsidRDefault="0081332F" w:rsidP="00B01C0A">
            <w:pPr>
              <w:keepNext/>
            </w:pPr>
          </w:p>
        </w:tc>
      </w:tr>
      <w:tr w:rsidR="0081332F" w:rsidRPr="0081332F" w14:paraId="2D34E285" w14:textId="77777777" w:rsidTr="00B01C0A">
        <w:trPr>
          <w:jc w:val="center"/>
        </w:trPr>
        <w:tc>
          <w:tcPr>
            <w:tcW w:w="4876" w:type="dxa"/>
            <w:hideMark/>
          </w:tcPr>
          <w:p w14:paraId="3B77A520"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7806854D"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7704C93D" w14:textId="77777777" w:rsidTr="00B01C0A">
        <w:trPr>
          <w:jc w:val="center"/>
        </w:trPr>
        <w:tc>
          <w:tcPr>
            <w:tcW w:w="4876" w:type="dxa"/>
            <w:hideMark/>
          </w:tcPr>
          <w:p w14:paraId="60E2D26B" w14:textId="77777777" w:rsidR="0081332F" w:rsidRPr="0081332F" w:rsidRDefault="0081332F" w:rsidP="00B01C0A">
            <w:pPr>
              <w:pStyle w:val="Normal6"/>
              <w:rPr>
                <w:lang w:val="sv-SE"/>
              </w:rPr>
            </w:pPr>
            <w:r w:rsidRPr="0081332F">
              <w:rPr>
                <w:b/>
                <w:i/>
                <w:lang w:val="sv-SE"/>
              </w:rPr>
              <w:t>(2)</w:t>
            </w:r>
            <w:r w:rsidRPr="0081332F">
              <w:rPr>
                <w:b/>
                <w:i/>
                <w:lang w:val="sv-SE"/>
              </w:rPr>
              <w:tab/>
              <w:t>I artikel 68.3 ska led b ersättas med följande:</w:t>
            </w:r>
          </w:p>
        </w:tc>
        <w:tc>
          <w:tcPr>
            <w:tcW w:w="4876" w:type="dxa"/>
            <w:hideMark/>
          </w:tcPr>
          <w:p w14:paraId="78AF455C" w14:textId="77777777" w:rsidR="0081332F" w:rsidRPr="0081332F" w:rsidRDefault="0081332F" w:rsidP="00B01C0A">
            <w:pPr>
              <w:pStyle w:val="Normal6"/>
              <w:rPr>
                <w:szCs w:val="24"/>
                <w:lang w:val="sv-SE"/>
              </w:rPr>
            </w:pPr>
            <w:r w:rsidRPr="0081332F">
              <w:rPr>
                <w:b/>
                <w:i/>
                <w:lang w:val="sv-SE"/>
              </w:rPr>
              <w:t>utgår</w:t>
            </w:r>
          </w:p>
        </w:tc>
      </w:tr>
      <w:tr w:rsidR="0081332F" w:rsidRPr="0081332F" w14:paraId="17131B73" w14:textId="77777777" w:rsidTr="00B01C0A">
        <w:trPr>
          <w:jc w:val="center"/>
        </w:trPr>
        <w:tc>
          <w:tcPr>
            <w:tcW w:w="4876" w:type="dxa"/>
            <w:hideMark/>
          </w:tcPr>
          <w:p w14:paraId="0DA91BE1" w14:textId="77777777" w:rsidR="0081332F" w:rsidRPr="0081332F" w:rsidRDefault="0081332F" w:rsidP="00B01C0A">
            <w:pPr>
              <w:pStyle w:val="Normal6"/>
              <w:rPr>
                <w:lang w:val="sv-SE"/>
              </w:rPr>
            </w:pPr>
            <w:r w:rsidRPr="0081332F">
              <w:rPr>
                <w:b/>
                <w:i/>
                <w:lang w:val="sv-SE"/>
              </w:rPr>
              <w:t>”b)</w:t>
            </w:r>
            <w:r w:rsidRPr="0081332F">
              <w:rPr>
                <w:b/>
                <w:i/>
                <w:lang w:val="sv-SE"/>
              </w:rPr>
              <w:tab/>
              <w:t>Ett beslut om att neka prövning av en ansökan enligt artikel 38.1 a, b, d eller e, eller artikel 38.2, utom om sökanden är ett ensamkommande barn som är föremål för ett gränsförfarande. ”</w:t>
            </w:r>
          </w:p>
        </w:tc>
        <w:tc>
          <w:tcPr>
            <w:tcW w:w="4876" w:type="dxa"/>
          </w:tcPr>
          <w:p w14:paraId="2B9F3DD0" w14:textId="77777777" w:rsidR="0081332F" w:rsidRPr="0081332F" w:rsidRDefault="0081332F" w:rsidP="00B01C0A">
            <w:pPr>
              <w:pStyle w:val="Normal6"/>
              <w:rPr>
                <w:szCs w:val="24"/>
                <w:lang w:val="sv-SE"/>
              </w:rPr>
            </w:pPr>
          </w:p>
        </w:tc>
      </w:tr>
    </w:tbl>
    <w:p w14:paraId="5310B7CF"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43686068" w14:textId="77777777" w:rsidR="0081332F" w:rsidRPr="0081332F" w:rsidRDefault="0081332F" w:rsidP="0081332F">
      <w:r w:rsidRPr="00D66CBD">
        <w:rPr>
          <w:rStyle w:val="HideTWBExt"/>
        </w:rPr>
        <w:t>&lt;/Amend&gt;</w:t>
      </w:r>
    </w:p>
    <w:p w14:paraId="13DB7D59" w14:textId="77777777" w:rsidR="0081332F" w:rsidRPr="0081332F" w:rsidRDefault="0081332F" w:rsidP="0081332F">
      <w:pPr>
        <w:pStyle w:val="AMNumberTabs0"/>
        <w:keepNext/>
        <w:rPr>
          <w:lang w:val="sv-SE"/>
        </w:rPr>
      </w:pPr>
      <w:r w:rsidRPr="00D66CBD">
        <w:rPr>
          <w:rStyle w:val="HideTWBExt"/>
          <w:b w:val="0"/>
          <w:lang w:val="sv-SE"/>
        </w:rPr>
        <w:t>&lt;Amend&gt;</w:t>
      </w:r>
      <w:r w:rsidRPr="0081332F">
        <w:rPr>
          <w:lang w:val="sv-SE"/>
        </w:rPr>
        <w:t>Ändringsförslag</w:t>
      </w:r>
      <w:r w:rsidRPr="0081332F">
        <w:rPr>
          <w:lang w:val="sv-SE"/>
        </w:rPr>
        <w:tab/>
      </w:r>
      <w:r w:rsidRPr="0081332F">
        <w:rPr>
          <w:lang w:val="sv-SE"/>
        </w:rPr>
        <w:tab/>
      </w:r>
      <w:r w:rsidRPr="00D66CBD">
        <w:rPr>
          <w:rStyle w:val="HideTWBExt"/>
          <w:b w:val="0"/>
          <w:lang w:val="sv-SE"/>
        </w:rPr>
        <w:t>&lt;NumAm&gt;</w:t>
      </w:r>
      <w:r w:rsidRPr="0081332F">
        <w:rPr>
          <w:lang w:val="sv-SE"/>
        </w:rPr>
        <w:t>103</w:t>
      </w:r>
      <w:r w:rsidRPr="00D66CBD">
        <w:rPr>
          <w:rStyle w:val="HideTWBExt"/>
          <w:b w:val="0"/>
          <w:lang w:val="sv-SE"/>
        </w:rPr>
        <w:t>&lt;/NumAm&gt;</w:t>
      </w:r>
    </w:p>
    <w:p w14:paraId="666468D7" w14:textId="77777777" w:rsidR="0081332F" w:rsidRPr="0081332F" w:rsidRDefault="0081332F" w:rsidP="0081332F">
      <w:pPr>
        <w:pStyle w:val="NormalBold"/>
      </w:pPr>
      <w:r w:rsidRPr="00D66CBD">
        <w:rPr>
          <w:rStyle w:val="HideTWBExt"/>
          <w:b w:val="0"/>
        </w:rPr>
        <w:t>&lt;RepeatBlock-By&gt;&lt;Members&gt;</w:t>
      </w:r>
      <w:r w:rsidRPr="0081332F">
        <w:t>Fabienne Keller, Jan-Christoph Oetjen, Raquel García Hermida-Van Der Walle, Abir Al-Sahlani, Irena Joveva, Nikola Minchev</w:t>
      </w:r>
      <w:r w:rsidRPr="00D66CBD">
        <w:rPr>
          <w:rStyle w:val="HideTWBExt"/>
          <w:b w:val="0"/>
        </w:rPr>
        <w:t>&lt;/Members&gt;</w:t>
      </w:r>
    </w:p>
    <w:p w14:paraId="3516F213" w14:textId="77777777" w:rsidR="0081332F" w:rsidRPr="0081332F" w:rsidRDefault="0081332F" w:rsidP="0081332F">
      <w:r w:rsidRPr="00D66CBD">
        <w:rPr>
          <w:rStyle w:val="HideTWBExt"/>
        </w:rPr>
        <w:t>&lt;/RepeatBlock-By&gt;</w:t>
      </w:r>
    </w:p>
    <w:p w14:paraId="4C5180F1" w14:textId="77777777" w:rsidR="0081332F" w:rsidRPr="0081332F" w:rsidRDefault="0081332F" w:rsidP="0081332F">
      <w:pPr>
        <w:pStyle w:val="NormalBold"/>
        <w:keepNext/>
      </w:pPr>
      <w:r w:rsidRPr="00D66CBD">
        <w:rPr>
          <w:rStyle w:val="HideTWBExt"/>
          <w:b w:val="0"/>
        </w:rPr>
        <w:t>&lt;DocAmend&gt;</w:t>
      </w:r>
      <w:r w:rsidRPr="0081332F">
        <w:t>Förslag till förordning</w:t>
      </w:r>
      <w:r w:rsidRPr="00D66CBD">
        <w:rPr>
          <w:rStyle w:val="HideTWBExt"/>
          <w:b w:val="0"/>
        </w:rPr>
        <w:t>&lt;/DocAmend&gt;</w:t>
      </w:r>
    </w:p>
    <w:p w14:paraId="6DCC86AC" w14:textId="77777777" w:rsidR="0081332F" w:rsidRPr="0081332F" w:rsidRDefault="0081332F" w:rsidP="0081332F">
      <w:pPr>
        <w:pStyle w:val="NormalBold"/>
      </w:pPr>
      <w:r w:rsidRPr="00D66CBD">
        <w:rPr>
          <w:rStyle w:val="HideTWBExt"/>
          <w:b w:val="0"/>
        </w:rPr>
        <w:t>&lt;Article&gt;</w:t>
      </w:r>
      <w:r w:rsidRPr="0081332F">
        <w:t>Artikel 2 – stycke 1</w:t>
      </w:r>
      <w:r w:rsidRPr="00D66CBD">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81332F" w:rsidRPr="0081332F" w14:paraId="673B803C" w14:textId="77777777" w:rsidTr="00B01C0A">
        <w:trPr>
          <w:jc w:val="center"/>
        </w:trPr>
        <w:tc>
          <w:tcPr>
            <w:tcW w:w="9752" w:type="dxa"/>
            <w:gridSpan w:val="2"/>
          </w:tcPr>
          <w:p w14:paraId="5A576E9E" w14:textId="77777777" w:rsidR="0081332F" w:rsidRPr="0081332F" w:rsidRDefault="0081332F" w:rsidP="00B01C0A">
            <w:pPr>
              <w:keepNext/>
            </w:pPr>
          </w:p>
        </w:tc>
      </w:tr>
      <w:tr w:rsidR="0081332F" w:rsidRPr="0081332F" w14:paraId="6D61DDFA" w14:textId="77777777" w:rsidTr="00B01C0A">
        <w:trPr>
          <w:jc w:val="center"/>
        </w:trPr>
        <w:tc>
          <w:tcPr>
            <w:tcW w:w="4876" w:type="dxa"/>
            <w:hideMark/>
          </w:tcPr>
          <w:p w14:paraId="70B359A8" w14:textId="77777777" w:rsidR="0081332F" w:rsidRPr="0081332F" w:rsidRDefault="0081332F" w:rsidP="00B01C0A">
            <w:pPr>
              <w:pStyle w:val="ColumnHeading"/>
              <w:keepNext/>
              <w:rPr>
                <w:lang w:val="sv-SE"/>
              </w:rPr>
            </w:pPr>
            <w:r w:rsidRPr="0081332F">
              <w:rPr>
                <w:lang w:val="sv-SE"/>
              </w:rPr>
              <w:t>Kommissionens förslag</w:t>
            </w:r>
          </w:p>
        </w:tc>
        <w:tc>
          <w:tcPr>
            <w:tcW w:w="4876" w:type="dxa"/>
            <w:hideMark/>
          </w:tcPr>
          <w:p w14:paraId="2B837665" w14:textId="77777777" w:rsidR="0081332F" w:rsidRPr="0081332F" w:rsidRDefault="0081332F" w:rsidP="00B01C0A">
            <w:pPr>
              <w:pStyle w:val="ColumnHeading"/>
              <w:keepNext/>
              <w:rPr>
                <w:lang w:val="sv-SE"/>
              </w:rPr>
            </w:pPr>
            <w:r w:rsidRPr="0081332F">
              <w:rPr>
                <w:lang w:val="sv-SE"/>
              </w:rPr>
              <w:t>Ändringsförslag</w:t>
            </w:r>
          </w:p>
        </w:tc>
      </w:tr>
      <w:tr w:rsidR="0081332F" w:rsidRPr="0081332F" w14:paraId="019F2996" w14:textId="77777777" w:rsidTr="00B01C0A">
        <w:trPr>
          <w:jc w:val="center"/>
        </w:trPr>
        <w:tc>
          <w:tcPr>
            <w:tcW w:w="4876" w:type="dxa"/>
            <w:hideMark/>
          </w:tcPr>
          <w:p w14:paraId="5E8D9F21" w14:textId="77777777" w:rsidR="0081332F" w:rsidRPr="0081332F" w:rsidRDefault="0081332F" w:rsidP="00B01C0A">
            <w:pPr>
              <w:pStyle w:val="Normal6"/>
              <w:rPr>
                <w:lang w:val="sv-SE"/>
              </w:rPr>
            </w:pPr>
            <w:r w:rsidRPr="0081332F">
              <w:rPr>
                <w:lang w:val="sv-SE"/>
              </w:rPr>
              <w:t>Denna förordning träder i kraft den […] dagen efter det att den har offentliggjorts i Europeiska unionens officiella tidning.</w:t>
            </w:r>
          </w:p>
        </w:tc>
        <w:tc>
          <w:tcPr>
            <w:tcW w:w="4876" w:type="dxa"/>
            <w:hideMark/>
          </w:tcPr>
          <w:p w14:paraId="7A1E909F" w14:textId="77777777" w:rsidR="0081332F" w:rsidRPr="0081332F" w:rsidRDefault="0081332F" w:rsidP="00B01C0A">
            <w:pPr>
              <w:pStyle w:val="Normal6"/>
              <w:rPr>
                <w:szCs w:val="24"/>
                <w:lang w:val="sv-SE"/>
              </w:rPr>
            </w:pPr>
            <w:r w:rsidRPr="0081332F">
              <w:rPr>
                <w:lang w:val="sv-SE"/>
              </w:rPr>
              <w:t>Denna förordning träder i kraft den […] dagen efter det att den har offentliggjorts i Europeiska unionens officiella tidning.</w:t>
            </w:r>
          </w:p>
        </w:tc>
      </w:tr>
      <w:tr w:rsidR="0081332F" w:rsidRPr="0081332F" w14:paraId="3EDF45E1" w14:textId="77777777" w:rsidTr="00B01C0A">
        <w:trPr>
          <w:jc w:val="center"/>
        </w:trPr>
        <w:tc>
          <w:tcPr>
            <w:tcW w:w="4876" w:type="dxa"/>
          </w:tcPr>
          <w:p w14:paraId="520B22DA" w14:textId="77777777" w:rsidR="0081332F" w:rsidRPr="0081332F" w:rsidRDefault="0081332F" w:rsidP="00B01C0A">
            <w:pPr>
              <w:pStyle w:val="Normal6"/>
              <w:rPr>
                <w:lang w:val="sv-SE"/>
              </w:rPr>
            </w:pPr>
          </w:p>
        </w:tc>
        <w:tc>
          <w:tcPr>
            <w:tcW w:w="4876" w:type="dxa"/>
            <w:hideMark/>
          </w:tcPr>
          <w:p w14:paraId="1044EA5A" w14:textId="77777777" w:rsidR="0081332F" w:rsidRPr="0081332F" w:rsidRDefault="0081332F" w:rsidP="00B01C0A">
            <w:pPr>
              <w:pStyle w:val="Normal6"/>
              <w:rPr>
                <w:szCs w:val="24"/>
                <w:lang w:val="sv-SE"/>
              </w:rPr>
            </w:pPr>
            <w:r w:rsidRPr="0081332F">
              <w:rPr>
                <w:b/>
                <w:i/>
                <w:lang w:val="sv-SE"/>
              </w:rPr>
              <w:t>Denna förordning ska tillämpas från och med den 12 juni 2026.</w:t>
            </w:r>
          </w:p>
        </w:tc>
      </w:tr>
    </w:tbl>
    <w:p w14:paraId="168891A5" w14:textId="77777777" w:rsidR="0081332F" w:rsidRPr="0081332F" w:rsidRDefault="0081332F" w:rsidP="0081332F">
      <w:pPr>
        <w:pStyle w:val="Olang"/>
        <w:rPr>
          <w:lang w:val="sv-SE"/>
        </w:rPr>
      </w:pPr>
      <w:r w:rsidRPr="0081332F">
        <w:rPr>
          <w:noProof w:val="0"/>
          <w:lang w:val="sv-SE"/>
        </w:rPr>
        <w:t xml:space="preserve">Or. </w:t>
      </w:r>
      <w:r w:rsidRPr="00D66CBD">
        <w:rPr>
          <w:rStyle w:val="HideTWBExt"/>
          <w:lang w:val="sv-SE"/>
        </w:rPr>
        <w:t>&lt;Original&gt;</w:t>
      </w:r>
      <w:r w:rsidRPr="00D66CBD">
        <w:rPr>
          <w:rStyle w:val="HideTWBInt"/>
          <w:rFonts w:eastAsiaTheme="majorEastAsia"/>
          <w:lang w:val="sv-SE"/>
        </w:rPr>
        <w:t>{EN}</w:t>
      </w:r>
      <w:r w:rsidRPr="0081332F">
        <w:rPr>
          <w:noProof w:val="0"/>
          <w:lang w:val="sv-SE"/>
        </w:rPr>
        <w:t>en</w:t>
      </w:r>
      <w:r w:rsidRPr="00D66CBD">
        <w:rPr>
          <w:rStyle w:val="HideTWBExt"/>
          <w:lang w:val="sv-SE"/>
        </w:rPr>
        <w:t>&lt;/Original&gt;</w:t>
      </w:r>
    </w:p>
    <w:p w14:paraId="3C53B89B" w14:textId="59670EE3" w:rsidR="0081332F" w:rsidRPr="0081332F" w:rsidRDefault="0081332F" w:rsidP="0081332F">
      <w:r w:rsidRPr="00D66CBD">
        <w:rPr>
          <w:rStyle w:val="HideTWBExt"/>
        </w:rPr>
        <w:t>&lt;/Amend&gt;</w:t>
      </w:r>
      <w:r w:rsidRPr="00D66CBD">
        <w:rPr>
          <w:rStyle w:val="HideTWBExt"/>
        </w:rPr>
        <w:t>&lt;/RepeatBlock-Amend&gt;</w:t>
      </w:r>
    </w:p>
    <w:p w14:paraId="46E74181" w14:textId="49630B5A" w:rsidR="008363E4" w:rsidRPr="0081332F" w:rsidRDefault="008363E4" w:rsidP="0081332F"/>
    <w:sectPr w:rsidR="008363E4" w:rsidRPr="0081332F" w:rsidSect="0081332F">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AEB18" w14:textId="77777777" w:rsidR="009F6E04" w:rsidRPr="0081332F" w:rsidRDefault="009F6E04">
      <w:r w:rsidRPr="0081332F">
        <w:separator/>
      </w:r>
    </w:p>
  </w:endnote>
  <w:endnote w:type="continuationSeparator" w:id="0">
    <w:p w14:paraId="35BA4056" w14:textId="77777777" w:rsidR="009F6E04" w:rsidRPr="0081332F" w:rsidRDefault="009F6E04">
      <w:r w:rsidRPr="0081332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053CB" w14:textId="77777777" w:rsidR="0081332F" w:rsidRPr="0081332F" w:rsidRDefault="0081332F" w:rsidP="0081332F">
    <w:pPr>
      <w:pStyle w:val="EPFooter"/>
    </w:pPr>
    <w:r w:rsidRPr="0081332F">
      <w:t>PE</w:t>
    </w:r>
    <w:r w:rsidRPr="00D66CBD">
      <w:rPr>
        <w:rStyle w:val="HideTWBExt"/>
      </w:rPr>
      <w:t>&lt;NoPE&gt;</w:t>
    </w:r>
    <w:r w:rsidRPr="0081332F">
      <w:t>779.510</w:t>
    </w:r>
    <w:r w:rsidRPr="00D66CBD">
      <w:rPr>
        <w:rStyle w:val="HideTWBExt"/>
      </w:rPr>
      <w:t>&lt;/NoPE&gt;&lt;Version&gt;</w:t>
    </w:r>
    <w:r w:rsidRPr="0081332F">
      <w:t>v01-00</w:t>
    </w:r>
    <w:r w:rsidRPr="00D66CBD">
      <w:rPr>
        <w:rStyle w:val="HideTWBExt"/>
      </w:rPr>
      <w:t>&lt;/Version&gt;</w:t>
    </w:r>
    <w:r w:rsidRPr="0081332F">
      <w:tab/>
    </w:r>
    <w:r w:rsidRPr="0081332F">
      <w:fldChar w:fldCharType="begin"/>
    </w:r>
    <w:r w:rsidRPr="0081332F">
      <w:instrText xml:space="preserve"> PAGE  \* MERGEFORMAT </w:instrText>
    </w:r>
    <w:r w:rsidRPr="0081332F">
      <w:fldChar w:fldCharType="separate"/>
    </w:r>
    <w:r w:rsidRPr="0081332F">
      <w:rPr>
        <w:noProof/>
      </w:rPr>
      <w:t>2</w:t>
    </w:r>
    <w:r w:rsidRPr="0081332F">
      <w:fldChar w:fldCharType="end"/>
    </w:r>
    <w:r w:rsidRPr="0081332F">
      <w:t>/</w:t>
    </w:r>
    <w:fldSimple w:instr=" NUMPAGES  \* MERGEFORMAT ">
      <w:r w:rsidRPr="0081332F">
        <w:rPr>
          <w:noProof/>
        </w:rPr>
        <w:t>54</w:t>
      </w:r>
    </w:fldSimple>
    <w:r w:rsidRPr="0081332F">
      <w:tab/>
    </w:r>
    <w:r w:rsidRPr="00D66CBD">
      <w:rPr>
        <w:rStyle w:val="HideTWBExt"/>
      </w:rPr>
      <w:t>&lt;PathFdR&gt;</w:t>
    </w:r>
    <w:r w:rsidRPr="0081332F">
      <w:t>AM\1331391SV.docx</w:t>
    </w:r>
    <w:r w:rsidRPr="00D66CBD">
      <w:rPr>
        <w:rStyle w:val="HideTWBExt"/>
      </w:rPr>
      <w:t>&lt;/PathFdR&gt;</w:t>
    </w:r>
  </w:p>
  <w:p w14:paraId="1768D980" w14:textId="49E3652A" w:rsidR="00D82FCC" w:rsidRPr="0081332F" w:rsidRDefault="0081332F" w:rsidP="0081332F">
    <w:pPr>
      <w:pStyle w:val="EPFooter2"/>
    </w:pPr>
    <w:r w:rsidRPr="0081332F">
      <w:t>SV</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863E2" w14:textId="77777777" w:rsidR="0081332F" w:rsidRPr="0081332F" w:rsidRDefault="0081332F" w:rsidP="0081332F">
    <w:pPr>
      <w:pStyle w:val="EPFooter"/>
    </w:pPr>
    <w:r w:rsidRPr="00D66CBD">
      <w:rPr>
        <w:rStyle w:val="HideTWBExt"/>
      </w:rPr>
      <w:t>&lt;PathFdR&gt;</w:t>
    </w:r>
    <w:r w:rsidRPr="0081332F">
      <w:t>AM\1331391SV.docx</w:t>
    </w:r>
    <w:r w:rsidRPr="00D66CBD">
      <w:rPr>
        <w:rStyle w:val="HideTWBExt"/>
      </w:rPr>
      <w:t>&lt;/PathFdR&gt;</w:t>
    </w:r>
    <w:r w:rsidRPr="0081332F">
      <w:tab/>
    </w:r>
    <w:r w:rsidRPr="0081332F">
      <w:fldChar w:fldCharType="begin"/>
    </w:r>
    <w:r w:rsidRPr="0081332F">
      <w:instrText xml:space="preserve"> PAGE  \* MERGEFORMAT </w:instrText>
    </w:r>
    <w:r w:rsidRPr="0081332F">
      <w:fldChar w:fldCharType="separate"/>
    </w:r>
    <w:r w:rsidRPr="0081332F">
      <w:rPr>
        <w:noProof/>
      </w:rPr>
      <w:t>53</w:t>
    </w:r>
    <w:r w:rsidRPr="0081332F">
      <w:fldChar w:fldCharType="end"/>
    </w:r>
    <w:r w:rsidRPr="0081332F">
      <w:t>/</w:t>
    </w:r>
    <w:fldSimple w:instr=" NUMPAGES  \* MERGEFORMAT ">
      <w:r w:rsidRPr="0081332F">
        <w:rPr>
          <w:noProof/>
        </w:rPr>
        <w:t>54</w:t>
      </w:r>
    </w:fldSimple>
    <w:r w:rsidRPr="0081332F">
      <w:tab/>
      <w:t>PE</w:t>
    </w:r>
    <w:r w:rsidRPr="00D66CBD">
      <w:rPr>
        <w:rStyle w:val="HideTWBExt"/>
      </w:rPr>
      <w:t>&lt;NoPE&gt;</w:t>
    </w:r>
    <w:r w:rsidRPr="0081332F">
      <w:t>779.510</w:t>
    </w:r>
    <w:r w:rsidRPr="00D66CBD">
      <w:rPr>
        <w:rStyle w:val="HideTWBExt"/>
      </w:rPr>
      <w:t>&lt;/NoPE&gt;&lt;Version&gt;</w:t>
    </w:r>
    <w:r w:rsidRPr="0081332F">
      <w:t>v01-00</w:t>
    </w:r>
    <w:r w:rsidRPr="00D66CBD">
      <w:rPr>
        <w:rStyle w:val="HideTWBExt"/>
      </w:rPr>
      <w:t>&lt;/Version&gt;</w:t>
    </w:r>
  </w:p>
  <w:p w14:paraId="232AAAD5" w14:textId="41B4FDD3" w:rsidR="00D82FCC" w:rsidRPr="0081332F" w:rsidRDefault="0081332F" w:rsidP="0081332F">
    <w:pPr>
      <w:pStyle w:val="EPFooter2"/>
    </w:pPr>
    <w:r w:rsidRPr="0081332F">
      <w:tab/>
    </w:r>
    <w:r w:rsidRPr="0081332F">
      <w:tab/>
      <w:t>SV</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072CA" w14:textId="77777777" w:rsidR="0081332F" w:rsidRPr="0081332F" w:rsidRDefault="0081332F" w:rsidP="0081332F">
    <w:pPr>
      <w:pStyle w:val="EPFooter"/>
    </w:pPr>
    <w:r w:rsidRPr="00D66CBD">
      <w:rPr>
        <w:rStyle w:val="HideTWBExt"/>
      </w:rPr>
      <w:t>&lt;PathFdR&gt;</w:t>
    </w:r>
    <w:r w:rsidRPr="0081332F">
      <w:t>AM\1331391SV.docx</w:t>
    </w:r>
    <w:r w:rsidRPr="00D66CBD">
      <w:rPr>
        <w:rStyle w:val="HideTWBExt"/>
      </w:rPr>
      <w:t>&lt;/PathFdR&gt;</w:t>
    </w:r>
    <w:r w:rsidRPr="0081332F">
      <w:tab/>
    </w:r>
    <w:r w:rsidRPr="0081332F">
      <w:tab/>
      <w:t>PE</w:t>
    </w:r>
    <w:r w:rsidRPr="00D66CBD">
      <w:rPr>
        <w:rStyle w:val="HideTWBExt"/>
      </w:rPr>
      <w:t>&lt;NoPE&gt;</w:t>
    </w:r>
    <w:r w:rsidRPr="0081332F">
      <w:t>779.510</w:t>
    </w:r>
    <w:r w:rsidRPr="00D66CBD">
      <w:rPr>
        <w:rStyle w:val="HideTWBExt"/>
      </w:rPr>
      <w:t>&lt;/NoPE&gt;&lt;Version&gt;</w:t>
    </w:r>
    <w:r w:rsidRPr="0081332F">
      <w:t>v01-00</w:t>
    </w:r>
    <w:r w:rsidRPr="00D66CBD">
      <w:rPr>
        <w:rStyle w:val="HideTWBExt"/>
      </w:rPr>
      <w:t>&lt;/Version&gt;</w:t>
    </w:r>
  </w:p>
  <w:p w14:paraId="79BB0312" w14:textId="1A646A53" w:rsidR="00D82FCC" w:rsidRPr="0081332F" w:rsidRDefault="0081332F" w:rsidP="0081332F">
    <w:pPr>
      <w:pStyle w:val="EPFooter2"/>
    </w:pPr>
    <w:r w:rsidRPr="0081332F">
      <w:t>SV</w:t>
    </w:r>
    <w:r w:rsidRPr="0081332F">
      <w:tab/>
    </w:r>
    <w:r w:rsidRPr="0081332F">
      <w:rPr>
        <w:b w:val="0"/>
        <w:i/>
        <w:color w:val="C0C0C0"/>
        <w:sz w:val="22"/>
      </w:rPr>
      <w:t>Förenade i mångfalden</w:t>
    </w:r>
    <w:r w:rsidRPr="0081332F">
      <w:tab/>
      <w:t>SV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3CB4BC" w14:textId="77777777" w:rsidR="009F6E04" w:rsidRPr="0081332F" w:rsidRDefault="009F6E04">
      <w:r w:rsidRPr="0081332F">
        <w:separator/>
      </w:r>
    </w:p>
  </w:footnote>
  <w:footnote w:type="continuationSeparator" w:id="0">
    <w:p w14:paraId="2F064DEF" w14:textId="77777777" w:rsidR="009F6E04" w:rsidRPr="0081332F" w:rsidRDefault="009F6E04">
      <w:r w:rsidRPr="0081332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34CD8" w14:textId="77777777" w:rsidR="00D66CBD" w:rsidRDefault="00D66C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C7EDA" w14:textId="77777777" w:rsidR="00D66CBD" w:rsidRDefault="00D66C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D6085" w14:textId="77777777" w:rsidR="00D66CBD" w:rsidRDefault="00D66C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16cid:durableId="1386292934">
    <w:abstractNumId w:val="9"/>
  </w:num>
  <w:num w:numId="2" w16cid:durableId="1557156536">
    <w:abstractNumId w:val="9"/>
  </w:num>
  <w:num w:numId="3" w16cid:durableId="518008552">
    <w:abstractNumId w:val="7"/>
  </w:num>
  <w:num w:numId="4" w16cid:durableId="372316679">
    <w:abstractNumId w:val="7"/>
  </w:num>
  <w:num w:numId="5" w16cid:durableId="1632861010">
    <w:abstractNumId w:val="6"/>
  </w:num>
  <w:num w:numId="6" w16cid:durableId="343746273">
    <w:abstractNumId w:val="6"/>
  </w:num>
  <w:num w:numId="7" w16cid:durableId="194079473">
    <w:abstractNumId w:val="5"/>
  </w:num>
  <w:num w:numId="8" w16cid:durableId="1422067781">
    <w:abstractNumId w:val="5"/>
  </w:num>
  <w:num w:numId="9" w16cid:durableId="1580751448">
    <w:abstractNumId w:val="4"/>
  </w:num>
  <w:num w:numId="10" w16cid:durableId="1783570038">
    <w:abstractNumId w:val="4"/>
  </w:num>
  <w:num w:numId="11" w16cid:durableId="1938053783">
    <w:abstractNumId w:val="8"/>
  </w:num>
  <w:num w:numId="12" w16cid:durableId="345791447">
    <w:abstractNumId w:val="8"/>
  </w:num>
  <w:num w:numId="13" w16cid:durableId="780343656">
    <w:abstractNumId w:val="3"/>
  </w:num>
  <w:num w:numId="14" w16cid:durableId="727730026">
    <w:abstractNumId w:val="3"/>
  </w:num>
  <w:num w:numId="15" w16cid:durableId="506210643">
    <w:abstractNumId w:val="2"/>
  </w:num>
  <w:num w:numId="16" w16cid:durableId="1784690217">
    <w:abstractNumId w:val="2"/>
  </w:num>
  <w:num w:numId="17" w16cid:durableId="416446143">
    <w:abstractNumId w:val="1"/>
  </w:num>
  <w:num w:numId="18" w16cid:durableId="1704549806">
    <w:abstractNumId w:val="1"/>
  </w:num>
  <w:num w:numId="19" w16cid:durableId="974331406">
    <w:abstractNumId w:val="0"/>
  </w:num>
  <w:num w:numId="20" w16cid:durableId="603537257">
    <w:abstractNumId w:val="0"/>
  </w:num>
  <w:num w:numId="21" w16cid:durableId="1344479633">
    <w:abstractNumId w:val="9"/>
  </w:num>
  <w:num w:numId="22" w16cid:durableId="1183125754">
    <w:abstractNumId w:val="7"/>
  </w:num>
  <w:num w:numId="23" w16cid:durableId="1897272987">
    <w:abstractNumId w:val="6"/>
  </w:num>
  <w:num w:numId="24" w16cid:durableId="312220933">
    <w:abstractNumId w:val="5"/>
  </w:num>
  <w:num w:numId="25" w16cid:durableId="738477196">
    <w:abstractNumId w:val="4"/>
  </w:num>
  <w:num w:numId="26" w16cid:durableId="826239172">
    <w:abstractNumId w:val="8"/>
  </w:num>
  <w:num w:numId="27" w16cid:durableId="870341529">
    <w:abstractNumId w:val="3"/>
  </w:num>
  <w:num w:numId="28" w16cid:durableId="771051567">
    <w:abstractNumId w:val="2"/>
  </w:num>
  <w:num w:numId="29" w16cid:durableId="1124886887">
    <w:abstractNumId w:val="1"/>
  </w:num>
  <w:num w:numId="30" w16cid:durableId="604459168">
    <w:abstractNumId w:val="0"/>
  </w:num>
  <w:num w:numId="31" w16cid:durableId="924805872">
    <w:abstractNumId w:val="9"/>
  </w:num>
  <w:num w:numId="32" w16cid:durableId="470751789">
    <w:abstractNumId w:val="7"/>
  </w:num>
  <w:num w:numId="33" w16cid:durableId="1944531529">
    <w:abstractNumId w:val="6"/>
  </w:num>
  <w:num w:numId="34" w16cid:durableId="946043198">
    <w:abstractNumId w:val="5"/>
  </w:num>
  <w:num w:numId="35" w16cid:durableId="1140268796">
    <w:abstractNumId w:val="4"/>
  </w:num>
  <w:num w:numId="36" w16cid:durableId="702560573">
    <w:abstractNumId w:val="8"/>
  </w:num>
  <w:num w:numId="37" w16cid:durableId="1465655993">
    <w:abstractNumId w:val="3"/>
  </w:num>
  <w:num w:numId="38" w16cid:durableId="1715275568">
    <w:abstractNumId w:val="2"/>
  </w:num>
  <w:num w:numId="39" w16cid:durableId="663975938">
    <w:abstractNumId w:val="1"/>
  </w:num>
  <w:num w:numId="40" w16cid:durableId="1211309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ACT2MNU" w:val=" 1"/>
    <w:docVar w:name="AMACTMNU" w:val=" 1"/>
    <w:docVar w:name="AMPLURMNU" w:val=" 1"/>
    <w:docVar w:name="CODEMNU" w:val=" 1"/>
    <w:docVar w:name="COMKEY" w:val="LIBE"/>
    <w:docVar w:name="CopyToNetwork" w:val="-1"/>
    <w:docVar w:name="CVAR" w:val="13"/>
    <w:docVar w:name="DOCCODMNU" w:val=" 1"/>
    <w:docVar w:name="DOCDT" w:val="06/11/2025"/>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12"/>
    <w:docVar w:name="iNoAmendB" w:val="14"/>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759991 HideTWBExt;}{\*\cs18 \additive \v\f1\fs20\cf15 _x000d__x000a_\spriority0 \styrsid6759991 HideTWBInt;}{\s19\ql \li0\ri0\sa120\nowidctlpar\wrapdefault\aspalpha\aspnum\faauto\adjustright\rin0\lin0\itap0 \rtlch\fcs1 \af0\afs20\alang1025 \ltrch\fcs0 \fs24\lang2057\langfe2057\cgrid\langnp2057\langfenp2057 _x000d__x000a_\sbasedon0 \snext19 \spriority0 \styrsid6759991 Normal6a;}{\s20\ql \li0\ri0\nowidctlpar\wrapdefault\aspalpha\aspnum\faauto\adjustright\rin0\lin0\itap0 \rtlch\fcs1 \af0\afs20\alang1025 \ltrch\fcs0 \b\fs24\lang2057\langfe2057\cgrid\langnp2057\langfenp2057 _x000d__x000a_\sbasedon0 \snext20 \spriority0 \styrsid6759991 NormalBold;}{\s21\qr \li0\ri0\sb240\sa240\nowidctlpar\wrapdefault\aspalpha\aspnum\faauto\adjustright\rin0\lin0\itap0 \rtlch\fcs1 \af0\afs20\alang1025 \ltrch\fcs0 _x000d__x000a_\fs24\lang2057\langfe2057\cgrid\langnp2057\langfenp2057 \sbasedon0 \snext21 \spriority0 \styrsid6759991 AmOrLang;}{\s22\qc \li0\ri0\sa240\nowidctlpar\wrapdefault\aspalpha\aspnum\faauto\adjustright\rin0\lin0\itap0 \rtlch\fcs1 \af0\afs20\alang1025 _x000d__x000a_\ltrch\fcs0 \i\fs24\lang2057\langfe2057\cgrid\langnp2057\langfenp2057 \sbasedon0 \snext22 \spriority0 \styrsid6759991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6759991 AmNumberTabs;}}{\*\rsidtbl \rsid24658\rsid223860\rsid735077\rsid1718133\rsid2892074\rsid2959573\rsid3565327\rsid4666813\rsid6641733_x000d__x000a_\rsid6759991\rsid7823322\rsid9636012\rsid10377208\rsid10702200\rsid11215221\rsid11549030\rsid12154954\rsid14382809\rsid14424199\rsid15204470\rsid15285974\rsid15950462\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70}_x000d__x000a_{\nofchars404}{\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6759991\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0702200 \chftnsep _x000d__x000a_\par }}{\*\ftnsepc \ltrpar \pard\plain \ltrpar\ql \li0\ri0\widctlpar\wrapdefault\aspalpha\aspnum\faauto\adjustright\rin0\lin0\itap0 \rtlch\fcs1 \af0\afs20\alang1025 \ltrch\fcs0 \fs24\lang2057\langfe2057\cgrid\langnp2057\langfenp2057 {\rtlch\fcs1 \af0 _x000d__x000a_\ltrch\fcs0 \insrsid10702200 \chftnsepc _x000d__x000a_\par }}{\*\aftnsep \ltrpar \pard\plain \ltrpar\ql \li0\ri0\widctlpar\wrapdefault\aspalpha\aspnum\faauto\adjustright\rin0\lin0\itap0 \rtlch\fcs1 \af0\afs20\alang1025 \ltrch\fcs0 \fs24\lang2057\langfe2057\cgrid\langnp2057\langfenp2057 {\rtlch\fcs1 \af0 _x000d__x000a_\ltrch\fcs0 \insrsid10702200 \chftnsep _x000d__x000a_\par }}{\*\aftnsepc \ltrpar \pard\plain \ltrpar\ql \li0\ri0\widctlpar\wrapdefault\aspalpha\aspnum\faauto\adjustright\rin0\lin0\itap0 \rtlch\fcs1 \af0\afs20\alang1025 \ltrch\fcs0 \fs24\lang2057\langfe2057\cgrid\langnp2057\langfenp2057 {\rtlch\fcs1 \af0 _x000d__x000a_\ltrch\fcs0 \insrsid10702200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6905025 \rtlch\fcs1 _x000d__x000a_\af0\afs20\alang1025 \ltrch\fcs0 \b\fs24\lang2057\langfe2057\cgrid\langnp2057\langfenp2057 {\rtlch\fcs1 \af0 \ltrch\fcs0 \cs17\b0\v\fs20\cf9\lang1024\langfe1024\loch\af1\hich\af1\dbch\af31501\noproof\insrsid6759991\charrsid10448388 {\*\bkmkstart restartA}_x000d__x000a_\hich\af1\dbch\af31501\loch\f1 &lt;AmendA&gt;}{\rtlch\fcs1 \af0 \ltrch\fcs0 \insrsid6759991\charrsid10448388 Amendment\tab \tab }{\rtlch\fcs1 \af0 \ltrch\fcs0 _x000d__x000a_\cs17\b0\v\fs20\cf9\lang1024\langfe1024\loch\af1\hich\af1\dbch\af31501\noproof\insrsid6759991\charrsid10448388 \hich\af1\dbch\af31501\loch\f1 &lt;NumAmA&gt;}{\rtlch\fcs1 \af0 \ltrch\fcs0 \insrsid6759991\charrsid10448388 #}{\rtlch\fcs1 \af1 \ltrch\fcs0 _x000d__x000a_\cs18\v\f1\fs20\cf15\insrsid6759991\charrsid10448388 ENMIENDA@NRAM@}{\rtlch\fcs1 \af0 \ltrch\fcs0 \insrsid6759991\charrsid10448388 #}{\rtlch\fcs1 \af0 \ltrch\fcs0 _x000d__x000a_\cs17\b0\v\fs20\cf9\lang1024\langfe1024\loch\af1\hich\af1\dbch\af31501\noproof\insrsid6759991\charrsid10448388 \hich\af1\dbch\af31501\loch\f1 &lt;/NumAmA&gt;}{\rtlch\fcs1 \af0 \ltrch\fcs0 \insrsid6759991\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RepeatBlock-By&gt;}{\rtlch\fcs1 \af0 \ltrch\fcs0 \insrsid6759991\charrsid10448388 #}{\rtlch\fcs1 \af1 _x000d__x000a_\ltrch\fcs0 \cs18\v\f1\fs20\cf15\insrsid6759991\charrsid10448388 (MOD@InsideLoop()}{\rtlch\fcs1 \af0 \ltrch\fcs0 \insrsid6759991\charrsid10448388 ##}{\rtlch\fcs1 \af1 \ltrch\fcs0 \cs18\v\f1\fs20\cf15\insrsid6759991\charrsid10448388 &gt;&gt;&gt;@[ZMEMBERSMSG]@}{_x000d__x000a_\rtlch\fcs1 \af0 \ltrch\fcs0 \insrsid6759991\charrsid10448388 #}{\rtlch\fcs1 \af0 \ltrch\fcs0 \cs17\b0\v\fs20\cf9\lang1024\langfe1024\loch\af1\hich\af1\dbch\af31501\noproof\insrsid6759991\charrsid10448388 \hich\af1\dbch\af31501\loch\f1 &lt;Members&gt;}{_x000d__x000a_\rtlch\fcs1 \af0 \ltrch\fcs0 \insrsid6759991\charrsid10448388 #}{\rtlch\fcs1 \af1 \ltrch\fcs0 \cs18\v\f1\fs20\cf15\insrsid6759991\charrsid10448388 (MOD@InsideLoop(\'a7)}{\rtlch\fcs1 \af0 \ltrch\fcs0 \insrsid6759991\charrsid10448388 #}{\rtlch\fcs1 \af0 _x000d__x000a_\ltrch\fcs0 \cf10\insrsid6759991\charrsid10448388 \u9668\'3f}{\rtlch\fcs1 \af0 \ltrch\fcs0 \insrsid6759991\charrsid10448388 #}{\rtlch\fcs1 \af1 \ltrch\fcs0 \cs18\v\f1\fs20\cf15\insrsid6759991\charrsid10448388 TVTMEMBERS\'a7@MEMBERS@}{\rtlch\fcs1 \af0 _x000d__x000a_\ltrch\fcs0 \insrsid6759991\charrsid10448388 #}{\rtlch\fcs1 \af0 \ltrch\fcs0 \cf10\insrsid6759991\charrsid10448388 \u9658\'3f}{\rtlch\fcs1 \af0 \ltrch\fcs0 _x000d__x000a_\cs17\b0\v\fs20\cf9\lang1024\langfe1024\loch\af1\hich\af1\dbch\af31501\noproof\insrsid6759991\charrsid10448388 \hich\af1\dbch\af31501\loch\f1 &lt;/Members&gt;}{\rtlch\fcs1 \af0 \ltrch\fcs0 \insrsid6759991\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6759991\charrsid10448388 \hich\af1\dbch\af31501\loch\f1 &lt;AuNomDe&gt;&lt;OptDel&gt;}{\rtlch\fcs1 \af0 \ltrch\fcs0 \insrsid6759991\charrsid10448388 #}{\rtlch\fcs1 \af1 \ltrch\fcs0 _x000d__x000a_\cs18\v\f1\fs20\cf15\insrsid6759991\charrsid10448388 MNU[ONBEHALFYES][NOTAPP]@CHOICE@}{\rtlch\fcs1 \af0 \ltrch\fcs0 \insrsid6759991\charrsid10448388 #}{\rtlch\fcs1 \af0 \ltrch\fcs0 _x000d__x000a_\cs17\v\fs20\cf9\lang1024\langfe1024\loch\af1\hich\af1\dbch\af31501\noproof\insrsid6759991\charrsid10448388 \hich\af1\dbch\af31501\loch\f1 &lt;/OptDel&gt;&lt;/AuNomDe&gt;}{\rtlch\fcs1 \af0 \ltrch\fcs0 \insrsid6759991\charrsid10448388 _x000d__x000a_\par &lt;&lt;&lt;}{\rtlch\fcs1 \af0 \ltrch\fcs0 \cs17\v\fs20\cf9\lang1024\langfe1024\loch\af1\hich\af1\dbch\af31501\noproof\insrsid6759991\charrsid10448388 \hich\af1\dbch\af31501\loch\f1 &lt;/RepeatBlock-By&gt;}{\rtlch\fcs1 \af0 \ltrch\fcs0 \insrsid6759991\charrsid10448388 _x000d__x000a_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6759991\charrsid10448388 \hich\af1\dbch\af31501\loch\f1 &lt;DocAmend&gt;}{\rtlch\fcs1 \af0 \ltrch\fcs0 \insrsid6759991\charrsid10448388 _x000d__x000a_Draft legislative resolution}{\rtlch\fcs1 \af0 \ltrch\fcs0 \cs17\b0\v\fs20\cf9\lang1024\langfe1024\loch\af1\hich\af1\dbch\af31501\noproof\insrsid6759991\charrsid10448388 \hich\af1\dbch\af31501\loch\f1 &lt;/DocAmend&gt;}{\rtlch\fcs1 \af0 \ltrch\fcs0 _x000d__x000a_\insrsid6759991\charrsid10448388 _x000d__x000a_\par }\pard \ltrpar\s20\ql \li0\ri0\nowidctlpar\wrapdefault\aspalpha\aspnum\faauto\adjustright\rin0\lin0\itap0\pararsid16013815 {\rtlch\fcs1 \af0 \ltrch\fcs0 _x000d__x000a_\cs17\b0\v\fs20\cf9\lang1024\langfe1024\loch\af1\hich\af1\dbch\af31501\noproof\insrsid6759991\charrsid10448388 \hich\af1\dbch\af31501\loch\f1 &lt;Article&gt;}{\rtlch\fcs1 \af0 \ltrch\fcs0 \cf10\insrsid6759991\charrsid10448388 \u9668\'3f}{\rtlch\fcs1 \af0 _x000d__x000a_\ltrch\fcs0 \insrsid6759991\charrsid10448388 #}{\rtlch\fcs1 \af1 \ltrch\fcs0 \cs18\v\f1\fs20\cf15\insrsid6759991\charrsid10448388 TVTRESPART@RESPART@}{\rtlch\fcs1 \af0 \ltrch\fcs0 \insrsid6759991\charrsid10448388 #}{\rtlch\fcs1 \af0 \ltrch\fcs0 _x000d__x000a_\cf10\insrsid6759991\charrsid10448388 \u9658\'3f}{\rtlch\fcs1 \af0 \ltrch\fcs0 \cs17\b0\v\fs20\cf9\lang1024\langfe1024\loch\af1\hich\af1\dbch\af31501\noproof\insrsid6759991\charrsid10448388 \hich\af1\dbch\af31501\loch\f1 &lt;/Article&gt;}{\rtlch\fcs1 \af0 _x000d__x000a_\ltrch\fcs0 \insrsid6759991\charrsid10448388 _x000d__x000a_\par \ltrrow}\trowd \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9752\clshdrawnil \cellx9752\row \ltrrow}\trowd \ltrrow\ts11\trqc\trgaph340\trleft0\trftsWidth1\trftsWidthB3\trpaddl340\trpaddr340\trpaddfl3\trpaddft3\trpaddfb3\trpaddfr3\tblind0\tblindtype3 \clvertalt\clbrdrt\brdrtbl \clbrdrl_x000d__x000a_\brdrtbl \clbrdrb\brdrtbl \clbrdrr\brdrtbl \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2057\langfe2057\cgrid\langnp2057\langfenp2057 {\rtlch\fcs1 \af0 \ltrch\fcs0 _x000d__x000a_\insrsid6759991\charrsid10448388 Draft legislative resolution\cell Amendment\cell }\pard\plain \ltrpar\ql \li0\ri0\widctlpar\intbl\wrapdefault\aspalpha\aspnum\faauto\adjustright\rin0\lin0 \rtlch\fcs1 \af0\afs20\alang1025 \ltrch\fcs0 _x000d__x000a_\fs24\lang2057\langfe2057\cgrid\langnp2057\langfenp2057 {\rtlch\fcs1 \af0 \ltrch\fcs0 \insrsid6759991\charrsid10448388 \trowd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6759991\charrsid10448388 ##\cell ##}{\rtlch\fcs1 \af0\afs24 \ltrch\fcs0 \insrsid6759991\charrsid10448388 \cell }\pard\plain \ltrpar\ql \li0\ri0\widctlpar\intbl\wrapdefault\aspalpha\aspnum\faauto\adjustright\rin0\lin0 \rtlch\fcs1 _x000d__x000a_\af0\afs20\alang1025 \ltrch\fcs0 \fs24\lang2057\langfe2057\cgrid\langnp2057\langfenp2057 {\rtlch\fcs1 \af0 \ltrch\fcs0 \insrsid6759991\charrsid10448388 \trowd \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0118616 \rtlch\fcs1 \af0\afs20\alang1025 \ltrch\fcs0 \fs24\lang2057\langfe2057\cgrid\langnp2057\langfenp2057 {\rtlch\fcs1 \af0 \ltrch\fcs0 _x000d__x000a_\insrsid6759991\charrsid10448388 Or. }{\rtlch\fcs1 \af0 \ltrch\fcs0 \cs17\v\fs20\cf9\lang1024\langfe1024\loch\af1\hich\af1\dbch\af31501\noproof\insrsid6759991\charrsid10448388 \hich\af1\dbch\af31501\loch\f1 &lt;Original&gt;}{\rtlch\fcs1 \af0 \ltrch\fcs0 _x000d__x000a_\insrsid6759991\charrsid10448388 #}{\rtlch\fcs1 \af1 \ltrch\fcs0 \cs18\v\f1\fs20\cf15\insrsid6759991\charrsid10448388 KEY(MAIN/LANGMIN)sh@ORLANGMSG@}{\rtlch\fcs1 \af0 \ltrch\fcs0 \insrsid6759991\charrsid10448388 #}{\rtlch\fcs1 \af0 \ltrch\fcs0 _x000d__x000a_\cs17\v\fs20\cf9\lang1024\langfe1024\loch\af1\hich\af1\dbch\af31501\noproof\insrsid6759991\charrsid10448388 \hich\af1\dbch\af31501\loch\f1 &lt;/Original&gt;}{\rtlch\fcs1 \af0 \ltrch\fcs0 \insrsid6759991\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6759991\charrsid1044838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f_x000d__x000a_acc4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010569 HideTWBExt;}{\*\cs18 \additive \v\f1\fs20\cf15 _x000d__x000a_\spriority0 \styrsid16010569 HideTWBInt;}{\s19\ql \li0\ri0\sa120\nowidctlpar\wrapdefault\aspalpha\aspnum\faauto\adjustright\rin0\lin0\itap0 \rtlch\fcs1 \af0\afs20\alang1025 \ltrch\fcs0 \fs24\lang2057\langfe2057\cgrid\langnp2057\langfenp2057 _x000d__x000a_\sbasedon0 \snext19 \spriority0 \styrsid16010569 Normal6a;}{\s20\ql \li0\ri0\nowidctlpar\wrapdefault\aspalpha\aspnum\faauto\adjustright\rin0\lin0\itap0 \rtlch\fcs1 \af0\afs20\alang1025 \ltrch\fcs0 \b\fs24\lang2057\langfe2057\cgrid\langnp2057\langfenp2057 _x000d__x000a_\sbasedon0 \snext20 \spriority0 \styrsid16010569 NormalBold;}{\s21\ql \li0\ri0\sa240\nowidctlpar\wrapdefault\aspalpha\aspnum\faauto\adjustright\rin0\lin0\itap0 \rtlch\fcs1 \af0\afs20\alang1025 \ltrch\fcs0 _x000d__x000a_\i\fs24\lang2057\langfe2057\cgrid\langnp2057\langfenp2057 \sbasedon0 \snext21 \spriority0 \styrsid16010569 AmJustText;}{\s22\qc \li0\ri0\sb240\sa240\nowidctlpar\wrapdefault\aspalpha\aspnum\faauto\adjustright\rin0\lin0\itap0 \rtlch\fcs1 _x000d__x000a_\af0\afs20\alang1025 \ltrch\fcs0 \i\fs24\lang2057\langfe2057\cgrid\langnp2057\langfenp2057 \sbasedon0 \snext22 \spriority0 \styrsid16010569 AmCrossRef;}{_x000d__x000a_\s23\qc \li0\ri0\sb240\sa240\keepn\nowidctlpar\wrapdefault\aspalpha\aspnum\faauto\adjustright\rin0\lin0\itap0 \rtlch\fcs1 \af0\afs20\alang1025 \ltrch\fcs0 \i\fs24\lang2057\langfe2057\cgrid\langnp2057\langfenp2057 _x000d__x000a_\sbasedon0 \snext21 \spriority0 \styrsid16010569 AmJustTitle;}{\s24\qr \li0\ri0\sb240\sa240\nowidctlpar\wrapdefault\aspalpha\aspnum\faauto\adjustright\rin0\lin0\itap0 \rtlch\fcs1 \af0\afs20\alang1025 \ltrch\fcs0 _x000d__x000a_\fs24\lang2057\langfe2057\cgrid\langnp2057\langfenp2057 \sbasedon0 \snext24 \spriority0 \styrsid16010569 AmOrLang;}{\s25\qc \li0\ri0\sa240\nowidctlpar\wrapdefault\aspalpha\aspnum\faauto\adjustright\rin0\lin0\itap0 \rtlch\fcs1 \af0\afs20\alang1025 _x000d__x000a_\ltrch\fcs0 \i\fs24\lang2057\langfe2057\cgrid\langnp2057\langfenp2057 \sbasedon0 \snext25 \spriority0 \styrsid16010569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6010569 AmNumberTabs;}}{\*\rsidtbl \rsid24658\rsid223860\rsid735077\rsid1718133\rsid2892074\rsid2959573\rsid3565327\rsid4666813\rsid6641733_x000d__x000a_\rsid7823322\rsid9636012\rsid10377208\rsid11215221\rsid11549030\rsid12154954\rsid13831905\rsid14382809\rsid14424199\rsid15204470\rsid15285974\rsid15950462\rsid16010569\rsid16324206\rsid16662270}{\mmathPr\mmathFont34\mbrkBin0\mbrkBinSub0\msmallFrac0_x000d__x000a_\mdispDef1\mlMargin0\mrMargin0\mdefJc1\mwrapIndent1440\mintLim0\mnaryLim1}{\info{\author MCGAHAN Justine}{\operator MCGAHAN Justine}{\creatim\yr2025\mo11\dy5\hr14\min33}{\revtim\yr2025\mo11\dy5\hr14\min33}{\version1}{\edmins0}{\nofpages1}{\nofwords131}_x000d__x000a_{\nofchars748}{\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010569\newtblstyruls\nogrowautofit\usenormstyforlist\noindnmbrts\felnbrelev\nocxsptable\indrlsweleven\noafcnsttbl\afelev\utinl\hwelev\spltpgpar\notcvasp\notbrkcnstfrctbl\notvatxbx\krnprsnet\cachedcolbal _x000d__x000a_\nouicompat \fet0{\*\wgrffmtfilter 013f}\nofeaturethrottle1\ilfomacatclnup0{\*\template C:\\Users\\jmcgahan\\AppData\\Local\\Temp\\Blank1.dotx}{\*\ftnsep \ltrpar \pard\plain \ltrpar_x000d__x000a_\ql \li0\ri0\widctlpar\wrapdefault\aspalpha\aspnum\faauto\adjustright\rin0\lin0\itap0 \rtlch\fcs1 \af0\afs20\alang1025 \ltrch\fcs0 \fs24\lang2057\langfe2057\cgrid\langnp2057\langfenp2057 {\rtlch\fcs1 \af0 \ltrch\fcs0 \insrsid13831905 \chftnsep _x000d__x000a_\par }}{\*\ftnsepc \ltrpar \pard\plain \ltrpar\ql \li0\ri0\widctlpar\wrapdefault\aspalpha\aspnum\faauto\adjustright\rin0\lin0\itap0 \rtlch\fcs1 \af0\afs20\alang1025 \ltrch\fcs0 \fs24\lang2057\langfe2057\cgrid\langnp2057\langfenp2057 {\rtlch\fcs1 \af0 _x000d__x000a_\ltrch\fcs0 \insrsid13831905 \chftnsepc _x000d__x000a_\par }}{\*\aftnsep \ltrpar \pard\plain \ltrpar\ql \li0\ri0\widctlpar\wrapdefault\aspalpha\aspnum\faauto\adjustright\rin0\lin0\itap0 \rtlch\fcs1 \af0\afs20\alang1025 \ltrch\fcs0 \fs24\lang2057\langfe2057\cgrid\langnp2057\langfenp2057 {\rtlch\fcs1 \af0 _x000d__x000a_\ltrch\fcs0 \insrsid13831905 \chftnsep _x000d__x000a_\par }}{\*\aftnsepc \ltrpar \pard\plain \ltrpar\ql \li0\ri0\widctlpar\wrapdefault\aspalpha\aspnum\faauto\adjustright\rin0\lin0\itap0 \rtlch\fcs1 \af0\afs20\alang1025 \ltrch\fcs0 \fs24\lang2057\langfe2057\cgrid\langnp2057\langfenp2057 {\rtlch\fcs1 \af0 _x000d__x000a_\ltrch\fcs0 \insrsid138319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3744759 \rtlch\fcs1 _x000d__x000a_\af0\afs20\alang1025 \ltrch\fcs0 \b\fs24\lang2057\langfe2057\cgrid\langnp2057\langfenp2057 {\rtlch\fcs1 \af0 \ltrch\fcs0 \cs17\b0\v\fs20\cf9\lang1024\langfe1024\loch\af1\hich\af1\dbch\af31501\noproof\insrsid16010569\charrsid10448388 {\*\bkmkstart restartB_x000d__x000a_}\hich\af1\dbch\af31501\loch\f1 &lt;AmendB&gt;}{\rtlch\fcs1 \af0 \ltrch\fcs0 \insrsid16010569\charrsid10448388 Amendment\tab \tab }{\rtlch\fcs1 \af0 \ltrch\fcs0 _x000d__x000a_\cs17\b0\v\fs20\cf9\lang1024\langfe1024\loch\af1\hich\af1\dbch\af31501\noproof\insrsid16010569\charrsid10448388 \hich\af1\dbch\af31501\loch\f1 &lt;NumAmB&gt;}{\rtlch\fcs1 \af0 \ltrch\fcs0 \insrsid16010569\charrsid10448388 #}{\rtlch\fcs1 \af1 \ltrch\fcs0 _x000d__x000a_\cs18\v\f1\fs20\cf15\insrsid16010569\charrsid10448388 ENMIENDA@NRAM@}{\rtlch\fcs1 \af0 \ltrch\fcs0 \insrsid16010569\charrsid10448388 #}{\rtlch\fcs1 \af0 \ltrch\fcs0 _x000d__x000a_\cs17\b0\v\fs20\cf9\lang1024\langfe1024\loch\af1\hich\af1\dbch\af31501\noproof\insrsid16010569\charrsid10448388 \hich\af1\dbch\af31501\loch\f1 &lt;/NumAmB&gt;}{\rtlch\fcs1 \af0 \ltrch\fcs0 \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RepeatBlock-By&gt;}{\rtlch\fcs1 \af0 \ltrch\fcs0 \insrsid16010569\charrsid10448388 #}{\rtlch\fcs1 _x000d__x000a_\af1 \ltrch\fcs0 \cs18\v\f1\fs20\cf15\insrsid16010569\charrsid10448388 (MOD@InsideLoop()}{\rtlch\fcs1 \af0 \ltrch\fcs0 \insrsid16010569\charrsid10448388 ##}{\rtlch\fcs1 \af1 \ltrch\fcs0 \cs18\v\f1\fs20\cf15\insrsid16010569\charrsid10448388 _x000d__x000a_&gt;&gt;&gt;@[ZMEMBERSMSG]@}{\rtlch\fcs1 \af0 \ltrch\fcs0 \insrsid16010569\charrsid10448388 #}{\rtlch\fcs1 \af0 \ltrch\fcs0 \cs17\b0\v\fs20\cf9\lang1024\langfe1024\loch\af1\hich\af1\dbch\af31501\noproof\insrsid16010569\charrsid10448388 _x000d__x000a_\hich\af1\dbch\af31501\loch\f1 &lt;Members&gt;}{\rtlch\fcs1 \af0 \ltrch\fcs0 \insrsid16010569\charrsid10448388 #}{\rtlch\fcs1 \af1 \ltrch\fcs0 \cs18\v\f1\fs20\cf15\insrsid16010569\charrsid10448388 (MOD@InsideLoop(\'a7)}{\rtlch\fcs1 \af0 \ltrch\fcs0 _x000d__x000a_\insrsid16010569\charrsid10448388 #}{\rtlch\fcs1 \af0 \ltrch\fcs0 \cf10\insrsid16010569\charrsid10448388 \u9668\'3f}{\rtlch\fcs1 \af0 \ltrch\fcs0 \insrsid16010569\charrsid10448388 #}{\rtlch\fcs1 \af1 \ltrch\fcs0 _x000d__x000a_\cs18\v\f1\fs20\cf15\insrsid16010569\charrsid10448388 TVTMEMBERS\'a7@MEMBERS@}{\rtlch\fcs1 \af0 \ltrch\fcs0 \insrsid16010569\charrsid10448388 #}{\rtlch\fcs1 \af0 \ltrch\fcs0 \cf10\insrsid16010569\charrsid10448388 \u9658\'3f}{\rtlch\fcs1 \af0 \ltrch\fcs0 _x000d__x000a_\cs17\b0\v\fs20\cf9\lang1024\langfe1024\loch\af1\hich\af1\dbch\af31501\noproof\insrsid16010569\charrsid10448388 \hich\af1\dbch\af31501\loch\f1 &lt;/Members&gt;}{\rtlch\fcs1 \af0 \ltrch\fcs0 \insrsid16010569\charrsid10448388 _x000d__x000a_\par }\pard\plain \ltrpar\ql \li0\ri0\widctlpar\wrapdefault\aspalpha\aspnum\faauto\adjustright\rin0\lin0\itap0\pararsid5976803 \rtlch\fcs1 \af0\afs20\alang1025 \ltrch\fcs0 \fs24\lang2057\langfe2057\cgrid\langnp2057\langfenp2057 {\rtlch\fcs1 \af0 \ltrch\fcs0 _x000d__x000a_\cs17\v\fs20\cf9\lang1024\langfe1024\loch\af1\hich\af1\dbch\af31501\noproof\insrsid16010569\charrsid10448388 \hich\af1\dbch\af31501\loch\f1 &lt;AuNomDe&gt;&lt;OptDel&gt;}{\rtlch\fcs1 \af0 \ltrch\fcs0 \insrsid16010569\charrsid10448388 #}{\rtlch\fcs1 \af1 \ltrch\fcs0 _x000d__x000a_\cs18\v\f1\fs20\cf15\insrsid16010569\charrsid10448388 MNU[ONBEHALFYES][NOTAPP]@CHOICE@}{\rtlch\fcs1 \af0 \ltrch\fcs0 \insrsid16010569\charrsid10448388 #}{\rtlch\fcs1 \af0 \ltrch\fcs0 _x000d__x000a_\cs17\v\fs20\cf9\lang1024\langfe1024\loch\af1\hich\af1\dbch\af31501\noproof\insrsid16010569\charrsid10448388 \hich\af1\dbch\af31501\loch\f1 &lt;/OptDel&gt;&lt;/AuNomDe&gt;}{\rtlch\fcs1 \af0 \ltrch\fcs0 \insrsid16010569\charrsid10448388 _x000d__x000a_\par &lt;&lt;&lt;}{\rtlch\fcs1 \af0 \ltrch\fcs0 \cs17\v\fs20\cf9\lang1024\langfe1024\loch\af1\hich\af1\dbch\af31501\noproof\insrsid16010569\charrsid10448388 \hich\af1\dbch\af31501\loch\f1 &lt;/RepeatBlock-By&gt;}{\rtlch\fcs1 \af0 \ltrch\fcs0 _x000d__x000a_\insrsid16010569\charrsid10448388 _x000d__x000a_\par }\pard\plain \ltrpar\s20\ql \li0\ri0\nowidctlpar\wrapdefault\aspalpha\aspnum\faauto\adjustright\rin0\lin0\itap0\pararsid5976803 \rtlch\fcs1 \af0\afs20\alang1025 \ltrch\fcs0 \b\fs24\lang2057\langfe2057\cgrid\langnp2057\langfenp2057 {\rtlch\fcs1 \af0 _x000d__x000a_\ltrch\fcs0 \cs17\b0\v\fs20\cf9\lang1024\langfe1024\loch\af1\hich\af1\dbch\af31501\noproof\insrsid16010569\charrsid10448388 \hich\af1\dbch\af31501\loch\f1 &lt;DocAmend&gt;}{\rtlch\fcs1 \af0 \ltrch\fcs0 \insrsid16010569\charrsid10448388 #}{\rtlch\fcs1 \af1 _x000d__x000a_\ltrch\fcs0 \cs18\v\f1\fs20\cf15\insrsid16010569\charrsid10448388 MNU[OPTPROPOSALCOD][OPTPROPOSALCNS][OPTPROPOSALNLE]@CHOICE@CODEMNU}{\rtlch\fcs1 \af0 \ltrch\fcs0 \insrsid16010569\charrsid10448388 #}{\rtlch\fcs1 \af0 \ltrch\fcs0 _x000d__x000a_\cs17\b0\v\fs20\cf9\lang1024\langfe1024\loch\af1\hich\af1\dbch\af31501\noproof\insrsid16010569\charrsid10448388 \hich\af1\dbch\af31501\loch\f1 &lt;/DocAmend&gt;}{\rtlch\fcs1 \af0 \ltrch\fcs0 \insrsid16010569\charrsid10448388 _x000d__x000a_\par }\pard \ltrpar\s20\ql \li0\ri0\keepn\nowidctlpar\wrapdefault\aspalpha\aspnum\faauto\adjustright\rin0\lin0\itap0\pararsid10630121 {\rtlch\fcs1 \af0 \ltrch\fcs0 _x000d__x000a_\cs17\b0\v\fs20\cf9\lang1024\langfe1024\loch\af1\hich\af1\dbch\af31501\noproof\insrsid16010569\charrsid10448388 \hich\af1\dbch\af31501\loch\f1 &lt;Article&gt;}{\rtlch\fcs1 \af0 \ltrch\fcs0 \insrsid16010569\charrsid10448388 #}{\rtlch\fcs1 \af1 \ltrch\fcs0 _x000d__x000a_\cs18\v\f1\fs20\cf15\insrsid16010569\charrsid10448388 MNU[AMACTPARTYES][AMACTPARTNO]@CHOICE@AMACTMNU}{\rtlch\fcs1 \af0 \ltrch\fcs0 \insrsid16010569\charrsid10448388 #}{\rtlch\fcs1 \af0 \ltrch\fcs0 _x000d__x000a_\cs17\b0\v\fs20\cf9\lang1024\langfe1024\loch\af1\hich\af1\dbch\af31501\noproof\insrsid16010569\charrsid10448388 \hich\af1\dbch\af31501\loch\f1 &lt;/Article&gt;}{\rtlch\fcs1 \af0 \ltrch\fcs0 \insrsid16010569\charrsid10448388 _x000d__x000a_\par }\pard\plain \ltrpar\ql \li0\ri0\keepn\widctlpar\wrapdefault\aspalpha\aspnum\faauto\adjustright\rin0\lin0\itap0\pararsid3744759 \rtlch\fcs1 \af0\afs20\alang1025 \ltrch\fcs0 \fs24\lang2057\langfe2057\cgrid\langnp2057\langfenp2057 {\rtlch\fcs1 \af0 _x000d__x000a_\ltrch\fcs0 \cs17\v\fs20\cf9\lang1024\langfe1024\loch\af1\hich\af1\dbch\af31501\noproof\insrsid16010569\charrsid10448388 \hich\af1\dbch\af31501\loch\f1 &lt;DocAmend2&gt;&lt;OptDel&gt;}{\rtlch\fcs1 \af0 \ltrch\fcs0 \insrsid16010569\charrsid10448388 #}{\rtlch\fcs1 _x000d__x000a_\af1 \ltrch\fcs0 \cs18\v\f1\fs20\cf15\insrsid16010569\charrsid10448388 MNU[OPTNRACTYES][NOTAPP]@CHOICE@AMACTMNU}{\rtlch\fcs1 \af0 \ltrch\fcs0 \insrsid16010569\charrsid10448388 #}{\rtlch\fcs1 \af0 \ltrch\fcs0 _x000d__x000a_\cs17\v\fs20\cf9\lang1024\langfe1024\loch\af1\hich\af1\dbch\af31501\noproof\insrsid16010569\charrsid10448388 \hich\af1\dbch\af31501\loch\f1 &lt;/OptDel&gt;&lt;/DocAmend2&gt;}{\rtlch\fcs1 \af0 \ltrch\fcs0 \insrsid16010569\charrsid10448388 _x000d__x000a_\par }\pard \ltrpar\ql \li0\ri0\widctlpar\wrapdefault\aspalpha\aspnum\faauto\adjustright\rin0\lin0\itap0\pararsid10158853 {\rtlch\fcs1 \af0 \ltrch\fcs0 _x000d__x000a_\cs17\v\fs20\cf9\lang1024\langfe1024\loch\af1\hich\af1\dbch\af31501\noproof\insrsid16010569\charrsid10448388 \hich\af1\dbch\af31501\loch\f1 &lt;Article2&gt;&lt;OptDel&gt;}{\rtlch\fcs1 \af0 \ltrch\fcs0 \insrsid16010569\charrsid10448388 #}{\rtlch\fcs1 \af1 \ltrch\fcs0 _x000d__x000a_\cs18\v\f1\fs20\cf15\insrsid16010569\charrsid10448388 MNU[OPTACTPARTYES][NOTAPP]@CHOICE@AMACTMNU}{\rtlch\fcs1 \af0 \ltrch\fcs0 \insrsid16010569\charrsid10448388 #}{\rtlch\fcs1 \af0 \ltrch\fcs0 _x000d__x000a_\cs17\v\fs20\cf9\lang1024\langfe1024\loch\af1\hich\af1\dbch\af31501\noproof\insrsid16010569\charrsid10448388 \hich\af1\dbch\af31501\loch\f1 &lt;/OptDel&gt;&lt;/Article2&gt;}{\rtlch\fcs1 \af0 \ltrch\fcs0 \insrsid16010569\charrsid10448388 _x000d__x000a_\par \ltrrow}\trowd \ltrrow\ts11\trqc\trgaph340\trleft0\trftsWidth3\trwWidth9752\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pard\plain \ltrpar\s25\qc \li0\ri0\sa240\keepn\nowidctlpar\intbl\wrapdefault\aspalpha\aspnum\faauto\adjustright\rin0\lin0\pararsid10630121 \rtlch\fcs1 \af0\afs20\alang1025 \ltrch\fcs0 \i\fs24\lang2057\langfe2057\cgrid\langnp2057\langfenp2057 {_x000d__x000a_\rtlch\fcs1 \af0 \ltrch\fcs0 \insrsid16010569\charrsid10448388 #}{\rtlch\fcs1 \af1 \ltrch\fcs0 \cs18\v\f1\fs20\cf15\insrsid16010569\charrsid10448388 MNU[OPTLEFTAMACT][LEFTPROP]@CHOICE@AMACTMNU}{\rtlch\fcs1 \af0 \ltrch\fcs0 _x000d__x000a_\insrsid16010569\charrsid10448388 #\cell Amendment\cell }\pard\plain \ltrpar\ql \li0\ri0\widctlpar\intbl\wrapdefault\aspalpha\aspnum\faauto\adjustright\rin0\lin0 \rtlch\fcs1 \af0\afs20\alang1025 \ltrch\fcs0 _x000d__x000a_\fs24\lang2057\langfe2057\cgrid\langnp2057\langfenp2057 {\rtlch\fcs1 \af0 \ltrch\fcs0 \insrsid16010569\charrsid10448388 \trowd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2057\langfe2057\cgrid\langnp2057\langfenp2057 {\rtlch\fcs1 \af0 \ltrch\fcs0 _x000d__x000a_\insrsid16010569\charrsid10448388 ##\cell ##}{\rtlch\fcs1 \af0\afs24 \ltrch\fcs0 \insrsid16010569\charrsid10448388 \cell }\pard\plain \ltrpar\ql \li0\ri0\widctlpar\intbl\wrapdefault\aspalpha\aspnum\faauto\adjustright\rin0\lin0 \rtlch\fcs1 _x000d__x000a_\af0\afs20\alang1025 \ltrch\fcs0 \fs24\lang2057\langfe2057\cgrid\langnp2057\langfenp2057 {\rtlch\fcs1 \af0 \ltrch\fcs0 \insrsid16010569\charrsid10448388 \trowd \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6390444 \rtlch\fcs1 \af0\afs20\alang1025 \ltrch\fcs0 \fs24\lang2057\langfe2057\cgrid\langnp2057\langfenp2057 {\rtlch\fcs1 \af0 \ltrch\fcs0 _x000d__x000a_\insrsid16010569\charrsid10448388 Or. }{\rtlch\fcs1 \af0 \ltrch\fcs0 \cs17\v\fs20\cf9\lang1024\langfe1024\loch\af1\hich\af1\dbch\af31501\noproof\insrsid16010569\charrsid10448388 \hich\af1\dbch\af31501\loch\f1 &lt;Original&gt;}{\rtlch\fcs1 \af0 \ltrch\fcs0 _x000d__x000a_\insrsid16010569\charrsid10448388 #}{\rtlch\fcs1 \af1 \ltrch\fcs0 \cs18\v\f1\fs20\cf15\insrsid16010569\charrsid10448388 KEY(MAIN/LANGMIN)sh@ORLANGMSG@}{\rtlch\fcs1 \af0 \ltrch\fcs0 \insrsid16010569\charrsid10448388 #}{\rtlch\fcs1 \af0 \ltrch\fcs0 _x000d__x000a_\cs17\v\fs20\cf9\lang1024\langfe1024\loch\af1\hich\af1\dbch\af31501\noproof\insrsid16010569\charrsid10448388 \hich\af1\dbch\af31501\loch\f1 &lt;/Original&gt;}{\rtlch\fcs1 \af0 \ltrch\fcs0 \insrsid16010569\charrsid10448388 _x000d__x000a_\par }\pard\plain \ltrpar\s22\qc \li0\ri0\sb240\sa240\nowidctlpar\wrapdefault\aspalpha\aspnum\faauto\adjustright\rin0\lin0\itap0\pararsid10630121 \rtlch\fcs1 \af0\afs20\alang1025 \ltrch\fcs0 \i\fs24\lang2057\langfe2057\cgrid\langnp2057\langfenp2057 {_x000d__x000a_\rtlch\fcs1 \af0 \ltrch\fcs0 \cs17\i0\v\fs20\cf9\lang1024\langfe1024\loch\af1\hich\af1\dbch\af31501\noproof\insrsid16010569\charrsid10448388 \hich\af1\dbch\af31501\loch\f1 &lt;OptDel&gt;}{\rtlch\fcs1 \af0 \ltrch\fcs0 \insrsid16010569\charrsid10448388 #}{_x000d__x000a_\rtlch\fcs1 \af1 \ltrch\fcs0 \cs18\v\f1\fs20\cf15\insrsid16010569\charrsid10448388 MNU[CROSSREFNO][CROSSREFYES]@CHOICE@}{\rtlch\fcs1 \af0 \ltrch\fcs0 \insrsid16010569\charrsid10448388 #}{\rtlch\fcs1 \af0 \ltrch\fcs0 _x000d__x000a_\cs17\i0\v\fs20\cf9\lang1024\langfe1024\loch\af1\hich\af1\dbch\af31501\noproof\insrsid16010569\charrsid10448388 \hich\af1\dbch\af31501\loch\f1 &lt;/OptDel&gt;}{\rtlch\fcs1 \af0 \ltrch\fcs0 \insrsid16010569\charrsid10448388 _x000d__x000a_\par }\pard\plain \ltrpar\s23\qc \li0\ri0\sb240\sa240\keepn\nowidctlpar\wrapdefault\aspalpha\aspnum\faauto\adjustright\rin0\lin0\itap0\pararsid3744759 \rtlch\fcs1 \af0\afs20\alang1025 \ltrch\fcs0 \i\fs24\lang2057\langfe2057\cgrid\langnp2057\langfenp2057 {_x000d__x000a_\rtlch\fcs1 \af0 \ltrch\fcs0 \cs17\i0\v\fs20\cf9\lang1024\langfe1024\loch\af1\hich\af1\dbch\af31501\noproof\insrsid16010569\charrsid10448388 \hich\af1\dbch\af31501\loch\f1 &lt;TitreJust&gt;}{\rtlch\fcs1 \af0 \ltrch\fcs0 \insrsid16010569\charrsid10448388 _x000d__x000a_Justification}{\rtlch\fcs1 \af0 \ltrch\fcs0 \cs17\i0\v\fs20\cf9\lang1024\langfe1024\loch\af1\hich\af1\dbch\af31501\noproof\insrsid16010569\charrsid10448388 \hich\af1\dbch\af31501\loch\f1 &lt;/TitreJust&gt;}{\rtlch\fcs1 \af0 \ltrch\fcs0 _x000d__x000a_\insrsid16010569\charrsid10448388 _x000d__x000a_\par }\pard\plain \ltrpar\s21\ql \li0\ri0\sa240\nowidctlpar\wrapdefault\aspalpha\aspnum\faauto\adjustright\rin0\lin0\itap0\pararsid16390444 \rtlch\fcs1 \af0\afs20\alang1025 \ltrch\fcs0 \i\fs24\lang2057\langfe2057\cgrid\langnp2057\langfenp2057 {\rtlch\fcs1 _x000d__x000a_\af0 \ltrch\fcs0 \cs17\i0\v\fs20\cf9\lang1024\langfe1024\loch\af1\hich\af1\dbch\af31501\noproof\insrsid16010569\charrsid10448388 \hich\af1\dbch\af31501\loch\f1 &lt;OptDelPrev&gt;}{\rtlch\fcs1 \af0 \ltrch\fcs0 \insrsid16010569\charrsid10448388 #}{\rtlch\fcs1 _x000d__x000a_\af1 \ltrch\fcs0 \cs18\v\f1\fs20\cf15\insrsid16010569\charrsid10448388 MNU[TEXTJUSTYES][TEXTJUSTNO]@CHOICE@}{\rtlch\fcs1 \af0 \ltrch\fcs0 \insrsid16010569\charrsid10448388 #}{\rtlch\fcs1 \af0 \ltrch\fcs0 _x000d__x000a_\cs17\i0\v\fs20\cf9\lang1024\langfe1024\loch\af1\hich\af1\dbch\af31501\noproof\insrsid16010569\charrsid10448388 \hich\af1\dbch\af31501\loch\f1 &lt;/OptDelPrev&gt;}{\rtlch\fcs1 \af0 \ltrch\fcs0 \insrsid16010569\charrsid10448388 _x000d__x000a_\par }\pard\plain \ltrpar\ql \li0\ri0\widctlpar\wrapdefault\aspalpha\aspnum\faauto\adjustright\rin0\lin0\itap0\pararsid16324206 \rtlch\fcs1 \af0\afs20\alang1025 \ltrch\fcs0 \fs24\lang2057\langfe2057\cgrid\langnp2057\langfenp2057 {\rtlch\fcs1 \af0 \ltrch\fcs0 _x000d__x000a_\cs17\v\fs20\cf9\lang1024\langfe1024\loch\af1\hich\af1\dbch\af31501\noproof\insrsid16010569\charrsid1044838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8073_x000d__x000a_2bc5584e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331"/>
    <w:docVar w:name="TVTAMACTPART" w:val="xx"/>
    <w:docVar w:name="TVTMEMBERS1" w:val="xx"/>
    <w:docVar w:name="TVTRESPART" w:val="xx"/>
    <w:docVar w:name="TXTAUTHOR" w:val="Lena Düpont"/>
    <w:docVar w:name="TXTLANGUE" w:val="SV"/>
    <w:docVar w:name="TXTLANGUEMIN" w:val="sv"/>
    <w:docVar w:name="TXTNRC" w:val="0088/2025"/>
    <w:docVar w:name="TXTNRCOM" w:val="(2025)0259"/>
    <w:docVar w:name="TXTNRFIRSTAM" w:val="14"/>
    <w:docVar w:name="TXTNRLASTAM" w:val="103"/>
    <w:docVar w:name="TXTNRPE" w:val="779.510"/>
    <w:docVar w:name="TXTNRPE2" w:val="778.391"/>
    <w:docVar w:name="TXTNRPROC" w:val="2025/0132"/>
    <w:docVar w:name="TXTPEorAP" w:val="PE"/>
    <w:docVar w:name="TXTROUTE" w:val="AM\1331391SV.docx"/>
    <w:docVar w:name="TXTTITLE" w:val="Proposal for a Regulation of the European Parliament and of the Council amending Regulation (EU) 2024/1348 as regards the application of the ‘safe third country’ concept"/>
    <w:docVar w:name="TXTVERSION" w:val="01-00"/>
    <w:docVar w:name="TXTVERSION2" w:val="01-00"/>
  </w:docVars>
  <w:rsids>
    <w:rsidRoot w:val="009F6E04"/>
    <w:rsid w:val="000036F1"/>
    <w:rsid w:val="000111BD"/>
    <w:rsid w:val="00073830"/>
    <w:rsid w:val="00075DBE"/>
    <w:rsid w:val="000B0781"/>
    <w:rsid w:val="000D446F"/>
    <w:rsid w:val="000E7234"/>
    <w:rsid w:val="000F2A80"/>
    <w:rsid w:val="000F7815"/>
    <w:rsid w:val="00126BC4"/>
    <w:rsid w:val="00127B7B"/>
    <w:rsid w:val="00150057"/>
    <w:rsid w:val="00166CCB"/>
    <w:rsid w:val="001809DD"/>
    <w:rsid w:val="001A4802"/>
    <w:rsid w:val="001B761C"/>
    <w:rsid w:val="001C2054"/>
    <w:rsid w:val="001C502E"/>
    <w:rsid w:val="001D13C9"/>
    <w:rsid w:val="001D5CC4"/>
    <w:rsid w:val="001D7A49"/>
    <w:rsid w:val="001E7B87"/>
    <w:rsid w:val="001F0FDD"/>
    <w:rsid w:val="0020367C"/>
    <w:rsid w:val="00222325"/>
    <w:rsid w:val="00225B47"/>
    <w:rsid w:val="00227F42"/>
    <w:rsid w:val="00231EA7"/>
    <w:rsid w:val="00236619"/>
    <w:rsid w:val="002574CB"/>
    <w:rsid w:val="00280EA6"/>
    <w:rsid w:val="002A1C82"/>
    <w:rsid w:val="002B6A7B"/>
    <w:rsid w:val="002C5761"/>
    <w:rsid w:val="002D28D5"/>
    <w:rsid w:val="002E3F68"/>
    <w:rsid w:val="002E4311"/>
    <w:rsid w:val="003003A7"/>
    <w:rsid w:val="00315664"/>
    <w:rsid w:val="00322475"/>
    <w:rsid w:val="00356DB9"/>
    <w:rsid w:val="00363AD3"/>
    <w:rsid w:val="003743DE"/>
    <w:rsid w:val="0037660F"/>
    <w:rsid w:val="00383F28"/>
    <w:rsid w:val="00384E84"/>
    <w:rsid w:val="0038706C"/>
    <w:rsid w:val="003923F7"/>
    <w:rsid w:val="00395F77"/>
    <w:rsid w:val="003A5102"/>
    <w:rsid w:val="003C6E39"/>
    <w:rsid w:val="003D466C"/>
    <w:rsid w:val="003D70F2"/>
    <w:rsid w:val="003E08BF"/>
    <w:rsid w:val="003E43AC"/>
    <w:rsid w:val="003F21EB"/>
    <w:rsid w:val="003F3B0C"/>
    <w:rsid w:val="00422BB2"/>
    <w:rsid w:val="004367B3"/>
    <w:rsid w:val="00441413"/>
    <w:rsid w:val="00441D7D"/>
    <w:rsid w:val="00455665"/>
    <w:rsid w:val="00461E32"/>
    <w:rsid w:val="00464338"/>
    <w:rsid w:val="00495E20"/>
    <w:rsid w:val="004A4D08"/>
    <w:rsid w:val="004B4AE8"/>
    <w:rsid w:val="004C5E1C"/>
    <w:rsid w:val="004E0AAC"/>
    <w:rsid w:val="004E0F15"/>
    <w:rsid w:val="004E1C4C"/>
    <w:rsid w:val="004F03F0"/>
    <w:rsid w:val="004F2903"/>
    <w:rsid w:val="005246D8"/>
    <w:rsid w:val="00534AAF"/>
    <w:rsid w:val="00547F73"/>
    <w:rsid w:val="00557617"/>
    <w:rsid w:val="00571479"/>
    <w:rsid w:val="005832BC"/>
    <w:rsid w:val="005A7205"/>
    <w:rsid w:val="005A7EB4"/>
    <w:rsid w:val="005B32E3"/>
    <w:rsid w:val="005E50C2"/>
    <w:rsid w:val="00600E89"/>
    <w:rsid w:val="00607ABE"/>
    <w:rsid w:val="006337D4"/>
    <w:rsid w:val="00637384"/>
    <w:rsid w:val="00650CF0"/>
    <w:rsid w:val="00654617"/>
    <w:rsid w:val="0065542A"/>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0BBE"/>
    <w:rsid w:val="007152AF"/>
    <w:rsid w:val="00731639"/>
    <w:rsid w:val="00736FBA"/>
    <w:rsid w:val="0074160E"/>
    <w:rsid w:val="007659AC"/>
    <w:rsid w:val="0079060C"/>
    <w:rsid w:val="007A42AB"/>
    <w:rsid w:val="007C71DE"/>
    <w:rsid w:val="0081332F"/>
    <w:rsid w:val="00822C94"/>
    <w:rsid w:val="008363E4"/>
    <w:rsid w:val="00851460"/>
    <w:rsid w:val="0087052C"/>
    <w:rsid w:val="00870CF2"/>
    <w:rsid w:val="00874862"/>
    <w:rsid w:val="00875A9C"/>
    <w:rsid w:val="00887FDC"/>
    <w:rsid w:val="00893E4F"/>
    <w:rsid w:val="008B251A"/>
    <w:rsid w:val="008D1D31"/>
    <w:rsid w:val="008D6D06"/>
    <w:rsid w:val="008F0DDD"/>
    <w:rsid w:val="00900CAE"/>
    <w:rsid w:val="00902727"/>
    <w:rsid w:val="00904AD5"/>
    <w:rsid w:val="00907CCA"/>
    <w:rsid w:val="009154FF"/>
    <w:rsid w:val="00917A85"/>
    <w:rsid w:val="00966038"/>
    <w:rsid w:val="009A65D8"/>
    <w:rsid w:val="009B0305"/>
    <w:rsid w:val="009F230F"/>
    <w:rsid w:val="009F6E04"/>
    <w:rsid w:val="00A15973"/>
    <w:rsid w:val="00A233E9"/>
    <w:rsid w:val="00A46736"/>
    <w:rsid w:val="00A507FC"/>
    <w:rsid w:val="00A5426B"/>
    <w:rsid w:val="00A845EF"/>
    <w:rsid w:val="00A84E16"/>
    <w:rsid w:val="00A93389"/>
    <w:rsid w:val="00A93F8C"/>
    <w:rsid w:val="00AA0426"/>
    <w:rsid w:val="00AB74D6"/>
    <w:rsid w:val="00AC7149"/>
    <w:rsid w:val="00AD730A"/>
    <w:rsid w:val="00AE4459"/>
    <w:rsid w:val="00AF25FC"/>
    <w:rsid w:val="00AF2819"/>
    <w:rsid w:val="00AF78E5"/>
    <w:rsid w:val="00B0638A"/>
    <w:rsid w:val="00B10564"/>
    <w:rsid w:val="00B41B4D"/>
    <w:rsid w:val="00B77A45"/>
    <w:rsid w:val="00B8066A"/>
    <w:rsid w:val="00B85286"/>
    <w:rsid w:val="00B90B7F"/>
    <w:rsid w:val="00B9188F"/>
    <w:rsid w:val="00BA48D2"/>
    <w:rsid w:val="00BC1B1F"/>
    <w:rsid w:val="00BC4095"/>
    <w:rsid w:val="00BE0C84"/>
    <w:rsid w:val="00BE5062"/>
    <w:rsid w:val="00BE6ABB"/>
    <w:rsid w:val="00C10F61"/>
    <w:rsid w:val="00C16ECD"/>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226A8"/>
    <w:rsid w:val="00D42398"/>
    <w:rsid w:val="00D44842"/>
    <w:rsid w:val="00D62052"/>
    <w:rsid w:val="00D66CBD"/>
    <w:rsid w:val="00D677D5"/>
    <w:rsid w:val="00D755F1"/>
    <w:rsid w:val="00D767AC"/>
    <w:rsid w:val="00D82FCC"/>
    <w:rsid w:val="00D87B31"/>
    <w:rsid w:val="00DB429F"/>
    <w:rsid w:val="00DB65C2"/>
    <w:rsid w:val="00DC4160"/>
    <w:rsid w:val="00DC6A1B"/>
    <w:rsid w:val="00DE672F"/>
    <w:rsid w:val="00DE6F03"/>
    <w:rsid w:val="00E15A86"/>
    <w:rsid w:val="00E25DC5"/>
    <w:rsid w:val="00E44AE5"/>
    <w:rsid w:val="00E44BB0"/>
    <w:rsid w:val="00E471BE"/>
    <w:rsid w:val="00E57F50"/>
    <w:rsid w:val="00E660E2"/>
    <w:rsid w:val="00EA25AE"/>
    <w:rsid w:val="00EB3A71"/>
    <w:rsid w:val="00EB5266"/>
    <w:rsid w:val="00ED7A7B"/>
    <w:rsid w:val="00EE011D"/>
    <w:rsid w:val="00EE3E0D"/>
    <w:rsid w:val="00EF03A3"/>
    <w:rsid w:val="00EF11AD"/>
    <w:rsid w:val="00F0704F"/>
    <w:rsid w:val="00F2063F"/>
    <w:rsid w:val="00F27170"/>
    <w:rsid w:val="00F459F7"/>
    <w:rsid w:val="00F92B49"/>
    <w:rsid w:val="00F9631B"/>
    <w:rsid w:val="00FA192C"/>
    <w:rsid w:val="00FC1B08"/>
    <w:rsid w:val="00FD05BD"/>
    <w:rsid w:val="00FD675F"/>
    <w:rsid w:val="00FE03B4"/>
    <w:rsid w:val="00FE742C"/>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A12182"/>
  <w15:chartTrackingRefBased/>
  <w15:docId w15:val="{53159DED-1ED6-46F9-99DC-BA75AB5DF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A7205"/>
    <w:pPr>
      <w:widowControl w:val="0"/>
    </w:pPr>
    <w:rPr>
      <w:sz w:val="24"/>
      <w:lang w:val="sv-SE"/>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731639"/>
    <w:pPr>
      <w:widowControl/>
      <w:spacing w:before="100" w:beforeAutospacing="1" w:after="100" w:afterAutospacing="1"/>
    </w:pPr>
    <w:rPr>
      <w:szCs w:val="24"/>
    </w:rPr>
  </w:style>
  <w:style w:type="paragraph" w:styleId="Footer">
    <w:name w:val="footer"/>
    <w:link w:val="FooterChar"/>
    <w:semiHidden/>
    <w:unhideWhenUsed/>
    <w:rsid w:val="0073163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731639"/>
    <w:rPr>
      <w:sz w:val="22"/>
    </w:rPr>
  </w:style>
  <w:style w:type="character" w:customStyle="1" w:styleId="Normal12Char">
    <w:name w:val="Normal12 Char"/>
    <w:basedOn w:val="DefaultParagraphFont"/>
    <w:link w:val="Normal12"/>
    <w:locked/>
    <w:rsid w:val="00731639"/>
    <w:rPr>
      <w:noProof/>
      <w:sz w:val="24"/>
    </w:rPr>
  </w:style>
  <w:style w:type="paragraph" w:customStyle="1" w:styleId="Normal12">
    <w:name w:val="Normal12"/>
    <w:basedOn w:val="Normal"/>
    <w:link w:val="Normal12Char"/>
    <w:rsid w:val="00731639"/>
    <w:pPr>
      <w:spacing w:after="240"/>
    </w:pPr>
    <w:rPr>
      <w:noProof/>
    </w:rPr>
  </w:style>
  <w:style w:type="paragraph" w:customStyle="1" w:styleId="CommitteeAM">
    <w:name w:val="CommitteeAM"/>
    <w:basedOn w:val="Normal"/>
    <w:rsid w:val="00731639"/>
    <w:pPr>
      <w:spacing w:before="240" w:after="600"/>
      <w:jc w:val="center"/>
    </w:pPr>
    <w:rPr>
      <w:i/>
    </w:rPr>
  </w:style>
  <w:style w:type="paragraph" w:customStyle="1" w:styleId="ZDateAM">
    <w:name w:val="ZDateAM"/>
    <w:basedOn w:val="Normal"/>
    <w:rsid w:val="00731639"/>
    <w:pPr>
      <w:tabs>
        <w:tab w:val="right" w:pos="9356"/>
      </w:tabs>
      <w:spacing w:after="480"/>
    </w:pPr>
    <w:rPr>
      <w:noProof/>
    </w:rPr>
  </w:style>
  <w:style w:type="paragraph" w:customStyle="1" w:styleId="ProjRap">
    <w:name w:val="ProjRap"/>
    <w:basedOn w:val="Normal"/>
    <w:rsid w:val="00731639"/>
    <w:pPr>
      <w:tabs>
        <w:tab w:val="right" w:pos="9356"/>
      </w:tabs>
    </w:pPr>
    <w:rPr>
      <w:b/>
      <w:noProof/>
    </w:rPr>
  </w:style>
  <w:style w:type="paragraph" w:customStyle="1" w:styleId="PELeft">
    <w:name w:val="PELeft"/>
    <w:basedOn w:val="Normal"/>
    <w:rsid w:val="00731639"/>
    <w:pPr>
      <w:spacing w:before="40" w:after="40"/>
    </w:pPr>
    <w:rPr>
      <w:rFonts w:ascii="Arial" w:hAnsi="Arial" w:cs="Arial"/>
      <w:sz w:val="22"/>
      <w:szCs w:val="22"/>
      <w:lang w:val="fr-FR"/>
    </w:rPr>
  </w:style>
  <w:style w:type="paragraph" w:customStyle="1" w:styleId="PERight">
    <w:name w:val="PERight"/>
    <w:basedOn w:val="Normal"/>
    <w:next w:val="Normal"/>
    <w:rsid w:val="00731639"/>
    <w:pPr>
      <w:jc w:val="right"/>
    </w:pPr>
    <w:rPr>
      <w:rFonts w:ascii="Arial" w:hAnsi="Arial" w:cs="Arial"/>
      <w:sz w:val="22"/>
      <w:szCs w:val="22"/>
      <w:lang w:val="fr-FR"/>
    </w:rPr>
  </w:style>
  <w:style w:type="character" w:customStyle="1" w:styleId="Normal6Char">
    <w:name w:val="Normal6 Char"/>
    <w:basedOn w:val="DefaultParagraphFont"/>
    <w:link w:val="Normal6"/>
    <w:locked/>
    <w:rsid w:val="00731639"/>
    <w:rPr>
      <w:sz w:val="24"/>
      <w:lang w:val="fr-FR"/>
    </w:rPr>
  </w:style>
  <w:style w:type="paragraph" w:customStyle="1" w:styleId="Normal6">
    <w:name w:val="Normal6"/>
    <w:basedOn w:val="Normal"/>
    <w:link w:val="Normal6Char"/>
    <w:rsid w:val="00731639"/>
    <w:pPr>
      <w:spacing w:after="120"/>
    </w:pPr>
    <w:rPr>
      <w:lang w:val="fr-FR"/>
    </w:rPr>
  </w:style>
  <w:style w:type="character" w:customStyle="1" w:styleId="NormalBoldChar">
    <w:name w:val="NormalBold Char"/>
    <w:basedOn w:val="DefaultParagraphFont"/>
    <w:link w:val="NormalBold"/>
    <w:locked/>
    <w:rsid w:val="00731639"/>
    <w:rPr>
      <w:b/>
      <w:sz w:val="24"/>
    </w:rPr>
  </w:style>
  <w:style w:type="paragraph" w:customStyle="1" w:styleId="Normal12Italic">
    <w:name w:val="Normal12Italic"/>
    <w:basedOn w:val="Normal12"/>
    <w:rsid w:val="00731639"/>
    <w:rPr>
      <w:i/>
      <w:lang w:val="fr-FR"/>
    </w:rPr>
  </w:style>
  <w:style w:type="paragraph" w:customStyle="1" w:styleId="JustificationTitle">
    <w:name w:val="JustificationTitle"/>
    <w:basedOn w:val="Normal"/>
    <w:next w:val="Normal12"/>
    <w:rsid w:val="00731639"/>
    <w:pPr>
      <w:keepNext/>
      <w:spacing w:before="240" w:after="240"/>
      <w:jc w:val="center"/>
    </w:pPr>
    <w:rPr>
      <w:i/>
      <w:noProof/>
      <w:lang w:val="fr-FR"/>
    </w:rPr>
  </w:style>
  <w:style w:type="paragraph" w:customStyle="1" w:styleId="Olang">
    <w:name w:val="Olang"/>
    <w:basedOn w:val="Normal"/>
    <w:rsid w:val="00731639"/>
    <w:pPr>
      <w:spacing w:before="240" w:after="240"/>
      <w:jc w:val="right"/>
    </w:pPr>
    <w:rPr>
      <w:noProof/>
      <w:szCs w:val="24"/>
      <w:lang w:val="fr-FR"/>
    </w:rPr>
  </w:style>
  <w:style w:type="paragraph" w:customStyle="1" w:styleId="ColumnHeading">
    <w:name w:val="ColumnHeading"/>
    <w:basedOn w:val="Normal"/>
    <w:rsid w:val="00731639"/>
    <w:pPr>
      <w:spacing w:after="240"/>
      <w:jc w:val="center"/>
    </w:pPr>
    <w:rPr>
      <w:i/>
      <w:lang w:val="fr-FR"/>
    </w:rPr>
  </w:style>
  <w:style w:type="paragraph" w:customStyle="1" w:styleId="AMNumberTabs0">
    <w:name w:val="AMNumberTabs"/>
    <w:basedOn w:val="Normal"/>
    <w:rsid w:val="0073163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731639"/>
    <w:pPr>
      <w:spacing w:before="240"/>
    </w:pPr>
    <w:rPr>
      <w:b/>
      <w:lang w:val="fr-FR"/>
    </w:rPr>
  </w:style>
  <w:style w:type="paragraph" w:customStyle="1" w:styleId="CrossRef">
    <w:name w:val="CrossRef"/>
    <w:basedOn w:val="Normal"/>
    <w:rsid w:val="00731639"/>
    <w:pPr>
      <w:spacing w:before="240"/>
      <w:jc w:val="center"/>
    </w:pPr>
    <w:rPr>
      <w:i/>
      <w:lang w:val="fr-FR"/>
    </w:rPr>
  </w:style>
  <w:style w:type="paragraph" w:customStyle="1" w:styleId="Footer2">
    <w:name w:val="Footer2"/>
    <w:basedOn w:val="Normal12"/>
    <w:rsid w:val="00731639"/>
    <w:pPr>
      <w:tabs>
        <w:tab w:val="center" w:pos="4535"/>
        <w:tab w:val="right" w:pos="9923"/>
      </w:tabs>
      <w:spacing w:line="480" w:lineRule="auto"/>
      <w:ind w:left="-851"/>
    </w:pPr>
    <w:rPr>
      <w:rFonts w:ascii="Arial" w:cs="Arial"/>
      <w:b/>
      <w:sz w:val="48"/>
    </w:rPr>
  </w:style>
  <w:style w:type="character" w:customStyle="1" w:styleId="Footer2Middle">
    <w:name w:val="Footer2Middle"/>
    <w:rsid w:val="00731639"/>
    <w:rPr>
      <w:rFonts w:ascii="Arial" w:hAnsi="Arial" w:cs="Arial" w:hint="default"/>
      <w:b w:val="0"/>
      <w:bCs w:val="0"/>
      <w:i/>
      <w:iCs w:val="0"/>
      <w:color w:val="C0C0C0"/>
      <w:sz w:val="22"/>
    </w:rPr>
  </w:style>
  <w:style w:type="paragraph" w:customStyle="1" w:styleId="EntPE">
    <w:name w:val="EntPE"/>
    <w:basedOn w:val="Normal12"/>
    <w:rsid w:val="00731639"/>
    <w:pPr>
      <w:jc w:val="center"/>
    </w:pPr>
    <w:rPr>
      <w:noProof w:val="0"/>
      <w:sz w:val="56"/>
    </w:rPr>
  </w:style>
  <w:style w:type="paragraph" w:styleId="Revision">
    <w:name w:val="Revision"/>
    <w:hidden/>
    <w:uiPriority w:val="99"/>
    <w:semiHidden/>
    <w:rsid w:val="00455665"/>
    <w:rPr>
      <w:sz w:val="24"/>
    </w:rPr>
  </w:style>
  <w:style w:type="character" w:styleId="CommentReference">
    <w:name w:val="annotation reference"/>
    <w:basedOn w:val="DefaultParagraphFont"/>
    <w:rsid w:val="00D226A8"/>
    <w:rPr>
      <w:sz w:val="16"/>
      <w:szCs w:val="16"/>
    </w:rPr>
  </w:style>
  <w:style w:type="paragraph" w:styleId="CommentText">
    <w:name w:val="annotation text"/>
    <w:basedOn w:val="Normal"/>
    <w:link w:val="CommentTextChar"/>
    <w:rsid w:val="00D226A8"/>
    <w:rPr>
      <w:sz w:val="20"/>
    </w:rPr>
  </w:style>
  <w:style w:type="character" w:customStyle="1" w:styleId="CommentTextChar">
    <w:name w:val="Comment Text Char"/>
    <w:basedOn w:val="DefaultParagraphFont"/>
    <w:link w:val="CommentText"/>
    <w:rsid w:val="00D226A8"/>
  </w:style>
  <w:style w:type="paragraph" w:styleId="CommentSubject">
    <w:name w:val="annotation subject"/>
    <w:basedOn w:val="CommentText"/>
    <w:next w:val="CommentText"/>
    <w:link w:val="CommentSubjectChar"/>
    <w:semiHidden/>
    <w:unhideWhenUsed/>
    <w:rsid w:val="00D226A8"/>
    <w:rPr>
      <w:b/>
      <w:bCs/>
    </w:rPr>
  </w:style>
  <w:style w:type="character" w:customStyle="1" w:styleId="CommentSubjectChar">
    <w:name w:val="Comment Subject Char"/>
    <w:basedOn w:val="CommentTextChar"/>
    <w:link w:val="CommentSubject"/>
    <w:semiHidden/>
    <w:rsid w:val="00D226A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654971">
      <w:bodyDiv w:val="1"/>
      <w:marLeft w:val="0"/>
      <w:marRight w:val="0"/>
      <w:marTop w:val="0"/>
      <w:marBottom w:val="0"/>
      <w:divBdr>
        <w:top w:val="none" w:sz="0" w:space="0" w:color="auto"/>
        <w:left w:val="none" w:sz="0" w:space="0" w:color="auto"/>
        <w:bottom w:val="none" w:sz="0" w:space="0" w:color="auto"/>
        <w:right w:val="none" w:sz="0" w:space="0" w:color="auto"/>
      </w:divBdr>
    </w:div>
    <w:div w:id="341592996">
      <w:bodyDiv w:val="1"/>
      <w:marLeft w:val="0"/>
      <w:marRight w:val="0"/>
      <w:marTop w:val="0"/>
      <w:marBottom w:val="0"/>
      <w:divBdr>
        <w:top w:val="none" w:sz="0" w:space="0" w:color="auto"/>
        <w:left w:val="none" w:sz="0" w:space="0" w:color="auto"/>
        <w:bottom w:val="none" w:sz="0" w:space="0" w:color="auto"/>
        <w:right w:val="none" w:sz="0" w:space="0" w:color="auto"/>
      </w:divBdr>
    </w:div>
    <w:div w:id="394402040">
      <w:bodyDiv w:val="1"/>
      <w:marLeft w:val="0"/>
      <w:marRight w:val="0"/>
      <w:marTop w:val="0"/>
      <w:marBottom w:val="0"/>
      <w:divBdr>
        <w:top w:val="none" w:sz="0" w:space="0" w:color="auto"/>
        <w:left w:val="none" w:sz="0" w:space="0" w:color="auto"/>
        <w:bottom w:val="none" w:sz="0" w:space="0" w:color="auto"/>
        <w:right w:val="none" w:sz="0" w:space="0" w:color="auto"/>
      </w:divBdr>
    </w:div>
    <w:div w:id="1290012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66B86B-A15F-4E8D-B907-E70FA2F3D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54</Pages>
  <Words>11991</Words>
  <Characters>72320</Characters>
  <Application>Microsoft Office Word</Application>
  <DocSecurity>0</DocSecurity>
  <Lines>2779</Lines>
  <Paragraphs>932</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83652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2025-11-18T15:21:00Z</dcterms:created>
  <dcterms:modified xsi:type="dcterms:W3CDTF">2025-11-18T15:21:00Z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Created with">
    <vt:lpwstr>10.2.0 Build [20251001]</vt:lpwstr>
  </property>
  <property fmtid="{D5CDD505-2E9C-101B-9397-08002B2CF9AE}" pid="4" name="LastEdited with">
    <vt:lpwstr>10.2.0 Build [20251001]</vt:lpwstr>
  </property>
  <property fmtid="{D5CDD505-2E9C-101B-9397-08002B2CF9AE}" pid="5" name="&lt;FdR&gt;">
    <vt:lpwstr>1331391</vt:lpwstr>
  </property>
  <property fmtid="{D5CDD505-2E9C-101B-9397-08002B2CF9AE}" pid="6" name="&lt;Type&gt;">
    <vt:lpwstr>AM</vt:lpwstr>
  </property>
  <property fmtid="{D5CDD505-2E9C-101B-9397-08002B2CF9AE}" pid="7" name="&lt;ModelCod&gt;">
    <vt:lpwstr>\\eiciBRUpr1\pdocep$\DocEP\DOCS\General\AM\AM_Leg\AM_Com_Leg\AM_Com_LegReport.dotx(17/04/2020 18:26:13)</vt:lpwstr>
  </property>
  <property fmtid="{D5CDD505-2E9C-101B-9397-08002B2CF9AE}" pid="8" name="&lt;ModelTra&gt;">
    <vt:lpwstr>\\eiciBRUpr1\pdocep$\DocEP\TRANSFIL\EN\AM_Com_LegReport.EN(16/08/2024 15:58:03)</vt:lpwstr>
  </property>
  <property fmtid="{D5CDD505-2E9C-101B-9397-08002B2CF9AE}" pid="9" name="&lt;Model&gt;">
    <vt:lpwstr>AM_Com_LegReport</vt:lpwstr>
  </property>
  <property fmtid="{D5CDD505-2E9C-101B-9397-08002B2CF9AE}" pid="10" name="FooterPath">
    <vt:lpwstr>AM\1331391SV.docx</vt:lpwstr>
  </property>
  <property fmtid="{D5CDD505-2E9C-101B-9397-08002B2CF9AE}" pid="11" name="PE number">
    <vt:lpwstr>779.510</vt:lpwstr>
  </property>
  <property fmtid="{D5CDD505-2E9C-101B-9397-08002B2CF9AE}" pid="12" name="SendToEpades">
    <vt:lpwstr>OK(AMNUM) - 2025/11/06 16:29</vt:lpwstr>
  </property>
  <property fmtid="{D5CDD505-2E9C-101B-9397-08002B2CF9AE}" pid="13" name="OriLang">
    <vt:lpwstr>EN</vt:lpwstr>
  </property>
  <property fmtid="{D5CDD505-2E9C-101B-9397-08002B2CF9AE}" pid="14" name="Bookout">
    <vt:lpwstr>OK - 2025/11/18 16:21</vt:lpwstr>
  </property>
</Properties>
</file>