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21CF6" w:rsidRPr="002F6621" w14:paraId="179A4184" w14:textId="77777777">
        <w:trPr>
          <w:trHeight w:hRule="exact" w:val="1417"/>
          <w:jc w:val="center"/>
        </w:trPr>
        <w:tc>
          <w:tcPr>
            <w:tcW w:w="6804" w:type="dxa"/>
            <w:tcBorders>
              <w:top w:val="nil"/>
              <w:left w:val="nil"/>
              <w:bottom w:val="nil"/>
              <w:right w:val="nil"/>
            </w:tcBorders>
            <w:vAlign w:val="center"/>
          </w:tcPr>
          <w:p w14:paraId="0983EA45" w14:textId="77777777" w:rsidR="00536C63" w:rsidRPr="002F6621" w:rsidRDefault="00421CF6">
            <w:pPr>
              <w:pStyle w:val="EPName"/>
            </w:pPr>
            <w:r w:rsidRPr="002F6621">
              <w:t>Európai Parlament</w:t>
            </w:r>
          </w:p>
          <w:p w14:paraId="24BF0EF1" w14:textId="77777777" w:rsidR="00536C63" w:rsidRPr="002F6621" w:rsidRDefault="00421CF6">
            <w:pPr>
              <w:pStyle w:val="EPTerm"/>
            </w:pPr>
            <w:r w:rsidRPr="002F6621">
              <w:t>2024-2029</w:t>
            </w:r>
          </w:p>
        </w:tc>
        <w:tc>
          <w:tcPr>
            <w:tcW w:w="2268" w:type="dxa"/>
            <w:tcBorders>
              <w:top w:val="nil"/>
              <w:left w:val="nil"/>
              <w:bottom w:val="nil"/>
              <w:right w:val="nil"/>
            </w:tcBorders>
          </w:tcPr>
          <w:p w14:paraId="50ACFE07" w14:textId="77777777" w:rsidR="00536C63" w:rsidRPr="002F6621" w:rsidRDefault="002547DE">
            <w:pPr>
              <w:pStyle w:val="EPLogo"/>
            </w:pPr>
            <w:r w:rsidRPr="002F6621">
              <w:pict w14:anchorId="3E203E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13D018CE" w14:textId="77777777" w:rsidR="00536C63" w:rsidRPr="002F6621" w:rsidRDefault="00421CF6">
      <w:pPr>
        <w:pStyle w:val="LineTop"/>
      </w:pPr>
      <w:r w:rsidRPr="002F6621">
        <w:t xml:space="preserve"> </w:t>
      </w:r>
    </w:p>
    <w:p w14:paraId="315464FD" w14:textId="77777777" w:rsidR="00536C63" w:rsidRPr="002F6621" w:rsidRDefault="00421CF6">
      <w:pPr>
        <w:pStyle w:val="EPBody"/>
      </w:pPr>
      <w:r w:rsidRPr="00560B81">
        <w:rPr>
          <w:rStyle w:val="HideTWBExt"/>
          <w:rFonts w:eastAsia="Times New Roman"/>
          <w:i w:val="0"/>
        </w:rPr>
        <w:t>&lt;Commission&gt;</w:t>
      </w:r>
      <w:r w:rsidRPr="00560B81">
        <w:rPr>
          <w:rStyle w:val="HideTWBInt"/>
          <w:i w:val="0"/>
        </w:rPr>
        <w:t>{LIBE}</w:t>
      </w:r>
      <w:r w:rsidRPr="002F6621">
        <w:t>Állampolgári Jogi, Bel- és Igazságügyi Bizottság</w:t>
      </w:r>
      <w:r w:rsidRPr="00560B81">
        <w:rPr>
          <w:rStyle w:val="HideTWBExt"/>
          <w:rFonts w:eastAsia="Times New Roman"/>
          <w:i w:val="0"/>
        </w:rPr>
        <w:t>&lt;/Commission&gt;</w:t>
      </w:r>
    </w:p>
    <w:p w14:paraId="0DB302B3" w14:textId="77777777" w:rsidR="00536C63" w:rsidRPr="002F6621" w:rsidRDefault="00421CF6">
      <w:pPr>
        <w:pStyle w:val="LineBottom"/>
      </w:pPr>
      <w:r w:rsidRPr="002F6621">
        <w:t xml:space="preserve"> </w:t>
      </w:r>
    </w:p>
    <w:p w14:paraId="277B36C4" w14:textId="77777777" w:rsidR="00536C63" w:rsidRPr="002F6621" w:rsidRDefault="00421CF6">
      <w:pPr>
        <w:pStyle w:val="CoverReference"/>
      </w:pPr>
      <w:r w:rsidRPr="00560B81">
        <w:rPr>
          <w:rStyle w:val="HideTWBExt"/>
          <w:rFonts w:eastAsia="Times New Roman"/>
          <w:b w:val="0"/>
        </w:rPr>
        <w:t>&lt;RefProc&gt;</w:t>
      </w:r>
      <w:r w:rsidRPr="002F6621">
        <w:t>2025/2137</w:t>
      </w:r>
      <w:r w:rsidRPr="00560B81">
        <w:rPr>
          <w:rStyle w:val="HideTWBExt"/>
          <w:rFonts w:eastAsia="Times New Roman"/>
          <w:b w:val="0"/>
        </w:rPr>
        <w:t>&lt;/RefProc&gt;&lt;RefTypeProc&gt;</w:t>
      </w:r>
      <w:r w:rsidRPr="002F6621">
        <w:t>(INI)</w:t>
      </w:r>
      <w:r w:rsidRPr="00560B81">
        <w:rPr>
          <w:rStyle w:val="HideTWBExt"/>
          <w:rFonts w:eastAsia="Times New Roman"/>
          <w:b w:val="0"/>
        </w:rPr>
        <w:t>&lt;/RefTypeProc&gt;</w:t>
      </w:r>
    </w:p>
    <w:p w14:paraId="3CF0B759" w14:textId="77777777" w:rsidR="00536C63" w:rsidRPr="002F6621" w:rsidRDefault="00421CF6">
      <w:pPr>
        <w:pStyle w:val="CoverDate"/>
      </w:pPr>
      <w:r w:rsidRPr="00560B81">
        <w:rPr>
          <w:rStyle w:val="HideTWBExt"/>
        </w:rPr>
        <w:t>&lt;Date&gt;</w:t>
      </w:r>
      <w:r w:rsidRPr="00560B81">
        <w:rPr>
          <w:rStyle w:val="HideTWBInt"/>
        </w:rPr>
        <w:t>{17/11/2025}</w:t>
      </w:r>
      <w:r w:rsidRPr="002F6621">
        <w:t>17.11.2025</w:t>
      </w:r>
      <w:r w:rsidRPr="00560B81">
        <w:rPr>
          <w:rStyle w:val="HideTWBExt"/>
        </w:rPr>
        <w:t>&lt;/Date&gt;</w:t>
      </w:r>
    </w:p>
    <w:p w14:paraId="79B6A95F" w14:textId="1AE6E5FB" w:rsidR="00536C63" w:rsidRPr="002F6621" w:rsidRDefault="00421CF6">
      <w:pPr>
        <w:pStyle w:val="CoverDocType"/>
      </w:pPr>
      <w:r w:rsidRPr="002F6621">
        <w:t>MÓDOSÍTÁS</w:t>
      </w:r>
      <w:r w:rsidR="002547DE" w:rsidRPr="002F6621">
        <w:t>:</w:t>
      </w:r>
    </w:p>
    <w:p w14:paraId="6F8C8BC2" w14:textId="77777777" w:rsidR="00536C63" w:rsidRPr="002F6621" w:rsidRDefault="00421CF6">
      <w:pPr>
        <w:pStyle w:val="CoverDocType24a"/>
      </w:pPr>
      <w:r w:rsidRPr="00560B81">
        <w:rPr>
          <w:rStyle w:val="HideTWBExt"/>
          <w:rFonts w:eastAsia="Times New Roman"/>
          <w:b w:val="0"/>
        </w:rPr>
        <w:t>&lt;RangeAM&gt;</w:t>
      </w:r>
      <w:r w:rsidRPr="002F6621">
        <w:t>1 - 141</w:t>
      </w:r>
      <w:r w:rsidRPr="00560B81">
        <w:rPr>
          <w:rStyle w:val="HideTWBExt"/>
          <w:rFonts w:eastAsia="Times New Roman"/>
          <w:b w:val="0"/>
        </w:rPr>
        <w:t>&lt;/RangeAM&gt;</w:t>
      </w:r>
    </w:p>
    <w:p w14:paraId="7DDA8131" w14:textId="77777777" w:rsidR="00536C63" w:rsidRPr="002F6621" w:rsidRDefault="00421CF6">
      <w:pPr>
        <w:pStyle w:val="CoverBold"/>
      </w:pPr>
      <w:r w:rsidRPr="00560B81">
        <w:rPr>
          <w:rStyle w:val="HideTWBExt"/>
          <w:b w:val="0"/>
        </w:rPr>
        <w:t>&lt;TitreType&gt;</w:t>
      </w:r>
      <w:r w:rsidRPr="002F6621">
        <w:t>Jelentéstervezet</w:t>
      </w:r>
      <w:r w:rsidRPr="00560B81">
        <w:rPr>
          <w:rStyle w:val="HideTWBExt"/>
          <w:b w:val="0"/>
        </w:rPr>
        <w:t>&lt;/TitreType&gt;</w:t>
      </w:r>
    </w:p>
    <w:p w14:paraId="429B2E69" w14:textId="77777777" w:rsidR="00536C63" w:rsidRPr="002F6621" w:rsidRDefault="00421CF6">
      <w:pPr>
        <w:pStyle w:val="CoverBold"/>
      </w:pPr>
      <w:r w:rsidRPr="00560B81">
        <w:rPr>
          <w:rStyle w:val="HideTWBExt"/>
          <w:b w:val="0"/>
        </w:rPr>
        <w:t>&lt;Rapporteur&gt;</w:t>
      </w:r>
      <w:r w:rsidRPr="002F6621">
        <w:t>Veronika Cifrová Ostrihoňová</w:t>
      </w:r>
      <w:r w:rsidRPr="00560B81">
        <w:rPr>
          <w:rStyle w:val="HideTWBExt"/>
          <w:b w:val="0"/>
        </w:rPr>
        <w:t>&lt;/Rapporteur&gt;</w:t>
      </w:r>
    </w:p>
    <w:p w14:paraId="5650447D" w14:textId="77777777" w:rsidR="00536C63" w:rsidRPr="002F6621" w:rsidRDefault="00421CF6">
      <w:pPr>
        <w:pStyle w:val="CoverNormal24a"/>
      </w:pPr>
      <w:r w:rsidRPr="00560B81">
        <w:rPr>
          <w:rStyle w:val="HideTWBExt"/>
        </w:rPr>
        <w:t>&lt;DocRefPE&gt;</w:t>
      </w:r>
      <w:r w:rsidRPr="002F6621">
        <w:t>(PE778.284v01-00)</w:t>
      </w:r>
      <w:r w:rsidRPr="00560B81">
        <w:rPr>
          <w:rStyle w:val="HideTWBExt"/>
        </w:rPr>
        <w:t>&lt;/DocRefPE&gt;</w:t>
      </w:r>
    </w:p>
    <w:p w14:paraId="60606126" w14:textId="77777777" w:rsidR="00536C63" w:rsidRPr="002F6621" w:rsidRDefault="00421CF6">
      <w:pPr>
        <w:pStyle w:val="CoverNormal"/>
      </w:pPr>
      <w:r w:rsidRPr="00560B81">
        <w:rPr>
          <w:rStyle w:val="HideTWBExt"/>
        </w:rPr>
        <w:t>&lt;Titre&gt;</w:t>
      </w:r>
      <w:r w:rsidRPr="002F6621">
        <w:t>Nyilvános hozzáférés a dokumentumokhoz – a 2022–2024 közötti időszakra vonatkozó jelentés</w:t>
      </w:r>
      <w:r w:rsidRPr="00560B81">
        <w:rPr>
          <w:rStyle w:val="HideTWBExt"/>
        </w:rPr>
        <w:t>&lt;/Titre&gt;</w:t>
      </w:r>
    </w:p>
    <w:p w14:paraId="6C7BE4AA" w14:textId="77777777" w:rsidR="00536C63" w:rsidRPr="002F6621" w:rsidRDefault="00421CF6">
      <w:pPr>
        <w:pStyle w:val="CoverNormal24a"/>
      </w:pPr>
      <w:r w:rsidRPr="00560B81">
        <w:rPr>
          <w:rStyle w:val="HideTWBExt"/>
        </w:rPr>
        <w:t>&lt;DocRef&gt;</w:t>
      </w:r>
      <w:r w:rsidRPr="002F6621">
        <w:t>(2025/2137(INI))</w:t>
      </w:r>
      <w:r w:rsidRPr="00560B81">
        <w:rPr>
          <w:rStyle w:val="HideTWBExt"/>
        </w:rPr>
        <w:t>&lt;/DocRef&gt;</w:t>
      </w:r>
    </w:p>
    <w:p w14:paraId="6800433E" w14:textId="77777777" w:rsidR="00536C63" w:rsidRPr="002F6621" w:rsidRDefault="00421CF6">
      <w:r w:rsidRPr="002F6621">
        <w:br w:type="page"/>
      </w:r>
      <w:r w:rsidRPr="002F6621">
        <w:lastRenderedPageBreak/>
        <w:t>AM_Com_NonLegReport</w:t>
      </w:r>
    </w:p>
    <w:p w14:paraId="7FE62E43" w14:textId="1DFEB841" w:rsidR="006C7AB3" w:rsidRPr="002F6621" w:rsidRDefault="00421CF6" w:rsidP="006C7AB3">
      <w:pPr>
        <w:pStyle w:val="AmNumberTabs"/>
      </w:pPr>
      <w:r w:rsidRPr="002F6621">
        <w:br w:type="page"/>
      </w:r>
      <w:r w:rsidR="006C7AB3" w:rsidRPr="00560B81">
        <w:rPr>
          <w:rStyle w:val="HideTWBExt"/>
          <w:b w:val="0"/>
        </w:rPr>
        <w:t>&lt;RepeatBlock-Amend&gt;&lt;Amend&gt;</w:t>
      </w:r>
      <w:r w:rsidR="006C7AB3" w:rsidRPr="002F6621">
        <w:t>Módosítás</w:t>
      </w:r>
      <w:r w:rsidR="006C7AB3" w:rsidRPr="002F6621">
        <w:tab/>
      </w:r>
      <w:r w:rsidR="006C7AB3" w:rsidRPr="002F6621">
        <w:tab/>
      </w:r>
      <w:r w:rsidR="006C7AB3" w:rsidRPr="00560B81">
        <w:rPr>
          <w:rStyle w:val="HideTWBExt"/>
          <w:b w:val="0"/>
        </w:rPr>
        <w:t>&lt;NumAm&gt;</w:t>
      </w:r>
      <w:r w:rsidR="006C7AB3" w:rsidRPr="002F6621">
        <w:t>1</w:t>
      </w:r>
      <w:r w:rsidR="006C7AB3" w:rsidRPr="00560B81">
        <w:rPr>
          <w:rStyle w:val="HideTWBExt"/>
          <w:b w:val="0"/>
        </w:rPr>
        <w:t>&lt;/NumAm&gt;</w:t>
      </w:r>
    </w:p>
    <w:p w14:paraId="3C89B142"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096200A1" w14:textId="77777777" w:rsidR="006C7AB3" w:rsidRPr="002F6621" w:rsidRDefault="006C7AB3" w:rsidP="006C7AB3">
      <w:pPr>
        <w:pStyle w:val="NormalBold"/>
      </w:pPr>
      <w:r w:rsidRPr="00560B81">
        <w:rPr>
          <w:rStyle w:val="HideTWBExt"/>
          <w:b w:val="0"/>
        </w:rPr>
        <w:t>&lt;/RepeatBlock-By&gt;</w:t>
      </w:r>
    </w:p>
    <w:p w14:paraId="0FBED73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75216D8" w14:textId="77777777" w:rsidR="006C7AB3" w:rsidRPr="002F6621" w:rsidRDefault="006C7AB3" w:rsidP="006C7AB3">
      <w:pPr>
        <w:pStyle w:val="NormalBold"/>
      </w:pPr>
      <w:r w:rsidRPr="00560B81">
        <w:rPr>
          <w:rStyle w:val="HideTWBExt"/>
          <w:b w:val="0"/>
        </w:rPr>
        <w:t>&lt;Article&gt;</w:t>
      </w:r>
      <w:r w:rsidRPr="002F6621">
        <w:t>4 a bevezető hivatkozás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0E6D026" w14:textId="77777777" w:rsidTr="00365D3F">
        <w:trPr>
          <w:trHeight w:hRule="exact" w:val="240"/>
          <w:jc w:val="center"/>
        </w:trPr>
        <w:tc>
          <w:tcPr>
            <w:tcW w:w="9752" w:type="dxa"/>
            <w:gridSpan w:val="2"/>
            <w:tcBorders>
              <w:top w:val="nil"/>
              <w:left w:val="nil"/>
              <w:bottom w:val="nil"/>
              <w:right w:val="nil"/>
            </w:tcBorders>
          </w:tcPr>
          <w:p w14:paraId="13431E1C" w14:textId="77777777" w:rsidR="006C7AB3" w:rsidRPr="002F6621" w:rsidRDefault="006C7AB3" w:rsidP="00365D3F"/>
        </w:tc>
      </w:tr>
      <w:tr w:rsidR="00421CF6" w:rsidRPr="002F6621" w14:paraId="617DB202" w14:textId="77777777" w:rsidTr="00365D3F">
        <w:trPr>
          <w:trHeight w:val="240"/>
          <w:jc w:val="center"/>
        </w:trPr>
        <w:tc>
          <w:tcPr>
            <w:tcW w:w="4876" w:type="dxa"/>
            <w:tcBorders>
              <w:top w:val="nil"/>
              <w:left w:val="nil"/>
              <w:bottom w:val="nil"/>
              <w:right w:val="nil"/>
            </w:tcBorders>
          </w:tcPr>
          <w:p w14:paraId="01CBE93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6BED1A7" w14:textId="77777777" w:rsidR="006C7AB3" w:rsidRPr="002F6621" w:rsidRDefault="006C7AB3" w:rsidP="00365D3F">
            <w:pPr>
              <w:pStyle w:val="AmColumnHeading"/>
            </w:pPr>
            <w:r w:rsidRPr="002F6621">
              <w:t>Módosítás</w:t>
            </w:r>
          </w:p>
        </w:tc>
      </w:tr>
      <w:tr w:rsidR="00421CF6" w:rsidRPr="002F6621" w14:paraId="7695EFF7" w14:textId="77777777" w:rsidTr="00365D3F">
        <w:trPr>
          <w:jc w:val="center"/>
        </w:trPr>
        <w:tc>
          <w:tcPr>
            <w:tcW w:w="4876" w:type="dxa"/>
            <w:tcBorders>
              <w:top w:val="nil"/>
              <w:left w:val="nil"/>
              <w:bottom w:val="nil"/>
              <w:right w:val="nil"/>
            </w:tcBorders>
          </w:tcPr>
          <w:p w14:paraId="2E22EC5B" w14:textId="77777777" w:rsidR="006C7AB3" w:rsidRPr="002F6621" w:rsidRDefault="006C7AB3" w:rsidP="00365D3F">
            <w:pPr>
              <w:pStyle w:val="Normal6a"/>
            </w:pPr>
          </w:p>
        </w:tc>
        <w:tc>
          <w:tcPr>
            <w:tcW w:w="4876" w:type="dxa"/>
            <w:tcBorders>
              <w:top w:val="nil"/>
              <w:left w:val="nil"/>
              <w:bottom w:val="nil"/>
              <w:right w:val="nil"/>
            </w:tcBorders>
          </w:tcPr>
          <w:p w14:paraId="0CD2305C" w14:textId="77777777" w:rsidR="006C7AB3" w:rsidRPr="002F6621" w:rsidRDefault="006C7AB3" w:rsidP="00365D3F">
            <w:pPr>
              <w:pStyle w:val="Normal6a"/>
            </w:pPr>
            <w:r w:rsidRPr="002F6621">
              <w:rPr>
                <w:b/>
                <w:i/>
              </w:rPr>
              <w:t>–</w:t>
            </w:r>
            <w:r w:rsidRPr="002F6621">
              <w:tab/>
            </w:r>
            <w:r w:rsidRPr="002F6621">
              <w:rPr>
                <w:b/>
                <w:i/>
              </w:rPr>
              <w:t>tekintettel a környezeti ügyekben az információhoz való hozzáférésről, a nyilvánosságnak a döntéshozatalban történő részvételéről és az igazságszolgáltatáshoz való jog biztosításáról szóló Aarhusi Egyezmény rendelkezéseinek az uniós intézményekre és szervekre való alkalmazásáról szóló, 2006. szeptember 6-i 1367/2006/EK európai parlamenti és tanácsi rendeletre,</w:t>
            </w:r>
          </w:p>
        </w:tc>
      </w:tr>
    </w:tbl>
    <w:p w14:paraId="7123DFE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852510E" w14:textId="77777777" w:rsidR="006C7AB3" w:rsidRPr="002F6621" w:rsidRDefault="006C7AB3" w:rsidP="006C7AB3">
      <w:r w:rsidRPr="00560B81">
        <w:rPr>
          <w:rStyle w:val="HideTWBExt"/>
        </w:rPr>
        <w:t>&lt;/Amend&gt;</w:t>
      </w:r>
    </w:p>
    <w:p w14:paraId="2505C1E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w:t>
      </w:r>
      <w:r w:rsidRPr="00560B81">
        <w:rPr>
          <w:rStyle w:val="HideTWBExt"/>
          <w:b w:val="0"/>
        </w:rPr>
        <w:t>&lt;/NumAm&gt;</w:t>
      </w:r>
    </w:p>
    <w:p w14:paraId="68ECA0E5"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58E55332" w14:textId="77777777" w:rsidR="006C7AB3" w:rsidRPr="002F6621" w:rsidRDefault="006C7AB3" w:rsidP="006C7AB3">
      <w:pPr>
        <w:pStyle w:val="NormalBold"/>
      </w:pPr>
      <w:r w:rsidRPr="00560B81">
        <w:rPr>
          <w:rStyle w:val="HideTWBExt"/>
          <w:b w:val="0"/>
        </w:rPr>
        <w:t>&lt;/RepeatBlock-By&gt;</w:t>
      </w:r>
    </w:p>
    <w:p w14:paraId="70B5957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134743E" w14:textId="77777777" w:rsidR="006C7AB3" w:rsidRPr="002F6621" w:rsidRDefault="006C7AB3" w:rsidP="006C7AB3">
      <w:pPr>
        <w:pStyle w:val="NormalBold"/>
      </w:pPr>
      <w:r w:rsidRPr="00560B81">
        <w:rPr>
          <w:rStyle w:val="HideTWBExt"/>
          <w:b w:val="0"/>
        </w:rPr>
        <w:t>&lt;Article&gt;</w:t>
      </w:r>
      <w:r w:rsidRPr="002F6621">
        <w:t>15 a bevezető hivatkozás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C383B31" w14:textId="77777777" w:rsidTr="00365D3F">
        <w:trPr>
          <w:trHeight w:hRule="exact" w:val="240"/>
          <w:jc w:val="center"/>
        </w:trPr>
        <w:tc>
          <w:tcPr>
            <w:tcW w:w="9752" w:type="dxa"/>
            <w:gridSpan w:val="2"/>
            <w:tcBorders>
              <w:top w:val="nil"/>
              <w:left w:val="nil"/>
              <w:bottom w:val="nil"/>
              <w:right w:val="nil"/>
            </w:tcBorders>
          </w:tcPr>
          <w:p w14:paraId="545C1902" w14:textId="77777777" w:rsidR="006C7AB3" w:rsidRPr="002F6621" w:rsidRDefault="006C7AB3" w:rsidP="00365D3F"/>
        </w:tc>
      </w:tr>
      <w:tr w:rsidR="00421CF6" w:rsidRPr="002F6621" w14:paraId="1DF0256F" w14:textId="77777777" w:rsidTr="00365D3F">
        <w:trPr>
          <w:trHeight w:val="240"/>
          <w:jc w:val="center"/>
        </w:trPr>
        <w:tc>
          <w:tcPr>
            <w:tcW w:w="4876" w:type="dxa"/>
            <w:tcBorders>
              <w:top w:val="nil"/>
              <w:left w:val="nil"/>
              <w:bottom w:val="nil"/>
              <w:right w:val="nil"/>
            </w:tcBorders>
          </w:tcPr>
          <w:p w14:paraId="4443A77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27C19A1" w14:textId="77777777" w:rsidR="006C7AB3" w:rsidRPr="002F6621" w:rsidRDefault="006C7AB3" w:rsidP="00365D3F">
            <w:pPr>
              <w:pStyle w:val="AmColumnHeading"/>
            </w:pPr>
            <w:r w:rsidRPr="002F6621">
              <w:t>Módosítás</w:t>
            </w:r>
          </w:p>
        </w:tc>
      </w:tr>
      <w:tr w:rsidR="00421CF6" w:rsidRPr="002F6621" w14:paraId="339067D7" w14:textId="77777777" w:rsidTr="00365D3F">
        <w:trPr>
          <w:jc w:val="center"/>
        </w:trPr>
        <w:tc>
          <w:tcPr>
            <w:tcW w:w="4876" w:type="dxa"/>
            <w:tcBorders>
              <w:top w:val="nil"/>
              <w:left w:val="nil"/>
              <w:bottom w:val="nil"/>
              <w:right w:val="nil"/>
            </w:tcBorders>
          </w:tcPr>
          <w:p w14:paraId="20D8D530" w14:textId="77777777" w:rsidR="006C7AB3" w:rsidRPr="002F6621" w:rsidRDefault="006C7AB3" w:rsidP="00365D3F">
            <w:pPr>
              <w:pStyle w:val="Normal6a"/>
            </w:pPr>
          </w:p>
        </w:tc>
        <w:tc>
          <w:tcPr>
            <w:tcW w:w="4876" w:type="dxa"/>
            <w:tcBorders>
              <w:top w:val="nil"/>
              <w:left w:val="nil"/>
              <w:bottom w:val="nil"/>
              <w:right w:val="nil"/>
            </w:tcBorders>
          </w:tcPr>
          <w:p w14:paraId="39775F51" w14:textId="77777777" w:rsidR="006C7AB3" w:rsidRPr="002F6621" w:rsidRDefault="006C7AB3" w:rsidP="00365D3F">
            <w:pPr>
              <w:pStyle w:val="Normal6a"/>
            </w:pPr>
            <w:r w:rsidRPr="002F6621">
              <w:rPr>
                <w:b/>
                <w:i/>
              </w:rPr>
              <w:t>–</w:t>
            </w:r>
            <w:r w:rsidRPr="002F6621">
              <w:tab/>
            </w:r>
            <w:r w:rsidRPr="002F6621">
              <w:rPr>
                <w:b/>
                <w:i/>
              </w:rPr>
              <w:t>tekintettel az EUB T-689/21. sz. Auken és társai kontra Bizottság ügyben és a T-761/21. sz. Courtois és társai kontra Bizottság ügyben 2024. július 17-én hozott ítéletére</w:t>
            </w:r>
            <w:r w:rsidRPr="002F6621">
              <w:rPr>
                <w:b/>
                <w:i/>
                <w:vertAlign w:val="superscript"/>
              </w:rPr>
              <w:t>1a</w:t>
            </w:r>
            <w:r w:rsidRPr="002F6621">
              <w:rPr>
                <w:b/>
                <w:i/>
              </w:rPr>
              <w:t>,</w:t>
            </w:r>
          </w:p>
        </w:tc>
      </w:tr>
      <w:tr w:rsidR="00421CF6" w:rsidRPr="002F6621" w14:paraId="7112BAD3" w14:textId="77777777" w:rsidTr="00365D3F">
        <w:trPr>
          <w:jc w:val="center"/>
        </w:trPr>
        <w:tc>
          <w:tcPr>
            <w:tcW w:w="4876" w:type="dxa"/>
            <w:tcBorders>
              <w:top w:val="nil"/>
              <w:left w:val="nil"/>
              <w:bottom w:val="nil"/>
              <w:right w:val="nil"/>
            </w:tcBorders>
          </w:tcPr>
          <w:p w14:paraId="45EC6C89" w14:textId="77777777" w:rsidR="006C7AB3" w:rsidRPr="002F6621" w:rsidRDefault="006C7AB3" w:rsidP="00365D3F"/>
        </w:tc>
        <w:tc>
          <w:tcPr>
            <w:tcW w:w="4876" w:type="dxa"/>
            <w:tcBorders>
              <w:top w:val="nil"/>
              <w:left w:val="nil"/>
              <w:bottom w:val="nil"/>
              <w:right w:val="nil"/>
            </w:tcBorders>
          </w:tcPr>
          <w:p w14:paraId="1A0C9DE9" w14:textId="77777777" w:rsidR="006C7AB3" w:rsidRPr="002F6621" w:rsidRDefault="006C7AB3" w:rsidP="00365D3F">
            <w:pPr>
              <w:pStyle w:val="Normal6a"/>
            </w:pPr>
            <w:r w:rsidRPr="002F6621">
              <w:rPr>
                <w:b/>
                <w:i/>
              </w:rPr>
              <w:t>_________________</w:t>
            </w:r>
          </w:p>
        </w:tc>
      </w:tr>
      <w:tr w:rsidR="00421CF6" w:rsidRPr="002F6621" w14:paraId="3410FC7B" w14:textId="77777777" w:rsidTr="00365D3F">
        <w:trPr>
          <w:jc w:val="center"/>
        </w:trPr>
        <w:tc>
          <w:tcPr>
            <w:tcW w:w="4876" w:type="dxa"/>
            <w:tcBorders>
              <w:top w:val="nil"/>
              <w:left w:val="nil"/>
              <w:bottom w:val="nil"/>
              <w:right w:val="nil"/>
            </w:tcBorders>
          </w:tcPr>
          <w:p w14:paraId="76961FEB" w14:textId="77777777" w:rsidR="006C7AB3" w:rsidRPr="002F6621" w:rsidRDefault="006C7AB3" w:rsidP="00365D3F"/>
        </w:tc>
        <w:tc>
          <w:tcPr>
            <w:tcW w:w="4876" w:type="dxa"/>
            <w:tcBorders>
              <w:top w:val="nil"/>
              <w:left w:val="nil"/>
              <w:bottom w:val="nil"/>
              <w:right w:val="nil"/>
            </w:tcBorders>
          </w:tcPr>
          <w:p w14:paraId="78537088" w14:textId="77777777" w:rsidR="006C7AB3" w:rsidRPr="002F6621" w:rsidRDefault="006C7AB3" w:rsidP="00365D3F">
            <w:pPr>
              <w:pStyle w:val="Normal6a"/>
            </w:pPr>
            <w:r w:rsidRPr="002F6621">
              <w:rPr>
                <w:b/>
                <w:bCs/>
                <w:i/>
                <w:iCs/>
                <w:vertAlign w:val="superscript"/>
              </w:rPr>
              <w:t>1a</w:t>
            </w:r>
            <w:r w:rsidRPr="002F6621">
              <w:rPr>
                <w:b/>
                <w:bCs/>
                <w:i/>
                <w:iCs/>
              </w:rPr>
              <w:t xml:space="preserve"> Az Európai Unió Törvényszékének ítélete, 2024. július 17., T‑689/21., Auken és társai kontra Bizottság, ECLI:EU:T:2024:476; valamint T‑761/21., Courtois és társai kontra Bizottság, ECLI:EU:T:2024:477.</w:t>
            </w:r>
            <w:r w:rsidRPr="002F6621">
              <w:rPr>
                <w:b/>
                <w:i/>
              </w:rPr>
              <w:t xml:space="preserve"> </w:t>
            </w:r>
          </w:p>
        </w:tc>
      </w:tr>
    </w:tbl>
    <w:p w14:paraId="0AB2C3E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711C711" w14:textId="77777777" w:rsidR="006C7AB3" w:rsidRPr="002F6621" w:rsidRDefault="006C7AB3" w:rsidP="006C7AB3">
      <w:r w:rsidRPr="00560B81">
        <w:rPr>
          <w:rStyle w:val="HideTWBExt"/>
        </w:rPr>
        <w:t>&lt;/Amend&gt;</w:t>
      </w:r>
    </w:p>
    <w:p w14:paraId="00F6654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w:t>
      </w:r>
      <w:r w:rsidRPr="00560B81">
        <w:rPr>
          <w:rStyle w:val="HideTWBExt"/>
          <w:b w:val="0"/>
        </w:rPr>
        <w:t>&lt;/NumAm&gt;</w:t>
      </w:r>
    </w:p>
    <w:p w14:paraId="07977C9B"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599401CD" w14:textId="77777777" w:rsidR="006C7AB3" w:rsidRPr="002F6621" w:rsidRDefault="006C7AB3" w:rsidP="006C7AB3">
      <w:pPr>
        <w:pStyle w:val="NormalBold"/>
      </w:pPr>
      <w:r w:rsidRPr="00560B81">
        <w:rPr>
          <w:rStyle w:val="HideTWBExt"/>
          <w:b w:val="0"/>
        </w:rPr>
        <w:t>&lt;/RepeatBlock-By&gt;</w:t>
      </w:r>
    </w:p>
    <w:p w14:paraId="1E16035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D8B8F2D" w14:textId="77777777" w:rsidR="006C7AB3" w:rsidRPr="002F6621" w:rsidRDefault="006C7AB3" w:rsidP="006C7AB3">
      <w:pPr>
        <w:pStyle w:val="NormalBold"/>
      </w:pPr>
      <w:r w:rsidRPr="00560B81">
        <w:rPr>
          <w:rStyle w:val="HideTWBExt"/>
          <w:b w:val="0"/>
        </w:rPr>
        <w:t>&lt;Article&gt;</w:t>
      </w:r>
      <w:r w:rsidRPr="002F6621">
        <w:t>16 a bevezető hivatkozás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7E26B58" w14:textId="77777777" w:rsidTr="00365D3F">
        <w:trPr>
          <w:trHeight w:hRule="exact" w:val="240"/>
          <w:jc w:val="center"/>
        </w:trPr>
        <w:tc>
          <w:tcPr>
            <w:tcW w:w="9752" w:type="dxa"/>
            <w:gridSpan w:val="2"/>
            <w:tcBorders>
              <w:top w:val="nil"/>
              <w:left w:val="nil"/>
              <w:bottom w:val="nil"/>
              <w:right w:val="nil"/>
            </w:tcBorders>
          </w:tcPr>
          <w:p w14:paraId="7E00985F" w14:textId="77777777" w:rsidR="006C7AB3" w:rsidRPr="002F6621" w:rsidRDefault="006C7AB3" w:rsidP="00365D3F"/>
        </w:tc>
      </w:tr>
      <w:tr w:rsidR="00421CF6" w:rsidRPr="002F6621" w14:paraId="1FEA057C" w14:textId="77777777" w:rsidTr="00365D3F">
        <w:trPr>
          <w:trHeight w:val="240"/>
          <w:jc w:val="center"/>
        </w:trPr>
        <w:tc>
          <w:tcPr>
            <w:tcW w:w="4876" w:type="dxa"/>
            <w:tcBorders>
              <w:top w:val="nil"/>
              <w:left w:val="nil"/>
              <w:bottom w:val="nil"/>
              <w:right w:val="nil"/>
            </w:tcBorders>
          </w:tcPr>
          <w:p w14:paraId="443D1278"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5FA570A" w14:textId="77777777" w:rsidR="006C7AB3" w:rsidRPr="002F6621" w:rsidRDefault="006C7AB3" w:rsidP="00365D3F">
            <w:pPr>
              <w:pStyle w:val="AmColumnHeading"/>
            </w:pPr>
            <w:r w:rsidRPr="002F6621">
              <w:t>Módosítás</w:t>
            </w:r>
          </w:p>
        </w:tc>
      </w:tr>
      <w:tr w:rsidR="00421CF6" w:rsidRPr="002F6621" w14:paraId="31B07BEC" w14:textId="77777777" w:rsidTr="00365D3F">
        <w:trPr>
          <w:jc w:val="center"/>
        </w:trPr>
        <w:tc>
          <w:tcPr>
            <w:tcW w:w="4876" w:type="dxa"/>
            <w:tcBorders>
              <w:top w:val="nil"/>
              <w:left w:val="nil"/>
              <w:bottom w:val="nil"/>
              <w:right w:val="nil"/>
            </w:tcBorders>
          </w:tcPr>
          <w:p w14:paraId="6FE11A6B" w14:textId="77777777" w:rsidR="006C7AB3" w:rsidRPr="002F6621" w:rsidRDefault="006C7AB3" w:rsidP="00365D3F">
            <w:pPr>
              <w:pStyle w:val="Normal6a"/>
            </w:pPr>
          </w:p>
        </w:tc>
        <w:tc>
          <w:tcPr>
            <w:tcW w:w="4876" w:type="dxa"/>
            <w:tcBorders>
              <w:top w:val="nil"/>
              <w:left w:val="nil"/>
              <w:bottom w:val="nil"/>
              <w:right w:val="nil"/>
            </w:tcBorders>
          </w:tcPr>
          <w:p w14:paraId="29BF79CD" w14:textId="77777777" w:rsidR="006C7AB3" w:rsidRPr="002F6621" w:rsidRDefault="006C7AB3" w:rsidP="00365D3F">
            <w:pPr>
              <w:pStyle w:val="Normal6a"/>
            </w:pPr>
            <w:r w:rsidRPr="002F6621">
              <w:rPr>
                <w:b/>
                <w:i/>
              </w:rPr>
              <w:t>–</w:t>
            </w:r>
            <w:r w:rsidRPr="002F6621">
              <w:tab/>
            </w:r>
            <w:r w:rsidRPr="002F6621">
              <w:rPr>
                <w:b/>
                <w:i/>
              </w:rPr>
              <w:t>tekintettel az Európai Számvevőszék jelentéseire és ajánlásaira, különösen „A nem kormányzati szervezeteknek nyújtott uniós támogatás átláthatósága” című, 11/2025. sz. különjelentésre,</w:t>
            </w:r>
          </w:p>
        </w:tc>
      </w:tr>
    </w:tbl>
    <w:p w14:paraId="5A8EED6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835FB4E" w14:textId="77777777" w:rsidR="006C7AB3" w:rsidRPr="002F6621" w:rsidRDefault="006C7AB3" w:rsidP="006C7AB3">
      <w:r w:rsidRPr="00560B81">
        <w:rPr>
          <w:rStyle w:val="HideTWBExt"/>
        </w:rPr>
        <w:t>&lt;/Amend&gt;</w:t>
      </w:r>
    </w:p>
    <w:p w14:paraId="0E5A2AF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w:t>
      </w:r>
      <w:r w:rsidRPr="00560B81">
        <w:rPr>
          <w:rStyle w:val="HideTWBExt"/>
          <w:b w:val="0"/>
        </w:rPr>
        <w:t>&lt;/NumAm&gt;</w:t>
      </w:r>
    </w:p>
    <w:p w14:paraId="342F7091"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1AFE49EA" w14:textId="77777777" w:rsidR="006C7AB3" w:rsidRPr="002F6621" w:rsidRDefault="006C7AB3" w:rsidP="006C7AB3">
      <w:pPr>
        <w:pStyle w:val="NormalBold"/>
      </w:pPr>
      <w:r w:rsidRPr="00560B81">
        <w:rPr>
          <w:rStyle w:val="HideTWBExt"/>
          <w:b w:val="0"/>
        </w:rPr>
        <w:t>&lt;/RepeatBlock-By&gt;</w:t>
      </w:r>
    </w:p>
    <w:p w14:paraId="2866445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65794A4" w14:textId="77777777" w:rsidR="006C7AB3" w:rsidRPr="002F6621" w:rsidRDefault="006C7AB3" w:rsidP="006C7AB3">
      <w:pPr>
        <w:pStyle w:val="NormalBold"/>
      </w:pPr>
      <w:r w:rsidRPr="00560B81">
        <w:rPr>
          <w:rStyle w:val="HideTWBExt"/>
          <w:b w:val="0"/>
        </w:rPr>
        <w:t>&lt;Article&gt;</w:t>
      </w:r>
      <w:r w:rsidRPr="002F6621">
        <w:t>A preambulumbekezdés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737ED09" w14:textId="77777777" w:rsidTr="00365D3F">
        <w:trPr>
          <w:trHeight w:hRule="exact" w:val="240"/>
          <w:jc w:val="center"/>
        </w:trPr>
        <w:tc>
          <w:tcPr>
            <w:tcW w:w="9752" w:type="dxa"/>
            <w:gridSpan w:val="2"/>
            <w:tcBorders>
              <w:top w:val="nil"/>
              <w:left w:val="nil"/>
              <w:bottom w:val="nil"/>
              <w:right w:val="nil"/>
            </w:tcBorders>
          </w:tcPr>
          <w:p w14:paraId="18EE40C8" w14:textId="77777777" w:rsidR="006C7AB3" w:rsidRPr="002F6621" w:rsidRDefault="006C7AB3" w:rsidP="00365D3F"/>
        </w:tc>
      </w:tr>
      <w:tr w:rsidR="00421CF6" w:rsidRPr="002F6621" w14:paraId="0A592AB3" w14:textId="77777777" w:rsidTr="00365D3F">
        <w:trPr>
          <w:trHeight w:val="240"/>
          <w:jc w:val="center"/>
        </w:trPr>
        <w:tc>
          <w:tcPr>
            <w:tcW w:w="4876" w:type="dxa"/>
            <w:tcBorders>
              <w:top w:val="nil"/>
              <w:left w:val="nil"/>
              <w:bottom w:val="nil"/>
              <w:right w:val="nil"/>
            </w:tcBorders>
          </w:tcPr>
          <w:p w14:paraId="078D247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CBD0442" w14:textId="77777777" w:rsidR="006C7AB3" w:rsidRPr="002F6621" w:rsidRDefault="006C7AB3" w:rsidP="00365D3F">
            <w:pPr>
              <w:pStyle w:val="AmColumnHeading"/>
            </w:pPr>
            <w:r w:rsidRPr="002F6621">
              <w:t>Módosítás</w:t>
            </w:r>
          </w:p>
        </w:tc>
      </w:tr>
      <w:tr w:rsidR="00421CF6" w:rsidRPr="002F6621" w14:paraId="5AC7B96B" w14:textId="77777777" w:rsidTr="00365D3F">
        <w:trPr>
          <w:jc w:val="center"/>
        </w:trPr>
        <w:tc>
          <w:tcPr>
            <w:tcW w:w="4876" w:type="dxa"/>
            <w:tcBorders>
              <w:top w:val="nil"/>
              <w:left w:val="nil"/>
              <w:bottom w:val="nil"/>
              <w:right w:val="nil"/>
            </w:tcBorders>
          </w:tcPr>
          <w:p w14:paraId="19C7DCE3" w14:textId="77777777" w:rsidR="006C7AB3" w:rsidRPr="002F6621" w:rsidRDefault="006C7AB3" w:rsidP="00365D3F">
            <w:pPr>
              <w:pStyle w:val="Normal6a"/>
            </w:pPr>
            <w:r w:rsidRPr="002F6621">
              <w:t>A.</w:t>
            </w:r>
            <w:r w:rsidRPr="002F6621">
              <w:tab/>
              <w:t>mivel az uniós szerződések minden polgár számára garantálják a demokratikus részvételhez és az átlátható döntéshozatalhoz való jogot, előírva az intézmények számára, hogy biztosítsák a dokumentumokhoz való nyilvános hozzáférést; mivel a dokumentumokhoz való hozzáférés ezen, a Szerződések és a Charta által védett alapvető joga lehetővé teszi a polgárok általi hatékony ellenőrzést</w:t>
            </w:r>
            <w:r w:rsidRPr="002F6621">
              <w:rPr>
                <w:vertAlign w:val="superscript"/>
              </w:rPr>
              <w:t>12</w:t>
            </w:r>
            <w:r w:rsidRPr="002F6621">
              <w:t>; mivel az EUB megerősítette, hogy a dokumentumokhoz való nyilvános hozzáférés a részvételi demokrácia alapvető részét képezi;</w:t>
            </w:r>
          </w:p>
        </w:tc>
        <w:tc>
          <w:tcPr>
            <w:tcW w:w="4876" w:type="dxa"/>
            <w:tcBorders>
              <w:top w:val="nil"/>
              <w:left w:val="nil"/>
              <w:bottom w:val="nil"/>
              <w:right w:val="nil"/>
            </w:tcBorders>
          </w:tcPr>
          <w:p w14:paraId="2371AB5C" w14:textId="77777777" w:rsidR="006C7AB3" w:rsidRPr="002F6621" w:rsidRDefault="006C7AB3" w:rsidP="00365D3F">
            <w:pPr>
              <w:pStyle w:val="Normal6a"/>
            </w:pPr>
            <w:r w:rsidRPr="002F6621">
              <w:t>A.</w:t>
            </w:r>
            <w:r w:rsidRPr="002F6621">
              <w:tab/>
              <w:t>mivel az uniós szerződések minden polgár számára garantálják a demokratikus részvételhez és az átlátható döntéshozatalhoz való jogot, előírva az intézmények számára, hogy biztosítsák a dokumentumokhoz való nyilvános hozzáférést; mivel a dokumentumokhoz való hozzáférés ezen, a Szerződések és a Charta által védett alapvető joga lehetővé teszi a polgárok általi hatékony ellenőrzést</w:t>
            </w:r>
            <w:r w:rsidRPr="002F6621">
              <w:rPr>
                <w:vertAlign w:val="superscript"/>
              </w:rPr>
              <w:t>12</w:t>
            </w:r>
            <w:r w:rsidRPr="002F6621">
              <w:t xml:space="preserve">; mivel az EUB megerősítette, hogy a dokumentumokhoz való nyilvános hozzáférés a részvételi demokrácia alapvető részét képezi; </w:t>
            </w:r>
            <w:r w:rsidRPr="002F6621">
              <w:rPr>
                <w:b/>
                <w:i/>
              </w:rPr>
              <w:t>mivel az EUB kimondta, hogy azon információk nyilvánosság általi ellenőrzése, amelyek alapján valamely jogalkotási aktus létrejön, a demokratikus jogok tényleges gyakorlásának feltételét képezi;</w:t>
            </w:r>
          </w:p>
        </w:tc>
      </w:tr>
      <w:tr w:rsidR="00421CF6" w:rsidRPr="002F6621" w14:paraId="67E466FB" w14:textId="77777777" w:rsidTr="00365D3F">
        <w:trPr>
          <w:jc w:val="center"/>
        </w:trPr>
        <w:tc>
          <w:tcPr>
            <w:tcW w:w="4876" w:type="dxa"/>
            <w:tcBorders>
              <w:top w:val="nil"/>
              <w:left w:val="nil"/>
              <w:bottom w:val="nil"/>
              <w:right w:val="nil"/>
            </w:tcBorders>
          </w:tcPr>
          <w:p w14:paraId="3B212546" w14:textId="77777777" w:rsidR="006C7AB3" w:rsidRPr="002F6621" w:rsidRDefault="006C7AB3" w:rsidP="00365D3F">
            <w:pPr>
              <w:pStyle w:val="Normal6a"/>
            </w:pPr>
            <w:r w:rsidRPr="002F6621">
              <w:rPr>
                <w:b/>
                <w:i/>
              </w:rPr>
              <w:t>_________________</w:t>
            </w:r>
          </w:p>
        </w:tc>
        <w:tc>
          <w:tcPr>
            <w:tcW w:w="4876" w:type="dxa"/>
            <w:tcBorders>
              <w:top w:val="nil"/>
              <w:left w:val="nil"/>
              <w:bottom w:val="nil"/>
              <w:right w:val="nil"/>
            </w:tcBorders>
          </w:tcPr>
          <w:p w14:paraId="019FBB63" w14:textId="77777777" w:rsidR="006C7AB3" w:rsidRPr="002F6621" w:rsidRDefault="006C7AB3" w:rsidP="00365D3F">
            <w:pPr>
              <w:pStyle w:val="Normal6a"/>
            </w:pPr>
            <w:r w:rsidRPr="002F6621">
              <w:rPr>
                <w:b/>
                <w:i/>
              </w:rPr>
              <w:t>_________________</w:t>
            </w:r>
          </w:p>
        </w:tc>
      </w:tr>
      <w:tr w:rsidR="00421CF6" w:rsidRPr="002F6621" w14:paraId="6E21AAC6" w14:textId="77777777" w:rsidTr="00365D3F">
        <w:trPr>
          <w:jc w:val="center"/>
        </w:trPr>
        <w:tc>
          <w:tcPr>
            <w:tcW w:w="4876" w:type="dxa"/>
            <w:tcBorders>
              <w:top w:val="nil"/>
              <w:left w:val="nil"/>
              <w:bottom w:val="nil"/>
              <w:right w:val="nil"/>
            </w:tcBorders>
          </w:tcPr>
          <w:p w14:paraId="404F96DB" w14:textId="77777777" w:rsidR="006C7AB3" w:rsidRPr="002F6621" w:rsidRDefault="006C7AB3" w:rsidP="00365D3F">
            <w:pPr>
              <w:pStyle w:val="Normal6a"/>
            </w:pPr>
            <w:r w:rsidRPr="002F6621">
              <w:rPr>
                <w:vertAlign w:val="superscript"/>
              </w:rPr>
              <w:t>12</w:t>
            </w:r>
            <w:r w:rsidRPr="002F6621">
              <w:t xml:space="preserve"> Az EUSZ 10. cikkének (3) bekezdése, a preambulum tizenharmadik preambulumbekezdésével, az EUSZ 1. cikkének (2) bekezdésével és 9. cikkével, valamint az EUMSZ 15. cikkével összefüggésben értelmezve.</w:t>
            </w:r>
          </w:p>
        </w:tc>
        <w:tc>
          <w:tcPr>
            <w:tcW w:w="4876" w:type="dxa"/>
            <w:tcBorders>
              <w:top w:val="nil"/>
              <w:left w:val="nil"/>
              <w:bottom w:val="nil"/>
              <w:right w:val="nil"/>
            </w:tcBorders>
          </w:tcPr>
          <w:p w14:paraId="485B3589" w14:textId="77777777" w:rsidR="006C7AB3" w:rsidRPr="002F6621" w:rsidRDefault="006C7AB3" w:rsidP="00365D3F">
            <w:pPr>
              <w:pStyle w:val="Normal6a"/>
            </w:pPr>
            <w:r w:rsidRPr="002F6621">
              <w:rPr>
                <w:vertAlign w:val="superscript"/>
              </w:rPr>
              <w:t>12</w:t>
            </w:r>
            <w:r w:rsidRPr="002F6621">
              <w:t xml:space="preserve"> Az EUSZ 10. cikkének (3) bekezdése, a preambulum tizenharmadik preambulumbekezdésével, az EUSZ 1. cikkének (2) bekezdésével és 9. cikkével, valamint az EUMSZ 15. cikkével összefüggésben értelmezve.</w:t>
            </w:r>
          </w:p>
        </w:tc>
      </w:tr>
    </w:tbl>
    <w:p w14:paraId="1CA15E4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75A97B83" w14:textId="77777777" w:rsidR="006C7AB3" w:rsidRPr="002F6621" w:rsidRDefault="006C7AB3" w:rsidP="006C7AB3">
      <w:r w:rsidRPr="00560B81">
        <w:rPr>
          <w:rStyle w:val="HideTWBExt"/>
        </w:rPr>
        <w:t>&lt;/Amend&gt;</w:t>
      </w:r>
    </w:p>
    <w:p w14:paraId="42922DD9"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w:t>
      </w:r>
      <w:r w:rsidRPr="00560B81">
        <w:rPr>
          <w:rStyle w:val="HideTWBExt"/>
          <w:b w:val="0"/>
        </w:rPr>
        <w:t>&lt;/NumAm&gt;</w:t>
      </w:r>
    </w:p>
    <w:p w14:paraId="7CF5A516"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76CB333A" w14:textId="77777777" w:rsidR="006C7AB3" w:rsidRPr="002F6621" w:rsidRDefault="006C7AB3" w:rsidP="006C7AB3">
      <w:pPr>
        <w:pStyle w:val="NormalBold"/>
      </w:pPr>
      <w:r w:rsidRPr="00560B81">
        <w:rPr>
          <w:rStyle w:val="HideTWBExt"/>
          <w:b w:val="0"/>
        </w:rPr>
        <w:t>&lt;/RepeatBlock-By&gt;</w:t>
      </w:r>
    </w:p>
    <w:p w14:paraId="6C792A2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F543F7C" w14:textId="77777777" w:rsidR="006C7AB3" w:rsidRPr="002F6621" w:rsidRDefault="006C7AB3" w:rsidP="006C7AB3">
      <w:pPr>
        <w:pStyle w:val="NormalBold"/>
      </w:pPr>
      <w:r w:rsidRPr="00560B81">
        <w:rPr>
          <w:rStyle w:val="HideTWBExt"/>
          <w:b w:val="0"/>
        </w:rPr>
        <w:t>&lt;Article&gt;</w:t>
      </w:r>
      <w:r w:rsidRPr="002F6621">
        <w:t>A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47268AF" w14:textId="77777777" w:rsidTr="00365D3F">
        <w:trPr>
          <w:trHeight w:hRule="exact" w:val="240"/>
          <w:jc w:val="center"/>
        </w:trPr>
        <w:tc>
          <w:tcPr>
            <w:tcW w:w="9752" w:type="dxa"/>
            <w:gridSpan w:val="2"/>
            <w:tcBorders>
              <w:top w:val="nil"/>
              <w:left w:val="nil"/>
              <w:bottom w:val="nil"/>
              <w:right w:val="nil"/>
            </w:tcBorders>
          </w:tcPr>
          <w:p w14:paraId="5E148656" w14:textId="77777777" w:rsidR="006C7AB3" w:rsidRPr="002F6621" w:rsidRDefault="006C7AB3" w:rsidP="00365D3F"/>
        </w:tc>
      </w:tr>
      <w:tr w:rsidR="00421CF6" w:rsidRPr="002F6621" w14:paraId="34D6B486" w14:textId="77777777" w:rsidTr="00365D3F">
        <w:trPr>
          <w:trHeight w:val="240"/>
          <w:jc w:val="center"/>
        </w:trPr>
        <w:tc>
          <w:tcPr>
            <w:tcW w:w="4876" w:type="dxa"/>
            <w:tcBorders>
              <w:top w:val="nil"/>
              <w:left w:val="nil"/>
              <w:bottom w:val="nil"/>
              <w:right w:val="nil"/>
            </w:tcBorders>
          </w:tcPr>
          <w:p w14:paraId="4426DA7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196E4DD" w14:textId="77777777" w:rsidR="006C7AB3" w:rsidRPr="002F6621" w:rsidRDefault="006C7AB3" w:rsidP="00365D3F">
            <w:pPr>
              <w:pStyle w:val="AmColumnHeading"/>
            </w:pPr>
            <w:r w:rsidRPr="002F6621">
              <w:t>Módosítás</w:t>
            </w:r>
          </w:p>
        </w:tc>
      </w:tr>
      <w:tr w:rsidR="00421CF6" w:rsidRPr="002F6621" w14:paraId="5D51885A" w14:textId="77777777" w:rsidTr="00365D3F">
        <w:trPr>
          <w:jc w:val="center"/>
        </w:trPr>
        <w:tc>
          <w:tcPr>
            <w:tcW w:w="4876" w:type="dxa"/>
            <w:tcBorders>
              <w:top w:val="nil"/>
              <w:left w:val="nil"/>
              <w:bottom w:val="nil"/>
              <w:right w:val="nil"/>
            </w:tcBorders>
          </w:tcPr>
          <w:p w14:paraId="2BD84209" w14:textId="77777777" w:rsidR="006C7AB3" w:rsidRPr="002F6621" w:rsidRDefault="006C7AB3" w:rsidP="00365D3F">
            <w:pPr>
              <w:pStyle w:val="Normal6a"/>
            </w:pPr>
            <w:r w:rsidRPr="002F6621">
              <w:t>A.</w:t>
            </w:r>
            <w:r w:rsidRPr="002F6621">
              <w:tab/>
              <w:t>mivel az uniós szerződések minden polgár számára garantálják a demokratikus részvételhez és az átlátható döntéshozatalhoz való jogot, előírva az intézmények számára, hogy biztosítsák a dokumentumokhoz való nyilvános hozzáférést; mivel a dokumentumokhoz való hozzáférés ezen, a Szerződések és a Charta által védett alapvető joga lehetővé teszi a polgárok általi hatékony ellenőrzést</w:t>
            </w:r>
            <w:r w:rsidRPr="002F6621">
              <w:rPr>
                <w:vertAlign w:val="superscript"/>
              </w:rPr>
              <w:t>12</w:t>
            </w:r>
            <w:r w:rsidRPr="002F6621">
              <w:t>; mivel az EUB megerősítette, hogy a dokumentumokhoz való nyilvános hozzáférés a részvételi demokrácia alapvető részét képezi;</w:t>
            </w:r>
          </w:p>
        </w:tc>
        <w:tc>
          <w:tcPr>
            <w:tcW w:w="4876" w:type="dxa"/>
            <w:tcBorders>
              <w:top w:val="nil"/>
              <w:left w:val="nil"/>
              <w:bottom w:val="nil"/>
              <w:right w:val="nil"/>
            </w:tcBorders>
          </w:tcPr>
          <w:p w14:paraId="226A2671" w14:textId="77777777" w:rsidR="006C7AB3" w:rsidRPr="002F6621" w:rsidRDefault="006C7AB3" w:rsidP="00365D3F">
            <w:pPr>
              <w:pStyle w:val="Normal6a"/>
            </w:pPr>
            <w:r w:rsidRPr="002F6621">
              <w:t>A.</w:t>
            </w:r>
            <w:r w:rsidRPr="002F6621">
              <w:tab/>
              <w:t xml:space="preserve">mivel az uniós szerződések minden polgár számára garantálják a demokratikus részvételhez és az átlátható döntéshozatalhoz való jogot, előírva az </w:t>
            </w:r>
            <w:r w:rsidRPr="002F6621">
              <w:rPr>
                <w:b/>
                <w:bCs/>
                <w:i/>
                <w:iCs/>
              </w:rPr>
              <w:t>uniós</w:t>
            </w:r>
            <w:r w:rsidRPr="002F6621">
              <w:rPr>
                <w:b/>
                <w:bCs/>
              </w:rPr>
              <w:t xml:space="preserve"> </w:t>
            </w:r>
            <w:r w:rsidRPr="002F6621">
              <w:t>intézmények</w:t>
            </w:r>
            <w:r w:rsidRPr="002F6621">
              <w:rPr>
                <w:b/>
                <w:bCs/>
                <w:i/>
                <w:iCs/>
              </w:rPr>
              <w:t>, szervek, hivatalok és ügynökségek</w:t>
            </w:r>
            <w:r w:rsidRPr="002F6621">
              <w:t xml:space="preserve"> számára, hogy biztosítsák a dokumentumokhoz való nyilvános hozzáférést; mivel a dokumentumokhoz való hozzáférés ezen, a Szerződések és a Charta által védett alapvető joga lehetővé teszi a polgárok általi hatékony ellenőrzést</w:t>
            </w:r>
            <w:r w:rsidRPr="002F6621">
              <w:rPr>
                <w:vertAlign w:val="superscript"/>
              </w:rPr>
              <w:t>12</w:t>
            </w:r>
            <w:r w:rsidRPr="002F6621">
              <w:rPr>
                <w:b/>
                <w:bCs/>
                <w:i/>
                <w:iCs/>
              </w:rPr>
              <w:t>, és ezért azt proaktív módon kell gyakorolni</w:t>
            </w:r>
            <w:r w:rsidRPr="002F6621">
              <w:t>; mivel az EUB megerősítette, hogy a dokumentumokhoz való nyilvános hozzáférés a részvételi demokrácia alapvető részét képezi;</w:t>
            </w:r>
          </w:p>
        </w:tc>
      </w:tr>
      <w:tr w:rsidR="00421CF6" w:rsidRPr="002F6621" w14:paraId="74BE86B7" w14:textId="77777777" w:rsidTr="00365D3F">
        <w:trPr>
          <w:jc w:val="center"/>
        </w:trPr>
        <w:tc>
          <w:tcPr>
            <w:tcW w:w="4876" w:type="dxa"/>
            <w:tcBorders>
              <w:top w:val="nil"/>
              <w:left w:val="nil"/>
              <w:bottom w:val="nil"/>
              <w:right w:val="nil"/>
            </w:tcBorders>
          </w:tcPr>
          <w:p w14:paraId="1BE8D397" w14:textId="77777777" w:rsidR="006C7AB3" w:rsidRPr="002F6621" w:rsidRDefault="006C7AB3" w:rsidP="00365D3F">
            <w:pPr>
              <w:pStyle w:val="Normal6a"/>
            </w:pPr>
            <w:r w:rsidRPr="002F6621">
              <w:rPr>
                <w:b/>
                <w:i/>
              </w:rPr>
              <w:t>_________________</w:t>
            </w:r>
          </w:p>
        </w:tc>
        <w:tc>
          <w:tcPr>
            <w:tcW w:w="4876" w:type="dxa"/>
            <w:tcBorders>
              <w:top w:val="nil"/>
              <w:left w:val="nil"/>
              <w:bottom w:val="nil"/>
              <w:right w:val="nil"/>
            </w:tcBorders>
          </w:tcPr>
          <w:p w14:paraId="4E0A1B1A" w14:textId="77777777" w:rsidR="006C7AB3" w:rsidRPr="002F6621" w:rsidRDefault="006C7AB3" w:rsidP="00365D3F">
            <w:pPr>
              <w:pStyle w:val="Normal6a"/>
            </w:pPr>
            <w:r w:rsidRPr="002F6621">
              <w:rPr>
                <w:b/>
                <w:i/>
              </w:rPr>
              <w:t>_________________</w:t>
            </w:r>
          </w:p>
        </w:tc>
      </w:tr>
      <w:tr w:rsidR="00421CF6" w:rsidRPr="002F6621" w14:paraId="6221466A" w14:textId="77777777" w:rsidTr="00365D3F">
        <w:trPr>
          <w:jc w:val="center"/>
        </w:trPr>
        <w:tc>
          <w:tcPr>
            <w:tcW w:w="4876" w:type="dxa"/>
            <w:tcBorders>
              <w:top w:val="nil"/>
              <w:left w:val="nil"/>
              <w:bottom w:val="nil"/>
              <w:right w:val="nil"/>
            </w:tcBorders>
          </w:tcPr>
          <w:p w14:paraId="4C430541" w14:textId="77777777" w:rsidR="006C7AB3" w:rsidRPr="002F6621" w:rsidRDefault="006C7AB3" w:rsidP="00365D3F">
            <w:pPr>
              <w:pStyle w:val="Normal6a"/>
            </w:pPr>
            <w:r w:rsidRPr="002F6621">
              <w:rPr>
                <w:vertAlign w:val="superscript"/>
              </w:rPr>
              <w:t>12</w:t>
            </w:r>
            <w:r w:rsidRPr="002F6621">
              <w:t xml:space="preserve"> Az EUSZ 10. cikkének (3) bekezdése, a preambulum tizenharmadik preambulumbekezdésével, az EUSZ 1. cikkének (2) bekezdésével és 9. cikkével, valamint az EUMSZ 15. cikkével összefüggésben értelmezve.</w:t>
            </w:r>
          </w:p>
        </w:tc>
        <w:tc>
          <w:tcPr>
            <w:tcW w:w="4876" w:type="dxa"/>
            <w:tcBorders>
              <w:top w:val="nil"/>
              <w:left w:val="nil"/>
              <w:bottom w:val="nil"/>
              <w:right w:val="nil"/>
            </w:tcBorders>
          </w:tcPr>
          <w:p w14:paraId="422D624F" w14:textId="77777777" w:rsidR="006C7AB3" w:rsidRPr="002F6621" w:rsidRDefault="006C7AB3" w:rsidP="00365D3F">
            <w:pPr>
              <w:pStyle w:val="Normal6a"/>
            </w:pPr>
            <w:r w:rsidRPr="002F6621">
              <w:rPr>
                <w:vertAlign w:val="superscript"/>
              </w:rPr>
              <w:t>12</w:t>
            </w:r>
            <w:r w:rsidRPr="002F6621">
              <w:t xml:space="preserve"> Az EUSZ 10. cikkének (3) bekezdése, a preambulum tizenharmadik preambulumbekezdésével, az EUSZ 1. cikkének (2) bekezdésével és 9. cikkével, valamint az EUMSZ 15. cikkével összefüggésben értelmezve.</w:t>
            </w:r>
          </w:p>
        </w:tc>
      </w:tr>
    </w:tbl>
    <w:p w14:paraId="319748E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3D5353E" w14:textId="77777777" w:rsidR="006C7AB3" w:rsidRPr="002F6621" w:rsidRDefault="006C7AB3" w:rsidP="006C7AB3">
      <w:r w:rsidRPr="00560B81">
        <w:rPr>
          <w:rStyle w:val="HideTWBExt"/>
        </w:rPr>
        <w:t>&lt;/Amend&gt;</w:t>
      </w:r>
    </w:p>
    <w:p w14:paraId="0DFF30D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w:t>
      </w:r>
      <w:r w:rsidRPr="00560B81">
        <w:rPr>
          <w:rStyle w:val="HideTWBExt"/>
          <w:b w:val="0"/>
        </w:rPr>
        <w:t>&lt;/NumAm&gt;</w:t>
      </w:r>
    </w:p>
    <w:p w14:paraId="120086B7"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393CC437" w14:textId="77777777" w:rsidR="006C7AB3" w:rsidRPr="002F6621" w:rsidRDefault="006C7AB3" w:rsidP="006C7AB3">
      <w:pPr>
        <w:pStyle w:val="NormalBold"/>
      </w:pPr>
      <w:r w:rsidRPr="00560B81">
        <w:rPr>
          <w:rStyle w:val="HideTWBExt"/>
          <w:b w:val="0"/>
        </w:rPr>
        <w:t>&lt;/RepeatBlock-By&gt;</w:t>
      </w:r>
    </w:p>
    <w:p w14:paraId="6B40527C"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DA95D74" w14:textId="77777777" w:rsidR="006C7AB3" w:rsidRPr="002F6621" w:rsidRDefault="006C7AB3" w:rsidP="006C7AB3">
      <w:pPr>
        <w:pStyle w:val="NormalBold"/>
      </w:pPr>
      <w:r w:rsidRPr="00560B81">
        <w:rPr>
          <w:rStyle w:val="HideTWBExt"/>
          <w:b w:val="0"/>
        </w:rPr>
        <w:t>&lt;Article&gt;</w:t>
      </w:r>
      <w:r w:rsidRPr="002F6621">
        <w:t>B preambulumbekezdés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54B889F" w14:textId="77777777" w:rsidTr="00365D3F">
        <w:trPr>
          <w:trHeight w:hRule="exact" w:val="240"/>
          <w:jc w:val="center"/>
        </w:trPr>
        <w:tc>
          <w:tcPr>
            <w:tcW w:w="9752" w:type="dxa"/>
            <w:gridSpan w:val="2"/>
            <w:tcBorders>
              <w:top w:val="nil"/>
              <w:left w:val="nil"/>
              <w:bottom w:val="nil"/>
              <w:right w:val="nil"/>
            </w:tcBorders>
          </w:tcPr>
          <w:p w14:paraId="0572EF1B" w14:textId="77777777" w:rsidR="006C7AB3" w:rsidRPr="002F6621" w:rsidRDefault="006C7AB3" w:rsidP="00365D3F"/>
        </w:tc>
      </w:tr>
      <w:tr w:rsidR="00421CF6" w:rsidRPr="002F6621" w14:paraId="6FA6B4DE" w14:textId="77777777" w:rsidTr="00365D3F">
        <w:trPr>
          <w:trHeight w:val="240"/>
          <w:jc w:val="center"/>
        </w:trPr>
        <w:tc>
          <w:tcPr>
            <w:tcW w:w="4876" w:type="dxa"/>
            <w:tcBorders>
              <w:top w:val="nil"/>
              <w:left w:val="nil"/>
              <w:bottom w:val="nil"/>
              <w:right w:val="nil"/>
            </w:tcBorders>
          </w:tcPr>
          <w:p w14:paraId="5DC4FCD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925F14B" w14:textId="77777777" w:rsidR="006C7AB3" w:rsidRPr="002F6621" w:rsidRDefault="006C7AB3" w:rsidP="00365D3F">
            <w:pPr>
              <w:pStyle w:val="AmColumnHeading"/>
            </w:pPr>
            <w:r w:rsidRPr="002F6621">
              <w:t>Módosítás</w:t>
            </w:r>
          </w:p>
        </w:tc>
      </w:tr>
      <w:tr w:rsidR="00421CF6" w:rsidRPr="002F6621" w14:paraId="5D8D8D30" w14:textId="77777777" w:rsidTr="00365D3F">
        <w:trPr>
          <w:jc w:val="center"/>
        </w:trPr>
        <w:tc>
          <w:tcPr>
            <w:tcW w:w="4876" w:type="dxa"/>
            <w:tcBorders>
              <w:top w:val="nil"/>
              <w:left w:val="nil"/>
              <w:bottom w:val="nil"/>
              <w:right w:val="nil"/>
            </w:tcBorders>
          </w:tcPr>
          <w:p w14:paraId="697594B1" w14:textId="77777777" w:rsidR="006C7AB3" w:rsidRPr="002F6621" w:rsidRDefault="006C7AB3" w:rsidP="00365D3F">
            <w:pPr>
              <w:pStyle w:val="Normal6a"/>
            </w:pPr>
            <w:r w:rsidRPr="002F6621">
              <w:t>B.</w:t>
            </w:r>
            <w:r w:rsidRPr="002F6621">
              <w:tab/>
              <w:t>mivel az EUB hangsúlyozta, hogy a jogalkotási információk nyilvánosság általi ellenőrzése alapvető fontosságú a demokrácia szempontjából, és lehetővé teszi a polgárok számára demokratikus jogaik tényleges gyakorlását;</w:t>
            </w:r>
          </w:p>
        </w:tc>
        <w:tc>
          <w:tcPr>
            <w:tcW w:w="4876" w:type="dxa"/>
            <w:tcBorders>
              <w:top w:val="nil"/>
              <w:left w:val="nil"/>
              <w:bottom w:val="nil"/>
              <w:right w:val="nil"/>
            </w:tcBorders>
          </w:tcPr>
          <w:p w14:paraId="5ED647CE" w14:textId="77777777" w:rsidR="006C7AB3" w:rsidRPr="002F6621" w:rsidRDefault="006C7AB3" w:rsidP="00365D3F">
            <w:pPr>
              <w:pStyle w:val="Normal6a"/>
            </w:pPr>
            <w:r w:rsidRPr="002F6621">
              <w:t>B.</w:t>
            </w:r>
            <w:r w:rsidRPr="002F6621">
              <w:tab/>
              <w:t>mivel az EUB hangsúlyozta, hogy a jogalkotási információk nyilvánosság általi ellenőrzése alapvető fontosságú a demokrácia szempontjából, és lehetővé teszi a polgárok számára demokratikus jogaik tényleges gyakorlását</w:t>
            </w:r>
            <w:r w:rsidRPr="002F6621">
              <w:rPr>
                <w:b/>
                <w:bCs/>
                <w:i/>
                <w:iCs/>
              </w:rPr>
              <w:t>, valamint hogy a döntéseket a lehető legnyitottabban és a polgárokhoz a lehető legközelebb eső szinten kell meghozni</w:t>
            </w:r>
            <w:r w:rsidRPr="002F6621">
              <w:t>;</w:t>
            </w:r>
          </w:p>
        </w:tc>
      </w:tr>
    </w:tbl>
    <w:p w14:paraId="1A6E651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182930D3" w14:textId="77777777" w:rsidR="006C7AB3" w:rsidRPr="002F6621" w:rsidRDefault="006C7AB3" w:rsidP="006C7AB3">
      <w:r w:rsidRPr="00560B81">
        <w:rPr>
          <w:rStyle w:val="HideTWBExt"/>
        </w:rPr>
        <w:t>&lt;/Amend&gt;</w:t>
      </w:r>
    </w:p>
    <w:p w14:paraId="7004FBE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w:t>
      </w:r>
      <w:r w:rsidRPr="00560B81">
        <w:rPr>
          <w:rStyle w:val="HideTWBExt"/>
          <w:b w:val="0"/>
        </w:rPr>
        <w:t>&lt;/NumAm&gt;</w:t>
      </w:r>
    </w:p>
    <w:p w14:paraId="0A400F55"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5698D7AA" w14:textId="77777777" w:rsidR="006C7AB3" w:rsidRPr="002F6621" w:rsidRDefault="006C7AB3" w:rsidP="006C7AB3">
      <w:pPr>
        <w:pStyle w:val="NormalBold"/>
      </w:pPr>
      <w:r w:rsidRPr="00560B81">
        <w:rPr>
          <w:rStyle w:val="HideTWBExt"/>
          <w:b w:val="0"/>
        </w:rPr>
        <w:t>&lt;/RepeatBlock-By&gt;</w:t>
      </w:r>
    </w:p>
    <w:p w14:paraId="40967FE8"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8B5B761" w14:textId="77777777" w:rsidR="006C7AB3" w:rsidRPr="002F6621" w:rsidRDefault="006C7AB3" w:rsidP="006C7AB3">
      <w:pPr>
        <w:pStyle w:val="NormalBold"/>
      </w:pPr>
      <w:r w:rsidRPr="00560B81">
        <w:rPr>
          <w:rStyle w:val="HideTWBExt"/>
          <w:b w:val="0"/>
        </w:rPr>
        <w:t>&lt;Article&gt;</w:t>
      </w:r>
      <w:r w:rsidRPr="002F6621">
        <w:t>B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D7C4B6D" w14:textId="77777777" w:rsidTr="00365D3F">
        <w:trPr>
          <w:trHeight w:hRule="exact" w:val="240"/>
          <w:jc w:val="center"/>
        </w:trPr>
        <w:tc>
          <w:tcPr>
            <w:tcW w:w="9752" w:type="dxa"/>
            <w:gridSpan w:val="2"/>
            <w:tcBorders>
              <w:top w:val="nil"/>
              <w:left w:val="nil"/>
              <w:bottom w:val="nil"/>
              <w:right w:val="nil"/>
            </w:tcBorders>
          </w:tcPr>
          <w:p w14:paraId="1E48E4C0" w14:textId="77777777" w:rsidR="006C7AB3" w:rsidRPr="002F6621" w:rsidRDefault="006C7AB3" w:rsidP="00365D3F"/>
        </w:tc>
      </w:tr>
      <w:tr w:rsidR="00421CF6" w:rsidRPr="002F6621" w14:paraId="259C489C" w14:textId="77777777" w:rsidTr="00365D3F">
        <w:trPr>
          <w:trHeight w:val="240"/>
          <w:jc w:val="center"/>
        </w:trPr>
        <w:tc>
          <w:tcPr>
            <w:tcW w:w="4876" w:type="dxa"/>
            <w:tcBorders>
              <w:top w:val="nil"/>
              <w:left w:val="nil"/>
              <w:bottom w:val="nil"/>
              <w:right w:val="nil"/>
            </w:tcBorders>
          </w:tcPr>
          <w:p w14:paraId="54667ED8"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B1D142F" w14:textId="77777777" w:rsidR="006C7AB3" w:rsidRPr="002F6621" w:rsidRDefault="006C7AB3" w:rsidP="00365D3F">
            <w:pPr>
              <w:pStyle w:val="AmColumnHeading"/>
            </w:pPr>
            <w:r w:rsidRPr="002F6621">
              <w:t>Módosítás</w:t>
            </w:r>
          </w:p>
        </w:tc>
      </w:tr>
      <w:tr w:rsidR="00421CF6" w:rsidRPr="002F6621" w14:paraId="12B431E0" w14:textId="77777777" w:rsidTr="00365D3F">
        <w:trPr>
          <w:jc w:val="center"/>
        </w:trPr>
        <w:tc>
          <w:tcPr>
            <w:tcW w:w="4876" w:type="dxa"/>
            <w:tcBorders>
              <w:top w:val="nil"/>
              <w:left w:val="nil"/>
              <w:bottom w:val="nil"/>
              <w:right w:val="nil"/>
            </w:tcBorders>
          </w:tcPr>
          <w:p w14:paraId="779A541F" w14:textId="77777777" w:rsidR="006C7AB3" w:rsidRPr="002F6621" w:rsidRDefault="006C7AB3" w:rsidP="00365D3F">
            <w:pPr>
              <w:pStyle w:val="Normal6a"/>
            </w:pPr>
            <w:r w:rsidRPr="002F6621">
              <w:t>B.</w:t>
            </w:r>
            <w:r w:rsidRPr="002F6621">
              <w:tab/>
              <w:t>mivel az EUB hangsúlyozta, hogy a jogalkotási információk nyilvánosság általi ellenőrzése alapvető fontosságú a demokrácia szempontjából, és lehetővé teszi a polgárok számára demokratikus jogaik tényleges gyakorlását;</w:t>
            </w:r>
          </w:p>
        </w:tc>
        <w:tc>
          <w:tcPr>
            <w:tcW w:w="4876" w:type="dxa"/>
            <w:tcBorders>
              <w:top w:val="nil"/>
              <w:left w:val="nil"/>
              <w:bottom w:val="nil"/>
              <w:right w:val="nil"/>
            </w:tcBorders>
          </w:tcPr>
          <w:p w14:paraId="769A2617" w14:textId="77777777" w:rsidR="006C7AB3" w:rsidRPr="002F6621" w:rsidRDefault="006C7AB3" w:rsidP="00365D3F">
            <w:pPr>
              <w:pStyle w:val="Normal6a"/>
            </w:pPr>
            <w:r w:rsidRPr="002F6621">
              <w:t>B.</w:t>
            </w:r>
            <w:r w:rsidRPr="002F6621">
              <w:tab/>
              <w:t xml:space="preserve">mivel az EUB hangsúlyozta, hogy </w:t>
            </w:r>
            <w:r w:rsidRPr="002F6621">
              <w:rPr>
                <w:b/>
                <w:bCs/>
                <w:i/>
                <w:iCs/>
              </w:rPr>
              <w:t xml:space="preserve">az átláthatóság a jogalkotási eljárás velejárója, és hogy </w:t>
            </w:r>
            <w:r w:rsidRPr="002F6621">
              <w:t>a jogalkotási információk nyilvánosság általi ellenőrzése alapvető fontosságú a demokrácia szempontjából, és lehetővé teszi a polgárok számára demokratikus jogaik tényleges gyakorlását;</w:t>
            </w:r>
          </w:p>
        </w:tc>
      </w:tr>
    </w:tbl>
    <w:p w14:paraId="25EA190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0CF9D74" w14:textId="77777777" w:rsidR="006C7AB3" w:rsidRPr="002F6621" w:rsidRDefault="006C7AB3" w:rsidP="006C7AB3">
      <w:r w:rsidRPr="00560B81">
        <w:rPr>
          <w:rStyle w:val="HideTWBExt"/>
        </w:rPr>
        <w:t>&lt;/Amend&gt;</w:t>
      </w:r>
    </w:p>
    <w:p w14:paraId="3571422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w:t>
      </w:r>
      <w:r w:rsidRPr="00560B81">
        <w:rPr>
          <w:rStyle w:val="HideTWBExt"/>
          <w:b w:val="0"/>
        </w:rPr>
        <w:t>&lt;/NumAm&gt;</w:t>
      </w:r>
    </w:p>
    <w:p w14:paraId="5503B632"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0A7188D0" w14:textId="77777777" w:rsidR="006C7AB3" w:rsidRPr="002F6621" w:rsidRDefault="006C7AB3" w:rsidP="006C7AB3">
      <w:pPr>
        <w:pStyle w:val="NormalBold"/>
      </w:pPr>
      <w:r w:rsidRPr="00560B81">
        <w:rPr>
          <w:rStyle w:val="HideTWBExt"/>
          <w:b w:val="0"/>
        </w:rPr>
        <w:t>&lt;/RepeatBlock-By&gt;</w:t>
      </w:r>
    </w:p>
    <w:p w14:paraId="409A559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BD1C336" w14:textId="77777777" w:rsidR="006C7AB3" w:rsidRPr="002F6621" w:rsidRDefault="006C7AB3" w:rsidP="006C7AB3">
      <w:pPr>
        <w:pStyle w:val="NormalBold"/>
      </w:pPr>
      <w:r w:rsidRPr="00560B81">
        <w:rPr>
          <w:rStyle w:val="HideTWBExt"/>
          <w:b w:val="0"/>
        </w:rPr>
        <w:t>&lt;Article&gt;</w:t>
      </w:r>
      <w:r w:rsidRPr="002F6621">
        <w:t>B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5C33636" w14:textId="77777777" w:rsidTr="00365D3F">
        <w:trPr>
          <w:trHeight w:hRule="exact" w:val="240"/>
          <w:jc w:val="center"/>
        </w:trPr>
        <w:tc>
          <w:tcPr>
            <w:tcW w:w="9752" w:type="dxa"/>
            <w:gridSpan w:val="2"/>
            <w:tcBorders>
              <w:top w:val="nil"/>
              <w:left w:val="nil"/>
              <w:bottom w:val="nil"/>
              <w:right w:val="nil"/>
            </w:tcBorders>
          </w:tcPr>
          <w:p w14:paraId="393AF484" w14:textId="77777777" w:rsidR="006C7AB3" w:rsidRPr="002F6621" w:rsidRDefault="006C7AB3" w:rsidP="00365D3F"/>
        </w:tc>
      </w:tr>
      <w:tr w:rsidR="00421CF6" w:rsidRPr="002F6621" w14:paraId="7DD40663" w14:textId="77777777" w:rsidTr="00365D3F">
        <w:trPr>
          <w:trHeight w:val="240"/>
          <w:jc w:val="center"/>
        </w:trPr>
        <w:tc>
          <w:tcPr>
            <w:tcW w:w="4876" w:type="dxa"/>
            <w:tcBorders>
              <w:top w:val="nil"/>
              <w:left w:val="nil"/>
              <w:bottom w:val="nil"/>
              <w:right w:val="nil"/>
            </w:tcBorders>
          </w:tcPr>
          <w:p w14:paraId="4D03695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6EC2F01" w14:textId="77777777" w:rsidR="006C7AB3" w:rsidRPr="002F6621" w:rsidRDefault="006C7AB3" w:rsidP="00365D3F">
            <w:pPr>
              <w:pStyle w:val="AmColumnHeading"/>
            </w:pPr>
            <w:r w:rsidRPr="002F6621">
              <w:t>Módosítás</w:t>
            </w:r>
          </w:p>
        </w:tc>
      </w:tr>
      <w:tr w:rsidR="00421CF6" w:rsidRPr="002F6621" w14:paraId="0A3788D1" w14:textId="77777777" w:rsidTr="00365D3F">
        <w:trPr>
          <w:jc w:val="center"/>
        </w:trPr>
        <w:tc>
          <w:tcPr>
            <w:tcW w:w="4876" w:type="dxa"/>
            <w:tcBorders>
              <w:top w:val="nil"/>
              <w:left w:val="nil"/>
              <w:bottom w:val="nil"/>
              <w:right w:val="nil"/>
            </w:tcBorders>
          </w:tcPr>
          <w:p w14:paraId="4A05F9AD" w14:textId="77777777" w:rsidR="006C7AB3" w:rsidRPr="002F6621" w:rsidRDefault="006C7AB3" w:rsidP="00365D3F">
            <w:pPr>
              <w:pStyle w:val="Normal6a"/>
            </w:pPr>
          </w:p>
        </w:tc>
        <w:tc>
          <w:tcPr>
            <w:tcW w:w="4876" w:type="dxa"/>
            <w:tcBorders>
              <w:top w:val="nil"/>
              <w:left w:val="nil"/>
              <w:bottom w:val="nil"/>
              <w:right w:val="nil"/>
            </w:tcBorders>
          </w:tcPr>
          <w:p w14:paraId="62484979" w14:textId="77777777" w:rsidR="006C7AB3" w:rsidRPr="002F6621" w:rsidRDefault="006C7AB3" w:rsidP="00365D3F">
            <w:pPr>
              <w:pStyle w:val="Normal6a"/>
            </w:pPr>
            <w:r w:rsidRPr="002F6621">
              <w:rPr>
                <w:b/>
                <w:i/>
              </w:rPr>
              <w:t>Ba.</w:t>
            </w:r>
            <w:r w:rsidRPr="002F6621">
              <w:tab/>
            </w:r>
            <w:r w:rsidRPr="002F6621">
              <w:rPr>
                <w:b/>
                <w:i/>
              </w:rPr>
              <w:t>mivel az 1049/2001/EK rendelet elismeri, hogy különösen fontos a dokumentumokhoz való szélesebb körű hozzáférés biztosítása azokban az esetekben, amikor az intézmények jogalkotói minőségükben járnak el; hangsúlyozza a jogalkotási dokumentumokhoz való közvetlen hozzáférés különös szükségességét; </w:t>
            </w:r>
          </w:p>
        </w:tc>
      </w:tr>
    </w:tbl>
    <w:p w14:paraId="0F8875F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1218B5A" w14:textId="77777777" w:rsidR="006C7AB3" w:rsidRPr="002F6621" w:rsidRDefault="006C7AB3" w:rsidP="006C7AB3">
      <w:r w:rsidRPr="00560B81">
        <w:rPr>
          <w:rStyle w:val="HideTWBExt"/>
        </w:rPr>
        <w:t>&lt;/Amend&gt;</w:t>
      </w:r>
    </w:p>
    <w:p w14:paraId="55424A3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w:t>
      </w:r>
      <w:r w:rsidRPr="00560B81">
        <w:rPr>
          <w:rStyle w:val="HideTWBExt"/>
          <w:b w:val="0"/>
        </w:rPr>
        <w:t>&lt;/NumAm&gt;</w:t>
      </w:r>
    </w:p>
    <w:p w14:paraId="6B256C47"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15B7D343" w14:textId="77777777" w:rsidR="006C7AB3" w:rsidRPr="002F6621" w:rsidRDefault="006C7AB3" w:rsidP="006C7AB3">
      <w:pPr>
        <w:pStyle w:val="NormalBold"/>
      </w:pPr>
      <w:r w:rsidRPr="00560B81">
        <w:rPr>
          <w:rStyle w:val="HideTWBExt"/>
          <w:b w:val="0"/>
        </w:rPr>
        <w:t>&lt;/RepeatBlock-By&gt;</w:t>
      </w:r>
    </w:p>
    <w:p w14:paraId="4830615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3143D8D" w14:textId="77777777" w:rsidR="006C7AB3" w:rsidRPr="002F6621" w:rsidRDefault="006C7AB3" w:rsidP="006C7AB3">
      <w:pPr>
        <w:pStyle w:val="NormalBold"/>
      </w:pPr>
      <w:r w:rsidRPr="00560B81">
        <w:rPr>
          <w:rStyle w:val="HideTWBExt"/>
          <w:b w:val="0"/>
        </w:rPr>
        <w:t>&lt;Article&gt;</w:t>
      </w:r>
      <w:r w:rsidRPr="002F6621">
        <w:t>C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A6F125B" w14:textId="77777777" w:rsidTr="00365D3F">
        <w:trPr>
          <w:trHeight w:hRule="exact" w:val="240"/>
          <w:jc w:val="center"/>
        </w:trPr>
        <w:tc>
          <w:tcPr>
            <w:tcW w:w="9752" w:type="dxa"/>
            <w:gridSpan w:val="2"/>
            <w:tcBorders>
              <w:top w:val="nil"/>
              <w:left w:val="nil"/>
              <w:bottom w:val="nil"/>
              <w:right w:val="nil"/>
            </w:tcBorders>
          </w:tcPr>
          <w:p w14:paraId="3A89FB00" w14:textId="77777777" w:rsidR="006C7AB3" w:rsidRPr="002F6621" w:rsidRDefault="006C7AB3" w:rsidP="00365D3F"/>
        </w:tc>
      </w:tr>
      <w:tr w:rsidR="00421CF6" w:rsidRPr="002F6621" w14:paraId="17C22610" w14:textId="77777777" w:rsidTr="00365D3F">
        <w:trPr>
          <w:trHeight w:val="240"/>
          <w:jc w:val="center"/>
        </w:trPr>
        <w:tc>
          <w:tcPr>
            <w:tcW w:w="4876" w:type="dxa"/>
            <w:tcBorders>
              <w:top w:val="nil"/>
              <w:left w:val="nil"/>
              <w:bottom w:val="nil"/>
              <w:right w:val="nil"/>
            </w:tcBorders>
          </w:tcPr>
          <w:p w14:paraId="7220185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4533918" w14:textId="77777777" w:rsidR="006C7AB3" w:rsidRPr="002F6621" w:rsidRDefault="006C7AB3" w:rsidP="00365D3F">
            <w:pPr>
              <w:pStyle w:val="AmColumnHeading"/>
            </w:pPr>
            <w:r w:rsidRPr="002F6621">
              <w:t>Módosítás</w:t>
            </w:r>
          </w:p>
        </w:tc>
      </w:tr>
      <w:tr w:rsidR="00421CF6" w:rsidRPr="002F6621" w14:paraId="08C67557" w14:textId="77777777" w:rsidTr="00365D3F">
        <w:trPr>
          <w:jc w:val="center"/>
        </w:trPr>
        <w:tc>
          <w:tcPr>
            <w:tcW w:w="4876" w:type="dxa"/>
            <w:tcBorders>
              <w:top w:val="nil"/>
              <w:left w:val="nil"/>
              <w:bottom w:val="nil"/>
              <w:right w:val="nil"/>
            </w:tcBorders>
          </w:tcPr>
          <w:p w14:paraId="0E3AED36" w14:textId="77777777" w:rsidR="006C7AB3" w:rsidRPr="002F6621" w:rsidRDefault="006C7AB3" w:rsidP="00365D3F">
            <w:pPr>
              <w:pStyle w:val="Normal6a"/>
            </w:pPr>
            <w:r w:rsidRPr="002F6621">
              <w:t>C.</w:t>
            </w:r>
            <w:r w:rsidRPr="002F6621">
              <w:tab/>
              <w:t>mivel a polgárok jogosan várják el a hatóságoktól az átláthatóságot, a hatékonyságot és az elszámoltathatóságot, és az uniós intézményeknek, szerveknek, hivataloknak és ügynökségeknek világos és érthető módon kell reagálniuk ezekre az elvárásokra;</w:t>
            </w:r>
          </w:p>
        </w:tc>
        <w:tc>
          <w:tcPr>
            <w:tcW w:w="4876" w:type="dxa"/>
            <w:tcBorders>
              <w:top w:val="nil"/>
              <w:left w:val="nil"/>
              <w:bottom w:val="nil"/>
              <w:right w:val="nil"/>
            </w:tcBorders>
          </w:tcPr>
          <w:p w14:paraId="05AAE957" w14:textId="77777777" w:rsidR="006C7AB3" w:rsidRPr="002F6621" w:rsidRDefault="006C7AB3" w:rsidP="00365D3F">
            <w:pPr>
              <w:pStyle w:val="Normal6a"/>
            </w:pPr>
            <w:r w:rsidRPr="002F6621">
              <w:t>C.</w:t>
            </w:r>
            <w:r w:rsidRPr="002F6621">
              <w:tab/>
              <w:t xml:space="preserve">mivel a polgárok jogosan várják el a hatóságoktól az átláthatóságot, a hatékonyságot és az elszámoltathatóságot, és az uniós intézményeknek, szerveknek, hivataloknak és ügynökségeknek világos és érthető módon kell reagálniuk ezekre az elvárásokra; </w:t>
            </w:r>
            <w:r w:rsidRPr="002F6621">
              <w:rPr>
                <w:b/>
                <w:i/>
              </w:rPr>
              <w:t>mivel a polgárok uniós intézményekbe, szervekbe, hivatalokba és ügynökségekbe vetett bizalma alapvető fontosságú a demokrácia, a jó kormányzás és a hatékony uniós szakpolitikai döntéshozatal szempontjából; mivel a nyitottság és az átláthatóság elveinek nemcsak a döntéshozatali folyamatban kell érvényesülniük, hanem a szövegek elkészítésének módjában is; </w:t>
            </w:r>
          </w:p>
        </w:tc>
      </w:tr>
    </w:tbl>
    <w:p w14:paraId="4090501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B5C5E42" w14:textId="77777777" w:rsidR="006C7AB3" w:rsidRPr="002F6621" w:rsidRDefault="006C7AB3" w:rsidP="006C7AB3">
      <w:r w:rsidRPr="00560B81">
        <w:rPr>
          <w:rStyle w:val="HideTWBExt"/>
        </w:rPr>
        <w:t>&lt;/Amend&gt;</w:t>
      </w:r>
    </w:p>
    <w:p w14:paraId="2D48F979"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w:t>
      </w:r>
      <w:r w:rsidRPr="00560B81">
        <w:rPr>
          <w:rStyle w:val="HideTWBExt"/>
          <w:b w:val="0"/>
        </w:rPr>
        <w:t>&lt;/NumAm&gt;</w:t>
      </w:r>
    </w:p>
    <w:p w14:paraId="63974FE7"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3EE12C8E" w14:textId="77777777" w:rsidR="006C7AB3" w:rsidRPr="002F6621" w:rsidRDefault="006C7AB3" w:rsidP="006C7AB3">
      <w:pPr>
        <w:pStyle w:val="NormalBold"/>
      </w:pPr>
      <w:r w:rsidRPr="00560B81">
        <w:rPr>
          <w:rStyle w:val="HideTWBExt"/>
          <w:b w:val="0"/>
        </w:rPr>
        <w:t>&lt;/RepeatBlock-By&gt;</w:t>
      </w:r>
    </w:p>
    <w:p w14:paraId="5F77230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8884691" w14:textId="77777777" w:rsidR="006C7AB3" w:rsidRPr="002F6621" w:rsidRDefault="006C7AB3" w:rsidP="006C7AB3">
      <w:pPr>
        <w:pStyle w:val="NormalBold"/>
      </w:pPr>
      <w:r w:rsidRPr="00560B81">
        <w:rPr>
          <w:rStyle w:val="HideTWBExt"/>
          <w:b w:val="0"/>
        </w:rPr>
        <w:t>&lt;Article&gt;</w:t>
      </w:r>
      <w:r w:rsidRPr="002F6621">
        <w:t>C preambulumbekezdés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6B075F0" w14:textId="77777777" w:rsidTr="00365D3F">
        <w:trPr>
          <w:trHeight w:hRule="exact" w:val="240"/>
          <w:jc w:val="center"/>
        </w:trPr>
        <w:tc>
          <w:tcPr>
            <w:tcW w:w="9752" w:type="dxa"/>
            <w:gridSpan w:val="2"/>
            <w:tcBorders>
              <w:top w:val="nil"/>
              <w:left w:val="nil"/>
              <w:bottom w:val="nil"/>
              <w:right w:val="nil"/>
            </w:tcBorders>
          </w:tcPr>
          <w:p w14:paraId="1F082642" w14:textId="77777777" w:rsidR="006C7AB3" w:rsidRPr="002F6621" w:rsidRDefault="006C7AB3" w:rsidP="00365D3F"/>
        </w:tc>
      </w:tr>
      <w:tr w:rsidR="00421CF6" w:rsidRPr="002F6621" w14:paraId="7B12C379" w14:textId="77777777" w:rsidTr="00365D3F">
        <w:trPr>
          <w:trHeight w:val="240"/>
          <w:jc w:val="center"/>
        </w:trPr>
        <w:tc>
          <w:tcPr>
            <w:tcW w:w="4876" w:type="dxa"/>
            <w:tcBorders>
              <w:top w:val="nil"/>
              <w:left w:val="nil"/>
              <w:bottom w:val="nil"/>
              <w:right w:val="nil"/>
            </w:tcBorders>
          </w:tcPr>
          <w:p w14:paraId="0AA9485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B49D8E7" w14:textId="77777777" w:rsidR="006C7AB3" w:rsidRPr="002F6621" w:rsidRDefault="006C7AB3" w:rsidP="00365D3F">
            <w:pPr>
              <w:pStyle w:val="AmColumnHeading"/>
            </w:pPr>
            <w:r w:rsidRPr="002F6621">
              <w:t>Módosítás</w:t>
            </w:r>
          </w:p>
        </w:tc>
      </w:tr>
      <w:tr w:rsidR="00421CF6" w:rsidRPr="002F6621" w14:paraId="2097326D" w14:textId="77777777" w:rsidTr="00365D3F">
        <w:trPr>
          <w:jc w:val="center"/>
        </w:trPr>
        <w:tc>
          <w:tcPr>
            <w:tcW w:w="4876" w:type="dxa"/>
            <w:tcBorders>
              <w:top w:val="nil"/>
              <w:left w:val="nil"/>
              <w:bottom w:val="nil"/>
              <w:right w:val="nil"/>
            </w:tcBorders>
          </w:tcPr>
          <w:p w14:paraId="19E1E395" w14:textId="77777777" w:rsidR="006C7AB3" w:rsidRPr="002F6621" w:rsidRDefault="006C7AB3" w:rsidP="00365D3F">
            <w:pPr>
              <w:pStyle w:val="Normal6a"/>
            </w:pPr>
            <w:r w:rsidRPr="002F6621">
              <w:t>C.</w:t>
            </w:r>
            <w:r w:rsidRPr="002F6621">
              <w:tab/>
              <w:t>mivel a polgárok jogosan várják el a hatóságoktól az átláthatóságot, a hatékonyságot és az elszámoltathatóságot, és az uniós intézményeknek, szerveknek, hivataloknak és ügynökségeknek világos és érthető módon kell reagálniuk ezekre az elvárásokra;</w:t>
            </w:r>
          </w:p>
        </w:tc>
        <w:tc>
          <w:tcPr>
            <w:tcW w:w="4876" w:type="dxa"/>
            <w:tcBorders>
              <w:top w:val="nil"/>
              <w:left w:val="nil"/>
              <w:bottom w:val="nil"/>
              <w:right w:val="nil"/>
            </w:tcBorders>
          </w:tcPr>
          <w:p w14:paraId="09E490E4" w14:textId="77777777" w:rsidR="006C7AB3" w:rsidRPr="002F6621" w:rsidRDefault="006C7AB3" w:rsidP="00365D3F">
            <w:pPr>
              <w:pStyle w:val="Normal6a"/>
            </w:pPr>
            <w:r w:rsidRPr="002F6621">
              <w:t>C.</w:t>
            </w:r>
            <w:r w:rsidRPr="002F6621">
              <w:tab/>
              <w:t xml:space="preserve">mivel a polgárok jogosan várják el a hatóságoktól az átláthatóságot, a hatékonyságot és az elszámoltathatóságot, és az uniós intézményeknek, szerveknek, hivataloknak és ügynökségeknek világos és érthető módon kell reagálniuk ezekre az elvárásokra; </w:t>
            </w:r>
            <w:r w:rsidRPr="002F6621">
              <w:rPr>
                <w:b/>
                <w:i/>
              </w:rPr>
              <w:t>mivel az EU működésében és döntéshozatali folyamataiban a nyitottság és a jó kormányzás elengedhetetlen az Unióba vetett bizalom kiépítéséhez, és megerősíti a közigazgatás legitimációját, hatékonyságát és elszámoltathatóságát a polgárok felé;</w:t>
            </w:r>
          </w:p>
        </w:tc>
      </w:tr>
    </w:tbl>
    <w:p w14:paraId="637650E5"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4D0A3E1A" w14:textId="77777777" w:rsidR="006C7AB3" w:rsidRPr="002F6621" w:rsidRDefault="006C7AB3" w:rsidP="006C7AB3">
      <w:r w:rsidRPr="00560B81">
        <w:rPr>
          <w:rStyle w:val="HideTWBExt"/>
        </w:rPr>
        <w:t>&lt;/Amend&gt;</w:t>
      </w:r>
    </w:p>
    <w:p w14:paraId="265F2DE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w:t>
      </w:r>
      <w:r w:rsidRPr="00560B81">
        <w:rPr>
          <w:rStyle w:val="HideTWBExt"/>
          <w:b w:val="0"/>
        </w:rPr>
        <w:t>&lt;/NumAm&gt;</w:t>
      </w:r>
    </w:p>
    <w:p w14:paraId="2C712C52" w14:textId="77777777" w:rsidR="006C7AB3" w:rsidRPr="002F6621" w:rsidRDefault="006C7AB3" w:rsidP="006C7AB3">
      <w:pPr>
        <w:pStyle w:val="NormalBold"/>
      </w:pPr>
      <w:r w:rsidRPr="00560B81">
        <w:rPr>
          <w:rStyle w:val="HideTWBExt"/>
          <w:b w:val="0"/>
        </w:rPr>
        <w:t>&lt;RepeatBlock-By&gt;&lt;Members&gt;</w:t>
      </w:r>
      <w:r w:rsidRPr="002F6621">
        <w:t>Pekka Toveri</w:t>
      </w:r>
      <w:r w:rsidRPr="00560B81">
        <w:rPr>
          <w:rStyle w:val="HideTWBExt"/>
          <w:b w:val="0"/>
        </w:rPr>
        <w:t>&lt;/Members&gt;</w:t>
      </w:r>
    </w:p>
    <w:p w14:paraId="0CBE161E" w14:textId="77777777" w:rsidR="006C7AB3" w:rsidRPr="002F6621" w:rsidRDefault="006C7AB3" w:rsidP="006C7AB3">
      <w:pPr>
        <w:pStyle w:val="NormalBold"/>
      </w:pPr>
      <w:r w:rsidRPr="00560B81">
        <w:rPr>
          <w:rStyle w:val="HideTWBExt"/>
          <w:b w:val="0"/>
        </w:rPr>
        <w:t>&lt;/RepeatBlock-By&gt;</w:t>
      </w:r>
    </w:p>
    <w:p w14:paraId="7363259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DA5B72C" w14:textId="77777777" w:rsidR="006C7AB3" w:rsidRPr="002F6621" w:rsidRDefault="006C7AB3" w:rsidP="006C7AB3">
      <w:pPr>
        <w:pStyle w:val="NormalBold"/>
      </w:pPr>
      <w:r w:rsidRPr="00560B81">
        <w:rPr>
          <w:rStyle w:val="HideTWBExt"/>
          <w:b w:val="0"/>
        </w:rPr>
        <w:t>&lt;Article&gt;</w:t>
      </w:r>
      <w:r w:rsidRPr="002F6621">
        <w:t>C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920D005" w14:textId="77777777" w:rsidTr="00365D3F">
        <w:trPr>
          <w:trHeight w:hRule="exact" w:val="240"/>
          <w:jc w:val="center"/>
        </w:trPr>
        <w:tc>
          <w:tcPr>
            <w:tcW w:w="9752" w:type="dxa"/>
            <w:gridSpan w:val="2"/>
            <w:tcBorders>
              <w:top w:val="nil"/>
              <w:left w:val="nil"/>
              <w:bottom w:val="nil"/>
              <w:right w:val="nil"/>
            </w:tcBorders>
          </w:tcPr>
          <w:p w14:paraId="1970D825" w14:textId="77777777" w:rsidR="006C7AB3" w:rsidRPr="002F6621" w:rsidRDefault="006C7AB3" w:rsidP="00365D3F"/>
        </w:tc>
      </w:tr>
      <w:tr w:rsidR="00421CF6" w:rsidRPr="002F6621" w14:paraId="7B465A1D" w14:textId="77777777" w:rsidTr="00365D3F">
        <w:trPr>
          <w:trHeight w:val="240"/>
          <w:jc w:val="center"/>
        </w:trPr>
        <w:tc>
          <w:tcPr>
            <w:tcW w:w="4876" w:type="dxa"/>
            <w:tcBorders>
              <w:top w:val="nil"/>
              <w:left w:val="nil"/>
              <w:bottom w:val="nil"/>
              <w:right w:val="nil"/>
            </w:tcBorders>
          </w:tcPr>
          <w:p w14:paraId="1AD91BB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6093BC3" w14:textId="77777777" w:rsidR="006C7AB3" w:rsidRPr="002F6621" w:rsidRDefault="006C7AB3" w:rsidP="00365D3F">
            <w:pPr>
              <w:pStyle w:val="AmColumnHeading"/>
            </w:pPr>
            <w:r w:rsidRPr="002F6621">
              <w:t>Módosítás</w:t>
            </w:r>
          </w:p>
        </w:tc>
      </w:tr>
      <w:tr w:rsidR="00421CF6" w:rsidRPr="002F6621" w14:paraId="10E808AF" w14:textId="77777777" w:rsidTr="00365D3F">
        <w:trPr>
          <w:jc w:val="center"/>
        </w:trPr>
        <w:tc>
          <w:tcPr>
            <w:tcW w:w="4876" w:type="dxa"/>
            <w:tcBorders>
              <w:top w:val="nil"/>
              <w:left w:val="nil"/>
              <w:bottom w:val="nil"/>
              <w:right w:val="nil"/>
            </w:tcBorders>
          </w:tcPr>
          <w:p w14:paraId="54FC062A" w14:textId="77777777" w:rsidR="006C7AB3" w:rsidRPr="002F6621" w:rsidRDefault="006C7AB3" w:rsidP="00365D3F">
            <w:pPr>
              <w:pStyle w:val="Normal6a"/>
            </w:pPr>
          </w:p>
        </w:tc>
        <w:tc>
          <w:tcPr>
            <w:tcW w:w="4876" w:type="dxa"/>
            <w:tcBorders>
              <w:top w:val="nil"/>
              <w:left w:val="nil"/>
              <w:bottom w:val="nil"/>
              <w:right w:val="nil"/>
            </w:tcBorders>
          </w:tcPr>
          <w:p w14:paraId="63856E5E" w14:textId="77777777" w:rsidR="006C7AB3" w:rsidRPr="002F6621" w:rsidRDefault="006C7AB3" w:rsidP="00365D3F">
            <w:pPr>
              <w:pStyle w:val="Normal6a"/>
            </w:pPr>
            <w:r w:rsidRPr="002F6621">
              <w:rPr>
                <w:b/>
                <w:i/>
              </w:rPr>
              <w:t>Ca.</w:t>
            </w:r>
            <w:r w:rsidRPr="002F6621">
              <w:tab/>
            </w:r>
            <w:r w:rsidRPr="002F6621">
              <w:rPr>
                <w:b/>
                <w:i/>
              </w:rPr>
              <w:t>mivel az európai ombudsman alapvető szerepet játszott a dokumentumokhoz való nyilvános hozzáférés biztosításában, többek között az OI/2/2022/OAM. sz. különjelentésben foglalt ajánlások révén; hangsúlyozza, hogy az uniós intézményeknek biztosítaniuk kell, hogy az európai ombudsman továbbra is hatékonyan betölthesse ezt a szerepét;</w:t>
            </w:r>
          </w:p>
        </w:tc>
      </w:tr>
    </w:tbl>
    <w:p w14:paraId="30A1D0B5"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AD06CE5" w14:textId="77777777" w:rsidR="006C7AB3" w:rsidRPr="002F6621" w:rsidRDefault="006C7AB3" w:rsidP="006C7AB3">
      <w:r w:rsidRPr="00560B81">
        <w:rPr>
          <w:rStyle w:val="HideTWBExt"/>
        </w:rPr>
        <w:t>&lt;/Amend&gt;</w:t>
      </w:r>
    </w:p>
    <w:p w14:paraId="1B471CB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w:t>
      </w:r>
      <w:r w:rsidRPr="00560B81">
        <w:rPr>
          <w:rStyle w:val="HideTWBExt"/>
          <w:b w:val="0"/>
        </w:rPr>
        <w:t>&lt;/NumAm&gt;</w:t>
      </w:r>
    </w:p>
    <w:p w14:paraId="12263669"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5F021303" w14:textId="77777777" w:rsidR="006C7AB3" w:rsidRPr="002F6621" w:rsidRDefault="006C7AB3" w:rsidP="006C7AB3">
      <w:pPr>
        <w:pStyle w:val="NormalBold"/>
      </w:pPr>
      <w:r w:rsidRPr="00560B81">
        <w:rPr>
          <w:rStyle w:val="HideTWBExt"/>
          <w:b w:val="0"/>
        </w:rPr>
        <w:t>&lt;/RepeatBlock-By&gt;</w:t>
      </w:r>
    </w:p>
    <w:p w14:paraId="6DA0551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AEE69D8" w14:textId="77777777" w:rsidR="006C7AB3" w:rsidRPr="002F6621" w:rsidRDefault="006C7AB3" w:rsidP="006C7AB3">
      <w:pPr>
        <w:pStyle w:val="NormalBold"/>
      </w:pPr>
      <w:r w:rsidRPr="00560B81">
        <w:rPr>
          <w:rStyle w:val="HideTWBExt"/>
          <w:b w:val="0"/>
        </w:rPr>
        <w:t>&lt;Article&gt;</w:t>
      </w:r>
      <w:r w:rsidRPr="002F6621">
        <w:t>D preambulumbekezdés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D1BD8F2" w14:textId="77777777" w:rsidTr="00365D3F">
        <w:trPr>
          <w:trHeight w:hRule="exact" w:val="240"/>
          <w:jc w:val="center"/>
        </w:trPr>
        <w:tc>
          <w:tcPr>
            <w:tcW w:w="9752" w:type="dxa"/>
            <w:gridSpan w:val="2"/>
            <w:tcBorders>
              <w:top w:val="nil"/>
              <w:left w:val="nil"/>
              <w:bottom w:val="nil"/>
              <w:right w:val="nil"/>
            </w:tcBorders>
          </w:tcPr>
          <w:p w14:paraId="675F4661" w14:textId="77777777" w:rsidR="006C7AB3" w:rsidRPr="002F6621" w:rsidRDefault="006C7AB3" w:rsidP="00365D3F"/>
        </w:tc>
      </w:tr>
      <w:tr w:rsidR="00421CF6" w:rsidRPr="002F6621" w14:paraId="30D8D648" w14:textId="77777777" w:rsidTr="00365D3F">
        <w:trPr>
          <w:trHeight w:val="240"/>
          <w:jc w:val="center"/>
        </w:trPr>
        <w:tc>
          <w:tcPr>
            <w:tcW w:w="4876" w:type="dxa"/>
            <w:tcBorders>
              <w:top w:val="nil"/>
              <w:left w:val="nil"/>
              <w:bottom w:val="nil"/>
              <w:right w:val="nil"/>
            </w:tcBorders>
          </w:tcPr>
          <w:p w14:paraId="405E905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6D4E81A" w14:textId="77777777" w:rsidR="006C7AB3" w:rsidRPr="002F6621" w:rsidRDefault="006C7AB3" w:rsidP="00365D3F">
            <w:pPr>
              <w:pStyle w:val="AmColumnHeading"/>
            </w:pPr>
            <w:r w:rsidRPr="002F6621">
              <w:t>Módosítás</w:t>
            </w:r>
          </w:p>
        </w:tc>
      </w:tr>
      <w:tr w:rsidR="00421CF6" w:rsidRPr="002F6621" w14:paraId="5851836A" w14:textId="77777777" w:rsidTr="00365D3F">
        <w:trPr>
          <w:jc w:val="center"/>
        </w:trPr>
        <w:tc>
          <w:tcPr>
            <w:tcW w:w="4876" w:type="dxa"/>
            <w:tcBorders>
              <w:top w:val="nil"/>
              <w:left w:val="nil"/>
              <w:bottom w:val="nil"/>
              <w:right w:val="nil"/>
            </w:tcBorders>
          </w:tcPr>
          <w:p w14:paraId="09A161C6" w14:textId="77777777" w:rsidR="006C7AB3" w:rsidRPr="002F6621" w:rsidRDefault="006C7AB3" w:rsidP="00365D3F">
            <w:pPr>
              <w:pStyle w:val="Normal6a"/>
            </w:pPr>
            <w:r w:rsidRPr="002F6621">
              <w:t>D.</w:t>
            </w:r>
            <w:r w:rsidRPr="002F6621">
              <w:tab/>
              <w:t xml:space="preserve">mivel a megbízható és pontos információkhoz való hozzáférés elengedhetetlen a félretájékoztatással szembeni védelemhez </w:t>
            </w:r>
            <w:r w:rsidRPr="002F6621">
              <w:rPr>
                <w:b/>
                <w:bCs/>
                <w:i/>
                <w:iCs/>
              </w:rPr>
              <w:t>és a</w:t>
            </w:r>
            <w:r w:rsidRPr="002F6621">
              <w:t xml:space="preserve"> dezinformáció </w:t>
            </w:r>
            <w:r w:rsidRPr="002F6621">
              <w:rPr>
                <w:b/>
                <w:bCs/>
                <w:i/>
                <w:iCs/>
              </w:rPr>
              <w:t>terjedése</w:t>
            </w:r>
            <w:r w:rsidRPr="002F6621">
              <w:t xml:space="preserve"> elleni hatékony küzdelemhez;</w:t>
            </w:r>
          </w:p>
        </w:tc>
        <w:tc>
          <w:tcPr>
            <w:tcW w:w="4876" w:type="dxa"/>
            <w:tcBorders>
              <w:top w:val="nil"/>
              <w:left w:val="nil"/>
              <w:bottom w:val="nil"/>
              <w:right w:val="nil"/>
            </w:tcBorders>
          </w:tcPr>
          <w:p w14:paraId="0F30A5B3" w14:textId="77777777" w:rsidR="006C7AB3" w:rsidRPr="002F6621" w:rsidRDefault="006C7AB3" w:rsidP="00365D3F">
            <w:pPr>
              <w:pStyle w:val="Normal6a"/>
            </w:pPr>
            <w:r w:rsidRPr="002F6621">
              <w:t>D.</w:t>
            </w:r>
            <w:r w:rsidRPr="002F6621">
              <w:tab/>
              <w:t xml:space="preserve">mivel a megbízható és pontos információkhoz való hozzáférés elengedhetetlen a félretájékoztatással szembeni védelemhez, </w:t>
            </w:r>
            <w:r w:rsidRPr="002F6621">
              <w:rPr>
                <w:b/>
                <w:bCs/>
                <w:i/>
                <w:iCs/>
              </w:rPr>
              <w:t>az ellenséges államok által terjesztett</w:t>
            </w:r>
            <w:r w:rsidRPr="002F6621">
              <w:t xml:space="preserve"> dezinformáció elleni hatékony küzdelemhez</w:t>
            </w:r>
            <w:r w:rsidRPr="002F6621">
              <w:rPr>
                <w:b/>
                <w:bCs/>
                <w:i/>
                <w:iCs/>
              </w:rPr>
              <w:t>, valamint az uniós szervek és intézmények tisztességes működésének biztosításához</w:t>
            </w:r>
            <w:r w:rsidRPr="002F6621">
              <w:t>;</w:t>
            </w:r>
          </w:p>
        </w:tc>
      </w:tr>
    </w:tbl>
    <w:p w14:paraId="4A2B6CF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7F0062C5" w14:textId="77777777" w:rsidR="006C7AB3" w:rsidRPr="002F6621" w:rsidRDefault="006C7AB3" w:rsidP="006C7AB3">
      <w:r w:rsidRPr="00560B81">
        <w:rPr>
          <w:rStyle w:val="HideTWBExt"/>
        </w:rPr>
        <w:t>&lt;/Amend&gt;</w:t>
      </w:r>
    </w:p>
    <w:p w14:paraId="4406CC0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w:t>
      </w:r>
      <w:r w:rsidRPr="00560B81">
        <w:rPr>
          <w:rStyle w:val="HideTWBExt"/>
          <w:b w:val="0"/>
        </w:rPr>
        <w:t>&lt;/NumAm&gt;</w:t>
      </w:r>
    </w:p>
    <w:p w14:paraId="53CDFAAA"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20162899" w14:textId="77777777" w:rsidR="006C7AB3" w:rsidRPr="002F6621" w:rsidRDefault="006C7AB3" w:rsidP="006C7AB3">
      <w:pPr>
        <w:pStyle w:val="NormalBold"/>
      </w:pPr>
      <w:r w:rsidRPr="00560B81">
        <w:rPr>
          <w:rStyle w:val="HideTWBExt"/>
          <w:b w:val="0"/>
        </w:rPr>
        <w:t>&lt;/RepeatBlock-By&gt;</w:t>
      </w:r>
    </w:p>
    <w:p w14:paraId="0D202B1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62192A2" w14:textId="77777777" w:rsidR="006C7AB3" w:rsidRPr="002F6621" w:rsidRDefault="006C7AB3" w:rsidP="006C7AB3">
      <w:pPr>
        <w:pStyle w:val="NormalBold"/>
      </w:pPr>
      <w:r w:rsidRPr="00560B81">
        <w:rPr>
          <w:rStyle w:val="HideTWBExt"/>
          <w:b w:val="0"/>
        </w:rPr>
        <w:t>&lt;Article&gt;</w:t>
      </w:r>
      <w:r w:rsidRPr="002F6621">
        <w:t>D preambulumbekezdés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C4B365F" w14:textId="77777777" w:rsidTr="00365D3F">
        <w:trPr>
          <w:trHeight w:hRule="exact" w:val="240"/>
          <w:jc w:val="center"/>
        </w:trPr>
        <w:tc>
          <w:tcPr>
            <w:tcW w:w="9752" w:type="dxa"/>
            <w:gridSpan w:val="2"/>
            <w:tcBorders>
              <w:top w:val="nil"/>
              <w:left w:val="nil"/>
              <w:bottom w:val="nil"/>
              <w:right w:val="nil"/>
            </w:tcBorders>
          </w:tcPr>
          <w:p w14:paraId="710307B2" w14:textId="77777777" w:rsidR="006C7AB3" w:rsidRPr="002F6621" w:rsidRDefault="006C7AB3" w:rsidP="00365D3F"/>
        </w:tc>
      </w:tr>
      <w:tr w:rsidR="00421CF6" w:rsidRPr="002F6621" w14:paraId="4794E8C5" w14:textId="77777777" w:rsidTr="00365D3F">
        <w:trPr>
          <w:trHeight w:val="240"/>
          <w:jc w:val="center"/>
        </w:trPr>
        <w:tc>
          <w:tcPr>
            <w:tcW w:w="4876" w:type="dxa"/>
            <w:tcBorders>
              <w:top w:val="nil"/>
              <w:left w:val="nil"/>
              <w:bottom w:val="nil"/>
              <w:right w:val="nil"/>
            </w:tcBorders>
          </w:tcPr>
          <w:p w14:paraId="0C7193F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C46EA3C" w14:textId="77777777" w:rsidR="006C7AB3" w:rsidRPr="002F6621" w:rsidRDefault="006C7AB3" w:rsidP="00365D3F">
            <w:pPr>
              <w:pStyle w:val="AmColumnHeading"/>
            </w:pPr>
            <w:r w:rsidRPr="002F6621">
              <w:t>Módosítás</w:t>
            </w:r>
          </w:p>
        </w:tc>
      </w:tr>
      <w:tr w:rsidR="00421CF6" w:rsidRPr="002F6621" w14:paraId="13F386A3" w14:textId="77777777" w:rsidTr="00365D3F">
        <w:trPr>
          <w:jc w:val="center"/>
        </w:trPr>
        <w:tc>
          <w:tcPr>
            <w:tcW w:w="4876" w:type="dxa"/>
            <w:tcBorders>
              <w:top w:val="nil"/>
              <w:left w:val="nil"/>
              <w:bottom w:val="nil"/>
              <w:right w:val="nil"/>
            </w:tcBorders>
          </w:tcPr>
          <w:p w14:paraId="36B2B9D7" w14:textId="77777777" w:rsidR="006C7AB3" w:rsidRPr="002F6621" w:rsidRDefault="006C7AB3" w:rsidP="00365D3F">
            <w:pPr>
              <w:pStyle w:val="Normal6a"/>
            </w:pPr>
            <w:r w:rsidRPr="002F6621">
              <w:t>D.</w:t>
            </w:r>
            <w:r w:rsidRPr="002F6621">
              <w:tab/>
              <w:t xml:space="preserve">mivel a megbízható és pontos információkhoz való hozzáférés </w:t>
            </w:r>
            <w:r w:rsidRPr="002F6621">
              <w:rPr>
                <w:b/>
                <w:bCs/>
                <w:i/>
                <w:iCs/>
              </w:rPr>
              <w:t>elengedhetetlen a félretájékoztatással szembeni védelemhez és a dezinformáció terjedése elleni hatékony küzdelemhez</w:t>
            </w:r>
            <w:r w:rsidRPr="002F6621">
              <w:t>;</w:t>
            </w:r>
          </w:p>
        </w:tc>
        <w:tc>
          <w:tcPr>
            <w:tcW w:w="4876" w:type="dxa"/>
            <w:tcBorders>
              <w:top w:val="nil"/>
              <w:left w:val="nil"/>
              <w:bottom w:val="nil"/>
              <w:right w:val="nil"/>
            </w:tcBorders>
          </w:tcPr>
          <w:p w14:paraId="019032A5" w14:textId="77777777" w:rsidR="006C7AB3" w:rsidRPr="002F6621" w:rsidRDefault="006C7AB3" w:rsidP="00365D3F">
            <w:pPr>
              <w:pStyle w:val="Normal6a"/>
            </w:pPr>
            <w:r w:rsidRPr="002F6621">
              <w:t>D.</w:t>
            </w:r>
            <w:r w:rsidRPr="002F6621">
              <w:tab/>
              <w:t xml:space="preserve">mivel a megbízható és pontos információkhoz való </w:t>
            </w:r>
            <w:r w:rsidRPr="002F6621">
              <w:rPr>
                <w:b/>
                <w:bCs/>
                <w:i/>
                <w:iCs/>
              </w:rPr>
              <w:t>időben történő</w:t>
            </w:r>
            <w:r w:rsidRPr="002F6621">
              <w:t xml:space="preserve"> hozzáférés </w:t>
            </w:r>
            <w:r w:rsidRPr="002F6621">
              <w:rPr>
                <w:b/>
                <w:bCs/>
                <w:i/>
                <w:iCs/>
              </w:rPr>
              <w:t>rendkívül fontos, és az információkhoz való hozzáférés indokolatlan megtagadása jogos kétségeket ébreszt az uniós polgárokban az uniós intézmények és képviselőik tevékenységeivel kapcsolatban</w:t>
            </w:r>
            <w:r w:rsidRPr="002F6621">
              <w:t>;</w:t>
            </w:r>
          </w:p>
        </w:tc>
      </w:tr>
    </w:tbl>
    <w:p w14:paraId="0080D28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6918D2E0" w14:textId="77777777" w:rsidR="006C7AB3" w:rsidRPr="002F6621" w:rsidRDefault="006C7AB3" w:rsidP="006C7AB3">
      <w:r w:rsidRPr="00560B81">
        <w:rPr>
          <w:rStyle w:val="HideTWBExt"/>
        </w:rPr>
        <w:t>&lt;/Amend&gt;</w:t>
      </w:r>
    </w:p>
    <w:p w14:paraId="10AB761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14</w:t>
      </w:r>
      <w:r w:rsidRPr="00560B81">
        <w:rPr>
          <w:rStyle w:val="HideTWBExt"/>
          <w:b w:val="0"/>
        </w:rPr>
        <w:t>&lt;/NumAm&gt;</w:t>
      </w:r>
    </w:p>
    <w:p w14:paraId="1CDE0EC6"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0DE9812C" w14:textId="77777777" w:rsidR="006C7AB3" w:rsidRPr="002F6621" w:rsidRDefault="006C7AB3" w:rsidP="006C7AB3">
      <w:pPr>
        <w:pStyle w:val="NormalBold"/>
      </w:pPr>
      <w:r w:rsidRPr="00560B81">
        <w:rPr>
          <w:rStyle w:val="HideTWBExt"/>
          <w:b w:val="0"/>
        </w:rPr>
        <w:t>&lt;/RepeatBlock-By&gt;</w:t>
      </w:r>
    </w:p>
    <w:p w14:paraId="520D342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F96745D" w14:textId="77777777" w:rsidR="006C7AB3" w:rsidRPr="002F6621" w:rsidRDefault="006C7AB3" w:rsidP="006C7AB3">
      <w:pPr>
        <w:pStyle w:val="NormalBold"/>
      </w:pPr>
      <w:r w:rsidRPr="00560B81">
        <w:rPr>
          <w:rStyle w:val="HideTWBExt"/>
          <w:b w:val="0"/>
        </w:rPr>
        <w:t>&lt;Article&gt;</w:t>
      </w:r>
      <w:r w:rsidRPr="002F6621">
        <w:t>D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BCE158A" w14:textId="77777777" w:rsidTr="00365D3F">
        <w:trPr>
          <w:trHeight w:hRule="exact" w:val="240"/>
          <w:jc w:val="center"/>
        </w:trPr>
        <w:tc>
          <w:tcPr>
            <w:tcW w:w="9752" w:type="dxa"/>
            <w:gridSpan w:val="2"/>
            <w:tcBorders>
              <w:top w:val="nil"/>
              <w:left w:val="nil"/>
              <w:bottom w:val="nil"/>
              <w:right w:val="nil"/>
            </w:tcBorders>
          </w:tcPr>
          <w:p w14:paraId="29FAF678" w14:textId="77777777" w:rsidR="006C7AB3" w:rsidRPr="002F6621" w:rsidRDefault="006C7AB3" w:rsidP="00365D3F"/>
        </w:tc>
      </w:tr>
      <w:tr w:rsidR="00421CF6" w:rsidRPr="002F6621" w14:paraId="6DEEF3DD" w14:textId="77777777" w:rsidTr="00365D3F">
        <w:trPr>
          <w:trHeight w:val="240"/>
          <w:jc w:val="center"/>
        </w:trPr>
        <w:tc>
          <w:tcPr>
            <w:tcW w:w="4876" w:type="dxa"/>
            <w:tcBorders>
              <w:top w:val="nil"/>
              <w:left w:val="nil"/>
              <w:bottom w:val="nil"/>
              <w:right w:val="nil"/>
            </w:tcBorders>
          </w:tcPr>
          <w:p w14:paraId="4C1D0E9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1C5D7A8" w14:textId="77777777" w:rsidR="006C7AB3" w:rsidRPr="002F6621" w:rsidRDefault="006C7AB3" w:rsidP="00365D3F">
            <w:pPr>
              <w:pStyle w:val="AmColumnHeading"/>
            </w:pPr>
            <w:r w:rsidRPr="002F6621">
              <w:t>Módosítás</w:t>
            </w:r>
          </w:p>
        </w:tc>
      </w:tr>
      <w:tr w:rsidR="00421CF6" w:rsidRPr="002F6621" w14:paraId="4413C076" w14:textId="77777777" w:rsidTr="00365D3F">
        <w:trPr>
          <w:jc w:val="center"/>
        </w:trPr>
        <w:tc>
          <w:tcPr>
            <w:tcW w:w="4876" w:type="dxa"/>
            <w:tcBorders>
              <w:top w:val="nil"/>
              <w:left w:val="nil"/>
              <w:bottom w:val="nil"/>
              <w:right w:val="nil"/>
            </w:tcBorders>
          </w:tcPr>
          <w:p w14:paraId="030E4918" w14:textId="77777777" w:rsidR="006C7AB3" w:rsidRPr="002F6621" w:rsidRDefault="006C7AB3" w:rsidP="00365D3F">
            <w:pPr>
              <w:pStyle w:val="Normal6a"/>
            </w:pPr>
            <w:r w:rsidRPr="002F6621">
              <w:t>D.</w:t>
            </w:r>
            <w:r w:rsidRPr="002F6621">
              <w:tab/>
              <w:t>mivel a megbízható és pontos információkhoz való hozzáférés elengedhetetlen a félretájékoztatással szembeni védelemhez és a dezinformáció terjedése elleni hatékony küzdelemhez;</w:t>
            </w:r>
          </w:p>
        </w:tc>
        <w:tc>
          <w:tcPr>
            <w:tcW w:w="4876" w:type="dxa"/>
            <w:tcBorders>
              <w:top w:val="nil"/>
              <w:left w:val="nil"/>
              <w:bottom w:val="nil"/>
              <w:right w:val="nil"/>
            </w:tcBorders>
          </w:tcPr>
          <w:p w14:paraId="5616CF18" w14:textId="77777777" w:rsidR="006C7AB3" w:rsidRPr="002F6621" w:rsidRDefault="006C7AB3" w:rsidP="00365D3F">
            <w:pPr>
              <w:pStyle w:val="Normal6a"/>
            </w:pPr>
            <w:r w:rsidRPr="002F6621">
              <w:t>D.</w:t>
            </w:r>
            <w:r w:rsidRPr="002F6621">
              <w:tab/>
              <w:t xml:space="preserve">mivel a megbízható és pontos információkhoz való hozzáférés elengedhetetlen a félretájékoztatással szembeni védelemhez és a dezinformáció terjedése elleni hatékony küzdelemhez; </w:t>
            </w:r>
            <w:r w:rsidRPr="002F6621">
              <w:rPr>
                <w:b/>
                <w:i/>
              </w:rPr>
              <w:t>mivel a hozzáférés biztosításának késedelme aláássa ezt a folyamatot;</w:t>
            </w:r>
          </w:p>
        </w:tc>
      </w:tr>
    </w:tbl>
    <w:p w14:paraId="44CB393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35E1432" w14:textId="77777777" w:rsidR="006C7AB3" w:rsidRPr="002F6621" w:rsidRDefault="006C7AB3" w:rsidP="006C7AB3">
      <w:r w:rsidRPr="00560B81">
        <w:rPr>
          <w:rStyle w:val="HideTWBExt"/>
        </w:rPr>
        <w:t>&lt;/Amend&gt;</w:t>
      </w:r>
    </w:p>
    <w:p w14:paraId="6B0BCF3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15</w:t>
      </w:r>
      <w:r w:rsidRPr="00560B81">
        <w:rPr>
          <w:rStyle w:val="HideTWBExt"/>
          <w:b w:val="0"/>
        </w:rPr>
        <w:t>&lt;/NumAm&gt;</w:t>
      </w:r>
    </w:p>
    <w:p w14:paraId="3F18B7BC"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324D89D4" w14:textId="77777777" w:rsidR="006C7AB3" w:rsidRPr="002F6621" w:rsidRDefault="006C7AB3" w:rsidP="006C7AB3">
      <w:pPr>
        <w:pStyle w:val="NormalBold"/>
      </w:pPr>
      <w:r w:rsidRPr="00560B81">
        <w:rPr>
          <w:rStyle w:val="HideTWBExt"/>
          <w:b w:val="0"/>
        </w:rPr>
        <w:t>&lt;/RepeatBlock-By&gt;</w:t>
      </w:r>
    </w:p>
    <w:p w14:paraId="63AD5E6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D0AC3AD" w14:textId="77777777" w:rsidR="006C7AB3" w:rsidRPr="002F6621" w:rsidRDefault="006C7AB3" w:rsidP="006C7AB3">
      <w:pPr>
        <w:pStyle w:val="NormalBold"/>
      </w:pPr>
      <w:r w:rsidRPr="00560B81">
        <w:rPr>
          <w:rStyle w:val="HideTWBExt"/>
          <w:b w:val="0"/>
        </w:rPr>
        <w:t>&lt;Article&gt;</w:t>
      </w:r>
      <w:r w:rsidRPr="002F6621">
        <w:t>D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F516813" w14:textId="77777777" w:rsidTr="00365D3F">
        <w:trPr>
          <w:trHeight w:hRule="exact" w:val="240"/>
          <w:jc w:val="center"/>
        </w:trPr>
        <w:tc>
          <w:tcPr>
            <w:tcW w:w="9752" w:type="dxa"/>
            <w:gridSpan w:val="2"/>
            <w:tcBorders>
              <w:top w:val="nil"/>
              <w:left w:val="nil"/>
              <w:bottom w:val="nil"/>
              <w:right w:val="nil"/>
            </w:tcBorders>
          </w:tcPr>
          <w:p w14:paraId="710170CD" w14:textId="77777777" w:rsidR="006C7AB3" w:rsidRPr="002F6621" w:rsidRDefault="006C7AB3" w:rsidP="00365D3F"/>
        </w:tc>
      </w:tr>
      <w:tr w:rsidR="00421CF6" w:rsidRPr="002F6621" w14:paraId="03065740" w14:textId="77777777" w:rsidTr="00365D3F">
        <w:trPr>
          <w:trHeight w:val="240"/>
          <w:jc w:val="center"/>
        </w:trPr>
        <w:tc>
          <w:tcPr>
            <w:tcW w:w="4876" w:type="dxa"/>
            <w:tcBorders>
              <w:top w:val="nil"/>
              <w:left w:val="nil"/>
              <w:bottom w:val="nil"/>
              <w:right w:val="nil"/>
            </w:tcBorders>
          </w:tcPr>
          <w:p w14:paraId="511287A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EEA0673" w14:textId="77777777" w:rsidR="006C7AB3" w:rsidRPr="002F6621" w:rsidRDefault="006C7AB3" w:rsidP="00365D3F">
            <w:pPr>
              <w:pStyle w:val="AmColumnHeading"/>
            </w:pPr>
            <w:r w:rsidRPr="002F6621">
              <w:t>Módosítás</w:t>
            </w:r>
          </w:p>
        </w:tc>
      </w:tr>
      <w:tr w:rsidR="00421CF6" w:rsidRPr="002F6621" w14:paraId="4D7429D0" w14:textId="77777777" w:rsidTr="00365D3F">
        <w:trPr>
          <w:jc w:val="center"/>
        </w:trPr>
        <w:tc>
          <w:tcPr>
            <w:tcW w:w="4876" w:type="dxa"/>
            <w:tcBorders>
              <w:top w:val="nil"/>
              <w:left w:val="nil"/>
              <w:bottom w:val="nil"/>
              <w:right w:val="nil"/>
            </w:tcBorders>
          </w:tcPr>
          <w:p w14:paraId="254DF430" w14:textId="77777777" w:rsidR="006C7AB3" w:rsidRPr="002F6621" w:rsidRDefault="006C7AB3" w:rsidP="00365D3F">
            <w:pPr>
              <w:pStyle w:val="Normal6a"/>
            </w:pPr>
            <w:r w:rsidRPr="002F6621">
              <w:t>D.</w:t>
            </w:r>
            <w:r w:rsidRPr="002F6621">
              <w:tab/>
              <w:t>mivel a megbízható és pontos információkhoz való hozzáférés elengedhetetlen a félretájékoztatással szembeni védelemhez és a dezinformáció terjedése elleni hatékony küzdelemhez;</w:t>
            </w:r>
          </w:p>
        </w:tc>
        <w:tc>
          <w:tcPr>
            <w:tcW w:w="4876" w:type="dxa"/>
            <w:tcBorders>
              <w:top w:val="nil"/>
              <w:left w:val="nil"/>
              <w:bottom w:val="nil"/>
              <w:right w:val="nil"/>
            </w:tcBorders>
          </w:tcPr>
          <w:p w14:paraId="3A9DA949" w14:textId="77777777" w:rsidR="006C7AB3" w:rsidRPr="002F6621" w:rsidRDefault="006C7AB3" w:rsidP="00365D3F">
            <w:pPr>
              <w:pStyle w:val="Normal6a"/>
            </w:pPr>
            <w:r w:rsidRPr="002F6621">
              <w:t>D.</w:t>
            </w:r>
            <w:r w:rsidRPr="002F6621">
              <w:tab/>
              <w:t>mivel a megbízható és pontos információkhoz való</w:t>
            </w:r>
            <w:r w:rsidRPr="002F6621">
              <w:rPr>
                <w:b/>
                <w:bCs/>
                <w:i/>
                <w:iCs/>
              </w:rPr>
              <w:t>, kellő időben történő</w:t>
            </w:r>
            <w:r w:rsidRPr="002F6621">
              <w:t xml:space="preserve"> hozzáférés elengedhetetlen a félretájékoztatással szembeni védelemhez és a dezinformáció terjedése elleni hatékony küzdelemhez;</w:t>
            </w:r>
          </w:p>
        </w:tc>
      </w:tr>
    </w:tbl>
    <w:p w14:paraId="7C74F7A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E4E0C33" w14:textId="77777777" w:rsidR="006C7AB3" w:rsidRPr="002F6621" w:rsidRDefault="006C7AB3" w:rsidP="006C7AB3">
      <w:r w:rsidRPr="00560B81">
        <w:rPr>
          <w:rStyle w:val="HideTWBExt"/>
        </w:rPr>
        <w:t>&lt;/Amend&gt;</w:t>
      </w:r>
    </w:p>
    <w:p w14:paraId="4B16CFA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16</w:t>
      </w:r>
      <w:r w:rsidRPr="00560B81">
        <w:rPr>
          <w:rStyle w:val="HideTWBExt"/>
          <w:b w:val="0"/>
        </w:rPr>
        <w:t>&lt;/NumAm&gt;</w:t>
      </w:r>
    </w:p>
    <w:p w14:paraId="45285138"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Irena Joveva, Lucia Yar, Malik Azmani, Nikola Minchev</w:t>
      </w:r>
      <w:r w:rsidRPr="00560B81">
        <w:rPr>
          <w:rStyle w:val="HideTWBExt"/>
          <w:b w:val="0"/>
        </w:rPr>
        <w:t>&lt;/Members&gt;</w:t>
      </w:r>
    </w:p>
    <w:p w14:paraId="36C0A33E" w14:textId="77777777" w:rsidR="006C7AB3" w:rsidRPr="002F6621" w:rsidRDefault="006C7AB3" w:rsidP="006C7AB3">
      <w:pPr>
        <w:pStyle w:val="NormalBold"/>
      </w:pPr>
      <w:r w:rsidRPr="00560B81">
        <w:rPr>
          <w:rStyle w:val="HideTWBExt"/>
          <w:b w:val="0"/>
        </w:rPr>
        <w:t>&lt;/RepeatBlock-By&gt;</w:t>
      </w:r>
    </w:p>
    <w:p w14:paraId="1743497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B65CF5F" w14:textId="77777777" w:rsidR="006C7AB3" w:rsidRPr="002F6621" w:rsidRDefault="006C7AB3" w:rsidP="006C7AB3">
      <w:pPr>
        <w:pStyle w:val="NormalBold"/>
      </w:pPr>
      <w:r w:rsidRPr="00560B81">
        <w:rPr>
          <w:rStyle w:val="HideTWBExt"/>
          <w:b w:val="0"/>
        </w:rPr>
        <w:t>&lt;Article&gt;</w:t>
      </w:r>
      <w:r w:rsidRPr="002F6621">
        <w:t>D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F46CBF4" w14:textId="77777777" w:rsidTr="00365D3F">
        <w:trPr>
          <w:trHeight w:hRule="exact" w:val="240"/>
          <w:jc w:val="center"/>
        </w:trPr>
        <w:tc>
          <w:tcPr>
            <w:tcW w:w="9752" w:type="dxa"/>
            <w:gridSpan w:val="2"/>
            <w:tcBorders>
              <w:top w:val="nil"/>
              <w:left w:val="nil"/>
              <w:bottom w:val="nil"/>
              <w:right w:val="nil"/>
            </w:tcBorders>
          </w:tcPr>
          <w:p w14:paraId="5BD11606" w14:textId="77777777" w:rsidR="006C7AB3" w:rsidRPr="002F6621" w:rsidRDefault="006C7AB3" w:rsidP="00365D3F"/>
        </w:tc>
      </w:tr>
      <w:tr w:rsidR="00421CF6" w:rsidRPr="002F6621" w14:paraId="56941F69" w14:textId="77777777" w:rsidTr="00365D3F">
        <w:trPr>
          <w:trHeight w:val="240"/>
          <w:jc w:val="center"/>
        </w:trPr>
        <w:tc>
          <w:tcPr>
            <w:tcW w:w="4876" w:type="dxa"/>
            <w:tcBorders>
              <w:top w:val="nil"/>
              <w:left w:val="nil"/>
              <w:bottom w:val="nil"/>
              <w:right w:val="nil"/>
            </w:tcBorders>
          </w:tcPr>
          <w:p w14:paraId="5A0B3F6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C8D5F76" w14:textId="77777777" w:rsidR="006C7AB3" w:rsidRPr="002F6621" w:rsidRDefault="006C7AB3" w:rsidP="00365D3F">
            <w:pPr>
              <w:pStyle w:val="AmColumnHeading"/>
            </w:pPr>
            <w:r w:rsidRPr="002F6621">
              <w:t>Módosítás</w:t>
            </w:r>
          </w:p>
        </w:tc>
      </w:tr>
      <w:tr w:rsidR="00421CF6" w:rsidRPr="002F6621" w14:paraId="1259173F" w14:textId="77777777" w:rsidTr="00365D3F">
        <w:trPr>
          <w:jc w:val="center"/>
        </w:trPr>
        <w:tc>
          <w:tcPr>
            <w:tcW w:w="4876" w:type="dxa"/>
            <w:tcBorders>
              <w:top w:val="nil"/>
              <w:left w:val="nil"/>
              <w:bottom w:val="nil"/>
              <w:right w:val="nil"/>
            </w:tcBorders>
          </w:tcPr>
          <w:p w14:paraId="0B85EE91" w14:textId="77777777" w:rsidR="006C7AB3" w:rsidRPr="002F6621" w:rsidRDefault="006C7AB3" w:rsidP="00365D3F">
            <w:pPr>
              <w:pStyle w:val="Normal6a"/>
            </w:pPr>
          </w:p>
        </w:tc>
        <w:tc>
          <w:tcPr>
            <w:tcW w:w="4876" w:type="dxa"/>
            <w:tcBorders>
              <w:top w:val="nil"/>
              <w:left w:val="nil"/>
              <w:bottom w:val="nil"/>
              <w:right w:val="nil"/>
            </w:tcBorders>
          </w:tcPr>
          <w:p w14:paraId="2C1DE7F9" w14:textId="77777777" w:rsidR="006C7AB3" w:rsidRPr="002F6621" w:rsidRDefault="006C7AB3" w:rsidP="00365D3F">
            <w:pPr>
              <w:pStyle w:val="Normal6a"/>
            </w:pPr>
            <w:r w:rsidRPr="002F6621">
              <w:rPr>
                <w:b/>
                <w:i/>
              </w:rPr>
              <w:t>Da.</w:t>
            </w:r>
            <w:r w:rsidRPr="002F6621">
              <w:tab/>
            </w:r>
            <w:r w:rsidRPr="002F6621">
              <w:rPr>
                <w:b/>
                <w:i/>
              </w:rPr>
              <w:t>mivel a nyitottság és a jó kormányzás elengedhetetlen a bizalom, a legitimitás és az elszámoltathatóság EU-ban történő kiépítéséhez; mivel az Unió a képviseleti demokrácián alapul, és intézményeinek, szerveinek, hivatalainak és ügynökségeinek tiszteletben kell tartaniuk az átláthatóság és a feddhetetlenség legmagasabb szintű normáit; mivel a jó kormányzás előmozdítása érdekében a hatékony demokratikus felügyelethez szigorú ellenőrzésre és a polgárok részvételére van szükség;</w:t>
            </w:r>
          </w:p>
        </w:tc>
      </w:tr>
    </w:tbl>
    <w:p w14:paraId="7EDD92E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55A22B5" w14:textId="77777777" w:rsidR="006C7AB3" w:rsidRPr="002F6621" w:rsidRDefault="006C7AB3" w:rsidP="006C7AB3">
      <w:r w:rsidRPr="00560B81">
        <w:rPr>
          <w:rStyle w:val="HideTWBExt"/>
        </w:rPr>
        <w:t>&lt;/Amend&gt;</w:t>
      </w:r>
    </w:p>
    <w:p w14:paraId="0750CA8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17</w:t>
      </w:r>
      <w:r w:rsidRPr="00560B81">
        <w:rPr>
          <w:rStyle w:val="HideTWBExt"/>
          <w:b w:val="0"/>
        </w:rPr>
        <w:t>&lt;/NumAm&gt;</w:t>
      </w:r>
    </w:p>
    <w:p w14:paraId="4175B98A"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5C5BB494" w14:textId="77777777" w:rsidR="006C7AB3" w:rsidRPr="002F6621" w:rsidRDefault="006C7AB3" w:rsidP="006C7AB3">
      <w:pPr>
        <w:pStyle w:val="NormalBold"/>
      </w:pPr>
      <w:r w:rsidRPr="00560B81">
        <w:rPr>
          <w:rStyle w:val="HideTWBExt"/>
          <w:b w:val="0"/>
        </w:rPr>
        <w:t>&lt;/RepeatBlock-By&gt;</w:t>
      </w:r>
    </w:p>
    <w:p w14:paraId="452B7C9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0586DA0" w14:textId="77777777" w:rsidR="006C7AB3" w:rsidRPr="002F6621" w:rsidRDefault="006C7AB3" w:rsidP="006C7AB3">
      <w:pPr>
        <w:pStyle w:val="NormalBold"/>
      </w:pPr>
      <w:r w:rsidRPr="00560B81">
        <w:rPr>
          <w:rStyle w:val="HideTWBExt"/>
          <w:b w:val="0"/>
        </w:rPr>
        <w:t>&lt;Article&gt;</w:t>
      </w:r>
      <w:r w:rsidRPr="002F6621">
        <w:t>D a preambulumbekezdés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D838BA7" w14:textId="77777777" w:rsidTr="00365D3F">
        <w:trPr>
          <w:trHeight w:hRule="exact" w:val="240"/>
          <w:jc w:val="center"/>
        </w:trPr>
        <w:tc>
          <w:tcPr>
            <w:tcW w:w="9752" w:type="dxa"/>
            <w:gridSpan w:val="2"/>
            <w:tcBorders>
              <w:top w:val="nil"/>
              <w:left w:val="nil"/>
              <w:bottom w:val="nil"/>
              <w:right w:val="nil"/>
            </w:tcBorders>
          </w:tcPr>
          <w:p w14:paraId="4B725DC1" w14:textId="77777777" w:rsidR="006C7AB3" w:rsidRPr="002F6621" w:rsidRDefault="006C7AB3" w:rsidP="00365D3F"/>
        </w:tc>
      </w:tr>
      <w:tr w:rsidR="00421CF6" w:rsidRPr="002F6621" w14:paraId="43719D2F" w14:textId="77777777" w:rsidTr="00365D3F">
        <w:trPr>
          <w:trHeight w:val="240"/>
          <w:jc w:val="center"/>
        </w:trPr>
        <w:tc>
          <w:tcPr>
            <w:tcW w:w="4876" w:type="dxa"/>
            <w:tcBorders>
              <w:top w:val="nil"/>
              <w:left w:val="nil"/>
              <w:bottom w:val="nil"/>
              <w:right w:val="nil"/>
            </w:tcBorders>
          </w:tcPr>
          <w:p w14:paraId="3A917E0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A9BBB69" w14:textId="77777777" w:rsidR="006C7AB3" w:rsidRPr="002F6621" w:rsidRDefault="006C7AB3" w:rsidP="00365D3F">
            <w:pPr>
              <w:pStyle w:val="AmColumnHeading"/>
            </w:pPr>
            <w:r w:rsidRPr="002F6621">
              <w:t>Módosítás</w:t>
            </w:r>
          </w:p>
        </w:tc>
      </w:tr>
      <w:tr w:rsidR="00421CF6" w:rsidRPr="002F6621" w14:paraId="48D3B9F2" w14:textId="77777777" w:rsidTr="00365D3F">
        <w:trPr>
          <w:jc w:val="center"/>
        </w:trPr>
        <w:tc>
          <w:tcPr>
            <w:tcW w:w="4876" w:type="dxa"/>
            <w:tcBorders>
              <w:top w:val="nil"/>
              <w:left w:val="nil"/>
              <w:bottom w:val="nil"/>
              <w:right w:val="nil"/>
            </w:tcBorders>
          </w:tcPr>
          <w:p w14:paraId="78A7FF98" w14:textId="77777777" w:rsidR="006C7AB3" w:rsidRPr="002F6621" w:rsidRDefault="006C7AB3" w:rsidP="00365D3F">
            <w:pPr>
              <w:pStyle w:val="Normal6a"/>
            </w:pPr>
          </w:p>
        </w:tc>
        <w:tc>
          <w:tcPr>
            <w:tcW w:w="4876" w:type="dxa"/>
            <w:tcBorders>
              <w:top w:val="nil"/>
              <w:left w:val="nil"/>
              <w:bottom w:val="nil"/>
              <w:right w:val="nil"/>
            </w:tcBorders>
          </w:tcPr>
          <w:p w14:paraId="60055D28" w14:textId="77777777" w:rsidR="006C7AB3" w:rsidRPr="002F6621" w:rsidRDefault="006C7AB3" w:rsidP="00365D3F">
            <w:pPr>
              <w:pStyle w:val="Normal6a"/>
            </w:pPr>
            <w:r w:rsidRPr="002F6621">
              <w:rPr>
                <w:b/>
                <w:i/>
              </w:rPr>
              <w:t>Da.</w:t>
            </w:r>
            <w:r w:rsidRPr="002F6621">
              <w:tab/>
            </w:r>
            <w:r w:rsidRPr="002F6621">
              <w:rPr>
                <w:b/>
                <w:i/>
              </w:rPr>
              <w:t>mivel az 1499/2021/SF. számú ügyben az ombudsman egyértelműen megállapította, hogy hivatali visszásságnak minősül, hogy a Tanács megtagadta a nyilvánosság teljes körű hozzáférését a jogalkotási tárgyalásokkal kapcsolatos dokumentumokhoz;</w:t>
            </w:r>
          </w:p>
        </w:tc>
      </w:tr>
    </w:tbl>
    <w:p w14:paraId="7D9160C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4D3A0F9A" w14:textId="77777777" w:rsidR="006C7AB3" w:rsidRPr="002F6621" w:rsidRDefault="006C7AB3" w:rsidP="006C7AB3">
      <w:r w:rsidRPr="00560B81">
        <w:rPr>
          <w:rStyle w:val="HideTWBExt"/>
        </w:rPr>
        <w:t>&lt;/Amend&gt;</w:t>
      </w:r>
    </w:p>
    <w:p w14:paraId="72BAF59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18</w:t>
      </w:r>
      <w:r w:rsidRPr="00560B81">
        <w:rPr>
          <w:rStyle w:val="HideTWBExt"/>
          <w:b w:val="0"/>
        </w:rPr>
        <w:t>&lt;/NumAm&gt;</w:t>
      </w:r>
    </w:p>
    <w:p w14:paraId="096C00AA"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0F6241C4" w14:textId="77777777" w:rsidR="006C7AB3" w:rsidRPr="002F6621" w:rsidRDefault="006C7AB3" w:rsidP="006C7AB3">
      <w:pPr>
        <w:pStyle w:val="NormalBold"/>
      </w:pPr>
      <w:r w:rsidRPr="00560B81">
        <w:rPr>
          <w:rStyle w:val="HideTWBExt"/>
          <w:b w:val="0"/>
        </w:rPr>
        <w:t>&lt;/RepeatBlock-By&gt;</w:t>
      </w:r>
    </w:p>
    <w:p w14:paraId="4781C50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870B306" w14:textId="77777777" w:rsidR="006C7AB3" w:rsidRPr="002F6621" w:rsidRDefault="006C7AB3" w:rsidP="006C7AB3">
      <w:pPr>
        <w:pStyle w:val="NormalBold"/>
      </w:pPr>
      <w:r w:rsidRPr="00560B81">
        <w:rPr>
          <w:rStyle w:val="HideTWBExt"/>
          <w:b w:val="0"/>
        </w:rPr>
        <w:t>&lt;Article&gt;</w:t>
      </w:r>
      <w:r w:rsidRPr="002F6621">
        <w:t>E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D54E3CA" w14:textId="77777777" w:rsidTr="00365D3F">
        <w:trPr>
          <w:trHeight w:hRule="exact" w:val="240"/>
          <w:jc w:val="center"/>
        </w:trPr>
        <w:tc>
          <w:tcPr>
            <w:tcW w:w="9752" w:type="dxa"/>
            <w:gridSpan w:val="2"/>
            <w:tcBorders>
              <w:top w:val="nil"/>
              <w:left w:val="nil"/>
              <w:bottom w:val="nil"/>
              <w:right w:val="nil"/>
            </w:tcBorders>
          </w:tcPr>
          <w:p w14:paraId="7690D554" w14:textId="77777777" w:rsidR="006C7AB3" w:rsidRPr="002F6621" w:rsidRDefault="006C7AB3" w:rsidP="00365D3F"/>
        </w:tc>
      </w:tr>
      <w:tr w:rsidR="00421CF6" w:rsidRPr="002F6621" w14:paraId="6800E626" w14:textId="77777777" w:rsidTr="00365D3F">
        <w:trPr>
          <w:trHeight w:val="240"/>
          <w:jc w:val="center"/>
        </w:trPr>
        <w:tc>
          <w:tcPr>
            <w:tcW w:w="4876" w:type="dxa"/>
            <w:tcBorders>
              <w:top w:val="nil"/>
              <w:left w:val="nil"/>
              <w:bottom w:val="nil"/>
              <w:right w:val="nil"/>
            </w:tcBorders>
          </w:tcPr>
          <w:p w14:paraId="2CB381F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D8EBD4B" w14:textId="77777777" w:rsidR="006C7AB3" w:rsidRPr="002F6621" w:rsidRDefault="006C7AB3" w:rsidP="00365D3F">
            <w:pPr>
              <w:pStyle w:val="AmColumnHeading"/>
            </w:pPr>
            <w:r w:rsidRPr="002F6621">
              <w:t>Módosítás</w:t>
            </w:r>
          </w:p>
        </w:tc>
      </w:tr>
      <w:tr w:rsidR="00421CF6" w:rsidRPr="002F6621" w14:paraId="4819BCED" w14:textId="77777777" w:rsidTr="00365D3F">
        <w:trPr>
          <w:jc w:val="center"/>
        </w:trPr>
        <w:tc>
          <w:tcPr>
            <w:tcW w:w="4876" w:type="dxa"/>
            <w:tcBorders>
              <w:top w:val="nil"/>
              <w:left w:val="nil"/>
              <w:bottom w:val="nil"/>
              <w:right w:val="nil"/>
            </w:tcBorders>
          </w:tcPr>
          <w:p w14:paraId="058A1C0C" w14:textId="77777777" w:rsidR="006C7AB3" w:rsidRPr="002F6621" w:rsidRDefault="006C7AB3" w:rsidP="00365D3F">
            <w:pPr>
              <w:pStyle w:val="Normal6a"/>
            </w:pPr>
            <w:r w:rsidRPr="002F6621">
              <w:t>E.</w:t>
            </w:r>
            <w:r w:rsidRPr="002F6621">
              <w:tab/>
              <w:t>mivel az európai ombudsmannak az OI/2/2022/OAM különjelentésben felvázolt stratégiai vizsgálata rendszerszintű és jelentős késedelmeket tárt fel a Bizottság részéről, különösen a megerősítő kérelmek (a kérelmezők által benyújtott, a Bizottság első válaszának felülvizsgálatára irányuló kérelmek) kezelése terén, miután a Bizottság kezdetben megtagadta a polgárok számára a dokumentumokhoz való hozzáférést;</w:t>
            </w:r>
          </w:p>
        </w:tc>
        <w:tc>
          <w:tcPr>
            <w:tcW w:w="4876" w:type="dxa"/>
            <w:tcBorders>
              <w:top w:val="nil"/>
              <w:left w:val="nil"/>
              <w:bottom w:val="nil"/>
              <w:right w:val="nil"/>
            </w:tcBorders>
          </w:tcPr>
          <w:p w14:paraId="1E629C7A" w14:textId="77777777" w:rsidR="006C7AB3" w:rsidRPr="002F6621" w:rsidRDefault="006C7AB3" w:rsidP="00365D3F">
            <w:pPr>
              <w:pStyle w:val="Normal6a"/>
            </w:pPr>
            <w:r w:rsidRPr="002F6621">
              <w:t>E.</w:t>
            </w:r>
            <w:r w:rsidRPr="002F6621">
              <w:tab/>
              <w:t xml:space="preserve">mivel az európai ombudsmannak az OI/2/2022/OAM különjelentésben felvázolt stratégiai vizsgálata rendszerszintű és jelentős késedelmeket tárt fel a Bizottság részéről, különösen a megerősítő kérelmek (a kérelmezők által benyújtott, a Bizottság első válaszának felülvizsgálatára irányuló kérelmek) kezelése terén, miután a Bizottság kezdetben megtagadta a polgárok számára a dokumentumokhoz való hozzáférést; </w:t>
            </w:r>
            <w:r w:rsidRPr="002F6621">
              <w:rPr>
                <w:b/>
                <w:i/>
              </w:rPr>
              <w:t>mivel a dokumentumokhoz való hozzáférés engedélyezésére vagy megtagadására rendelkezésre álló, az 1049/2001/EK rendelet 7. cikkében meghatározott 15 napos határidő be nem tartása semmilyen szankciót nem von maga után;</w:t>
            </w:r>
          </w:p>
        </w:tc>
      </w:tr>
    </w:tbl>
    <w:p w14:paraId="1E71AA5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099F8D37" w14:textId="77777777" w:rsidR="006C7AB3" w:rsidRPr="002F6621" w:rsidRDefault="006C7AB3" w:rsidP="006C7AB3">
      <w:r w:rsidRPr="00560B81">
        <w:rPr>
          <w:rStyle w:val="HideTWBExt"/>
        </w:rPr>
        <w:t>&lt;/Amend&gt;</w:t>
      </w:r>
    </w:p>
    <w:p w14:paraId="1869334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19</w:t>
      </w:r>
      <w:r w:rsidRPr="00560B81">
        <w:rPr>
          <w:rStyle w:val="HideTWBExt"/>
          <w:b w:val="0"/>
        </w:rPr>
        <w:t>&lt;/NumAm&gt;</w:t>
      </w:r>
    </w:p>
    <w:p w14:paraId="16E20D48"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792443BE" w14:textId="77777777" w:rsidR="006C7AB3" w:rsidRPr="002F6621" w:rsidRDefault="006C7AB3" w:rsidP="006C7AB3">
      <w:pPr>
        <w:pStyle w:val="NormalBold"/>
      </w:pPr>
      <w:r w:rsidRPr="00560B81">
        <w:rPr>
          <w:rStyle w:val="HideTWBExt"/>
          <w:b w:val="0"/>
        </w:rPr>
        <w:t>&lt;/RepeatBlock-By&gt;</w:t>
      </w:r>
    </w:p>
    <w:p w14:paraId="7F47BFE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E996F02" w14:textId="77777777" w:rsidR="006C7AB3" w:rsidRPr="002F6621" w:rsidRDefault="006C7AB3" w:rsidP="006C7AB3">
      <w:pPr>
        <w:pStyle w:val="NormalBold"/>
      </w:pPr>
      <w:r w:rsidRPr="00560B81">
        <w:rPr>
          <w:rStyle w:val="HideTWBExt"/>
          <w:b w:val="0"/>
        </w:rPr>
        <w:t>&lt;Article&gt;</w:t>
      </w:r>
      <w:r w:rsidRPr="002F6621">
        <w:t>E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45C9A5D" w14:textId="77777777" w:rsidTr="00365D3F">
        <w:trPr>
          <w:trHeight w:hRule="exact" w:val="240"/>
          <w:jc w:val="center"/>
        </w:trPr>
        <w:tc>
          <w:tcPr>
            <w:tcW w:w="9752" w:type="dxa"/>
            <w:gridSpan w:val="2"/>
            <w:tcBorders>
              <w:top w:val="nil"/>
              <w:left w:val="nil"/>
              <w:bottom w:val="nil"/>
              <w:right w:val="nil"/>
            </w:tcBorders>
          </w:tcPr>
          <w:p w14:paraId="5F449031" w14:textId="77777777" w:rsidR="006C7AB3" w:rsidRPr="002F6621" w:rsidRDefault="006C7AB3" w:rsidP="00365D3F"/>
        </w:tc>
      </w:tr>
      <w:tr w:rsidR="00421CF6" w:rsidRPr="002F6621" w14:paraId="5BCF46B7" w14:textId="77777777" w:rsidTr="00365D3F">
        <w:trPr>
          <w:trHeight w:val="240"/>
          <w:jc w:val="center"/>
        </w:trPr>
        <w:tc>
          <w:tcPr>
            <w:tcW w:w="4876" w:type="dxa"/>
            <w:tcBorders>
              <w:top w:val="nil"/>
              <w:left w:val="nil"/>
              <w:bottom w:val="nil"/>
              <w:right w:val="nil"/>
            </w:tcBorders>
          </w:tcPr>
          <w:p w14:paraId="4F9AD79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24CEA90" w14:textId="77777777" w:rsidR="006C7AB3" w:rsidRPr="002F6621" w:rsidRDefault="006C7AB3" w:rsidP="00365D3F">
            <w:pPr>
              <w:pStyle w:val="AmColumnHeading"/>
            </w:pPr>
            <w:r w:rsidRPr="002F6621">
              <w:t>Módosítás</w:t>
            </w:r>
          </w:p>
        </w:tc>
      </w:tr>
      <w:tr w:rsidR="00421CF6" w:rsidRPr="002F6621" w14:paraId="58971C87" w14:textId="77777777" w:rsidTr="00365D3F">
        <w:trPr>
          <w:jc w:val="center"/>
        </w:trPr>
        <w:tc>
          <w:tcPr>
            <w:tcW w:w="4876" w:type="dxa"/>
            <w:tcBorders>
              <w:top w:val="nil"/>
              <w:left w:val="nil"/>
              <w:bottom w:val="nil"/>
              <w:right w:val="nil"/>
            </w:tcBorders>
          </w:tcPr>
          <w:p w14:paraId="39D8C15C" w14:textId="77777777" w:rsidR="006C7AB3" w:rsidRPr="002F6621" w:rsidRDefault="006C7AB3" w:rsidP="00365D3F">
            <w:pPr>
              <w:pStyle w:val="Normal6a"/>
            </w:pPr>
          </w:p>
        </w:tc>
        <w:tc>
          <w:tcPr>
            <w:tcW w:w="4876" w:type="dxa"/>
            <w:tcBorders>
              <w:top w:val="nil"/>
              <w:left w:val="nil"/>
              <w:bottom w:val="nil"/>
              <w:right w:val="nil"/>
            </w:tcBorders>
          </w:tcPr>
          <w:p w14:paraId="4B7EBFF6" w14:textId="77777777" w:rsidR="006C7AB3" w:rsidRPr="002F6621" w:rsidRDefault="006C7AB3" w:rsidP="00365D3F">
            <w:pPr>
              <w:pStyle w:val="Normal6a"/>
            </w:pPr>
            <w:r w:rsidRPr="002F6621">
              <w:rPr>
                <w:b/>
                <w:i/>
              </w:rPr>
              <w:t>Ea.</w:t>
            </w:r>
            <w:r w:rsidRPr="002F6621">
              <w:tab/>
            </w:r>
            <w:r w:rsidRPr="002F6621">
              <w:rPr>
                <w:b/>
                <w:i/>
              </w:rPr>
              <w:t>mivel az Európai Számvevőszék 11/2025. sz. különjelentésében megállapította, hogy jóllehet a nem kormányzati szervezetek jelentős befolyással rendelkeznek az uniós döntéshozatali folyamatban, az e szervezeteknek nyújtott uniós finanszírozás nem átlátható; mivel a jelentés megállapította, hogy szisztematikusan elmulasztották ellenőrizni a nem kormányzati szervezetek státuszának fontos szempontjait, ami ahhoz vezetett, hogy a nem kormányzati szervezeteket helytelenül sorolták be a pénzügyi átláthatósági rendszerben;</w:t>
            </w:r>
          </w:p>
        </w:tc>
      </w:tr>
    </w:tbl>
    <w:p w14:paraId="382E50E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63E31419" w14:textId="77777777" w:rsidR="006C7AB3" w:rsidRPr="002F6621" w:rsidRDefault="006C7AB3" w:rsidP="006C7AB3">
      <w:r w:rsidRPr="00560B81">
        <w:rPr>
          <w:rStyle w:val="HideTWBExt"/>
        </w:rPr>
        <w:t>&lt;/Amend&gt;</w:t>
      </w:r>
    </w:p>
    <w:p w14:paraId="18064090"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20</w:t>
      </w:r>
      <w:r w:rsidRPr="00560B81">
        <w:rPr>
          <w:rStyle w:val="HideTWBExt"/>
          <w:b w:val="0"/>
        </w:rPr>
        <w:t>&lt;/NumAm&gt;</w:t>
      </w:r>
    </w:p>
    <w:p w14:paraId="42E79460"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Malik Azmani, Nikola Minchev</w:t>
      </w:r>
      <w:r w:rsidRPr="00560B81">
        <w:rPr>
          <w:rStyle w:val="HideTWBExt"/>
          <w:b w:val="0"/>
        </w:rPr>
        <w:t>&lt;/Members&gt;</w:t>
      </w:r>
    </w:p>
    <w:p w14:paraId="49340C54" w14:textId="77777777" w:rsidR="006C7AB3" w:rsidRPr="002F6621" w:rsidRDefault="006C7AB3" w:rsidP="006C7AB3">
      <w:pPr>
        <w:pStyle w:val="NormalBold"/>
      </w:pPr>
      <w:r w:rsidRPr="00560B81">
        <w:rPr>
          <w:rStyle w:val="HideTWBExt"/>
          <w:b w:val="0"/>
        </w:rPr>
        <w:t>&lt;/RepeatBlock-By&gt;</w:t>
      </w:r>
    </w:p>
    <w:p w14:paraId="6CC9CA1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45B549D" w14:textId="77777777" w:rsidR="006C7AB3" w:rsidRPr="002F6621" w:rsidRDefault="006C7AB3" w:rsidP="006C7AB3">
      <w:pPr>
        <w:pStyle w:val="NormalBold"/>
      </w:pPr>
      <w:r w:rsidRPr="00560B81">
        <w:rPr>
          <w:rStyle w:val="HideTWBExt"/>
          <w:b w:val="0"/>
        </w:rPr>
        <w:t>&lt;Article&gt;</w:t>
      </w:r>
      <w:r w:rsidRPr="002F6621">
        <w:t>E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DD4EB4B" w14:textId="77777777" w:rsidTr="00365D3F">
        <w:trPr>
          <w:trHeight w:hRule="exact" w:val="240"/>
          <w:jc w:val="center"/>
        </w:trPr>
        <w:tc>
          <w:tcPr>
            <w:tcW w:w="9752" w:type="dxa"/>
            <w:gridSpan w:val="2"/>
            <w:tcBorders>
              <w:top w:val="nil"/>
              <w:left w:val="nil"/>
              <w:bottom w:val="nil"/>
              <w:right w:val="nil"/>
            </w:tcBorders>
          </w:tcPr>
          <w:p w14:paraId="0EC9C69B" w14:textId="77777777" w:rsidR="006C7AB3" w:rsidRPr="002F6621" w:rsidRDefault="006C7AB3" w:rsidP="00365D3F"/>
        </w:tc>
      </w:tr>
      <w:tr w:rsidR="00421CF6" w:rsidRPr="002F6621" w14:paraId="046D4860" w14:textId="77777777" w:rsidTr="00365D3F">
        <w:trPr>
          <w:trHeight w:val="240"/>
          <w:jc w:val="center"/>
        </w:trPr>
        <w:tc>
          <w:tcPr>
            <w:tcW w:w="4876" w:type="dxa"/>
            <w:tcBorders>
              <w:top w:val="nil"/>
              <w:left w:val="nil"/>
              <w:bottom w:val="nil"/>
              <w:right w:val="nil"/>
            </w:tcBorders>
          </w:tcPr>
          <w:p w14:paraId="1C5384E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B1F2222" w14:textId="77777777" w:rsidR="006C7AB3" w:rsidRPr="002F6621" w:rsidRDefault="006C7AB3" w:rsidP="00365D3F">
            <w:pPr>
              <w:pStyle w:val="AmColumnHeading"/>
            </w:pPr>
            <w:r w:rsidRPr="002F6621">
              <w:t>Módosítás</w:t>
            </w:r>
          </w:p>
        </w:tc>
      </w:tr>
      <w:tr w:rsidR="00421CF6" w:rsidRPr="002F6621" w14:paraId="4005065E" w14:textId="77777777" w:rsidTr="00365D3F">
        <w:trPr>
          <w:jc w:val="center"/>
        </w:trPr>
        <w:tc>
          <w:tcPr>
            <w:tcW w:w="4876" w:type="dxa"/>
            <w:tcBorders>
              <w:top w:val="nil"/>
              <w:left w:val="nil"/>
              <w:bottom w:val="nil"/>
              <w:right w:val="nil"/>
            </w:tcBorders>
          </w:tcPr>
          <w:p w14:paraId="6F7E2C11" w14:textId="77777777" w:rsidR="006C7AB3" w:rsidRPr="002F6621" w:rsidRDefault="006C7AB3" w:rsidP="00365D3F">
            <w:pPr>
              <w:pStyle w:val="Normal6a"/>
            </w:pPr>
          </w:p>
        </w:tc>
        <w:tc>
          <w:tcPr>
            <w:tcW w:w="4876" w:type="dxa"/>
            <w:tcBorders>
              <w:top w:val="nil"/>
              <w:left w:val="nil"/>
              <w:bottom w:val="nil"/>
              <w:right w:val="nil"/>
            </w:tcBorders>
          </w:tcPr>
          <w:p w14:paraId="566D73EC" w14:textId="77777777" w:rsidR="006C7AB3" w:rsidRPr="002F6621" w:rsidRDefault="006C7AB3" w:rsidP="00365D3F">
            <w:pPr>
              <w:pStyle w:val="Normal6a"/>
            </w:pPr>
            <w:r w:rsidRPr="002F6621">
              <w:rPr>
                <w:b/>
                <w:i/>
              </w:rPr>
              <w:t>Ea.</w:t>
            </w:r>
            <w:r w:rsidRPr="002F6621">
              <w:tab/>
            </w:r>
            <w:r w:rsidRPr="002F6621">
              <w:rPr>
                <w:b/>
                <w:i/>
              </w:rPr>
              <w:t>mivel az 1049/2001/EK rendelet elismeri, hogy különösen fontos a dokumentumokhoz való széles körű hozzáférés azokban az esetekben, amikor az intézmények jogalkotói minőségükben járnak el, és hangsúlyozza a jogalkotási dokumentumokhoz való közvetlen hozzáférés biztosításának szükségességét;</w:t>
            </w:r>
          </w:p>
        </w:tc>
      </w:tr>
    </w:tbl>
    <w:p w14:paraId="1BD211A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64FAF9EB" w14:textId="77777777" w:rsidR="006C7AB3" w:rsidRPr="002F6621" w:rsidRDefault="006C7AB3" w:rsidP="006C7AB3">
      <w:r w:rsidRPr="00560B81">
        <w:rPr>
          <w:rStyle w:val="HideTWBExt"/>
        </w:rPr>
        <w:t>&lt;/Amend&gt;</w:t>
      </w:r>
    </w:p>
    <w:p w14:paraId="182F018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21</w:t>
      </w:r>
      <w:r w:rsidRPr="00560B81">
        <w:rPr>
          <w:rStyle w:val="HideTWBExt"/>
          <w:b w:val="0"/>
        </w:rPr>
        <w:t>&lt;/NumAm&gt;</w:t>
      </w:r>
    </w:p>
    <w:p w14:paraId="5E5B7C2D"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76B7B125" w14:textId="77777777" w:rsidR="006C7AB3" w:rsidRPr="002F6621" w:rsidRDefault="006C7AB3" w:rsidP="006C7AB3">
      <w:pPr>
        <w:pStyle w:val="NormalBold"/>
      </w:pPr>
      <w:r w:rsidRPr="00560B81">
        <w:rPr>
          <w:rStyle w:val="HideTWBExt"/>
          <w:b w:val="0"/>
        </w:rPr>
        <w:t>&lt;/RepeatBlock-By&gt;</w:t>
      </w:r>
    </w:p>
    <w:p w14:paraId="0013E0B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5A175B9" w14:textId="77777777" w:rsidR="006C7AB3" w:rsidRPr="002F6621" w:rsidRDefault="006C7AB3" w:rsidP="006C7AB3">
      <w:pPr>
        <w:pStyle w:val="NormalBold"/>
      </w:pPr>
      <w:r w:rsidRPr="00560B81">
        <w:rPr>
          <w:rStyle w:val="HideTWBExt"/>
          <w:b w:val="0"/>
        </w:rPr>
        <w:t>&lt;Article&gt;</w:t>
      </w:r>
      <w:r w:rsidRPr="002F6621">
        <w:t>E b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648AC44" w14:textId="77777777" w:rsidTr="00365D3F">
        <w:trPr>
          <w:trHeight w:hRule="exact" w:val="240"/>
          <w:jc w:val="center"/>
        </w:trPr>
        <w:tc>
          <w:tcPr>
            <w:tcW w:w="9752" w:type="dxa"/>
            <w:gridSpan w:val="2"/>
            <w:tcBorders>
              <w:top w:val="nil"/>
              <w:left w:val="nil"/>
              <w:bottom w:val="nil"/>
              <w:right w:val="nil"/>
            </w:tcBorders>
          </w:tcPr>
          <w:p w14:paraId="6E2E037C" w14:textId="77777777" w:rsidR="006C7AB3" w:rsidRPr="002F6621" w:rsidRDefault="006C7AB3" w:rsidP="00365D3F"/>
        </w:tc>
      </w:tr>
      <w:tr w:rsidR="00421CF6" w:rsidRPr="002F6621" w14:paraId="46BBC615" w14:textId="77777777" w:rsidTr="00365D3F">
        <w:trPr>
          <w:trHeight w:val="240"/>
          <w:jc w:val="center"/>
        </w:trPr>
        <w:tc>
          <w:tcPr>
            <w:tcW w:w="4876" w:type="dxa"/>
            <w:tcBorders>
              <w:top w:val="nil"/>
              <w:left w:val="nil"/>
              <w:bottom w:val="nil"/>
              <w:right w:val="nil"/>
            </w:tcBorders>
          </w:tcPr>
          <w:p w14:paraId="5D059D0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B65AD72" w14:textId="77777777" w:rsidR="006C7AB3" w:rsidRPr="002F6621" w:rsidRDefault="006C7AB3" w:rsidP="00365D3F">
            <w:pPr>
              <w:pStyle w:val="AmColumnHeading"/>
            </w:pPr>
            <w:r w:rsidRPr="002F6621">
              <w:t>Módosítás</w:t>
            </w:r>
          </w:p>
        </w:tc>
      </w:tr>
      <w:tr w:rsidR="00421CF6" w:rsidRPr="002F6621" w14:paraId="2638D6FE" w14:textId="77777777" w:rsidTr="00365D3F">
        <w:trPr>
          <w:jc w:val="center"/>
        </w:trPr>
        <w:tc>
          <w:tcPr>
            <w:tcW w:w="4876" w:type="dxa"/>
            <w:tcBorders>
              <w:top w:val="nil"/>
              <w:left w:val="nil"/>
              <w:bottom w:val="nil"/>
              <w:right w:val="nil"/>
            </w:tcBorders>
          </w:tcPr>
          <w:p w14:paraId="2CAADB09" w14:textId="77777777" w:rsidR="006C7AB3" w:rsidRPr="002F6621" w:rsidRDefault="006C7AB3" w:rsidP="00365D3F">
            <w:pPr>
              <w:pStyle w:val="Normal6a"/>
            </w:pPr>
          </w:p>
        </w:tc>
        <w:tc>
          <w:tcPr>
            <w:tcW w:w="4876" w:type="dxa"/>
            <w:tcBorders>
              <w:top w:val="nil"/>
              <w:left w:val="nil"/>
              <w:bottom w:val="nil"/>
              <w:right w:val="nil"/>
            </w:tcBorders>
          </w:tcPr>
          <w:p w14:paraId="31A1C615" w14:textId="77777777" w:rsidR="006C7AB3" w:rsidRPr="002F6621" w:rsidRDefault="006C7AB3" w:rsidP="00365D3F">
            <w:pPr>
              <w:pStyle w:val="Normal6a"/>
            </w:pPr>
            <w:r w:rsidRPr="002F6621">
              <w:rPr>
                <w:b/>
                <w:i/>
              </w:rPr>
              <w:t>Eb.</w:t>
            </w:r>
            <w:r w:rsidRPr="002F6621">
              <w:tab/>
            </w:r>
            <w:r w:rsidRPr="002F6621">
              <w:rPr>
                <w:b/>
                <w:i/>
              </w:rPr>
              <w:t>mivel a Számvevőszék jelentése hangsúlyozta, hogy a nem kormányzati szervezetek működési költségeik – többek között érdekképviseleti költségeik – fedezésére vissza nem térítendő támogatásban részesülhetnek, a jelentésben azonban a Számvevőszék egyértelműen kijelenti, hogy a Bizottság nem tesz közzé információkat a finanszírozott érdekképviseleti tevékenységekről; mivel magánszemélyek és európai parlamenti képviselők többször is sikertelenül kérték a nem kormányzati szervezetekkel kötött szerződésekhez való hozzáférést;</w:t>
            </w:r>
          </w:p>
        </w:tc>
      </w:tr>
    </w:tbl>
    <w:p w14:paraId="6D9C8D1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9DC80E5" w14:textId="77777777" w:rsidR="006C7AB3" w:rsidRPr="002F6621" w:rsidRDefault="006C7AB3" w:rsidP="006C7AB3">
      <w:r w:rsidRPr="00560B81">
        <w:rPr>
          <w:rStyle w:val="HideTWBExt"/>
        </w:rPr>
        <w:t>&lt;/Amend&gt;</w:t>
      </w:r>
    </w:p>
    <w:p w14:paraId="4604CD1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22</w:t>
      </w:r>
      <w:r w:rsidRPr="00560B81">
        <w:rPr>
          <w:rStyle w:val="HideTWBExt"/>
          <w:b w:val="0"/>
        </w:rPr>
        <w:t>&lt;/NumAm&gt;</w:t>
      </w:r>
    </w:p>
    <w:p w14:paraId="413C1843"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397B8B52" w14:textId="77777777" w:rsidR="006C7AB3" w:rsidRPr="002F6621" w:rsidRDefault="006C7AB3" w:rsidP="006C7AB3">
      <w:pPr>
        <w:pStyle w:val="NormalBold"/>
      </w:pPr>
      <w:r w:rsidRPr="00560B81">
        <w:rPr>
          <w:rStyle w:val="HideTWBExt"/>
          <w:b w:val="0"/>
        </w:rPr>
        <w:t>&lt;/RepeatBlock-By&gt;</w:t>
      </w:r>
    </w:p>
    <w:p w14:paraId="539C9F7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A9F1198" w14:textId="77777777" w:rsidR="006C7AB3" w:rsidRPr="002F6621" w:rsidRDefault="006C7AB3" w:rsidP="006C7AB3">
      <w:pPr>
        <w:pStyle w:val="NormalBold"/>
      </w:pPr>
      <w:r w:rsidRPr="00560B81">
        <w:rPr>
          <w:rStyle w:val="HideTWBExt"/>
          <w:b w:val="0"/>
        </w:rPr>
        <w:t>&lt;Article&gt;</w:t>
      </w:r>
      <w:r w:rsidRPr="002F6621">
        <w:t>E c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378083A" w14:textId="77777777" w:rsidTr="00365D3F">
        <w:trPr>
          <w:trHeight w:hRule="exact" w:val="240"/>
          <w:jc w:val="center"/>
        </w:trPr>
        <w:tc>
          <w:tcPr>
            <w:tcW w:w="9752" w:type="dxa"/>
            <w:gridSpan w:val="2"/>
            <w:tcBorders>
              <w:top w:val="nil"/>
              <w:left w:val="nil"/>
              <w:bottom w:val="nil"/>
              <w:right w:val="nil"/>
            </w:tcBorders>
          </w:tcPr>
          <w:p w14:paraId="0372BAE1" w14:textId="77777777" w:rsidR="006C7AB3" w:rsidRPr="002F6621" w:rsidRDefault="006C7AB3" w:rsidP="00365D3F"/>
        </w:tc>
      </w:tr>
      <w:tr w:rsidR="00421CF6" w:rsidRPr="002F6621" w14:paraId="327F337B" w14:textId="77777777" w:rsidTr="00365D3F">
        <w:trPr>
          <w:trHeight w:val="240"/>
          <w:jc w:val="center"/>
        </w:trPr>
        <w:tc>
          <w:tcPr>
            <w:tcW w:w="4876" w:type="dxa"/>
            <w:tcBorders>
              <w:top w:val="nil"/>
              <w:left w:val="nil"/>
              <w:bottom w:val="nil"/>
              <w:right w:val="nil"/>
            </w:tcBorders>
          </w:tcPr>
          <w:p w14:paraId="0EE085A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673C5FC" w14:textId="77777777" w:rsidR="006C7AB3" w:rsidRPr="002F6621" w:rsidRDefault="006C7AB3" w:rsidP="00365D3F">
            <w:pPr>
              <w:pStyle w:val="AmColumnHeading"/>
            </w:pPr>
            <w:r w:rsidRPr="002F6621">
              <w:t>Módosítás</w:t>
            </w:r>
          </w:p>
        </w:tc>
      </w:tr>
      <w:tr w:rsidR="00421CF6" w:rsidRPr="002F6621" w14:paraId="6EC4C952" w14:textId="77777777" w:rsidTr="00365D3F">
        <w:trPr>
          <w:jc w:val="center"/>
        </w:trPr>
        <w:tc>
          <w:tcPr>
            <w:tcW w:w="4876" w:type="dxa"/>
            <w:tcBorders>
              <w:top w:val="nil"/>
              <w:left w:val="nil"/>
              <w:bottom w:val="nil"/>
              <w:right w:val="nil"/>
            </w:tcBorders>
          </w:tcPr>
          <w:p w14:paraId="54E6D4D7" w14:textId="77777777" w:rsidR="006C7AB3" w:rsidRPr="002F6621" w:rsidRDefault="006C7AB3" w:rsidP="00365D3F">
            <w:pPr>
              <w:pStyle w:val="Normal6a"/>
            </w:pPr>
          </w:p>
        </w:tc>
        <w:tc>
          <w:tcPr>
            <w:tcW w:w="4876" w:type="dxa"/>
            <w:tcBorders>
              <w:top w:val="nil"/>
              <w:left w:val="nil"/>
              <w:bottom w:val="nil"/>
              <w:right w:val="nil"/>
            </w:tcBorders>
          </w:tcPr>
          <w:p w14:paraId="3680302C" w14:textId="77777777" w:rsidR="006C7AB3" w:rsidRPr="002F6621" w:rsidRDefault="006C7AB3" w:rsidP="00365D3F">
            <w:pPr>
              <w:pStyle w:val="Normal6a"/>
            </w:pPr>
            <w:r w:rsidRPr="002F6621">
              <w:rPr>
                <w:b/>
                <w:i/>
              </w:rPr>
              <w:t>Ec.</w:t>
            </w:r>
            <w:r w:rsidRPr="002F6621">
              <w:tab/>
            </w:r>
            <w:r w:rsidRPr="002F6621">
              <w:rPr>
                <w:b/>
                <w:i/>
              </w:rPr>
              <w:t>mivel a Számvevőszék szerint a Bizottság nem ellenőrizte megfelelően a nem kormányzati szervezetek pénzügyi függőségét és finanszírozási forrásait, figyelmen kívül hagyva a sok milliós uniós finanszírozásban részesülő szervezetek mögött álló valódi érdekelt feleket;</w:t>
            </w:r>
          </w:p>
        </w:tc>
      </w:tr>
    </w:tbl>
    <w:p w14:paraId="0E6C379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689E605E" w14:textId="77777777" w:rsidR="006C7AB3" w:rsidRPr="002F6621" w:rsidRDefault="006C7AB3" w:rsidP="006C7AB3">
      <w:r w:rsidRPr="00560B81">
        <w:rPr>
          <w:rStyle w:val="HideTWBExt"/>
        </w:rPr>
        <w:t>&lt;/Amend&gt;</w:t>
      </w:r>
    </w:p>
    <w:p w14:paraId="2FD3A2C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23</w:t>
      </w:r>
      <w:r w:rsidRPr="00560B81">
        <w:rPr>
          <w:rStyle w:val="HideTWBExt"/>
          <w:b w:val="0"/>
        </w:rPr>
        <w:t>&lt;/NumAm&gt;</w:t>
      </w:r>
    </w:p>
    <w:p w14:paraId="6518ACF1"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7EAF9507" w14:textId="77777777" w:rsidR="006C7AB3" w:rsidRPr="002F6621" w:rsidRDefault="006C7AB3" w:rsidP="006C7AB3">
      <w:pPr>
        <w:pStyle w:val="NormalBold"/>
      </w:pPr>
      <w:r w:rsidRPr="00560B81">
        <w:rPr>
          <w:rStyle w:val="HideTWBExt"/>
          <w:b w:val="0"/>
        </w:rPr>
        <w:t>&lt;/RepeatBlock-By&gt;</w:t>
      </w:r>
    </w:p>
    <w:p w14:paraId="30F53AE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AE2B35F" w14:textId="77777777" w:rsidR="006C7AB3" w:rsidRPr="002F6621" w:rsidRDefault="006C7AB3" w:rsidP="006C7AB3">
      <w:pPr>
        <w:pStyle w:val="NormalBold"/>
      </w:pPr>
      <w:r w:rsidRPr="00560B81">
        <w:rPr>
          <w:rStyle w:val="HideTWBExt"/>
          <w:b w:val="0"/>
        </w:rPr>
        <w:t>&lt;Article&gt;</w:t>
      </w:r>
      <w:r w:rsidRPr="002F6621">
        <w:t>E d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1DEE5E9" w14:textId="77777777" w:rsidTr="00365D3F">
        <w:trPr>
          <w:trHeight w:hRule="exact" w:val="240"/>
          <w:jc w:val="center"/>
        </w:trPr>
        <w:tc>
          <w:tcPr>
            <w:tcW w:w="9752" w:type="dxa"/>
            <w:gridSpan w:val="2"/>
            <w:tcBorders>
              <w:top w:val="nil"/>
              <w:left w:val="nil"/>
              <w:bottom w:val="nil"/>
              <w:right w:val="nil"/>
            </w:tcBorders>
          </w:tcPr>
          <w:p w14:paraId="76082777" w14:textId="77777777" w:rsidR="006C7AB3" w:rsidRPr="002F6621" w:rsidRDefault="006C7AB3" w:rsidP="00365D3F"/>
        </w:tc>
      </w:tr>
      <w:tr w:rsidR="00421CF6" w:rsidRPr="002F6621" w14:paraId="761B77E0" w14:textId="77777777" w:rsidTr="00365D3F">
        <w:trPr>
          <w:trHeight w:val="240"/>
          <w:jc w:val="center"/>
        </w:trPr>
        <w:tc>
          <w:tcPr>
            <w:tcW w:w="4876" w:type="dxa"/>
            <w:tcBorders>
              <w:top w:val="nil"/>
              <w:left w:val="nil"/>
              <w:bottom w:val="nil"/>
              <w:right w:val="nil"/>
            </w:tcBorders>
          </w:tcPr>
          <w:p w14:paraId="4F26E1D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1B3499B" w14:textId="77777777" w:rsidR="006C7AB3" w:rsidRPr="002F6621" w:rsidRDefault="006C7AB3" w:rsidP="00365D3F">
            <w:pPr>
              <w:pStyle w:val="AmColumnHeading"/>
            </w:pPr>
            <w:r w:rsidRPr="002F6621">
              <w:t>Módosítás</w:t>
            </w:r>
          </w:p>
        </w:tc>
      </w:tr>
      <w:tr w:rsidR="00421CF6" w:rsidRPr="002F6621" w14:paraId="7E598F0D" w14:textId="77777777" w:rsidTr="00365D3F">
        <w:trPr>
          <w:jc w:val="center"/>
        </w:trPr>
        <w:tc>
          <w:tcPr>
            <w:tcW w:w="4876" w:type="dxa"/>
            <w:tcBorders>
              <w:top w:val="nil"/>
              <w:left w:val="nil"/>
              <w:bottom w:val="nil"/>
              <w:right w:val="nil"/>
            </w:tcBorders>
          </w:tcPr>
          <w:p w14:paraId="16D2D1E6" w14:textId="77777777" w:rsidR="006C7AB3" w:rsidRPr="002F6621" w:rsidRDefault="006C7AB3" w:rsidP="00365D3F">
            <w:pPr>
              <w:pStyle w:val="Normal6a"/>
            </w:pPr>
          </w:p>
        </w:tc>
        <w:tc>
          <w:tcPr>
            <w:tcW w:w="4876" w:type="dxa"/>
            <w:tcBorders>
              <w:top w:val="nil"/>
              <w:left w:val="nil"/>
              <w:bottom w:val="nil"/>
              <w:right w:val="nil"/>
            </w:tcBorders>
          </w:tcPr>
          <w:p w14:paraId="30CB3268" w14:textId="77777777" w:rsidR="006C7AB3" w:rsidRPr="002F6621" w:rsidRDefault="006C7AB3" w:rsidP="00365D3F">
            <w:pPr>
              <w:pStyle w:val="Normal6a"/>
            </w:pPr>
            <w:r w:rsidRPr="002F6621">
              <w:rPr>
                <w:b/>
                <w:i/>
              </w:rPr>
              <w:t>Ed.</w:t>
            </w:r>
            <w:r w:rsidRPr="002F6621">
              <w:tab/>
            </w:r>
            <w:r w:rsidRPr="002F6621">
              <w:rPr>
                <w:b/>
                <w:i/>
              </w:rPr>
              <w:t>mivel a Bizottság évek óta megkerüli a felelősséget, és nem kezeli megfelelően a dokumentumokhoz való nyilvános hozzáférést; mivel a nem kormányzati szervezeteknek nyújtott támogatások alapvetően átláthatatlanok;</w:t>
            </w:r>
          </w:p>
        </w:tc>
      </w:tr>
    </w:tbl>
    <w:p w14:paraId="4CD1ECA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C713B35" w14:textId="77777777" w:rsidR="006C7AB3" w:rsidRPr="002F6621" w:rsidRDefault="006C7AB3" w:rsidP="006C7AB3">
      <w:r w:rsidRPr="00560B81">
        <w:rPr>
          <w:rStyle w:val="HideTWBExt"/>
        </w:rPr>
        <w:t>&lt;/Amend&gt;</w:t>
      </w:r>
    </w:p>
    <w:p w14:paraId="7413DA39"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24</w:t>
      </w:r>
      <w:r w:rsidRPr="00560B81">
        <w:rPr>
          <w:rStyle w:val="HideTWBExt"/>
          <w:b w:val="0"/>
        </w:rPr>
        <w:t>&lt;/NumAm&gt;</w:t>
      </w:r>
    </w:p>
    <w:p w14:paraId="38A7C2C1"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16E73E4F" w14:textId="77777777" w:rsidR="006C7AB3" w:rsidRPr="002F6621" w:rsidRDefault="006C7AB3" w:rsidP="006C7AB3">
      <w:pPr>
        <w:pStyle w:val="NormalBold"/>
      </w:pPr>
      <w:r w:rsidRPr="00560B81">
        <w:rPr>
          <w:rStyle w:val="HideTWBExt"/>
          <w:b w:val="0"/>
        </w:rPr>
        <w:t>&lt;/RepeatBlock-By&gt;</w:t>
      </w:r>
    </w:p>
    <w:p w14:paraId="404E0828"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C9BCDDC" w14:textId="77777777" w:rsidR="006C7AB3" w:rsidRPr="002F6621" w:rsidRDefault="006C7AB3" w:rsidP="006C7AB3">
      <w:pPr>
        <w:pStyle w:val="NormalBold"/>
      </w:pPr>
      <w:r w:rsidRPr="00560B81">
        <w:rPr>
          <w:rStyle w:val="HideTWBExt"/>
          <w:b w:val="0"/>
        </w:rPr>
        <w:t>&lt;Article&gt;</w:t>
      </w:r>
      <w:r w:rsidRPr="002F6621">
        <w:t>E e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4882EC9" w14:textId="77777777" w:rsidTr="00365D3F">
        <w:trPr>
          <w:trHeight w:hRule="exact" w:val="240"/>
          <w:jc w:val="center"/>
        </w:trPr>
        <w:tc>
          <w:tcPr>
            <w:tcW w:w="9752" w:type="dxa"/>
            <w:gridSpan w:val="2"/>
            <w:tcBorders>
              <w:top w:val="nil"/>
              <w:left w:val="nil"/>
              <w:bottom w:val="nil"/>
              <w:right w:val="nil"/>
            </w:tcBorders>
          </w:tcPr>
          <w:p w14:paraId="503536E7" w14:textId="77777777" w:rsidR="006C7AB3" w:rsidRPr="002F6621" w:rsidRDefault="006C7AB3" w:rsidP="00365D3F"/>
        </w:tc>
      </w:tr>
      <w:tr w:rsidR="00421CF6" w:rsidRPr="002F6621" w14:paraId="324BDC1D" w14:textId="77777777" w:rsidTr="00365D3F">
        <w:trPr>
          <w:trHeight w:val="240"/>
          <w:jc w:val="center"/>
        </w:trPr>
        <w:tc>
          <w:tcPr>
            <w:tcW w:w="4876" w:type="dxa"/>
            <w:tcBorders>
              <w:top w:val="nil"/>
              <w:left w:val="nil"/>
              <w:bottom w:val="nil"/>
              <w:right w:val="nil"/>
            </w:tcBorders>
          </w:tcPr>
          <w:p w14:paraId="177799F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25A03AD" w14:textId="77777777" w:rsidR="006C7AB3" w:rsidRPr="002F6621" w:rsidRDefault="006C7AB3" w:rsidP="00365D3F">
            <w:pPr>
              <w:pStyle w:val="AmColumnHeading"/>
            </w:pPr>
            <w:r w:rsidRPr="002F6621">
              <w:t>Módosítás</w:t>
            </w:r>
          </w:p>
        </w:tc>
      </w:tr>
      <w:tr w:rsidR="00421CF6" w:rsidRPr="002F6621" w14:paraId="49A77BC7" w14:textId="77777777" w:rsidTr="00365D3F">
        <w:trPr>
          <w:jc w:val="center"/>
        </w:trPr>
        <w:tc>
          <w:tcPr>
            <w:tcW w:w="4876" w:type="dxa"/>
            <w:tcBorders>
              <w:top w:val="nil"/>
              <w:left w:val="nil"/>
              <w:bottom w:val="nil"/>
              <w:right w:val="nil"/>
            </w:tcBorders>
          </w:tcPr>
          <w:p w14:paraId="23481D54" w14:textId="77777777" w:rsidR="006C7AB3" w:rsidRPr="002F6621" w:rsidRDefault="006C7AB3" w:rsidP="00365D3F">
            <w:pPr>
              <w:pStyle w:val="Normal6a"/>
            </w:pPr>
          </w:p>
        </w:tc>
        <w:tc>
          <w:tcPr>
            <w:tcW w:w="4876" w:type="dxa"/>
            <w:tcBorders>
              <w:top w:val="nil"/>
              <w:left w:val="nil"/>
              <w:bottom w:val="nil"/>
              <w:right w:val="nil"/>
            </w:tcBorders>
          </w:tcPr>
          <w:p w14:paraId="2099DC5C" w14:textId="77777777" w:rsidR="006C7AB3" w:rsidRPr="002F6621" w:rsidRDefault="006C7AB3" w:rsidP="00365D3F">
            <w:pPr>
              <w:pStyle w:val="Normal6a"/>
            </w:pPr>
            <w:r w:rsidRPr="002F6621">
              <w:rPr>
                <w:b/>
                <w:i/>
              </w:rPr>
              <w:t>Ee.</w:t>
            </w:r>
            <w:r w:rsidRPr="002F6621">
              <w:tab/>
            </w:r>
            <w:r w:rsidRPr="002F6621">
              <w:rPr>
                <w:b/>
                <w:i/>
              </w:rPr>
              <w:t>mivel többszöri kérésre a Bizottság közzétette a 2019–2023-as időszakban a nem kormányzati szervezeteknek nyújtott vissza nem térítendő támogatások listáját, amelyek összértéke 17 milliárd EUR, és több mint 37 000 szerződés érhető el a www.ngotransparency.eu oldalon; mivel sem a támogatási megállapodások, sem a pénzügyi jelentések nem érhetők el a nyilvánosság számára;</w:t>
            </w:r>
          </w:p>
        </w:tc>
      </w:tr>
    </w:tbl>
    <w:p w14:paraId="394470A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1A1F3E9" w14:textId="77777777" w:rsidR="006C7AB3" w:rsidRPr="002F6621" w:rsidRDefault="006C7AB3" w:rsidP="006C7AB3">
      <w:r w:rsidRPr="00560B81">
        <w:rPr>
          <w:rStyle w:val="HideTWBExt"/>
        </w:rPr>
        <w:t>&lt;/Amend&gt;</w:t>
      </w:r>
    </w:p>
    <w:p w14:paraId="7B1AEE2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25</w:t>
      </w:r>
      <w:r w:rsidRPr="00560B81">
        <w:rPr>
          <w:rStyle w:val="HideTWBExt"/>
          <w:b w:val="0"/>
        </w:rPr>
        <w:t>&lt;/NumAm&gt;</w:t>
      </w:r>
    </w:p>
    <w:p w14:paraId="53307523"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050AA77F" w14:textId="77777777" w:rsidR="006C7AB3" w:rsidRPr="002F6621" w:rsidRDefault="006C7AB3" w:rsidP="006C7AB3">
      <w:pPr>
        <w:pStyle w:val="NormalBold"/>
      </w:pPr>
      <w:r w:rsidRPr="00560B81">
        <w:rPr>
          <w:rStyle w:val="HideTWBExt"/>
          <w:b w:val="0"/>
        </w:rPr>
        <w:t>&lt;/RepeatBlock-By&gt;</w:t>
      </w:r>
    </w:p>
    <w:p w14:paraId="04C8563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49FE308" w14:textId="77777777" w:rsidR="006C7AB3" w:rsidRPr="002F6621" w:rsidRDefault="006C7AB3" w:rsidP="006C7AB3">
      <w:pPr>
        <w:pStyle w:val="NormalBold"/>
      </w:pPr>
      <w:r w:rsidRPr="00560B81">
        <w:rPr>
          <w:rStyle w:val="HideTWBExt"/>
          <w:b w:val="0"/>
        </w:rPr>
        <w:t>&lt;Article&gt;</w:t>
      </w:r>
      <w:r w:rsidRPr="002F6621">
        <w:t>E f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B604843" w14:textId="77777777" w:rsidTr="00365D3F">
        <w:trPr>
          <w:trHeight w:hRule="exact" w:val="240"/>
          <w:jc w:val="center"/>
        </w:trPr>
        <w:tc>
          <w:tcPr>
            <w:tcW w:w="9752" w:type="dxa"/>
            <w:gridSpan w:val="2"/>
            <w:tcBorders>
              <w:top w:val="nil"/>
              <w:left w:val="nil"/>
              <w:bottom w:val="nil"/>
              <w:right w:val="nil"/>
            </w:tcBorders>
          </w:tcPr>
          <w:p w14:paraId="54D57116" w14:textId="77777777" w:rsidR="006C7AB3" w:rsidRPr="002F6621" w:rsidRDefault="006C7AB3" w:rsidP="00365D3F"/>
        </w:tc>
      </w:tr>
      <w:tr w:rsidR="00421CF6" w:rsidRPr="002F6621" w14:paraId="17953BC1" w14:textId="77777777" w:rsidTr="00365D3F">
        <w:trPr>
          <w:trHeight w:val="240"/>
          <w:jc w:val="center"/>
        </w:trPr>
        <w:tc>
          <w:tcPr>
            <w:tcW w:w="4876" w:type="dxa"/>
            <w:tcBorders>
              <w:top w:val="nil"/>
              <w:left w:val="nil"/>
              <w:bottom w:val="nil"/>
              <w:right w:val="nil"/>
            </w:tcBorders>
          </w:tcPr>
          <w:p w14:paraId="57C1021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27903D8" w14:textId="77777777" w:rsidR="006C7AB3" w:rsidRPr="002F6621" w:rsidRDefault="006C7AB3" w:rsidP="00365D3F">
            <w:pPr>
              <w:pStyle w:val="AmColumnHeading"/>
            </w:pPr>
            <w:r w:rsidRPr="002F6621">
              <w:t>Módosítás</w:t>
            </w:r>
          </w:p>
        </w:tc>
      </w:tr>
      <w:tr w:rsidR="00421CF6" w:rsidRPr="002F6621" w14:paraId="275CBB39" w14:textId="77777777" w:rsidTr="00365D3F">
        <w:trPr>
          <w:jc w:val="center"/>
        </w:trPr>
        <w:tc>
          <w:tcPr>
            <w:tcW w:w="4876" w:type="dxa"/>
            <w:tcBorders>
              <w:top w:val="nil"/>
              <w:left w:val="nil"/>
              <w:bottom w:val="nil"/>
              <w:right w:val="nil"/>
            </w:tcBorders>
          </w:tcPr>
          <w:p w14:paraId="53221D20" w14:textId="77777777" w:rsidR="006C7AB3" w:rsidRPr="002F6621" w:rsidRDefault="006C7AB3" w:rsidP="00365D3F">
            <w:pPr>
              <w:pStyle w:val="Normal6a"/>
            </w:pPr>
          </w:p>
        </w:tc>
        <w:tc>
          <w:tcPr>
            <w:tcW w:w="4876" w:type="dxa"/>
            <w:tcBorders>
              <w:top w:val="nil"/>
              <w:left w:val="nil"/>
              <w:bottom w:val="nil"/>
              <w:right w:val="nil"/>
            </w:tcBorders>
          </w:tcPr>
          <w:p w14:paraId="5EC42F70" w14:textId="77777777" w:rsidR="006C7AB3" w:rsidRPr="002F6621" w:rsidRDefault="006C7AB3" w:rsidP="00365D3F">
            <w:pPr>
              <w:pStyle w:val="Normal6a"/>
            </w:pPr>
            <w:r w:rsidRPr="002F6621">
              <w:rPr>
                <w:b/>
                <w:i/>
              </w:rPr>
              <w:t>Ef.</w:t>
            </w:r>
            <w:r w:rsidRPr="002F6621">
              <w:tab/>
            </w:r>
            <w:r w:rsidRPr="002F6621">
              <w:rPr>
                <w:b/>
                <w:i/>
              </w:rPr>
              <w:t>mivel a Bizottság szándékosan akadályozza az átláthatóságot, annak ellenére, hogy ez az európai adófizetők pénzét érinti; mivel az elmúlt évek botrányai megmutatták, hogy az EU a nem kormányzati szervezetek által többek között a Parlamentben folytatott politikai lobbitevékenységeket finanszíroz;</w:t>
            </w:r>
          </w:p>
        </w:tc>
      </w:tr>
    </w:tbl>
    <w:p w14:paraId="2B8743E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F442E8F" w14:textId="77777777" w:rsidR="006C7AB3" w:rsidRPr="002F6621" w:rsidRDefault="006C7AB3" w:rsidP="006C7AB3">
      <w:r w:rsidRPr="00560B81">
        <w:rPr>
          <w:rStyle w:val="HideTWBExt"/>
        </w:rPr>
        <w:t>&lt;/Amend&gt;</w:t>
      </w:r>
    </w:p>
    <w:p w14:paraId="2461602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26</w:t>
      </w:r>
      <w:r w:rsidRPr="00560B81">
        <w:rPr>
          <w:rStyle w:val="HideTWBExt"/>
          <w:b w:val="0"/>
        </w:rPr>
        <w:t>&lt;/NumAm&gt;</w:t>
      </w:r>
    </w:p>
    <w:p w14:paraId="46B199B2"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266214FC" w14:textId="77777777" w:rsidR="006C7AB3" w:rsidRPr="002F6621" w:rsidRDefault="006C7AB3" w:rsidP="006C7AB3">
      <w:pPr>
        <w:pStyle w:val="NormalBold"/>
      </w:pPr>
      <w:r w:rsidRPr="00560B81">
        <w:rPr>
          <w:rStyle w:val="HideTWBExt"/>
          <w:b w:val="0"/>
        </w:rPr>
        <w:t>&lt;/RepeatBlock-By&gt;</w:t>
      </w:r>
    </w:p>
    <w:p w14:paraId="1BCBE0C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77B65AB" w14:textId="77777777" w:rsidR="006C7AB3" w:rsidRPr="002F6621" w:rsidRDefault="006C7AB3" w:rsidP="006C7AB3">
      <w:pPr>
        <w:pStyle w:val="NormalBold"/>
      </w:pPr>
      <w:r w:rsidRPr="00560B81">
        <w:rPr>
          <w:rStyle w:val="HideTWBExt"/>
          <w:b w:val="0"/>
        </w:rPr>
        <w:t>&lt;Article&gt;</w:t>
      </w:r>
      <w:r w:rsidRPr="002F6621">
        <w:t>F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77478FC" w14:textId="77777777" w:rsidTr="00365D3F">
        <w:trPr>
          <w:trHeight w:hRule="exact" w:val="240"/>
          <w:jc w:val="center"/>
        </w:trPr>
        <w:tc>
          <w:tcPr>
            <w:tcW w:w="9752" w:type="dxa"/>
            <w:gridSpan w:val="2"/>
            <w:tcBorders>
              <w:top w:val="nil"/>
              <w:left w:val="nil"/>
              <w:bottom w:val="nil"/>
              <w:right w:val="nil"/>
            </w:tcBorders>
          </w:tcPr>
          <w:p w14:paraId="53F84B7A" w14:textId="77777777" w:rsidR="006C7AB3" w:rsidRPr="002F6621" w:rsidRDefault="006C7AB3" w:rsidP="00365D3F"/>
        </w:tc>
      </w:tr>
      <w:tr w:rsidR="00421CF6" w:rsidRPr="002F6621" w14:paraId="30F1C9E2" w14:textId="77777777" w:rsidTr="00365D3F">
        <w:trPr>
          <w:trHeight w:val="240"/>
          <w:jc w:val="center"/>
        </w:trPr>
        <w:tc>
          <w:tcPr>
            <w:tcW w:w="4876" w:type="dxa"/>
            <w:tcBorders>
              <w:top w:val="nil"/>
              <w:left w:val="nil"/>
              <w:bottom w:val="nil"/>
              <w:right w:val="nil"/>
            </w:tcBorders>
          </w:tcPr>
          <w:p w14:paraId="4A524A7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1FEA44C" w14:textId="77777777" w:rsidR="006C7AB3" w:rsidRPr="002F6621" w:rsidRDefault="006C7AB3" w:rsidP="00365D3F">
            <w:pPr>
              <w:pStyle w:val="AmColumnHeading"/>
            </w:pPr>
            <w:r w:rsidRPr="002F6621">
              <w:t>Módosítás</w:t>
            </w:r>
          </w:p>
        </w:tc>
      </w:tr>
      <w:tr w:rsidR="00421CF6" w:rsidRPr="002F6621" w14:paraId="6F35865D" w14:textId="77777777" w:rsidTr="00365D3F">
        <w:trPr>
          <w:jc w:val="center"/>
        </w:trPr>
        <w:tc>
          <w:tcPr>
            <w:tcW w:w="4876" w:type="dxa"/>
            <w:tcBorders>
              <w:top w:val="nil"/>
              <w:left w:val="nil"/>
              <w:bottom w:val="nil"/>
              <w:right w:val="nil"/>
            </w:tcBorders>
          </w:tcPr>
          <w:p w14:paraId="46DAA783" w14:textId="77777777" w:rsidR="006C7AB3" w:rsidRPr="002F6621" w:rsidRDefault="006C7AB3" w:rsidP="00365D3F">
            <w:pPr>
              <w:pStyle w:val="Normal6a"/>
            </w:pPr>
            <w:r w:rsidRPr="002F6621">
              <w:t>F.</w:t>
            </w:r>
            <w:r w:rsidRPr="002F6621">
              <w:tab/>
              <w:t xml:space="preserve">mivel 2021 májusában egy újságíró hozzáférést kért bizonyos dokumentumokhoz, többek között a Bizottság elnöke és a Pfizer közötti szöveges üzenetekhez, de a Bizottság kijelentette, hogy a nyilvántartásra vonatkozó belső szabályok alapján nem rendelkezik ilyen dokumentumokkal; mivel az európai ombudsman </w:t>
            </w:r>
            <w:r w:rsidRPr="002F6621">
              <w:rPr>
                <w:b/>
                <w:bCs/>
                <w:i/>
                <w:iCs/>
              </w:rPr>
              <w:t>elégtelennek találta ezt a választ</w:t>
            </w:r>
            <w:r w:rsidRPr="002F6621">
              <w:t>, és az 1049/2001/EK rendelet szerinti nyilvános hozzáférésre vonatkozó kötelezettségekkel összhangban újabb keresést javasolt;</w:t>
            </w:r>
          </w:p>
        </w:tc>
        <w:tc>
          <w:tcPr>
            <w:tcW w:w="4876" w:type="dxa"/>
            <w:tcBorders>
              <w:top w:val="nil"/>
              <w:left w:val="nil"/>
              <w:bottom w:val="nil"/>
              <w:right w:val="nil"/>
            </w:tcBorders>
          </w:tcPr>
          <w:p w14:paraId="4D592036" w14:textId="77777777" w:rsidR="006C7AB3" w:rsidRPr="002F6621" w:rsidRDefault="006C7AB3" w:rsidP="00365D3F">
            <w:pPr>
              <w:pStyle w:val="Normal6a"/>
            </w:pPr>
            <w:r w:rsidRPr="002F6621">
              <w:t>F.</w:t>
            </w:r>
            <w:r w:rsidRPr="002F6621">
              <w:tab/>
              <w:t xml:space="preserve">mivel 2021 májusában egy újságíró hozzáférést kért bizonyos dokumentumokhoz, többek között a Bizottság elnöke és a Pfizer közötti szöveges üzenetekhez, de a Bizottság kijelentette, hogy a nyilvántartásra vonatkozó belső szabályok alapján nem rendelkezik ilyen dokumentumokkal; mivel </w:t>
            </w:r>
            <w:r w:rsidRPr="002F6621">
              <w:rPr>
                <w:b/>
                <w:bCs/>
                <w:i/>
                <w:iCs/>
              </w:rPr>
              <w:t>aggodalomra ad okot, hogy a Bizottság hogyan kezelte az ügyet;</w:t>
            </w:r>
            <w:r w:rsidRPr="002F6621">
              <w:rPr>
                <w:b/>
                <w:i/>
              </w:rPr>
              <w:t xml:space="preserve"> </w:t>
            </w:r>
            <w:r w:rsidRPr="002F6621">
              <w:rPr>
                <w:b/>
                <w:bCs/>
                <w:i/>
                <w:iCs/>
              </w:rPr>
              <w:t>mivel</w:t>
            </w:r>
            <w:r w:rsidRPr="002F6621">
              <w:t xml:space="preserve"> az európai ombudsman </w:t>
            </w:r>
            <w:r w:rsidRPr="002F6621">
              <w:rPr>
                <w:b/>
                <w:bCs/>
                <w:i/>
                <w:iCs/>
              </w:rPr>
              <w:t>megállapította, hogy ez a válasz hivatali visszásságnak minősül, és az ügy nyomán számos ajánlást terjesztett elő, többek között a szöveges üzenetek rögzítésének módjára vonatkozóan</w:t>
            </w:r>
            <w:r w:rsidRPr="002F6621">
              <w:t xml:space="preserve">, és az 1049/2001/EK rendelet szerinti nyilvános hozzáférésre vonatkozó kötelezettségekkel összhangban újabb keresést javasolt; </w:t>
            </w:r>
            <w:r w:rsidRPr="002F6621">
              <w:rPr>
                <w:b/>
                <w:i/>
              </w:rPr>
              <w:t>mivel a Törvényszék megsemmisítette a 2025. májusi bizottsági határozatot; mivel a Törvényszék szerint a Bizottság nem adott hihető magyarázatot arra, hogy miért nem őrizte meg az üzeneteket</w:t>
            </w:r>
            <w:r w:rsidRPr="002F6621">
              <w:rPr>
                <w:b/>
                <w:i/>
                <w:vertAlign w:val="superscript"/>
              </w:rPr>
              <w:t>1a</w:t>
            </w:r>
            <w:r w:rsidRPr="002F6621">
              <w:rPr>
                <w:b/>
                <w:i/>
              </w:rPr>
              <w:t>;</w:t>
            </w:r>
          </w:p>
        </w:tc>
      </w:tr>
      <w:tr w:rsidR="00421CF6" w:rsidRPr="002F6621" w14:paraId="5332DCB1" w14:textId="77777777" w:rsidTr="00365D3F">
        <w:trPr>
          <w:jc w:val="center"/>
        </w:trPr>
        <w:tc>
          <w:tcPr>
            <w:tcW w:w="4876" w:type="dxa"/>
            <w:tcBorders>
              <w:top w:val="nil"/>
              <w:left w:val="nil"/>
              <w:bottom w:val="nil"/>
              <w:right w:val="nil"/>
            </w:tcBorders>
          </w:tcPr>
          <w:p w14:paraId="73709A50" w14:textId="77777777" w:rsidR="006C7AB3" w:rsidRPr="002F6621" w:rsidRDefault="006C7AB3" w:rsidP="00365D3F"/>
        </w:tc>
        <w:tc>
          <w:tcPr>
            <w:tcW w:w="4876" w:type="dxa"/>
            <w:tcBorders>
              <w:top w:val="nil"/>
              <w:left w:val="nil"/>
              <w:bottom w:val="nil"/>
              <w:right w:val="nil"/>
            </w:tcBorders>
          </w:tcPr>
          <w:p w14:paraId="41DCEB12" w14:textId="77777777" w:rsidR="006C7AB3" w:rsidRPr="002F6621" w:rsidRDefault="006C7AB3" w:rsidP="00365D3F">
            <w:pPr>
              <w:pStyle w:val="Normal6a"/>
            </w:pPr>
            <w:r w:rsidRPr="002F6621">
              <w:rPr>
                <w:b/>
                <w:i/>
              </w:rPr>
              <w:t>_________________</w:t>
            </w:r>
          </w:p>
        </w:tc>
      </w:tr>
      <w:tr w:rsidR="00421CF6" w:rsidRPr="002F6621" w14:paraId="449534C1" w14:textId="77777777" w:rsidTr="00365D3F">
        <w:trPr>
          <w:jc w:val="center"/>
        </w:trPr>
        <w:tc>
          <w:tcPr>
            <w:tcW w:w="4876" w:type="dxa"/>
            <w:tcBorders>
              <w:top w:val="nil"/>
              <w:left w:val="nil"/>
              <w:bottom w:val="nil"/>
              <w:right w:val="nil"/>
            </w:tcBorders>
          </w:tcPr>
          <w:p w14:paraId="61495342" w14:textId="77777777" w:rsidR="006C7AB3" w:rsidRPr="002F6621" w:rsidRDefault="006C7AB3" w:rsidP="00365D3F"/>
        </w:tc>
        <w:tc>
          <w:tcPr>
            <w:tcW w:w="4876" w:type="dxa"/>
            <w:tcBorders>
              <w:top w:val="nil"/>
              <w:left w:val="nil"/>
              <w:bottom w:val="nil"/>
              <w:right w:val="nil"/>
            </w:tcBorders>
          </w:tcPr>
          <w:p w14:paraId="550BE677" w14:textId="77777777" w:rsidR="006C7AB3" w:rsidRPr="002F6621" w:rsidRDefault="006C7AB3" w:rsidP="00365D3F">
            <w:pPr>
              <w:pStyle w:val="Normal6a"/>
            </w:pPr>
            <w:r w:rsidRPr="002F6621">
              <w:rPr>
                <w:b/>
                <w:bCs/>
                <w:i/>
                <w:iCs/>
                <w:vertAlign w:val="superscript"/>
              </w:rPr>
              <w:t>1a</w:t>
            </w:r>
            <w:r w:rsidRPr="002F6621">
              <w:rPr>
                <w:b/>
                <w:bCs/>
                <w:i/>
                <w:iCs/>
              </w:rPr>
              <w:t xml:space="preserve"> A T-36/23. sz. Stevi és The New York Times kontra Bizottság ügy, sajtóközlemény:</w:t>
            </w:r>
            <w:r w:rsidRPr="002F6621">
              <w:rPr>
                <w:b/>
                <w:i/>
              </w:rPr>
              <w:t xml:space="preserve"> https://curia.europa.eu/jcms/upload/docs/application/pdf/2025-05/cp250060hu.pdf</w:t>
            </w:r>
          </w:p>
        </w:tc>
      </w:tr>
    </w:tbl>
    <w:p w14:paraId="2B159B9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6FDE024" w14:textId="77777777" w:rsidR="006C7AB3" w:rsidRPr="002F6621" w:rsidRDefault="006C7AB3" w:rsidP="006C7AB3">
      <w:r w:rsidRPr="00560B81">
        <w:rPr>
          <w:rStyle w:val="HideTWBExt"/>
        </w:rPr>
        <w:t>&lt;/Amend&gt;</w:t>
      </w:r>
    </w:p>
    <w:p w14:paraId="0F9E6F9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27</w:t>
      </w:r>
      <w:r w:rsidRPr="00560B81">
        <w:rPr>
          <w:rStyle w:val="HideTWBExt"/>
          <w:b w:val="0"/>
        </w:rPr>
        <w:t>&lt;/NumAm&gt;</w:t>
      </w:r>
    </w:p>
    <w:p w14:paraId="4C2BE093"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4A5356BF" w14:textId="77777777" w:rsidR="006C7AB3" w:rsidRPr="002F6621" w:rsidRDefault="006C7AB3" w:rsidP="006C7AB3">
      <w:pPr>
        <w:pStyle w:val="NormalBold"/>
      </w:pPr>
      <w:r w:rsidRPr="00560B81">
        <w:rPr>
          <w:rStyle w:val="HideTWBExt"/>
          <w:b w:val="0"/>
        </w:rPr>
        <w:t>&lt;/RepeatBlock-By&gt;</w:t>
      </w:r>
    </w:p>
    <w:p w14:paraId="7A33B41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C90432D" w14:textId="77777777" w:rsidR="006C7AB3" w:rsidRPr="002F6621" w:rsidRDefault="006C7AB3" w:rsidP="006C7AB3">
      <w:pPr>
        <w:pStyle w:val="NormalBold"/>
      </w:pPr>
      <w:r w:rsidRPr="00560B81">
        <w:rPr>
          <w:rStyle w:val="HideTWBExt"/>
          <w:b w:val="0"/>
        </w:rPr>
        <w:t>&lt;Article&gt;</w:t>
      </w:r>
      <w:r w:rsidRPr="002F6621">
        <w:t>F preambulumbekezdés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29DF737" w14:textId="77777777" w:rsidTr="00365D3F">
        <w:trPr>
          <w:trHeight w:hRule="exact" w:val="240"/>
          <w:jc w:val="center"/>
        </w:trPr>
        <w:tc>
          <w:tcPr>
            <w:tcW w:w="9752" w:type="dxa"/>
            <w:gridSpan w:val="2"/>
            <w:tcBorders>
              <w:top w:val="nil"/>
              <w:left w:val="nil"/>
              <w:bottom w:val="nil"/>
              <w:right w:val="nil"/>
            </w:tcBorders>
          </w:tcPr>
          <w:p w14:paraId="356DDC02" w14:textId="77777777" w:rsidR="006C7AB3" w:rsidRPr="002F6621" w:rsidRDefault="006C7AB3" w:rsidP="00365D3F"/>
        </w:tc>
      </w:tr>
      <w:tr w:rsidR="00421CF6" w:rsidRPr="002F6621" w14:paraId="5779866C" w14:textId="77777777" w:rsidTr="00365D3F">
        <w:trPr>
          <w:trHeight w:val="240"/>
          <w:jc w:val="center"/>
        </w:trPr>
        <w:tc>
          <w:tcPr>
            <w:tcW w:w="4876" w:type="dxa"/>
            <w:tcBorders>
              <w:top w:val="nil"/>
              <w:left w:val="nil"/>
              <w:bottom w:val="nil"/>
              <w:right w:val="nil"/>
            </w:tcBorders>
          </w:tcPr>
          <w:p w14:paraId="1121E58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C7033A1" w14:textId="77777777" w:rsidR="006C7AB3" w:rsidRPr="002F6621" w:rsidRDefault="006C7AB3" w:rsidP="00365D3F">
            <w:pPr>
              <w:pStyle w:val="AmColumnHeading"/>
            </w:pPr>
            <w:r w:rsidRPr="002F6621">
              <w:t>Módosítás</w:t>
            </w:r>
          </w:p>
        </w:tc>
      </w:tr>
      <w:tr w:rsidR="00421CF6" w:rsidRPr="002F6621" w14:paraId="6117B01A" w14:textId="77777777" w:rsidTr="00365D3F">
        <w:trPr>
          <w:jc w:val="center"/>
        </w:trPr>
        <w:tc>
          <w:tcPr>
            <w:tcW w:w="4876" w:type="dxa"/>
            <w:tcBorders>
              <w:top w:val="nil"/>
              <w:left w:val="nil"/>
              <w:bottom w:val="nil"/>
              <w:right w:val="nil"/>
            </w:tcBorders>
          </w:tcPr>
          <w:p w14:paraId="6C26BC64" w14:textId="77777777" w:rsidR="006C7AB3" w:rsidRPr="002F6621" w:rsidRDefault="006C7AB3" w:rsidP="00365D3F">
            <w:pPr>
              <w:pStyle w:val="Normal6a"/>
            </w:pPr>
            <w:r w:rsidRPr="002F6621">
              <w:t>F.</w:t>
            </w:r>
            <w:r w:rsidRPr="002F6621">
              <w:tab/>
              <w:t>mivel 2021 májusában egy újságíró hozzáférést kért bizonyos dokumentumokhoz, többek között a Bizottság elnöke és a Pfizer közötti szöveges üzenetekhez, de a Bizottság kijelentette, hogy a nyilvántartásra vonatkozó belső szabályok alapján nem rendelkezik ilyen dokumentumokkal; mivel az európai ombudsman elégtelennek találta ezt a választ, és az 1049/2001/EK rendelet szerinti nyilvános hozzáférésre vonatkozó kötelezettségekkel összhangban újabb keresést javasolt;</w:t>
            </w:r>
          </w:p>
        </w:tc>
        <w:tc>
          <w:tcPr>
            <w:tcW w:w="4876" w:type="dxa"/>
            <w:tcBorders>
              <w:top w:val="nil"/>
              <w:left w:val="nil"/>
              <w:bottom w:val="nil"/>
              <w:right w:val="nil"/>
            </w:tcBorders>
          </w:tcPr>
          <w:p w14:paraId="25163C65" w14:textId="77777777" w:rsidR="006C7AB3" w:rsidRPr="002F6621" w:rsidRDefault="006C7AB3" w:rsidP="00365D3F">
            <w:pPr>
              <w:pStyle w:val="Normal6a"/>
            </w:pPr>
            <w:r w:rsidRPr="002F6621">
              <w:t>F.</w:t>
            </w:r>
            <w:r w:rsidRPr="002F6621">
              <w:tab/>
              <w:t xml:space="preserve">mivel 2021 májusában egy újságíró hozzáférést kért bizonyos dokumentumokhoz, többek között a Bizottság elnöke és a Pfizer közötti szöveges üzenetekhez, de a Bizottság kijelentette, hogy a nyilvántartásra vonatkozó belső szabályok alapján nem rendelkezik ilyen dokumentumokkal; mivel az európai ombudsman elégtelennek találta ezt a választ, és az 1049/2001/EK rendelet szerinti nyilvános hozzáférésre vonatkozó kötelezettségekkel összhangban újabb keresést javasolt; </w:t>
            </w:r>
            <w:r w:rsidRPr="002F6621">
              <w:rPr>
                <w:b/>
                <w:i/>
              </w:rPr>
              <w:t>megjegyzi, hogy az ügy jelentősen rontotta a Bizottságnak és elnökének megbízhatóságát a polgárok szemében;</w:t>
            </w:r>
          </w:p>
        </w:tc>
      </w:tr>
    </w:tbl>
    <w:p w14:paraId="64CBC53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785A8F4C" w14:textId="77777777" w:rsidR="006C7AB3" w:rsidRPr="002F6621" w:rsidRDefault="006C7AB3" w:rsidP="006C7AB3">
      <w:r w:rsidRPr="00560B81">
        <w:rPr>
          <w:rStyle w:val="HideTWBExt"/>
        </w:rPr>
        <w:t>&lt;/Amend&gt;</w:t>
      </w:r>
    </w:p>
    <w:p w14:paraId="2FDD674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28</w:t>
      </w:r>
      <w:r w:rsidRPr="00560B81">
        <w:rPr>
          <w:rStyle w:val="HideTWBExt"/>
          <w:b w:val="0"/>
        </w:rPr>
        <w:t>&lt;/NumAm&gt;</w:t>
      </w:r>
    </w:p>
    <w:p w14:paraId="5BD0A573" w14:textId="77777777" w:rsidR="006C7AB3" w:rsidRPr="002F6621" w:rsidRDefault="006C7AB3" w:rsidP="006C7AB3">
      <w:pPr>
        <w:pStyle w:val="NormalBold"/>
      </w:pPr>
      <w:r w:rsidRPr="00560B81">
        <w:rPr>
          <w:rStyle w:val="HideTWBExt"/>
          <w:b w:val="0"/>
        </w:rPr>
        <w:t>&lt;RepeatBlock-By&gt;&lt;Members&gt;</w:t>
      </w:r>
      <w:r w:rsidRPr="002F6621">
        <w:t>Mariusz Kamiński</w:t>
      </w:r>
      <w:r w:rsidRPr="00560B81">
        <w:rPr>
          <w:rStyle w:val="HideTWBExt"/>
          <w:b w:val="0"/>
        </w:rPr>
        <w:t>&lt;/Members&gt;</w:t>
      </w:r>
    </w:p>
    <w:p w14:paraId="6E681A9F" w14:textId="77777777" w:rsidR="006C7AB3" w:rsidRPr="002F6621" w:rsidRDefault="006C7AB3" w:rsidP="006C7AB3">
      <w:pPr>
        <w:pStyle w:val="NormalBold"/>
      </w:pPr>
      <w:r w:rsidRPr="00560B81">
        <w:rPr>
          <w:rStyle w:val="HideTWBExt"/>
          <w:b w:val="0"/>
        </w:rPr>
        <w:t>&lt;/RepeatBlock-By&gt;</w:t>
      </w:r>
    </w:p>
    <w:p w14:paraId="2AD22A8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BB6D5CF" w14:textId="77777777" w:rsidR="006C7AB3" w:rsidRPr="002F6621" w:rsidRDefault="006C7AB3" w:rsidP="006C7AB3">
      <w:pPr>
        <w:pStyle w:val="NormalBold"/>
      </w:pPr>
      <w:r w:rsidRPr="00560B81">
        <w:rPr>
          <w:rStyle w:val="HideTWBExt"/>
          <w:b w:val="0"/>
        </w:rPr>
        <w:t>&lt;Article&gt;</w:t>
      </w:r>
      <w:r w:rsidRPr="002F6621">
        <w:t>F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8B2511A" w14:textId="77777777" w:rsidTr="00365D3F">
        <w:trPr>
          <w:trHeight w:hRule="exact" w:val="240"/>
          <w:jc w:val="center"/>
        </w:trPr>
        <w:tc>
          <w:tcPr>
            <w:tcW w:w="9752" w:type="dxa"/>
            <w:gridSpan w:val="2"/>
            <w:tcBorders>
              <w:top w:val="nil"/>
              <w:left w:val="nil"/>
              <w:bottom w:val="nil"/>
              <w:right w:val="nil"/>
            </w:tcBorders>
          </w:tcPr>
          <w:p w14:paraId="103552B3" w14:textId="77777777" w:rsidR="006C7AB3" w:rsidRPr="002F6621" w:rsidRDefault="006C7AB3" w:rsidP="00365D3F"/>
        </w:tc>
      </w:tr>
      <w:tr w:rsidR="00421CF6" w:rsidRPr="002F6621" w14:paraId="314317BE" w14:textId="77777777" w:rsidTr="00365D3F">
        <w:trPr>
          <w:trHeight w:val="240"/>
          <w:jc w:val="center"/>
        </w:trPr>
        <w:tc>
          <w:tcPr>
            <w:tcW w:w="4876" w:type="dxa"/>
            <w:tcBorders>
              <w:top w:val="nil"/>
              <w:left w:val="nil"/>
              <w:bottom w:val="nil"/>
              <w:right w:val="nil"/>
            </w:tcBorders>
          </w:tcPr>
          <w:p w14:paraId="1BDE358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6B74E49" w14:textId="77777777" w:rsidR="006C7AB3" w:rsidRPr="002F6621" w:rsidRDefault="006C7AB3" w:rsidP="00365D3F">
            <w:pPr>
              <w:pStyle w:val="AmColumnHeading"/>
            </w:pPr>
            <w:r w:rsidRPr="002F6621">
              <w:t>Módosítás</w:t>
            </w:r>
          </w:p>
        </w:tc>
      </w:tr>
      <w:tr w:rsidR="00421CF6" w:rsidRPr="002F6621" w14:paraId="3E50B63B" w14:textId="77777777" w:rsidTr="00365D3F">
        <w:trPr>
          <w:jc w:val="center"/>
        </w:trPr>
        <w:tc>
          <w:tcPr>
            <w:tcW w:w="4876" w:type="dxa"/>
            <w:tcBorders>
              <w:top w:val="nil"/>
              <w:left w:val="nil"/>
              <w:bottom w:val="nil"/>
              <w:right w:val="nil"/>
            </w:tcBorders>
          </w:tcPr>
          <w:p w14:paraId="75F2A9F7" w14:textId="77777777" w:rsidR="006C7AB3" w:rsidRPr="002F6621" w:rsidRDefault="006C7AB3" w:rsidP="00365D3F">
            <w:pPr>
              <w:pStyle w:val="Normal6a"/>
            </w:pPr>
          </w:p>
        </w:tc>
        <w:tc>
          <w:tcPr>
            <w:tcW w:w="4876" w:type="dxa"/>
            <w:tcBorders>
              <w:top w:val="nil"/>
              <w:left w:val="nil"/>
              <w:bottom w:val="nil"/>
              <w:right w:val="nil"/>
            </w:tcBorders>
          </w:tcPr>
          <w:p w14:paraId="796F4FAE" w14:textId="77777777" w:rsidR="006C7AB3" w:rsidRPr="002F6621" w:rsidRDefault="006C7AB3" w:rsidP="00365D3F">
            <w:pPr>
              <w:pStyle w:val="Normal6a"/>
            </w:pPr>
            <w:r w:rsidRPr="002F6621">
              <w:rPr>
                <w:b/>
                <w:i/>
              </w:rPr>
              <w:t>Fa.</w:t>
            </w:r>
            <w:r w:rsidRPr="002F6621">
              <w:tab/>
            </w:r>
            <w:r w:rsidRPr="002F6621">
              <w:rPr>
                <w:b/>
                <w:i/>
              </w:rPr>
              <w:t>mivel a Bizottság tagjai és más magas rangú uniós tisztviselők feladataik ellátása során – amint azt az utazási, szállás-, napidíj- és egyéb költségek fedezése is bizonyítja – hivatalosan részt vesznek számos ülésen és konferencián, többek között átláthatatlan jellegű üléseken és konferenciákon, például a Bilderberg-csoport ülésein, ahol a tárcájukon belül rájuk bízott politikákat vitatják meg, ugyanakkor nem tájékoztatják a nyilvánosságot e megbeszélések tartalmáról, és nem készítenek azokról jegyzőkönyvet; mivel az elmúlt években hivatalos feladataik ellátása során a Bilderberg-csoport ülésein részt vevő biztosok egyike sem hozta nyilvánosságra e megbeszélések részleteit, és egyikük – Ylva Johansson biztos – még el is titkolta küldetésének célját; mivel azáltal, hogy fedezi tagjai ilyen eseményeken való részvételének költségeit, a Bizottság elismeri, hogy részvételük a hivatali feladatok ellátásához kapcsolódik, mivel lehetővé teszi számukra, hogy megbízatásuk keretein belül európai uniós politikákat ismertessenek; mivel a Bizottság ezzel egyidejűleg akadályozza a nyilvánosság e találkozók részleteihez való hozzáférését, és amikor dokumentumok közzétételére kényszerül – amennyiben léteznek dokumentumok – kitakarja a tartalmukra vonatkozó lényeges információkat;</w:t>
            </w:r>
          </w:p>
        </w:tc>
      </w:tr>
    </w:tbl>
    <w:p w14:paraId="396BBE3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56C1F96" w14:textId="77777777" w:rsidR="006C7AB3" w:rsidRPr="002F6621" w:rsidRDefault="006C7AB3" w:rsidP="006C7AB3">
      <w:r w:rsidRPr="00560B81">
        <w:rPr>
          <w:rStyle w:val="HideTWBExt"/>
        </w:rPr>
        <w:t>&lt;/Amend&gt;</w:t>
      </w:r>
    </w:p>
    <w:p w14:paraId="56498CA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29</w:t>
      </w:r>
      <w:r w:rsidRPr="00560B81">
        <w:rPr>
          <w:rStyle w:val="HideTWBExt"/>
          <w:b w:val="0"/>
        </w:rPr>
        <w:t>&lt;/NumAm&gt;</w:t>
      </w:r>
    </w:p>
    <w:p w14:paraId="5EA5E484" w14:textId="77777777" w:rsidR="006C7AB3" w:rsidRPr="002F6621" w:rsidRDefault="006C7AB3" w:rsidP="006C7AB3">
      <w:pPr>
        <w:pStyle w:val="NormalBold"/>
      </w:pPr>
      <w:r w:rsidRPr="00560B81">
        <w:rPr>
          <w:rStyle w:val="HideTWBExt"/>
          <w:b w:val="0"/>
        </w:rPr>
        <w:t>&lt;RepeatBlock-By&gt;&lt;Members&gt;</w:t>
      </w:r>
      <w:r w:rsidRPr="002F6621">
        <w:t>Raquel García Hermida-Van Der Walle, Veronika Cifrová Ostrihoňová, Irena Joveva, Lucia Yar, Hilde Vautmans</w:t>
      </w:r>
      <w:r w:rsidRPr="00560B81">
        <w:rPr>
          <w:rStyle w:val="HideTWBExt"/>
          <w:b w:val="0"/>
        </w:rPr>
        <w:t>&lt;/Members&gt;</w:t>
      </w:r>
    </w:p>
    <w:p w14:paraId="1D3C93D7" w14:textId="77777777" w:rsidR="006C7AB3" w:rsidRPr="002F6621" w:rsidRDefault="006C7AB3" w:rsidP="006C7AB3">
      <w:pPr>
        <w:pStyle w:val="NormalBold"/>
      </w:pPr>
      <w:r w:rsidRPr="00560B81">
        <w:rPr>
          <w:rStyle w:val="HideTWBExt"/>
          <w:b w:val="0"/>
        </w:rPr>
        <w:t>&lt;/RepeatBlock-By&gt;</w:t>
      </w:r>
    </w:p>
    <w:p w14:paraId="38006A8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304C66C" w14:textId="77777777" w:rsidR="006C7AB3" w:rsidRPr="002F6621" w:rsidRDefault="006C7AB3" w:rsidP="006C7AB3">
      <w:pPr>
        <w:pStyle w:val="NormalBold"/>
      </w:pPr>
      <w:r w:rsidRPr="00560B81">
        <w:rPr>
          <w:rStyle w:val="HideTWBExt"/>
          <w:b w:val="0"/>
        </w:rPr>
        <w:t>&lt;Article&gt;</w:t>
      </w:r>
      <w:r w:rsidRPr="002F6621">
        <w:t>F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AE68166" w14:textId="77777777" w:rsidTr="00365D3F">
        <w:trPr>
          <w:trHeight w:hRule="exact" w:val="240"/>
          <w:jc w:val="center"/>
        </w:trPr>
        <w:tc>
          <w:tcPr>
            <w:tcW w:w="9752" w:type="dxa"/>
            <w:gridSpan w:val="2"/>
            <w:tcBorders>
              <w:top w:val="nil"/>
              <w:left w:val="nil"/>
              <w:bottom w:val="nil"/>
              <w:right w:val="nil"/>
            </w:tcBorders>
          </w:tcPr>
          <w:p w14:paraId="693CC1DF" w14:textId="77777777" w:rsidR="006C7AB3" w:rsidRPr="002F6621" w:rsidRDefault="006C7AB3" w:rsidP="00365D3F"/>
        </w:tc>
      </w:tr>
      <w:tr w:rsidR="00421CF6" w:rsidRPr="002F6621" w14:paraId="22BE56A9" w14:textId="77777777" w:rsidTr="00365D3F">
        <w:trPr>
          <w:trHeight w:val="240"/>
          <w:jc w:val="center"/>
        </w:trPr>
        <w:tc>
          <w:tcPr>
            <w:tcW w:w="4876" w:type="dxa"/>
            <w:tcBorders>
              <w:top w:val="nil"/>
              <w:left w:val="nil"/>
              <w:bottom w:val="nil"/>
              <w:right w:val="nil"/>
            </w:tcBorders>
          </w:tcPr>
          <w:p w14:paraId="57FEFA6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BD9EF4D" w14:textId="77777777" w:rsidR="006C7AB3" w:rsidRPr="002F6621" w:rsidRDefault="006C7AB3" w:rsidP="00365D3F">
            <w:pPr>
              <w:pStyle w:val="AmColumnHeading"/>
            </w:pPr>
            <w:r w:rsidRPr="002F6621">
              <w:t>Módosítás</w:t>
            </w:r>
          </w:p>
        </w:tc>
      </w:tr>
      <w:tr w:rsidR="00421CF6" w:rsidRPr="002F6621" w14:paraId="05D7F3FE" w14:textId="77777777" w:rsidTr="00365D3F">
        <w:trPr>
          <w:jc w:val="center"/>
        </w:trPr>
        <w:tc>
          <w:tcPr>
            <w:tcW w:w="4876" w:type="dxa"/>
            <w:tcBorders>
              <w:top w:val="nil"/>
              <w:left w:val="nil"/>
              <w:bottom w:val="nil"/>
              <w:right w:val="nil"/>
            </w:tcBorders>
          </w:tcPr>
          <w:p w14:paraId="7B0F4444" w14:textId="77777777" w:rsidR="006C7AB3" w:rsidRPr="002F6621" w:rsidRDefault="006C7AB3" w:rsidP="00365D3F">
            <w:pPr>
              <w:pStyle w:val="Normal6a"/>
            </w:pPr>
          </w:p>
        </w:tc>
        <w:tc>
          <w:tcPr>
            <w:tcW w:w="4876" w:type="dxa"/>
            <w:tcBorders>
              <w:top w:val="nil"/>
              <w:left w:val="nil"/>
              <w:bottom w:val="nil"/>
              <w:right w:val="nil"/>
            </w:tcBorders>
          </w:tcPr>
          <w:p w14:paraId="13BAF1B9" w14:textId="77777777" w:rsidR="006C7AB3" w:rsidRPr="002F6621" w:rsidRDefault="006C7AB3" w:rsidP="00365D3F">
            <w:pPr>
              <w:pStyle w:val="Normal6a"/>
            </w:pPr>
            <w:r w:rsidRPr="002F6621">
              <w:rPr>
                <w:b/>
                <w:i/>
              </w:rPr>
              <w:t>Fa.</w:t>
            </w:r>
            <w:r w:rsidRPr="002F6621">
              <w:tab/>
            </w:r>
            <w:r w:rsidRPr="002F6621">
              <w:rPr>
                <w:b/>
                <w:i/>
              </w:rPr>
              <w:t>mivel a politikákkal, tevékenységekkel és határozatokkal kapcsolatos szöveges üzenetek már az 1049/2001/EK rendelet szerinti „dokumentum” fogalommeghatározása alá tartoznak, amely előírja, hogy dokumentumnak minősülhet az adathordozótól (papír, elektronikus forma vagy hang-, kép- vagy audiovizuális felvétel) függetlenül az intézmény feladatkörébe tartozó politikára, tevékenységre és döntéshozatalra vonatkozó üggyel kapcsolatos bármely adattartalom; mivel ez nem azt jelenti, hogy a váltott szöveges üzeneteket mindenképpen nyilvántartásba kell venni és hozzáférhetővé kell tenni, hanem csak akkor, ha azok az Unió politikáihoz, tevékenységeihez és döntéseihez kapcsolódnak; mivel a Bizottság továbbra is dönthet úgy, hogy nem biztosít teljes körű nyilvános hozzáférést ezekhez, amennyiben az 1049/2001/EK rendeletben felsorolt kivételek, például a kereskedelmi érdek alkalmazandók;</w:t>
            </w:r>
          </w:p>
        </w:tc>
      </w:tr>
    </w:tbl>
    <w:p w14:paraId="48B80A1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7675A96" w14:textId="77777777" w:rsidR="006C7AB3" w:rsidRPr="002F6621" w:rsidRDefault="006C7AB3" w:rsidP="006C7AB3">
      <w:r w:rsidRPr="00560B81">
        <w:rPr>
          <w:rStyle w:val="HideTWBExt"/>
        </w:rPr>
        <w:t>&lt;/Amend&gt;</w:t>
      </w:r>
    </w:p>
    <w:p w14:paraId="0744BDB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30</w:t>
      </w:r>
      <w:r w:rsidRPr="00560B81">
        <w:rPr>
          <w:rStyle w:val="HideTWBExt"/>
          <w:b w:val="0"/>
        </w:rPr>
        <w:t>&lt;/NumAm&gt;</w:t>
      </w:r>
    </w:p>
    <w:p w14:paraId="732E0F82" w14:textId="77777777" w:rsidR="006C7AB3" w:rsidRPr="002F6621" w:rsidRDefault="006C7AB3" w:rsidP="006C7AB3">
      <w:pPr>
        <w:pStyle w:val="NormalBold"/>
      </w:pPr>
      <w:r w:rsidRPr="00560B81">
        <w:rPr>
          <w:rStyle w:val="HideTWBExt"/>
          <w:b w:val="0"/>
        </w:rPr>
        <w:t>&lt;RepeatBlock-By&gt;&lt;Members&gt;</w:t>
      </w:r>
      <w:r w:rsidRPr="002F6621">
        <w:t>Veronika Cifrová Ostrihoňová, Malik Azmani, Irena Joveva, Lucia Yar, Nikola Minchev</w:t>
      </w:r>
      <w:r w:rsidRPr="00560B81">
        <w:rPr>
          <w:rStyle w:val="HideTWBExt"/>
          <w:b w:val="0"/>
        </w:rPr>
        <w:t>&lt;/Members&gt;</w:t>
      </w:r>
    </w:p>
    <w:p w14:paraId="4915D0C2" w14:textId="77777777" w:rsidR="006C7AB3" w:rsidRPr="002F6621" w:rsidRDefault="006C7AB3" w:rsidP="006C7AB3">
      <w:pPr>
        <w:pStyle w:val="NormalBold"/>
      </w:pPr>
      <w:r w:rsidRPr="00560B81">
        <w:rPr>
          <w:rStyle w:val="HideTWBExt"/>
          <w:b w:val="0"/>
        </w:rPr>
        <w:t>&lt;/RepeatBlock-By&gt;</w:t>
      </w:r>
    </w:p>
    <w:p w14:paraId="64F676E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E3D0A68" w14:textId="77777777" w:rsidR="006C7AB3" w:rsidRPr="002F6621" w:rsidRDefault="006C7AB3" w:rsidP="006C7AB3">
      <w:pPr>
        <w:pStyle w:val="NormalBold"/>
      </w:pPr>
      <w:r w:rsidRPr="00560B81">
        <w:rPr>
          <w:rStyle w:val="HideTWBExt"/>
          <w:b w:val="0"/>
        </w:rPr>
        <w:t>&lt;Article&gt;</w:t>
      </w:r>
      <w:r w:rsidRPr="002F6621">
        <w:t>F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5696295" w14:textId="77777777" w:rsidTr="00365D3F">
        <w:trPr>
          <w:trHeight w:hRule="exact" w:val="240"/>
          <w:jc w:val="center"/>
        </w:trPr>
        <w:tc>
          <w:tcPr>
            <w:tcW w:w="9752" w:type="dxa"/>
            <w:gridSpan w:val="2"/>
            <w:tcBorders>
              <w:top w:val="nil"/>
              <w:left w:val="nil"/>
              <w:bottom w:val="nil"/>
              <w:right w:val="nil"/>
            </w:tcBorders>
          </w:tcPr>
          <w:p w14:paraId="66C52D57" w14:textId="77777777" w:rsidR="006C7AB3" w:rsidRPr="002F6621" w:rsidRDefault="006C7AB3" w:rsidP="00365D3F"/>
        </w:tc>
      </w:tr>
      <w:tr w:rsidR="00421CF6" w:rsidRPr="002F6621" w14:paraId="5125F109" w14:textId="77777777" w:rsidTr="00365D3F">
        <w:trPr>
          <w:trHeight w:val="240"/>
          <w:jc w:val="center"/>
        </w:trPr>
        <w:tc>
          <w:tcPr>
            <w:tcW w:w="4876" w:type="dxa"/>
            <w:tcBorders>
              <w:top w:val="nil"/>
              <w:left w:val="nil"/>
              <w:bottom w:val="nil"/>
              <w:right w:val="nil"/>
            </w:tcBorders>
          </w:tcPr>
          <w:p w14:paraId="26F7D14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C23B6BC" w14:textId="77777777" w:rsidR="006C7AB3" w:rsidRPr="002F6621" w:rsidRDefault="006C7AB3" w:rsidP="00365D3F">
            <w:pPr>
              <w:pStyle w:val="AmColumnHeading"/>
            </w:pPr>
            <w:r w:rsidRPr="002F6621">
              <w:t>Módosítás</w:t>
            </w:r>
          </w:p>
        </w:tc>
      </w:tr>
      <w:tr w:rsidR="00421CF6" w:rsidRPr="002F6621" w14:paraId="5BB29DFF" w14:textId="77777777" w:rsidTr="00365D3F">
        <w:trPr>
          <w:jc w:val="center"/>
        </w:trPr>
        <w:tc>
          <w:tcPr>
            <w:tcW w:w="4876" w:type="dxa"/>
            <w:tcBorders>
              <w:top w:val="nil"/>
              <w:left w:val="nil"/>
              <w:bottom w:val="nil"/>
              <w:right w:val="nil"/>
            </w:tcBorders>
          </w:tcPr>
          <w:p w14:paraId="379CBC96" w14:textId="77777777" w:rsidR="006C7AB3" w:rsidRPr="002F6621" w:rsidRDefault="006C7AB3" w:rsidP="00365D3F">
            <w:pPr>
              <w:pStyle w:val="Normal6a"/>
            </w:pPr>
          </w:p>
        </w:tc>
        <w:tc>
          <w:tcPr>
            <w:tcW w:w="4876" w:type="dxa"/>
            <w:tcBorders>
              <w:top w:val="nil"/>
              <w:left w:val="nil"/>
              <w:bottom w:val="nil"/>
              <w:right w:val="nil"/>
            </w:tcBorders>
          </w:tcPr>
          <w:p w14:paraId="12FBA9ED" w14:textId="77777777" w:rsidR="006C7AB3" w:rsidRPr="002F6621" w:rsidRDefault="006C7AB3" w:rsidP="00365D3F">
            <w:pPr>
              <w:pStyle w:val="Normal6a"/>
            </w:pPr>
            <w:r w:rsidRPr="002F6621">
              <w:rPr>
                <w:b/>
                <w:i/>
              </w:rPr>
              <w:t>Fa.</w:t>
            </w:r>
            <w:r w:rsidRPr="002F6621">
              <w:tab/>
            </w:r>
            <w:r w:rsidRPr="002F6621">
              <w:rPr>
                <w:b/>
                <w:i/>
              </w:rPr>
              <w:t>mivel az ombudsman arra a következtetésre jutott, hogy a Pfizerrel folytatott oltóanyag-tárgyalásokkal kapcsolatos, nyilvántartásba nem vett szöveges üzenetek keresésének megtagadása hivatali visszásságnak minősül; mivel a Bizottság nem jelezte, hogy végrehajtotta ezt az ajánlást; mivel a Törvényszék 2025. május 14-én megsemmisítette a Bizottság azon határozatát, hogy visszatartja a szöveges üzeneteket, és ezáltal megerősítette az átláthatóság hiányát;</w:t>
            </w:r>
          </w:p>
        </w:tc>
      </w:tr>
    </w:tbl>
    <w:p w14:paraId="6E64229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290DF38" w14:textId="77777777" w:rsidR="006C7AB3" w:rsidRPr="002F6621" w:rsidRDefault="006C7AB3" w:rsidP="006C7AB3">
      <w:r w:rsidRPr="00560B81">
        <w:rPr>
          <w:rStyle w:val="HideTWBExt"/>
        </w:rPr>
        <w:t>&lt;/Amend&gt;</w:t>
      </w:r>
    </w:p>
    <w:p w14:paraId="4219EB7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31</w:t>
      </w:r>
      <w:r w:rsidRPr="00560B81">
        <w:rPr>
          <w:rStyle w:val="HideTWBExt"/>
          <w:b w:val="0"/>
        </w:rPr>
        <w:t>&lt;/NumAm&gt;</w:t>
      </w:r>
    </w:p>
    <w:p w14:paraId="776B430A"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68F7DEC6" w14:textId="77777777" w:rsidR="006C7AB3" w:rsidRPr="002F6621" w:rsidRDefault="006C7AB3" w:rsidP="006C7AB3">
      <w:pPr>
        <w:pStyle w:val="NormalBold"/>
      </w:pPr>
      <w:r w:rsidRPr="00560B81">
        <w:rPr>
          <w:rStyle w:val="HideTWBExt"/>
          <w:b w:val="0"/>
        </w:rPr>
        <w:t>&lt;/RepeatBlock-By&gt;</w:t>
      </w:r>
    </w:p>
    <w:p w14:paraId="082A53C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ADCF12D" w14:textId="77777777" w:rsidR="006C7AB3" w:rsidRPr="002F6621" w:rsidRDefault="006C7AB3" w:rsidP="006C7AB3">
      <w:pPr>
        <w:pStyle w:val="NormalBold"/>
      </w:pPr>
      <w:r w:rsidRPr="00560B81">
        <w:rPr>
          <w:rStyle w:val="HideTWBExt"/>
          <w:b w:val="0"/>
        </w:rPr>
        <w:t>&lt;Article&gt;</w:t>
      </w:r>
      <w:r w:rsidRPr="002F6621">
        <w:t>G preambulumbekezdés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1C04ABA" w14:textId="77777777" w:rsidTr="00365D3F">
        <w:trPr>
          <w:trHeight w:hRule="exact" w:val="240"/>
          <w:jc w:val="center"/>
        </w:trPr>
        <w:tc>
          <w:tcPr>
            <w:tcW w:w="9752" w:type="dxa"/>
            <w:gridSpan w:val="2"/>
            <w:tcBorders>
              <w:top w:val="nil"/>
              <w:left w:val="nil"/>
              <w:bottom w:val="nil"/>
              <w:right w:val="nil"/>
            </w:tcBorders>
          </w:tcPr>
          <w:p w14:paraId="691D3D29" w14:textId="77777777" w:rsidR="006C7AB3" w:rsidRPr="002F6621" w:rsidRDefault="006C7AB3" w:rsidP="00365D3F"/>
        </w:tc>
      </w:tr>
      <w:tr w:rsidR="00421CF6" w:rsidRPr="002F6621" w14:paraId="322330F7" w14:textId="77777777" w:rsidTr="00365D3F">
        <w:trPr>
          <w:trHeight w:val="240"/>
          <w:jc w:val="center"/>
        </w:trPr>
        <w:tc>
          <w:tcPr>
            <w:tcW w:w="4876" w:type="dxa"/>
            <w:tcBorders>
              <w:top w:val="nil"/>
              <w:left w:val="nil"/>
              <w:bottom w:val="nil"/>
              <w:right w:val="nil"/>
            </w:tcBorders>
          </w:tcPr>
          <w:p w14:paraId="68FF8C9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EC0B66D" w14:textId="77777777" w:rsidR="006C7AB3" w:rsidRPr="002F6621" w:rsidRDefault="006C7AB3" w:rsidP="00365D3F">
            <w:pPr>
              <w:pStyle w:val="AmColumnHeading"/>
            </w:pPr>
            <w:r w:rsidRPr="002F6621">
              <w:t>Módosítás</w:t>
            </w:r>
          </w:p>
        </w:tc>
      </w:tr>
      <w:tr w:rsidR="00421CF6" w:rsidRPr="002F6621" w14:paraId="136631BD" w14:textId="77777777" w:rsidTr="00365D3F">
        <w:trPr>
          <w:jc w:val="center"/>
        </w:trPr>
        <w:tc>
          <w:tcPr>
            <w:tcW w:w="4876" w:type="dxa"/>
            <w:tcBorders>
              <w:top w:val="nil"/>
              <w:left w:val="nil"/>
              <w:bottom w:val="nil"/>
              <w:right w:val="nil"/>
            </w:tcBorders>
          </w:tcPr>
          <w:p w14:paraId="0B1A4482" w14:textId="77777777" w:rsidR="006C7AB3" w:rsidRPr="002F6621" w:rsidRDefault="006C7AB3" w:rsidP="00365D3F">
            <w:pPr>
              <w:pStyle w:val="Normal6a"/>
            </w:pPr>
            <w:r w:rsidRPr="002F6621">
              <w:t>G.</w:t>
            </w:r>
            <w:r w:rsidRPr="002F6621">
              <w:tab/>
              <w:t xml:space="preserve">mivel </w:t>
            </w:r>
            <w:r w:rsidRPr="002F6621">
              <w:rPr>
                <w:b/>
                <w:bCs/>
                <w:i/>
                <w:iCs/>
              </w:rPr>
              <w:t>a</w:t>
            </w:r>
            <w:r w:rsidRPr="002F6621">
              <w:t xml:space="preserve"> 2025. </w:t>
            </w:r>
            <w:r w:rsidRPr="002F6621">
              <w:rPr>
                <w:b/>
                <w:bCs/>
                <w:i/>
                <w:iCs/>
              </w:rPr>
              <w:t>évi munkaprogramjáról szóló közleményében</w:t>
            </w:r>
            <w:r w:rsidRPr="002F6621">
              <w:t xml:space="preserve"> a Bizottság </w:t>
            </w:r>
            <w:r w:rsidRPr="002F6621">
              <w:rPr>
                <w:b/>
                <w:bCs/>
                <w:i/>
                <w:iCs/>
              </w:rPr>
              <w:t>kifejezte azon szándékát, hogy visszavonja a COM(2</w:t>
            </w:r>
            <w:r w:rsidRPr="002F6621">
              <w:rPr>
                <w:b/>
                <w:i/>
              </w:rPr>
              <w:t>011)0137 és a COM(2008)0229</w:t>
            </w:r>
            <w:r w:rsidRPr="002F6621">
              <w:t xml:space="preserve"> </w:t>
            </w:r>
            <w:r w:rsidRPr="002F6621">
              <w:rPr>
                <w:b/>
                <w:bCs/>
                <w:i/>
                <w:iCs/>
              </w:rPr>
              <w:t>javaslatokat</w:t>
            </w:r>
            <w:r w:rsidRPr="002F6621">
              <w:t xml:space="preserve"> </w:t>
            </w:r>
            <w:r w:rsidRPr="002F6621">
              <w:rPr>
                <w:b/>
                <w:bCs/>
                <w:i/>
                <w:iCs/>
              </w:rPr>
              <w:t xml:space="preserve">– </w:t>
            </w:r>
            <w:r w:rsidRPr="002F6621">
              <w:t>amelyek</w:t>
            </w:r>
            <w:r w:rsidRPr="002F6621">
              <w:rPr>
                <w:b/>
                <w:bCs/>
                <w:i/>
                <w:iCs/>
              </w:rPr>
              <w:t xml:space="preserve"> célja </w:t>
            </w:r>
            <w:r w:rsidRPr="002F6621">
              <w:t>a</w:t>
            </w:r>
            <w:r w:rsidRPr="002F6621">
              <w:rPr>
                <w:b/>
                <w:bCs/>
                <w:i/>
                <w:iCs/>
              </w:rPr>
              <w:t xml:space="preserve"> dokumentumokhoz való nyilvános hozzáférésről szóló </w:t>
            </w:r>
            <w:r w:rsidRPr="002F6621">
              <w:t xml:space="preserve">1049/2001/EK </w:t>
            </w:r>
            <w:r w:rsidRPr="002F6621">
              <w:rPr>
                <w:b/>
                <w:bCs/>
                <w:i/>
                <w:iCs/>
              </w:rPr>
              <w:t>rendelet</w:t>
            </w:r>
            <w:r w:rsidRPr="002F6621">
              <w:t xml:space="preserve"> </w:t>
            </w:r>
            <w:r w:rsidRPr="002F6621">
              <w:rPr>
                <w:b/>
                <w:bCs/>
                <w:i/>
                <w:iCs/>
              </w:rPr>
              <w:t>módosítása –, arra hivatkozva, hogy a 2011 óta évekig tartó jogalkotási patthelyzetet követően semmilyen megállapodás nem várható</w:t>
            </w:r>
            <w:r w:rsidRPr="002F6621">
              <w:t>;</w:t>
            </w:r>
          </w:p>
        </w:tc>
        <w:tc>
          <w:tcPr>
            <w:tcW w:w="4876" w:type="dxa"/>
            <w:tcBorders>
              <w:top w:val="nil"/>
              <w:left w:val="nil"/>
              <w:bottom w:val="nil"/>
              <w:right w:val="nil"/>
            </w:tcBorders>
          </w:tcPr>
          <w:p w14:paraId="09C2DB5D" w14:textId="77777777" w:rsidR="006C7AB3" w:rsidRPr="002F6621" w:rsidRDefault="006C7AB3" w:rsidP="00365D3F">
            <w:pPr>
              <w:pStyle w:val="Normal6a"/>
            </w:pPr>
            <w:r w:rsidRPr="002F6621">
              <w:t>G.</w:t>
            </w:r>
            <w:r w:rsidRPr="002F6621">
              <w:tab/>
              <w:t xml:space="preserve">mivel 2025. </w:t>
            </w:r>
            <w:r w:rsidRPr="002F6621">
              <w:rPr>
                <w:b/>
                <w:bCs/>
                <w:i/>
                <w:iCs/>
              </w:rPr>
              <w:t>október 10-én</w:t>
            </w:r>
            <w:r w:rsidRPr="002F6621">
              <w:t xml:space="preserve"> a Bizottság </w:t>
            </w:r>
            <w:r w:rsidRPr="002F6621">
              <w:rPr>
                <w:b/>
                <w:bCs/>
                <w:i/>
                <w:iCs/>
              </w:rPr>
              <w:t>közzétette a Hivatalos Lapban (C/2025/5423) a jogalkotási javaslatok hivatalos visszavonását, különös tekintettel azokra</w:t>
            </w:r>
            <w:r w:rsidRPr="002F6621">
              <w:t xml:space="preserve">, amelyek a </w:t>
            </w:r>
            <w:r w:rsidRPr="002F6621">
              <w:rPr>
                <w:b/>
                <w:bCs/>
                <w:i/>
                <w:iCs/>
              </w:rPr>
              <w:t>Lisszaboni Szerződés és az Európai Unió Alapjogi Chartája hatálybalépésének fényében aktualizálják az</w:t>
            </w:r>
            <w:r w:rsidRPr="002F6621">
              <w:t xml:space="preserve"> 1049/01/EK </w:t>
            </w:r>
            <w:r w:rsidRPr="002F6621">
              <w:rPr>
                <w:b/>
                <w:bCs/>
                <w:i/>
                <w:iCs/>
              </w:rPr>
              <w:t>rendeletet</w:t>
            </w:r>
            <w:r w:rsidRPr="002F6621">
              <w:t>;</w:t>
            </w:r>
          </w:p>
        </w:tc>
      </w:tr>
    </w:tbl>
    <w:p w14:paraId="528EE6E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4F3D953E" w14:textId="77777777" w:rsidR="006C7AB3" w:rsidRPr="002F6621" w:rsidRDefault="006C7AB3" w:rsidP="006C7AB3">
      <w:r w:rsidRPr="00560B81">
        <w:rPr>
          <w:rStyle w:val="HideTWBExt"/>
        </w:rPr>
        <w:t>&lt;/Amend&gt;</w:t>
      </w:r>
    </w:p>
    <w:p w14:paraId="68AB74E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32</w:t>
      </w:r>
      <w:r w:rsidRPr="00560B81">
        <w:rPr>
          <w:rStyle w:val="HideTWBExt"/>
          <w:b w:val="0"/>
        </w:rPr>
        <w:t>&lt;/NumAm&gt;</w:t>
      </w:r>
    </w:p>
    <w:p w14:paraId="14B17A99"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77B8F288" w14:textId="77777777" w:rsidR="006C7AB3" w:rsidRPr="002F6621" w:rsidRDefault="006C7AB3" w:rsidP="006C7AB3">
      <w:pPr>
        <w:pStyle w:val="NormalBold"/>
      </w:pPr>
      <w:r w:rsidRPr="00560B81">
        <w:rPr>
          <w:rStyle w:val="HideTWBExt"/>
          <w:b w:val="0"/>
        </w:rPr>
        <w:t>&lt;/RepeatBlock-By&gt;</w:t>
      </w:r>
    </w:p>
    <w:p w14:paraId="0D3D3908"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0C1917F" w14:textId="77777777" w:rsidR="006C7AB3" w:rsidRPr="002F6621" w:rsidRDefault="006C7AB3" w:rsidP="006C7AB3">
      <w:pPr>
        <w:pStyle w:val="NormalBold"/>
      </w:pPr>
      <w:r w:rsidRPr="00560B81">
        <w:rPr>
          <w:rStyle w:val="HideTWBExt"/>
          <w:b w:val="0"/>
        </w:rPr>
        <w:t>&lt;Article&gt;</w:t>
      </w:r>
      <w:r w:rsidRPr="002F6621">
        <w:t>G a preambulumbekezdés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95E4D40" w14:textId="77777777" w:rsidTr="00365D3F">
        <w:trPr>
          <w:trHeight w:hRule="exact" w:val="240"/>
          <w:jc w:val="center"/>
        </w:trPr>
        <w:tc>
          <w:tcPr>
            <w:tcW w:w="9752" w:type="dxa"/>
            <w:gridSpan w:val="2"/>
            <w:tcBorders>
              <w:top w:val="nil"/>
              <w:left w:val="nil"/>
              <w:bottom w:val="nil"/>
              <w:right w:val="nil"/>
            </w:tcBorders>
          </w:tcPr>
          <w:p w14:paraId="1CF76159" w14:textId="77777777" w:rsidR="006C7AB3" w:rsidRPr="002F6621" w:rsidRDefault="006C7AB3" w:rsidP="00365D3F"/>
        </w:tc>
      </w:tr>
      <w:tr w:rsidR="00421CF6" w:rsidRPr="002F6621" w14:paraId="07CD555E" w14:textId="77777777" w:rsidTr="00365D3F">
        <w:trPr>
          <w:trHeight w:val="240"/>
          <w:jc w:val="center"/>
        </w:trPr>
        <w:tc>
          <w:tcPr>
            <w:tcW w:w="4876" w:type="dxa"/>
            <w:tcBorders>
              <w:top w:val="nil"/>
              <w:left w:val="nil"/>
              <w:bottom w:val="nil"/>
              <w:right w:val="nil"/>
            </w:tcBorders>
          </w:tcPr>
          <w:p w14:paraId="11C6854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7F2C71D" w14:textId="77777777" w:rsidR="006C7AB3" w:rsidRPr="002F6621" w:rsidRDefault="006C7AB3" w:rsidP="00365D3F">
            <w:pPr>
              <w:pStyle w:val="AmColumnHeading"/>
            </w:pPr>
            <w:r w:rsidRPr="002F6621">
              <w:t>Módosítás</w:t>
            </w:r>
          </w:p>
        </w:tc>
      </w:tr>
      <w:tr w:rsidR="00421CF6" w:rsidRPr="002F6621" w14:paraId="7C146245" w14:textId="77777777" w:rsidTr="00365D3F">
        <w:trPr>
          <w:jc w:val="center"/>
        </w:trPr>
        <w:tc>
          <w:tcPr>
            <w:tcW w:w="4876" w:type="dxa"/>
            <w:tcBorders>
              <w:top w:val="nil"/>
              <w:left w:val="nil"/>
              <w:bottom w:val="nil"/>
              <w:right w:val="nil"/>
            </w:tcBorders>
          </w:tcPr>
          <w:p w14:paraId="6B50A29B" w14:textId="77777777" w:rsidR="006C7AB3" w:rsidRPr="002F6621" w:rsidRDefault="006C7AB3" w:rsidP="00365D3F">
            <w:pPr>
              <w:pStyle w:val="Normal6a"/>
            </w:pPr>
          </w:p>
        </w:tc>
        <w:tc>
          <w:tcPr>
            <w:tcW w:w="4876" w:type="dxa"/>
            <w:tcBorders>
              <w:top w:val="nil"/>
              <w:left w:val="nil"/>
              <w:bottom w:val="nil"/>
              <w:right w:val="nil"/>
            </w:tcBorders>
          </w:tcPr>
          <w:p w14:paraId="0F7AFBA3" w14:textId="77777777" w:rsidR="006C7AB3" w:rsidRPr="002F6621" w:rsidRDefault="006C7AB3" w:rsidP="00365D3F">
            <w:pPr>
              <w:pStyle w:val="Normal6a"/>
            </w:pPr>
            <w:r w:rsidRPr="002F6621">
              <w:rPr>
                <w:b/>
                <w:i/>
              </w:rPr>
              <w:t>Ga.</w:t>
            </w:r>
            <w:r w:rsidRPr="002F6621">
              <w:tab/>
            </w:r>
            <w:r w:rsidRPr="002F6621">
              <w:rPr>
                <w:b/>
                <w:i/>
              </w:rPr>
              <w:t>mivel az Európai Számvevőszék „A nem kormányzati szervezeteknek nyújtott uniós támogatás átláthatósága” című, 11/2025. sz. különjelentésében felhívta a figyelmet a belső politikák keretében a nem kormányzati szervezeteknek nyújtott uniós finanszírozással kapcsolatos megfelelő átláthatóság és tájékoztatás hiányára;</w:t>
            </w:r>
          </w:p>
        </w:tc>
      </w:tr>
    </w:tbl>
    <w:p w14:paraId="350AEAE7"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7EE260E1" w14:textId="77777777" w:rsidR="006C7AB3" w:rsidRPr="002F6621" w:rsidRDefault="006C7AB3" w:rsidP="006C7AB3">
      <w:r w:rsidRPr="00560B81">
        <w:rPr>
          <w:rStyle w:val="HideTWBExt"/>
        </w:rPr>
        <w:t>&lt;/Amend&gt;</w:t>
      </w:r>
    </w:p>
    <w:p w14:paraId="3BDE363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33</w:t>
      </w:r>
      <w:r w:rsidRPr="00560B81">
        <w:rPr>
          <w:rStyle w:val="HideTWBExt"/>
          <w:b w:val="0"/>
        </w:rPr>
        <w:t>&lt;/NumAm&gt;</w:t>
      </w:r>
    </w:p>
    <w:p w14:paraId="56D22D00"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Lucia Yar, Irena Joveva, Malik Azmani, Nikola Minchev</w:t>
      </w:r>
      <w:r w:rsidRPr="00560B81">
        <w:rPr>
          <w:rStyle w:val="HideTWBExt"/>
          <w:b w:val="0"/>
        </w:rPr>
        <w:t>&lt;/Members&gt;</w:t>
      </w:r>
    </w:p>
    <w:p w14:paraId="5815371C" w14:textId="77777777" w:rsidR="006C7AB3" w:rsidRPr="002F6621" w:rsidRDefault="006C7AB3" w:rsidP="006C7AB3">
      <w:pPr>
        <w:pStyle w:val="NormalBold"/>
      </w:pPr>
      <w:r w:rsidRPr="00560B81">
        <w:rPr>
          <w:rStyle w:val="HideTWBExt"/>
          <w:b w:val="0"/>
        </w:rPr>
        <w:t>&lt;/RepeatBlock-By&gt;</w:t>
      </w:r>
    </w:p>
    <w:p w14:paraId="40F00C68"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418C673" w14:textId="77777777" w:rsidR="006C7AB3" w:rsidRPr="002F6621" w:rsidRDefault="006C7AB3" w:rsidP="006C7AB3">
      <w:pPr>
        <w:pStyle w:val="NormalBold"/>
      </w:pPr>
      <w:r w:rsidRPr="00560B81">
        <w:rPr>
          <w:rStyle w:val="HideTWBExt"/>
          <w:b w:val="0"/>
        </w:rPr>
        <w:t>&lt;Article&gt;</w:t>
      </w:r>
      <w:r w:rsidRPr="002F6621">
        <w:t>G a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9474541" w14:textId="77777777" w:rsidTr="00365D3F">
        <w:trPr>
          <w:trHeight w:hRule="exact" w:val="240"/>
          <w:jc w:val="center"/>
        </w:trPr>
        <w:tc>
          <w:tcPr>
            <w:tcW w:w="9752" w:type="dxa"/>
            <w:gridSpan w:val="2"/>
            <w:tcBorders>
              <w:top w:val="nil"/>
              <w:left w:val="nil"/>
              <w:bottom w:val="nil"/>
              <w:right w:val="nil"/>
            </w:tcBorders>
          </w:tcPr>
          <w:p w14:paraId="55820D5B" w14:textId="77777777" w:rsidR="006C7AB3" w:rsidRPr="002F6621" w:rsidRDefault="006C7AB3" w:rsidP="00365D3F"/>
        </w:tc>
      </w:tr>
      <w:tr w:rsidR="00421CF6" w:rsidRPr="002F6621" w14:paraId="2F5E1288" w14:textId="77777777" w:rsidTr="00365D3F">
        <w:trPr>
          <w:trHeight w:val="240"/>
          <w:jc w:val="center"/>
        </w:trPr>
        <w:tc>
          <w:tcPr>
            <w:tcW w:w="4876" w:type="dxa"/>
            <w:tcBorders>
              <w:top w:val="nil"/>
              <w:left w:val="nil"/>
              <w:bottom w:val="nil"/>
              <w:right w:val="nil"/>
            </w:tcBorders>
          </w:tcPr>
          <w:p w14:paraId="3E38CFB7"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485781F" w14:textId="77777777" w:rsidR="006C7AB3" w:rsidRPr="002F6621" w:rsidRDefault="006C7AB3" w:rsidP="00365D3F">
            <w:pPr>
              <w:pStyle w:val="AmColumnHeading"/>
            </w:pPr>
            <w:r w:rsidRPr="002F6621">
              <w:t>Módosítás</w:t>
            </w:r>
          </w:p>
        </w:tc>
      </w:tr>
      <w:tr w:rsidR="00421CF6" w:rsidRPr="002F6621" w14:paraId="3E4EE2BD" w14:textId="77777777" w:rsidTr="00365D3F">
        <w:trPr>
          <w:jc w:val="center"/>
        </w:trPr>
        <w:tc>
          <w:tcPr>
            <w:tcW w:w="4876" w:type="dxa"/>
            <w:tcBorders>
              <w:top w:val="nil"/>
              <w:left w:val="nil"/>
              <w:bottom w:val="nil"/>
              <w:right w:val="nil"/>
            </w:tcBorders>
          </w:tcPr>
          <w:p w14:paraId="46F9BA02" w14:textId="77777777" w:rsidR="006C7AB3" w:rsidRPr="002F6621" w:rsidRDefault="006C7AB3" w:rsidP="00365D3F">
            <w:pPr>
              <w:pStyle w:val="Normal6a"/>
            </w:pPr>
          </w:p>
        </w:tc>
        <w:tc>
          <w:tcPr>
            <w:tcW w:w="4876" w:type="dxa"/>
            <w:tcBorders>
              <w:top w:val="nil"/>
              <w:left w:val="nil"/>
              <w:bottom w:val="nil"/>
              <w:right w:val="nil"/>
            </w:tcBorders>
          </w:tcPr>
          <w:p w14:paraId="7561A6F4" w14:textId="77777777" w:rsidR="006C7AB3" w:rsidRPr="002F6621" w:rsidRDefault="006C7AB3" w:rsidP="00365D3F">
            <w:pPr>
              <w:pStyle w:val="Normal6a"/>
            </w:pPr>
            <w:r w:rsidRPr="002F6621">
              <w:rPr>
                <w:b/>
                <w:i/>
              </w:rPr>
              <w:t>Ga.</w:t>
            </w:r>
            <w:r w:rsidRPr="002F6621">
              <w:tab/>
            </w:r>
            <w:r w:rsidRPr="002F6621">
              <w:rPr>
                <w:b/>
                <w:i/>
              </w:rPr>
              <w:t>mivel a mesterséges intelligencián (MI) alapuló technológiák gyors fejlődése lehetőségeket és kihívásokat is jelent az információk pontosságának és átláthatóságának biztosítása terén az Európai Unión belül, valamint az európai intézmények, szervek, hivatalok és ügynökségek számára;</w:t>
            </w:r>
          </w:p>
        </w:tc>
      </w:tr>
    </w:tbl>
    <w:p w14:paraId="735D4F7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DBF5EA7" w14:textId="77777777" w:rsidR="006C7AB3" w:rsidRPr="002F6621" w:rsidRDefault="006C7AB3" w:rsidP="006C7AB3">
      <w:r w:rsidRPr="00560B81">
        <w:rPr>
          <w:rStyle w:val="HideTWBExt"/>
        </w:rPr>
        <w:t>&lt;/Amend&gt;</w:t>
      </w:r>
    </w:p>
    <w:p w14:paraId="636357B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34</w:t>
      </w:r>
      <w:r w:rsidRPr="00560B81">
        <w:rPr>
          <w:rStyle w:val="HideTWBExt"/>
          <w:b w:val="0"/>
        </w:rPr>
        <w:t>&lt;/NumAm&gt;</w:t>
      </w:r>
    </w:p>
    <w:p w14:paraId="7528C059"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Malik Azmani, Irena Joveva, Lucia Yar, Nikola Minchev</w:t>
      </w:r>
      <w:r w:rsidRPr="00560B81">
        <w:rPr>
          <w:rStyle w:val="HideTWBExt"/>
          <w:b w:val="0"/>
        </w:rPr>
        <w:t>&lt;/Members&gt;</w:t>
      </w:r>
    </w:p>
    <w:p w14:paraId="3768115D" w14:textId="77777777" w:rsidR="006C7AB3" w:rsidRPr="002F6621" w:rsidRDefault="006C7AB3" w:rsidP="006C7AB3">
      <w:pPr>
        <w:pStyle w:val="NormalBold"/>
      </w:pPr>
      <w:r w:rsidRPr="00560B81">
        <w:rPr>
          <w:rStyle w:val="HideTWBExt"/>
          <w:b w:val="0"/>
        </w:rPr>
        <w:t>&lt;/RepeatBlock-By&gt;</w:t>
      </w:r>
    </w:p>
    <w:p w14:paraId="2E6F0084"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37398B9" w14:textId="77777777" w:rsidR="006C7AB3" w:rsidRPr="002F6621" w:rsidRDefault="006C7AB3" w:rsidP="006C7AB3">
      <w:pPr>
        <w:pStyle w:val="NormalBold"/>
      </w:pPr>
      <w:r w:rsidRPr="00560B81">
        <w:rPr>
          <w:rStyle w:val="HideTWBExt"/>
          <w:b w:val="0"/>
        </w:rPr>
        <w:t>&lt;Article&gt;</w:t>
      </w:r>
      <w:r w:rsidRPr="002F6621">
        <w:t>G b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83E6790" w14:textId="77777777" w:rsidTr="00365D3F">
        <w:trPr>
          <w:trHeight w:hRule="exact" w:val="240"/>
          <w:jc w:val="center"/>
        </w:trPr>
        <w:tc>
          <w:tcPr>
            <w:tcW w:w="9752" w:type="dxa"/>
            <w:gridSpan w:val="2"/>
            <w:tcBorders>
              <w:top w:val="nil"/>
              <w:left w:val="nil"/>
              <w:bottom w:val="nil"/>
              <w:right w:val="nil"/>
            </w:tcBorders>
          </w:tcPr>
          <w:p w14:paraId="34B6EA11" w14:textId="77777777" w:rsidR="006C7AB3" w:rsidRPr="002F6621" w:rsidRDefault="006C7AB3" w:rsidP="00365D3F"/>
        </w:tc>
      </w:tr>
      <w:tr w:rsidR="00421CF6" w:rsidRPr="002F6621" w14:paraId="782A8275" w14:textId="77777777" w:rsidTr="00365D3F">
        <w:trPr>
          <w:trHeight w:val="240"/>
          <w:jc w:val="center"/>
        </w:trPr>
        <w:tc>
          <w:tcPr>
            <w:tcW w:w="4876" w:type="dxa"/>
            <w:tcBorders>
              <w:top w:val="nil"/>
              <w:left w:val="nil"/>
              <w:bottom w:val="nil"/>
              <w:right w:val="nil"/>
            </w:tcBorders>
          </w:tcPr>
          <w:p w14:paraId="3D17F3E7"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AF4B0AB" w14:textId="77777777" w:rsidR="006C7AB3" w:rsidRPr="002F6621" w:rsidRDefault="006C7AB3" w:rsidP="00365D3F">
            <w:pPr>
              <w:pStyle w:val="AmColumnHeading"/>
            </w:pPr>
            <w:r w:rsidRPr="002F6621">
              <w:t>Módosítás</w:t>
            </w:r>
          </w:p>
        </w:tc>
      </w:tr>
      <w:tr w:rsidR="00421CF6" w:rsidRPr="002F6621" w14:paraId="6608CF94" w14:textId="77777777" w:rsidTr="00365D3F">
        <w:trPr>
          <w:jc w:val="center"/>
        </w:trPr>
        <w:tc>
          <w:tcPr>
            <w:tcW w:w="4876" w:type="dxa"/>
            <w:tcBorders>
              <w:top w:val="nil"/>
              <w:left w:val="nil"/>
              <w:bottom w:val="nil"/>
              <w:right w:val="nil"/>
            </w:tcBorders>
          </w:tcPr>
          <w:p w14:paraId="11DBC9C1" w14:textId="77777777" w:rsidR="006C7AB3" w:rsidRPr="002F6621" w:rsidRDefault="006C7AB3" w:rsidP="00365D3F">
            <w:pPr>
              <w:pStyle w:val="Normal6a"/>
            </w:pPr>
          </w:p>
        </w:tc>
        <w:tc>
          <w:tcPr>
            <w:tcW w:w="4876" w:type="dxa"/>
            <w:tcBorders>
              <w:top w:val="nil"/>
              <w:left w:val="nil"/>
              <w:bottom w:val="nil"/>
              <w:right w:val="nil"/>
            </w:tcBorders>
          </w:tcPr>
          <w:p w14:paraId="37D79F58" w14:textId="77777777" w:rsidR="006C7AB3" w:rsidRPr="002F6621" w:rsidRDefault="006C7AB3" w:rsidP="00365D3F">
            <w:pPr>
              <w:pStyle w:val="Normal6a"/>
            </w:pPr>
            <w:r w:rsidRPr="002F6621">
              <w:rPr>
                <w:b/>
                <w:i/>
              </w:rPr>
              <w:t>Gb.</w:t>
            </w:r>
            <w:r w:rsidRPr="002F6621">
              <w:tab/>
            </w:r>
            <w:r w:rsidRPr="002F6621">
              <w:rPr>
                <w:b/>
                <w:i/>
              </w:rPr>
              <w:t>mivel az MI-rendszerek kulcsszerepet játszhatnak a félretájékoztatás és a dezinformáció felderítésében és mérséklésében, ezáltal támogatva a tájékozott nyilvános vitát; mivel a közbizalom fenntartása és a demokratikus kormányzás megerősítése érdekében alapvető fontosságú, hogy a mesterséges intelligencia alkalmazása tiszteletben tartsa az alapvető jogokat, előmozdítsa az elszámoltathatóságot és fenntartsa a legmagasabb szintű átláthatósági normákat;</w:t>
            </w:r>
          </w:p>
        </w:tc>
      </w:tr>
    </w:tbl>
    <w:p w14:paraId="7B104E15"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B907C5B" w14:textId="77777777" w:rsidR="006C7AB3" w:rsidRPr="002F6621" w:rsidRDefault="006C7AB3" w:rsidP="006C7AB3">
      <w:r w:rsidRPr="00560B81">
        <w:rPr>
          <w:rStyle w:val="HideTWBExt"/>
        </w:rPr>
        <w:t>&lt;/Amend&gt;</w:t>
      </w:r>
    </w:p>
    <w:p w14:paraId="626017C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35</w:t>
      </w:r>
      <w:r w:rsidRPr="00560B81">
        <w:rPr>
          <w:rStyle w:val="HideTWBExt"/>
          <w:b w:val="0"/>
        </w:rPr>
        <w:t>&lt;/NumAm&gt;</w:t>
      </w:r>
    </w:p>
    <w:p w14:paraId="1B7C2AC5"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05819160" w14:textId="77777777" w:rsidR="006C7AB3" w:rsidRPr="002F6621" w:rsidRDefault="006C7AB3" w:rsidP="006C7AB3">
      <w:pPr>
        <w:pStyle w:val="NormalBold"/>
      </w:pPr>
      <w:r w:rsidRPr="00560B81">
        <w:rPr>
          <w:rStyle w:val="HideTWBExt"/>
          <w:b w:val="0"/>
        </w:rPr>
        <w:t>&lt;/RepeatBlock-By&gt;</w:t>
      </w:r>
    </w:p>
    <w:p w14:paraId="56B2C02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2818AEE" w14:textId="77777777" w:rsidR="006C7AB3" w:rsidRPr="002F6621" w:rsidRDefault="006C7AB3" w:rsidP="006C7AB3">
      <w:pPr>
        <w:pStyle w:val="NormalBold"/>
      </w:pPr>
      <w:r w:rsidRPr="00560B81">
        <w:rPr>
          <w:rStyle w:val="HideTWBExt"/>
          <w:b w:val="0"/>
        </w:rPr>
        <w:t>&lt;Article&gt;</w:t>
      </w:r>
      <w:r w:rsidRPr="002F6621">
        <w:t>G b preambulumbekezdés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DA5E3A3" w14:textId="77777777" w:rsidTr="00365D3F">
        <w:trPr>
          <w:trHeight w:hRule="exact" w:val="240"/>
          <w:jc w:val="center"/>
        </w:trPr>
        <w:tc>
          <w:tcPr>
            <w:tcW w:w="9752" w:type="dxa"/>
            <w:gridSpan w:val="2"/>
            <w:tcBorders>
              <w:top w:val="nil"/>
              <w:left w:val="nil"/>
              <w:bottom w:val="nil"/>
              <w:right w:val="nil"/>
            </w:tcBorders>
          </w:tcPr>
          <w:p w14:paraId="5EBB973D" w14:textId="77777777" w:rsidR="006C7AB3" w:rsidRPr="002F6621" w:rsidRDefault="006C7AB3" w:rsidP="00365D3F"/>
        </w:tc>
      </w:tr>
      <w:tr w:rsidR="00421CF6" w:rsidRPr="002F6621" w14:paraId="6B46F564" w14:textId="77777777" w:rsidTr="00365D3F">
        <w:trPr>
          <w:trHeight w:val="240"/>
          <w:jc w:val="center"/>
        </w:trPr>
        <w:tc>
          <w:tcPr>
            <w:tcW w:w="4876" w:type="dxa"/>
            <w:tcBorders>
              <w:top w:val="nil"/>
              <w:left w:val="nil"/>
              <w:bottom w:val="nil"/>
              <w:right w:val="nil"/>
            </w:tcBorders>
          </w:tcPr>
          <w:p w14:paraId="401AD44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04FAA59" w14:textId="77777777" w:rsidR="006C7AB3" w:rsidRPr="002F6621" w:rsidRDefault="006C7AB3" w:rsidP="00365D3F">
            <w:pPr>
              <w:pStyle w:val="AmColumnHeading"/>
            </w:pPr>
            <w:r w:rsidRPr="002F6621">
              <w:t>Módosítás</w:t>
            </w:r>
          </w:p>
        </w:tc>
      </w:tr>
      <w:tr w:rsidR="00421CF6" w:rsidRPr="002F6621" w14:paraId="13DAAF0D" w14:textId="77777777" w:rsidTr="00365D3F">
        <w:trPr>
          <w:jc w:val="center"/>
        </w:trPr>
        <w:tc>
          <w:tcPr>
            <w:tcW w:w="4876" w:type="dxa"/>
            <w:tcBorders>
              <w:top w:val="nil"/>
              <w:left w:val="nil"/>
              <w:bottom w:val="nil"/>
              <w:right w:val="nil"/>
            </w:tcBorders>
          </w:tcPr>
          <w:p w14:paraId="1C40EE19" w14:textId="77777777" w:rsidR="006C7AB3" w:rsidRPr="002F6621" w:rsidRDefault="006C7AB3" w:rsidP="00365D3F">
            <w:pPr>
              <w:pStyle w:val="Normal6a"/>
            </w:pPr>
          </w:p>
        </w:tc>
        <w:tc>
          <w:tcPr>
            <w:tcW w:w="4876" w:type="dxa"/>
            <w:tcBorders>
              <w:top w:val="nil"/>
              <w:left w:val="nil"/>
              <w:bottom w:val="nil"/>
              <w:right w:val="nil"/>
            </w:tcBorders>
          </w:tcPr>
          <w:p w14:paraId="01FAF6CC" w14:textId="77777777" w:rsidR="006C7AB3" w:rsidRPr="002F6621" w:rsidRDefault="006C7AB3" w:rsidP="00365D3F">
            <w:pPr>
              <w:pStyle w:val="Normal6a"/>
            </w:pPr>
            <w:r w:rsidRPr="002F6621">
              <w:rPr>
                <w:b/>
                <w:i/>
              </w:rPr>
              <w:t>Gb.</w:t>
            </w:r>
            <w:r w:rsidRPr="002F6621">
              <w:tab/>
            </w:r>
            <w:r w:rsidRPr="002F6621">
              <w:rPr>
                <w:b/>
                <w:i/>
              </w:rPr>
              <w:t>mivel a Katargate-botrány feltárta, hogy a nem kormányzati szervezetek harmadik országok előnyére manipulálhatják a jogalkotási folyamatot, és hogy rendszerszintű javításra van szükség az Európai Bizottság által a nem kormányzati szervezeteknek nyújtott finanszírozással kapcsolatos információk átláthatósága tekintetében;</w:t>
            </w:r>
          </w:p>
        </w:tc>
      </w:tr>
    </w:tbl>
    <w:p w14:paraId="477A4F6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3A441BEC" w14:textId="77777777" w:rsidR="006C7AB3" w:rsidRPr="002F6621" w:rsidRDefault="006C7AB3" w:rsidP="006C7AB3">
      <w:r w:rsidRPr="00560B81">
        <w:rPr>
          <w:rStyle w:val="HideTWBExt"/>
        </w:rPr>
        <w:t>&lt;/Amend&gt;</w:t>
      </w:r>
    </w:p>
    <w:p w14:paraId="7B6848A5"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36</w:t>
      </w:r>
      <w:r w:rsidRPr="00560B81">
        <w:rPr>
          <w:rStyle w:val="HideTWBExt"/>
          <w:b w:val="0"/>
        </w:rPr>
        <w:t>&lt;/NumAm&gt;</w:t>
      </w:r>
    </w:p>
    <w:p w14:paraId="6AB7D448"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Malik Azmani, Irena Joveva, Lucia Yar, Nikola Minchev</w:t>
      </w:r>
      <w:r w:rsidRPr="00560B81">
        <w:rPr>
          <w:rStyle w:val="HideTWBExt"/>
          <w:b w:val="0"/>
        </w:rPr>
        <w:t>&lt;/Members&gt;</w:t>
      </w:r>
    </w:p>
    <w:p w14:paraId="2957AF31" w14:textId="77777777" w:rsidR="006C7AB3" w:rsidRPr="002F6621" w:rsidRDefault="006C7AB3" w:rsidP="006C7AB3">
      <w:pPr>
        <w:pStyle w:val="NormalBold"/>
      </w:pPr>
      <w:r w:rsidRPr="00560B81">
        <w:rPr>
          <w:rStyle w:val="HideTWBExt"/>
          <w:b w:val="0"/>
        </w:rPr>
        <w:t>&lt;/RepeatBlock-By&gt;</w:t>
      </w:r>
    </w:p>
    <w:p w14:paraId="23E8A6E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F576C98" w14:textId="77777777" w:rsidR="006C7AB3" w:rsidRPr="002F6621" w:rsidRDefault="006C7AB3" w:rsidP="006C7AB3">
      <w:pPr>
        <w:pStyle w:val="NormalBold"/>
      </w:pPr>
      <w:r w:rsidRPr="00560B81">
        <w:rPr>
          <w:rStyle w:val="HideTWBExt"/>
          <w:b w:val="0"/>
        </w:rPr>
        <w:t>&lt;Article&gt;</w:t>
      </w:r>
      <w:r w:rsidRPr="002F6621">
        <w:t>G c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92CD24F" w14:textId="77777777" w:rsidTr="00365D3F">
        <w:trPr>
          <w:trHeight w:hRule="exact" w:val="240"/>
          <w:jc w:val="center"/>
        </w:trPr>
        <w:tc>
          <w:tcPr>
            <w:tcW w:w="9752" w:type="dxa"/>
            <w:gridSpan w:val="2"/>
            <w:tcBorders>
              <w:top w:val="nil"/>
              <w:left w:val="nil"/>
              <w:bottom w:val="nil"/>
              <w:right w:val="nil"/>
            </w:tcBorders>
          </w:tcPr>
          <w:p w14:paraId="47EDCF0C" w14:textId="77777777" w:rsidR="006C7AB3" w:rsidRPr="002F6621" w:rsidRDefault="006C7AB3" w:rsidP="00365D3F"/>
        </w:tc>
      </w:tr>
      <w:tr w:rsidR="00421CF6" w:rsidRPr="002F6621" w14:paraId="47597EF1" w14:textId="77777777" w:rsidTr="00365D3F">
        <w:trPr>
          <w:trHeight w:val="240"/>
          <w:jc w:val="center"/>
        </w:trPr>
        <w:tc>
          <w:tcPr>
            <w:tcW w:w="4876" w:type="dxa"/>
            <w:tcBorders>
              <w:top w:val="nil"/>
              <w:left w:val="nil"/>
              <w:bottom w:val="nil"/>
              <w:right w:val="nil"/>
            </w:tcBorders>
          </w:tcPr>
          <w:p w14:paraId="178CD71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124AEFB" w14:textId="77777777" w:rsidR="006C7AB3" w:rsidRPr="002F6621" w:rsidRDefault="006C7AB3" w:rsidP="00365D3F">
            <w:pPr>
              <w:pStyle w:val="AmColumnHeading"/>
            </w:pPr>
            <w:r w:rsidRPr="002F6621">
              <w:t>Módosítás</w:t>
            </w:r>
          </w:p>
        </w:tc>
      </w:tr>
      <w:tr w:rsidR="00421CF6" w:rsidRPr="002F6621" w14:paraId="41B7A004" w14:textId="77777777" w:rsidTr="00365D3F">
        <w:trPr>
          <w:jc w:val="center"/>
        </w:trPr>
        <w:tc>
          <w:tcPr>
            <w:tcW w:w="4876" w:type="dxa"/>
            <w:tcBorders>
              <w:top w:val="nil"/>
              <w:left w:val="nil"/>
              <w:bottom w:val="nil"/>
              <w:right w:val="nil"/>
            </w:tcBorders>
          </w:tcPr>
          <w:p w14:paraId="4F67C063" w14:textId="77777777" w:rsidR="006C7AB3" w:rsidRPr="002F6621" w:rsidRDefault="006C7AB3" w:rsidP="00365D3F">
            <w:pPr>
              <w:pStyle w:val="Normal6a"/>
            </w:pPr>
          </w:p>
        </w:tc>
        <w:tc>
          <w:tcPr>
            <w:tcW w:w="4876" w:type="dxa"/>
            <w:tcBorders>
              <w:top w:val="nil"/>
              <w:left w:val="nil"/>
              <w:bottom w:val="nil"/>
              <w:right w:val="nil"/>
            </w:tcBorders>
          </w:tcPr>
          <w:p w14:paraId="5A4C71D3" w14:textId="77777777" w:rsidR="006C7AB3" w:rsidRPr="002F6621" w:rsidRDefault="006C7AB3" w:rsidP="00365D3F">
            <w:pPr>
              <w:pStyle w:val="Normal6a"/>
            </w:pPr>
            <w:r w:rsidRPr="002F6621">
              <w:rPr>
                <w:b/>
                <w:i/>
              </w:rPr>
              <w:t>Gc.</w:t>
            </w:r>
            <w:r w:rsidRPr="002F6621">
              <w:tab/>
            </w:r>
            <w:r w:rsidRPr="002F6621">
              <w:rPr>
                <w:b/>
                <w:i/>
              </w:rPr>
              <w:t>mivel ez a folyamatos patthelyzet aggályokat vet fel azzal kapcsolatban, hogy a 2001. évi keretre való támaszkodás a modern intézményi és technológiai környezetben önmagában már nem feltétlenül elegendő az uniós dokumentumokhoz való nyilvános hozzáférés jogának hatékony megerősítéséhez;</w:t>
            </w:r>
          </w:p>
        </w:tc>
      </w:tr>
    </w:tbl>
    <w:p w14:paraId="3C8296A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8DAD018" w14:textId="77777777" w:rsidR="006C7AB3" w:rsidRPr="002F6621" w:rsidRDefault="006C7AB3" w:rsidP="006C7AB3">
      <w:r w:rsidRPr="00560B81">
        <w:rPr>
          <w:rStyle w:val="HideTWBExt"/>
        </w:rPr>
        <w:t>&lt;/Amend&gt;</w:t>
      </w:r>
    </w:p>
    <w:p w14:paraId="6BFC074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37</w:t>
      </w:r>
      <w:r w:rsidRPr="00560B81">
        <w:rPr>
          <w:rStyle w:val="HideTWBExt"/>
          <w:b w:val="0"/>
        </w:rPr>
        <w:t>&lt;/NumAm&gt;</w:t>
      </w:r>
    </w:p>
    <w:p w14:paraId="3EB133AC"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Malik Azmani, Irena Joveva, Lucia Yar, Nikola Minchev</w:t>
      </w:r>
      <w:r w:rsidRPr="00560B81">
        <w:rPr>
          <w:rStyle w:val="HideTWBExt"/>
          <w:b w:val="0"/>
        </w:rPr>
        <w:t>&lt;/Members&gt;</w:t>
      </w:r>
    </w:p>
    <w:p w14:paraId="2F181C89" w14:textId="77777777" w:rsidR="006C7AB3" w:rsidRPr="002F6621" w:rsidRDefault="006C7AB3" w:rsidP="006C7AB3">
      <w:pPr>
        <w:pStyle w:val="NormalBold"/>
      </w:pPr>
      <w:r w:rsidRPr="00560B81">
        <w:rPr>
          <w:rStyle w:val="HideTWBExt"/>
          <w:b w:val="0"/>
        </w:rPr>
        <w:t>&lt;/RepeatBlock-By&gt;</w:t>
      </w:r>
    </w:p>
    <w:p w14:paraId="4B0B7F7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32523CA" w14:textId="77777777" w:rsidR="006C7AB3" w:rsidRPr="002F6621" w:rsidRDefault="006C7AB3" w:rsidP="006C7AB3">
      <w:pPr>
        <w:pStyle w:val="NormalBold"/>
      </w:pPr>
      <w:r w:rsidRPr="00560B81">
        <w:rPr>
          <w:rStyle w:val="HideTWBExt"/>
          <w:b w:val="0"/>
        </w:rPr>
        <w:t>&lt;Article&gt;</w:t>
      </w:r>
      <w:r w:rsidRPr="002F6621">
        <w:t>G d preambulumbekezdés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C45A952" w14:textId="77777777" w:rsidTr="00365D3F">
        <w:trPr>
          <w:trHeight w:hRule="exact" w:val="240"/>
          <w:jc w:val="center"/>
        </w:trPr>
        <w:tc>
          <w:tcPr>
            <w:tcW w:w="9752" w:type="dxa"/>
            <w:gridSpan w:val="2"/>
            <w:tcBorders>
              <w:top w:val="nil"/>
              <w:left w:val="nil"/>
              <w:bottom w:val="nil"/>
              <w:right w:val="nil"/>
            </w:tcBorders>
          </w:tcPr>
          <w:p w14:paraId="12DABB07" w14:textId="77777777" w:rsidR="006C7AB3" w:rsidRPr="002F6621" w:rsidRDefault="006C7AB3" w:rsidP="00365D3F"/>
        </w:tc>
      </w:tr>
      <w:tr w:rsidR="00421CF6" w:rsidRPr="002F6621" w14:paraId="66C27F07" w14:textId="77777777" w:rsidTr="00365D3F">
        <w:trPr>
          <w:trHeight w:val="240"/>
          <w:jc w:val="center"/>
        </w:trPr>
        <w:tc>
          <w:tcPr>
            <w:tcW w:w="4876" w:type="dxa"/>
            <w:tcBorders>
              <w:top w:val="nil"/>
              <w:left w:val="nil"/>
              <w:bottom w:val="nil"/>
              <w:right w:val="nil"/>
            </w:tcBorders>
          </w:tcPr>
          <w:p w14:paraId="477DAE5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B953942" w14:textId="77777777" w:rsidR="006C7AB3" w:rsidRPr="002F6621" w:rsidRDefault="006C7AB3" w:rsidP="00365D3F">
            <w:pPr>
              <w:pStyle w:val="AmColumnHeading"/>
            </w:pPr>
            <w:r w:rsidRPr="002F6621">
              <w:t>Módosítás</w:t>
            </w:r>
          </w:p>
        </w:tc>
      </w:tr>
      <w:tr w:rsidR="00421CF6" w:rsidRPr="002F6621" w14:paraId="4986D2BC" w14:textId="77777777" w:rsidTr="00365D3F">
        <w:trPr>
          <w:jc w:val="center"/>
        </w:trPr>
        <w:tc>
          <w:tcPr>
            <w:tcW w:w="4876" w:type="dxa"/>
            <w:tcBorders>
              <w:top w:val="nil"/>
              <w:left w:val="nil"/>
              <w:bottom w:val="nil"/>
              <w:right w:val="nil"/>
            </w:tcBorders>
          </w:tcPr>
          <w:p w14:paraId="4E901884" w14:textId="77777777" w:rsidR="006C7AB3" w:rsidRPr="002F6621" w:rsidRDefault="006C7AB3" w:rsidP="00365D3F">
            <w:pPr>
              <w:pStyle w:val="Normal6a"/>
            </w:pPr>
          </w:p>
        </w:tc>
        <w:tc>
          <w:tcPr>
            <w:tcW w:w="4876" w:type="dxa"/>
            <w:tcBorders>
              <w:top w:val="nil"/>
              <w:left w:val="nil"/>
              <w:bottom w:val="nil"/>
              <w:right w:val="nil"/>
            </w:tcBorders>
          </w:tcPr>
          <w:p w14:paraId="09096C27" w14:textId="77777777" w:rsidR="006C7AB3" w:rsidRPr="002F6621" w:rsidRDefault="006C7AB3" w:rsidP="00365D3F">
            <w:pPr>
              <w:pStyle w:val="Normal6a"/>
            </w:pPr>
            <w:r w:rsidRPr="002F6621">
              <w:rPr>
                <w:b/>
                <w:i/>
              </w:rPr>
              <w:t>Gd.</w:t>
            </w:r>
            <w:r w:rsidRPr="002F6621">
              <w:tab/>
            </w:r>
            <w:r w:rsidRPr="002F6621">
              <w:rPr>
                <w:b/>
                <w:i/>
              </w:rPr>
              <w:t>mivel a játékok biztonságára vonatkozó műszaki szabványokhoz való hozzáférést kérő nonprofit szervezetek kérelmére vonatkozó C-588/21 P. sz. ügyben a Bíróság kimondta, hogy a Bizottságnak el kellett volna ismernie az 1049/2001/EK rendelet 4. cikkének (2) bekezdése szerinti nyomós közérdek fennállását, amely indokolja az ilyen harmonizált szabványok hozzáférhetővé tételét;</w:t>
            </w:r>
          </w:p>
        </w:tc>
      </w:tr>
    </w:tbl>
    <w:p w14:paraId="544F437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FDC563D" w14:textId="77777777" w:rsidR="006C7AB3" w:rsidRPr="002F6621" w:rsidRDefault="006C7AB3" w:rsidP="006C7AB3">
      <w:r w:rsidRPr="00560B81">
        <w:rPr>
          <w:rStyle w:val="HideTWBExt"/>
        </w:rPr>
        <w:t>&lt;/Amend&gt;</w:t>
      </w:r>
    </w:p>
    <w:p w14:paraId="7E130C1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38</w:t>
      </w:r>
      <w:r w:rsidRPr="00560B81">
        <w:rPr>
          <w:rStyle w:val="HideTWBExt"/>
          <w:b w:val="0"/>
        </w:rPr>
        <w:t>&lt;/NumAm&gt;</w:t>
      </w:r>
    </w:p>
    <w:p w14:paraId="3BC4AB86"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02F4F83E" w14:textId="77777777" w:rsidR="006C7AB3" w:rsidRPr="002F6621" w:rsidRDefault="006C7AB3" w:rsidP="006C7AB3">
      <w:pPr>
        <w:pStyle w:val="NormalBold"/>
      </w:pPr>
      <w:r w:rsidRPr="00560B81">
        <w:rPr>
          <w:rStyle w:val="HideTWBExt"/>
          <w:b w:val="0"/>
        </w:rPr>
        <w:t>&lt;/RepeatBlock-By&gt;</w:t>
      </w:r>
    </w:p>
    <w:p w14:paraId="0AE41DB8"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C54E25A" w14:textId="77777777" w:rsidR="006C7AB3" w:rsidRPr="002F6621" w:rsidRDefault="006C7AB3" w:rsidP="006C7AB3">
      <w:pPr>
        <w:pStyle w:val="NormalBold"/>
      </w:pPr>
      <w:r w:rsidRPr="00560B81">
        <w:rPr>
          <w:rStyle w:val="HideTWBExt"/>
          <w:b w:val="0"/>
        </w:rPr>
        <w:t>&lt;Article&gt;</w:t>
      </w:r>
      <w:r w:rsidRPr="002F6621">
        <w:t>1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6F80AD9" w14:textId="77777777" w:rsidTr="00365D3F">
        <w:trPr>
          <w:trHeight w:hRule="exact" w:val="240"/>
          <w:jc w:val="center"/>
        </w:trPr>
        <w:tc>
          <w:tcPr>
            <w:tcW w:w="9752" w:type="dxa"/>
            <w:gridSpan w:val="2"/>
            <w:tcBorders>
              <w:top w:val="nil"/>
              <w:left w:val="nil"/>
              <w:bottom w:val="nil"/>
              <w:right w:val="nil"/>
            </w:tcBorders>
          </w:tcPr>
          <w:p w14:paraId="0F7C849C" w14:textId="77777777" w:rsidR="006C7AB3" w:rsidRPr="002F6621" w:rsidRDefault="006C7AB3" w:rsidP="00365D3F"/>
        </w:tc>
      </w:tr>
      <w:tr w:rsidR="00421CF6" w:rsidRPr="002F6621" w14:paraId="25705BA5" w14:textId="77777777" w:rsidTr="00365D3F">
        <w:trPr>
          <w:trHeight w:val="240"/>
          <w:jc w:val="center"/>
        </w:trPr>
        <w:tc>
          <w:tcPr>
            <w:tcW w:w="4876" w:type="dxa"/>
            <w:tcBorders>
              <w:top w:val="nil"/>
              <w:left w:val="nil"/>
              <w:bottom w:val="nil"/>
              <w:right w:val="nil"/>
            </w:tcBorders>
          </w:tcPr>
          <w:p w14:paraId="64C4E6D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0D7E4C5" w14:textId="77777777" w:rsidR="006C7AB3" w:rsidRPr="002F6621" w:rsidRDefault="006C7AB3" w:rsidP="00365D3F">
            <w:pPr>
              <w:pStyle w:val="AmColumnHeading"/>
            </w:pPr>
            <w:r w:rsidRPr="002F6621">
              <w:t>Módosítás</w:t>
            </w:r>
          </w:p>
        </w:tc>
      </w:tr>
      <w:tr w:rsidR="00421CF6" w:rsidRPr="002F6621" w14:paraId="6353B984" w14:textId="77777777" w:rsidTr="00365D3F">
        <w:trPr>
          <w:jc w:val="center"/>
        </w:trPr>
        <w:tc>
          <w:tcPr>
            <w:tcW w:w="4876" w:type="dxa"/>
            <w:tcBorders>
              <w:top w:val="nil"/>
              <w:left w:val="nil"/>
              <w:bottom w:val="nil"/>
              <w:right w:val="nil"/>
            </w:tcBorders>
          </w:tcPr>
          <w:p w14:paraId="62788901" w14:textId="77777777" w:rsidR="006C7AB3" w:rsidRPr="002F6621" w:rsidRDefault="006C7AB3" w:rsidP="00365D3F">
            <w:pPr>
              <w:pStyle w:val="Normal6a"/>
            </w:pPr>
            <w:r w:rsidRPr="002F6621">
              <w:t>1.</w:t>
            </w:r>
            <w:r w:rsidRPr="002F6621">
              <w:tab/>
            </w:r>
            <w:r w:rsidRPr="002F6621">
              <w:rPr>
                <w:b/>
                <w:bCs/>
                <w:i/>
                <w:iCs/>
              </w:rPr>
              <w:t>megjegyzi</w:t>
            </w:r>
            <w:r w:rsidRPr="002F6621">
              <w:t xml:space="preserve">, hogy 2024-ben a Bizottság </w:t>
            </w:r>
            <w:r w:rsidRPr="002F6621">
              <w:rPr>
                <w:b/>
                <w:bCs/>
                <w:i/>
                <w:iCs/>
              </w:rPr>
              <w:t>a</w:t>
            </w:r>
            <w:r w:rsidRPr="002F6621">
              <w:rPr>
                <w:b/>
                <w:i/>
              </w:rPr>
              <w:t xml:space="preserve"> </w:t>
            </w:r>
            <w:r w:rsidRPr="002F6621">
              <w:t>felülvizsgált</w:t>
            </w:r>
            <w:r w:rsidRPr="002F6621">
              <w:rPr>
                <w:b/>
                <w:i/>
              </w:rPr>
              <w:t xml:space="preserve"> eljárási szabályzat </w:t>
            </w:r>
            <w:r w:rsidRPr="002F6621">
              <w:t>elfogadásával módosította átláthatósági keretrendszerét</w:t>
            </w:r>
            <w:r w:rsidRPr="002F6621">
              <w:rPr>
                <w:b/>
                <w:i/>
              </w:rPr>
              <w:t>,</w:t>
            </w:r>
            <w:r w:rsidRPr="002F6621">
              <w:t xml:space="preserve"> </w:t>
            </w:r>
            <w:r w:rsidRPr="002F6621">
              <w:rPr>
                <w:b/>
                <w:bCs/>
                <w:i/>
                <w:iCs/>
              </w:rPr>
              <w:t>egyértelművé téve</w:t>
            </w:r>
            <w:r w:rsidRPr="002F6621">
              <w:t xml:space="preserve"> az 1049/2001/EK rendelet </w:t>
            </w:r>
            <w:r w:rsidRPr="002F6621">
              <w:rPr>
                <w:b/>
                <w:bCs/>
                <w:i/>
                <w:iCs/>
              </w:rPr>
              <w:t>szerinti dokumentumokhoz való nyilvános hozzáférésre vonatkozó szabályokat</w:t>
            </w:r>
            <w:r w:rsidRPr="002F6621">
              <w:t>;</w:t>
            </w:r>
          </w:p>
        </w:tc>
        <w:tc>
          <w:tcPr>
            <w:tcW w:w="4876" w:type="dxa"/>
            <w:tcBorders>
              <w:top w:val="nil"/>
              <w:left w:val="nil"/>
              <w:bottom w:val="nil"/>
              <w:right w:val="nil"/>
            </w:tcBorders>
          </w:tcPr>
          <w:p w14:paraId="452CD0D1" w14:textId="77777777" w:rsidR="006C7AB3" w:rsidRPr="002F6621" w:rsidRDefault="006C7AB3" w:rsidP="00365D3F">
            <w:pPr>
              <w:pStyle w:val="Normal6a"/>
            </w:pPr>
            <w:r w:rsidRPr="002F6621">
              <w:t>1.</w:t>
            </w:r>
            <w:r w:rsidRPr="002F6621">
              <w:tab/>
            </w:r>
            <w:r w:rsidRPr="002F6621">
              <w:rPr>
                <w:b/>
                <w:bCs/>
                <w:i/>
                <w:iCs/>
              </w:rPr>
              <w:t>aggodalommal állapítja meg</w:t>
            </w:r>
            <w:r w:rsidRPr="002F6621">
              <w:t xml:space="preserve">, hogy 2024-ben a Bizottság </w:t>
            </w:r>
            <w:r w:rsidRPr="002F6621">
              <w:rPr>
                <w:b/>
                <w:bCs/>
                <w:i/>
                <w:iCs/>
              </w:rPr>
              <w:t>egy</w:t>
            </w:r>
            <w:r w:rsidRPr="002F6621">
              <w:t xml:space="preserve"> felülvizsgált </w:t>
            </w:r>
            <w:r w:rsidRPr="002F6621">
              <w:rPr>
                <w:b/>
                <w:bCs/>
                <w:i/>
                <w:iCs/>
              </w:rPr>
              <w:t>rendelet</w:t>
            </w:r>
            <w:r w:rsidRPr="002F6621">
              <w:t xml:space="preserve"> elfogadásával módosította átláthatósági keretrendszerét</w:t>
            </w:r>
            <w:r w:rsidRPr="002F6621">
              <w:rPr>
                <w:b/>
                <w:bCs/>
                <w:i/>
                <w:iCs/>
              </w:rPr>
              <w:t>;</w:t>
            </w:r>
            <w:r w:rsidRPr="002F6621">
              <w:rPr>
                <w:b/>
                <w:i/>
              </w:rPr>
              <w:t xml:space="preserve"> </w:t>
            </w:r>
            <w:r w:rsidRPr="002F6621">
              <w:rPr>
                <w:b/>
                <w:bCs/>
                <w:i/>
                <w:iCs/>
              </w:rPr>
              <w:t>hangsúlyozza, hogy ezek a változások alááshatják</w:t>
            </w:r>
            <w:r w:rsidRPr="002F6621">
              <w:t xml:space="preserve"> az 1049/2001/EK rendelet </w:t>
            </w:r>
            <w:r w:rsidRPr="002F6621">
              <w:rPr>
                <w:b/>
                <w:bCs/>
                <w:i/>
                <w:iCs/>
              </w:rPr>
              <w:t>egységes alkalmazását, és visszalépést jelentenek az átláthatóság tekintetében, mivel korlátozásokat tartalmaznak a dokumentumok (például szöveges üzenetek) megőrzésére vonatkozóan, és új vélelmeket teremtenek a közzététel megtagadására vonatkozóan</w:t>
            </w:r>
            <w:r w:rsidRPr="002F6621">
              <w:t>;</w:t>
            </w:r>
          </w:p>
        </w:tc>
      </w:tr>
    </w:tbl>
    <w:p w14:paraId="1E00E3C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32E450C" w14:textId="77777777" w:rsidR="006C7AB3" w:rsidRPr="002F6621" w:rsidRDefault="006C7AB3" w:rsidP="006C7AB3">
      <w:r w:rsidRPr="00560B81">
        <w:rPr>
          <w:rStyle w:val="HideTWBExt"/>
        </w:rPr>
        <w:t>&lt;/Amend&gt;</w:t>
      </w:r>
    </w:p>
    <w:p w14:paraId="40EF2EE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39</w:t>
      </w:r>
      <w:r w:rsidRPr="00560B81">
        <w:rPr>
          <w:rStyle w:val="HideTWBExt"/>
          <w:b w:val="0"/>
        </w:rPr>
        <w:t>&lt;/NumAm&gt;</w:t>
      </w:r>
    </w:p>
    <w:p w14:paraId="32E79EC0"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7AC1FA1F" w14:textId="77777777" w:rsidR="006C7AB3" w:rsidRPr="002F6621" w:rsidRDefault="006C7AB3" w:rsidP="006C7AB3">
      <w:pPr>
        <w:pStyle w:val="NormalBold"/>
      </w:pPr>
      <w:r w:rsidRPr="00560B81">
        <w:rPr>
          <w:rStyle w:val="HideTWBExt"/>
          <w:b w:val="0"/>
        </w:rPr>
        <w:t>&lt;/RepeatBlock-By&gt;</w:t>
      </w:r>
    </w:p>
    <w:p w14:paraId="7EA5775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CDF223D" w14:textId="77777777" w:rsidR="006C7AB3" w:rsidRPr="002F6621" w:rsidRDefault="006C7AB3" w:rsidP="006C7AB3">
      <w:pPr>
        <w:pStyle w:val="NormalBold"/>
      </w:pPr>
      <w:r w:rsidRPr="00560B81">
        <w:rPr>
          <w:rStyle w:val="HideTWBExt"/>
          <w:b w:val="0"/>
        </w:rPr>
        <w:t>&lt;Article&gt;</w:t>
      </w:r>
      <w:r w:rsidRPr="002F6621">
        <w:t>1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7833249" w14:textId="77777777" w:rsidTr="00365D3F">
        <w:trPr>
          <w:trHeight w:hRule="exact" w:val="240"/>
          <w:jc w:val="center"/>
        </w:trPr>
        <w:tc>
          <w:tcPr>
            <w:tcW w:w="9752" w:type="dxa"/>
            <w:gridSpan w:val="2"/>
            <w:tcBorders>
              <w:top w:val="nil"/>
              <w:left w:val="nil"/>
              <w:bottom w:val="nil"/>
              <w:right w:val="nil"/>
            </w:tcBorders>
          </w:tcPr>
          <w:p w14:paraId="0731407A" w14:textId="77777777" w:rsidR="006C7AB3" w:rsidRPr="002F6621" w:rsidRDefault="006C7AB3" w:rsidP="00365D3F"/>
        </w:tc>
      </w:tr>
      <w:tr w:rsidR="00421CF6" w:rsidRPr="002F6621" w14:paraId="38BCFCD5" w14:textId="77777777" w:rsidTr="00365D3F">
        <w:trPr>
          <w:trHeight w:val="240"/>
          <w:jc w:val="center"/>
        </w:trPr>
        <w:tc>
          <w:tcPr>
            <w:tcW w:w="4876" w:type="dxa"/>
            <w:tcBorders>
              <w:top w:val="nil"/>
              <w:left w:val="nil"/>
              <w:bottom w:val="nil"/>
              <w:right w:val="nil"/>
            </w:tcBorders>
          </w:tcPr>
          <w:p w14:paraId="4F2CC33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34993EF" w14:textId="77777777" w:rsidR="006C7AB3" w:rsidRPr="002F6621" w:rsidRDefault="006C7AB3" w:rsidP="00365D3F">
            <w:pPr>
              <w:pStyle w:val="AmColumnHeading"/>
            </w:pPr>
            <w:r w:rsidRPr="002F6621">
              <w:t>Módosítás</w:t>
            </w:r>
          </w:p>
        </w:tc>
      </w:tr>
      <w:tr w:rsidR="00421CF6" w:rsidRPr="002F6621" w14:paraId="1D5CC3DA" w14:textId="77777777" w:rsidTr="00365D3F">
        <w:trPr>
          <w:jc w:val="center"/>
        </w:trPr>
        <w:tc>
          <w:tcPr>
            <w:tcW w:w="4876" w:type="dxa"/>
            <w:tcBorders>
              <w:top w:val="nil"/>
              <w:left w:val="nil"/>
              <w:bottom w:val="nil"/>
              <w:right w:val="nil"/>
            </w:tcBorders>
          </w:tcPr>
          <w:p w14:paraId="453C5C62" w14:textId="77777777" w:rsidR="006C7AB3" w:rsidRPr="002F6621" w:rsidRDefault="006C7AB3" w:rsidP="00365D3F">
            <w:pPr>
              <w:pStyle w:val="Normal6a"/>
            </w:pPr>
            <w:r w:rsidRPr="002F6621">
              <w:t>1.</w:t>
            </w:r>
            <w:r w:rsidRPr="002F6621">
              <w:tab/>
              <w:t xml:space="preserve">megjegyzi, hogy 2024-ben a Bizottság a felülvizsgált eljárási szabályzat elfogadásával módosította átláthatósági keretrendszerét, egyértelművé </w:t>
            </w:r>
            <w:r w:rsidRPr="002F6621">
              <w:rPr>
                <w:b/>
                <w:bCs/>
                <w:i/>
                <w:iCs/>
              </w:rPr>
              <w:t>téve</w:t>
            </w:r>
            <w:r w:rsidRPr="002F6621">
              <w:t xml:space="preserve"> az 1049/2001/EK rendelet szerinti dokumentumokhoz való nyilvános hozzáférésre vonatkozó szabályokat;</w:t>
            </w:r>
          </w:p>
        </w:tc>
        <w:tc>
          <w:tcPr>
            <w:tcW w:w="4876" w:type="dxa"/>
            <w:tcBorders>
              <w:top w:val="nil"/>
              <w:left w:val="nil"/>
              <w:bottom w:val="nil"/>
              <w:right w:val="nil"/>
            </w:tcBorders>
          </w:tcPr>
          <w:p w14:paraId="37B106C0" w14:textId="77777777" w:rsidR="006C7AB3" w:rsidRPr="002F6621" w:rsidRDefault="006C7AB3" w:rsidP="00365D3F">
            <w:pPr>
              <w:pStyle w:val="Normal6a"/>
            </w:pPr>
            <w:r w:rsidRPr="002F6621">
              <w:t>1.</w:t>
            </w:r>
            <w:r w:rsidRPr="002F6621">
              <w:tab/>
              <w:t xml:space="preserve">megjegyzi, hogy 2024-ben a Bizottság a felülvizsgált eljárási szabályzat elfogadásával módosította átláthatósági keretrendszerét, </w:t>
            </w:r>
            <w:r w:rsidRPr="002F6621">
              <w:rPr>
                <w:b/>
                <w:bCs/>
                <w:i/>
                <w:iCs/>
              </w:rPr>
              <w:t>megkísérelve</w:t>
            </w:r>
            <w:r w:rsidRPr="002F6621">
              <w:t xml:space="preserve"> egyértelművé </w:t>
            </w:r>
            <w:r w:rsidRPr="002F6621">
              <w:rPr>
                <w:b/>
                <w:bCs/>
                <w:i/>
                <w:iCs/>
              </w:rPr>
              <w:t>tenni</w:t>
            </w:r>
            <w:r w:rsidRPr="002F6621">
              <w:t xml:space="preserve"> az 1049/2001/EK rendelet szerinti dokumentumokhoz való nyilvános hozzáférésre vonatkozó szabályokat; </w:t>
            </w:r>
            <w:r w:rsidRPr="002F6621">
              <w:rPr>
                <w:b/>
                <w:i/>
              </w:rPr>
              <w:t>hangsúlyozza azonban az egyes érdekelt felek által felvetett aggályokat, nyomatékosítva, hogy az új szabályok olyan korlátozásokat vezetnek be, amelyek aláássák az átláthatóságot, és nem felelnek meg az EUB állandó ítélkezési gyakorlatának;</w:t>
            </w:r>
          </w:p>
        </w:tc>
      </w:tr>
    </w:tbl>
    <w:p w14:paraId="0AD23C5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E61ADA6" w14:textId="77777777" w:rsidR="006C7AB3" w:rsidRPr="002F6621" w:rsidRDefault="006C7AB3" w:rsidP="006C7AB3">
      <w:r w:rsidRPr="00560B81">
        <w:rPr>
          <w:rStyle w:val="HideTWBExt"/>
        </w:rPr>
        <w:t>&lt;/Amend&gt;</w:t>
      </w:r>
    </w:p>
    <w:p w14:paraId="45D3697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40</w:t>
      </w:r>
      <w:r w:rsidRPr="00560B81">
        <w:rPr>
          <w:rStyle w:val="HideTWBExt"/>
          <w:b w:val="0"/>
        </w:rPr>
        <w:t>&lt;/NumAm&gt;</w:t>
      </w:r>
    </w:p>
    <w:p w14:paraId="5A830B3F"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70534F1E" w14:textId="77777777" w:rsidR="006C7AB3" w:rsidRPr="002F6621" w:rsidRDefault="006C7AB3" w:rsidP="006C7AB3">
      <w:pPr>
        <w:pStyle w:val="NormalBold"/>
      </w:pPr>
      <w:r w:rsidRPr="00560B81">
        <w:rPr>
          <w:rStyle w:val="HideTWBExt"/>
          <w:b w:val="0"/>
        </w:rPr>
        <w:t>&lt;/RepeatBlock-By&gt;</w:t>
      </w:r>
    </w:p>
    <w:p w14:paraId="470F2CE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C3B8A31" w14:textId="77777777" w:rsidR="006C7AB3" w:rsidRPr="002F6621" w:rsidRDefault="006C7AB3" w:rsidP="006C7AB3">
      <w:pPr>
        <w:pStyle w:val="NormalBold"/>
      </w:pPr>
      <w:r w:rsidRPr="00560B81">
        <w:rPr>
          <w:rStyle w:val="HideTWBExt"/>
          <w:b w:val="0"/>
        </w:rPr>
        <w:t>&lt;Article&gt;</w:t>
      </w:r>
      <w:r w:rsidRPr="002F6621">
        <w:t>2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506BBE7" w14:textId="77777777" w:rsidTr="00365D3F">
        <w:trPr>
          <w:trHeight w:hRule="exact" w:val="240"/>
          <w:jc w:val="center"/>
        </w:trPr>
        <w:tc>
          <w:tcPr>
            <w:tcW w:w="9752" w:type="dxa"/>
            <w:gridSpan w:val="2"/>
            <w:tcBorders>
              <w:top w:val="nil"/>
              <w:left w:val="nil"/>
              <w:bottom w:val="nil"/>
              <w:right w:val="nil"/>
            </w:tcBorders>
          </w:tcPr>
          <w:p w14:paraId="03314A94" w14:textId="77777777" w:rsidR="006C7AB3" w:rsidRPr="002F6621" w:rsidRDefault="006C7AB3" w:rsidP="00365D3F"/>
        </w:tc>
      </w:tr>
      <w:tr w:rsidR="00421CF6" w:rsidRPr="002F6621" w14:paraId="1C2D403D" w14:textId="77777777" w:rsidTr="00365D3F">
        <w:trPr>
          <w:trHeight w:val="240"/>
          <w:jc w:val="center"/>
        </w:trPr>
        <w:tc>
          <w:tcPr>
            <w:tcW w:w="4876" w:type="dxa"/>
            <w:tcBorders>
              <w:top w:val="nil"/>
              <w:left w:val="nil"/>
              <w:bottom w:val="nil"/>
              <w:right w:val="nil"/>
            </w:tcBorders>
          </w:tcPr>
          <w:p w14:paraId="3E633FD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0962C47" w14:textId="77777777" w:rsidR="006C7AB3" w:rsidRPr="002F6621" w:rsidRDefault="006C7AB3" w:rsidP="00365D3F">
            <w:pPr>
              <w:pStyle w:val="AmColumnHeading"/>
            </w:pPr>
            <w:r w:rsidRPr="002F6621">
              <w:t>Módosítás</w:t>
            </w:r>
          </w:p>
        </w:tc>
      </w:tr>
      <w:tr w:rsidR="00421CF6" w:rsidRPr="002F6621" w14:paraId="65FE6C97" w14:textId="77777777" w:rsidTr="00365D3F">
        <w:trPr>
          <w:jc w:val="center"/>
        </w:trPr>
        <w:tc>
          <w:tcPr>
            <w:tcW w:w="4876" w:type="dxa"/>
            <w:tcBorders>
              <w:top w:val="nil"/>
              <w:left w:val="nil"/>
              <w:bottom w:val="nil"/>
              <w:right w:val="nil"/>
            </w:tcBorders>
          </w:tcPr>
          <w:p w14:paraId="0F063097" w14:textId="77777777" w:rsidR="006C7AB3" w:rsidRPr="002F6621" w:rsidRDefault="006C7AB3" w:rsidP="00365D3F">
            <w:pPr>
              <w:pStyle w:val="Normal6a"/>
            </w:pPr>
            <w:r w:rsidRPr="002F6621">
              <w:t>2.</w:t>
            </w:r>
            <w:r w:rsidRPr="002F6621">
              <w:tab/>
              <w:t>megjegyzi, hogy 2024-ben a Bizottság 6938 eredeti hozzáférési kérelmet és 641 megerősítő kérelmet kapott a dokumentumokhoz, ami 7%-os növekedést jelent 2023-hoz képest</w:t>
            </w:r>
            <w:r w:rsidRPr="002F6621">
              <w:rPr>
                <w:vertAlign w:val="superscript"/>
              </w:rPr>
              <w:t>13</w:t>
            </w:r>
            <w:r w:rsidRPr="002F6621">
              <w:t>;</w:t>
            </w:r>
          </w:p>
        </w:tc>
        <w:tc>
          <w:tcPr>
            <w:tcW w:w="4876" w:type="dxa"/>
            <w:tcBorders>
              <w:top w:val="nil"/>
              <w:left w:val="nil"/>
              <w:bottom w:val="nil"/>
              <w:right w:val="nil"/>
            </w:tcBorders>
          </w:tcPr>
          <w:p w14:paraId="7B82DA52" w14:textId="77777777" w:rsidR="006C7AB3" w:rsidRPr="002F6621" w:rsidRDefault="006C7AB3" w:rsidP="00365D3F">
            <w:pPr>
              <w:pStyle w:val="Normal6a"/>
            </w:pPr>
            <w:r w:rsidRPr="002F6621">
              <w:t>2.</w:t>
            </w:r>
            <w:r w:rsidRPr="002F6621">
              <w:tab/>
              <w:t xml:space="preserve">megjegyzi, hogy 2024-ben a Bizottság 6938 eredeti hozzáférési kérelmet és 641 megerősítő kérelmet kapott a dokumentumokhoz, ami </w:t>
            </w:r>
            <w:r w:rsidRPr="002F6621">
              <w:rPr>
                <w:b/>
                <w:bCs/>
                <w:i/>
                <w:iCs/>
              </w:rPr>
              <w:t>a megerősítő kérelmek esetében</w:t>
            </w:r>
            <w:r w:rsidRPr="002F6621">
              <w:t xml:space="preserve"> 7%-os növekedést jelent 2023-hoz képest</w:t>
            </w:r>
            <w:r w:rsidRPr="002F6621">
              <w:rPr>
                <w:vertAlign w:val="superscript"/>
              </w:rPr>
              <w:t>13</w:t>
            </w:r>
            <w:r w:rsidRPr="002F6621">
              <w:t xml:space="preserve">; </w:t>
            </w:r>
            <w:r w:rsidRPr="002F6621">
              <w:rPr>
                <w:b/>
                <w:i/>
              </w:rPr>
              <w:t>megjegyzi, hogy 2023-ben a Bizottság 7274 eredeti hozzáférési kérelmet és 599 megerősítő kérelmet kapott a dokumentumokhoz, ami a megerősítő kérelmek esetében 43%-os növekedést jelent 2022-höz képest</w:t>
            </w:r>
            <w:r w:rsidRPr="002F6621">
              <w:rPr>
                <w:b/>
                <w:i/>
                <w:vertAlign w:val="superscript"/>
              </w:rPr>
              <w:t>1a</w:t>
            </w:r>
            <w:r w:rsidRPr="002F6621">
              <w:rPr>
                <w:b/>
                <w:i/>
              </w:rPr>
              <w:t>; megjegyzi, hogy 2022-ben a Bizottság 7410 eredeti hozzáférési kérelmet és 418 megerősítő kérelmet kapott a dokumentumokhoz, ami a megerősítő kérelmek esetében 17,8%-os növekedést jelent 2021-hez képest</w:t>
            </w:r>
            <w:r w:rsidRPr="002F6621">
              <w:rPr>
                <w:b/>
                <w:i/>
                <w:vertAlign w:val="superscript"/>
              </w:rPr>
              <w:t>1b</w:t>
            </w:r>
            <w:r w:rsidRPr="002F6621">
              <w:rPr>
                <w:b/>
                <w:i/>
              </w:rPr>
              <w:t>; </w:t>
            </w:r>
          </w:p>
        </w:tc>
      </w:tr>
      <w:tr w:rsidR="00421CF6" w:rsidRPr="002F6621" w14:paraId="10BEEAFE" w14:textId="77777777" w:rsidTr="00365D3F">
        <w:trPr>
          <w:jc w:val="center"/>
        </w:trPr>
        <w:tc>
          <w:tcPr>
            <w:tcW w:w="4876" w:type="dxa"/>
            <w:tcBorders>
              <w:top w:val="nil"/>
              <w:left w:val="nil"/>
              <w:bottom w:val="nil"/>
              <w:right w:val="nil"/>
            </w:tcBorders>
          </w:tcPr>
          <w:p w14:paraId="6C98DB8F" w14:textId="77777777" w:rsidR="006C7AB3" w:rsidRPr="002F6621" w:rsidRDefault="006C7AB3" w:rsidP="00365D3F">
            <w:pPr>
              <w:pStyle w:val="Normal6a"/>
            </w:pPr>
            <w:r w:rsidRPr="002F6621">
              <w:rPr>
                <w:b/>
                <w:i/>
              </w:rPr>
              <w:t>_________________</w:t>
            </w:r>
          </w:p>
        </w:tc>
        <w:tc>
          <w:tcPr>
            <w:tcW w:w="4876" w:type="dxa"/>
            <w:tcBorders>
              <w:top w:val="nil"/>
              <w:left w:val="nil"/>
              <w:bottom w:val="nil"/>
              <w:right w:val="nil"/>
            </w:tcBorders>
          </w:tcPr>
          <w:p w14:paraId="3F2BDCB5" w14:textId="77777777" w:rsidR="006C7AB3" w:rsidRPr="002F6621" w:rsidRDefault="006C7AB3" w:rsidP="00365D3F">
            <w:pPr>
              <w:pStyle w:val="Normal6a"/>
            </w:pPr>
            <w:r w:rsidRPr="002F6621">
              <w:rPr>
                <w:b/>
                <w:i/>
              </w:rPr>
              <w:t>_________________</w:t>
            </w:r>
          </w:p>
        </w:tc>
      </w:tr>
      <w:tr w:rsidR="00421CF6" w:rsidRPr="002F6621" w14:paraId="1705062C" w14:textId="77777777" w:rsidTr="00365D3F">
        <w:trPr>
          <w:jc w:val="center"/>
        </w:trPr>
        <w:tc>
          <w:tcPr>
            <w:tcW w:w="4876" w:type="dxa"/>
            <w:tcBorders>
              <w:top w:val="nil"/>
              <w:left w:val="nil"/>
              <w:bottom w:val="nil"/>
              <w:right w:val="nil"/>
            </w:tcBorders>
          </w:tcPr>
          <w:p w14:paraId="0749C095" w14:textId="77777777" w:rsidR="006C7AB3" w:rsidRPr="002F6621" w:rsidRDefault="006C7AB3" w:rsidP="00365D3F">
            <w:pPr>
              <w:pStyle w:val="Normal6a"/>
            </w:pPr>
            <w:r w:rsidRPr="002F6621">
              <w:rPr>
                <w:vertAlign w:val="superscript"/>
              </w:rPr>
              <w:t>13</w:t>
            </w:r>
            <w:r w:rsidRPr="002F6621">
              <w:t xml:space="preserve"> A Bizottság 2025. május 19-i jelentése az Európai Parlament, a Tanács és a Bizottság dokumentumaihoz való nyilvános hozzáférésről szóló 1049/2001/EK rendelet 2023. évi alkalmazásáról (COM(2025)0239).</w:t>
            </w:r>
          </w:p>
        </w:tc>
        <w:tc>
          <w:tcPr>
            <w:tcW w:w="4876" w:type="dxa"/>
            <w:tcBorders>
              <w:top w:val="nil"/>
              <w:left w:val="nil"/>
              <w:bottom w:val="nil"/>
              <w:right w:val="nil"/>
            </w:tcBorders>
          </w:tcPr>
          <w:p w14:paraId="336DD159" w14:textId="77777777" w:rsidR="006C7AB3" w:rsidRPr="002F6621" w:rsidRDefault="006C7AB3" w:rsidP="00365D3F">
            <w:pPr>
              <w:pStyle w:val="Normal6a"/>
            </w:pPr>
            <w:r w:rsidRPr="002F6621">
              <w:rPr>
                <w:vertAlign w:val="superscript"/>
              </w:rPr>
              <w:t>13</w:t>
            </w:r>
            <w:r w:rsidRPr="002F6621">
              <w:t xml:space="preserve"> A Bizottság 2025. május 19-i jelentése az Európai Parlament, a Tanács és a Bizottság dokumentumaihoz való nyilvános hozzáférésről szóló 1049/2001/EK rendelet 2023. évi alkalmazásáról (COM(2025)0239).</w:t>
            </w:r>
          </w:p>
        </w:tc>
      </w:tr>
      <w:tr w:rsidR="00421CF6" w:rsidRPr="002F6621" w14:paraId="6ED0FF35" w14:textId="77777777" w:rsidTr="00365D3F">
        <w:trPr>
          <w:jc w:val="center"/>
        </w:trPr>
        <w:tc>
          <w:tcPr>
            <w:tcW w:w="4876" w:type="dxa"/>
            <w:tcBorders>
              <w:top w:val="nil"/>
              <w:left w:val="nil"/>
              <w:bottom w:val="nil"/>
              <w:right w:val="nil"/>
            </w:tcBorders>
          </w:tcPr>
          <w:p w14:paraId="36CA7A5C" w14:textId="77777777" w:rsidR="006C7AB3" w:rsidRPr="002F6621" w:rsidRDefault="006C7AB3" w:rsidP="00365D3F"/>
        </w:tc>
        <w:tc>
          <w:tcPr>
            <w:tcW w:w="4876" w:type="dxa"/>
            <w:tcBorders>
              <w:top w:val="nil"/>
              <w:left w:val="nil"/>
              <w:bottom w:val="nil"/>
              <w:right w:val="nil"/>
            </w:tcBorders>
          </w:tcPr>
          <w:p w14:paraId="10C4F3FE" w14:textId="77777777" w:rsidR="006C7AB3" w:rsidRPr="002F6621" w:rsidRDefault="006C7AB3" w:rsidP="00365D3F">
            <w:pPr>
              <w:pStyle w:val="Normal6a"/>
            </w:pPr>
            <w:r w:rsidRPr="002F6621">
              <w:rPr>
                <w:b/>
                <w:i/>
                <w:vertAlign w:val="superscript"/>
              </w:rPr>
              <w:t>1a</w:t>
            </w:r>
            <w:r w:rsidRPr="002F6621">
              <w:t xml:space="preserve"> </w:t>
            </w:r>
            <w:r w:rsidRPr="002F6621">
              <w:rPr>
                <w:b/>
                <w:i/>
              </w:rPr>
              <w:t>A Bizottság 2024. július 3-i jelentése az Európai Parlament, a Tanács és a Bizottság dokumentumaihoz való nyilvános hozzáférésről szóló 1049/2001/EK rendelet 2023. évi alkalmazásáról (COM(2024)266).</w:t>
            </w:r>
          </w:p>
        </w:tc>
      </w:tr>
      <w:tr w:rsidR="00421CF6" w:rsidRPr="002F6621" w14:paraId="31003220" w14:textId="77777777" w:rsidTr="00365D3F">
        <w:trPr>
          <w:jc w:val="center"/>
        </w:trPr>
        <w:tc>
          <w:tcPr>
            <w:tcW w:w="4876" w:type="dxa"/>
            <w:tcBorders>
              <w:top w:val="nil"/>
              <w:left w:val="nil"/>
              <w:bottom w:val="nil"/>
              <w:right w:val="nil"/>
            </w:tcBorders>
          </w:tcPr>
          <w:p w14:paraId="62DB8D56" w14:textId="77777777" w:rsidR="006C7AB3" w:rsidRPr="002F6621" w:rsidRDefault="006C7AB3" w:rsidP="00365D3F"/>
        </w:tc>
        <w:tc>
          <w:tcPr>
            <w:tcW w:w="4876" w:type="dxa"/>
            <w:tcBorders>
              <w:top w:val="nil"/>
              <w:left w:val="nil"/>
              <w:bottom w:val="nil"/>
              <w:right w:val="nil"/>
            </w:tcBorders>
          </w:tcPr>
          <w:p w14:paraId="1BCA0A77" w14:textId="77777777" w:rsidR="006C7AB3" w:rsidRPr="002F6621" w:rsidRDefault="006C7AB3" w:rsidP="00365D3F">
            <w:pPr>
              <w:pStyle w:val="Normal6a"/>
            </w:pPr>
            <w:r w:rsidRPr="002F6621">
              <w:rPr>
                <w:b/>
                <w:bCs/>
                <w:i/>
                <w:iCs/>
                <w:vertAlign w:val="superscript"/>
              </w:rPr>
              <w:t>1b</w:t>
            </w:r>
            <w:r w:rsidRPr="002F6621">
              <w:t xml:space="preserve"> </w:t>
            </w:r>
            <w:r w:rsidRPr="002F6621">
              <w:rPr>
                <w:b/>
                <w:i/>
              </w:rPr>
              <w:t>A Bizottság 2023. szeptember 13-i jelentése az Európai Parlament, a Tanács és a Bizottság dokumentumaihoz való nyilvános hozzáférésről szóló 1049/2001/EK rendelet 2023. évi alkalmazásáról (COM(2023)523).</w:t>
            </w:r>
          </w:p>
        </w:tc>
      </w:tr>
    </w:tbl>
    <w:p w14:paraId="6F8FC69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9C3A929" w14:textId="77777777" w:rsidR="006C7AB3" w:rsidRPr="002F6621" w:rsidRDefault="006C7AB3" w:rsidP="006C7AB3">
      <w:r w:rsidRPr="00560B81">
        <w:rPr>
          <w:rStyle w:val="HideTWBExt"/>
        </w:rPr>
        <w:t>&lt;/Amend&gt;</w:t>
      </w:r>
    </w:p>
    <w:p w14:paraId="2FB45FE9"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41</w:t>
      </w:r>
      <w:r w:rsidRPr="00560B81">
        <w:rPr>
          <w:rStyle w:val="HideTWBExt"/>
          <w:b w:val="0"/>
        </w:rPr>
        <w:t>&lt;/NumAm&gt;</w:t>
      </w:r>
    </w:p>
    <w:p w14:paraId="35D03846"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Petra Steger</w:t>
      </w:r>
      <w:r w:rsidRPr="00560B81">
        <w:rPr>
          <w:rStyle w:val="HideTWBExt"/>
          <w:b w:val="0"/>
        </w:rPr>
        <w:t>&lt;/Members&gt;</w:t>
      </w:r>
    </w:p>
    <w:p w14:paraId="100BABFA" w14:textId="77777777" w:rsidR="006C7AB3" w:rsidRPr="002F6621" w:rsidRDefault="006C7AB3" w:rsidP="006C7AB3">
      <w:pPr>
        <w:pStyle w:val="NormalBold"/>
      </w:pPr>
      <w:r w:rsidRPr="00560B81">
        <w:rPr>
          <w:rStyle w:val="HideTWBExt"/>
          <w:b w:val="0"/>
        </w:rPr>
        <w:t>&lt;/RepeatBlock-By&gt;</w:t>
      </w:r>
    </w:p>
    <w:p w14:paraId="2AD1416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8C7E7DC" w14:textId="77777777" w:rsidR="006C7AB3" w:rsidRPr="002F6621" w:rsidRDefault="006C7AB3" w:rsidP="006C7AB3">
      <w:pPr>
        <w:pStyle w:val="NormalBold"/>
      </w:pPr>
      <w:r w:rsidRPr="00560B81">
        <w:rPr>
          <w:rStyle w:val="HideTWBExt"/>
          <w:b w:val="0"/>
        </w:rPr>
        <w:t>&lt;Article&gt;</w:t>
      </w:r>
      <w:r w:rsidRPr="002F6621">
        <w:t>2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CDE24CB" w14:textId="77777777" w:rsidTr="00365D3F">
        <w:trPr>
          <w:trHeight w:hRule="exact" w:val="240"/>
          <w:jc w:val="center"/>
        </w:trPr>
        <w:tc>
          <w:tcPr>
            <w:tcW w:w="9752" w:type="dxa"/>
            <w:gridSpan w:val="2"/>
            <w:tcBorders>
              <w:top w:val="nil"/>
              <w:left w:val="nil"/>
              <w:bottom w:val="nil"/>
              <w:right w:val="nil"/>
            </w:tcBorders>
          </w:tcPr>
          <w:p w14:paraId="6816C706" w14:textId="77777777" w:rsidR="006C7AB3" w:rsidRPr="002F6621" w:rsidRDefault="006C7AB3" w:rsidP="00365D3F"/>
        </w:tc>
      </w:tr>
      <w:tr w:rsidR="00421CF6" w:rsidRPr="002F6621" w14:paraId="0ECA2074" w14:textId="77777777" w:rsidTr="00365D3F">
        <w:trPr>
          <w:trHeight w:val="240"/>
          <w:jc w:val="center"/>
        </w:trPr>
        <w:tc>
          <w:tcPr>
            <w:tcW w:w="4876" w:type="dxa"/>
            <w:tcBorders>
              <w:top w:val="nil"/>
              <w:left w:val="nil"/>
              <w:bottom w:val="nil"/>
              <w:right w:val="nil"/>
            </w:tcBorders>
          </w:tcPr>
          <w:p w14:paraId="0136640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EA72F31" w14:textId="77777777" w:rsidR="006C7AB3" w:rsidRPr="002F6621" w:rsidRDefault="006C7AB3" w:rsidP="00365D3F">
            <w:pPr>
              <w:pStyle w:val="AmColumnHeading"/>
            </w:pPr>
            <w:r w:rsidRPr="002F6621">
              <w:t>Módosítás</w:t>
            </w:r>
          </w:p>
        </w:tc>
      </w:tr>
      <w:tr w:rsidR="00421CF6" w:rsidRPr="002F6621" w14:paraId="4F29DF1F" w14:textId="77777777" w:rsidTr="00365D3F">
        <w:trPr>
          <w:jc w:val="center"/>
        </w:trPr>
        <w:tc>
          <w:tcPr>
            <w:tcW w:w="4876" w:type="dxa"/>
            <w:tcBorders>
              <w:top w:val="nil"/>
              <w:left w:val="nil"/>
              <w:bottom w:val="nil"/>
              <w:right w:val="nil"/>
            </w:tcBorders>
          </w:tcPr>
          <w:p w14:paraId="7B4BC336" w14:textId="77777777" w:rsidR="006C7AB3" w:rsidRPr="002F6621" w:rsidRDefault="006C7AB3" w:rsidP="00365D3F">
            <w:pPr>
              <w:pStyle w:val="Normal6a"/>
            </w:pPr>
            <w:r w:rsidRPr="002F6621">
              <w:t>2.</w:t>
            </w:r>
            <w:r w:rsidRPr="002F6621">
              <w:tab/>
              <w:t>megjegyzi, hogy 2024-ben a Bizottság 6938 eredeti hozzáférési kérelmet és 641 megerősítő kérelmet kapott a dokumentumokhoz, ami 7%-os növekedést jelent 2023-hoz képest</w:t>
            </w:r>
            <w:r w:rsidRPr="002F6621">
              <w:rPr>
                <w:vertAlign w:val="superscript"/>
              </w:rPr>
              <w:t>13</w:t>
            </w:r>
            <w:r w:rsidRPr="002F6621">
              <w:t>;</w:t>
            </w:r>
          </w:p>
        </w:tc>
        <w:tc>
          <w:tcPr>
            <w:tcW w:w="4876" w:type="dxa"/>
            <w:tcBorders>
              <w:top w:val="nil"/>
              <w:left w:val="nil"/>
              <w:bottom w:val="nil"/>
              <w:right w:val="nil"/>
            </w:tcBorders>
          </w:tcPr>
          <w:p w14:paraId="248CF89A" w14:textId="77777777" w:rsidR="006C7AB3" w:rsidRPr="002F6621" w:rsidRDefault="006C7AB3" w:rsidP="00365D3F">
            <w:pPr>
              <w:pStyle w:val="Normal6a"/>
            </w:pPr>
            <w:r w:rsidRPr="002F6621">
              <w:t>2.</w:t>
            </w:r>
            <w:r w:rsidRPr="002F6621">
              <w:tab/>
              <w:t xml:space="preserve">megjegyzi, hogy 2024-ben a Bizottság 6938 eredeti hozzáférési kérelmet és 641 megerősítő kérelmet kapott a dokumentumokhoz, ami </w:t>
            </w:r>
            <w:r w:rsidRPr="002F6621">
              <w:rPr>
                <w:b/>
                <w:bCs/>
                <w:i/>
                <w:iCs/>
              </w:rPr>
              <w:t>kis mértékű,</w:t>
            </w:r>
            <w:r w:rsidRPr="002F6621">
              <w:t xml:space="preserve"> 7%-os növekedést jelent 2023-hoz képest</w:t>
            </w:r>
            <w:r w:rsidRPr="002F6621">
              <w:rPr>
                <w:vertAlign w:val="superscript"/>
              </w:rPr>
              <w:t>13</w:t>
            </w:r>
            <w:r w:rsidRPr="002F6621">
              <w:t>;</w:t>
            </w:r>
          </w:p>
        </w:tc>
      </w:tr>
      <w:tr w:rsidR="00421CF6" w:rsidRPr="002F6621" w14:paraId="415DB7E6" w14:textId="77777777" w:rsidTr="00365D3F">
        <w:trPr>
          <w:jc w:val="center"/>
        </w:trPr>
        <w:tc>
          <w:tcPr>
            <w:tcW w:w="4876" w:type="dxa"/>
            <w:tcBorders>
              <w:top w:val="nil"/>
              <w:left w:val="nil"/>
              <w:bottom w:val="nil"/>
              <w:right w:val="nil"/>
            </w:tcBorders>
          </w:tcPr>
          <w:p w14:paraId="1461846D" w14:textId="77777777" w:rsidR="006C7AB3" w:rsidRPr="002F6621" w:rsidRDefault="006C7AB3" w:rsidP="00365D3F">
            <w:pPr>
              <w:pStyle w:val="Normal6a"/>
            </w:pPr>
            <w:r w:rsidRPr="002F6621">
              <w:rPr>
                <w:b/>
                <w:i/>
              </w:rPr>
              <w:t>_________________</w:t>
            </w:r>
          </w:p>
        </w:tc>
        <w:tc>
          <w:tcPr>
            <w:tcW w:w="4876" w:type="dxa"/>
            <w:tcBorders>
              <w:top w:val="nil"/>
              <w:left w:val="nil"/>
              <w:bottom w:val="nil"/>
              <w:right w:val="nil"/>
            </w:tcBorders>
          </w:tcPr>
          <w:p w14:paraId="7C220D1B" w14:textId="77777777" w:rsidR="006C7AB3" w:rsidRPr="002F6621" w:rsidRDefault="006C7AB3" w:rsidP="00365D3F">
            <w:pPr>
              <w:pStyle w:val="Normal6a"/>
            </w:pPr>
            <w:r w:rsidRPr="002F6621">
              <w:rPr>
                <w:b/>
                <w:i/>
              </w:rPr>
              <w:t>_________________</w:t>
            </w:r>
          </w:p>
        </w:tc>
      </w:tr>
      <w:tr w:rsidR="00421CF6" w:rsidRPr="002F6621" w14:paraId="233A992D" w14:textId="77777777" w:rsidTr="00365D3F">
        <w:trPr>
          <w:jc w:val="center"/>
        </w:trPr>
        <w:tc>
          <w:tcPr>
            <w:tcW w:w="4876" w:type="dxa"/>
            <w:tcBorders>
              <w:top w:val="nil"/>
              <w:left w:val="nil"/>
              <w:bottom w:val="nil"/>
              <w:right w:val="nil"/>
            </w:tcBorders>
          </w:tcPr>
          <w:p w14:paraId="4364CC65" w14:textId="77777777" w:rsidR="006C7AB3" w:rsidRPr="002F6621" w:rsidRDefault="006C7AB3" w:rsidP="00365D3F">
            <w:pPr>
              <w:pStyle w:val="Normal6a"/>
            </w:pPr>
            <w:r w:rsidRPr="002F6621">
              <w:rPr>
                <w:vertAlign w:val="superscript"/>
              </w:rPr>
              <w:t>13</w:t>
            </w:r>
            <w:r w:rsidRPr="002F6621">
              <w:t xml:space="preserve"> A Bizottság 2025. május 19-i jelentése az Európai Parlament, a Tanács és a Bizottság dokumentumaihoz való nyilvános hozzáférésről szóló 1049/2001/EK rendelet 2023. évi alkalmazásáról (COM(2025)0239).</w:t>
            </w:r>
          </w:p>
        </w:tc>
        <w:tc>
          <w:tcPr>
            <w:tcW w:w="4876" w:type="dxa"/>
            <w:tcBorders>
              <w:top w:val="nil"/>
              <w:left w:val="nil"/>
              <w:bottom w:val="nil"/>
              <w:right w:val="nil"/>
            </w:tcBorders>
          </w:tcPr>
          <w:p w14:paraId="0D02105E" w14:textId="77777777" w:rsidR="006C7AB3" w:rsidRPr="002F6621" w:rsidRDefault="006C7AB3" w:rsidP="00365D3F">
            <w:pPr>
              <w:pStyle w:val="Normal6a"/>
            </w:pPr>
            <w:r w:rsidRPr="002F6621">
              <w:rPr>
                <w:vertAlign w:val="superscript"/>
              </w:rPr>
              <w:t>13</w:t>
            </w:r>
            <w:r w:rsidRPr="002F6621">
              <w:t xml:space="preserve"> A Bizottság 2025. május 19-i jelentése az Európai Parlament, a Tanács és a Bizottság dokumentumaihoz való nyilvános hozzáférésről szóló 1049/2001/EK rendelet 2023. évi alkalmazásáról (COM(2025)0239).</w:t>
            </w:r>
          </w:p>
        </w:tc>
      </w:tr>
    </w:tbl>
    <w:p w14:paraId="1A13219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6AFBD027" w14:textId="77777777" w:rsidR="006C7AB3" w:rsidRPr="002F6621" w:rsidRDefault="006C7AB3" w:rsidP="006C7AB3">
      <w:r w:rsidRPr="00560B81">
        <w:rPr>
          <w:rStyle w:val="HideTWBExt"/>
        </w:rPr>
        <w:t>&lt;/Amend&gt;</w:t>
      </w:r>
    </w:p>
    <w:p w14:paraId="7B6A1A5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42</w:t>
      </w:r>
      <w:r w:rsidRPr="00560B81">
        <w:rPr>
          <w:rStyle w:val="HideTWBExt"/>
          <w:b w:val="0"/>
        </w:rPr>
        <w:t>&lt;/NumAm&gt;</w:t>
      </w:r>
    </w:p>
    <w:p w14:paraId="3080D04C"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58C3CE0C" w14:textId="77777777" w:rsidR="006C7AB3" w:rsidRPr="002F6621" w:rsidRDefault="006C7AB3" w:rsidP="006C7AB3">
      <w:pPr>
        <w:pStyle w:val="NormalBold"/>
      </w:pPr>
      <w:r w:rsidRPr="00560B81">
        <w:rPr>
          <w:rStyle w:val="HideTWBExt"/>
          <w:b w:val="0"/>
        </w:rPr>
        <w:t>&lt;/RepeatBlock-By&gt;</w:t>
      </w:r>
    </w:p>
    <w:p w14:paraId="6AC4856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03F124C" w14:textId="77777777" w:rsidR="006C7AB3" w:rsidRPr="002F6621" w:rsidRDefault="006C7AB3" w:rsidP="006C7AB3">
      <w:pPr>
        <w:pStyle w:val="NormalBold"/>
      </w:pPr>
      <w:r w:rsidRPr="00560B81">
        <w:rPr>
          <w:rStyle w:val="HideTWBExt"/>
          <w:b w:val="0"/>
        </w:rPr>
        <w:t>&lt;Article&gt;</w:t>
      </w:r>
      <w:r w:rsidRPr="002F6621">
        <w:t>2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4C1E968" w14:textId="77777777" w:rsidTr="00365D3F">
        <w:trPr>
          <w:trHeight w:hRule="exact" w:val="240"/>
          <w:jc w:val="center"/>
        </w:trPr>
        <w:tc>
          <w:tcPr>
            <w:tcW w:w="9752" w:type="dxa"/>
            <w:gridSpan w:val="2"/>
            <w:tcBorders>
              <w:top w:val="nil"/>
              <w:left w:val="nil"/>
              <w:bottom w:val="nil"/>
              <w:right w:val="nil"/>
            </w:tcBorders>
          </w:tcPr>
          <w:p w14:paraId="5EAD988B" w14:textId="77777777" w:rsidR="006C7AB3" w:rsidRPr="002F6621" w:rsidRDefault="006C7AB3" w:rsidP="00365D3F"/>
        </w:tc>
      </w:tr>
      <w:tr w:rsidR="00421CF6" w:rsidRPr="002F6621" w14:paraId="1204C399" w14:textId="77777777" w:rsidTr="00365D3F">
        <w:trPr>
          <w:trHeight w:val="240"/>
          <w:jc w:val="center"/>
        </w:trPr>
        <w:tc>
          <w:tcPr>
            <w:tcW w:w="4876" w:type="dxa"/>
            <w:tcBorders>
              <w:top w:val="nil"/>
              <w:left w:val="nil"/>
              <w:bottom w:val="nil"/>
              <w:right w:val="nil"/>
            </w:tcBorders>
          </w:tcPr>
          <w:p w14:paraId="5E241D9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A90D9EB" w14:textId="77777777" w:rsidR="006C7AB3" w:rsidRPr="002F6621" w:rsidRDefault="006C7AB3" w:rsidP="00365D3F">
            <w:pPr>
              <w:pStyle w:val="AmColumnHeading"/>
            </w:pPr>
            <w:r w:rsidRPr="002F6621">
              <w:t>Módosítás</w:t>
            </w:r>
          </w:p>
        </w:tc>
      </w:tr>
      <w:tr w:rsidR="00421CF6" w:rsidRPr="002F6621" w14:paraId="56E92CFA" w14:textId="77777777" w:rsidTr="00365D3F">
        <w:trPr>
          <w:jc w:val="center"/>
        </w:trPr>
        <w:tc>
          <w:tcPr>
            <w:tcW w:w="4876" w:type="dxa"/>
            <w:tcBorders>
              <w:top w:val="nil"/>
              <w:left w:val="nil"/>
              <w:bottom w:val="nil"/>
              <w:right w:val="nil"/>
            </w:tcBorders>
          </w:tcPr>
          <w:p w14:paraId="5BD07309" w14:textId="77777777" w:rsidR="006C7AB3" w:rsidRPr="002F6621" w:rsidRDefault="006C7AB3" w:rsidP="00365D3F">
            <w:pPr>
              <w:pStyle w:val="Normal6a"/>
            </w:pPr>
          </w:p>
        </w:tc>
        <w:tc>
          <w:tcPr>
            <w:tcW w:w="4876" w:type="dxa"/>
            <w:tcBorders>
              <w:top w:val="nil"/>
              <w:left w:val="nil"/>
              <w:bottom w:val="nil"/>
              <w:right w:val="nil"/>
            </w:tcBorders>
          </w:tcPr>
          <w:p w14:paraId="66DA11C9" w14:textId="77777777" w:rsidR="006C7AB3" w:rsidRPr="002F6621" w:rsidRDefault="006C7AB3" w:rsidP="00365D3F">
            <w:pPr>
              <w:pStyle w:val="Normal6a"/>
            </w:pPr>
            <w:r w:rsidRPr="002F6621">
              <w:rPr>
                <w:b/>
                <w:i/>
              </w:rPr>
              <w:t>2a.</w:t>
            </w:r>
            <w:r w:rsidRPr="002F6621">
              <w:tab/>
            </w:r>
            <w:r w:rsidRPr="002F6621">
              <w:rPr>
                <w:b/>
                <w:i/>
              </w:rPr>
              <w:t>kiemeli, hogy a Bizottság a megerősítő kérelmeket illetően 2022-ben az esetek 51%-ában, 2023-ban az esetek 85%-ában, 2024-ben pedig az esetek 60%-ában határozott úgy, hogy részleges vagy teljes hozzáférést biztosít a dokumentumokhoz; úgy véli, hogy a megerősítő kérelmek száma növekszik, míg az eredeti kérelmek száma csökkent, és a megerősítő kérelem szakaszában megváltoztatott határozatok aránya azt mutatja, hogy az eredeti kérelmeket nem sikerült alaposan értékelni;</w:t>
            </w:r>
          </w:p>
        </w:tc>
      </w:tr>
    </w:tbl>
    <w:p w14:paraId="4A6F4E4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B1BFE39" w14:textId="77777777" w:rsidR="006C7AB3" w:rsidRPr="002F6621" w:rsidRDefault="006C7AB3" w:rsidP="006C7AB3">
      <w:r w:rsidRPr="00560B81">
        <w:rPr>
          <w:rStyle w:val="HideTWBExt"/>
        </w:rPr>
        <w:t>&lt;/Amend&gt;</w:t>
      </w:r>
    </w:p>
    <w:p w14:paraId="0DBC39F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43</w:t>
      </w:r>
      <w:r w:rsidRPr="00560B81">
        <w:rPr>
          <w:rStyle w:val="HideTWBExt"/>
          <w:b w:val="0"/>
        </w:rPr>
        <w:t>&lt;/NumAm&gt;</w:t>
      </w:r>
    </w:p>
    <w:p w14:paraId="090781C2"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Petra Steger</w:t>
      </w:r>
      <w:r w:rsidRPr="00560B81">
        <w:rPr>
          <w:rStyle w:val="HideTWBExt"/>
          <w:b w:val="0"/>
        </w:rPr>
        <w:t>&lt;/Members&gt;</w:t>
      </w:r>
    </w:p>
    <w:p w14:paraId="0009B397" w14:textId="77777777" w:rsidR="006C7AB3" w:rsidRPr="002F6621" w:rsidRDefault="006C7AB3" w:rsidP="006C7AB3">
      <w:pPr>
        <w:pStyle w:val="NormalBold"/>
      </w:pPr>
      <w:r w:rsidRPr="00560B81">
        <w:rPr>
          <w:rStyle w:val="HideTWBExt"/>
          <w:b w:val="0"/>
        </w:rPr>
        <w:t>&lt;/RepeatBlock-By&gt;</w:t>
      </w:r>
    </w:p>
    <w:p w14:paraId="0F3B5F9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3CF762D" w14:textId="77777777" w:rsidR="006C7AB3" w:rsidRPr="002F6621" w:rsidRDefault="006C7AB3" w:rsidP="006C7AB3">
      <w:pPr>
        <w:pStyle w:val="NormalBold"/>
      </w:pPr>
      <w:r w:rsidRPr="00560B81">
        <w:rPr>
          <w:rStyle w:val="HideTWBExt"/>
          <w:b w:val="0"/>
        </w:rPr>
        <w:t>&lt;Article&gt;</w:t>
      </w:r>
      <w:r w:rsidRPr="002F6621">
        <w:t>3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2C9284F" w14:textId="77777777" w:rsidTr="00365D3F">
        <w:trPr>
          <w:trHeight w:hRule="exact" w:val="240"/>
          <w:jc w:val="center"/>
        </w:trPr>
        <w:tc>
          <w:tcPr>
            <w:tcW w:w="9752" w:type="dxa"/>
            <w:gridSpan w:val="2"/>
            <w:tcBorders>
              <w:top w:val="nil"/>
              <w:left w:val="nil"/>
              <w:bottom w:val="nil"/>
              <w:right w:val="nil"/>
            </w:tcBorders>
          </w:tcPr>
          <w:p w14:paraId="78F5A508" w14:textId="77777777" w:rsidR="006C7AB3" w:rsidRPr="002F6621" w:rsidRDefault="006C7AB3" w:rsidP="00365D3F"/>
        </w:tc>
      </w:tr>
      <w:tr w:rsidR="00421CF6" w:rsidRPr="002F6621" w14:paraId="425CDC78" w14:textId="77777777" w:rsidTr="00365D3F">
        <w:trPr>
          <w:trHeight w:val="240"/>
          <w:jc w:val="center"/>
        </w:trPr>
        <w:tc>
          <w:tcPr>
            <w:tcW w:w="4876" w:type="dxa"/>
            <w:tcBorders>
              <w:top w:val="nil"/>
              <w:left w:val="nil"/>
              <w:bottom w:val="nil"/>
              <w:right w:val="nil"/>
            </w:tcBorders>
          </w:tcPr>
          <w:p w14:paraId="7A1C10A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1B89C9C" w14:textId="77777777" w:rsidR="006C7AB3" w:rsidRPr="002F6621" w:rsidRDefault="006C7AB3" w:rsidP="00365D3F">
            <w:pPr>
              <w:pStyle w:val="AmColumnHeading"/>
            </w:pPr>
            <w:r w:rsidRPr="002F6621">
              <w:t>Módosítás</w:t>
            </w:r>
          </w:p>
        </w:tc>
      </w:tr>
      <w:tr w:rsidR="00421CF6" w:rsidRPr="002F6621" w14:paraId="1E1B1911" w14:textId="77777777" w:rsidTr="00365D3F">
        <w:trPr>
          <w:jc w:val="center"/>
        </w:trPr>
        <w:tc>
          <w:tcPr>
            <w:tcW w:w="4876" w:type="dxa"/>
            <w:tcBorders>
              <w:top w:val="nil"/>
              <w:left w:val="nil"/>
              <w:bottom w:val="nil"/>
              <w:right w:val="nil"/>
            </w:tcBorders>
          </w:tcPr>
          <w:p w14:paraId="7F82D296" w14:textId="77777777" w:rsidR="006C7AB3" w:rsidRPr="002F6621" w:rsidRDefault="006C7AB3" w:rsidP="00365D3F">
            <w:pPr>
              <w:pStyle w:val="Normal6a"/>
            </w:pPr>
            <w:r w:rsidRPr="002F6621">
              <w:t>3.</w:t>
            </w:r>
            <w:r w:rsidRPr="002F6621">
              <w:tab/>
              <w:t xml:space="preserve">kiemeli, hogy 2024. december 31-ig a Parlament nyilvános dokumentumtára 918 803 hivatkozást tartalmazott (a 2023 végi 898 267-hez képest); megjegyzi, hogy az általános pozitív válaszadási arány továbbra is </w:t>
            </w:r>
            <w:r w:rsidRPr="002F6621">
              <w:rPr>
                <w:b/>
                <w:bCs/>
                <w:i/>
                <w:iCs/>
              </w:rPr>
              <w:t>magas,</w:t>
            </w:r>
            <w:r w:rsidRPr="002F6621">
              <w:t xml:space="preserve"> 91% volt, és a kérelmeket átlagosan körülbelül kilenc munkanap alatt dolgozták fel</w:t>
            </w:r>
            <w:r w:rsidRPr="002F6621">
              <w:rPr>
                <w:vertAlign w:val="superscript"/>
              </w:rPr>
              <w:t>14</w:t>
            </w:r>
            <w:r w:rsidRPr="002F6621">
              <w:t>;</w:t>
            </w:r>
          </w:p>
        </w:tc>
        <w:tc>
          <w:tcPr>
            <w:tcW w:w="4876" w:type="dxa"/>
            <w:tcBorders>
              <w:top w:val="nil"/>
              <w:left w:val="nil"/>
              <w:bottom w:val="nil"/>
              <w:right w:val="nil"/>
            </w:tcBorders>
          </w:tcPr>
          <w:p w14:paraId="58D5D361" w14:textId="77777777" w:rsidR="006C7AB3" w:rsidRPr="002F6621" w:rsidRDefault="006C7AB3" w:rsidP="00365D3F">
            <w:pPr>
              <w:pStyle w:val="Normal6a"/>
            </w:pPr>
            <w:r w:rsidRPr="002F6621">
              <w:t>3.</w:t>
            </w:r>
            <w:r w:rsidRPr="002F6621">
              <w:tab/>
              <w:t>kiemeli, hogy 2024. december 31-ig a Parlament nyilvános dokumentumtára 918 803 hivatkozást tartalmazott (a 2023 végi 898 267-hez képest); megjegyzi, hogy az általános pozitív válaszadási arány továbbra is 91% volt, és a kérelmeket átlagosan körülbelül kilenc munkanap alatt dolgozták fel</w:t>
            </w:r>
            <w:r w:rsidRPr="002F6621">
              <w:rPr>
                <w:vertAlign w:val="superscript"/>
              </w:rPr>
              <w:t>14</w:t>
            </w:r>
            <w:r w:rsidRPr="002F6621">
              <w:t>;</w:t>
            </w:r>
          </w:p>
        </w:tc>
      </w:tr>
      <w:tr w:rsidR="00421CF6" w:rsidRPr="002F6621" w14:paraId="5EAEB68B" w14:textId="77777777" w:rsidTr="00365D3F">
        <w:trPr>
          <w:jc w:val="center"/>
        </w:trPr>
        <w:tc>
          <w:tcPr>
            <w:tcW w:w="4876" w:type="dxa"/>
            <w:tcBorders>
              <w:top w:val="nil"/>
              <w:left w:val="nil"/>
              <w:bottom w:val="nil"/>
              <w:right w:val="nil"/>
            </w:tcBorders>
          </w:tcPr>
          <w:p w14:paraId="109D5913" w14:textId="77777777" w:rsidR="006C7AB3" w:rsidRPr="002F6621" w:rsidRDefault="006C7AB3" w:rsidP="00365D3F">
            <w:pPr>
              <w:pStyle w:val="Normal6a"/>
            </w:pPr>
            <w:r w:rsidRPr="002F6621">
              <w:rPr>
                <w:b/>
                <w:i/>
              </w:rPr>
              <w:t>_________________</w:t>
            </w:r>
          </w:p>
        </w:tc>
        <w:tc>
          <w:tcPr>
            <w:tcW w:w="4876" w:type="dxa"/>
            <w:tcBorders>
              <w:top w:val="nil"/>
              <w:left w:val="nil"/>
              <w:bottom w:val="nil"/>
              <w:right w:val="nil"/>
            </w:tcBorders>
          </w:tcPr>
          <w:p w14:paraId="7F6EF4B5" w14:textId="77777777" w:rsidR="006C7AB3" w:rsidRPr="002F6621" w:rsidRDefault="006C7AB3" w:rsidP="00365D3F">
            <w:pPr>
              <w:pStyle w:val="Normal6a"/>
            </w:pPr>
            <w:r w:rsidRPr="002F6621">
              <w:rPr>
                <w:b/>
                <w:i/>
              </w:rPr>
              <w:t>_________________</w:t>
            </w:r>
          </w:p>
        </w:tc>
      </w:tr>
      <w:tr w:rsidR="00421CF6" w:rsidRPr="002F6621" w14:paraId="6941633D" w14:textId="77777777" w:rsidTr="00365D3F">
        <w:trPr>
          <w:jc w:val="center"/>
        </w:trPr>
        <w:tc>
          <w:tcPr>
            <w:tcW w:w="4876" w:type="dxa"/>
            <w:tcBorders>
              <w:top w:val="nil"/>
              <w:left w:val="nil"/>
              <w:bottom w:val="nil"/>
              <w:right w:val="nil"/>
            </w:tcBorders>
          </w:tcPr>
          <w:p w14:paraId="6F9DD6D3" w14:textId="77777777" w:rsidR="006C7AB3" w:rsidRPr="002F6621" w:rsidRDefault="006C7AB3" w:rsidP="00365D3F">
            <w:pPr>
              <w:pStyle w:val="Normal6a"/>
            </w:pPr>
            <w:r w:rsidRPr="002F6621">
              <w:rPr>
                <w:vertAlign w:val="superscript"/>
              </w:rPr>
              <w:t>14</w:t>
            </w:r>
            <w:r w:rsidRPr="002F6621">
              <w:t xml:space="preserve"> Európai Parlament, „A dokumentumokhoz való nyilvános hozzáférés 2024 – Az Európai Parlament éves jelentése”, Elnökségi Főigazgatóság, Átláthatósági Osztály, 2025. május.</w:t>
            </w:r>
          </w:p>
        </w:tc>
        <w:tc>
          <w:tcPr>
            <w:tcW w:w="4876" w:type="dxa"/>
            <w:tcBorders>
              <w:top w:val="nil"/>
              <w:left w:val="nil"/>
              <w:bottom w:val="nil"/>
              <w:right w:val="nil"/>
            </w:tcBorders>
          </w:tcPr>
          <w:p w14:paraId="15473ED0" w14:textId="77777777" w:rsidR="006C7AB3" w:rsidRPr="002F6621" w:rsidRDefault="006C7AB3" w:rsidP="00365D3F">
            <w:pPr>
              <w:pStyle w:val="Normal6a"/>
            </w:pPr>
            <w:r w:rsidRPr="002F6621">
              <w:rPr>
                <w:vertAlign w:val="superscript"/>
              </w:rPr>
              <w:t>14</w:t>
            </w:r>
            <w:r w:rsidRPr="002F6621">
              <w:t xml:space="preserve"> Európai Parlament, „A dokumentumokhoz való nyilvános hozzáférés 2024 – Az Európai Parlament éves jelentése”, Elnökségi Főigazgatóság, Átláthatósági Osztály, 2025. május.</w:t>
            </w:r>
          </w:p>
        </w:tc>
      </w:tr>
    </w:tbl>
    <w:p w14:paraId="0C89056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FA15659" w14:textId="77777777" w:rsidR="006C7AB3" w:rsidRPr="002F6621" w:rsidRDefault="006C7AB3" w:rsidP="006C7AB3">
      <w:r w:rsidRPr="00560B81">
        <w:rPr>
          <w:rStyle w:val="HideTWBExt"/>
        </w:rPr>
        <w:t>&lt;/Amend&gt;</w:t>
      </w:r>
    </w:p>
    <w:p w14:paraId="6783A28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44</w:t>
      </w:r>
      <w:r w:rsidRPr="00560B81">
        <w:rPr>
          <w:rStyle w:val="HideTWBExt"/>
          <w:b w:val="0"/>
        </w:rPr>
        <w:t>&lt;/NumAm&gt;</w:t>
      </w:r>
    </w:p>
    <w:p w14:paraId="3FFFC374"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Malik Azmani, Irena Joveva, Lucia Yar, Nikola Minchev</w:t>
      </w:r>
      <w:r w:rsidRPr="00560B81">
        <w:rPr>
          <w:rStyle w:val="HideTWBExt"/>
          <w:b w:val="0"/>
        </w:rPr>
        <w:t>&lt;/Members&gt;</w:t>
      </w:r>
    </w:p>
    <w:p w14:paraId="51FA16E0" w14:textId="77777777" w:rsidR="006C7AB3" w:rsidRPr="002F6621" w:rsidRDefault="006C7AB3" w:rsidP="006C7AB3">
      <w:pPr>
        <w:pStyle w:val="NormalBold"/>
      </w:pPr>
      <w:r w:rsidRPr="00560B81">
        <w:rPr>
          <w:rStyle w:val="HideTWBExt"/>
          <w:b w:val="0"/>
        </w:rPr>
        <w:t>&lt;/RepeatBlock-By&gt;</w:t>
      </w:r>
    </w:p>
    <w:p w14:paraId="024C722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9C34543" w14:textId="77777777" w:rsidR="006C7AB3" w:rsidRPr="002F6621" w:rsidRDefault="006C7AB3" w:rsidP="006C7AB3">
      <w:pPr>
        <w:pStyle w:val="NormalBold"/>
      </w:pPr>
      <w:r w:rsidRPr="00560B81">
        <w:rPr>
          <w:rStyle w:val="HideTWBExt"/>
          <w:b w:val="0"/>
        </w:rPr>
        <w:t>&lt;Article&gt;</w:t>
      </w:r>
      <w:r w:rsidRPr="002F6621">
        <w:t>3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8ACA0CE" w14:textId="77777777" w:rsidTr="00365D3F">
        <w:trPr>
          <w:trHeight w:hRule="exact" w:val="240"/>
          <w:jc w:val="center"/>
        </w:trPr>
        <w:tc>
          <w:tcPr>
            <w:tcW w:w="9752" w:type="dxa"/>
            <w:gridSpan w:val="2"/>
            <w:tcBorders>
              <w:top w:val="nil"/>
              <w:left w:val="nil"/>
              <w:bottom w:val="nil"/>
              <w:right w:val="nil"/>
            </w:tcBorders>
          </w:tcPr>
          <w:p w14:paraId="6344FD0C" w14:textId="77777777" w:rsidR="006C7AB3" w:rsidRPr="002F6621" w:rsidRDefault="006C7AB3" w:rsidP="00365D3F"/>
        </w:tc>
      </w:tr>
      <w:tr w:rsidR="00421CF6" w:rsidRPr="002F6621" w14:paraId="23827F40" w14:textId="77777777" w:rsidTr="00365D3F">
        <w:trPr>
          <w:trHeight w:val="240"/>
          <w:jc w:val="center"/>
        </w:trPr>
        <w:tc>
          <w:tcPr>
            <w:tcW w:w="4876" w:type="dxa"/>
            <w:tcBorders>
              <w:top w:val="nil"/>
              <w:left w:val="nil"/>
              <w:bottom w:val="nil"/>
              <w:right w:val="nil"/>
            </w:tcBorders>
          </w:tcPr>
          <w:p w14:paraId="41A1EAC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BB9D738" w14:textId="77777777" w:rsidR="006C7AB3" w:rsidRPr="002F6621" w:rsidRDefault="006C7AB3" w:rsidP="00365D3F">
            <w:pPr>
              <w:pStyle w:val="AmColumnHeading"/>
            </w:pPr>
            <w:r w:rsidRPr="002F6621">
              <w:t>Módosítás</w:t>
            </w:r>
          </w:p>
        </w:tc>
      </w:tr>
      <w:tr w:rsidR="00421CF6" w:rsidRPr="002F6621" w14:paraId="0CD8426B" w14:textId="77777777" w:rsidTr="00365D3F">
        <w:trPr>
          <w:jc w:val="center"/>
        </w:trPr>
        <w:tc>
          <w:tcPr>
            <w:tcW w:w="4876" w:type="dxa"/>
            <w:tcBorders>
              <w:top w:val="nil"/>
              <w:left w:val="nil"/>
              <w:bottom w:val="nil"/>
              <w:right w:val="nil"/>
            </w:tcBorders>
          </w:tcPr>
          <w:p w14:paraId="6058701F" w14:textId="77777777" w:rsidR="006C7AB3" w:rsidRPr="002F6621" w:rsidRDefault="006C7AB3" w:rsidP="00365D3F">
            <w:pPr>
              <w:pStyle w:val="Normal6a"/>
            </w:pPr>
          </w:p>
        </w:tc>
        <w:tc>
          <w:tcPr>
            <w:tcW w:w="4876" w:type="dxa"/>
            <w:tcBorders>
              <w:top w:val="nil"/>
              <w:left w:val="nil"/>
              <w:bottom w:val="nil"/>
              <w:right w:val="nil"/>
            </w:tcBorders>
          </w:tcPr>
          <w:p w14:paraId="3BD2461B" w14:textId="77777777" w:rsidR="006C7AB3" w:rsidRPr="002F6621" w:rsidRDefault="006C7AB3" w:rsidP="00365D3F">
            <w:pPr>
              <w:pStyle w:val="Normal6a"/>
            </w:pPr>
            <w:r w:rsidRPr="002F6621">
              <w:rPr>
                <w:b/>
                <w:i/>
              </w:rPr>
              <w:t>3a.</w:t>
            </w:r>
            <w:r w:rsidRPr="002F6621">
              <w:tab/>
            </w:r>
            <w:r w:rsidRPr="002F6621">
              <w:rPr>
                <w:b/>
                <w:i/>
              </w:rPr>
              <w:t>újfent hangsúlyozza, hogy az Európai Parlamentet az egyetértését igénylő megállapodásokról folytatott nemzetközi tárgyalások során mindvégig megfelelően tájékoztatni kell;</w:t>
            </w:r>
          </w:p>
        </w:tc>
      </w:tr>
    </w:tbl>
    <w:p w14:paraId="5F78B6B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506A55C" w14:textId="77777777" w:rsidR="006C7AB3" w:rsidRPr="002F6621" w:rsidRDefault="006C7AB3" w:rsidP="006C7AB3">
      <w:r w:rsidRPr="00560B81">
        <w:rPr>
          <w:rStyle w:val="HideTWBExt"/>
        </w:rPr>
        <w:t>&lt;/Amend&gt;</w:t>
      </w:r>
    </w:p>
    <w:p w14:paraId="7C4031E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45</w:t>
      </w:r>
      <w:r w:rsidRPr="00560B81">
        <w:rPr>
          <w:rStyle w:val="HideTWBExt"/>
          <w:b w:val="0"/>
        </w:rPr>
        <w:t>&lt;/NumAm&gt;</w:t>
      </w:r>
    </w:p>
    <w:p w14:paraId="45C7DA77"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Malik Azmani, Irena Joveva, Lucia Yar, Nikola Minchev</w:t>
      </w:r>
      <w:r w:rsidRPr="00560B81">
        <w:rPr>
          <w:rStyle w:val="HideTWBExt"/>
          <w:b w:val="0"/>
        </w:rPr>
        <w:t>&lt;/Members&gt;</w:t>
      </w:r>
    </w:p>
    <w:p w14:paraId="1F14D5D5" w14:textId="77777777" w:rsidR="006C7AB3" w:rsidRPr="002F6621" w:rsidRDefault="006C7AB3" w:rsidP="006C7AB3">
      <w:pPr>
        <w:pStyle w:val="NormalBold"/>
      </w:pPr>
      <w:r w:rsidRPr="00560B81">
        <w:rPr>
          <w:rStyle w:val="HideTWBExt"/>
          <w:b w:val="0"/>
        </w:rPr>
        <w:t>&lt;/RepeatBlock-By&gt;</w:t>
      </w:r>
    </w:p>
    <w:p w14:paraId="7D5C149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08F8268" w14:textId="77777777" w:rsidR="006C7AB3" w:rsidRPr="002F6621" w:rsidRDefault="006C7AB3" w:rsidP="006C7AB3">
      <w:pPr>
        <w:pStyle w:val="NormalBold"/>
      </w:pPr>
      <w:r w:rsidRPr="00560B81">
        <w:rPr>
          <w:rStyle w:val="HideTWBExt"/>
          <w:b w:val="0"/>
        </w:rPr>
        <w:t>&lt;Article&gt;</w:t>
      </w:r>
      <w:r w:rsidRPr="002F6621">
        <w:t>3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FF2FAEA" w14:textId="77777777" w:rsidTr="00365D3F">
        <w:trPr>
          <w:trHeight w:hRule="exact" w:val="240"/>
          <w:jc w:val="center"/>
        </w:trPr>
        <w:tc>
          <w:tcPr>
            <w:tcW w:w="9752" w:type="dxa"/>
            <w:gridSpan w:val="2"/>
            <w:tcBorders>
              <w:top w:val="nil"/>
              <w:left w:val="nil"/>
              <w:bottom w:val="nil"/>
              <w:right w:val="nil"/>
            </w:tcBorders>
          </w:tcPr>
          <w:p w14:paraId="2C8AB29D" w14:textId="77777777" w:rsidR="006C7AB3" w:rsidRPr="002F6621" w:rsidRDefault="006C7AB3" w:rsidP="00365D3F"/>
        </w:tc>
      </w:tr>
      <w:tr w:rsidR="00421CF6" w:rsidRPr="002F6621" w14:paraId="4E8CB6C9" w14:textId="77777777" w:rsidTr="00365D3F">
        <w:trPr>
          <w:trHeight w:val="240"/>
          <w:jc w:val="center"/>
        </w:trPr>
        <w:tc>
          <w:tcPr>
            <w:tcW w:w="4876" w:type="dxa"/>
            <w:tcBorders>
              <w:top w:val="nil"/>
              <w:left w:val="nil"/>
              <w:bottom w:val="nil"/>
              <w:right w:val="nil"/>
            </w:tcBorders>
          </w:tcPr>
          <w:p w14:paraId="0790C09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7395C09" w14:textId="77777777" w:rsidR="006C7AB3" w:rsidRPr="002F6621" w:rsidRDefault="006C7AB3" w:rsidP="00365D3F">
            <w:pPr>
              <w:pStyle w:val="AmColumnHeading"/>
            </w:pPr>
            <w:r w:rsidRPr="002F6621">
              <w:t>Módosítás</w:t>
            </w:r>
          </w:p>
        </w:tc>
      </w:tr>
      <w:tr w:rsidR="00421CF6" w:rsidRPr="002F6621" w14:paraId="41813739" w14:textId="77777777" w:rsidTr="00365D3F">
        <w:trPr>
          <w:jc w:val="center"/>
        </w:trPr>
        <w:tc>
          <w:tcPr>
            <w:tcW w:w="4876" w:type="dxa"/>
            <w:tcBorders>
              <w:top w:val="nil"/>
              <w:left w:val="nil"/>
              <w:bottom w:val="nil"/>
              <w:right w:val="nil"/>
            </w:tcBorders>
          </w:tcPr>
          <w:p w14:paraId="074D1DFB" w14:textId="77777777" w:rsidR="006C7AB3" w:rsidRPr="002F6621" w:rsidRDefault="006C7AB3" w:rsidP="00365D3F">
            <w:pPr>
              <w:pStyle w:val="Normal6a"/>
            </w:pPr>
          </w:p>
        </w:tc>
        <w:tc>
          <w:tcPr>
            <w:tcW w:w="4876" w:type="dxa"/>
            <w:tcBorders>
              <w:top w:val="nil"/>
              <w:left w:val="nil"/>
              <w:bottom w:val="nil"/>
              <w:right w:val="nil"/>
            </w:tcBorders>
          </w:tcPr>
          <w:p w14:paraId="3483DB4F" w14:textId="77777777" w:rsidR="006C7AB3" w:rsidRPr="002F6621" w:rsidRDefault="006C7AB3" w:rsidP="00365D3F">
            <w:pPr>
              <w:pStyle w:val="Normal6a"/>
            </w:pPr>
            <w:r w:rsidRPr="002F6621">
              <w:rPr>
                <w:b/>
                <w:i/>
              </w:rPr>
              <w:t>3b.</w:t>
            </w:r>
            <w:r w:rsidRPr="002F6621">
              <w:tab/>
            </w:r>
            <w:r w:rsidRPr="002F6621">
              <w:rPr>
                <w:b/>
                <w:i/>
              </w:rPr>
              <w:t>elismeri, hogy az uniós intézmények közül a Bizottság – ezen belül is a legtöbbet a Főtitkárság és az Egészségügyi és Élelmiszerbiztonsági Főigazgatóság – kapta a legtöbb dokumentumokhoz való hozzáférés iránti kérelmet;</w:t>
            </w:r>
          </w:p>
        </w:tc>
      </w:tr>
    </w:tbl>
    <w:p w14:paraId="1530512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9A6685C" w14:textId="77777777" w:rsidR="006C7AB3" w:rsidRPr="002F6621" w:rsidRDefault="006C7AB3" w:rsidP="006C7AB3">
      <w:r w:rsidRPr="00560B81">
        <w:rPr>
          <w:rStyle w:val="HideTWBExt"/>
        </w:rPr>
        <w:t>&lt;/Amend&gt;</w:t>
      </w:r>
    </w:p>
    <w:p w14:paraId="7E380C6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46</w:t>
      </w:r>
      <w:r w:rsidRPr="00560B81">
        <w:rPr>
          <w:rStyle w:val="HideTWBExt"/>
          <w:b w:val="0"/>
        </w:rPr>
        <w:t>&lt;/NumAm&gt;</w:t>
      </w:r>
    </w:p>
    <w:p w14:paraId="473FD362"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Malik Azmani, Irena Joveva, Lucia Yar, Nikola Minchev</w:t>
      </w:r>
      <w:r w:rsidRPr="00560B81">
        <w:rPr>
          <w:rStyle w:val="HideTWBExt"/>
          <w:b w:val="0"/>
        </w:rPr>
        <w:t>&lt;/Members&gt;</w:t>
      </w:r>
    </w:p>
    <w:p w14:paraId="769D3109" w14:textId="77777777" w:rsidR="006C7AB3" w:rsidRPr="002F6621" w:rsidRDefault="006C7AB3" w:rsidP="006C7AB3">
      <w:pPr>
        <w:pStyle w:val="NormalBold"/>
      </w:pPr>
      <w:r w:rsidRPr="00560B81">
        <w:rPr>
          <w:rStyle w:val="HideTWBExt"/>
          <w:b w:val="0"/>
        </w:rPr>
        <w:t>&lt;/RepeatBlock-By&gt;</w:t>
      </w:r>
    </w:p>
    <w:p w14:paraId="076F2FB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F8551DF" w14:textId="77777777" w:rsidR="006C7AB3" w:rsidRPr="002F6621" w:rsidRDefault="006C7AB3" w:rsidP="006C7AB3">
      <w:pPr>
        <w:pStyle w:val="NormalBold"/>
      </w:pPr>
      <w:r w:rsidRPr="00560B81">
        <w:rPr>
          <w:rStyle w:val="HideTWBExt"/>
          <w:b w:val="0"/>
        </w:rPr>
        <w:t>&lt;Article&gt;</w:t>
      </w:r>
      <w:r w:rsidRPr="002F6621">
        <w:t>3 c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559E0B0" w14:textId="77777777" w:rsidTr="00365D3F">
        <w:trPr>
          <w:trHeight w:hRule="exact" w:val="240"/>
          <w:jc w:val="center"/>
        </w:trPr>
        <w:tc>
          <w:tcPr>
            <w:tcW w:w="9752" w:type="dxa"/>
            <w:gridSpan w:val="2"/>
            <w:tcBorders>
              <w:top w:val="nil"/>
              <w:left w:val="nil"/>
              <w:bottom w:val="nil"/>
              <w:right w:val="nil"/>
            </w:tcBorders>
          </w:tcPr>
          <w:p w14:paraId="48A2B72C" w14:textId="77777777" w:rsidR="006C7AB3" w:rsidRPr="002F6621" w:rsidRDefault="006C7AB3" w:rsidP="00365D3F"/>
        </w:tc>
      </w:tr>
      <w:tr w:rsidR="00421CF6" w:rsidRPr="002F6621" w14:paraId="5191F2DF" w14:textId="77777777" w:rsidTr="00365D3F">
        <w:trPr>
          <w:trHeight w:val="240"/>
          <w:jc w:val="center"/>
        </w:trPr>
        <w:tc>
          <w:tcPr>
            <w:tcW w:w="4876" w:type="dxa"/>
            <w:tcBorders>
              <w:top w:val="nil"/>
              <w:left w:val="nil"/>
              <w:bottom w:val="nil"/>
              <w:right w:val="nil"/>
            </w:tcBorders>
          </w:tcPr>
          <w:p w14:paraId="040D8147"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5254342" w14:textId="77777777" w:rsidR="006C7AB3" w:rsidRPr="002F6621" w:rsidRDefault="006C7AB3" w:rsidP="00365D3F">
            <w:pPr>
              <w:pStyle w:val="AmColumnHeading"/>
            </w:pPr>
            <w:r w:rsidRPr="002F6621">
              <w:t>Módosítás</w:t>
            </w:r>
          </w:p>
        </w:tc>
      </w:tr>
      <w:tr w:rsidR="00421CF6" w:rsidRPr="002F6621" w14:paraId="2C83FFD5" w14:textId="77777777" w:rsidTr="00365D3F">
        <w:trPr>
          <w:jc w:val="center"/>
        </w:trPr>
        <w:tc>
          <w:tcPr>
            <w:tcW w:w="4876" w:type="dxa"/>
            <w:tcBorders>
              <w:top w:val="nil"/>
              <w:left w:val="nil"/>
              <w:bottom w:val="nil"/>
              <w:right w:val="nil"/>
            </w:tcBorders>
          </w:tcPr>
          <w:p w14:paraId="671F422E" w14:textId="77777777" w:rsidR="006C7AB3" w:rsidRPr="002F6621" w:rsidRDefault="006C7AB3" w:rsidP="00365D3F">
            <w:pPr>
              <w:pStyle w:val="Normal6a"/>
            </w:pPr>
          </w:p>
        </w:tc>
        <w:tc>
          <w:tcPr>
            <w:tcW w:w="4876" w:type="dxa"/>
            <w:tcBorders>
              <w:top w:val="nil"/>
              <w:left w:val="nil"/>
              <w:bottom w:val="nil"/>
              <w:right w:val="nil"/>
            </w:tcBorders>
          </w:tcPr>
          <w:p w14:paraId="353AD181" w14:textId="77777777" w:rsidR="006C7AB3" w:rsidRPr="002F6621" w:rsidRDefault="006C7AB3" w:rsidP="00365D3F">
            <w:pPr>
              <w:pStyle w:val="Normal6a"/>
            </w:pPr>
            <w:r w:rsidRPr="002F6621">
              <w:rPr>
                <w:b/>
                <w:i/>
              </w:rPr>
              <w:t>3c.</w:t>
            </w:r>
            <w:r w:rsidRPr="002F6621">
              <w:tab/>
            </w:r>
            <w:r w:rsidRPr="002F6621">
              <w:rPr>
                <w:b/>
                <w:i/>
              </w:rPr>
              <w:t>megjegyzi, hogy a Bizottság az eredeti kérelmekre reagálva 5 542 választ, a megerősítő kérelmekre reagálva pedig 305 választ adott ki, és a többi uniós intézmény is fokozta az átláthatósági erőfeszítéseket: a Tanács nyilvántartása 2024 végére több mint 527 000 dokumentumot tartalmazott, amelyek több mint 72%-a nyilvánosan hozzáférhető volt, és több mint 2 800, főként a civil társadalomtól és a tudományos köröktől érkező hozzáférési kérelmet dolgozott fel, az esetek 85%-ában teljes vagy részleges hozzáférést biztosítva;</w:t>
            </w:r>
          </w:p>
        </w:tc>
      </w:tr>
    </w:tbl>
    <w:p w14:paraId="5EFA4A2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2FC51E0" w14:textId="77777777" w:rsidR="006C7AB3" w:rsidRPr="002F6621" w:rsidRDefault="006C7AB3" w:rsidP="006C7AB3">
      <w:r w:rsidRPr="00560B81">
        <w:rPr>
          <w:rStyle w:val="HideTWBExt"/>
        </w:rPr>
        <w:t>&lt;/Amend&gt;</w:t>
      </w:r>
    </w:p>
    <w:p w14:paraId="28CACDD5"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47</w:t>
      </w:r>
      <w:r w:rsidRPr="00560B81">
        <w:rPr>
          <w:rStyle w:val="HideTWBExt"/>
          <w:b w:val="0"/>
        </w:rPr>
        <w:t>&lt;/NumAm&gt;</w:t>
      </w:r>
    </w:p>
    <w:p w14:paraId="074721F9"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Sophie Wilmès, Malik Azmani, Irena Joveva, Lucia Yar, Nikola Minchev</w:t>
      </w:r>
      <w:r w:rsidRPr="00560B81">
        <w:rPr>
          <w:rStyle w:val="HideTWBExt"/>
          <w:b w:val="0"/>
        </w:rPr>
        <w:t>&lt;/Members&gt;</w:t>
      </w:r>
    </w:p>
    <w:p w14:paraId="4EEF0CC5" w14:textId="77777777" w:rsidR="006C7AB3" w:rsidRPr="002F6621" w:rsidRDefault="006C7AB3" w:rsidP="006C7AB3">
      <w:pPr>
        <w:pStyle w:val="NormalBold"/>
      </w:pPr>
      <w:r w:rsidRPr="00560B81">
        <w:rPr>
          <w:rStyle w:val="HideTWBExt"/>
          <w:b w:val="0"/>
        </w:rPr>
        <w:t>&lt;/RepeatBlock-By&gt;</w:t>
      </w:r>
    </w:p>
    <w:p w14:paraId="43C9CE1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FF31641" w14:textId="77777777" w:rsidR="006C7AB3" w:rsidRPr="002F6621" w:rsidRDefault="006C7AB3" w:rsidP="006C7AB3">
      <w:pPr>
        <w:pStyle w:val="NormalBold"/>
      </w:pPr>
      <w:r w:rsidRPr="00560B81">
        <w:rPr>
          <w:rStyle w:val="HideTWBExt"/>
          <w:b w:val="0"/>
        </w:rPr>
        <w:t>&lt;Article&gt;</w:t>
      </w:r>
      <w:r w:rsidRPr="002F6621">
        <w:t>3 d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F79271F" w14:textId="77777777" w:rsidTr="00365D3F">
        <w:trPr>
          <w:trHeight w:hRule="exact" w:val="240"/>
          <w:jc w:val="center"/>
        </w:trPr>
        <w:tc>
          <w:tcPr>
            <w:tcW w:w="9752" w:type="dxa"/>
            <w:gridSpan w:val="2"/>
            <w:tcBorders>
              <w:top w:val="nil"/>
              <w:left w:val="nil"/>
              <w:bottom w:val="nil"/>
              <w:right w:val="nil"/>
            </w:tcBorders>
          </w:tcPr>
          <w:p w14:paraId="1BA9784F" w14:textId="77777777" w:rsidR="006C7AB3" w:rsidRPr="002F6621" w:rsidRDefault="006C7AB3" w:rsidP="00365D3F"/>
        </w:tc>
      </w:tr>
      <w:tr w:rsidR="00421CF6" w:rsidRPr="002F6621" w14:paraId="2701BBF0" w14:textId="77777777" w:rsidTr="00365D3F">
        <w:trPr>
          <w:trHeight w:val="240"/>
          <w:jc w:val="center"/>
        </w:trPr>
        <w:tc>
          <w:tcPr>
            <w:tcW w:w="4876" w:type="dxa"/>
            <w:tcBorders>
              <w:top w:val="nil"/>
              <w:left w:val="nil"/>
              <w:bottom w:val="nil"/>
              <w:right w:val="nil"/>
            </w:tcBorders>
          </w:tcPr>
          <w:p w14:paraId="75DEA17B"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8E5E7FD" w14:textId="77777777" w:rsidR="006C7AB3" w:rsidRPr="002F6621" w:rsidRDefault="006C7AB3" w:rsidP="00365D3F">
            <w:pPr>
              <w:pStyle w:val="AmColumnHeading"/>
            </w:pPr>
            <w:r w:rsidRPr="002F6621">
              <w:t>Módosítás</w:t>
            </w:r>
          </w:p>
        </w:tc>
      </w:tr>
      <w:tr w:rsidR="00421CF6" w:rsidRPr="002F6621" w14:paraId="24B932EE" w14:textId="77777777" w:rsidTr="00365D3F">
        <w:trPr>
          <w:jc w:val="center"/>
        </w:trPr>
        <w:tc>
          <w:tcPr>
            <w:tcW w:w="4876" w:type="dxa"/>
            <w:tcBorders>
              <w:top w:val="nil"/>
              <w:left w:val="nil"/>
              <w:bottom w:val="nil"/>
              <w:right w:val="nil"/>
            </w:tcBorders>
          </w:tcPr>
          <w:p w14:paraId="0893B6BD" w14:textId="77777777" w:rsidR="006C7AB3" w:rsidRPr="002F6621" w:rsidRDefault="006C7AB3" w:rsidP="00365D3F">
            <w:pPr>
              <w:pStyle w:val="Normal6a"/>
            </w:pPr>
          </w:p>
        </w:tc>
        <w:tc>
          <w:tcPr>
            <w:tcW w:w="4876" w:type="dxa"/>
            <w:tcBorders>
              <w:top w:val="nil"/>
              <w:left w:val="nil"/>
              <w:bottom w:val="nil"/>
              <w:right w:val="nil"/>
            </w:tcBorders>
          </w:tcPr>
          <w:p w14:paraId="25D62E41" w14:textId="77777777" w:rsidR="006C7AB3" w:rsidRPr="002F6621" w:rsidRDefault="006C7AB3" w:rsidP="00365D3F">
            <w:pPr>
              <w:pStyle w:val="Normal6a"/>
            </w:pPr>
            <w:r w:rsidRPr="002F6621">
              <w:rPr>
                <w:b/>
                <w:i/>
              </w:rPr>
              <w:t>3d.</w:t>
            </w:r>
            <w:r w:rsidRPr="002F6621">
              <w:tab/>
            </w:r>
            <w:r w:rsidRPr="002F6621">
              <w:rPr>
                <w:b/>
                <w:i/>
              </w:rPr>
              <w:t>üdvözli ezeket a tendenciákat, mivel rávilágítanak az EU átláthatóság iránti folyamatos elkötelezettségére az összetett jogi és politikai kihívások közepette; megjegyzi azonban, hogy a vizsgált esetek 85%-ában a Bizottság nem hozott határozatot a jogszabályban előírt határidőn belül, és hogy az esetek 60%-ában a késedelem meghaladta a 60 munkanapot;</w:t>
            </w:r>
          </w:p>
        </w:tc>
      </w:tr>
    </w:tbl>
    <w:p w14:paraId="6FE39A97"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9AE93A9" w14:textId="77777777" w:rsidR="006C7AB3" w:rsidRPr="002F6621" w:rsidRDefault="006C7AB3" w:rsidP="006C7AB3">
      <w:r w:rsidRPr="00560B81">
        <w:rPr>
          <w:rStyle w:val="HideTWBExt"/>
        </w:rPr>
        <w:t>&lt;/Amend&gt;</w:t>
      </w:r>
    </w:p>
    <w:p w14:paraId="4D89562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48</w:t>
      </w:r>
      <w:r w:rsidRPr="00560B81">
        <w:rPr>
          <w:rStyle w:val="HideTWBExt"/>
          <w:b w:val="0"/>
        </w:rPr>
        <w:t>&lt;/NumAm&gt;</w:t>
      </w:r>
    </w:p>
    <w:p w14:paraId="28BBFF53" w14:textId="77777777" w:rsidR="006C7AB3" w:rsidRPr="002F6621" w:rsidRDefault="006C7AB3" w:rsidP="006C7AB3">
      <w:pPr>
        <w:pStyle w:val="NormalBold"/>
      </w:pPr>
      <w:r w:rsidRPr="00560B81">
        <w:rPr>
          <w:rStyle w:val="HideTWBExt"/>
          <w:b w:val="0"/>
        </w:rPr>
        <w:t>&lt;RepeatBlock-By&gt;&lt;Members&gt;</w:t>
      </w:r>
      <w:r w:rsidRPr="002F6621">
        <w:t>Veronika Cifrová Ostrihoňová, Malik Azmani, Lucia Yar, Nikola Minchev</w:t>
      </w:r>
      <w:r w:rsidRPr="00560B81">
        <w:rPr>
          <w:rStyle w:val="HideTWBExt"/>
          <w:b w:val="0"/>
        </w:rPr>
        <w:t>&lt;/Members&gt;</w:t>
      </w:r>
    </w:p>
    <w:p w14:paraId="4F3EDA1C" w14:textId="77777777" w:rsidR="006C7AB3" w:rsidRPr="002F6621" w:rsidRDefault="006C7AB3" w:rsidP="006C7AB3">
      <w:pPr>
        <w:pStyle w:val="NormalBold"/>
      </w:pPr>
      <w:r w:rsidRPr="00560B81">
        <w:rPr>
          <w:rStyle w:val="HideTWBExt"/>
          <w:b w:val="0"/>
        </w:rPr>
        <w:t>&lt;/RepeatBlock-By&gt;</w:t>
      </w:r>
    </w:p>
    <w:p w14:paraId="39423E8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D65E9DB" w14:textId="77777777" w:rsidR="006C7AB3" w:rsidRPr="002F6621" w:rsidRDefault="006C7AB3" w:rsidP="006C7AB3">
      <w:pPr>
        <w:pStyle w:val="NormalBold"/>
      </w:pPr>
      <w:r w:rsidRPr="00560B81">
        <w:rPr>
          <w:rStyle w:val="HideTWBExt"/>
          <w:b w:val="0"/>
        </w:rPr>
        <w:t>&lt;Article&gt;</w:t>
      </w:r>
      <w:r w:rsidRPr="002F6621">
        <w:t>3 e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C79FB15" w14:textId="77777777" w:rsidTr="00365D3F">
        <w:trPr>
          <w:trHeight w:hRule="exact" w:val="240"/>
          <w:jc w:val="center"/>
        </w:trPr>
        <w:tc>
          <w:tcPr>
            <w:tcW w:w="9752" w:type="dxa"/>
            <w:gridSpan w:val="2"/>
            <w:tcBorders>
              <w:top w:val="nil"/>
              <w:left w:val="nil"/>
              <w:bottom w:val="nil"/>
              <w:right w:val="nil"/>
            </w:tcBorders>
          </w:tcPr>
          <w:p w14:paraId="09C95978" w14:textId="77777777" w:rsidR="006C7AB3" w:rsidRPr="002F6621" w:rsidRDefault="006C7AB3" w:rsidP="00365D3F"/>
        </w:tc>
      </w:tr>
      <w:tr w:rsidR="00421CF6" w:rsidRPr="002F6621" w14:paraId="0ECDC7A0" w14:textId="77777777" w:rsidTr="00365D3F">
        <w:trPr>
          <w:trHeight w:val="240"/>
          <w:jc w:val="center"/>
        </w:trPr>
        <w:tc>
          <w:tcPr>
            <w:tcW w:w="4876" w:type="dxa"/>
            <w:tcBorders>
              <w:top w:val="nil"/>
              <w:left w:val="nil"/>
              <w:bottom w:val="nil"/>
              <w:right w:val="nil"/>
            </w:tcBorders>
          </w:tcPr>
          <w:p w14:paraId="3EA207BB"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90F6620" w14:textId="77777777" w:rsidR="006C7AB3" w:rsidRPr="002F6621" w:rsidRDefault="006C7AB3" w:rsidP="00365D3F">
            <w:pPr>
              <w:pStyle w:val="AmColumnHeading"/>
            </w:pPr>
            <w:r w:rsidRPr="002F6621">
              <w:t>Módosítás</w:t>
            </w:r>
          </w:p>
        </w:tc>
      </w:tr>
      <w:tr w:rsidR="00421CF6" w:rsidRPr="002F6621" w14:paraId="4AABFB78" w14:textId="77777777" w:rsidTr="00365D3F">
        <w:trPr>
          <w:jc w:val="center"/>
        </w:trPr>
        <w:tc>
          <w:tcPr>
            <w:tcW w:w="4876" w:type="dxa"/>
            <w:tcBorders>
              <w:top w:val="nil"/>
              <w:left w:val="nil"/>
              <w:bottom w:val="nil"/>
              <w:right w:val="nil"/>
            </w:tcBorders>
          </w:tcPr>
          <w:p w14:paraId="076FEB1E" w14:textId="77777777" w:rsidR="006C7AB3" w:rsidRPr="002F6621" w:rsidRDefault="006C7AB3" w:rsidP="00365D3F">
            <w:pPr>
              <w:pStyle w:val="Normal6a"/>
            </w:pPr>
          </w:p>
        </w:tc>
        <w:tc>
          <w:tcPr>
            <w:tcW w:w="4876" w:type="dxa"/>
            <w:tcBorders>
              <w:top w:val="nil"/>
              <w:left w:val="nil"/>
              <w:bottom w:val="nil"/>
              <w:right w:val="nil"/>
            </w:tcBorders>
          </w:tcPr>
          <w:p w14:paraId="6B9B94E5" w14:textId="77777777" w:rsidR="006C7AB3" w:rsidRPr="002F6621" w:rsidRDefault="006C7AB3" w:rsidP="00365D3F">
            <w:pPr>
              <w:pStyle w:val="Normal6a"/>
            </w:pPr>
            <w:r w:rsidRPr="002F6621">
              <w:rPr>
                <w:b/>
                <w:i/>
              </w:rPr>
              <w:t>3e.</w:t>
            </w:r>
            <w:r w:rsidRPr="002F6621">
              <w:tab/>
            </w:r>
            <w:r w:rsidRPr="002F6621">
              <w:rPr>
                <w:b/>
                <w:i/>
              </w:rPr>
              <w:t>hangsúlyozza, hogy a hatóságok birtokában lévő környezeti információk közérdekűek, és hogy az Aarhusi Egyezmény szerint a nyilvánosság számára széles körű hozzáférést kell biztosítani ezekhez az információkhoz; sajnálatát fejezi ki amiatt, hogy a kibocsátások környezetre gyakorolt hatásaira vonatkozó információkhoz való hozzáférés megtagadása – például a vegyi szennyezés területén – negatív hatással lehet a közegészségre és a polgárok veszélyes anyagokkal szembeni védelmére;</w:t>
            </w:r>
          </w:p>
        </w:tc>
      </w:tr>
    </w:tbl>
    <w:p w14:paraId="42DB022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66EFABE0" w14:textId="77777777" w:rsidR="006C7AB3" w:rsidRPr="002F6621" w:rsidRDefault="006C7AB3" w:rsidP="006C7AB3">
      <w:r w:rsidRPr="00560B81">
        <w:rPr>
          <w:rStyle w:val="HideTWBExt"/>
        </w:rPr>
        <w:t>&lt;/Amend&gt;</w:t>
      </w:r>
    </w:p>
    <w:p w14:paraId="2BD8BF4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49</w:t>
      </w:r>
      <w:r w:rsidRPr="00560B81">
        <w:rPr>
          <w:rStyle w:val="HideTWBExt"/>
          <w:b w:val="0"/>
        </w:rPr>
        <w:t>&lt;/NumAm&gt;</w:t>
      </w:r>
    </w:p>
    <w:p w14:paraId="352F9429"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7D53C2A8" w14:textId="77777777" w:rsidR="006C7AB3" w:rsidRPr="002F6621" w:rsidRDefault="006C7AB3" w:rsidP="006C7AB3">
      <w:pPr>
        <w:pStyle w:val="NormalBold"/>
      </w:pPr>
      <w:r w:rsidRPr="00560B81">
        <w:rPr>
          <w:rStyle w:val="HideTWBExt"/>
          <w:b w:val="0"/>
        </w:rPr>
        <w:t>&lt;/RepeatBlock-By&gt;</w:t>
      </w:r>
    </w:p>
    <w:p w14:paraId="115F981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B5AD4AC" w14:textId="77777777" w:rsidR="006C7AB3" w:rsidRPr="002F6621" w:rsidRDefault="006C7AB3" w:rsidP="006C7AB3">
      <w:pPr>
        <w:pStyle w:val="NormalBold"/>
      </w:pPr>
      <w:r w:rsidRPr="00560B81">
        <w:rPr>
          <w:rStyle w:val="HideTWBExt"/>
          <w:b w:val="0"/>
        </w:rPr>
        <w:t>&lt;Article&gt;</w:t>
      </w:r>
      <w:r w:rsidRPr="002F6621">
        <w:t>4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23580B4" w14:textId="77777777" w:rsidTr="00365D3F">
        <w:trPr>
          <w:trHeight w:hRule="exact" w:val="240"/>
          <w:jc w:val="center"/>
        </w:trPr>
        <w:tc>
          <w:tcPr>
            <w:tcW w:w="9752" w:type="dxa"/>
            <w:gridSpan w:val="2"/>
            <w:tcBorders>
              <w:top w:val="nil"/>
              <w:left w:val="nil"/>
              <w:bottom w:val="nil"/>
              <w:right w:val="nil"/>
            </w:tcBorders>
          </w:tcPr>
          <w:p w14:paraId="069D78F2" w14:textId="77777777" w:rsidR="006C7AB3" w:rsidRPr="002F6621" w:rsidRDefault="006C7AB3" w:rsidP="00365D3F"/>
        </w:tc>
      </w:tr>
      <w:tr w:rsidR="00421CF6" w:rsidRPr="002F6621" w14:paraId="723DC0CF" w14:textId="77777777" w:rsidTr="00365D3F">
        <w:trPr>
          <w:trHeight w:val="240"/>
          <w:jc w:val="center"/>
        </w:trPr>
        <w:tc>
          <w:tcPr>
            <w:tcW w:w="4876" w:type="dxa"/>
            <w:tcBorders>
              <w:top w:val="nil"/>
              <w:left w:val="nil"/>
              <w:bottom w:val="nil"/>
              <w:right w:val="nil"/>
            </w:tcBorders>
          </w:tcPr>
          <w:p w14:paraId="39975A5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E71E3D1" w14:textId="77777777" w:rsidR="006C7AB3" w:rsidRPr="002F6621" w:rsidRDefault="006C7AB3" w:rsidP="00365D3F">
            <w:pPr>
              <w:pStyle w:val="AmColumnHeading"/>
            </w:pPr>
            <w:r w:rsidRPr="002F6621">
              <w:t>Módosítás</w:t>
            </w:r>
          </w:p>
        </w:tc>
      </w:tr>
      <w:tr w:rsidR="00421CF6" w:rsidRPr="002F6621" w14:paraId="3AA30A9C" w14:textId="77777777" w:rsidTr="00365D3F">
        <w:trPr>
          <w:jc w:val="center"/>
        </w:trPr>
        <w:tc>
          <w:tcPr>
            <w:tcW w:w="4876" w:type="dxa"/>
            <w:tcBorders>
              <w:top w:val="nil"/>
              <w:left w:val="nil"/>
              <w:bottom w:val="nil"/>
              <w:right w:val="nil"/>
            </w:tcBorders>
          </w:tcPr>
          <w:p w14:paraId="461AB704" w14:textId="77777777" w:rsidR="006C7AB3" w:rsidRPr="002F6621" w:rsidRDefault="006C7AB3" w:rsidP="00365D3F">
            <w:pPr>
              <w:pStyle w:val="Normal6a"/>
            </w:pPr>
            <w:r w:rsidRPr="002F6621">
              <w:t>4.</w:t>
            </w:r>
            <w:r w:rsidRPr="002F6621">
              <w:tab/>
              <w:t xml:space="preserve">hangsúlyozza, hogy ha még bizonyos információkat vissza is kell tartani, </w:t>
            </w:r>
            <w:r w:rsidRPr="002F6621">
              <w:rPr>
                <w:b/>
                <w:bCs/>
                <w:i/>
                <w:iCs/>
              </w:rPr>
              <w:t xml:space="preserve">fontolóra kell venni </w:t>
            </w:r>
            <w:r w:rsidRPr="002F6621">
              <w:t>a</w:t>
            </w:r>
            <w:r w:rsidRPr="002F6621">
              <w:rPr>
                <w:b/>
                <w:i/>
              </w:rPr>
              <w:t xml:space="preserve"> részleges közzétételt, amennyiben az megvalósítható és kívánatos, </w:t>
            </w:r>
            <w:r w:rsidRPr="002F6621">
              <w:t>az</w:t>
            </w:r>
            <w:r w:rsidRPr="002F6621">
              <w:rPr>
                <w:b/>
                <w:i/>
              </w:rPr>
              <w:t xml:space="preserve"> átláthatósághoz fűződő nyomós közérdek összefüggésében, amely magában foglalja a felelősségteljes kormányzás, az intézményi hatékonyság, </w:t>
            </w:r>
            <w:r w:rsidRPr="002F6621">
              <w:rPr>
                <w:b/>
                <w:bCs/>
                <w:i/>
                <w:iCs/>
              </w:rPr>
              <w:t>a demokratikus elszámoltathatóság és a polgárok szakpolitikai döntéshozatalban való fokozott részvételének elvét</w:t>
            </w:r>
            <w:r w:rsidRPr="002F6621">
              <w:t>;</w:t>
            </w:r>
          </w:p>
        </w:tc>
        <w:tc>
          <w:tcPr>
            <w:tcW w:w="4876" w:type="dxa"/>
            <w:tcBorders>
              <w:top w:val="nil"/>
              <w:left w:val="nil"/>
              <w:bottom w:val="nil"/>
              <w:right w:val="nil"/>
            </w:tcBorders>
          </w:tcPr>
          <w:p w14:paraId="09EBEB00" w14:textId="77777777" w:rsidR="006C7AB3" w:rsidRPr="002F6621" w:rsidRDefault="006C7AB3" w:rsidP="00365D3F">
            <w:pPr>
              <w:pStyle w:val="Normal6a"/>
            </w:pPr>
            <w:r w:rsidRPr="002F6621">
              <w:t>4.</w:t>
            </w:r>
            <w:r w:rsidRPr="002F6621">
              <w:tab/>
              <w:t>hangsúlyozza, hogy ha még bizonyos információkat vissza is kell tartani, a</w:t>
            </w:r>
            <w:r w:rsidRPr="002F6621">
              <w:rPr>
                <w:b/>
                <w:bCs/>
                <w:i/>
                <w:iCs/>
              </w:rPr>
              <w:t xml:space="preserve"> kért dokumentum egyéb részeit </w:t>
            </w:r>
            <w:r w:rsidRPr="002F6621">
              <w:t>az</w:t>
            </w:r>
            <w:r w:rsidRPr="002F6621">
              <w:rPr>
                <w:b/>
                <w:bCs/>
                <w:i/>
                <w:iCs/>
              </w:rPr>
              <w:t xml:space="preserve"> 1049/2001/EK rendelet 4. cikkének (6) bekezdésével összhangban ki kell adni;</w:t>
            </w:r>
          </w:p>
        </w:tc>
      </w:tr>
    </w:tbl>
    <w:p w14:paraId="1BDAD19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34A6B225" w14:textId="77777777" w:rsidR="006C7AB3" w:rsidRPr="002F6621" w:rsidRDefault="006C7AB3" w:rsidP="006C7AB3">
      <w:r w:rsidRPr="00560B81">
        <w:rPr>
          <w:rStyle w:val="HideTWBExt"/>
        </w:rPr>
        <w:t>&lt;/Amend&gt;</w:t>
      </w:r>
    </w:p>
    <w:p w14:paraId="021842C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50</w:t>
      </w:r>
      <w:r w:rsidRPr="00560B81">
        <w:rPr>
          <w:rStyle w:val="HideTWBExt"/>
          <w:b w:val="0"/>
        </w:rPr>
        <w:t>&lt;/NumAm&gt;</w:t>
      </w:r>
    </w:p>
    <w:p w14:paraId="77C69F89"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19E34369" w14:textId="77777777" w:rsidR="006C7AB3" w:rsidRPr="002F6621" w:rsidRDefault="006C7AB3" w:rsidP="006C7AB3">
      <w:pPr>
        <w:pStyle w:val="NormalBold"/>
      </w:pPr>
      <w:r w:rsidRPr="00560B81">
        <w:rPr>
          <w:rStyle w:val="HideTWBExt"/>
          <w:b w:val="0"/>
        </w:rPr>
        <w:t>&lt;/RepeatBlock-By&gt;</w:t>
      </w:r>
    </w:p>
    <w:p w14:paraId="3E9DC84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618D097" w14:textId="77777777" w:rsidR="006C7AB3" w:rsidRPr="002F6621" w:rsidRDefault="006C7AB3" w:rsidP="006C7AB3">
      <w:pPr>
        <w:pStyle w:val="NormalBold"/>
      </w:pPr>
      <w:r w:rsidRPr="00560B81">
        <w:rPr>
          <w:rStyle w:val="HideTWBExt"/>
          <w:b w:val="0"/>
        </w:rPr>
        <w:t>&lt;Article&gt;</w:t>
      </w:r>
      <w:r w:rsidRPr="002F6621">
        <w:t>4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40A392B" w14:textId="77777777" w:rsidTr="00365D3F">
        <w:trPr>
          <w:trHeight w:hRule="exact" w:val="240"/>
          <w:jc w:val="center"/>
        </w:trPr>
        <w:tc>
          <w:tcPr>
            <w:tcW w:w="9752" w:type="dxa"/>
            <w:gridSpan w:val="2"/>
            <w:tcBorders>
              <w:top w:val="nil"/>
              <w:left w:val="nil"/>
              <w:bottom w:val="nil"/>
              <w:right w:val="nil"/>
            </w:tcBorders>
          </w:tcPr>
          <w:p w14:paraId="4106FC4F" w14:textId="77777777" w:rsidR="006C7AB3" w:rsidRPr="002F6621" w:rsidRDefault="006C7AB3" w:rsidP="00365D3F"/>
        </w:tc>
      </w:tr>
      <w:tr w:rsidR="00421CF6" w:rsidRPr="002F6621" w14:paraId="7300212B" w14:textId="77777777" w:rsidTr="00365D3F">
        <w:trPr>
          <w:trHeight w:val="240"/>
          <w:jc w:val="center"/>
        </w:trPr>
        <w:tc>
          <w:tcPr>
            <w:tcW w:w="4876" w:type="dxa"/>
            <w:tcBorders>
              <w:top w:val="nil"/>
              <w:left w:val="nil"/>
              <w:bottom w:val="nil"/>
              <w:right w:val="nil"/>
            </w:tcBorders>
          </w:tcPr>
          <w:p w14:paraId="573FF1A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B255A25" w14:textId="77777777" w:rsidR="006C7AB3" w:rsidRPr="002F6621" w:rsidRDefault="006C7AB3" w:rsidP="00365D3F">
            <w:pPr>
              <w:pStyle w:val="AmColumnHeading"/>
            </w:pPr>
            <w:r w:rsidRPr="002F6621">
              <w:t>Módosítás</w:t>
            </w:r>
          </w:p>
        </w:tc>
      </w:tr>
      <w:tr w:rsidR="00421CF6" w:rsidRPr="002F6621" w14:paraId="6B150A83" w14:textId="77777777" w:rsidTr="00365D3F">
        <w:trPr>
          <w:jc w:val="center"/>
        </w:trPr>
        <w:tc>
          <w:tcPr>
            <w:tcW w:w="4876" w:type="dxa"/>
            <w:tcBorders>
              <w:top w:val="nil"/>
              <w:left w:val="nil"/>
              <w:bottom w:val="nil"/>
              <w:right w:val="nil"/>
            </w:tcBorders>
          </w:tcPr>
          <w:p w14:paraId="670565C1" w14:textId="77777777" w:rsidR="006C7AB3" w:rsidRPr="002F6621" w:rsidRDefault="006C7AB3" w:rsidP="00365D3F">
            <w:pPr>
              <w:pStyle w:val="Normal6a"/>
            </w:pPr>
            <w:r w:rsidRPr="002F6621">
              <w:t>4.</w:t>
            </w:r>
            <w:r w:rsidRPr="002F6621">
              <w:tab/>
            </w:r>
            <w:r w:rsidRPr="002F6621">
              <w:rPr>
                <w:b/>
                <w:bCs/>
                <w:i/>
                <w:iCs/>
              </w:rPr>
              <w:t>hangsúlyozza</w:t>
            </w:r>
            <w:r w:rsidRPr="002F6621">
              <w:t xml:space="preserve">, hogy </w:t>
            </w:r>
            <w:r w:rsidRPr="002F6621">
              <w:rPr>
                <w:b/>
                <w:bCs/>
                <w:i/>
                <w:iCs/>
              </w:rPr>
              <w:t>ha még</w:t>
            </w:r>
            <w:r w:rsidRPr="002F6621">
              <w:t xml:space="preserve"> bizonyos információkat vissza </w:t>
            </w:r>
            <w:r w:rsidRPr="002F6621">
              <w:rPr>
                <w:b/>
                <w:bCs/>
                <w:i/>
                <w:iCs/>
              </w:rPr>
              <w:t>is</w:t>
            </w:r>
            <w:r w:rsidRPr="002F6621">
              <w:t xml:space="preserve"> kell tartani, </w:t>
            </w:r>
            <w:r w:rsidRPr="002F6621">
              <w:rPr>
                <w:b/>
                <w:bCs/>
                <w:i/>
                <w:iCs/>
              </w:rPr>
              <w:t>fontolóra kell venni</w:t>
            </w:r>
            <w:r w:rsidRPr="002F6621">
              <w:t xml:space="preserve"> a részleges </w:t>
            </w:r>
            <w:r w:rsidRPr="002F6621">
              <w:rPr>
                <w:b/>
                <w:bCs/>
                <w:i/>
                <w:iCs/>
              </w:rPr>
              <w:t>közzétételt, amennyiben az megvalósítható és kívánatos, az átláthatósághoz fűződő nyomós közérdek összefüggésében, amely magában foglalja a felelősségteljes kormányzás, az intézményi hatékonyság, a demokratikus elszámoltathatóság és a polgárok szakpolitikai döntéshozatalban való fokozott részvételének elvét</w:t>
            </w:r>
            <w:r w:rsidRPr="002F6621">
              <w:t>;</w:t>
            </w:r>
          </w:p>
        </w:tc>
        <w:tc>
          <w:tcPr>
            <w:tcW w:w="4876" w:type="dxa"/>
            <w:tcBorders>
              <w:top w:val="nil"/>
              <w:left w:val="nil"/>
              <w:bottom w:val="nil"/>
              <w:right w:val="nil"/>
            </w:tcBorders>
          </w:tcPr>
          <w:p w14:paraId="551D961F" w14:textId="77777777" w:rsidR="006C7AB3" w:rsidRPr="002F6621" w:rsidRDefault="006C7AB3" w:rsidP="00365D3F">
            <w:pPr>
              <w:pStyle w:val="Normal6a"/>
            </w:pPr>
            <w:r w:rsidRPr="002F6621">
              <w:t>4.</w:t>
            </w:r>
            <w:r w:rsidRPr="002F6621">
              <w:tab/>
            </w:r>
            <w:r w:rsidRPr="002F6621">
              <w:rPr>
                <w:b/>
                <w:bCs/>
                <w:i/>
                <w:iCs/>
              </w:rPr>
              <w:t>tiszteletben tartja</w:t>
            </w:r>
            <w:r w:rsidRPr="002F6621">
              <w:t xml:space="preserve">, hogy bizonyos információkat </w:t>
            </w:r>
            <w:r w:rsidRPr="002F6621">
              <w:rPr>
                <w:b/>
                <w:bCs/>
                <w:i/>
                <w:iCs/>
              </w:rPr>
              <w:t>elsősorban közbiztonsági vagy védelmi okokból</w:t>
            </w:r>
            <w:r w:rsidRPr="002F6621">
              <w:t xml:space="preserve"> vissza kell tartani; </w:t>
            </w:r>
            <w:r w:rsidRPr="002F6621">
              <w:rPr>
                <w:b/>
                <w:bCs/>
                <w:i/>
                <w:iCs/>
              </w:rPr>
              <w:t>hangsúlyozza</w:t>
            </w:r>
            <w:r w:rsidRPr="002F6621">
              <w:t xml:space="preserve">, </w:t>
            </w:r>
            <w:r w:rsidRPr="002F6621">
              <w:rPr>
                <w:b/>
                <w:bCs/>
                <w:i/>
                <w:iCs/>
              </w:rPr>
              <w:t>hogy ilyen esetben még</w:t>
            </w:r>
            <w:r w:rsidRPr="002F6621">
              <w:t xml:space="preserve"> a </w:t>
            </w:r>
            <w:r w:rsidRPr="002F6621">
              <w:rPr>
                <w:b/>
                <w:bCs/>
                <w:i/>
                <w:iCs/>
              </w:rPr>
              <w:t>szóban forgó információk</w:t>
            </w:r>
            <w:r w:rsidRPr="002F6621">
              <w:t xml:space="preserve"> részleges </w:t>
            </w:r>
            <w:r w:rsidRPr="002F6621">
              <w:rPr>
                <w:b/>
                <w:bCs/>
                <w:i/>
                <w:iCs/>
              </w:rPr>
              <w:t>közzététele sem helyénvaló</w:t>
            </w:r>
            <w:r w:rsidRPr="002F6621">
              <w:t>;</w:t>
            </w:r>
          </w:p>
        </w:tc>
      </w:tr>
    </w:tbl>
    <w:p w14:paraId="214128F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5BCD82CA" w14:textId="77777777" w:rsidR="006C7AB3" w:rsidRPr="002F6621" w:rsidRDefault="006C7AB3" w:rsidP="006C7AB3">
      <w:r w:rsidRPr="00560B81">
        <w:rPr>
          <w:rStyle w:val="HideTWBExt"/>
        </w:rPr>
        <w:t>&lt;/Amend&gt;</w:t>
      </w:r>
    </w:p>
    <w:p w14:paraId="3712BA4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51</w:t>
      </w:r>
      <w:r w:rsidRPr="00560B81">
        <w:rPr>
          <w:rStyle w:val="HideTWBExt"/>
          <w:b w:val="0"/>
        </w:rPr>
        <w:t>&lt;/NumAm&gt;</w:t>
      </w:r>
    </w:p>
    <w:p w14:paraId="6481394A"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4C7FC39E" w14:textId="77777777" w:rsidR="006C7AB3" w:rsidRPr="002F6621" w:rsidRDefault="006C7AB3" w:rsidP="006C7AB3">
      <w:pPr>
        <w:pStyle w:val="NormalBold"/>
      </w:pPr>
      <w:r w:rsidRPr="00560B81">
        <w:rPr>
          <w:rStyle w:val="HideTWBExt"/>
          <w:b w:val="0"/>
        </w:rPr>
        <w:t>&lt;/RepeatBlock-By&gt;</w:t>
      </w:r>
    </w:p>
    <w:p w14:paraId="5C806847"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52D4A81" w14:textId="77777777" w:rsidR="006C7AB3" w:rsidRPr="002F6621" w:rsidRDefault="006C7AB3" w:rsidP="006C7AB3">
      <w:pPr>
        <w:pStyle w:val="NormalBold"/>
      </w:pPr>
      <w:r w:rsidRPr="00560B81">
        <w:rPr>
          <w:rStyle w:val="HideTWBExt"/>
          <w:b w:val="0"/>
        </w:rPr>
        <w:t>&lt;Article&gt;</w:t>
      </w:r>
      <w:r w:rsidRPr="002F6621">
        <w:t>4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087B5F7" w14:textId="77777777" w:rsidTr="00365D3F">
        <w:trPr>
          <w:trHeight w:hRule="exact" w:val="240"/>
          <w:jc w:val="center"/>
        </w:trPr>
        <w:tc>
          <w:tcPr>
            <w:tcW w:w="9752" w:type="dxa"/>
            <w:gridSpan w:val="2"/>
            <w:tcBorders>
              <w:top w:val="nil"/>
              <w:left w:val="nil"/>
              <w:bottom w:val="nil"/>
              <w:right w:val="nil"/>
            </w:tcBorders>
          </w:tcPr>
          <w:p w14:paraId="7590011D" w14:textId="77777777" w:rsidR="006C7AB3" w:rsidRPr="002F6621" w:rsidRDefault="006C7AB3" w:rsidP="00365D3F"/>
        </w:tc>
      </w:tr>
      <w:tr w:rsidR="00421CF6" w:rsidRPr="002F6621" w14:paraId="5C0834AE" w14:textId="77777777" w:rsidTr="00365D3F">
        <w:trPr>
          <w:trHeight w:val="240"/>
          <w:jc w:val="center"/>
        </w:trPr>
        <w:tc>
          <w:tcPr>
            <w:tcW w:w="4876" w:type="dxa"/>
            <w:tcBorders>
              <w:top w:val="nil"/>
              <w:left w:val="nil"/>
              <w:bottom w:val="nil"/>
              <w:right w:val="nil"/>
            </w:tcBorders>
          </w:tcPr>
          <w:p w14:paraId="615C8518"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56AC4AF" w14:textId="77777777" w:rsidR="006C7AB3" w:rsidRPr="002F6621" w:rsidRDefault="006C7AB3" w:rsidP="00365D3F">
            <w:pPr>
              <w:pStyle w:val="AmColumnHeading"/>
            </w:pPr>
            <w:r w:rsidRPr="002F6621">
              <w:t>Módosítás</w:t>
            </w:r>
          </w:p>
        </w:tc>
      </w:tr>
      <w:tr w:rsidR="00421CF6" w:rsidRPr="002F6621" w14:paraId="35F91DFB" w14:textId="77777777" w:rsidTr="00365D3F">
        <w:trPr>
          <w:jc w:val="center"/>
        </w:trPr>
        <w:tc>
          <w:tcPr>
            <w:tcW w:w="4876" w:type="dxa"/>
            <w:tcBorders>
              <w:top w:val="nil"/>
              <w:left w:val="nil"/>
              <w:bottom w:val="nil"/>
              <w:right w:val="nil"/>
            </w:tcBorders>
          </w:tcPr>
          <w:p w14:paraId="41D9DF83" w14:textId="77777777" w:rsidR="006C7AB3" w:rsidRPr="002F6621" w:rsidRDefault="006C7AB3" w:rsidP="00365D3F">
            <w:pPr>
              <w:pStyle w:val="Normal6a"/>
            </w:pPr>
            <w:r w:rsidRPr="002F6621">
              <w:t>4.</w:t>
            </w:r>
            <w:r w:rsidRPr="002F6621">
              <w:tab/>
              <w:t>hangsúlyozza, hogy ha még bizonyos információkat vissza is kell tartani, fontolóra kell venni a részleges közzétételt, amennyiben az megvalósítható és kívánatos, az átláthatósághoz fűződő nyomós közérdek összefüggésében, amely magában foglalja a felelősségteljes kormányzás, az intézményi hatékonyság, a demokratikus elszámoltathatóság és a polgárok szakpolitikai döntéshozatalban való fokozott részvételének elvét;</w:t>
            </w:r>
          </w:p>
        </w:tc>
        <w:tc>
          <w:tcPr>
            <w:tcW w:w="4876" w:type="dxa"/>
            <w:tcBorders>
              <w:top w:val="nil"/>
              <w:left w:val="nil"/>
              <w:bottom w:val="nil"/>
              <w:right w:val="nil"/>
            </w:tcBorders>
          </w:tcPr>
          <w:p w14:paraId="5E60786F" w14:textId="77777777" w:rsidR="006C7AB3" w:rsidRPr="002F6621" w:rsidRDefault="006C7AB3" w:rsidP="00365D3F">
            <w:pPr>
              <w:pStyle w:val="Normal6a"/>
            </w:pPr>
            <w:r w:rsidRPr="002F6621">
              <w:t>4.</w:t>
            </w:r>
            <w:r w:rsidRPr="002F6621">
              <w:tab/>
              <w:t xml:space="preserve">hangsúlyozza, hogy ha még bizonyos információkat </w:t>
            </w:r>
            <w:r w:rsidRPr="002F6621">
              <w:rPr>
                <w:b/>
                <w:bCs/>
                <w:i/>
                <w:iCs/>
              </w:rPr>
              <w:t>indokolt esetben</w:t>
            </w:r>
            <w:r w:rsidRPr="002F6621">
              <w:rPr>
                <w:b/>
                <w:bCs/>
              </w:rPr>
              <w:t xml:space="preserve"> </w:t>
            </w:r>
            <w:r w:rsidRPr="002F6621">
              <w:t xml:space="preserve">vissza is kell tartani, fontolóra kell venni a részleges közzétételt, amennyiben az megvalósítható és kívánatos, az átláthatósághoz fűződő nyomós közérdek összefüggésében, amely magában foglalja a felelősségteljes kormányzás, az </w:t>
            </w:r>
            <w:r w:rsidRPr="002F6621">
              <w:rPr>
                <w:b/>
                <w:bCs/>
                <w:i/>
                <w:iCs/>
              </w:rPr>
              <w:t>átláthatóság, az</w:t>
            </w:r>
            <w:r w:rsidRPr="002F6621">
              <w:t xml:space="preserve"> intézményi hatékonyság, a demokratikus elszámoltathatóság és a polgárok szakpolitikai döntéshozatalban való fokozott részvételének elvét;</w:t>
            </w:r>
          </w:p>
        </w:tc>
      </w:tr>
    </w:tbl>
    <w:p w14:paraId="30FFEFF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65A69386" w14:textId="77777777" w:rsidR="006C7AB3" w:rsidRPr="002F6621" w:rsidRDefault="006C7AB3" w:rsidP="006C7AB3">
      <w:r w:rsidRPr="00560B81">
        <w:rPr>
          <w:rStyle w:val="HideTWBExt"/>
        </w:rPr>
        <w:t>&lt;/Amend&gt;</w:t>
      </w:r>
    </w:p>
    <w:p w14:paraId="7C99EDB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52</w:t>
      </w:r>
      <w:r w:rsidRPr="00560B81">
        <w:rPr>
          <w:rStyle w:val="HideTWBExt"/>
          <w:b w:val="0"/>
        </w:rPr>
        <w:t>&lt;/NumAm&gt;</w:t>
      </w:r>
    </w:p>
    <w:p w14:paraId="38422941"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5D356213" w14:textId="77777777" w:rsidR="006C7AB3" w:rsidRPr="002F6621" w:rsidRDefault="006C7AB3" w:rsidP="006C7AB3">
      <w:pPr>
        <w:pStyle w:val="NormalBold"/>
      </w:pPr>
      <w:r w:rsidRPr="00560B81">
        <w:rPr>
          <w:rStyle w:val="HideTWBExt"/>
          <w:b w:val="0"/>
        </w:rPr>
        <w:t>&lt;/RepeatBlock-By&gt;</w:t>
      </w:r>
    </w:p>
    <w:p w14:paraId="64006D5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F6F4E6F" w14:textId="77777777" w:rsidR="006C7AB3" w:rsidRPr="002F6621" w:rsidRDefault="006C7AB3" w:rsidP="006C7AB3">
      <w:pPr>
        <w:pStyle w:val="NormalBold"/>
      </w:pPr>
      <w:r w:rsidRPr="00560B81">
        <w:rPr>
          <w:rStyle w:val="HideTWBExt"/>
          <w:b w:val="0"/>
        </w:rPr>
        <w:t>&lt;Article&gt;</w:t>
      </w:r>
      <w:r w:rsidRPr="002F6621">
        <w:t>4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9697384" w14:textId="77777777" w:rsidTr="00365D3F">
        <w:trPr>
          <w:trHeight w:hRule="exact" w:val="240"/>
          <w:jc w:val="center"/>
        </w:trPr>
        <w:tc>
          <w:tcPr>
            <w:tcW w:w="9752" w:type="dxa"/>
            <w:gridSpan w:val="2"/>
            <w:tcBorders>
              <w:top w:val="nil"/>
              <w:left w:val="nil"/>
              <w:bottom w:val="nil"/>
              <w:right w:val="nil"/>
            </w:tcBorders>
          </w:tcPr>
          <w:p w14:paraId="6C21027D" w14:textId="77777777" w:rsidR="006C7AB3" w:rsidRPr="002F6621" w:rsidRDefault="006C7AB3" w:rsidP="00365D3F"/>
        </w:tc>
      </w:tr>
      <w:tr w:rsidR="00421CF6" w:rsidRPr="002F6621" w14:paraId="0773D409" w14:textId="77777777" w:rsidTr="00365D3F">
        <w:trPr>
          <w:trHeight w:val="240"/>
          <w:jc w:val="center"/>
        </w:trPr>
        <w:tc>
          <w:tcPr>
            <w:tcW w:w="4876" w:type="dxa"/>
            <w:tcBorders>
              <w:top w:val="nil"/>
              <w:left w:val="nil"/>
              <w:bottom w:val="nil"/>
              <w:right w:val="nil"/>
            </w:tcBorders>
          </w:tcPr>
          <w:p w14:paraId="6D815D67"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6E91914" w14:textId="77777777" w:rsidR="006C7AB3" w:rsidRPr="002F6621" w:rsidRDefault="006C7AB3" w:rsidP="00365D3F">
            <w:pPr>
              <w:pStyle w:val="AmColumnHeading"/>
            </w:pPr>
            <w:r w:rsidRPr="002F6621">
              <w:t>Módosítás</w:t>
            </w:r>
          </w:p>
        </w:tc>
      </w:tr>
      <w:tr w:rsidR="00421CF6" w:rsidRPr="002F6621" w14:paraId="15F9F392" w14:textId="77777777" w:rsidTr="00365D3F">
        <w:trPr>
          <w:jc w:val="center"/>
        </w:trPr>
        <w:tc>
          <w:tcPr>
            <w:tcW w:w="4876" w:type="dxa"/>
            <w:tcBorders>
              <w:top w:val="nil"/>
              <w:left w:val="nil"/>
              <w:bottom w:val="nil"/>
              <w:right w:val="nil"/>
            </w:tcBorders>
          </w:tcPr>
          <w:p w14:paraId="019A007D" w14:textId="77777777" w:rsidR="006C7AB3" w:rsidRPr="002F6621" w:rsidRDefault="006C7AB3" w:rsidP="00365D3F">
            <w:pPr>
              <w:pStyle w:val="Normal6a"/>
            </w:pPr>
            <w:r w:rsidRPr="002F6621">
              <w:t>4.</w:t>
            </w:r>
            <w:r w:rsidRPr="002F6621">
              <w:tab/>
              <w:t>hangsúlyozza, hogy ha még bizonyos információkat vissza is kell tartani, fontolóra kell venni a részleges közzétételt, amennyiben az megvalósítható és kívánatos, az átláthatósághoz fűződő nyomós közérdek összefüggésében, amely magában foglalja a felelősségteljes kormányzás, az intézményi hatékonyság, a demokratikus elszámoltathatóság és a polgárok szakpolitikai döntéshozatalban való fokozott részvételének elvét;</w:t>
            </w:r>
          </w:p>
        </w:tc>
        <w:tc>
          <w:tcPr>
            <w:tcW w:w="4876" w:type="dxa"/>
            <w:tcBorders>
              <w:top w:val="nil"/>
              <w:left w:val="nil"/>
              <w:bottom w:val="nil"/>
              <w:right w:val="nil"/>
            </w:tcBorders>
          </w:tcPr>
          <w:p w14:paraId="0C117D20" w14:textId="77777777" w:rsidR="006C7AB3" w:rsidRPr="002F6621" w:rsidRDefault="006C7AB3" w:rsidP="00365D3F">
            <w:pPr>
              <w:pStyle w:val="Normal6a"/>
            </w:pPr>
            <w:r w:rsidRPr="002F6621">
              <w:t>4.</w:t>
            </w:r>
            <w:r w:rsidRPr="002F6621">
              <w:tab/>
            </w:r>
            <w:r w:rsidRPr="002F6621">
              <w:rPr>
                <w:b/>
                <w:bCs/>
                <w:i/>
                <w:iCs/>
              </w:rPr>
              <w:t>aggodalommal</w:t>
            </w:r>
            <w:r w:rsidRPr="002F6621">
              <w:t xml:space="preserve"> hangsúlyozza, hogy ha még bizonyos információkat vissza is kell tartani, fontolóra kell venni a részleges közzétételt, amennyiben az megvalósítható és kívánatos, az átláthatósághoz fűződő nyomós közérdek összefüggésében, amely magában foglalja a felelősségteljes kormányzás, az intézményi hatékonyság, a demokratikus elszámoltathatóság és a polgárok szakpolitikai döntéshozatalban való fokozott részvételének elvét;</w:t>
            </w:r>
          </w:p>
        </w:tc>
      </w:tr>
    </w:tbl>
    <w:p w14:paraId="3101D6D5"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E9B80B6" w14:textId="77777777" w:rsidR="006C7AB3" w:rsidRPr="002F6621" w:rsidRDefault="006C7AB3" w:rsidP="006C7AB3">
      <w:r w:rsidRPr="00560B81">
        <w:rPr>
          <w:rStyle w:val="HideTWBExt"/>
        </w:rPr>
        <w:t>&lt;/Amend&gt;</w:t>
      </w:r>
    </w:p>
    <w:p w14:paraId="111BCCD0"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53</w:t>
      </w:r>
      <w:r w:rsidRPr="00560B81">
        <w:rPr>
          <w:rStyle w:val="HideTWBExt"/>
          <w:b w:val="0"/>
        </w:rPr>
        <w:t>&lt;/NumAm&gt;</w:t>
      </w:r>
    </w:p>
    <w:p w14:paraId="728CF69D"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24DDE7F0" w14:textId="77777777" w:rsidR="006C7AB3" w:rsidRPr="002F6621" w:rsidRDefault="006C7AB3" w:rsidP="006C7AB3">
      <w:pPr>
        <w:pStyle w:val="NormalBold"/>
      </w:pPr>
      <w:r w:rsidRPr="00560B81">
        <w:rPr>
          <w:rStyle w:val="HideTWBExt"/>
          <w:b w:val="0"/>
        </w:rPr>
        <w:t>&lt;/RepeatBlock-By&gt;</w:t>
      </w:r>
    </w:p>
    <w:p w14:paraId="7017A24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5B856B4" w14:textId="77777777" w:rsidR="006C7AB3" w:rsidRPr="002F6621" w:rsidRDefault="006C7AB3" w:rsidP="006C7AB3">
      <w:pPr>
        <w:pStyle w:val="NormalBold"/>
      </w:pPr>
      <w:r w:rsidRPr="00560B81">
        <w:rPr>
          <w:rStyle w:val="HideTWBExt"/>
          <w:b w:val="0"/>
        </w:rPr>
        <w:t>&lt;Article&gt;</w:t>
      </w:r>
      <w:r w:rsidRPr="002F6621">
        <w:t>4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0C859B9" w14:textId="77777777" w:rsidTr="00365D3F">
        <w:trPr>
          <w:trHeight w:hRule="exact" w:val="240"/>
          <w:jc w:val="center"/>
        </w:trPr>
        <w:tc>
          <w:tcPr>
            <w:tcW w:w="9752" w:type="dxa"/>
            <w:gridSpan w:val="2"/>
            <w:tcBorders>
              <w:top w:val="nil"/>
              <w:left w:val="nil"/>
              <w:bottom w:val="nil"/>
              <w:right w:val="nil"/>
            </w:tcBorders>
          </w:tcPr>
          <w:p w14:paraId="1BE30F22" w14:textId="77777777" w:rsidR="006C7AB3" w:rsidRPr="002F6621" w:rsidRDefault="006C7AB3" w:rsidP="00365D3F"/>
        </w:tc>
      </w:tr>
      <w:tr w:rsidR="00421CF6" w:rsidRPr="002F6621" w14:paraId="53EF6E67" w14:textId="77777777" w:rsidTr="00365D3F">
        <w:trPr>
          <w:trHeight w:val="240"/>
          <w:jc w:val="center"/>
        </w:trPr>
        <w:tc>
          <w:tcPr>
            <w:tcW w:w="4876" w:type="dxa"/>
            <w:tcBorders>
              <w:top w:val="nil"/>
              <w:left w:val="nil"/>
              <w:bottom w:val="nil"/>
              <w:right w:val="nil"/>
            </w:tcBorders>
          </w:tcPr>
          <w:p w14:paraId="51270E4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25AE426" w14:textId="77777777" w:rsidR="006C7AB3" w:rsidRPr="002F6621" w:rsidRDefault="006C7AB3" w:rsidP="00365D3F">
            <w:pPr>
              <w:pStyle w:val="AmColumnHeading"/>
            </w:pPr>
            <w:r w:rsidRPr="002F6621">
              <w:t>Módosítás</w:t>
            </w:r>
          </w:p>
        </w:tc>
      </w:tr>
      <w:tr w:rsidR="00421CF6" w:rsidRPr="002F6621" w14:paraId="174BB9C5" w14:textId="77777777" w:rsidTr="00365D3F">
        <w:trPr>
          <w:jc w:val="center"/>
        </w:trPr>
        <w:tc>
          <w:tcPr>
            <w:tcW w:w="4876" w:type="dxa"/>
            <w:tcBorders>
              <w:top w:val="nil"/>
              <w:left w:val="nil"/>
              <w:bottom w:val="nil"/>
              <w:right w:val="nil"/>
            </w:tcBorders>
          </w:tcPr>
          <w:p w14:paraId="236B5523" w14:textId="77777777" w:rsidR="006C7AB3" w:rsidRPr="002F6621" w:rsidRDefault="006C7AB3" w:rsidP="00365D3F">
            <w:pPr>
              <w:pStyle w:val="Normal6a"/>
            </w:pPr>
          </w:p>
        </w:tc>
        <w:tc>
          <w:tcPr>
            <w:tcW w:w="4876" w:type="dxa"/>
            <w:tcBorders>
              <w:top w:val="nil"/>
              <w:left w:val="nil"/>
              <w:bottom w:val="nil"/>
              <w:right w:val="nil"/>
            </w:tcBorders>
          </w:tcPr>
          <w:p w14:paraId="67ADF2E2" w14:textId="77777777" w:rsidR="006C7AB3" w:rsidRPr="002F6621" w:rsidRDefault="006C7AB3" w:rsidP="00365D3F">
            <w:pPr>
              <w:pStyle w:val="Normal6a"/>
            </w:pPr>
            <w:r w:rsidRPr="002F6621">
              <w:rPr>
                <w:b/>
                <w:i/>
              </w:rPr>
              <w:t>4a.</w:t>
            </w:r>
            <w:r w:rsidRPr="002F6621">
              <w:tab/>
            </w:r>
            <w:r w:rsidRPr="002F6621">
              <w:rPr>
                <w:b/>
                <w:i/>
              </w:rPr>
              <w:t>aggodalmát fejezi ki amiatt, hogy az 1049/2001/EK rendelet 4. cikkében foglalt kivételeket gyakran alkalmazzák a dokumentumokhoz való teljes hozzáférés megtagadására; emlékeztet arra, hogy az európai ombudsman szerint a dokumentumokhoz, köztük a jogalkotási dokumentumokhoz való hozzáférést csak kivételesen és a feltétlenül szükséges mértékben szabad korlátozni; sajnálatát fejezi ki amiatt, hogy a Tanács és a Bizottság a bizottsági és a rendes eljárásokban egyaránt visszaélésszerűen hivatkozik a döntéshozatali folyamat védelmére; emlékeztet arra, hogy a Számvevőszék úgy ítélte meg, hogy a bizottsági eljárás során a tagállamok álláspontjának felfedése önmagában nem ásná alá a döntéshozatali folyamatot</w:t>
            </w:r>
            <w:r w:rsidRPr="002F6621">
              <w:rPr>
                <w:b/>
                <w:i/>
                <w:vertAlign w:val="superscript"/>
              </w:rPr>
              <w:t>1b</w:t>
            </w:r>
            <w:r w:rsidRPr="002F6621">
              <w:rPr>
                <w:b/>
                <w:i/>
              </w:rPr>
              <w:t>;</w:t>
            </w:r>
          </w:p>
        </w:tc>
      </w:tr>
      <w:tr w:rsidR="00421CF6" w:rsidRPr="002F6621" w14:paraId="3F9A4DCA" w14:textId="77777777" w:rsidTr="00365D3F">
        <w:trPr>
          <w:jc w:val="center"/>
        </w:trPr>
        <w:tc>
          <w:tcPr>
            <w:tcW w:w="4876" w:type="dxa"/>
            <w:tcBorders>
              <w:top w:val="nil"/>
              <w:left w:val="nil"/>
              <w:bottom w:val="nil"/>
              <w:right w:val="nil"/>
            </w:tcBorders>
          </w:tcPr>
          <w:p w14:paraId="4F228319" w14:textId="77777777" w:rsidR="006C7AB3" w:rsidRPr="002F6621" w:rsidRDefault="006C7AB3" w:rsidP="00365D3F"/>
        </w:tc>
        <w:tc>
          <w:tcPr>
            <w:tcW w:w="4876" w:type="dxa"/>
            <w:tcBorders>
              <w:top w:val="nil"/>
              <w:left w:val="nil"/>
              <w:bottom w:val="nil"/>
              <w:right w:val="nil"/>
            </w:tcBorders>
          </w:tcPr>
          <w:p w14:paraId="7A0C2953" w14:textId="77777777" w:rsidR="006C7AB3" w:rsidRPr="002F6621" w:rsidRDefault="006C7AB3" w:rsidP="00365D3F">
            <w:pPr>
              <w:pStyle w:val="Normal6a"/>
            </w:pPr>
            <w:r w:rsidRPr="002F6621">
              <w:rPr>
                <w:b/>
                <w:i/>
              </w:rPr>
              <w:t>_________________</w:t>
            </w:r>
          </w:p>
        </w:tc>
      </w:tr>
      <w:tr w:rsidR="00421CF6" w:rsidRPr="002F6621" w14:paraId="54522DAE" w14:textId="77777777" w:rsidTr="00365D3F">
        <w:trPr>
          <w:jc w:val="center"/>
        </w:trPr>
        <w:tc>
          <w:tcPr>
            <w:tcW w:w="4876" w:type="dxa"/>
            <w:tcBorders>
              <w:top w:val="nil"/>
              <w:left w:val="nil"/>
              <w:bottom w:val="nil"/>
              <w:right w:val="nil"/>
            </w:tcBorders>
          </w:tcPr>
          <w:p w14:paraId="1DA702F2" w14:textId="77777777" w:rsidR="006C7AB3" w:rsidRPr="002F6621" w:rsidRDefault="006C7AB3" w:rsidP="00365D3F"/>
        </w:tc>
        <w:tc>
          <w:tcPr>
            <w:tcW w:w="4876" w:type="dxa"/>
            <w:tcBorders>
              <w:top w:val="nil"/>
              <w:left w:val="nil"/>
              <w:bottom w:val="nil"/>
              <w:right w:val="nil"/>
            </w:tcBorders>
          </w:tcPr>
          <w:p w14:paraId="2B28B91C" w14:textId="77777777" w:rsidR="006C7AB3" w:rsidRPr="002F6621" w:rsidRDefault="006C7AB3" w:rsidP="00365D3F">
            <w:pPr>
              <w:pStyle w:val="Normal6a"/>
            </w:pPr>
            <w:r w:rsidRPr="002F6621">
              <w:rPr>
                <w:b/>
                <w:i/>
                <w:vertAlign w:val="superscript"/>
              </w:rPr>
              <w:t>1a</w:t>
            </w:r>
            <w:r w:rsidRPr="002F6621">
              <w:t xml:space="preserve"> </w:t>
            </w:r>
            <w:r w:rsidRPr="002F6621">
              <w:rPr>
                <w:b/>
                <w:bCs/>
                <w:i/>
                <w:iCs/>
              </w:rPr>
              <w:t>Lásd például a T-163/21. sz. De Capitani kontra Tanács vagy Covington &amp; Burling ügyet, valamint a T-201/21. sz. Van Vooren kontra Bizottság ügyet, 2024. június 14.</w:t>
            </w:r>
          </w:p>
        </w:tc>
      </w:tr>
      <w:tr w:rsidR="00421CF6" w:rsidRPr="002F6621" w14:paraId="2523046C" w14:textId="77777777" w:rsidTr="00365D3F">
        <w:trPr>
          <w:jc w:val="center"/>
        </w:trPr>
        <w:tc>
          <w:tcPr>
            <w:tcW w:w="4876" w:type="dxa"/>
            <w:tcBorders>
              <w:top w:val="nil"/>
              <w:left w:val="nil"/>
              <w:bottom w:val="nil"/>
              <w:right w:val="nil"/>
            </w:tcBorders>
          </w:tcPr>
          <w:p w14:paraId="6FAF4320" w14:textId="77777777" w:rsidR="006C7AB3" w:rsidRPr="002F6621" w:rsidRDefault="006C7AB3" w:rsidP="00365D3F"/>
        </w:tc>
        <w:tc>
          <w:tcPr>
            <w:tcW w:w="4876" w:type="dxa"/>
            <w:tcBorders>
              <w:top w:val="nil"/>
              <w:left w:val="nil"/>
              <w:bottom w:val="nil"/>
              <w:right w:val="nil"/>
            </w:tcBorders>
          </w:tcPr>
          <w:p w14:paraId="31AF1770" w14:textId="77777777" w:rsidR="006C7AB3" w:rsidRPr="002F6621" w:rsidRDefault="006C7AB3" w:rsidP="00365D3F">
            <w:pPr>
              <w:pStyle w:val="Normal6a"/>
            </w:pPr>
            <w:r w:rsidRPr="002F6621">
              <w:rPr>
                <w:b/>
                <w:bCs/>
                <w:i/>
                <w:iCs/>
                <w:vertAlign w:val="superscript"/>
              </w:rPr>
              <w:t>1b</w:t>
            </w:r>
            <w:r w:rsidRPr="002F6621">
              <w:rPr>
                <w:b/>
                <w:bCs/>
                <w:i/>
                <w:iCs/>
              </w:rPr>
              <w:t xml:space="preserve"> Lásd a korábban idézett Covington &amp; Burling ügyet és a T-201/21. sz. Van Vooren kontra Bizottság ügyet, 2024. június 14.</w:t>
            </w:r>
          </w:p>
        </w:tc>
      </w:tr>
    </w:tbl>
    <w:p w14:paraId="4B6D69D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F8154D0" w14:textId="77777777" w:rsidR="006C7AB3" w:rsidRPr="002F6621" w:rsidRDefault="006C7AB3" w:rsidP="006C7AB3">
      <w:r w:rsidRPr="00560B81">
        <w:rPr>
          <w:rStyle w:val="HideTWBExt"/>
        </w:rPr>
        <w:t>&lt;/Amend&gt;</w:t>
      </w:r>
    </w:p>
    <w:p w14:paraId="7CFDB3B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54</w:t>
      </w:r>
      <w:r w:rsidRPr="00560B81">
        <w:rPr>
          <w:rStyle w:val="HideTWBExt"/>
          <w:b w:val="0"/>
        </w:rPr>
        <w:t>&lt;/NumAm&gt;</w:t>
      </w:r>
    </w:p>
    <w:p w14:paraId="2BE547E2" w14:textId="77777777" w:rsidR="006C7AB3" w:rsidRPr="002F6621" w:rsidRDefault="006C7AB3" w:rsidP="006C7AB3">
      <w:pPr>
        <w:pStyle w:val="NormalBold"/>
      </w:pPr>
      <w:r w:rsidRPr="00560B81">
        <w:rPr>
          <w:rStyle w:val="HideTWBExt"/>
          <w:b w:val="0"/>
        </w:rPr>
        <w:t>&lt;RepeatBlock-By&gt;&lt;Members&gt;</w:t>
      </w:r>
      <w:r w:rsidRPr="002F6621">
        <w:t>Pekka Toveri</w:t>
      </w:r>
      <w:r w:rsidRPr="00560B81">
        <w:rPr>
          <w:rStyle w:val="HideTWBExt"/>
          <w:b w:val="0"/>
        </w:rPr>
        <w:t>&lt;/Members&gt;</w:t>
      </w:r>
    </w:p>
    <w:p w14:paraId="16036413" w14:textId="77777777" w:rsidR="006C7AB3" w:rsidRPr="002F6621" w:rsidRDefault="006C7AB3" w:rsidP="006C7AB3">
      <w:pPr>
        <w:pStyle w:val="NormalBold"/>
      </w:pPr>
      <w:r w:rsidRPr="00560B81">
        <w:rPr>
          <w:rStyle w:val="HideTWBExt"/>
          <w:b w:val="0"/>
        </w:rPr>
        <w:t>&lt;/RepeatBlock-By&gt;</w:t>
      </w:r>
    </w:p>
    <w:p w14:paraId="1B22DE8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3BEDE25" w14:textId="77777777" w:rsidR="006C7AB3" w:rsidRPr="002F6621" w:rsidRDefault="006C7AB3" w:rsidP="006C7AB3">
      <w:pPr>
        <w:pStyle w:val="NormalBold"/>
      </w:pPr>
      <w:r w:rsidRPr="00560B81">
        <w:rPr>
          <w:rStyle w:val="HideTWBExt"/>
          <w:b w:val="0"/>
        </w:rPr>
        <w:t>&lt;Article&gt;</w:t>
      </w:r>
      <w:r w:rsidRPr="002F6621">
        <w:t>4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6A6906D" w14:textId="77777777" w:rsidTr="00365D3F">
        <w:trPr>
          <w:trHeight w:hRule="exact" w:val="240"/>
          <w:jc w:val="center"/>
        </w:trPr>
        <w:tc>
          <w:tcPr>
            <w:tcW w:w="9752" w:type="dxa"/>
            <w:gridSpan w:val="2"/>
            <w:tcBorders>
              <w:top w:val="nil"/>
              <w:left w:val="nil"/>
              <w:bottom w:val="nil"/>
              <w:right w:val="nil"/>
            </w:tcBorders>
          </w:tcPr>
          <w:p w14:paraId="6C5CFEC4" w14:textId="77777777" w:rsidR="006C7AB3" w:rsidRPr="002F6621" w:rsidRDefault="006C7AB3" w:rsidP="00365D3F"/>
        </w:tc>
      </w:tr>
      <w:tr w:rsidR="00421CF6" w:rsidRPr="002F6621" w14:paraId="702E67E5" w14:textId="77777777" w:rsidTr="00365D3F">
        <w:trPr>
          <w:trHeight w:val="240"/>
          <w:jc w:val="center"/>
        </w:trPr>
        <w:tc>
          <w:tcPr>
            <w:tcW w:w="4876" w:type="dxa"/>
            <w:tcBorders>
              <w:top w:val="nil"/>
              <w:left w:val="nil"/>
              <w:bottom w:val="nil"/>
              <w:right w:val="nil"/>
            </w:tcBorders>
          </w:tcPr>
          <w:p w14:paraId="7EFF7CB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A614204" w14:textId="77777777" w:rsidR="006C7AB3" w:rsidRPr="002F6621" w:rsidRDefault="006C7AB3" w:rsidP="00365D3F">
            <w:pPr>
              <w:pStyle w:val="AmColumnHeading"/>
            </w:pPr>
            <w:r w:rsidRPr="002F6621">
              <w:t>Módosítás</w:t>
            </w:r>
          </w:p>
        </w:tc>
      </w:tr>
      <w:tr w:rsidR="00421CF6" w:rsidRPr="002F6621" w14:paraId="77D82734" w14:textId="77777777" w:rsidTr="00365D3F">
        <w:trPr>
          <w:jc w:val="center"/>
        </w:trPr>
        <w:tc>
          <w:tcPr>
            <w:tcW w:w="4876" w:type="dxa"/>
            <w:tcBorders>
              <w:top w:val="nil"/>
              <w:left w:val="nil"/>
              <w:bottom w:val="nil"/>
              <w:right w:val="nil"/>
            </w:tcBorders>
          </w:tcPr>
          <w:p w14:paraId="3F54B13B" w14:textId="77777777" w:rsidR="006C7AB3" w:rsidRPr="002F6621" w:rsidRDefault="006C7AB3" w:rsidP="00365D3F">
            <w:pPr>
              <w:pStyle w:val="Normal6a"/>
            </w:pPr>
          </w:p>
        </w:tc>
        <w:tc>
          <w:tcPr>
            <w:tcW w:w="4876" w:type="dxa"/>
            <w:tcBorders>
              <w:top w:val="nil"/>
              <w:left w:val="nil"/>
              <w:bottom w:val="nil"/>
              <w:right w:val="nil"/>
            </w:tcBorders>
          </w:tcPr>
          <w:p w14:paraId="2F1FF3C9" w14:textId="77777777" w:rsidR="006C7AB3" w:rsidRPr="002F6621" w:rsidRDefault="006C7AB3" w:rsidP="00365D3F">
            <w:pPr>
              <w:pStyle w:val="Normal6a"/>
            </w:pPr>
            <w:r w:rsidRPr="002F6621">
              <w:rPr>
                <w:b/>
                <w:i/>
              </w:rPr>
              <w:t>4a.</w:t>
            </w:r>
            <w:r w:rsidRPr="002F6621">
              <w:tab/>
            </w:r>
            <w:r w:rsidRPr="002F6621">
              <w:rPr>
                <w:b/>
                <w:i/>
              </w:rPr>
              <w:t>figyelembe veszi a jelenlegi hibrid fenyegetéseket és azoknak az európai demokráciára gyakorolt hatását; szilárd meggyőződése, hogy a nyilvános hozzáférés és az átláthatóság iránti erős és következetes elkötelezettség az Unió demokratikus rendszerének alapvető pillére, amely fokozza a polgárok szerepvállalását és részvételét, és hozzájárul a jó kormányzáshoz és a hatékony és eredményes pénzgazdálkodáshoz; hangsúlyozza, hogy ezen alappillér erősítése az EU külföldi beavatkozással és az Unió integritásának aláásására irányuló kísérletekkel szembeni rezilienciáját is erősíti;</w:t>
            </w:r>
          </w:p>
        </w:tc>
      </w:tr>
    </w:tbl>
    <w:p w14:paraId="3A64F725"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E6A06A8" w14:textId="77777777" w:rsidR="006C7AB3" w:rsidRPr="002F6621" w:rsidRDefault="006C7AB3" w:rsidP="006C7AB3">
      <w:r w:rsidRPr="00560B81">
        <w:rPr>
          <w:rStyle w:val="HideTWBExt"/>
        </w:rPr>
        <w:t>&lt;/Amend&gt;</w:t>
      </w:r>
    </w:p>
    <w:p w14:paraId="129E790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55</w:t>
      </w:r>
      <w:r w:rsidRPr="00560B81">
        <w:rPr>
          <w:rStyle w:val="HideTWBExt"/>
          <w:b w:val="0"/>
        </w:rPr>
        <w:t>&lt;/NumAm&gt;</w:t>
      </w:r>
    </w:p>
    <w:p w14:paraId="6496A743"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029B9062" w14:textId="77777777" w:rsidR="006C7AB3" w:rsidRPr="002F6621" w:rsidRDefault="006C7AB3" w:rsidP="006C7AB3">
      <w:pPr>
        <w:pStyle w:val="NormalBold"/>
      </w:pPr>
      <w:r w:rsidRPr="00560B81">
        <w:rPr>
          <w:rStyle w:val="HideTWBExt"/>
          <w:b w:val="0"/>
        </w:rPr>
        <w:t>&lt;/RepeatBlock-By&gt;</w:t>
      </w:r>
    </w:p>
    <w:p w14:paraId="24FEA75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8658C3E" w14:textId="77777777" w:rsidR="006C7AB3" w:rsidRPr="002F6621" w:rsidRDefault="006C7AB3" w:rsidP="006C7AB3">
      <w:pPr>
        <w:pStyle w:val="NormalBold"/>
      </w:pPr>
      <w:r w:rsidRPr="00560B81">
        <w:rPr>
          <w:rStyle w:val="HideTWBExt"/>
          <w:b w:val="0"/>
        </w:rPr>
        <w:t>&lt;Article&gt;</w:t>
      </w:r>
      <w:r w:rsidRPr="002F6621">
        <w:t>4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22FA375" w14:textId="77777777" w:rsidTr="00365D3F">
        <w:trPr>
          <w:trHeight w:hRule="exact" w:val="240"/>
          <w:jc w:val="center"/>
        </w:trPr>
        <w:tc>
          <w:tcPr>
            <w:tcW w:w="9752" w:type="dxa"/>
            <w:gridSpan w:val="2"/>
            <w:tcBorders>
              <w:top w:val="nil"/>
              <w:left w:val="nil"/>
              <w:bottom w:val="nil"/>
              <w:right w:val="nil"/>
            </w:tcBorders>
          </w:tcPr>
          <w:p w14:paraId="4AC211BF" w14:textId="77777777" w:rsidR="006C7AB3" w:rsidRPr="002F6621" w:rsidRDefault="006C7AB3" w:rsidP="00365D3F"/>
        </w:tc>
      </w:tr>
      <w:tr w:rsidR="00421CF6" w:rsidRPr="002F6621" w14:paraId="2ABF333B" w14:textId="77777777" w:rsidTr="00365D3F">
        <w:trPr>
          <w:trHeight w:val="240"/>
          <w:jc w:val="center"/>
        </w:trPr>
        <w:tc>
          <w:tcPr>
            <w:tcW w:w="4876" w:type="dxa"/>
            <w:tcBorders>
              <w:top w:val="nil"/>
              <w:left w:val="nil"/>
              <w:bottom w:val="nil"/>
              <w:right w:val="nil"/>
            </w:tcBorders>
          </w:tcPr>
          <w:p w14:paraId="489E7587"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20F9476" w14:textId="77777777" w:rsidR="006C7AB3" w:rsidRPr="002F6621" w:rsidRDefault="006C7AB3" w:rsidP="00365D3F">
            <w:pPr>
              <w:pStyle w:val="AmColumnHeading"/>
            </w:pPr>
            <w:r w:rsidRPr="002F6621">
              <w:t>Módosítás</w:t>
            </w:r>
          </w:p>
        </w:tc>
      </w:tr>
      <w:tr w:rsidR="00421CF6" w:rsidRPr="002F6621" w14:paraId="771E167D" w14:textId="77777777" w:rsidTr="00365D3F">
        <w:trPr>
          <w:jc w:val="center"/>
        </w:trPr>
        <w:tc>
          <w:tcPr>
            <w:tcW w:w="4876" w:type="dxa"/>
            <w:tcBorders>
              <w:top w:val="nil"/>
              <w:left w:val="nil"/>
              <w:bottom w:val="nil"/>
              <w:right w:val="nil"/>
            </w:tcBorders>
          </w:tcPr>
          <w:p w14:paraId="041D3967" w14:textId="77777777" w:rsidR="006C7AB3" w:rsidRPr="002F6621" w:rsidRDefault="006C7AB3" w:rsidP="00365D3F">
            <w:pPr>
              <w:pStyle w:val="Normal6a"/>
            </w:pPr>
          </w:p>
        </w:tc>
        <w:tc>
          <w:tcPr>
            <w:tcW w:w="4876" w:type="dxa"/>
            <w:tcBorders>
              <w:top w:val="nil"/>
              <w:left w:val="nil"/>
              <w:bottom w:val="nil"/>
              <w:right w:val="nil"/>
            </w:tcBorders>
          </w:tcPr>
          <w:p w14:paraId="702FDC29" w14:textId="77777777" w:rsidR="006C7AB3" w:rsidRPr="002F6621" w:rsidRDefault="006C7AB3" w:rsidP="00365D3F">
            <w:pPr>
              <w:pStyle w:val="Normal6a"/>
            </w:pPr>
            <w:r w:rsidRPr="002F6621">
              <w:rPr>
                <w:b/>
                <w:i/>
              </w:rPr>
              <w:t>4b.</w:t>
            </w:r>
            <w:r w:rsidRPr="002F6621">
              <w:tab/>
            </w:r>
            <w:r w:rsidRPr="002F6621">
              <w:rPr>
                <w:b/>
                <w:i/>
              </w:rPr>
              <w:t>úgy véli, hogy a proaktív megközelítés alkalmazása, valamint a hozzáférés megtagadása miatti panaszok kezelésére szolgáló gyorsabb, kevésbé nehézkes és hozzáférhetőbb eljárások elfogadása elősegítené a tényleges átláthatóság biztosítását, valamint az olyan szükségtelen jogviták megelőzését, amelyek szükségtelen költségeket és terheket eredményezhetnek;</w:t>
            </w:r>
          </w:p>
        </w:tc>
      </w:tr>
    </w:tbl>
    <w:p w14:paraId="5851B48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1871693" w14:textId="77777777" w:rsidR="006C7AB3" w:rsidRPr="002F6621" w:rsidRDefault="006C7AB3" w:rsidP="006C7AB3">
      <w:r w:rsidRPr="00560B81">
        <w:rPr>
          <w:rStyle w:val="HideTWBExt"/>
        </w:rPr>
        <w:t>&lt;/Amend&gt;</w:t>
      </w:r>
    </w:p>
    <w:p w14:paraId="54FD52F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56</w:t>
      </w:r>
      <w:r w:rsidRPr="00560B81">
        <w:rPr>
          <w:rStyle w:val="HideTWBExt"/>
          <w:b w:val="0"/>
        </w:rPr>
        <w:t>&lt;/NumAm&gt;</w:t>
      </w:r>
    </w:p>
    <w:p w14:paraId="15656EA8" w14:textId="77777777" w:rsidR="006C7AB3" w:rsidRPr="002F6621" w:rsidRDefault="006C7AB3" w:rsidP="006C7AB3">
      <w:pPr>
        <w:pStyle w:val="NormalBold"/>
      </w:pPr>
      <w:r w:rsidRPr="00560B81">
        <w:rPr>
          <w:rStyle w:val="HideTWBExt"/>
          <w:b w:val="0"/>
        </w:rPr>
        <w:t>&lt;RepeatBlock-By&gt;&lt;Members&gt;</w:t>
      </w:r>
      <w:r w:rsidRPr="002F6621">
        <w:t>Pekka Toveri</w:t>
      </w:r>
      <w:r w:rsidRPr="00560B81">
        <w:rPr>
          <w:rStyle w:val="HideTWBExt"/>
          <w:b w:val="0"/>
        </w:rPr>
        <w:t>&lt;/Members&gt;</w:t>
      </w:r>
    </w:p>
    <w:p w14:paraId="6F52E617" w14:textId="77777777" w:rsidR="006C7AB3" w:rsidRPr="002F6621" w:rsidRDefault="006C7AB3" w:rsidP="006C7AB3">
      <w:pPr>
        <w:pStyle w:val="NormalBold"/>
      </w:pPr>
      <w:r w:rsidRPr="00560B81">
        <w:rPr>
          <w:rStyle w:val="HideTWBExt"/>
          <w:b w:val="0"/>
        </w:rPr>
        <w:t>&lt;/RepeatBlock-By&gt;</w:t>
      </w:r>
    </w:p>
    <w:p w14:paraId="5A51EFF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470FC5B" w14:textId="77777777" w:rsidR="006C7AB3" w:rsidRPr="002F6621" w:rsidRDefault="006C7AB3" w:rsidP="006C7AB3">
      <w:pPr>
        <w:pStyle w:val="NormalBold"/>
      </w:pPr>
      <w:r w:rsidRPr="00560B81">
        <w:rPr>
          <w:rStyle w:val="HideTWBExt"/>
          <w:b w:val="0"/>
        </w:rPr>
        <w:t>&lt;Article&gt;</w:t>
      </w:r>
      <w:r w:rsidRPr="002F6621">
        <w:t>4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7BF8D5D" w14:textId="77777777" w:rsidTr="00365D3F">
        <w:trPr>
          <w:trHeight w:hRule="exact" w:val="240"/>
          <w:jc w:val="center"/>
        </w:trPr>
        <w:tc>
          <w:tcPr>
            <w:tcW w:w="9752" w:type="dxa"/>
            <w:gridSpan w:val="2"/>
            <w:tcBorders>
              <w:top w:val="nil"/>
              <w:left w:val="nil"/>
              <w:bottom w:val="nil"/>
              <w:right w:val="nil"/>
            </w:tcBorders>
          </w:tcPr>
          <w:p w14:paraId="4D8DE60E" w14:textId="77777777" w:rsidR="006C7AB3" w:rsidRPr="002F6621" w:rsidRDefault="006C7AB3" w:rsidP="00365D3F"/>
        </w:tc>
      </w:tr>
      <w:tr w:rsidR="00421CF6" w:rsidRPr="002F6621" w14:paraId="2C76E9E4" w14:textId="77777777" w:rsidTr="00365D3F">
        <w:trPr>
          <w:trHeight w:val="240"/>
          <w:jc w:val="center"/>
        </w:trPr>
        <w:tc>
          <w:tcPr>
            <w:tcW w:w="4876" w:type="dxa"/>
            <w:tcBorders>
              <w:top w:val="nil"/>
              <w:left w:val="nil"/>
              <w:bottom w:val="nil"/>
              <w:right w:val="nil"/>
            </w:tcBorders>
          </w:tcPr>
          <w:p w14:paraId="6A9F004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0DB69CE" w14:textId="77777777" w:rsidR="006C7AB3" w:rsidRPr="002F6621" w:rsidRDefault="006C7AB3" w:rsidP="00365D3F">
            <w:pPr>
              <w:pStyle w:val="AmColumnHeading"/>
            </w:pPr>
            <w:r w:rsidRPr="002F6621">
              <w:t>Módosítás</w:t>
            </w:r>
          </w:p>
        </w:tc>
      </w:tr>
      <w:tr w:rsidR="00421CF6" w:rsidRPr="002F6621" w14:paraId="59699CCF" w14:textId="77777777" w:rsidTr="00365D3F">
        <w:trPr>
          <w:jc w:val="center"/>
        </w:trPr>
        <w:tc>
          <w:tcPr>
            <w:tcW w:w="4876" w:type="dxa"/>
            <w:tcBorders>
              <w:top w:val="nil"/>
              <w:left w:val="nil"/>
              <w:bottom w:val="nil"/>
              <w:right w:val="nil"/>
            </w:tcBorders>
          </w:tcPr>
          <w:p w14:paraId="68F79296" w14:textId="77777777" w:rsidR="006C7AB3" w:rsidRPr="002F6621" w:rsidRDefault="006C7AB3" w:rsidP="00365D3F">
            <w:pPr>
              <w:pStyle w:val="Normal6a"/>
            </w:pPr>
          </w:p>
        </w:tc>
        <w:tc>
          <w:tcPr>
            <w:tcW w:w="4876" w:type="dxa"/>
            <w:tcBorders>
              <w:top w:val="nil"/>
              <w:left w:val="nil"/>
              <w:bottom w:val="nil"/>
              <w:right w:val="nil"/>
            </w:tcBorders>
          </w:tcPr>
          <w:p w14:paraId="7CBF7E9F" w14:textId="77777777" w:rsidR="006C7AB3" w:rsidRPr="002F6621" w:rsidRDefault="006C7AB3" w:rsidP="00365D3F">
            <w:pPr>
              <w:pStyle w:val="Normal6a"/>
            </w:pPr>
            <w:r w:rsidRPr="002F6621">
              <w:rPr>
                <w:b/>
                <w:i/>
              </w:rPr>
              <w:t>4b.</w:t>
            </w:r>
            <w:r w:rsidRPr="002F6621">
              <w:tab/>
            </w:r>
            <w:r w:rsidRPr="002F6621">
              <w:rPr>
                <w:b/>
                <w:i/>
              </w:rPr>
              <w:t>mivel a jól megtervezett átláthatóság segít az összeesküvés-elméletek és a dezinformáció elleni fellépésben, amelyek aláássák a polgárok demokratikus intézményekbe vetett bizalmát, és amelyeket szisztematikusan kihasználnak az orosz hibrid hadviselésben, valamint más antidemokratikus és ellenséges szereplők részéről;</w:t>
            </w:r>
          </w:p>
        </w:tc>
      </w:tr>
    </w:tbl>
    <w:p w14:paraId="43B1A59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1296287" w14:textId="77777777" w:rsidR="006C7AB3" w:rsidRPr="002F6621" w:rsidRDefault="006C7AB3" w:rsidP="006C7AB3">
      <w:r w:rsidRPr="00560B81">
        <w:rPr>
          <w:rStyle w:val="HideTWBExt"/>
        </w:rPr>
        <w:t>&lt;/Amend&gt;</w:t>
      </w:r>
    </w:p>
    <w:p w14:paraId="643A8A9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57</w:t>
      </w:r>
      <w:r w:rsidRPr="00560B81">
        <w:rPr>
          <w:rStyle w:val="HideTWBExt"/>
          <w:b w:val="0"/>
        </w:rPr>
        <w:t>&lt;/NumAm&gt;</w:t>
      </w:r>
    </w:p>
    <w:p w14:paraId="34E2F90D"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027944CA" w14:textId="77777777" w:rsidR="006C7AB3" w:rsidRPr="002F6621" w:rsidRDefault="006C7AB3" w:rsidP="006C7AB3">
      <w:pPr>
        <w:pStyle w:val="NormalBold"/>
      </w:pPr>
      <w:r w:rsidRPr="00560B81">
        <w:rPr>
          <w:rStyle w:val="HideTWBExt"/>
          <w:b w:val="0"/>
        </w:rPr>
        <w:t>&lt;/RepeatBlock-By&gt;</w:t>
      </w:r>
    </w:p>
    <w:p w14:paraId="01509D6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CB4203E" w14:textId="77777777" w:rsidR="006C7AB3" w:rsidRPr="002F6621" w:rsidRDefault="006C7AB3" w:rsidP="006C7AB3">
      <w:pPr>
        <w:pStyle w:val="NormalBold"/>
      </w:pPr>
      <w:r w:rsidRPr="00560B81">
        <w:rPr>
          <w:rStyle w:val="HideTWBExt"/>
          <w:b w:val="0"/>
        </w:rPr>
        <w:t>&lt;Article&gt;</w:t>
      </w:r>
      <w:r w:rsidRPr="002F6621">
        <w:t>5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92A30F0" w14:textId="77777777" w:rsidTr="00365D3F">
        <w:trPr>
          <w:trHeight w:hRule="exact" w:val="240"/>
          <w:jc w:val="center"/>
        </w:trPr>
        <w:tc>
          <w:tcPr>
            <w:tcW w:w="9752" w:type="dxa"/>
            <w:gridSpan w:val="2"/>
            <w:tcBorders>
              <w:top w:val="nil"/>
              <w:left w:val="nil"/>
              <w:bottom w:val="nil"/>
              <w:right w:val="nil"/>
            </w:tcBorders>
          </w:tcPr>
          <w:p w14:paraId="75459320" w14:textId="77777777" w:rsidR="006C7AB3" w:rsidRPr="002F6621" w:rsidRDefault="006C7AB3" w:rsidP="00365D3F"/>
        </w:tc>
      </w:tr>
      <w:tr w:rsidR="00421CF6" w:rsidRPr="002F6621" w14:paraId="6702F4FB" w14:textId="77777777" w:rsidTr="00365D3F">
        <w:trPr>
          <w:trHeight w:val="240"/>
          <w:jc w:val="center"/>
        </w:trPr>
        <w:tc>
          <w:tcPr>
            <w:tcW w:w="4876" w:type="dxa"/>
            <w:tcBorders>
              <w:top w:val="nil"/>
              <w:left w:val="nil"/>
              <w:bottom w:val="nil"/>
              <w:right w:val="nil"/>
            </w:tcBorders>
          </w:tcPr>
          <w:p w14:paraId="32A42C0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F3A9F6D" w14:textId="77777777" w:rsidR="006C7AB3" w:rsidRPr="002F6621" w:rsidRDefault="006C7AB3" w:rsidP="00365D3F">
            <w:pPr>
              <w:pStyle w:val="AmColumnHeading"/>
            </w:pPr>
            <w:r w:rsidRPr="002F6621">
              <w:t>Módosítás</w:t>
            </w:r>
          </w:p>
        </w:tc>
      </w:tr>
      <w:tr w:rsidR="00421CF6" w:rsidRPr="002F6621" w14:paraId="29161EC2" w14:textId="77777777" w:rsidTr="00365D3F">
        <w:trPr>
          <w:jc w:val="center"/>
        </w:trPr>
        <w:tc>
          <w:tcPr>
            <w:tcW w:w="4876" w:type="dxa"/>
            <w:tcBorders>
              <w:top w:val="nil"/>
              <w:left w:val="nil"/>
              <w:bottom w:val="nil"/>
              <w:right w:val="nil"/>
            </w:tcBorders>
          </w:tcPr>
          <w:p w14:paraId="777D3FF6" w14:textId="77777777" w:rsidR="006C7AB3" w:rsidRPr="002F6621" w:rsidRDefault="006C7AB3" w:rsidP="00365D3F">
            <w:pPr>
              <w:pStyle w:val="Normal6a"/>
            </w:pPr>
            <w:r w:rsidRPr="002F6621">
              <w:t>5.</w:t>
            </w:r>
            <w:r w:rsidRPr="002F6621">
              <w:tab/>
              <w:t xml:space="preserve">aggodalmát fejezi ki amiatt, hogy az uniós intézmények, szervek, hivatalok és ügynökségek a hivatalos dokumentumokat tartósan és </w:t>
            </w:r>
            <w:r w:rsidRPr="002F6621">
              <w:rPr>
                <w:b/>
                <w:bCs/>
                <w:i/>
                <w:iCs/>
              </w:rPr>
              <w:t>széles körűen</w:t>
            </w:r>
            <w:r w:rsidRPr="002F6621">
              <w:t xml:space="preserve"> felülminősítik; megismétli a dokumentumokhoz való nyilvános hozzáférésről szóló korábbi állásfoglalásaiban megfogalmazott, régóta hangoztatott felhívását, hogy hozzanak létre egyértelmű, következetes és jogilag kötelező erejű szabályokat a dokumentumok minősítésére és minősítésének feloldására vonatkozóan;</w:t>
            </w:r>
          </w:p>
        </w:tc>
        <w:tc>
          <w:tcPr>
            <w:tcW w:w="4876" w:type="dxa"/>
            <w:tcBorders>
              <w:top w:val="nil"/>
              <w:left w:val="nil"/>
              <w:bottom w:val="nil"/>
              <w:right w:val="nil"/>
            </w:tcBorders>
          </w:tcPr>
          <w:p w14:paraId="1B0BA719" w14:textId="4D69106D" w:rsidR="006C7AB3" w:rsidRPr="002F6621" w:rsidRDefault="006C7AB3" w:rsidP="00365D3F">
            <w:pPr>
              <w:pStyle w:val="Normal6a"/>
            </w:pPr>
            <w:r w:rsidRPr="002F6621">
              <w:t>5.</w:t>
            </w:r>
            <w:r w:rsidRPr="002F6621">
              <w:tab/>
            </w:r>
            <w:r w:rsidRPr="002F6621">
              <w:rPr>
                <w:b/>
                <w:bCs/>
                <w:i/>
                <w:iCs/>
              </w:rPr>
              <w:t>mélységes</w:t>
            </w:r>
            <w:r w:rsidRPr="002F6621">
              <w:t xml:space="preserve"> aggodalmát fejezi ki amiatt, hogy az uniós intézmények, szervek, hivatalok és ügynökségek a hivatalos dokumentumokat tartósan és </w:t>
            </w:r>
            <w:r w:rsidRPr="002F6621">
              <w:rPr>
                <w:b/>
                <w:bCs/>
                <w:i/>
                <w:iCs/>
              </w:rPr>
              <w:t>széleskörűen</w:t>
            </w:r>
            <w:r w:rsidRPr="002F6621">
              <w:t xml:space="preserve"> felülminősítik; megismétli a dokumentumokhoz való nyilvános hozzáférésről szóló korábbi állásfoglalásaiban megfogalmazott, régóta hangoztatott felhívását, hogy hozzanak létre egyértelmű, következetes és jogilag kötelező erejű szabályokat a dokumentumok minősítésére és minősítésének feloldására vonatkozóan; </w:t>
            </w:r>
            <w:r w:rsidRPr="002F6621">
              <w:rPr>
                <w:b/>
                <w:i/>
              </w:rPr>
              <w:t>a demokratikus elszámoltathatóság biztosítása érdekében;</w:t>
            </w:r>
          </w:p>
        </w:tc>
      </w:tr>
    </w:tbl>
    <w:p w14:paraId="50A6C68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91BF367" w14:textId="77777777" w:rsidR="006C7AB3" w:rsidRPr="002F6621" w:rsidRDefault="006C7AB3" w:rsidP="006C7AB3">
      <w:r w:rsidRPr="00560B81">
        <w:rPr>
          <w:rStyle w:val="HideTWBExt"/>
        </w:rPr>
        <w:t>&lt;/Amend&gt;</w:t>
      </w:r>
    </w:p>
    <w:p w14:paraId="7E7439D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58</w:t>
      </w:r>
      <w:r w:rsidRPr="00560B81">
        <w:rPr>
          <w:rStyle w:val="HideTWBExt"/>
          <w:b w:val="0"/>
        </w:rPr>
        <w:t>&lt;/NumAm&gt;</w:t>
      </w:r>
    </w:p>
    <w:p w14:paraId="4BDB391B"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342A988D" w14:textId="77777777" w:rsidR="006C7AB3" w:rsidRPr="002F6621" w:rsidRDefault="006C7AB3" w:rsidP="006C7AB3">
      <w:pPr>
        <w:pStyle w:val="NormalBold"/>
      </w:pPr>
      <w:r w:rsidRPr="00560B81">
        <w:rPr>
          <w:rStyle w:val="HideTWBExt"/>
          <w:b w:val="0"/>
        </w:rPr>
        <w:t>&lt;/RepeatBlock-By&gt;</w:t>
      </w:r>
    </w:p>
    <w:p w14:paraId="612B279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F9AF245" w14:textId="77777777" w:rsidR="006C7AB3" w:rsidRPr="002F6621" w:rsidRDefault="006C7AB3" w:rsidP="006C7AB3">
      <w:pPr>
        <w:pStyle w:val="NormalBold"/>
      </w:pPr>
      <w:r w:rsidRPr="00560B81">
        <w:rPr>
          <w:rStyle w:val="HideTWBExt"/>
          <w:b w:val="0"/>
        </w:rPr>
        <w:t>&lt;Article&gt;</w:t>
      </w:r>
      <w:r w:rsidRPr="002F6621">
        <w:t>5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97DCBE3" w14:textId="77777777" w:rsidTr="00365D3F">
        <w:trPr>
          <w:trHeight w:hRule="exact" w:val="240"/>
          <w:jc w:val="center"/>
        </w:trPr>
        <w:tc>
          <w:tcPr>
            <w:tcW w:w="9752" w:type="dxa"/>
            <w:gridSpan w:val="2"/>
            <w:tcBorders>
              <w:top w:val="nil"/>
              <w:left w:val="nil"/>
              <w:bottom w:val="nil"/>
              <w:right w:val="nil"/>
            </w:tcBorders>
          </w:tcPr>
          <w:p w14:paraId="064D2B2B" w14:textId="77777777" w:rsidR="006C7AB3" w:rsidRPr="002F6621" w:rsidRDefault="006C7AB3" w:rsidP="00365D3F"/>
        </w:tc>
      </w:tr>
      <w:tr w:rsidR="00421CF6" w:rsidRPr="002F6621" w14:paraId="7A712D2C" w14:textId="77777777" w:rsidTr="00365D3F">
        <w:trPr>
          <w:trHeight w:val="240"/>
          <w:jc w:val="center"/>
        </w:trPr>
        <w:tc>
          <w:tcPr>
            <w:tcW w:w="4876" w:type="dxa"/>
            <w:tcBorders>
              <w:top w:val="nil"/>
              <w:left w:val="nil"/>
              <w:bottom w:val="nil"/>
              <w:right w:val="nil"/>
            </w:tcBorders>
          </w:tcPr>
          <w:p w14:paraId="4A03B74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B9BFE23" w14:textId="77777777" w:rsidR="006C7AB3" w:rsidRPr="002F6621" w:rsidRDefault="006C7AB3" w:rsidP="00365D3F">
            <w:pPr>
              <w:pStyle w:val="AmColumnHeading"/>
            </w:pPr>
            <w:r w:rsidRPr="002F6621">
              <w:t>Módosítás</w:t>
            </w:r>
          </w:p>
        </w:tc>
      </w:tr>
      <w:tr w:rsidR="00421CF6" w:rsidRPr="002F6621" w14:paraId="65DD6E9F" w14:textId="77777777" w:rsidTr="00365D3F">
        <w:trPr>
          <w:jc w:val="center"/>
        </w:trPr>
        <w:tc>
          <w:tcPr>
            <w:tcW w:w="4876" w:type="dxa"/>
            <w:tcBorders>
              <w:top w:val="nil"/>
              <w:left w:val="nil"/>
              <w:bottom w:val="nil"/>
              <w:right w:val="nil"/>
            </w:tcBorders>
          </w:tcPr>
          <w:p w14:paraId="62DEF47B" w14:textId="77777777" w:rsidR="006C7AB3" w:rsidRPr="002F6621" w:rsidRDefault="006C7AB3" w:rsidP="00365D3F">
            <w:pPr>
              <w:pStyle w:val="Normal6a"/>
            </w:pPr>
            <w:r w:rsidRPr="002F6621">
              <w:t>5.</w:t>
            </w:r>
            <w:r w:rsidRPr="002F6621">
              <w:tab/>
              <w:t xml:space="preserve">aggodalmát fejezi ki amiatt, hogy az uniós intézmények, szervek, hivatalok és ügynökségek a hivatalos dokumentumokat tartósan és </w:t>
            </w:r>
            <w:r w:rsidRPr="002F6621">
              <w:rPr>
                <w:b/>
                <w:bCs/>
                <w:i/>
                <w:iCs/>
              </w:rPr>
              <w:t>széles körűen</w:t>
            </w:r>
            <w:r w:rsidRPr="002F6621">
              <w:t xml:space="preserve"> felülminősítik; megismétli a dokumentumokhoz való nyilvános hozzáférésről szóló korábbi állásfoglalásaiban megfogalmazott, régóta hangoztatott felhívását, hogy hozzanak létre egyértelmű, következetes és jogilag kötelező erejű szabályokat a dokumentumok minősítésére és minősítésének feloldására vonatkozóan;</w:t>
            </w:r>
          </w:p>
        </w:tc>
        <w:tc>
          <w:tcPr>
            <w:tcW w:w="4876" w:type="dxa"/>
            <w:tcBorders>
              <w:top w:val="nil"/>
              <w:left w:val="nil"/>
              <w:bottom w:val="nil"/>
              <w:right w:val="nil"/>
            </w:tcBorders>
          </w:tcPr>
          <w:p w14:paraId="1E560A7F" w14:textId="52A81564" w:rsidR="006C7AB3" w:rsidRPr="002F6621" w:rsidRDefault="006C7AB3" w:rsidP="00365D3F">
            <w:pPr>
              <w:pStyle w:val="Normal6a"/>
            </w:pPr>
            <w:r w:rsidRPr="002F6621">
              <w:t>5.</w:t>
            </w:r>
            <w:r w:rsidRPr="002F6621">
              <w:tab/>
              <w:t xml:space="preserve">aggodalmát fejezi ki amiatt, hogy az uniós intézmények, szervek, hivatalok és ügynökségek a hivatalos dokumentumokat tartósan és </w:t>
            </w:r>
            <w:r w:rsidRPr="002F6621">
              <w:rPr>
                <w:b/>
                <w:bCs/>
                <w:i/>
                <w:iCs/>
              </w:rPr>
              <w:t>széleskörűen</w:t>
            </w:r>
            <w:r w:rsidRPr="002F6621">
              <w:t xml:space="preserve"> felülminősítik</w:t>
            </w:r>
            <w:r w:rsidRPr="002F6621">
              <w:rPr>
                <w:b/>
                <w:bCs/>
                <w:i/>
                <w:iCs/>
              </w:rPr>
              <w:t>, ami a nyíltság elvének nyilvánvaló megsértését jelenti</w:t>
            </w:r>
            <w:r w:rsidRPr="002F6621">
              <w:t>; megismétli a dokumentumokhoz való nyilvános hozzáférésről szóló korábbi állásfoglalásaiban megfogalmazott, régóta hangoztatott felhívását, hogy hozzanak létre egyértelmű, következetes és jogilag kötelező erejű szabályokat a dokumentumok minősítésére és minősítésének feloldására vonatkozóan;</w:t>
            </w:r>
          </w:p>
        </w:tc>
      </w:tr>
    </w:tbl>
    <w:p w14:paraId="7AE9A45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7052DB52" w14:textId="77777777" w:rsidR="006C7AB3" w:rsidRPr="002F6621" w:rsidRDefault="006C7AB3" w:rsidP="006C7AB3">
      <w:r w:rsidRPr="00560B81">
        <w:rPr>
          <w:rStyle w:val="HideTWBExt"/>
        </w:rPr>
        <w:t>&lt;/Amend&gt;</w:t>
      </w:r>
    </w:p>
    <w:p w14:paraId="3A01C4F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59</w:t>
      </w:r>
      <w:r w:rsidRPr="00560B81">
        <w:rPr>
          <w:rStyle w:val="HideTWBExt"/>
          <w:b w:val="0"/>
        </w:rPr>
        <w:t>&lt;/NumAm&gt;</w:t>
      </w:r>
    </w:p>
    <w:p w14:paraId="70EEEDEE"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192AC35E" w14:textId="77777777" w:rsidR="006C7AB3" w:rsidRPr="002F6621" w:rsidRDefault="006C7AB3" w:rsidP="006C7AB3">
      <w:pPr>
        <w:pStyle w:val="NormalBold"/>
      </w:pPr>
      <w:r w:rsidRPr="00560B81">
        <w:rPr>
          <w:rStyle w:val="HideTWBExt"/>
          <w:b w:val="0"/>
        </w:rPr>
        <w:t>&lt;/RepeatBlock-By&gt;</w:t>
      </w:r>
    </w:p>
    <w:p w14:paraId="1895A30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F9BE7A9" w14:textId="77777777" w:rsidR="006C7AB3" w:rsidRPr="002F6621" w:rsidRDefault="006C7AB3" w:rsidP="006C7AB3">
      <w:pPr>
        <w:pStyle w:val="NormalBold"/>
      </w:pPr>
      <w:r w:rsidRPr="00560B81">
        <w:rPr>
          <w:rStyle w:val="HideTWBExt"/>
          <w:b w:val="0"/>
        </w:rPr>
        <w:t>&lt;Article&gt;</w:t>
      </w:r>
      <w:r w:rsidRPr="002F6621">
        <w:t>5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4006538" w14:textId="77777777" w:rsidTr="00365D3F">
        <w:trPr>
          <w:trHeight w:hRule="exact" w:val="240"/>
          <w:jc w:val="center"/>
        </w:trPr>
        <w:tc>
          <w:tcPr>
            <w:tcW w:w="9752" w:type="dxa"/>
            <w:gridSpan w:val="2"/>
            <w:tcBorders>
              <w:top w:val="nil"/>
              <w:left w:val="nil"/>
              <w:bottom w:val="nil"/>
              <w:right w:val="nil"/>
            </w:tcBorders>
          </w:tcPr>
          <w:p w14:paraId="5B130700" w14:textId="77777777" w:rsidR="006C7AB3" w:rsidRPr="002F6621" w:rsidRDefault="006C7AB3" w:rsidP="00365D3F"/>
        </w:tc>
      </w:tr>
      <w:tr w:rsidR="00421CF6" w:rsidRPr="002F6621" w14:paraId="7AA9BCCF" w14:textId="77777777" w:rsidTr="00365D3F">
        <w:trPr>
          <w:trHeight w:val="240"/>
          <w:jc w:val="center"/>
        </w:trPr>
        <w:tc>
          <w:tcPr>
            <w:tcW w:w="4876" w:type="dxa"/>
            <w:tcBorders>
              <w:top w:val="nil"/>
              <w:left w:val="nil"/>
              <w:bottom w:val="nil"/>
              <w:right w:val="nil"/>
            </w:tcBorders>
          </w:tcPr>
          <w:p w14:paraId="1E37BD2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B5F8622" w14:textId="77777777" w:rsidR="006C7AB3" w:rsidRPr="002F6621" w:rsidRDefault="006C7AB3" w:rsidP="00365D3F">
            <w:pPr>
              <w:pStyle w:val="AmColumnHeading"/>
            </w:pPr>
            <w:r w:rsidRPr="002F6621">
              <w:t>Módosítás</w:t>
            </w:r>
          </w:p>
        </w:tc>
      </w:tr>
      <w:tr w:rsidR="00421CF6" w:rsidRPr="002F6621" w14:paraId="00E65205" w14:textId="77777777" w:rsidTr="00365D3F">
        <w:trPr>
          <w:jc w:val="center"/>
        </w:trPr>
        <w:tc>
          <w:tcPr>
            <w:tcW w:w="4876" w:type="dxa"/>
            <w:tcBorders>
              <w:top w:val="nil"/>
              <w:left w:val="nil"/>
              <w:bottom w:val="nil"/>
              <w:right w:val="nil"/>
            </w:tcBorders>
          </w:tcPr>
          <w:p w14:paraId="5CBD5812" w14:textId="77777777" w:rsidR="006C7AB3" w:rsidRPr="002F6621" w:rsidRDefault="006C7AB3" w:rsidP="00365D3F">
            <w:pPr>
              <w:pStyle w:val="Normal6a"/>
            </w:pPr>
          </w:p>
        </w:tc>
        <w:tc>
          <w:tcPr>
            <w:tcW w:w="4876" w:type="dxa"/>
            <w:tcBorders>
              <w:top w:val="nil"/>
              <w:left w:val="nil"/>
              <w:bottom w:val="nil"/>
              <w:right w:val="nil"/>
            </w:tcBorders>
          </w:tcPr>
          <w:p w14:paraId="66E88294" w14:textId="77777777" w:rsidR="006C7AB3" w:rsidRPr="002F6621" w:rsidRDefault="006C7AB3" w:rsidP="00365D3F">
            <w:pPr>
              <w:pStyle w:val="Normal6a"/>
            </w:pPr>
            <w:r w:rsidRPr="002F6621">
              <w:rPr>
                <w:b/>
                <w:i/>
              </w:rPr>
              <w:t>5a.</w:t>
            </w:r>
            <w:r w:rsidRPr="002F6621">
              <w:tab/>
            </w:r>
            <w:r w:rsidRPr="002F6621">
              <w:rPr>
                <w:b/>
                <w:i/>
              </w:rPr>
              <w:t>aggodalmát fejezi ki amiatt, hogy az 1049/2001/EK rendelet 4. cikkében foglalt kivételeket gyakran alkalmazzák a dokumentumokhoz való teljes hozzáférés megtagadására; megismétli, hogy a dokumentumokhoz való hozzáférés biztosítása alóli, az említett cikk szerinti valamelyik kivételre hivatkozó intézménynek, szervnek vagy ügynökségnek objektív és egyedi értékelést kell készítenie, ki kell mutatnia, hogy a védett érdek sérülésének kockázata kellően megalapozott, előrelátható és nem csupán feltételezett, és kellően meg kell indokolnia, hogy a dokumentumokhoz való hozzáférés miként veszélyeztethetné kifejezetten és ténylegesen a védett érdeket; felszólítja az uniós intézményeket, szerveket, hivatalokat és ügynökségeket, hogy építsék be ezeket az értékeléseket a dokumentumokhoz való hozzáférés biztosításának gyakorlatába; rámutat arra, hogy a dokumentum egyes részeinek nyilvánosságra hozatala akkor is lehetséges lehet, mikor más részeket védeni kell, figyelembe véve a közzétételhez fűződő nyomós közérdeket, beleértve a jó kormányzás, a hatékonyság és a polgárok felé való elszámoltathatóság szükségességét, valamint a polgárok döntéshozatali folyamatba való szorosabb bevonását; kiemeli, hogy az EUB ítélkezési gyakorlata elismeri a nyilvánosság jogát a jogalkotási eljárás keretében eljáró tanácsi munkacsoportok dokumentumaihoz való hozzáféréshez; megjegyzi azonban, hogy a hozzáférést továbbra is aktívan kérelmezni kell; aggodalommal veszi tudomásul, hogy a dokumentumokhoz való hozzáférés kérelmezése során az emberek gyakran szembesülnek olyan problémákkal, mint hogy az intézmények, szervek vagy ügynökségek megalapozatlan érvekre hivatkozva megtagadják a hozzáférést, ugyanakkor a hasonló dokumentumokhoz való hozzáférés iránti kérelmek kezelése következetlenül zajlik; felszólítja az uniós intézményeket bevált gyakorlatok kidolgozására, hogy lehetővé váljon a 1049/2001/EK rendeletben és az EUB vonatkozó ítélkezési gyakorlatában foglalt rendelkezések egységes alkalmazása és értelmezése; felszólítja továbbá az uniós ügynökségeket, hogy a dokumentumokhoz való hozzáférésre vonatkozó szabályaikra alkalmazzák a 1049/2001/EK rendeletet; </w:t>
            </w:r>
          </w:p>
        </w:tc>
      </w:tr>
    </w:tbl>
    <w:p w14:paraId="1EE52CA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8EF14A1" w14:textId="77777777" w:rsidR="006C7AB3" w:rsidRPr="002F6621" w:rsidRDefault="006C7AB3" w:rsidP="006C7AB3">
      <w:r w:rsidRPr="00560B81">
        <w:rPr>
          <w:rStyle w:val="HideTWBExt"/>
        </w:rPr>
        <w:t>&lt;/Amend&gt;</w:t>
      </w:r>
    </w:p>
    <w:p w14:paraId="7A56A78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60</w:t>
      </w:r>
      <w:r w:rsidRPr="00560B81">
        <w:rPr>
          <w:rStyle w:val="HideTWBExt"/>
          <w:b w:val="0"/>
        </w:rPr>
        <w:t>&lt;/NumAm&gt;</w:t>
      </w:r>
    </w:p>
    <w:p w14:paraId="69655A80"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704DE1E6" w14:textId="77777777" w:rsidR="006C7AB3" w:rsidRPr="002F6621" w:rsidRDefault="006C7AB3" w:rsidP="006C7AB3">
      <w:pPr>
        <w:pStyle w:val="NormalBold"/>
      </w:pPr>
      <w:r w:rsidRPr="00560B81">
        <w:rPr>
          <w:rStyle w:val="HideTWBExt"/>
          <w:b w:val="0"/>
        </w:rPr>
        <w:t>&lt;/RepeatBlock-By&gt;</w:t>
      </w:r>
    </w:p>
    <w:p w14:paraId="76E028F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0917C9B" w14:textId="77777777" w:rsidR="006C7AB3" w:rsidRPr="002F6621" w:rsidRDefault="006C7AB3" w:rsidP="006C7AB3">
      <w:pPr>
        <w:pStyle w:val="NormalBold"/>
      </w:pPr>
      <w:r w:rsidRPr="00560B81">
        <w:rPr>
          <w:rStyle w:val="HideTWBExt"/>
          <w:b w:val="0"/>
        </w:rPr>
        <w:t>&lt;Article&gt;</w:t>
      </w:r>
      <w:r w:rsidRPr="002F6621">
        <w:t>6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C6E5735" w14:textId="77777777" w:rsidTr="00365D3F">
        <w:trPr>
          <w:trHeight w:hRule="exact" w:val="240"/>
          <w:jc w:val="center"/>
        </w:trPr>
        <w:tc>
          <w:tcPr>
            <w:tcW w:w="9752" w:type="dxa"/>
            <w:gridSpan w:val="2"/>
            <w:tcBorders>
              <w:top w:val="nil"/>
              <w:left w:val="nil"/>
              <w:bottom w:val="nil"/>
              <w:right w:val="nil"/>
            </w:tcBorders>
          </w:tcPr>
          <w:p w14:paraId="3866022D" w14:textId="77777777" w:rsidR="006C7AB3" w:rsidRPr="002F6621" w:rsidRDefault="006C7AB3" w:rsidP="00365D3F"/>
        </w:tc>
      </w:tr>
      <w:tr w:rsidR="00421CF6" w:rsidRPr="002F6621" w14:paraId="0F135420" w14:textId="77777777" w:rsidTr="00365D3F">
        <w:trPr>
          <w:trHeight w:val="240"/>
          <w:jc w:val="center"/>
        </w:trPr>
        <w:tc>
          <w:tcPr>
            <w:tcW w:w="4876" w:type="dxa"/>
            <w:tcBorders>
              <w:top w:val="nil"/>
              <w:left w:val="nil"/>
              <w:bottom w:val="nil"/>
              <w:right w:val="nil"/>
            </w:tcBorders>
          </w:tcPr>
          <w:p w14:paraId="7014647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95E3B3C" w14:textId="77777777" w:rsidR="006C7AB3" w:rsidRPr="002F6621" w:rsidRDefault="006C7AB3" w:rsidP="00365D3F">
            <w:pPr>
              <w:pStyle w:val="AmColumnHeading"/>
            </w:pPr>
            <w:r w:rsidRPr="002F6621">
              <w:t>Módosítás</w:t>
            </w:r>
          </w:p>
        </w:tc>
      </w:tr>
      <w:tr w:rsidR="00421CF6" w:rsidRPr="002F6621" w14:paraId="5EBE595B" w14:textId="77777777" w:rsidTr="00365D3F">
        <w:trPr>
          <w:jc w:val="center"/>
        </w:trPr>
        <w:tc>
          <w:tcPr>
            <w:tcW w:w="4876" w:type="dxa"/>
            <w:tcBorders>
              <w:top w:val="nil"/>
              <w:left w:val="nil"/>
              <w:bottom w:val="nil"/>
              <w:right w:val="nil"/>
            </w:tcBorders>
          </w:tcPr>
          <w:p w14:paraId="738F159B" w14:textId="77777777" w:rsidR="006C7AB3" w:rsidRPr="002F6621" w:rsidRDefault="006C7AB3" w:rsidP="00365D3F">
            <w:pPr>
              <w:pStyle w:val="Normal6a"/>
            </w:pPr>
            <w:r w:rsidRPr="002F6621">
              <w:t>6.</w:t>
            </w:r>
            <w:r w:rsidRPr="002F6621">
              <w:tab/>
              <w:t>sajnálatát fejezi ki amiatt, hogy ezen ajánlások nyomán a Bizottság és a Tanács továbbra sem hoz érdemi intézkedéseket;</w:t>
            </w:r>
          </w:p>
        </w:tc>
        <w:tc>
          <w:tcPr>
            <w:tcW w:w="4876" w:type="dxa"/>
            <w:tcBorders>
              <w:top w:val="nil"/>
              <w:left w:val="nil"/>
              <w:bottom w:val="nil"/>
              <w:right w:val="nil"/>
            </w:tcBorders>
          </w:tcPr>
          <w:p w14:paraId="533CCE2C" w14:textId="77777777" w:rsidR="006C7AB3" w:rsidRPr="002F6621" w:rsidRDefault="006C7AB3" w:rsidP="00365D3F">
            <w:pPr>
              <w:pStyle w:val="Normal6a"/>
            </w:pPr>
            <w:r w:rsidRPr="002F6621">
              <w:t>6.</w:t>
            </w:r>
            <w:r w:rsidRPr="002F6621">
              <w:tab/>
              <w:t xml:space="preserve">sajnálatát fejezi ki amiatt, hogy ezen ajánlások nyomán a Bizottság és a Tanács továbbra sem hoz érdemi intézkedéseket; </w:t>
            </w:r>
            <w:r w:rsidRPr="002F6621">
              <w:rPr>
                <w:b/>
                <w:i/>
              </w:rPr>
              <w:t>sajnálatát fejezi ki továbbá amiatt, hogy az uniós intézmények nem teszik közzé proaktív módon a jogalkotással kapcsolatos legtöbb dokumentumot, meggátolva ezzel a polgárokat abban, hogy megismerhessék, melyek a ténylegesen létező dokumentumok, akadályozva ezáltal azon jogukat, hogy hozzáférést kérhessenek a dokumentumokhoz;</w:t>
            </w:r>
          </w:p>
        </w:tc>
      </w:tr>
    </w:tbl>
    <w:p w14:paraId="4776DD1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60B82F5" w14:textId="77777777" w:rsidR="006C7AB3" w:rsidRPr="002F6621" w:rsidRDefault="006C7AB3" w:rsidP="006C7AB3">
      <w:r w:rsidRPr="00560B81">
        <w:rPr>
          <w:rStyle w:val="HideTWBExt"/>
        </w:rPr>
        <w:t>&lt;/Amend&gt;</w:t>
      </w:r>
    </w:p>
    <w:p w14:paraId="4A3BB97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61</w:t>
      </w:r>
      <w:r w:rsidRPr="00560B81">
        <w:rPr>
          <w:rStyle w:val="HideTWBExt"/>
          <w:b w:val="0"/>
        </w:rPr>
        <w:t>&lt;/NumAm&gt;</w:t>
      </w:r>
    </w:p>
    <w:p w14:paraId="70460A7A"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4A0CCFC6" w14:textId="77777777" w:rsidR="006C7AB3" w:rsidRPr="002F6621" w:rsidRDefault="006C7AB3" w:rsidP="006C7AB3">
      <w:pPr>
        <w:pStyle w:val="NormalBold"/>
      </w:pPr>
      <w:r w:rsidRPr="00560B81">
        <w:rPr>
          <w:rStyle w:val="HideTWBExt"/>
          <w:b w:val="0"/>
        </w:rPr>
        <w:t>&lt;/RepeatBlock-By&gt;</w:t>
      </w:r>
    </w:p>
    <w:p w14:paraId="688BB6A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2EBB2DC" w14:textId="77777777" w:rsidR="006C7AB3" w:rsidRPr="002F6621" w:rsidRDefault="006C7AB3" w:rsidP="006C7AB3">
      <w:pPr>
        <w:pStyle w:val="NormalBold"/>
      </w:pPr>
      <w:r w:rsidRPr="00560B81">
        <w:rPr>
          <w:rStyle w:val="HideTWBExt"/>
          <w:b w:val="0"/>
        </w:rPr>
        <w:t>&lt;Article&gt;</w:t>
      </w:r>
      <w:r w:rsidRPr="002F6621">
        <w:t>6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347F9C5" w14:textId="77777777" w:rsidTr="00365D3F">
        <w:trPr>
          <w:trHeight w:hRule="exact" w:val="240"/>
          <w:jc w:val="center"/>
        </w:trPr>
        <w:tc>
          <w:tcPr>
            <w:tcW w:w="9752" w:type="dxa"/>
            <w:gridSpan w:val="2"/>
            <w:tcBorders>
              <w:top w:val="nil"/>
              <w:left w:val="nil"/>
              <w:bottom w:val="nil"/>
              <w:right w:val="nil"/>
            </w:tcBorders>
          </w:tcPr>
          <w:p w14:paraId="37397B9D" w14:textId="77777777" w:rsidR="006C7AB3" w:rsidRPr="002F6621" w:rsidRDefault="006C7AB3" w:rsidP="00365D3F"/>
        </w:tc>
      </w:tr>
      <w:tr w:rsidR="00421CF6" w:rsidRPr="002F6621" w14:paraId="6BAC1F4E" w14:textId="77777777" w:rsidTr="00365D3F">
        <w:trPr>
          <w:trHeight w:val="240"/>
          <w:jc w:val="center"/>
        </w:trPr>
        <w:tc>
          <w:tcPr>
            <w:tcW w:w="4876" w:type="dxa"/>
            <w:tcBorders>
              <w:top w:val="nil"/>
              <w:left w:val="nil"/>
              <w:bottom w:val="nil"/>
              <w:right w:val="nil"/>
            </w:tcBorders>
          </w:tcPr>
          <w:p w14:paraId="6B45DC3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21D5E00" w14:textId="77777777" w:rsidR="006C7AB3" w:rsidRPr="002F6621" w:rsidRDefault="006C7AB3" w:rsidP="00365D3F">
            <w:pPr>
              <w:pStyle w:val="AmColumnHeading"/>
            </w:pPr>
            <w:r w:rsidRPr="002F6621">
              <w:t>Módosítás</w:t>
            </w:r>
          </w:p>
        </w:tc>
      </w:tr>
      <w:tr w:rsidR="00421CF6" w:rsidRPr="002F6621" w14:paraId="1A1B11BA" w14:textId="77777777" w:rsidTr="00365D3F">
        <w:trPr>
          <w:jc w:val="center"/>
        </w:trPr>
        <w:tc>
          <w:tcPr>
            <w:tcW w:w="4876" w:type="dxa"/>
            <w:tcBorders>
              <w:top w:val="nil"/>
              <w:left w:val="nil"/>
              <w:bottom w:val="nil"/>
              <w:right w:val="nil"/>
            </w:tcBorders>
          </w:tcPr>
          <w:p w14:paraId="4539F689" w14:textId="77777777" w:rsidR="006C7AB3" w:rsidRPr="002F6621" w:rsidRDefault="006C7AB3" w:rsidP="00365D3F">
            <w:pPr>
              <w:pStyle w:val="Normal6a"/>
            </w:pPr>
            <w:r w:rsidRPr="002F6621">
              <w:t>6.</w:t>
            </w:r>
            <w:r w:rsidRPr="002F6621">
              <w:tab/>
            </w:r>
            <w:r w:rsidRPr="002F6621">
              <w:rPr>
                <w:b/>
                <w:bCs/>
                <w:i/>
                <w:iCs/>
              </w:rPr>
              <w:t>sajnálatát fejezi ki amiatt, hogy ezen ajánlások nyomán</w:t>
            </w:r>
            <w:r w:rsidRPr="002F6621">
              <w:t xml:space="preserve"> a Bizottság és a Tanács </w:t>
            </w:r>
            <w:r w:rsidRPr="002F6621">
              <w:rPr>
                <w:b/>
                <w:bCs/>
                <w:i/>
                <w:iCs/>
              </w:rPr>
              <w:t>továbbra sem hoz érdemi intézkedéseket</w:t>
            </w:r>
            <w:r w:rsidRPr="002F6621">
              <w:t>;</w:t>
            </w:r>
          </w:p>
        </w:tc>
        <w:tc>
          <w:tcPr>
            <w:tcW w:w="4876" w:type="dxa"/>
            <w:tcBorders>
              <w:top w:val="nil"/>
              <w:left w:val="nil"/>
              <w:bottom w:val="nil"/>
              <w:right w:val="nil"/>
            </w:tcBorders>
          </w:tcPr>
          <w:p w14:paraId="5BB3C1B5" w14:textId="77777777" w:rsidR="006C7AB3" w:rsidRPr="002F6621" w:rsidRDefault="006C7AB3" w:rsidP="00365D3F">
            <w:pPr>
              <w:pStyle w:val="Normal6a"/>
            </w:pPr>
            <w:r w:rsidRPr="002F6621">
              <w:t>6.</w:t>
            </w:r>
            <w:r w:rsidRPr="002F6621">
              <w:tab/>
            </w:r>
            <w:r w:rsidRPr="002F6621">
              <w:rPr>
                <w:b/>
                <w:bCs/>
                <w:i/>
                <w:iCs/>
              </w:rPr>
              <w:t>tudomásul veszi</w:t>
            </w:r>
            <w:r w:rsidRPr="002F6621">
              <w:t xml:space="preserve"> a Bizottság és a Tanács </w:t>
            </w:r>
            <w:r w:rsidRPr="002F6621">
              <w:rPr>
                <w:b/>
                <w:bCs/>
                <w:i/>
                <w:iCs/>
              </w:rPr>
              <w:t>által ezen ajánlások nyomán tett lépéseket</w:t>
            </w:r>
            <w:r w:rsidRPr="002F6621">
              <w:t>;</w:t>
            </w:r>
          </w:p>
        </w:tc>
      </w:tr>
    </w:tbl>
    <w:p w14:paraId="1B83BF4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284E9F54" w14:textId="77777777" w:rsidR="006C7AB3" w:rsidRPr="002F6621" w:rsidRDefault="006C7AB3" w:rsidP="006C7AB3">
      <w:r w:rsidRPr="00560B81">
        <w:rPr>
          <w:rStyle w:val="HideTWBExt"/>
        </w:rPr>
        <w:t>&lt;/Amend&gt;</w:t>
      </w:r>
    </w:p>
    <w:p w14:paraId="75ABB7D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62</w:t>
      </w:r>
      <w:r w:rsidRPr="00560B81">
        <w:rPr>
          <w:rStyle w:val="HideTWBExt"/>
          <w:b w:val="0"/>
        </w:rPr>
        <w:t>&lt;/NumAm&gt;</w:t>
      </w:r>
    </w:p>
    <w:p w14:paraId="57B9335C"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76F4325A" w14:textId="77777777" w:rsidR="006C7AB3" w:rsidRPr="002F6621" w:rsidRDefault="006C7AB3" w:rsidP="006C7AB3">
      <w:pPr>
        <w:pStyle w:val="NormalBold"/>
      </w:pPr>
      <w:r w:rsidRPr="00560B81">
        <w:rPr>
          <w:rStyle w:val="HideTWBExt"/>
          <w:b w:val="0"/>
        </w:rPr>
        <w:t>&lt;/RepeatBlock-By&gt;</w:t>
      </w:r>
    </w:p>
    <w:p w14:paraId="113C900C"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B6EDED2" w14:textId="77777777" w:rsidR="006C7AB3" w:rsidRPr="002F6621" w:rsidRDefault="006C7AB3" w:rsidP="006C7AB3">
      <w:pPr>
        <w:pStyle w:val="NormalBold"/>
      </w:pPr>
      <w:r w:rsidRPr="00560B81">
        <w:rPr>
          <w:rStyle w:val="HideTWBExt"/>
          <w:b w:val="0"/>
        </w:rPr>
        <w:t>&lt;Article&gt;</w:t>
      </w:r>
      <w:r w:rsidRPr="002F6621">
        <w:t>6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4F37407" w14:textId="77777777" w:rsidTr="00365D3F">
        <w:trPr>
          <w:trHeight w:hRule="exact" w:val="240"/>
          <w:jc w:val="center"/>
        </w:trPr>
        <w:tc>
          <w:tcPr>
            <w:tcW w:w="9752" w:type="dxa"/>
            <w:gridSpan w:val="2"/>
            <w:tcBorders>
              <w:top w:val="nil"/>
              <w:left w:val="nil"/>
              <w:bottom w:val="nil"/>
              <w:right w:val="nil"/>
            </w:tcBorders>
          </w:tcPr>
          <w:p w14:paraId="4766FC8C" w14:textId="77777777" w:rsidR="006C7AB3" w:rsidRPr="002F6621" w:rsidRDefault="006C7AB3" w:rsidP="00365D3F"/>
        </w:tc>
      </w:tr>
      <w:tr w:rsidR="00421CF6" w:rsidRPr="002F6621" w14:paraId="0CEBCB6A" w14:textId="77777777" w:rsidTr="00365D3F">
        <w:trPr>
          <w:trHeight w:val="240"/>
          <w:jc w:val="center"/>
        </w:trPr>
        <w:tc>
          <w:tcPr>
            <w:tcW w:w="4876" w:type="dxa"/>
            <w:tcBorders>
              <w:top w:val="nil"/>
              <w:left w:val="nil"/>
              <w:bottom w:val="nil"/>
              <w:right w:val="nil"/>
            </w:tcBorders>
          </w:tcPr>
          <w:p w14:paraId="1AB72356"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ED35834" w14:textId="77777777" w:rsidR="006C7AB3" w:rsidRPr="002F6621" w:rsidRDefault="006C7AB3" w:rsidP="00365D3F">
            <w:pPr>
              <w:pStyle w:val="AmColumnHeading"/>
            </w:pPr>
            <w:r w:rsidRPr="002F6621">
              <w:t>Módosítás</w:t>
            </w:r>
          </w:p>
        </w:tc>
      </w:tr>
      <w:tr w:rsidR="00421CF6" w:rsidRPr="002F6621" w14:paraId="7E9E655B" w14:textId="77777777" w:rsidTr="00365D3F">
        <w:trPr>
          <w:jc w:val="center"/>
        </w:trPr>
        <w:tc>
          <w:tcPr>
            <w:tcW w:w="4876" w:type="dxa"/>
            <w:tcBorders>
              <w:top w:val="nil"/>
              <w:left w:val="nil"/>
              <w:bottom w:val="nil"/>
              <w:right w:val="nil"/>
            </w:tcBorders>
          </w:tcPr>
          <w:p w14:paraId="4CE7532F" w14:textId="77777777" w:rsidR="006C7AB3" w:rsidRPr="002F6621" w:rsidRDefault="006C7AB3" w:rsidP="00365D3F">
            <w:pPr>
              <w:pStyle w:val="Normal6a"/>
            </w:pPr>
            <w:r w:rsidRPr="002F6621">
              <w:t>6.</w:t>
            </w:r>
            <w:r w:rsidRPr="002F6621">
              <w:tab/>
              <w:t>sajnálatát fejezi ki amiatt, hogy ezen ajánlások nyomán a Bizottság és a Tanács továbbra sem hoz érdemi intézkedéseket;</w:t>
            </w:r>
          </w:p>
        </w:tc>
        <w:tc>
          <w:tcPr>
            <w:tcW w:w="4876" w:type="dxa"/>
            <w:tcBorders>
              <w:top w:val="nil"/>
              <w:left w:val="nil"/>
              <w:bottom w:val="nil"/>
              <w:right w:val="nil"/>
            </w:tcBorders>
          </w:tcPr>
          <w:p w14:paraId="616F1C52" w14:textId="77777777" w:rsidR="006C7AB3" w:rsidRPr="002F6621" w:rsidRDefault="006C7AB3" w:rsidP="00365D3F">
            <w:pPr>
              <w:pStyle w:val="Normal6a"/>
            </w:pPr>
            <w:r w:rsidRPr="002F6621">
              <w:t>6.</w:t>
            </w:r>
            <w:r w:rsidRPr="002F6621">
              <w:tab/>
            </w:r>
            <w:r w:rsidRPr="002F6621">
              <w:rPr>
                <w:b/>
                <w:bCs/>
                <w:i/>
                <w:iCs/>
              </w:rPr>
              <w:t>mély</w:t>
            </w:r>
            <w:r w:rsidRPr="002F6621">
              <w:t xml:space="preserve"> sajnálatát fejezi ki amiatt, hogy ezen ajánlások nyomán a Bizottság és a Tanács továbbra sem hoz érdemi intézkedéseket;</w:t>
            </w:r>
          </w:p>
        </w:tc>
      </w:tr>
    </w:tbl>
    <w:p w14:paraId="1DA33FA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1ACDE394" w14:textId="77777777" w:rsidR="006C7AB3" w:rsidRPr="002F6621" w:rsidRDefault="006C7AB3" w:rsidP="006C7AB3">
      <w:r w:rsidRPr="00560B81">
        <w:rPr>
          <w:rStyle w:val="HideTWBExt"/>
        </w:rPr>
        <w:t>&lt;/Amend&gt;</w:t>
      </w:r>
    </w:p>
    <w:p w14:paraId="389EF91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63</w:t>
      </w:r>
      <w:r w:rsidRPr="00560B81">
        <w:rPr>
          <w:rStyle w:val="HideTWBExt"/>
          <w:b w:val="0"/>
        </w:rPr>
        <w:t>&lt;/NumAm&gt;</w:t>
      </w:r>
    </w:p>
    <w:p w14:paraId="45C6949D"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6E4019C8" w14:textId="77777777" w:rsidR="006C7AB3" w:rsidRPr="002F6621" w:rsidRDefault="006C7AB3" w:rsidP="006C7AB3">
      <w:pPr>
        <w:pStyle w:val="NormalBold"/>
      </w:pPr>
      <w:r w:rsidRPr="00560B81">
        <w:rPr>
          <w:rStyle w:val="HideTWBExt"/>
          <w:b w:val="0"/>
        </w:rPr>
        <w:t>&lt;/RepeatBlock-By&gt;</w:t>
      </w:r>
    </w:p>
    <w:p w14:paraId="2C2A0A3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3D5A914" w14:textId="77777777" w:rsidR="006C7AB3" w:rsidRPr="002F6621" w:rsidRDefault="006C7AB3" w:rsidP="006C7AB3">
      <w:pPr>
        <w:pStyle w:val="NormalBold"/>
      </w:pPr>
      <w:r w:rsidRPr="00560B81">
        <w:rPr>
          <w:rStyle w:val="HideTWBExt"/>
          <w:b w:val="0"/>
        </w:rPr>
        <w:t>&lt;Article&gt;</w:t>
      </w:r>
      <w:r w:rsidRPr="002F6621">
        <w:t>6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518DABF" w14:textId="77777777" w:rsidTr="00365D3F">
        <w:trPr>
          <w:trHeight w:hRule="exact" w:val="240"/>
          <w:jc w:val="center"/>
        </w:trPr>
        <w:tc>
          <w:tcPr>
            <w:tcW w:w="9752" w:type="dxa"/>
            <w:gridSpan w:val="2"/>
            <w:tcBorders>
              <w:top w:val="nil"/>
              <w:left w:val="nil"/>
              <w:bottom w:val="nil"/>
              <w:right w:val="nil"/>
            </w:tcBorders>
          </w:tcPr>
          <w:p w14:paraId="16C455B6" w14:textId="77777777" w:rsidR="006C7AB3" w:rsidRPr="002F6621" w:rsidRDefault="006C7AB3" w:rsidP="00365D3F"/>
        </w:tc>
      </w:tr>
      <w:tr w:rsidR="00421CF6" w:rsidRPr="002F6621" w14:paraId="2C50E0FA" w14:textId="77777777" w:rsidTr="00365D3F">
        <w:trPr>
          <w:trHeight w:val="240"/>
          <w:jc w:val="center"/>
        </w:trPr>
        <w:tc>
          <w:tcPr>
            <w:tcW w:w="4876" w:type="dxa"/>
            <w:tcBorders>
              <w:top w:val="nil"/>
              <w:left w:val="nil"/>
              <w:bottom w:val="nil"/>
              <w:right w:val="nil"/>
            </w:tcBorders>
          </w:tcPr>
          <w:p w14:paraId="258C8AA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BAF3A00" w14:textId="77777777" w:rsidR="006C7AB3" w:rsidRPr="002F6621" w:rsidRDefault="006C7AB3" w:rsidP="00365D3F">
            <w:pPr>
              <w:pStyle w:val="AmColumnHeading"/>
            </w:pPr>
            <w:r w:rsidRPr="002F6621">
              <w:t>Módosítás</w:t>
            </w:r>
          </w:p>
        </w:tc>
      </w:tr>
      <w:tr w:rsidR="00421CF6" w:rsidRPr="002F6621" w14:paraId="03FD6167" w14:textId="77777777" w:rsidTr="00365D3F">
        <w:trPr>
          <w:jc w:val="center"/>
        </w:trPr>
        <w:tc>
          <w:tcPr>
            <w:tcW w:w="4876" w:type="dxa"/>
            <w:tcBorders>
              <w:top w:val="nil"/>
              <w:left w:val="nil"/>
              <w:bottom w:val="nil"/>
              <w:right w:val="nil"/>
            </w:tcBorders>
          </w:tcPr>
          <w:p w14:paraId="35D39B88" w14:textId="77777777" w:rsidR="006C7AB3" w:rsidRPr="002F6621" w:rsidRDefault="006C7AB3" w:rsidP="00365D3F">
            <w:pPr>
              <w:pStyle w:val="Normal6a"/>
            </w:pPr>
          </w:p>
        </w:tc>
        <w:tc>
          <w:tcPr>
            <w:tcW w:w="4876" w:type="dxa"/>
            <w:tcBorders>
              <w:top w:val="nil"/>
              <w:left w:val="nil"/>
              <w:bottom w:val="nil"/>
              <w:right w:val="nil"/>
            </w:tcBorders>
          </w:tcPr>
          <w:p w14:paraId="1202798A" w14:textId="77777777" w:rsidR="006C7AB3" w:rsidRPr="002F6621" w:rsidRDefault="006C7AB3" w:rsidP="00365D3F">
            <w:pPr>
              <w:pStyle w:val="Normal6a"/>
            </w:pPr>
            <w:r w:rsidRPr="002F6621">
              <w:rPr>
                <w:b/>
                <w:i/>
              </w:rPr>
              <w:t>6a.</w:t>
            </w:r>
            <w:r w:rsidRPr="002F6621">
              <w:tab/>
            </w:r>
            <w:r w:rsidRPr="002F6621">
              <w:rPr>
                <w:b/>
                <w:i/>
              </w:rPr>
              <w:t>mély aggodalmát fejezi ki az uniós intézmények, szervek, hivatalok és ügynökségek információbiztonságáról szóló rendeletre irányuló 2022. évi bizottsági javaslat</w:t>
            </w:r>
            <w:r w:rsidRPr="002F6621">
              <w:rPr>
                <w:b/>
                <w:i/>
                <w:vertAlign w:val="superscript"/>
              </w:rPr>
              <w:t>1 a</w:t>
            </w:r>
            <w:r w:rsidRPr="002F6621">
              <w:rPr>
                <w:b/>
                <w:i/>
              </w:rPr>
              <w:t xml:space="preserve"> miatt, amely a dokumentumok további túlminősítéséhez vezethet; aggodalmát fejezi ki amiatt, hogy a javaslat bevezetné a „szükséges ismeret” követelményét bizonyos nem minősített információk megosztására vonatkozóan, ezáltal aláásva a dokumentumokhoz való hozzáférésnek az Európai Unió működéséről szóló szerződés 15. cikkéből és az 1049/2001/EK rendeletből eredő alapvető jogát; kéri, hogy az érzékeny vagy „minősített” uniós információk kezelését a Charta 52. cikkével összhangban az EUMSZ 15. cikkén alapuló új uniós rendelet szabályozza, amely magában foglalja az Európai Parlament és szükség esetén az Európai Bíróság felügyeleti hatáskörét is;</w:t>
            </w:r>
          </w:p>
        </w:tc>
      </w:tr>
      <w:tr w:rsidR="00421CF6" w:rsidRPr="002F6621" w14:paraId="634AE9D8" w14:textId="77777777" w:rsidTr="00365D3F">
        <w:trPr>
          <w:jc w:val="center"/>
        </w:trPr>
        <w:tc>
          <w:tcPr>
            <w:tcW w:w="4876" w:type="dxa"/>
            <w:tcBorders>
              <w:top w:val="nil"/>
              <w:left w:val="nil"/>
              <w:bottom w:val="nil"/>
              <w:right w:val="nil"/>
            </w:tcBorders>
          </w:tcPr>
          <w:p w14:paraId="2A8E5DB9" w14:textId="77777777" w:rsidR="006C7AB3" w:rsidRPr="002F6621" w:rsidRDefault="006C7AB3" w:rsidP="00365D3F"/>
        </w:tc>
        <w:tc>
          <w:tcPr>
            <w:tcW w:w="4876" w:type="dxa"/>
            <w:tcBorders>
              <w:top w:val="nil"/>
              <w:left w:val="nil"/>
              <w:bottom w:val="nil"/>
              <w:right w:val="nil"/>
            </w:tcBorders>
          </w:tcPr>
          <w:p w14:paraId="32AE499D" w14:textId="77777777" w:rsidR="006C7AB3" w:rsidRPr="002F6621" w:rsidRDefault="006C7AB3" w:rsidP="00365D3F">
            <w:pPr>
              <w:pStyle w:val="Normal6a"/>
            </w:pPr>
            <w:r w:rsidRPr="002F6621">
              <w:rPr>
                <w:b/>
                <w:i/>
              </w:rPr>
              <w:t>_________________</w:t>
            </w:r>
          </w:p>
        </w:tc>
      </w:tr>
      <w:tr w:rsidR="00421CF6" w:rsidRPr="002F6621" w14:paraId="70A753B8" w14:textId="77777777" w:rsidTr="00365D3F">
        <w:trPr>
          <w:jc w:val="center"/>
        </w:trPr>
        <w:tc>
          <w:tcPr>
            <w:tcW w:w="4876" w:type="dxa"/>
            <w:tcBorders>
              <w:top w:val="nil"/>
              <w:left w:val="nil"/>
              <w:bottom w:val="nil"/>
              <w:right w:val="nil"/>
            </w:tcBorders>
          </w:tcPr>
          <w:p w14:paraId="4BF9ED31" w14:textId="77777777" w:rsidR="006C7AB3" w:rsidRPr="002F6621" w:rsidRDefault="006C7AB3" w:rsidP="00365D3F"/>
        </w:tc>
        <w:tc>
          <w:tcPr>
            <w:tcW w:w="4876" w:type="dxa"/>
            <w:tcBorders>
              <w:top w:val="nil"/>
              <w:left w:val="nil"/>
              <w:bottom w:val="nil"/>
              <w:right w:val="nil"/>
            </w:tcBorders>
          </w:tcPr>
          <w:p w14:paraId="4E0D55F4" w14:textId="77777777" w:rsidR="006C7AB3" w:rsidRPr="002F6621" w:rsidRDefault="006C7AB3" w:rsidP="00365D3F">
            <w:pPr>
              <w:pStyle w:val="Normal6a"/>
            </w:pPr>
            <w:r w:rsidRPr="002F6621">
              <w:rPr>
                <w:b/>
                <w:bCs/>
                <w:i/>
                <w:iCs/>
                <w:vertAlign w:val="superscript"/>
              </w:rPr>
              <w:t>1 a</w:t>
            </w:r>
            <w:r w:rsidRPr="002F6621">
              <w:rPr>
                <w:b/>
                <w:bCs/>
                <w:i/>
                <w:iCs/>
              </w:rPr>
              <w:t xml:space="preserve"> Javaslat európai parlamenti és tanácsi rendeletre az uniós intézmények, szervek, hivatalok és ügynökségek információbiztonságáról, COM(2022) 119 final.</w:t>
            </w:r>
          </w:p>
        </w:tc>
      </w:tr>
    </w:tbl>
    <w:p w14:paraId="5E43B12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65EF1F6B" w14:textId="77777777" w:rsidR="006C7AB3" w:rsidRPr="002F6621" w:rsidRDefault="006C7AB3" w:rsidP="006C7AB3">
      <w:r w:rsidRPr="00560B81">
        <w:rPr>
          <w:rStyle w:val="HideTWBExt"/>
        </w:rPr>
        <w:t>&lt;/Amend&gt;</w:t>
      </w:r>
    </w:p>
    <w:p w14:paraId="52F4951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64</w:t>
      </w:r>
      <w:r w:rsidRPr="00560B81">
        <w:rPr>
          <w:rStyle w:val="HideTWBExt"/>
          <w:b w:val="0"/>
        </w:rPr>
        <w:t>&lt;/NumAm&gt;</w:t>
      </w:r>
    </w:p>
    <w:p w14:paraId="0C080340"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2A715FB4" w14:textId="77777777" w:rsidR="006C7AB3" w:rsidRPr="002F6621" w:rsidRDefault="006C7AB3" w:rsidP="006C7AB3">
      <w:pPr>
        <w:pStyle w:val="NormalBold"/>
      </w:pPr>
      <w:r w:rsidRPr="00560B81">
        <w:rPr>
          <w:rStyle w:val="HideTWBExt"/>
          <w:b w:val="0"/>
        </w:rPr>
        <w:t>&lt;/RepeatBlock-By&gt;</w:t>
      </w:r>
    </w:p>
    <w:p w14:paraId="5A7151BC"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8596EDD" w14:textId="77777777" w:rsidR="006C7AB3" w:rsidRPr="002F6621" w:rsidRDefault="006C7AB3" w:rsidP="006C7AB3">
      <w:pPr>
        <w:pStyle w:val="NormalBold"/>
      </w:pPr>
      <w:r w:rsidRPr="00560B81">
        <w:rPr>
          <w:rStyle w:val="HideTWBExt"/>
          <w:b w:val="0"/>
        </w:rPr>
        <w:t>&lt;Article&gt;</w:t>
      </w:r>
      <w:r w:rsidRPr="002F6621">
        <w:t>6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6803696" w14:textId="77777777" w:rsidTr="00365D3F">
        <w:trPr>
          <w:trHeight w:hRule="exact" w:val="240"/>
          <w:jc w:val="center"/>
        </w:trPr>
        <w:tc>
          <w:tcPr>
            <w:tcW w:w="9752" w:type="dxa"/>
            <w:gridSpan w:val="2"/>
            <w:tcBorders>
              <w:top w:val="nil"/>
              <w:left w:val="nil"/>
              <w:bottom w:val="nil"/>
              <w:right w:val="nil"/>
            </w:tcBorders>
          </w:tcPr>
          <w:p w14:paraId="29FEFEC3" w14:textId="77777777" w:rsidR="006C7AB3" w:rsidRPr="002F6621" w:rsidRDefault="006C7AB3" w:rsidP="00365D3F"/>
        </w:tc>
      </w:tr>
      <w:tr w:rsidR="00421CF6" w:rsidRPr="002F6621" w14:paraId="0EBE5AE5" w14:textId="77777777" w:rsidTr="00365D3F">
        <w:trPr>
          <w:trHeight w:val="240"/>
          <w:jc w:val="center"/>
        </w:trPr>
        <w:tc>
          <w:tcPr>
            <w:tcW w:w="4876" w:type="dxa"/>
            <w:tcBorders>
              <w:top w:val="nil"/>
              <w:left w:val="nil"/>
              <w:bottom w:val="nil"/>
              <w:right w:val="nil"/>
            </w:tcBorders>
          </w:tcPr>
          <w:p w14:paraId="6FBAF7B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2BE6F3D" w14:textId="77777777" w:rsidR="006C7AB3" w:rsidRPr="002F6621" w:rsidRDefault="006C7AB3" w:rsidP="00365D3F">
            <w:pPr>
              <w:pStyle w:val="AmColumnHeading"/>
            </w:pPr>
            <w:r w:rsidRPr="002F6621">
              <w:t>Módosítás</w:t>
            </w:r>
          </w:p>
        </w:tc>
      </w:tr>
      <w:tr w:rsidR="00421CF6" w:rsidRPr="002F6621" w14:paraId="33CC9542" w14:textId="77777777" w:rsidTr="00365D3F">
        <w:trPr>
          <w:jc w:val="center"/>
        </w:trPr>
        <w:tc>
          <w:tcPr>
            <w:tcW w:w="4876" w:type="dxa"/>
            <w:tcBorders>
              <w:top w:val="nil"/>
              <w:left w:val="nil"/>
              <w:bottom w:val="nil"/>
              <w:right w:val="nil"/>
            </w:tcBorders>
          </w:tcPr>
          <w:p w14:paraId="37B1ADAD" w14:textId="77777777" w:rsidR="006C7AB3" w:rsidRPr="002F6621" w:rsidRDefault="006C7AB3" w:rsidP="00365D3F">
            <w:pPr>
              <w:pStyle w:val="Normal6a"/>
            </w:pPr>
          </w:p>
        </w:tc>
        <w:tc>
          <w:tcPr>
            <w:tcW w:w="4876" w:type="dxa"/>
            <w:tcBorders>
              <w:top w:val="nil"/>
              <w:left w:val="nil"/>
              <w:bottom w:val="nil"/>
              <w:right w:val="nil"/>
            </w:tcBorders>
          </w:tcPr>
          <w:p w14:paraId="36609F50" w14:textId="77777777" w:rsidR="006C7AB3" w:rsidRPr="002F6621" w:rsidRDefault="006C7AB3" w:rsidP="00365D3F">
            <w:pPr>
              <w:pStyle w:val="Normal6a"/>
            </w:pPr>
            <w:r w:rsidRPr="002F6621">
              <w:rPr>
                <w:b/>
                <w:i/>
              </w:rPr>
              <w:t>6a.</w:t>
            </w:r>
            <w:r w:rsidRPr="002F6621">
              <w:tab/>
            </w:r>
            <w:r w:rsidRPr="002F6621">
              <w:rPr>
                <w:b/>
                <w:i/>
              </w:rPr>
              <w:t>felhívja a Bizottságot, hogy biztosítsa a kötelezettségszegési eljárások, a bizottsági eljárások, a nemzetközi megállapodásokról folytatott tárgyalások során, valamint a migráció és biztonság területén a harmadik országokkal folytatott együttműködés finanszírozásához felhasznált uniós költségvetés tekintetében hozott döntések átláthatóságát, beleértve a finanszírozás összegére, céljára és forrására vonatkozó információkat, valamint az uniós ügynökségek által nyújtott egyéb lehetséges támogatási intézkedésekről szóló részletes információkat annak érdekében, hogy a Parlament és a nyilvánosság ellenőrizhesse az EU költségvetésének végrehajtását;</w:t>
            </w:r>
          </w:p>
        </w:tc>
      </w:tr>
    </w:tbl>
    <w:p w14:paraId="4A86CC9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0644906" w14:textId="77777777" w:rsidR="006C7AB3" w:rsidRPr="002F6621" w:rsidRDefault="006C7AB3" w:rsidP="006C7AB3">
      <w:r w:rsidRPr="00560B81">
        <w:rPr>
          <w:rStyle w:val="HideTWBExt"/>
        </w:rPr>
        <w:t>&lt;/Amend&gt;</w:t>
      </w:r>
    </w:p>
    <w:p w14:paraId="5DC5672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65</w:t>
      </w:r>
      <w:r w:rsidRPr="00560B81">
        <w:rPr>
          <w:rStyle w:val="HideTWBExt"/>
          <w:b w:val="0"/>
        </w:rPr>
        <w:t>&lt;/NumAm&gt;</w:t>
      </w:r>
    </w:p>
    <w:p w14:paraId="7914328A"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16E3C861" w14:textId="77777777" w:rsidR="006C7AB3" w:rsidRPr="002F6621" w:rsidRDefault="006C7AB3" w:rsidP="006C7AB3">
      <w:pPr>
        <w:pStyle w:val="NormalBold"/>
      </w:pPr>
      <w:r w:rsidRPr="00560B81">
        <w:rPr>
          <w:rStyle w:val="HideTWBExt"/>
          <w:b w:val="0"/>
        </w:rPr>
        <w:t>&lt;/RepeatBlock-By&gt;</w:t>
      </w:r>
    </w:p>
    <w:p w14:paraId="3B8AE89C"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B0A8B6D" w14:textId="77777777" w:rsidR="006C7AB3" w:rsidRPr="002F6621" w:rsidRDefault="006C7AB3" w:rsidP="006C7AB3">
      <w:pPr>
        <w:pStyle w:val="NormalBold"/>
      </w:pPr>
      <w:r w:rsidRPr="00560B81">
        <w:rPr>
          <w:rStyle w:val="HideTWBExt"/>
          <w:b w:val="0"/>
        </w:rPr>
        <w:t>&lt;Article&gt;</w:t>
      </w:r>
      <w:r w:rsidRPr="002F6621">
        <w:t>6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4E7F5B8" w14:textId="77777777" w:rsidTr="00365D3F">
        <w:trPr>
          <w:trHeight w:hRule="exact" w:val="240"/>
          <w:jc w:val="center"/>
        </w:trPr>
        <w:tc>
          <w:tcPr>
            <w:tcW w:w="9752" w:type="dxa"/>
            <w:gridSpan w:val="2"/>
            <w:tcBorders>
              <w:top w:val="nil"/>
              <w:left w:val="nil"/>
              <w:bottom w:val="nil"/>
              <w:right w:val="nil"/>
            </w:tcBorders>
          </w:tcPr>
          <w:p w14:paraId="3E93BDDF" w14:textId="77777777" w:rsidR="006C7AB3" w:rsidRPr="002F6621" w:rsidRDefault="006C7AB3" w:rsidP="00365D3F"/>
        </w:tc>
      </w:tr>
      <w:tr w:rsidR="00421CF6" w:rsidRPr="002F6621" w14:paraId="7D821625" w14:textId="77777777" w:rsidTr="00365D3F">
        <w:trPr>
          <w:trHeight w:val="240"/>
          <w:jc w:val="center"/>
        </w:trPr>
        <w:tc>
          <w:tcPr>
            <w:tcW w:w="4876" w:type="dxa"/>
            <w:tcBorders>
              <w:top w:val="nil"/>
              <w:left w:val="nil"/>
              <w:bottom w:val="nil"/>
              <w:right w:val="nil"/>
            </w:tcBorders>
          </w:tcPr>
          <w:p w14:paraId="11CA684B"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D0FAD8F" w14:textId="77777777" w:rsidR="006C7AB3" w:rsidRPr="002F6621" w:rsidRDefault="006C7AB3" w:rsidP="00365D3F">
            <w:pPr>
              <w:pStyle w:val="AmColumnHeading"/>
            </w:pPr>
            <w:r w:rsidRPr="002F6621">
              <w:t>Módosítás</w:t>
            </w:r>
          </w:p>
        </w:tc>
      </w:tr>
      <w:tr w:rsidR="00421CF6" w:rsidRPr="002F6621" w14:paraId="1D7F32C2" w14:textId="77777777" w:rsidTr="00365D3F">
        <w:trPr>
          <w:jc w:val="center"/>
        </w:trPr>
        <w:tc>
          <w:tcPr>
            <w:tcW w:w="4876" w:type="dxa"/>
            <w:tcBorders>
              <w:top w:val="nil"/>
              <w:left w:val="nil"/>
              <w:bottom w:val="nil"/>
              <w:right w:val="nil"/>
            </w:tcBorders>
          </w:tcPr>
          <w:p w14:paraId="0298896C" w14:textId="77777777" w:rsidR="006C7AB3" w:rsidRPr="002F6621" w:rsidRDefault="006C7AB3" w:rsidP="00365D3F">
            <w:pPr>
              <w:pStyle w:val="Normal6a"/>
            </w:pPr>
          </w:p>
        </w:tc>
        <w:tc>
          <w:tcPr>
            <w:tcW w:w="4876" w:type="dxa"/>
            <w:tcBorders>
              <w:top w:val="nil"/>
              <w:left w:val="nil"/>
              <w:bottom w:val="nil"/>
              <w:right w:val="nil"/>
            </w:tcBorders>
          </w:tcPr>
          <w:p w14:paraId="30DCB101" w14:textId="77777777" w:rsidR="006C7AB3" w:rsidRPr="002F6621" w:rsidRDefault="006C7AB3" w:rsidP="00365D3F">
            <w:pPr>
              <w:pStyle w:val="Normal6a"/>
            </w:pPr>
            <w:r w:rsidRPr="002F6621">
              <w:rPr>
                <w:b/>
                <w:i/>
              </w:rPr>
              <w:t>6b.</w:t>
            </w:r>
            <w:r w:rsidRPr="002F6621">
              <w:tab/>
            </w:r>
            <w:r w:rsidRPr="002F6621">
              <w:rPr>
                <w:b/>
                <w:i/>
              </w:rPr>
              <w:t>aggályosnak tartja, hogy egyes uniós ügynökségek dokumentumaihoz való hozzáférés nehézségekbe ütközik, ami megakadályozza, hogy a polgárok és az európai parlamenti képviselők hatékonyan ellenőrizhessék azokat; úgy véli, hogy a fokozott átláthatóság biztosítása érdekében elengedhetetlen az uniós ügynökségek és harmadik felek közötti találkozók és interakciók nyilvánosságra hozatala;</w:t>
            </w:r>
          </w:p>
        </w:tc>
      </w:tr>
    </w:tbl>
    <w:p w14:paraId="33CAFA3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CEE0399" w14:textId="77777777" w:rsidR="006C7AB3" w:rsidRPr="002F6621" w:rsidRDefault="006C7AB3" w:rsidP="006C7AB3">
      <w:r w:rsidRPr="00560B81">
        <w:rPr>
          <w:rStyle w:val="HideTWBExt"/>
        </w:rPr>
        <w:t>&lt;/Amend&gt;</w:t>
      </w:r>
    </w:p>
    <w:p w14:paraId="16378E29"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66</w:t>
      </w:r>
      <w:r w:rsidRPr="00560B81">
        <w:rPr>
          <w:rStyle w:val="HideTWBExt"/>
          <w:b w:val="0"/>
        </w:rPr>
        <w:t>&lt;/NumAm&gt;</w:t>
      </w:r>
    </w:p>
    <w:p w14:paraId="6C558555"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27E90C8C" w14:textId="77777777" w:rsidR="006C7AB3" w:rsidRPr="002F6621" w:rsidRDefault="006C7AB3" w:rsidP="006C7AB3">
      <w:pPr>
        <w:pStyle w:val="NormalBold"/>
      </w:pPr>
      <w:r w:rsidRPr="00560B81">
        <w:rPr>
          <w:rStyle w:val="HideTWBExt"/>
          <w:b w:val="0"/>
        </w:rPr>
        <w:t>&lt;/RepeatBlock-By&gt;</w:t>
      </w:r>
    </w:p>
    <w:p w14:paraId="3293201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141F169" w14:textId="77777777" w:rsidR="006C7AB3" w:rsidRPr="002F6621" w:rsidRDefault="006C7AB3" w:rsidP="006C7AB3">
      <w:pPr>
        <w:pStyle w:val="NormalBold"/>
      </w:pPr>
      <w:r w:rsidRPr="00560B81">
        <w:rPr>
          <w:rStyle w:val="HideTWBExt"/>
          <w:b w:val="0"/>
        </w:rPr>
        <w:t>&lt;Article&gt;</w:t>
      </w:r>
      <w:r w:rsidRPr="002F6621">
        <w:t>7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C747A14" w14:textId="77777777" w:rsidTr="00365D3F">
        <w:trPr>
          <w:trHeight w:hRule="exact" w:val="240"/>
          <w:jc w:val="center"/>
        </w:trPr>
        <w:tc>
          <w:tcPr>
            <w:tcW w:w="9752" w:type="dxa"/>
            <w:gridSpan w:val="2"/>
            <w:tcBorders>
              <w:top w:val="nil"/>
              <w:left w:val="nil"/>
              <w:bottom w:val="nil"/>
              <w:right w:val="nil"/>
            </w:tcBorders>
          </w:tcPr>
          <w:p w14:paraId="69D71CB0" w14:textId="77777777" w:rsidR="006C7AB3" w:rsidRPr="002F6621" w:rsidRDefault="006C7AB3" w:rsidP="00365D3F"/>
        </w:tc>
      </w:tr>
      <w:tr w:rsidR="00421CF6" w:rsidRPr="002F6621" w14:paraId="68C7774E" w14:textId="77777777" w:rsidTr="00365D3F">
        <w:trPr>
          <w:trHeight w:val="240"/>
          <w:jc w:val="center"/>
        </w:trPr>
        <w:tc>
          <w:tcPr>
            <w:tcW w:w="4876" w:type="dxa"/>
            <w:tcBorders>
              <w:top w:val="nil"/>
              <w:left w:val="nil"/>
              <w:bottom w:val="nil"/>
              <w:right w:val="nil"/>
            </w:tcBorders>
          </w:tcPr>
          <w:p w14:paraId="1B7C51E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B5F7991" w14:textId="77777777" w:rsidR="006C7AB3" w:rsidRPr="002F6621" w:rsidRDefault="006C7AB3" w:rsidP="00365D3F">
            <w:pPr>
              <w:pStyle w:val="AmColumnHeading"/>
            </w:pPr>
            <w:r w:rsidRPr="002F6621">
              <w:t>Módosítás</w:t>
            </w:r>
          </w:p>
        </w:tc>
      </w:tr>
      <w:tr w:rsidR="00421CF6" w:rsidRPr="002F6621" w14:paraId="2BDDE9E8" w14:textId="77777777" w:rsidTr="00365D3F">
        <w:trPr>
          <w:jc w:val="center"/>
        </w:trPr>
        <w:tc>
          <w:tcPr>
            <w:tcW w:w="4876" w:type="dxa"/>
            <w:tcBorders>
              <w:top w:val="nil"/>
              <w:left w:val="nil"/>
              <w:bottom w:val="nil"/>
              <w:right w:val="nil"/>
            </w:tcBorders>
          </w:tcPr>
          <w:p w14:paraId="4738DE0D" w14:textId="77777777" w:rsidR="006C7AB3" w:rsidRPr="002F6621" w:rsidRDefault="006C7AB3" w:rsidP="00365D3F">
            <w:pPr>
              <w:pStyle w:val="Normal6a"/>
            </w:pPr>
            <w:r w:rsidRPr="002F6621">
              <w:t>7.</w:t>
            </w:r>
            <w:r w:rsidRPr="002F6621">
              <w:tab/>
              <w:t>elismeri, hogy az európai ombudsmannak az OI/2/2022/OAM különjelentésben felvázolt vizsgálata a Bizottság által a megerősítő kérelmekre adott válaszok terén rendszerszintű késedelmet tárt fel, és megállapította, hogy a strukturális hiányosságok, az elégtelen erőforrások és a nem hatékony kommunikáció végső soron visszatartotta az egyéneket attól, hogy a dokumentumokhoz való hozzáférés jogát gyakorolják;</w:t>
            </w:r>
          </w:p>
        </w:tc>
        <w:tc>
          <w:tcPr>
            <w:tcW w:w="4876" w:type="dxa"/>
            <w:tcBorders>
              <w:top w:val="nil"/>
              <w:left w:val="nil"/>
              <w:bottom w:val="nil"/>
              <w:right w:val="nil"/>
            </w:tcBorders>
          </w:tcPr>
          <w:p w14:paraId="6BAB7615" w14:textId="77777777" w:rsidR="006C7AB3" w:rsidRPr="002F6621" w:rsidRDefault="006C7AB3" w:rsidP="00365D3F">
            <w:pPr>
              <w:pStyle w:val="Normal6a"/>
            </w:pPr>
            <w:r w:rsidRPr="002F6621">
              <w:t>7.</w:t>
            </w:r>
            <w:r w:rsidRPr="002F6621">
              <w:tab/>
              <w:t xml:space="preserve">elismeri, hogy az európai ombudsmannak az OI/2/2022/OAM különjelentésben felvázolt vizsgálata a Bizottság által a megerősítő kérelmekre adott válaszok terén rendszerszintű késedelmet tárt fel, és megállapította, hogy a strukturális hiányosságok, az elégtelen erőforrások és a nem hatékony kommunikáció végső soron visszatartotta az egyéneket attól, hogy a dokumentumokhoz való hozzáférés jogát gyakorolják; </w:t>
            </w:r>
            <w:r w:rsidRPr="002F6621">
              <w:rPr>
                <w:b/>
                <w:i/>
              </w:rPr>
              <w:t>felszólít az 1049/2001/EK rendelet felülvizsgálatára annak érdekében, hogy az egyértelmű szankciókat tartalmazzon azon uniós intézményekkel, ügynökségekkel, hivatalokkal vagy szervekkel szemben, amelyek nem tartják be a dokumentumokhoz való hozzáférés megadására vagy megtagadására vonatkozó határidőket; úgy véli, hogy amennyiben a megadott határidőn belül nem érkezik válasz, a dokumentumokhoz való hozzáférés iránti kérelmet elfogadottnak kell tekinteni; </w:t>
            </w:r>
          </w:p>
        </w:tc>
      </w:tr>
    </w:tbl>
    <w:p w14:paraId="7B6340D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9BC91D1" w14:textId="77777777" w:rsidR="006C7AB3" w:rsidRPr="002F6621" w:rsidRDefault="006C7AB3" w:rsidP="006C7AB3">
      <w:r w:rsidRPr="00560B81">
        <w:rPr>
          <w:rStyle w:val="HideTWBExt"/>
        </w:rPr>
        <w:t>&lt;/Amend&gt;</w:t>
      </w:r>
    </w:p>
    <w:p w14:paraId="4CCA6B5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67</w:t>
      </w:r>
      <w:r w:rsidRPr="00560B81">
        <w:rPr>
          <w:rStyle w:val="HideTWBExt"/>
          <w:b w:val="0"/>
        </w:rPr>
        <w:t>&lt;/NumAm&gt;</w:t>
      </w:r>
    </w:p>
    <w:p w14:paraId="0C83F392" w14:textId="77777777" w:rsidR="006C7AB3" w:rsidRPr="002F6621" w:rsidRDefault="006C7AB3" w:rsidP="006C7AB3">
      <w:pPr>
        <w:pStyle w:val="NormalBold"/>
      </w:pPr>
      <w:r w:rsidRPr="00560B81">
        <w:rPr>
          <w:rStyle w:val="HideTWBExt"/>
          <w:b w:val="0"/>
        </w:rPr>
        <w:t>&lt;RepeatBlock-By&gt;&lt;Members&gt;</w:t>
      </w:r>
      <w:r w:rsidRPr="002F6621">
        <w:t>Pekka Toveri</w:t>
      </w:r>
      <w:r w:rsidRPr="00560B81">
        <w:rPr>
          <w:rStyle w:val="HideTWBExt"/>
          <w:b w:val="0"/>
        </w:rPr>
        <w:t>&lt;/Members&gt;</w:t>
      </w:r>
    </w:p>
    <w:p w14:paraId="3D23E628" w14:textId="77777777" w:rsidR="006C7AB3" w:rsidRPr="002F6621" w:rsidRDefault="006C7AB3" w:rsidP="006C7AB3">
      <w:pPr>
        <w:pStyle w:val="NormalBold"/>
      </w:pPr>
      <w:r w:rsidRPr="00560B81">
        <w:rPr>
          <w:rStyle w:val="HideTWBExt"/>
          <w:b w:val="0"/>
        </w:rPr>
        <w:t>&lt;/RepeatBlock-By&gt;</w:t>
      </w:r>
    </w:p>
    <w:p w14:paraId="2541564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69717FD" w14:textId="77777777" w:rsidR="006C7AB3" w:rsidRPr="002F6621" w:rsidRDefault="006C7AB3" w:rsidP="006C7AB3">
      <w:pPr>
        <w:pStyle w:val="NormalBold"/>
      </w:pPr>
      <w:r w:rsidRPr="00560B81">
        <w:rPr>
          <w:rStyle w:val="HideTWBExt"/>
          <w:b w:val="0"/>
        </w:rPr>
        <w:t>&lt;Article&gt;</w:t>
      </w:r>
      <w:r w:rsidRPr="002F6621">
        <w:t>7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7A417DD" w14:textId="77777777" w:rsidTr="00365D3F">
        <w:trPr>
          <w:trHeight w:hRule="exact" w:val="240"/>
          <w:jc w:val="center"/>
        </w:trPr>
        <w:tc>
          <w:tcPr>
            <w:tcW w:w="9752" w:type="dxa"/>
            <w:gridSpan w:val="2"/>
            <w:tcBorders>
              <w:top w:val="nil"/>
              <w:left w:val="nil"/>
              <w:bottom w:val="nil"/>
              <w:right w:val="nil"/>
            </w:tcBorders>
          </w:tcPr>
          <w:p w14:paraId="7D8021F8" w14:textId="77777777" w:rsidR="006C7AB3" w:rsidRPr="002F6621" w:rsidRDefault="006C7AB3" w:rsidP="00365D3F"/>
        </w:tc>
      </w:tr>
      <w:tr w:rsidR="00421CF6" w:rsidRPr="002F6621" w14:paraId="65974034" w14:textId="77777777" w:rsidTr="00365D3F">
        <w:trPr>
          <w:trHeight w:val="240"/>
          <w:jc w:val="center"/>
        </w:trPr>
        <w:tc>
          <w:tcPr>
            <w:tcW w:w="4876" w:type="dxa"/>
            <w:tcBorders>
              <w:top w:val="nil"/>
              <w:left w:val="nil"/>
              <w:bottom w:val="nil"/>
              <w:right w:val="nil"/>
            </w:tcBorders>
          </w:tcPr>
          <w:p w14:paraId="2D343B0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7C82DF1" w14:textId="77777777" w:rsidR="006C7AB3" w:rsidRPr="002F6621" w:rsidRDefault="006C7AB3" w:rsidP="00365D3F">
            <w:pPr>
              <w:pStyle w:val="AmColumnHeading"/>
            </w:pPr>
            <w:r w:rsidRPr="002F6621">
              <w:t>Módosítás</w:t>
            </w:r>
          </w:p>
        </w:tc>
      </w:tr>
      <w:tr w:rsidR="00421CF6" w:rsidRPr="002F6621" w14:paraId="32F841D5" w14:textId="77777777" w:rsidTr="00365D3F">
        <w:trPr>
          <w:jc w:val="center"/>
        </w:trPr>
        <w:tc>
          <w:tcPr>
            <w:tcW w:w="4876" w:type="dxa"/>
            <w:tcBorders>
              <w:top w:val="nil"/>
              <w:left w:val="nil"/>
              <w:bottom w:val="nil"/>
              <w:right w:val="nil"/>
            </w:tcBorders>
          </w:tcPr>
          <w:p w14:paraId="7686F9EE" w14:textId="77777777" w:rsidR="006C7AB3" w:rsidRPr="002F6621" w:rsidRDefault="006C7AB3" w:rsidP="00365D3F">
            <w:pPr>
              <w:pStyle w:val="Normal6a"/>
            </w:pPr>
            <w:r w:rsidRPr="002F6621">
              <w:t>7.</w:t>
            </w:r>
            <w:r w:rsidRPr="002F6621">
              <w:tab/>
              <w:t>elismeri, hogy az európai ombudsmannak az OI/2/2022/OAM különjelentésben felvázolt vizsgálata a Bizottság által a megerősítő kérelmekre adott válaszok terén rendszerszintű késedelmet tárt fel, és megállapította, hogy a strukturális hiányosságok, az elégtelen erőforrások és a nem hatékony kommunikáció végső soron visszatartotta az egyéneket attól, hogy a dokumentumokhoz való hozzáférés jogát gyakorolják;</w:t>
            </w:r>
          </w:p>
        </w:tc>
        <w:tc>
          <w:tcPr>
            <w:tcW w:w="4876" w:type="dxa"/>
            <w:tcBorders>
              <w:top w:val="nil"/>
              <w:left w:val="nil"/>
              <w:bottom w:val="nil"/>
              <w:right w:val="nil"/>
            </w:tcBorders>
          </w:tcPr>
          <w:p w14:paraId="332F2702" w14:textId="77777777" w:rsidR="006C7AB3" w:rsidRPr="002F6621" w:rsidRDefault="006C7AB3" w:rsidP="00365D3F">
            <w:pPr>
              <w:pStyle w:val="Normal6a"/>
            </w:pPr>
            <w:r w:rsidRPr="002F6621">
              <w:t>7.</w:t>
            </w:r>
            <w:r w:rsidRPr="002F6621">
              <w:tab/>
              <w:t xml:space="preserve">elismeri, hogy az európai ombudsmannak az OI/2/2022/OAM különjelentésben felvázolt vizsgálata a Bizottság által a megerősítő kérelmekre adott válaszok terén rendszerszintű késedelmet tárt fel, és megállapította, hogy a strukturális hiányosságok, az elégtelen erőforrások és a nem hatékony kommunikáció végső soron visszatartotta az egyéneket attól, hogy a dokumentumokhoz való hozzáférés jogát gyakorolják; </w:t>
            </w:r>
            <w:r w:rsidRPr="002F6621">
              <w:rPr>
                <w:b/>
                <w:i/>
              </w:rPr>
              <w:t>megjegyzi, hogy a Bizottság még nem hajtotta végre az ombudsman néhány kulcsfontosságú ajánlását, különösen a határidők betartására vonatkozó ajánlásokat; felhívja a Bizottságot és a Tanácsot, hogy fogadják el az ombudsman ajánlásainak való megfelelés biztosításához szükséges intézkedéseket;</w:t>
            </w:r>
          </w:p>
        </w:tc>
      </w:tr>
    </w:tbl>
    <w:p w14:paraId="7902548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6970C7AE" w14:textId="77777777" w:rsidR="006C7AB3" w:rsidRPr="002F6621" w:rsidRDefault="006C7AB3" w:rsidP="006C7AB3">
      <w:r w:rsidRPr="00560B81">
        <w:rPr>
          <w:rStyle w:val="HideTWBExt"/>
        </w:rPr>
        <w:t>&lt;/Amend&gt;</w:t>
      </w:r>
    </w:p>
    <w:p w14:paraId="38E19ED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68</w:t>
      </w:r>
      <w:r w:rsidRPr="00560B81">
        <w:rPr>
          <w:rStyle w:val="HideTWBExt"/>
          <w:b w:val="0"/>
        </w:rPr>
        <w:t>&lt;/NumAm&gt;</w:t>
      </w:r>
    </w:p>
    <w:p w14:paraId="429742F8"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3FF10C05" w14:textId="77777777" w:rsidR="006C7AB3" w:rsidRPr="002F6621" w:rsidRDefault="006C7AB3" w:rsidP="006C7AB3">
      <w:pPr>
        <w:pStyle w:val="NormalBold"/>
      </w:pPr>
      <w:r w:rsidRPr="00560B81">
        <w:rPr>
          <w:rStyle w:val="HideTWBExt"/>
          <w:b w:val="0"/>
        </w:rPr>
        <w:t>&lt;/RepeatBlock-By&gt;</w:t>
      </w:r>
    </w:p>
    <w:p w14:paraId="1D66F32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18C23F9" w14:textId="77777777" w:rsidR="006C7AB3" w:rsidRPr="002F6621" w:rsidRDefault="006C7AB3" w:rsidP="006C7AB3">
      <w:pPr>
        <w:pStyle w:val="NormalBold"/>
      </w:pPr>
      <w:r w:rsidRPr="00560B81">
        <w:rPr>
          <w:rStyle w:val="HideTWBExt"/>
          <w:b w:val="0"/>
        </w:rPr>
        <w:t>&lt;Article&gt;</w:t>
      </w:r>
      <w:r w:rsidRPr="002F6621">
        <w:t>7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5BCF131" w14:textId="77777777" w:rsidTr="00365D3F">
        <w:trPr>
          <w:trHeight w:hRule="exact" w:val="240"/>
          <w:jc w:val="center"/>
        </w:trPr>
        <w:tc>
          <w:tcPr>
            <w:tcW w:w="9752" w:type="dxa"/>
            <w:gridSpan w:val="2"/>
            <w:tcBorders>
              <w:top w:val="nil"/>
              <w:left w:val="nil"/>
              <w:bottom w:val="nil"/>
              <w:right w:val="nil"/>
            </w:tcBorders>
          </w:tcPr>
          <w:p w14:paraId="484CCF63" w14:textId="77777777" w:rsidR="006C7AB3" w:rsidRPr="002F6621" w:rsidRDefault="006C7AB3" w:rsidP="00365D3F"/>
        </w:tc>
      </w:tr>
      <w:tr w:rsidR="00421CF6" w:rsidRPr="002F6621" w14:paraId="5514C0A1" w14:textId="77777777" w:rsidTr="00365D3F">
        <w:trPr>
          <w:trHeight w:val="240"/>
          <w:jc w:val="center"/>
        </w:trPr>
        <w:tc>
          <w:tcPr>
            <w:tcW w:w="4876" w:type="dxa"/>
            <w:tcBorders>
              <w:top w:val="nil"/>
              <w:left w:val="nil"/>
              <w:bottom w:val="nil"/>
              <w:right w:val="nil"/>
            </w:tcBorders>
          </w:tcPr>
          <w:p w14:paraId="7C7DB1A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D16219F" w14:textId="77777777" w:rsidR="006C7AB3" w:rsidRPr="002F6621" w:rsidRDefault="006C7AB3" w:rsidP="00365D3F">
            <w:pPr>
              <w:pStyle w:val="AmColumnHeading"/>
            </w:pPr>
            <w:r w:rsidRPr="002F6621">
              <w:t>Módosítás</w:t>
            </w:r>
          </w:p>
        </w:tc>
      </w:tr>
      <w:tr w:rsidR="00421CF6" w:rsidRPr="002F6621" w14:paraId="31B5661D" w14:textId="77777777" w:rsidTr="00365D3F">
        <w:trPr>
          <w:jc w:val="center"/>
        </w:trPr>
        <w:tc>
          <w:tcPr>
            <w:tcW w:w="4876" w:type="dxa"/>
            <w:tcBorders>
              <w:top w:val="nil"/>
              <w:left w:val="nil"/>
              <w:bottom w:val="nil"/>
              <w:right w:val="nil"/>
            </w:tcBorders>
          </w:tcPr>
          <w:p w14:paraId="182EC1AC" w14:textId="77777777" w:rsidR="006C7AB3" w:rsidRPr="002F6621" w:rsidRDefault="006C7AB3" w:rsidP="00365D3F">
            <w:pPr>
              <w:pStyle w:val="Normal6a"/>
            </w:pPr>
            <w:r w:rsidRPr="002F6621">
              <w:t>7.</w:t>
            </w:r>
            <w:r w:rsidRPr="002F6621">
              <w:tab/>
            </w:r>
            <w:r w:rsidRPr="002F6621">
              <w:rPr>
                <w:b/>
                <w:bCs/>
                <w:i/>
                <w:iCs/>
              </w:rPr>
              <w:t>elismeri, hogy az európai ombudsmannak az OI/2/2022/OAM különjelentésben felvázolt vizsgálata</w:t>
            </w:r>
            <w:r w:rsidRPr="002F6621">
              <w:t xml:space="preserve"> a Bizottság által a megerősítő kérelmekre adott válaszok terén rendszerszintű </w:t>
            </w:r>
            <w:r w:rsidRPr="002F6621">
              <w:rPr>
                <w:b/>
                <w:bCs/>
                <w:i/>
                <w:iCs/>
              </w:rPr>
              <w:t>késedelmet tárt fel</w:t>
            </w:r>
            <w:r w:rsidRPr="002F6621">
              <w:t xml:space="preserve">, </w:t>
            </w:r>
            <w:r w:rsidRPr="002F6621">
              <w:rPr>
                <w:b/>
                <w:bCs/>
                <w:i/>
                <w:iCs/>
              </w:rPr>
              <w:t>és</w:t>
            </w:r>
            <w:r w:rsidRPr="002F6621">
              <w:t xml:space="preserve"> megállapította, hogy a strukturális hiányosságok, az elégtelen erőforrások és a nem hatékony kommunikáció végső soron visszatartotta az egyéneket attól, hogy a dokumentumokhoz való hozzáférés jogát gyakorolják;</w:t>
            </w:r>
          </w:p>
        </w:tc>
        <w:tc>
          <w:tcPr>
            <w:tcW w:w="4876" w:type="dxa"/>
            <w:tcBorders>
              <w:top w:val="nil"/>
              <w:left w:val="nil"/>
              <w:bottom w:val="nil"/>
              <w:right w:val="nil"/>
            </w:tcBorders>
          </w:tcPr>
          <w:p w14:paraId="54C8AD83" w14:textId="77777777" w:rsidR="006C7AB3" w:rsidRPr="002F6621" w:rsidRDefault="006C7AB3" w:rsidP="00365D3F">
            <w:pPr>
              <w:pStyle w:val="Normal6a"/>
            </w:pPr>
            <w:r w:rsidRPr="002F6621">
              <w:t>7.</w:t>
            </w:r>
            <w:r w:rsidRPr="002F6621">
              <w:tab/>
            </w:r>
            <w:r w:rsidRPr="002F6621">
              <w:rPr>
                <w:b/>
                <w:bCs/>
                <w:i/>
                <w:iCs/>
              </w:rPr>
              <w:t>ismételten aggodalmát fejezi ki</w:t>
            </w:r>
            <w:r w:rsidRPr="002F6621">
              <w:t xml:space="preserve"> a Bizottság által a megerősítő kérelmekre adott válaszok terén </w:t>
            </w:r>
            <w:r w:rsidRPr="002F6621">
              <w:rPr>
                <w:b/>
                <w:bCs/>
                <w:i/>
                <w:iCs/>
              </w:rPr>
              <w:t>az európai ombudsmannak az OI/2/2022/OAM különjelentésben felvázolt vizsgálata által feltárt</w:t>
            </w:r>
            <w:r w:rsidRPr="002F6621">
              <w:t xml:space="preserve"> rendszerszintű </w:t>
            </w:r>
            <w:r w:rsidRPr="002F6621">
              <w:rPr>
                <w:b/>
                <w:bCs/>
                <w:i/>
                <w:iCs/>
              </w:rPr>
              <w:t>késedelmek miatt, amely jelentés</w:t>
            </w:r>
            <w:r w:rsidRPr="002F6621">
              <w:rPr>
                <w:b/>
                <w:bCs/>
              </w:rPr>
              <w:t xml:space="preserve"> </w:t>
            </w:r>
            <w:r w:rsidRPr="002F6621">
              <w:t xml:space="preserve">megállapította, hogy a strukturális hiányosságok, az elégtelen erőforrások és a nem hatékony kommunikáció végső soron visszatartotta az egyéneket attól, hogy a dokumentumokhoz való hozzáférés jogát gyakorolják; </w:t>
            </w:r>
            <w:r w:rsidRPr="002F6621">
              <w:rPr>
                <w:b/>
                <w:i/>
              </w:rPr>
              <w:t>sürgeti a Bizottságot, hogy orvosolja a dokumentumokhoz való nyilvános hozzáférés iránti kérelmek feldolgozása terén tapasztalható szisztematikus késedelmeket;</w:t>
            </w:r>
          </w:p>
        </w:tc>
      </w:tr>
    </w:tbl>
    <w:p w14:paraId="171B331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984AB71" w14:textId="77777777" w:rsidR="006C7AB3" w:rsidRPr="002F6621" w:rsidRDefault="006C7AB3" w:rsidP="006C7AB3">
      <w:r w:rsidRPr="00560B81">
        <w:rPr>
          <w:rStyle w:val="HideTWBExt"/>
        </w:rPr>
        <w:t>&lt;/Amend&gt;</w:t>
      </w:r>
    </w:p>
    <w:p w14:paraId="6F95FE9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69</w:t>
      </w:r>
      <w:r w:rsidRPr="00560B81">
        <w:rPr>
          <w:rStyle w:val="HideTWBExt"/>
          <w:b w:val="0"/>
        </w:rPr>
        <w:t>&lt;/NumAm&gt;</w:t>
      </w:r>
    </w:p>
    <w:p w14:paraId="6854BD52"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15EFE44F" w14:textId="77777777" w:rsidR="006C7AB3" w:rsidRPr="002F6621" w:rsidRDefault="006C7AB3" w:rsidP="006C7AB3">
      <w:pPr>
        <w:pStyle w:val="NormalBold"/>
      </w:pPr>
      <w:r w:rsidRPr="00560B81">
        <w:rPr>
          <w:rStyle w:val="HideTWBExt"/>
          <w:b w:val="0"/>
        </w:rPr>
        <w:t>&lt;/RepeatBlock-By&gt;</w:t>
      </w:r>
    </w:p>
    <w:p w14:paraId="2F16654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938C9BD" w14:textId="77777777" w:rsidR="006C7AB3" w:rsidRPr="002F6621" w:rsidRDefault="006C7AB3" w:rsidP="006C7AB3">
      <w:pPr>
        <w:pStyle w:val="NormalBold"/>
      </w:pPr>
      <w:r w:rsidRPr="00560B81">
        <w:rPr>
          <w:rStyle w:val="HideTWBExt"/>
          <w:b w:val="0"/>
        </w:rPr>
        <w:t>&lt;Article&gt;</w:t>
      </w:r>
      <w:r w:rsidRPr="002F6621">
        <w:t>7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F98FDBE" w14:textId="77777777" w:rsidTr="00365D3F">
        <w:trPr>
          <w:trHeight w:hRule="exact" w:val="240"/>
          <w:jc w:val="center"/>
        </w:trPr>
        <w:tc>
          <w:tcPr>
            <w:tcW w:w="9752" w:type="dxa"/>
            <w:gridSpan w:val="2"/>
            <w:tcBorders>
              <w:top w:val="nil"/>
              <w:left w:val="nil"/>
              <w:bottom w:val="nil"/>
              <w:right w:val="nil"/>
            </w:tcBorders>
          </w:tcPr>
          <w:p w14:paraId="62A002D1" w14:textId="77777777" w:rsidR="006C7AB3" w:rsidRPr="002F6621" w:rsidRDefault="006C7AB3" w:rsidP="00365D3F"/>
        </w:tc>
      </w:tr>
      <w:tr w:rsidR="00421CF6" w:rsidRPr="002F6621" w14:paraId="679B1950" w14:textId="77777777" w:rsidTr="00365D3F">
        <w:trPr>
          <w:trHeight w:val="240"/>
          <w:jc w:val="center"/>
        </w:trPr>
        <w:tc>
          <w:tcPr>
            <w:tcW w:w="4876" w:type="dxa"/>
            <w:tcBorders>
              <w:top w:val="nil"/>
              <w:left w:val="nil"/>
              <w:bottom w:val="nil"/>
              <w:right w:val="nil"/>
            </w:tcBorders>
          </w:tcPr>
          <w:p w14:paraId="1B4B387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FC304C7" w14:textId="77777777" w:rsidR="006C7AB3" w:rsidRPr="002F6621" w:rsidRDefault="006C7AB3" w:rsidP="00365D3F">
            <w:pPr>
              <w:pStyle w:val="AmColumnHeading"/>
            </w:pPr>
            <w:r w:rsidRPr="002F6621">
              <w:t>Módosítás</w:t>
            </w:r>
          </w:p>
        </w:tc>
      </w:tr>
      <w:tr w:rsidR="00421CF6" w:rsidRPr="002F6621" w14:paraId="7534E9CF" w14:textId="77777777" w:rsidTr="00365D3F">
        <w:trPr>
          <w:jc w:val="center"/>
        </w:trPr>
        <w:tc>
          <w:tcPr>
            <w:tcW w:w="4876" w:type="dxa"/>
            <w:tcBorders>
              <w:top w:val="nil"/>
              <w:left w:val="nil"/>
              <w:bottom w:val="nil"/>
              <w:right w:val="nil"/>
            </w:tcBorders>
          </w:tcPr>
          <w:p w14:paraId="4426F5CB" w14:textId="77777777" w:rsidR="006C7AB3" w:rsidRPr="002F6621" w:rsidRDefault="006C7AB3" w:rsidP="00365D3F">
            <w:pPr>
              <w:pStyle w:val="Normal6a"/>
            </w:pPr>
            <w:r w:rsidRPr="002F6621">
              <w:t>7.</w:t>
            </w:r>
            <w:r w:rsidRPr="002F6621">
              <w:tab/>
              <w:t>elismeri, hogy az európai ombudsmannak az OI/2/2022/OAM különjelentésben felvázolt vizsgálata a Bizottság által a megerősítő kérelmekre adott válaszok terén rendszerszintű késedelmet tárt fel, és megállapította, hogy a strukturális hiányosságok, az elégtelen erőforrások és a nem hatékony kommunikáció végső soron visszatartotta az egyéneket attól, hogy a dokumentumokhoz való hozzáférés jogát gyakorolják;</w:t>
            </w:r>
          </w:p>
        </w:tc>
        <w:tc>
          <w:tcPr>
            <w:tcW w:w="4876" w:type="dxa"/>
            <w:tcBorders>
              <w:top w:val="nil"/>
              <w:left w:val="nil"/>
              <w:bottom w:val="nil"/>
              <w:right w:val="nil"/>
            </w:tcBorders>
          </w:tcPr>
          <w:p w14:paraId="25B03D85" w14:textId="77777777" w:rsidR="006C7AB3" w:rsidRPr="002F6621" w:rsidRDefault="006C7AB3" w:rsidP="00365D3F">
            <w:pPr>
              <w:pStyle w:val="Normal6a"/>
            </w:pPr>
            <w:r w:rsidRPr="002F6621">
              <w:t>7.</w:t>
            </w:r>
            <w:r w:rsidRPr="002F6621">
              <w:tab/>
              <w:t xml:space="preserve">elismeri, hogy az európai ombudsmannak az OI/2/2022/OAM különjelentésben felvázolt vizsgálata a Bizottság által a megerősítő kérelmekre adott válaszok terén rendszerszintű késedelmet tárt fel, és megállapította, hogy a strukturális hiányosságok, az elégtelen erőforrások és a nem hatékony kommunikáció végső soron visszatartotta az egyéneket attól, hogy a dokumentumokhoz való hozzáférés jogát gyakorolják; </w:t>
            </w:r>
            <w:r w:rsidRPr="002F6621">
              <w:rPr>
                <w:b/>
                <w:i/>
              </w:rPr>
              <w:t>rámutat arra, hogy az ilyen típusú munkakultúra alááshatja az uniós intézmények iránti közbizalmat;</w:t>
            </w:r>
          </w:p>
        </w:tc>
      </w:tr>
    </w:tbl>
    <w:p w14:paraId="09FAA9E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7053E3FE" w14:textId="77777777" w:rsidR="006C7AB3" w:rsidRPr="002F6621" w:rsidRDefault="006C7AB3" w:rsidP="006C7AB3">
      <w:r w:rsidRPr="00560B81">
        <w:rPr>
          <w:rStyle w:val="HideTWBExt"/>
        </w:rPr>
        <w:t>&lt;/Amend&gt;</w:t>
      </w:r>
    </w:p>
    <w:p w14:paraId="19F76B4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70</w:t>
      </w:r>
      <w:r w:rsidRPr="00560B81">
        <w:rPr>
          <w:rStyle w:val="HideTWBExt"/>
          <w:b w:val="0"/>
        </w:rPr>
        <w:t>&lt;/NumAm&gt;</w:t>
      </w:r>
    </w:p>
    <w:p w14:paraId="43DBBE1D"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60193C45" w14:textId="77777777" w:rsidR="006C7AB3" w:rsidRPr="002F6621" w:rsidRDefault="006C7AB3" w:rsidP="006C7AB3">
      <w:pPr>
        <w:pStyle w:val="NormalBold"/>
      </w:pPr>
      <w:r w:rsidRPr="00560B81">
        <w:rPr>
          <w:rStyle w:val="HideTWBExt"/>
          <w:b w:val="0"/>
        </w:rPr>
        <w:t>&lt;/RepeatBlock-By&gt;</w:t>
      </w:r>
    </w:p>
    <w:p w14:paraId="432A05D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E2E3290" w14:textId="77777777" w:rsidR="006C7AB3" w:rsidRPr="002F6621" w:rsidRDefault="006C7AB3" w:rsidP="006C7AB3">
      <w:pPr>
        <w:pStyle w:val="NormalBold"/>
      </w:pPr>
      <w:r w:rsidRPr="00560B81">
        <w:rPr>
          <w:rStyle w:val="HideTWBExt"/>
          <w:b w:val="0"/>
        </w:rPr>
        <w:t>&lt;Article&gt;</w:t>
      </w:r>
      <w:r w:rsidRPr="002F6621">
        <w:t>7 a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F45B443" w14:textId="77777777" w:rsidTr="00365D3F">
        <w:trPr>
          <w:trHeight w:hRule="exact" w:val="240"/>
          <w:jc w:val="center"/>
        </w:trPr>
        <w:tc>
          <w:tcPr>
            <w:tcW w:w="9752" w:type="dxa"/>
            <w:gridSpan w:val="2"/>
            <w:tcBorders>
              <w:top w:val="nil"/>
              <w:left w:val="nil"/>
              <w:bottom w:val="nil"/>
              <w:right w:val="nil"/>
            </w:tcBorders>
          </w:tcPr>
          <w:p w14:paraId="0D56A006" w14:textId="77777777" w:rsidR="006C7AB3" w:rsidRPr="002F6621" w:rsidRDefault="006C7AB3" w:rsidP="00365D3F"/>
        </w:tc>
      </w:tr>
      <w:tr w:rsidR="00421CF6" w:rsidRPr="002F6621" w14:paraId="53968D48" w14:textId="77777777" w:rsidTr="00365D3F">
        <w:trPr>
          <w:trHeight w:val="240"/>
          <w:jc w:val="center"/>
        </w:trPr>
        <w:tc>
          <w:tcPr>
            <w:tcW w:w="4876" w:type="dxa"/>
            <w:tcBorders>
              <w:top w:val="nil"/>
              <w:left w:val="nil"/>
              <w:bottom w:val="nil"/>
              <w:right w:val="nil"/>
            </w:tcBorders>
          </w:tcPr>
          <w:p w14:paraId="40213D0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62E91A7" w14:textId="77777777" w:rsidR="006C7AB3" w:rsidRPr="002F6621" w:rsidRDefault="006C7AB3" w:rsidP="00365D3F">
            <w:pPr>
              <w:pStyle w:val="AmColumnHeading"/>
            </w:pPr>
            <w:r w:rsidRPr="002F6621">
              <w:t>Módosítás</w:t>
            </w:r>
          </w:p>
        </w:tc>
      </w:tr>
      <w:tr w:rsidR="00421CF6" w:rsidRPr="002F6621" w14:paraId="46EC9E88" w14:textId="77777777" w:rsidTr="00365D3F">
        <w:trPr>
          <w:jc w:val="center"/>
        </w:trPr>
        <w:tc>
          <w:tcPr>
            <w:tcW w:w="4876" w:type="dxa"/>
            <w:tcBorders>
              <w:top w:val="nil"/>
              <w:left w:val="nil"/>
              <w:bottom w:val="nil"/>
              <w:right w:val="nil"/>
            </w:tcBorders>
          </w:tcPr>
          <w:p w14:paraId="51B6E649" w14:textId="77777777" w:rsidR="006C7AB3" w:rsidRPr="002F6621" w:rsidRDefault="006C7AB3" w:rsidP="00365D3F">
            <w:pPr>
              <w:pStyle w:val="Normal6a"/>
            </w:pPr>
          </w:p>
        </w:tc>
        <w:tc>
          <w:tcPr>
            <w:tcW w:w="4876" w:type="dxa"/>
            <w:tcBorders>
              <w:top w:val="nil"/>
              <w:left w:val="nil"/>
              <w:bottom w:val="nil"/>
              <w:right w:val="nil"/>
            </w:tcBorders>
          </w:tcPr>
          <w:p w14:paraId="70AD6445" w14:textId="77777777" w:rsidR="006C7AB3" w:rsidRPr="002F6621" w:rsidRDefault="006C7AB3" w:rsidP="00365D3F">
            <w:pPr>
              <w:pStyle w:val="Normal6a"/>
            </w:pPr>
            <w:r w:rsidRPr="002F6621">
              <w:rPr>
                <w:b/>
                <w:i/>
              </w:rPr>
              <w:t>7a.</w:t>
            </w:r>
            <w:r w:rsidRPr="002F6621">
              <w:tab/>
            </w:r>
            <w:r w:rsidRPr="002F6621">
              <w:rPr>
                <w:b/>
                <w:i/>
              </w:rPr>
              <w:t>az Európai Számvevőszék következtetéseivel összhangban sajnálja, hogy nem áll rendelkezésre megbízható áttekintés a nem kormányzati szervezeteknek odaítélt uniós finanszírozásról;</w:t>
            </w:r>
            <w:r w:rsidRPr="002F6621">
              <w:t xml:space="preserve"> </w:t>
            </w:r>
            <w:r w:rsidRPr="002F6621">
              <w:rPr>
                <w:b/>
                <w:i/>
              </w:rPr>
              <w:t>az erről szóló információkat több rendszerben, weboldalon és adatbázisban teszik közzé: ez széttagoltságot okoz, gátolja az átláthatóságot, és nem ad elég világos képet arról, hogy milyen szerepet töltenek be a nem kormányzati szervezetek az uniós szakpolitikai döntéshozatalban és programvégrehajtásban;</w:t>
            </w:r>
          </w:p>
        </w:tc>
      </w:tr>
    </w:tbl>
    <w:p w14:paraId="7E8A9DC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26D48582" w14:textId="77777777" w:rsidR="006C7AB3" w:rsidRPr="002F6621" w:rsidRDefault="006C7AB3" w:rsidP="006C7AB3">
      <w:r w:rsidRPr="00560B81">
        <w:rPr>
          <w:rStyle w:val="HideTWBExt"/>
        </w:rPr>
        <w:t>&lt;/Amend&gt;</w:t>
      </w:r>
    </w:p>
    <w:p w14:paraId="7F071DB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71</w:t>
      </w:r>
      <w:r w:rsidRPr="00560B81">
        <w:rPr>
          <w:rStyle w:val="HideTWBExt"/>
          <w:b w:val="0"/>
        </w:rPr>
        <w:t>&lt;/NumAm&gt;</w:t>
      </w:r>
    </w:p>
    <w:p w14:paraId="4F0D0718"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Malik Azmani, Irena Joveva, Lucia Yar, Nikola Minchev</w:t>
      </w:r>
      <w:r w:rsidRPr="00560B81">
        <w:rPr>
          <w:rStyle w:val="HideTWBExt"/>
          <w:b w:val="0"/>
        </w:rPr>
        <w:t>&lt;/Members&gt;</w:t>
      </w:r>
    </w:p>
    <w:p w14:paraId="41D61456" w14:textId="77777777" w:rsidR="006C7AB3" w:rsidRPr="002F6621" w:rsidRDefault="006C7AB3" w:rsidP="006C7AB3">
      <w:pPr>
        <w:pStyle w:val="NormalBold"/>
      </w:pPr>
      <w:r w:rsidRPr="00560B81">
        <w:rPr>
          <w:rStyle w:val="HideTWBExt"/>
          <w:b w:val="0"/>
        </w:rPr>
        <w:t>&lt;/RepeatBlock-By&gt;</w:t>
      </w:r>
    </w:p>
    <w:p w14:paraId="4CD7014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F59F3E9" w14:textId="77777777" w:rsidR="006C7AB3" w:rsidRPr="002F6621" w:rsidRDefault="006C7AB3" w:rsidP="006C7AB3">
      <w:pPr>
        <w:pStyle w:val="NormalBold"/>
      </w:pPr>
      <w:r w:rsidRPr="00560B81">
        <w:rPr>
          <w:rStyle w:val="HideTWBExt"/>
          <w:b w:val="0"/>
        </w:rPr>
        <w:t>&lt;Article&gt;</w:t>
      </w:r>
      <w:r w:rsidRPr="002F6621">
        <w:t>7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96C999F" w14:textId="77777777" w:rsidTr="00365D3F">
        <w:trPr>
          <w:trHeight w:hRule="exact" w:val="240"/>
          <w:jc w:val="center"/>
        </w:trPr>
        <w:tc>
          <w:tcPr>
            <w:tcW w:w="9752" w:type="dxa"/>
            <w:gridSpan w:val="2"/>
            <w:tcBorders>
              <w:top w:val="nil"/>
              <w:left w:val="nil"/>
              <w:bottom w:val="nil"/>
              <w:right w:val="nil"/>
            </w:tcBorders>
          </w:tcPr>
          <w:p w14:paraId="68EF2508" w14:textId="77777777" w:rsidR="006C7AB3" w:rsidRPr="002F6621" w:rsidRDefault="006C7AB3" w:rsidP="00365D3F"/>
        </w:tc>
      </w:tr>
      <w:tr w:rsidR="00421CF6" w:rsidRPr="002F6621" w14:paraId="1ADA73C3" w14:textId="77777777" w:rsidTr="00365D3F">
        <w:trPr>
          <w:trHeight w:val="240"/>
          <w:jc w:val="center"/>
        </w:trPr>
        <w:tc>
          <w:tcPr>
            <w:tcW w:w="4876" w:type="dxa"/>
            <w:tcBorders>
              <w:top w:val="nil"/>
              <w:left w:val="nil"/>
              <w:bottom w:val="nil"/>
              <w:right w:val="nil"/>
            </w:tcBorders>
          </w:tcPr>
          <w:p w14:paraId="164E29F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FAC2A2A" w14:textId="77777777" w:rsidR="006C7AB3" w:rsidRPr="002F6621" w:rsidRDefault="006C7AB3" w:rsidP="00365D3F">
            <w:pPr>
              <w:pStyle w:val="AmColumnHeading"/>
            </w:pPr>
            <w:r w:rsidRPr="002F6621">
              <w:t>Módosítás</w:t>
            </w:r>
          </w:p>
        </w:tc>
      </w:tr>
      <w:tr w:rsidR="00421CF6" w:rsidRPr="002F6621" w14:paraId="4FF8B95B" w14:textId="77777777" w:rsidTr="00365D3F">
        <w:trPr>
          <w:jc w:val="center"/>
        </w:trPr>
        <w:tc>
          <w:tcPr>
            <w:tcW w:w="4876" w:type="dxa"/>
            <w:tcBorders>
              <w:top w:val="nil"/>
              <w:left w:val="nil"/>
              <w:bottom w:val="nil"/>
              <w:right w:val="nil"/>
            </w:tcBorders>
          </w:tcPr>
          <w:p w14:paraId="4997C5E6" w14:textId="77777777" w:rsidR="006C7AB3" w:rsidRPr="002F6621" w:rsidRDefault="006C7AB3" w:rsidP="00365D3F">
            <w:pPr>
              <w:pStyle w:val="Normal6a"/>
            </w:pPr>
          </w:p>
        </w:tc>
        <w:tc>
          <w:tcPr>
            <w:tcW w:w="4876" w:type="dxa"/>
            <w:tcBorders>
              <w:top w:val="nil"/>
              <w:left w:val="nil"/>
              <w:bottom w:val="nil"/>
              <w:right w:val="nil"/>
            </w:tcBorders>
          </w:tcPr>
          <w:p w14:paraId="5E8FDC06" w14:textId="77777777" w:rsidR="006C7AB3" w:rsidRPr="002F6621" w:rsidRDefault="006C7AB3" w:rsidP="00365D3F">
            <w:pPr>
              <w:pStyle w:val="Normal6a"/>
            </w:pPr>
            <w:r w:rsidRPr="002F6621">
              <w:rPr>
                <w:b/>
                <w:i/>
              </w:rPr>
              <w:t>7a.</w:t>
            </w:r>
            <w:r w:rsidRPr="002F6621">
              <w:tab/>
            </w:r>
            <w:r w:rsidRPr="002F6621">
              <w:rPr>
                <w:b/>
                <w:i/>
              </w:rPr>
              <w:t>sajnálja, hogy a Bizottság nem hajtotta végre teljes mértékben az ombudsman ajánlásait, és nem mutatott kézzelfogható elkötelezettséget a rendszerszintű reform iránt; üdvözli az olyan új eszközöket, mint az EASE portál, felhívja azonban a Bizottságot, hogy foglalkozzon az olyan alapvető kérdésekkel, mint az állandó késedelmek, a kérelmezőkkel való együttműködés hiánya és a nem megfelelő átláthatóság a nagy horderejű ügyekben;</w:t>
            </w:r>
          </w:p>
        </w:tc>
      </w:tr>
    </w:tbl>
    <w:p w14:paraId="13EBB67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4C3EE56" w14:textId="77777777" w:rsidR="006C7AB3" w:rsidRPr="002F6621" w:rsidRDefault="006C7AB3" w:rsidP="006C7AB3">
      <w:r w:rsidRPr="00560B81">
        <w:rPr>
          <w:rStyle w:val="HideTWBExt"/>
        </w:rPr>
        <w:t>&lt;/Amend&gt;</w:t>
      </w:r>
    </w:p>
    <w:p w14:paraId="3CFE96D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72</w:t>
      </w:r>
      <w:r w:rsidRPr="00560B81">
        <w:rPr>
          <w:rStyle w:val="HideTWBExt"/>
          <w:b w:val="0"/>
        </w:rPr>
        <w:t>&lt;/NumAm&gt;</w:t>
      </w:r>
    </w:p>
    <w:p w14:paraId="0DEEAE40"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189F7A6F" w14:textId="77777777" w:rsidR="006C7AB3" w:rsidRPr="002F6621" w:rsidRDefault="006C7AB3" w:rsidP="006C7AB3">
      <w:pPr>
        <w:pStyle w:val="NormalBold"/>
      </w:pPr>
      <w:r w:rsidRPr="00560B81">
        <w:rPr>
          <w:rStyle w:val="HideTWBExt"/>
          <w:b w:val="0"/>
        </w:rPr>
        <w:t>&lt;/RepeatBlock-By&gt;</w:t>
      </w:r>
    </w:p>
    <w:p w14:paraId="3928BC1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AC53218" w14:textId="77777777" w:rsidR="006C7AB3" w:rsidRPr="002F6621" w:rsidRDefault="006C7AB3" w:rsidP="006C7AB3">
      <w:pPr>
        <w:pStyle w:val="NormalBold"/>
      </w:pPr>
      <w:r w:rsidRPr="00560B81">
        <w:rPr>
          <w:rStyle w:val="HideTWBExt"/>
          <w:b w:val="0"/>
        </w:rPr>
        <w:t>&lt;Article&gt;</w:t>
      </w:r>
      <w:r w:rsidRPr="002F6621">
        <w:t>8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ED0918E" w14:textId="77777777" w:rsidTr="00365D3F">
        <w:trPr>
          <w:trHeight w:hRule="exact" w:val="240"/>
          <w:jc w:val="center"/>
        </w:trPr>
        <w:tc>
          <w:tcPr>
            <w:tcW w:w="9752" w:type="dxa"/>
            <w:gridSpan w:val="2"/>
            <w:tcBorders>
              <w:top w:val="nil"/>
              <w:left w:val="nil"/>
              <w:bottom w:val="nil"/>
              <w:right w:val="nil"/>
            </w:tcBorders>
          </w:tcPr>
          <w:p w14:paraId="2A1FBE34" w14:textId="77777777" w:rsidR="006C7AB3" w:rsidRPr="002F6621" w:rsidRDefault="006C7AB3" w:rsidP="00365D3F"/>
        </w:tc>
      </w:tr>
      <w:tr w:rsidR="00421CF6" w:rsidRPr="002F6621" w14:paraId="1D9A6520" w14:textId="77777777" w:rsidTr="00365D3F">
        <w:trPr>
          <w:trHeight w:val="240"/>
          <w:jc w:val="center"/>
        </w:trPr>
        <w:tc>
          <w:tcPr>
            <w:tcW w:w="4876" w:type="dxa"/>
            <w:tcBorders>
              <w:top w:val="nil"/>
              <w:left w:val="nil"/>
              <w:bottom w:val="nil"/>
              <w:right w:val="nil"/>
            </w:tcBorders>
          </w:tcPr>
          <w:p w14:paraId="426CC50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1D0AD6F" w14:textId="77777777" w:rsidR="006C7AB3" w:rsidRPr="002F6621" w:rsidRDefault="006C7AB3" w:rsidP="00365D3F">
            <w:pPr>
              <w:pStyle w:val="AmColumnHeading"/>
            </w:pPr>
            <w:r w:rsidRPr="002F6621">
              <w:t>Módosítás</w:t>
            </w:r>
          </w:p>
        </w:tc>
      </w:tr>
      <w:tr w:rsidR="00421CF6" w:rsidRPr="002F6621" w14:paraId="64D6709C" w14:textId="77777777" w:rsidTr="00365D3F">
        <w:trPr>
          <w:jc w:val="center"/>
        </w:trPr>
        <w:tc>
          <w:tcPr>
            <w:tcW w:w="4876" w:type="dxa"/>
            <w:tcBorders>
              <w:top w:val="nil"/>
              <w:left w:val="nil"/>
              <w:bottom w:val="nil"/>
              <w:right w:val="nil"/>
            </w:tcBorders>
          </w:tcPr>
          <w:p w14:paraId="47264262" w14:textId="77777777" w:rsidR="006C7AB3" w:rsidRPr="002F6621" w:rsidRDefault="006C7AB3" w:rsidP="00365D3F">
            <w:pPr>
              <w:pStyle w:val="Normal6a"/>
            </w:pPr>
            <w:r w:rsidRPr="002F6621">
              <w:t>8.</w:t>
            </w:r>
            <w:r w:rsidRPr="002F6621">
              <w:tab/>
              <w:t>felhívja a Bizottságot annak biztosítására, hogy minden jövőbeli jogalkotási javaslat megbízható és ellenőrizhető adatokon alapuljon, amelyek egyértelműen bizonyítják a javaslatok szükségességét, arányosságát és várható hatékonyságát; sürgeti továbbá a Bizottságot, hogy biztosítsa a jogalkotási javaslatok előkészítése során megkérdezett érdekelt felek kiválasztásának teljes átláthatóságát;</w:t>
            </w:r>
          </w:p>
        </w:tc>
        <w:tc>
          <w:tcPr>
            <w:tcW w:w="4876" w:type="dxa"/>
            <w:tcBorders>
              <w:top w:val="nil"/>
              <w:left w:val="nil"/>
              <w:bottom w:val="nil"/>
              <w:right w:val="nil"/>
            </w:tcBorders>
          </w:tcPr>
          <w:p w14:paraId="21CD8790" w14:textId="77777777" w:rsidR="006C7AB3" w:rsidRPr="002F6621" w:rsidRDefault="006C7AB3" w:rsidP="00365D3F">
            <w:pPr>
              <w:pStyle w:val="Normal6a"/>
            </w:pPr>
            <w:r w:rsidRPr="002F6621">
              <w:t>8.</w:t>
            </w:r>
            <w:r w:rsidRPr="002F6621">
              <w:tab/>
              <w:t xml:space="preserve">felhívja a Bizottságot annak biztosítására, hogy minden jövőbeli jogalkotási javaslat megbízható és ellenőrizhető adatokon alapuljon, amelyek egyértelműen bizonyítják a javaslatok szükségességét, arányosságát és várható hatékonyságát; sürgeti továbbá a Bizottságot, hogy biztosítsa a jogalkotási javaslatok előkészítése során megkérdezett érdekelt felek kiválasztásának teljes átláthatóságát; </w:t>
            </w:r>
            <w:r w:rsidRPr="002F6621">
              <w:rPr>
                <w:b/>
                <w:i/>
              </w:rPr>
              <w:t>felhívja a Bizottságot, hogy tegye közzé a rendszeres jelentések, például a jogállamisági jelentés elkészítésében részt vevő szerzőket (beleértve az egyének, szervezetek, agytrösztök, alapítványok és egyéb szervezetek nevét);</w:t>
            </w:r>
          </w:p>
        </w:tc>
      </w:tr>
    </w:tbl>
    <w:p w14:paraId="11AAED96"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65694FF5" w14:textId="77777777" w:rsidR="006C7AB3" w:rsidRPr="002F6621" w:rsidRDefault="006C7AB3" w:rsidP="006C7AB3">
      <w:r w:rsidRPr="00560B81">
        <w:rPr>
          <w:rStyle w:val="HideTWBExt"/>
        </w:rPr>
        <w:t>&lt;/Amend&gt;</w:t>
      </w:r>
    </w:p>
    <w:p w14:paraId="0AC6608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73</w:t>
      </w:r>
      <w:r w:rsidRPr="00560B81">
        <w:rPr>
          <w:rStyle w:val="HideTWBExt"/>
          <w:b w:val="0"/>
        </w:rPr>
        <w:t>&lt;/NumAm&gt;</w:t>
      </w:r>
    </w:p>
    <w:p w14:paraId="777120FB"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4A0B4182" w14:textId="77777777" w:rsidR="006C7AB3" w:rsidRPr="002F6621" w:rsidRDefault="006C7AB3" w:rsidP="006C7AB3">
      <w:pPr>
        <w:pStyle w:val="NormalBold"/>
      </w:pPr>
      <w:r w:rsidRPr="00560B81">
        <w:rPr>
          <w:rStyle w:val="HideTWBExt"/>
          <w:b w:val="0"/>
        </w:rPr>
        <w:t>&lt;/RepeatBlock-By&gt;</w:t>
      </w:r>
    </w:p>
    <w:p w14:paraId="2CDCE9A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1FD5655" w14:textId="77777777" w:rsidR="006C7AB3" w:rsidRPr="002F6621" w:rsidRDefault="006C7AB3" w:rsidP="006C7AB3">
      <w:pPr>
        <w:pStyle w:val="NormalBold"/>
      </w:pPr>
      <w:r w:rsidRPr="00560B81">
        <w:rPr>
          <w:rStyle w:val="HideTWBExt"/>
          <w:b w:val="0"/>
        </w:rPr>
        <w:t>&lt;Article&gt;</w:t>
      </w:r>
      <w:r w:rsidRPr="002F6621">
        <w:t>8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23B2739" w14:textId="77777777" w:rsidTr="00365D3F">
        <w:trPr>
          <w:trHeight w:hRule="exact" w:val="240"/>
          <w:jc w:val="center"/>
        </w:trPr>
        <w:tc>
          <w:tcPr>
            <w:tcW w:w="9752" w:type="dxa"/>
            <w:gridSpan w:val="2"/>
            <w:tcBorders>
              <w:top w:val="nil"/>
              <w:left w:val="nil"/>
              <w:bottom w:val="nil"/>
              <w:right w:val="nil"/>
            </w:tcBorders>
          </w:tcPr>
          <w:p w14:paraId="5EE5D577" w14:textId="77777777" w:rsidR="006C7AB3" w:rsidRPr="002F6621" w:rsidRDefault="006C7AB3" w:rsidP="00365D3F"/>
        </w:tc>
      </w:tr>
      <w:tr w:rsidR="00421CF6" w:rsidRPr="002F6621" w14:paraId="07D56A9C" w14:textId="77777777" w:rsidTr="00365D3F">
        <w:trPr>
          <w:trHeight w:val="240"/>
          <w:jc w:val="center"/>
        </w:trPr>
        <w:tc>
          <w:tcPr>
            <w:tcW w:w="4876" w:type="dxa"/>
            <w:tcBorders>
              <w:top w:val="nil"/>
              <w:left w:val="nil"/>
              <w:bottom w:val="nil"/>
              <w:right w:val="nil"/>
            </w:tcBorders>
          </w:tcPr>
          <w:p w14:paraId="225C8C4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37D4538" w14:textId="77777777" w:rsidR="006C7AB3" w:rsidRPr="002F6621" w:rsidRDefault="006C7AB3" w:rsidP="00365D3F">
            <w:pPr>
              <w:pStyle w:val="AmColumnHeading"/>
            </w:pPr>
            <w:r w:rsidRPr="002F6621">
              <w:t>Módosítás</w:t>
            </w:r>
          </w:p>
        </w:tc>
      </w:tr>
      <w:tr w:rsidR="00421CF6" w:rsidRPr="002F6621" w14:paraId="520C29BB" w14:textId="77777777" w:rsidTr="00365D3F">
        <w:trPr>
          <w:jc w:val="center"/>
        </w:trPr>
        <w:tc>
          <w:tcPr>
            <w:tcW w:w="4876" w:type="dxa"/>
            <w:tcBorders>
              <w:top w:val="nil"/>
              <w:left w:val="nil"/>
              <w:bottom w:val="nil"/>
              <w:right w:val="nil"/>
            </w:tcBorders>
          </w:tcPr>
          <w:p w14:paraId="2167A06A" w14:textId="77777777" w:rsidR="006C7AB3" w:rsidRPr="002F6621" w:rsidRDefault="006C7AB3" w:rsidP="00365D3F">
            <w:pPr>
              <w:pStyle w:val="Normal6a"/>
            </w:pPr>
            <w:r w:rsidRPr="002F6621">
              <w:t>8.</w:t>
            </w:r>
            <w:r w:rsidRPr="002F6621">
              <w:tab/>
              <w:t>felhívja a Bizottságot annak biztosítására, hogy minden jövőbeli jogalkotási javaslat megbízható és ellenőrizhető adatokon alapuljon, amelyek egyértelműen bizonyítják a javaslatok szükségességét, arányosságát és várható hatékonyságát; sürgeti továbbá a Bizottságot, hogy biztosítsa a jogalkotási javaslatok előkészítése során megkérdezett érdekelt felek kiválasztásának teljes átláthatóságát;</w:t>
            </w:r>
          </w:p>
        </w:tc>
        <w:tc>
          <w:tcPr>
            <w:tcW w:w="4876" w:type="dxa"/>
            <w:tcBorders>
              <w:top w:val="nil"/>
              <w:left w:val="nil"/>
              <w:bottom w:val="nil"/>
              <w:right w:val="nil"/>
            </w:tcBorders>
          </w:tcPr>
          <w:p w14:paraId="1F81CFC3" w14:textId="77777777" w:rsidR="006C7AB3" w:rsidRPr="002F6621" w:rsidRDefault="006C7AB3" w:rsidP="00365D3F">
            <w:pPr>
              <w:pStyle w:val="Normal6a"/>
            </w:pPr>
            <w:r w:rsidRPr="002F6621">
              <w:t>8.</w:t>
            </w:r>
            <w:r w:rsidRPr="002F6621">
              <w:tab/>
              <w:t xml:space="preserve">felhívja a Bizottságot annak biztosítására, hogy minden jövőbeli jogalkotási javaslat </w:t>
            </w:r>
            <w:r w:rsidRPr="002F6621">
              <w:rPr>
                <w:b/>
                <w:bCs/>
                <w:i/>
                <w:iCs/>
              </w:rPr>
              <w:t>összeegyeztethető legyen az alapvető jogokkal,</w:t>
            </w:r>
            <w:r w:rsidRPr="002F6621">
              <w:rPr>
                <w:b/>
                <w:bCs/>
              </w:rPr>
              <w:t xml:space="preserve"> </w:t>
            </w:r>
            <w:r w:rsidRPr="002F6621">
              <w:t>megbízható és ellenőrizhető adatokon alapuljon, amelyek egyértelműen bizonyítják a javaslatok szükségességét, arányosságát és várható hatékonyságát</w:t>
            </w:r>
            <w:r w:rsidRPr="002F6621">
              <w:rPr>
                <w:b/>
                <w:bCs/>
                <w:i/>
                <w:iCs/>
              </w:rPr>
              <w:t>, és ezekhez készüljön átfogó hatásvizsgálat</w:t>
            </w:r>
            <w:r w:rsidRPr="002F6621">
              <w:t>; sürgeti továbbá a Bizottságot, hogy biztosítsa a jogalkotási javaslatok előkészítése során megkérdezett érdekelt felek kiválasztásának teljes átláthatóságát</w:t>
            </w:r>
            <w:r w:rsidRPr="002F6621">
              <w:rPr>
                <w:b/>
                <w:bCs/>
                <w:i/>
                <w:iCs/>
              </w:rPr>
              <w:t>, valamint hogy elegendő idő legyen a széles körű nyilvános konzultációkra</w:t>
            </w:r>
            <w:r w:rsidRPr="002F6621">
              <w:t>;</w:t>
            </w:r>
          </w:p>
        </w:tc>
      </w:tr>
    </w:tbl>
    <w:p w14:paraId="37A9C61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7226F47" w14:textId="77777777" w:rsidR="006C7AB3" w:rsidRPr="002F6621" w:rsidRDefault="006C7AB3" w:rsidP="006C7AB3">
      <w:r w:rsidRPr="00560B81">
        <w:rPr>
          <w:rStyle w:val="HideTWBExt"/>
        </w:rPr>
        <w:t>&lt;/Amend&gt;</w:t>
      </w:r>
    </w:p>
    <w:p w14:paraId="3829129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74</w:t>
      </w:r>
      <w:r w:rsidRPr="00560B81">
        <w:rPr>
          <w:rStyle w:val="HideTWBExt"/>
          <w:b w:val="0"/>
        </w:rPr>
        <w:t>&lt;/NumAm&gt;</w:t>
      </w:r>
    </w:p>
    <w:p w14:paraId="1ABBC663"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30B68408" w14:textId="77777777" w:rsidR="006C7AB3" w:rsidRPr="002F6621" w:rsidRDefault="006C7AB3" w:rsidP="006C7AB3">
      <w:pPr>
        <w:pStyle w:val="NormalBold"/>
      </w:pPr>
      <w:r w:rsidRPr="00560B81">
        <w:rPr>
          <w:rStyle w:val="HideTWBExt"/>
          <w:b w:val="0"/>
        </w:rPr>
        <w:t>&lt;/RepeatBlock-By&gt;</w:t>
      </w:r>
    </w:p>
    <w:p w14:paraId="64F3E5F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BCB3F39" w14:textId="77777777" w:rsidR="006C7AB3" w:rsidRPr="002F6621" w:rsidRDefault="006C7AB3" w:rsidP="006C7AB3">
      <w:pPr>
        <w:pStyle w:val="NormalBold"/>
      </w:pPr>
      <w:r w:rsidRPr="00560B81">
        <w:rPr>
          <w:rStyle w:val="HideTWBExt"/>
          <w:b w:val="0"/>
        </w:rPr>
        <w:t>&lt;Article&gt;</w:t>
      </w:r>
      <w:r w:rsidRPr="002F6621">
        <w:t>8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7879EF1" w14:textId="77777777" w:rsidTr="00365D3F">
        <w:trPr>
          <w:trHeight w:hRule="exact" w:val="240"/>
          <w:jc w:val="center"/>
        </w:trPr>
        <w:tc>
          <w:tcPr>
            <w:tcW w:w="9752" w:type="dxa"/>
            <w:gridSpan w:val="2"/>
            <w:tcBorders>
              <w:top w:val="nil"/>
              <w:left w:val="nil"/>
              <w:bottom w:val="nil"/>
              <w:right w:val="nil"/>
            </w:tcBorders>
          </w:tcPr>
          <w:p w14:paraId="3F457ADF" w14:textId="77777777" w:rsidR="006C7AB3" w:rsidRPr="002F6621" w:rsidRDefault="006C7AB3" w:rsidP="00365D3F"/>
        </w:tc>
      </w:tr>
      <w:tr w:rsidR="00421CF6" w:rsidRPr="002F6621" w14:paraId="3B8D53C2" w14:textId="77777777" w:rsidTr="00365D3F">
        <w:trPr>
          <w:trHeight w:val="240"/>
          <w:jc w:val="center"/>
        </w:trPr>
        <w:tc>
          <w:tcPr>
            <w:tcW w:w="4876" w:type="dxa"/>
            <w:tcBorders>
              <w:top w:val="nil"/>
              <w:left w:val="nil"/>
              <w:bottom w:val="nil"/>
              <w:right w:val="nil"/>
            </w:tcBorders>
          </w:tcPr>
          <w:p w14:paraId="58E96CE6"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E039C3C" w14:textId="77777777" w:rsidR="006C7AB3" w:rsidRPr="002F6621" w:rsidRDefault="006C7AB3" w:rsidP="00365D3F">
            <w:pPr>
              <w:pStyle w:val="AmColumnHeading"/>
            </w:pPr>
            <w:r w:rsidRPr="002F6621">
              <w:t>Módosítás</w:t>
            </w:r>
          </w:p>
        </w:tc>
      </w:tr>
      <w:tr w:rsidR="00421CF6" w:rsidRPr="002F6621" w14:paraId="76A4F437" w14:textId="77777777" w:rsidTr="00365D3F">
        <w:trPr>
          <w:jc w:val="center"/>
        </w:trPr>
        <w:tc>
          <w:tcPr>
            <w:tcW w:w="4876" w:type="dxa"/>
            <w:tcBorders>
              <w:top w:val="nil"/>
              <w:left w:val="nil"/>
              <w:bottom w:val="nil"/>
              <w:right w:val="nil"/>
            </w:tcBorders>
          </w:tcPr>
          <w:p w14:paraId="37D30887" w14:textId="77777777" w:rsidR="006C7AB3" w:rsidRPr="002F6621" w:rsidRDefault="006C7AB3" w:rsidP="00365D3F">
            <w:pPr>
              <w:pStyle w:val="Normal6a"/>
            </w:pPr>
            <w:r w:rsidRPr="002F6621">
              <w:t>8.</w:t>
            </w:r>
            <w:r w:rsidRPr="002F6621">
              <w:tab/>
              <w:t xml:space="preserve">felhívja a Bizottságot annak biztosítására, hogy minden jövőbeli jogalkotási javaslat megbízható és ellenőrizhető adatokon alapuljon, amelyek egyértelműen bizonyítják a javaslatok </w:t>
            </w:r>
            <w:r w:rsidRPr="002F6621">
              <w:rPr>
                <w:b/>
                <w:bCs/>
                <w:i/>
                <w:iCs/>
              </w:rPr>
              <w:t>szükségességét</w:t>
            </w:r>
            <w:r w:rsidRPr="002F6621">
              <w:t>, arányosságát és várható hatékonyságát; sürgeti továbbá a Bizottságot, hogy biztosítsa a jogalkotási javaslatok előkészítése során megkérdezett érdekelt felek kiválasztásának teljes átláthatóságát;</w:t>
            </w:r>
          </w:p>
        </w:tc>
        <w:tc>
          <w:tcPr>
            <w:tcW w:w="4876" w:type="dxa"/>
            <w:tcBorders>
              <w:top w:val="nil"/>
              <w:left w:val="nil"/>
              <w:bottom w:val="nil"/>
              <w:right w:val="nil"/>
            </w:tcBorders>
          </w:tcPr>
          <w:p w14:paraId="35FAEEB9" w14:textId="77777777" w:rsidR="006C7AB3" w:rsidRPr="002F6621" w:rsidRDefault="006C7AB3" w:rsidP="00365D3F">
            <w:pPr>
              <w:pStyle w:val="Normal6a"/>
            </w:pPr>
            <w:r w:rsidRPr="002F6621">
              <w:t>8.</w:t>
            </w:r>
            <w:r w:rsidRPr="002F6621">
              <w:tab/>
              <w:t xml:space="preserve">felhívja a Bizottságot annak biztosítására, hogy minden jövőbeli jogalkotási javaslat megbízható és ellenőrizhető adatokon alapuljon, amelyek egyértelműen bizonyítják a javaslatok </w:t>
            </w:r>
            <w:r w:rsidRPr="002F6621">
              <w:rPr>
                <w:b/>
                <w:bCs/>
                <w:i/>
                <w:iCs/>
              </w:rPr>
              <w:t>nélkülözhetetlenségét, költséghatékonyságát, a szubszidiaritás elvével való összhangját</w:t>
            </w:r>
            <w:r w:rsidRPr="002F6621">
              <w:t>, arányosságát és várható hatékonyságát; sürgeti továbbá a Bizottságot, hogy biztosítsa a jogalkotási javaslatok előkészítése során megkérdezett érdekelt felek kiválasztásának teljes átláthatóságát;</w:t>
            </w:r>
          </w:p>
        </w:tc>
      </w:tr>
    </w:tbl>
    <w:p w14:paraId="3139C6F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109385B2" w14:textId="77777777" w:rsidR="006C7AB3" w:rsidRPr="002F6621" w:rsidRDefault="006C7AB3" w:rsidP="006C7AB3">
      <w:r w:rsidRPr="00560B81">
        <w:rPr>
          <w:rStyle w:val="HideTWBExt"/>
        </w:rPr>
        <w:t>&lt;/Amend&gt;</w:t>
      </w:r>
    </w:p>
    <w:p w14:paraId="1715A42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75</w:t>
      </w:r>
      <w:r w:rsidRPr="00560B81">
        <w:rPr>
          <w:rStyle w:val="HideTWBExt"/>
          <w:b w:val="0"/>
        </w:rPr>
        <w:t>&lt;/NumAm&gt;</w:t>
      </w:r>
    </w:p>
    <w:p w14:paraId="3447FC62"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48AA119E" w14:textId="77777777" w:rsidR="006C7AB3" w:rsidRPr="002F6621" w:rsidRDefault="006C7AB3" w:rsidP="006C7AB3">
      <w:pPr>
        <w:pStyle w:val="NormalBold"/>
      </w:pPr>
      <w:r w:rsidRPr="00560B81">
        <w:rPr>
          <w:rStyle w:val="HideTWBExt"/>
          <w:b w:val="0"/>
        </w:rPr>
        <w:t>&lt;/RepeatBlock-By&gt;</w:t>
      </w:r>
    </w:p>
    <w:p w14:paraId="3F72C85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17BB72D" w14:textId="77777777" w:rsidR="006C7AB3" w:rsidRPr="002F6621" w:rsidRDefault="006C7AB3" w:rsidP="006C7AB3">
      <w:pPr>
        <w:pStyle w:val="NormalBold"/>
      </w:pPr>
      <w:r w:rsidRPr="00560B81">
        <w:rPr>
          <w:rStyle w:val="HideTWBExt"/>
          <w:b w:val="0"/>
        </w:rPr>
        <w:t>&lt;Article&gt;</w:t>
      </w:r>
      <w:r w:rsidRPr="002F6621">
        <w:t>8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E655F23" w14:textId="77777777" w:rsidTr="00365D3F">
        <w:trPr>
          <w:trHeight w:hRule="exact" w:val="240"/>
          <w:jc w:val="center"/>
        </w:trPr>
        <w:tc>
          <w:tcPr>
            <w:tcW w:w="9752" w:type="dxa"/>
            <w:gridSpan w:val="2"/>
            <w:tcBorders>
              <w:top w:val="nil"/>
              <w:left w:val="nil"/>
              <w:bottom w:val="nil"/>
              <w:right w:val="nil"/>
            </w:tcBorders>
          </w:tcPr>
          <w:p w14:paraId="722EF477" w14:textId="77777777" w:rsidR="006C7AB3" w:rsidRPr="002F6621" w:rsidRDefault="006C7AB3" w:rsidP="00365D3F"/>
        </w:tc>
      </w:tr>
      <w:tr w:rsidR="00421CF6" w:rsidRPr="002F6621" w14:paraId="29E25B99" w14:textId="77777777" w:rsidTr="00365D3F">
        <w:trPr>
          <w:trHeight w:val="240"/>
          <w:jc w:val="center"/>
        </w:trPr>
        <w:tc>
          <w:tcPr>
            <w:tcW w:w="4876" w:type="dxa"/>
            <w:tcBorders>
              <w:top w:val="nil"/>
              <w:left w:val="nil"/>
              <w:bottom w:val="nil"/>
              <w:right w:val="nil"/>
            </w:tcBorders>
          </w:tcPr>
          <w:p w14:paraId="61FF766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06DA868" w14:textId="77777777" w:rsidR="006C7AB3" w:rsidRPr="002F6621" w:rsidRDefault="006C7AB3" w:rsidP="00365D3F">
            <w:pPr>
              <w:pStyle w:val="AmColumnHeading"/>
            </w:pPr>
            <w:r w:rsidRPr="002F6621">
              <w:t>Módosítás</w:t>
            </w:r>
          </w:p>
        </w:tc>
      </w:tr>
      <w:tr w:rsidR="00421CF6" w:rsidRPr="002F6621" w14:paraId="4F9D9DF2" w14:textId="77777777" w:rsidTr="00365D3F">
        <w:trPr>
          <w:jc w:val="center"/>
        </w:trPr>
        <w:tc>
          <w:tcPr>
            <w:tcW w:w="4876" w:type="dxa"/>
            <w:tcBorders>
              <w:top w:val="nil"/>
              <w:left w:val="nil"/>
              <w:bottom w:val="nil"/>
              <w:right w:val="nil"/>
            </w:tcBorders>
          </w:tcPr>
          <w:p w14:paraId="6BE0D0CD" w14:textId="77777777" w:rsidR="006C7AB3" w:rsidRPr="002F6621" w:rsidRDefault="006C7AB3" w:rsidP="00365D3F">
            <w:pPr>
              <w:pStyle w:val="Normal6a"/>
            </w:pPr>
          </w:p>
        </w:tc>
        <w:tc>
          <w:tcPr>
            <w:tcW w:w="4876" w:type="dxa"/>
            <w:tcBorders>
              <w:top w:val="nil"/>
              <w:left w:val="nil"/>
              <w:bottom w:val="nil"/>
              <w:right w:val="nil"/>
            </w:tcBorders>
          </w:tcPr>
          <w:p w14:paraId="2AB7289B" w14:textId="77777777" w:rsidR="006C7AB3" w:rsidRPr="002F6621" w:rsidRDefault="006C7AB3" w:rsidP="00365D3F">
            <w:pPr>
              <w:pStyle w:val="Normal6a"/>
            </w:pPr>
            <w:r w:rsidRPr="002F6621">
              <w:rPr>
                <w:b/>
                <w:i/>
              </w:rPr>
              <w:t>8a.</w:t>
            </w:r>
            <w:r w:rsidRPr="002F6621">
              <w:tab/>
            </w:r>
            <w:r w:rsidRPr="002F6621">
              <w:rPr>
                <w:b/>
                <w:i/>
              </w:rPr>
              <w:t>mélységes aggodalommal veszi tudomásul az átláthatóság és a megfelelő ellenőrzés általános hiányát az uniós intézmények és a nem kormányzati szervezetek közötti kapcsolatokban;</w:t>
            </w:r>
          </w:p>
        </w:tc>
      </w:tr>
    </w:tbl>
    <w:p w14:paraId="6CC12C5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9D02216" w14:textId="77777777" w:rsidR="006C7AB3" w:rsidRPr="002F6621" w:rsidRDefault="006C7AB3" w:rsidP="006C7AB3">
      <w:r w:rsidRPr="00560B81">
        <w:rPr>
          <w:rStyle w:val="HideTWBExt"/>
        </w:rPr>
        <w:t>&lt;/Amend&gt;</w:t>
      </w:r>
    </w:p>
    <w:p w14:paraId="0482A7A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76</w:t>
      </w:r>
      <w:r w:rsidRPr="00560B81">
        <w:rPr>
          <w:rStyle w:val="HideTWBExt"/>
          <w:b w:val="0"/>
        </w:rPr>
        <w:t>&lt;/NumAm&gt;</w:t>
      </w:r>
    </w:p>
    <w:p w14:paraId="2365B43D"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0FC05F74" w14:textId="77777777" w:rsidR="006C7AB3" w:rsidRPr="002F6621" w:rsidRDefault="006C7AB3" w:rsidP="006C7AB3">
      <w:pPr>
        <w:pStyle w:val="NormalBold"/>
      </w:pPr>
      <w:r w:rsidRPr="00560B81">
        <w:rPr>
          <w:rStyle w:val="HideTWBExt"/>
          <w:b w:val="0"/>
        </w:rPr>
        <w:t>&lt;/RepeatBlock-By&gt;</w:t>
      </w:r>
    </w:p>
    <w:p w14:paraId="621AB01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4E16E98" w14:textId="77777777" w:rsidR="006C7AB3" w:rsidRPr="002F6621" w:rsidRDefault="006C7AB3" w:rsidP="006C7AB3">
      <w:pPr>
        <w:pStyle w:val="NormalBold"/>
      </w:pPr>
      <w:r w:rsidRPr="00560B81">
        <w:rPr>
          <w:rStyle w:val="HideTWBExt"/>
          <w:b w:val="0"/>
        </w:rPr>
        <w:t>&lt;Article&gt;</w:t>
      </w:r>
      <w:r w:rsidRPr="002F6621">
        <w:t>8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275B627" w14:textId="77777777" w:rsidTr="00365D3F">
        <w:trPr>
          <w:trHeight w:hRule="exact" w:val="240"/>
          <w:jc w:val="center"/>
        </w:trPr>
        <w:tc>
          <w:tcPr>
            <w:tcW w:w="9752" w:type="dxa"/>
            <w:gridSpan w:val="2"/>
            <w:tcBorders>
              <w:top w:val="nil"/>
              <w:left w:val="nil"/>
              <w:bottom w:val="nil"/>
              <w:right w:val="nil"/>
            </w:tcBorders>
          </w:tcPr>
          <w:p w14:paraId="475C7EB5" w14:textId="77777777" w:rsidR="006C7AB3" w:rsidRPr="002F6621" w:rsidRDefault="006C7AB3" w:rsidP="00365D3F"/>
        </w:tc>
      </w:tr>
      <w:tr w:rsidR="00421CF6" w:rsidRPr="002F6621" w14:paraId="0AE14006" w14:textId="77777777" w:rsidTr="00365D3F">
        <w:trPr>
          <w:trHeight w:val="240"/>
          <w:jc w:val="center"/>
        </w:trPr>
        <w:tc>
          <w:tcPr>
            <w:tcW w:w="4876" w:type="dxa"/>
            <w:tcBorders>
              <w:top w:val="nil"/>
              <w:left w:val="nil"/>
              <w:bottom w:val="nil"/>
              <w:right w:val="nil"/>
            </w:tcBorders>
          </w:tcPr>
          <w:p w14:paraId="38D9CC3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67B14FF" w14:textId="77777777" w:rsidR="006C7AB3" w:rsidRPr="002F6621" w:rsidRDefault="006C7AB3" w:rsidP="00365D3F">
            <w:pPr>
              <w:pStyle w:val="AmColumnHeading"/>
            </w:pPr>
            <w:r w:rsidRPr="002F6621">
              <w:t>Módosítás</w:t>
            </w:r>
          </w:p>
        </w:tc>
      </w:tr>
      <w:tr w:rsidR="00421CF6" w:rsidRPr="002F6621" w14:paraId="6ABFAAA0" w14:textId="77777777" w:rsidTr="00365D3F">
        <w:trPr>
          <w:jc w:val="center"/>
        </w:trPr>
        <w:tc>
          <w:tcPr>
            <w:tcW w:w="4876" w:type="dxa"/>
            <w:tcBorders>
              <w:top w:val="nil"/>
              <w:left w:val="nil"/>
              <w:bottom w:val="nil"/>
              <w:right w:val="nil"/>
            </w:tcBorders>
          </w:tcPr>
          <w:p w14:paraId="7E61E14B" w14:textId="77777777" w:rsidR="006C7AB3" w:rsidRPr="002F6621" w:rsidRDefault="006C7AB3" w:rsidP="00365D3F">
            <w:pPr>
              <w:pStyle w:val="Normal6a"/>
            </w:pPr>
          </w:p>
        </w:tc>
        <w:tc>
          <w:tcPr>
            <w:tcW w:w="4876" w:type="dxa"/>
            <w:tcBorders>
              <w:top w:val="nil"/>
              <w:left w:val="nil"/>
              <w:bottom w:val="nil"/>
              <w:right w:val="nil"/>
            </w:tcBorders>
          </w:tcPr>
          <w:p w14:paraId="0C0D0684" w14:textId="77777777" w:rsidR="006C7AB3" w:rsidRPr="002F6621" w:rsidRDefault="006C7AB3" w:rsidP="00365D3F">
            <w:pPr>
              <w:pStyle w:val="Normal6a"/>
            </w:pPr>
            <w:r w:rsidRPr="002F6621">
              <w:rPr>
                <w:b/>
                <w:i/>
              </w:rPr>
              <w:t>8b.</w:t>
            </w:r>
            <w:r w:rsidRPr="002F6621">
              <w:tab/>
            </w:r>
            <w:r w:rsidRPr="002F6621">
              <w:rPr>
                <w:b/>
                <w:i/>
              </w:rPr>
              <w:t>felhívja a Bizottságot, hogy minden támogatást, szerződést és dokumentumot automatikusan, kérés nélkül tegyen közzé egy könnyen hozzáférhető, kereshető és átlátható központi online platformon;</w:t>
            </w:r>
          </w:p>
        </w:tc>
      </w:tr>
    </w:tbl>
    <w:p w14:paraId="5601B09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9DF687F" w14:textId="77777777" w:rsidR="006C7AB3" w:rsidRPr="002F6621" w:rsidRDefault="006C7AB3" w:rsidP="006C7AB3">
      <w:r w:rsidRPr="00560B81">
        <w:rPr>
          <w:rStyle w:val="HideTWBExt"/>
        </w:rPr>
        <w:t>&lt;/Amend&gt;</w:t>
      </w:r>
    </w:p>
    <w:p w14:paraId="667965B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77</w:t>
      </w:r>
      <w:r w:rsidRPr="00560B81">
        <w:rPr>
          <w:rStyle w:val="HideTWBExt"/>
          <w:b w:val="0"/>
        </w:rPr>
        <w:t>&lt;/NumAm&gt;</w:t>
      </w:r>
    </w:p>
    <w:p w14:paraId="5A4019C9" w14:textId="77777777" w:rsidR="006C7AB3" w:rsidRPr="002F6621" w:rsidRDefault="006C7AB3" w:rsidP="006C7AB3">
      <w:pPr>
        <w:pStyle w:val="NormalBold"/>
      </w:pPr>
      <w:r w:rsidRPr="00560B81">
        <w:rPr>
          <w:rStyle w:val="HideTWBExt"/>
          <w:b w:val="0"/>
        </w:rPr>
        <w:t>&lt;RepeatBlock-By&gt;&lt;Members&gt;</w:t>
      </w:r>
      <w:r w:rsidRPr="002F6621">
        <w:t>András László, Tom Vandendriessche, Matthieu Valet, António Tânger Corrêa, Alexandre Varaut, Marieke Ehlers, Jaroslav Bžoch, Fabrice Leggeri, Roberto Vannacci, Jorge Buxadé Villalba, Nikola Bartůšek, Petra Steger</w:t>
      </w:r>
      <w:r w:rsidRPr="00560B81">
        <w:rPr>
          <w:rStyle w:val="HideTWBExt"/>
          <w:b w:val="0"/>
        </w:rPr>
        <w:t>&lt;/Members&gt;</w:t>
      </w:r>
    </w:p>
    <w:p w14:paraId="682A1AF8" w14:textId="77777777" w:rsidR="006C7AB3" w:rsidRPr="002F6621" w:rsidRDefault="006C7AB3" w:rsidP="006C7AB3">
      <w:pPr>
        <w:pStyle w:val="NormalBold"/>
      </w:pPr>
      <w:r w:rsidRPr="00560B81">
        <w:rPr>
          <w:rStyle w:val="HideTWBExt"/>
          <w:b w:val="0"/>
        </w:rPr>
        <w:t>&lt;/RepeatBlock-By&gt;</w:t>
      </w:r>
    </w:p>
    <w:p w14:paraId="32598BF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05B3D7A" w14:textId="77777777" w:rsidR="006C7AB3" w:rsidRPr="002F6621" w:rsidRDefault="006C7AB3" w:rsidP="006C7AB3">
      <w:pPr>
        <w:pStyle w:val="NormalBold"/>
      </w:pPr>
      <w:r w:rsidRPr="00560B81">
        <w:rPr>
          <w:rStyle w:val="HideTWBExt"/>
          <w:b w:val="0"/>
        </w:rPr>
        <w:t>&lt;Article&gt;</w:t>
      </w:r>
      <w:r w:rsidRPr="002F6621">
        <w:t>8 c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7B05CE1" w14:textId="77777777" w:rsidTr="00365D3F">
        <w:trPr>
          <w:trHeight w:hRule="exact" w:val="240"/>
          <w:jc w:val="center"/>
        </w:trPr>
        <w:tc>
          <w:tcPr>
            <w:tcW w:w="9752" w:type="dxa"/>
            <w:gridSpan w:val="2"/>
            <w:tcBorders>
              <w:top w:val="nil"/>
              <w:left w:val="nil"/>
              <w:bottom w:val="nil"/>
              <w:right w:val="nil"/>
            </w:tcBorders>
          </w:tcPr>
          <w:p w14:paraId="37523462" w14:textId="77777777" w:rsidR="006C7AB3" w:rsidRPr="002F6621" w:rsidRDefault="006C7AB3" w:rsidP="00365D3F"/>
        </w:tc>
      </w:tr>
      <w:tr w:rsidR="00421CF6" w:rsidRPr="002F6621" w14:paraId="596169FF" w14:textId="77777777" w:rsidTr="00365D3F">
        <w:trPr>
          <w:trHeight w:val="240"/>
          <w:jc w:val="center"/>
        </w:trPr>
        <w:tc>
          <w:tcPr>
            <w:tcW w:w="4876" w:type="dxa"/>
            <w:tcBorders>
              <w:top w:val="nil"/>
              <w:left w:val="nil"/>
              <w:bottom w:val="nil"/>
              <w:right w:val="nil"/>
            </w:tcBorders>
          </w:tcPr>
          <w:p w14:paraId="73E8164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9AC7DC3" w14:textId="77777777" w:rsidR="006C7AB3" w:rsidRPr="002F6621" w:rsidRDefault="006C7AB3" w:rsidP="00365D3F">
            <w:pPr>
              <w:pStyle w:val="AmColumnHeading"/>
            </w:pPr>
            <w:r w:rsidRPr="002F6621">
              <w:t>Módosítás</w:t>
            </w:r>
          </w:p>
        </w:tc>
      </w:tr>
      <w:tr w:rsidR="00421CF6" w:rsidRPr="002F6621" w14:paraId="4BC4A625" w14:textId="77777777" w:rsidTr="00365D3F">
        <w:trPr>
          <w:jc w:val="center"/>
        </w:trPr>
        <w:tc>
          <w:tcPr>
            <w:tcW w:w="4876" w:type="dxa"/>
            <w:tcBorders>
              <w:top w:val="nil"/>
              <w:left w:val="nil"/>
              <w:bottom w:val="nil"/>
              <w:right w:val="nil"/>
            </w:tcBorders>
          </w:tcPr>
          <w:p w14:paraId="092C3268" w14:textId="77777777" w:rsidR="006C7AB3" w:rsidRPr="002F6621" w:rsidRDefault="006C7AB3" w:rsidP="00365D3F">
            <w:pPr>
              <w:pStyle w:val="Normal6a"/>
            </w:pPr>
          </w:p>
        </w:tc>
        <w:tc>
          <w:tcPr>
            <w:tcW w:w="4876" w:type="dxa"/>
            <w:tcBorders>
              <w:top w:val="nil"/>
              <w:left w:val="nil"/>
              <w:bottom w:val="nil"/>
              <w:right w:val="nil"/>
            </w:tcBorders>
          </w:tcPr>
          <w:p w14:paraId="7F96804A" w14:textId="77777777" w:rsidR="006C7AB3" w:rsidRPr="002F6621" w:rsidRDefault="006C7AB3" w:rsidP="00365D3F">
            <w:pPr>
              <w:pStyle w:val="Normal6a"/>
            </w:pPr>
            <w:r w:rsidRPr="002F6621">
              <w:rPr>
                <w:b/>
                <w:i/>
              </w:rPr>
              <w:t>8c.</w:t>
            </w:r>
            <w:r w:rsidRPr="002F6621">
              <w:tab/>
            </w:r>
            <w:r w:rsidRPr="002F6621">
              <w:rPr>
                <w:b/>
                <w:i/>
              </w:rPr>
              <w:t>sürgeti a Bizottságot, hogy tegye közzé a jelenlegi többéves pénzügyi keretből nem kormányzati szervezeteknek nyújtott finanszírozással kapcsolatos valamennyi dokumentumot;</w:t>
            </w:r>
          </w:p>
        </w:tc>
      </w:tr>
    </w:tbl>
    <w:p w14:paraId="5226BEA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36D8F2C" w14:textId="77777777" w:rsidR="006C7AB3" w:rsidRPr="002F6621" w:rsidRDefault="006C7AB3" w:rsidP="006C7AB3">
      <w:r w:rsidRPr="00560B81">
        <w:rPr>
          <w:rStyle w:val="HideTWBExt"/>
        </w:rPr>
        <w:t>&lt;/Amend&gt;</w:t>
      </w:r>
    </w:p>
    <w:p w14:paraId="6BCF379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78</w:t>
      </w:r>
      <w:r w:rsidRPr="00560B81">
        <w:rPr>
          <w:rStyle w:val="HideTWBExt"/>
          <w:b w:val="0"/>
        </w:rPr>
        <w:t>&lt;/NumAm&gt;</w:t>
      </w:r>
    </w:p>
    <w:p w14:paraId="0794BCA8"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70162503" w14:textId="77777777" w:rsidR="006C7AB3" w:rsidRPr="002F6621" w:rsidRDefault="006C7AB3" w:rsidP="006C7AB3">
      <w:pPr>
        <w:pStyle w:val="NormalBold"/>
      </w:pPr>
      <w:r w:rsidRPr="00560B81">
        <w:rPr>
          <w:rStyle w:val="HideTWBExt"/>
          <w:b w:val="0"/>
        </w:rPr>
        <w:t>&lt;/RepeatBlock-By&gt;</w:t>
      </w:r>
    </w:p>
    <w:p w14:paraId="1C96D5D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1961C07" w14:textId="77777777" w:rsidR="006C7AB3" w:rsidRPr="002F6621" w:rsidRDefault="006C7AB3" w:rsidP="006C7AB3">
      <w:pPr>
        <w:pStyle w:val="NormalBold"/>
      </w:pPr>
      <w:r w:rsidRPr="00560B81">
        <w:rPr>
          <w:rStyle w:val="HideTWBExt"/>
          <w:b w:val="0"/>
        </w:rPr>
        <w:t>&lt;Article&gt;</w:t>
      </w:r>
      <w:r w:rsidRPr="002F6621">
        <w:t>9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54FA5B6" w14:textId="77777777" w:rsidTr="00365D3F">
        <w:trPr>
          <w:trHeight w:hRule="exact" w:val="240"/>
          <w:jc w:val="center"/>
        </w:trPr>
        <w:tc>
          <w:tcPr>
            <w:tcW w:w="9752" w:type="dxa"/>
            <w:gridSpan w:val="2"/>
            <w:tcBorders>
              <w:top w:val="nil"/>
              <w:left w:val="nil"/>
              <w:bottom w:val="nil"/>
              <w:right w:val="nil"/>
            </w:tcBorders>
          </w:tcPr>
          <w:p w14:paraId="56BE159A" w14:textId="77777777" w:rsidR="006C7AB3" w:rsidRPr="002F6621" w:rsidRDefault="006C7AB3" w:rsidP="00365D3F"/>
        </w:tc>
      </w:tr>
      <w:tr w:rsidR="00421CF6" w:rsidRPr="002F6621" w14:paraId="352AEBA6" w14:textId="77777777" w:rsidTr="00365D3F">
        <w:trPr>
          <w:trHeight w:val="240"/>
          <w:jc w:val="center"/>
        </w:trPr>
        <w:tc>
          <w:tcPr>
            <w:tcW w:w="4876" w:type="dxa"/>
            <w:tcBorders>
              <w:top w:val="nil"/>
              <w:left w:val="nil"/>
              <w:bottom w:val="nil"/>
              <w:right w:val="nil"/>
            </w:tcBorders>
          </w:tcPr>
          <w:p w14:paraId="6B951F1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2D7A03B" w14:textId="77777777" w:rsidR="006C7AB3" w:rsidRPr="002F6621" w:rsidRDefault="006C7AB3" w:rsidP="00365D3F">
            <w:pPr>
              <w:pStyle w:val="AmColumnHeading"/>
            </w:pPr>
            <w:r w:rsidRPr="002F6621">
              <w:t>Módosítás</w:t>
            </w:r>
          </w:p>
        </w:tc>
      </w:tr>
      <w:tr w:rsidR="00421CF6" w:rsidRPr="002F6621" w14:paraId="21224958" w14:textId="77777777" w:rsidTr="00365D3F">
        <w:trPr>
          <w:jc w:val="center"/>
        </w:trPr>
        <w:tc>
          <w:tcPr>
            <w:tcW w:w="4876" w:type="dxa"/>
            <w:tcBorders>
              <w:top w:val="nil"/>
              <w:left w:val="nil"/>
              <w:bottom w:val="nil"/>
              <w:right w:val="nil"/>
            </w:tcBorders>
          </w:tcPr>
          <w:p w14:paraId="4A9F0E94" w14:textId="77777777" w:rsidR="006C7AB3" w:rsidRPr="002F6621" w:rsidRDefault="006C7AB3" w:rsidP="00365D3F">
            <w:pPr>
              <w:pStyle w:val="Normal6a"/>
            </w:pPr>
            <w:r w:rsidRPr="002F6621">
              <w:t>9.</w:t>
            </w:r>
            <w:r w:rsidRPr="002F6621">
              <w:tab/>
              <w:t xml:space="preserve">sajnálja, hogy </w:t>
            </w:r>
            <w:r w:rsidRPr="002F6621">
              <w:rPr>
                <w:b/>
                <w:bCs/>
                <w:i/>
                <w:iCs/>
              </w:rPr>
              <w:t>az</w:t>
            </w:r>
            <w:r w:rsidRPr="002F6621">
              <w:t xml:space="preserve"> átláthatóság </w:t>
            </w:r>
            <w:r w:rsidRPr="002F6621">
              <w:rPr>
                <w:b/>
                <w:bCs/>
                <w:i/>
                <w:iCs/>
              </w:rPr>
              <w:t>terén a Tanácsban továbbra is tapasztalhatók hiányosságok</w:t>
            </w:r>
            <w:r w:rsidRPr="002F6621">
              <w:t>; aggodalommal veszi tudomásul a háromoldalú egyeztetések dokumentumaihoz való hozzáférés megtagadásával kapcsolatos megállapításokat; sajnálja, hogy a közelmúlt elemzései továbbra is a proaktív közzétételi és nyilvántartási gyakorlatok hiányára mutatnak rá;</w:t>
            </w:r>
          </w:p>
        </w:tc>
        <w:tc>
          <w:tcPr>
            <w:tcW w:w="4876" w:type="dxa"/>
            <w:tcBorders>
              <w:top w:val="nil"/>
              <w:left w:val="nil"/>
              <w:bottom w:val="nil"/>
              <w:right w:val="nil"/>
            </w:tcBorders>
          </w:tcPr>
          <w:p w14:paraId="52FF2459" w14:textId="77777777" w:rsidR="006C7AB3" w:rsidRPr="002F6621" w:rsidRDefault="006C7AB3" w:rsidP="00365D3F">
            <w:pPr>
              <w:pStyle w:val="Normal6a"/>
            </w:pPr>
            <w:r w:rsidRPr="002F6621">
              <w:t>9.</w:t>
            </w:r>
            <w:r w:rsidRPr="002F6621">
              <w:tab/>
              <w:t xml:space="preserve">sajnálja, hogy </w:t>
            </w:r>
            <w:r w:rsidRPr="002F6621">
              <w:rPr>
                <w:b/>
                <w:bCs/>
                <w:i/>
                <w:iCs/>
              </w:rPr>
              <w:t>hiányzik a Tanácson belüli</w:t>
            </w:r>
            <w:r w:rsidRPr="002F6621">
              <w:t xml:space="preserve"> átláthatóság; aggodalommal veszi tudomásul a háromoldalú egyeztetések dokumentumaihoz való hozzáférés megtagadásával kapcsolatos megállapításokat; sajnálja, hogy a közelmúlt elemzései továbbra is a proaktív közzétételi és nyilvántartási gyakorlatok hiányára mutatnak rá; </w:t>
            </w:r>
            <w:r w:rsidRPr="002F6621">
              <w:rPr>
                <w:b/>
                <w:i/>
              </w:rPr>
              <w:t>emlékeztet arra, hogy az EUSZ 16. cikkének (8) bekezdése értelmében a Tanács üléseinek nyilvánosnak kell lenniük, ha azokon jogalkotási aktus tervezetéről tanácskoznak vagy szavaznak; hangsúlyozza, hogy a folyamatban lévő jogalkotási eljárások során a legtöbb előkészítő dokumentum „LIMITE” megjelöléssel való ellátása aránytalanul korlátozza a polgárok ahhoz való jogát, hogy hozzáférjenek a jogalkotási dokumentumokhoz; hangsúlyozza, hogy annak érdekében, hogy a polgárok teljeskörűen gyakorolhassák a dokumentumokhoz való hozzáférési jogukat, az előkészítő szerveken belül létrehozott és/vagy terjesztett összes jogalkotási dokumentumot szerepeltetni kell egy felhasználóbarát nyilvános dokumentumtárban; sürgeti a Tanácsot, hogy javítsa az átláthatóságra vonatkozó szabályait és eljárásait, beleértve a jogalkotási dokumentumok hozzáférhetőségét és osztályozását is;</w:t>
            </w:r>
          </w:p>
        </w:tc>
      </w:tr>
    </w:tbl>
    <w:p w14:paraId="3B6474B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7DF19E1" w14:textId="77777777" w:rsidR="006C7AB3" w:rsidRPr="002F6621" w:rsidRDefault="006C7AB3" w:rsidP="006C7AB3">
      <w:r w:rsidRPr="00560B81">
        <w:rPr>
          <w:rStyle w:val="HideTWBExt"/>
        </w:rPr>
        <w:t>&lt;/Amend&gt;</w:t>
      </w:r>
    </w:p>
    <w:p w14:paraId="17D8ED3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79</w:t>
      </w:r>
      <w:r w:rsidRPr="00560B81">
        <w:rPr>
          <w:rStyle w:val="HideTWBExt"/>
          <w:b w:val="0"/>
        </w:rPr>
        <w:t>&lt;/NumAm&gt;</w:t>
      </w:r>
    </w:p>
    <w:p w14:paraId="781090EB"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2E948DF2" w14:textId="77777777" w:rsidR="006C7AB3" w:rsidRPr="002F6621" w:rsidRDefault="006C7AB3" w:rsidP="006C7AB3">
      <w:pPr>
        <w:pStyle w:val="NormalBold"/>
      </w:pPr>
      <w:r w:rsidRPr="00560B81">
        <w:rPr>
          <w:rStyle w:val="HideTWBExt"/>
          <w:b w:val="0"/>
        </w:rPr>
        <w:t>&lt;/RepeatBlock-By&gt;</w:t>
      </w:r>
    </w:p>
    <w:p w14:paraId="1416391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398AF00" w14:textId="77777777" w:rsidR="006C7AB3" w:rsidRPr="002F6621" w:rsidRDefault="006C7AB3" w:rsidP="006C7AB3">
      <w:pPr>
        <w:pStyle w:val="NormalBold"/>
      </w:pPr>
      <w:r w:rsidRPr="00560B81">
        <w:rPr>
          <w:rStyle w:val="HideTWBExt"/>
          <w:b w:val="0"/>
        </w:rPr>
        <w:t>&lt;Article&gt;</w:t>
      </w:r>
      <w:r w:rsidRPr="002F6621">
        <w:t>9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16AA514" w14:textId="77777777" w:rsidTr="00365D3F">
        <w:trPr>
          <w:trHeight w:hRule="exact" w:val="240"/>
          <w:jc w:val="center"/>
        </w:trPr>
        <w:tc>
          <w:tcPr>
            <w:tcW w:w="9752" w:type="dxa"/>
            <w:gridSpan w:val="2"/>
            <w:tcBorders>
              <w:top w:val="nil"/>
              <w:left w:val="nil"/>
              <w:bottom w:val="nil"/>
              <w:right w:val="nil"/>
            </w:tcBorders>
          </w:tcPr>
          <w:p w14:paraId="037E5AB6" w14:textId="77777777" w:rsidR="006C7AB3" w:rsidRPr="002F6621" w:rsidRDefault="006C7AB3" w:rsidP="00365D3F"/>
        </w:tc>
      </w:tr>
      <w:tr w:rsidR="00421CF6" w:rsidRPr="002F6621" w14:paraId="42AA13EE" w14:textId="77777777" w:rsidTr="00365D3F">
        <w:trPr>
          <w:trHeight w:val="240"/>
          <w:jc w:val="center"/>
        </w:trPr>
        <w:tc>
          <w:tcPr>
            <w:tcW w:w="4876" w:type="dxa"/>
            <w:tcBorders>
              <w:top w:val="nil"/>
              <w:left w:val="nil"/>
              <w:bottom w:val="nil"/>
              <w:right w:val="nil"/>
            </w:tcBorders>
          </w:tcPr>
          <w:p w14:paraId="134BA32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7BE82BB" w14:textId="77777777" w:rsidR="006C7AB3" w:rsidRPr="002F6621" w:rsidRDefault="006C7AB3" w:rsidP="00365D3F">
            <w:pPr>
              <w:pStyle w:val="AmColumnHeading"/>
            </w:pPr>
            <w:r w:rsidRPr="002F6621">
              <w:t>Módosítás</w:t>
            </w:r>
          </w:p>
        </w:tc>
      </w:tr>
      <w:tr w:rsidR="00421CF6" w:rsidRPr="002F6621" w14:paraId="0C93FCA8" w14:textId="77777777" w:rsidTr="00365D3F">
        <w:trPr>
          <w:jc w:val="center"/>
        </w:trPr>
        <w:tc>
          <w:tcPr>
            <w:tcW w:w="4876" w:type="dxa"/>
            <w:tcBorders>
              <w:top w:val="nil"/>
              <w:left w:val="nil"/>
              <w:bottom w:val="nil"/>
              <w:right w:val="nil"/>
            </w:tcBorders>
          </w:tcPr>
          <w:p w14:paraId="11CB5CB1" w14:textId="77777777" w:rsidR="006C7AB3" w:rsidRPr="002F6621" w:rsidRDefault="006C7AB3" w:rsidP="00365D3F">
            <w:pPr>
              <w:pStyle w:val="Normal6a"/>
            </w:pPr>
            <w:r w:rsidRPr="002F6621">
              <w:t>9.</w:t>
            </w:r>
            <w:r w:rsidRPr="002F6621">
              <w:tab/>
              <w:t>sajnálja, hogy az átláthatóság terén a Tanácsban továbbra is tapasztalhatók hiányosságok; aggodalommal veszi tudomásul a háromoldalú egyeztetések dokumentumaihoz való hozzáférés megtagadásával kapcsolatos megállapításokat; sajnálja, hogy a közelmúlt elemzései továbbra is a proaktív közzétételi és nyilvántartási gyakorlatok hiányára mutatnak rá;</w:t>
            </w:r>
          </w:p>
        </w:tc>
        <w:tc>
          <w:tcPr>
            <w:tcW w:w="4876" w:type="dxa"/>
            <w:tcBorders>
              <w:top w:val="nil"/>
              <w:left w:val="nil"/>
              <w:bottom w:val="nil"/>
              <w:right w:val="nil"/>
            </w:tcBorders>
          </w:tcPr>
          <w:p w14:paraId="41AFB3DD" w14:textId="77777777" w:rsidR="006C7AB3" w:rsidRPr="002F6621" w:rsidRDefault="006C7AB3" w:rsidP="00365D3F">
            <w:pPr>
              <w:pStyle w:val="Normal6a"/>
            </w:pPr>
            <w:r w:rsidRPr="002F6621">
              <w:t>9.</w:t>
            </w:r>
            <w:r w:rsidRPr="002F6621">
              <w:tab/>
            </w:r>
            <w:r w:rsidRPr="002F6621">
              <w:rPr>
                <w:b/>
                <w:bCs/>
                <w:i/>
                <w:iCs/>
              </w:rPr>
              <w:t>nagyon</w:t>
            </w:r>
            <w:r w:rsidRPr="002F6621">
              <w:t xml:space="preserve"> sajnálja, hogy az átláthatóság terén a Tanácsban továbbra is tapasztalhatók hiányosságok; aggodalommal veszi tudomásul a háromoldalú egyeztetések dokumentumaihoz való hozzáférés megtagadásával kapcsolatos megállapításokat; </w:t>
            </w:r>
            <w:r w:rsidRPr="002F6621">
              <w:rPr>
                <w:b/>
                <w:bCs/>
                <w:i/>
                <w:iCs/>
              </w:rPr>
              <w:t>nagyon</w:t>
            </w:r>
            <w:r w:rsidRPr="002F6621">
              <w:t xml:space="preserve"> sajnálja, hogy a közelmúlt elemzései továbbra is a proaktív közzétételi és nyilvántartási gyakorlatok hiányára mutatnak rá;</w:t>
            </w:r>
          </w:p>
        </w:tc>
      </w:tr>
    </w:tbl>
    <w:p w14:paraId="2450649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3B2ED69C" w14:textId="77777777" w:rsidR="006C7AB3" w:rsidRPr="002F6621" w:rsidRDefault="006C7AB3" w:rsidP="006C7AB3">
      <w:r w:rsidRPr="00560B81">
        <w:rPr>
          <w:rStyle w:val="HideTWBExt"/>
        </w:rPr>
        <w:t>&lt;/Amend&gt;</w:t>
      </w:r>
    </w:p>
    <w:p w14:paraId="6A14008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80</w:t>
      </w:r>
      <w:r w:rsidRPr="00560B81">
        <w:rPr>
          <w:rStyle w:val="HideTWBExt"/>
          <w:b w:val="0"/>
        </w:rPr>
        <w:t>&lt;/NumAm&gt;</w:t>
      </w:r>
    </w:p>
    <w:p w14:paraId="1C65AD5D"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03B88C99" w14:textId="77777777" w:rsidR="006C7AB3" w:rsidRPr="002F6621" w:rsidRDefault="006C7AB3" w:rsidP="006C7AB3">
      <w:pPr>
        <w:pStyle w:val="NormalBold"/>
      </w:pPr>
      <w:r w:rsidRPr="00560B81">
        <w:rPr>
          <w:rStyle w:val="HideTWBExt"/>
          <w:b w:val="0"/>
        </w:rPr>
        <w:t>&lt;/RepeatBlock-By&gt;</w:t>
      </w:r>
    </w:p>
    <w:p w14:paraId="59F68BD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25EC0A4" w14:textId="77777777" w:rsidR="006C7AB3" w:rsidRPr="002F6621" w:rsidRDefault="006C7AB3" w:rsidP="006C7AB3">
      <w:pPr>
        <w:pStyle w:val="NormalBold"/>
      </w:pPr>
      <w:r w:rsidRPr="00560B81">
        <w:rPr>
          <w:rStyle w:val="HideTWBExt"/>
          <w:b w:val="0"/>
        </w:rPr>
        <w:t>&lt;Article&gt;</w:t>
      </w:r>
      <w:r w:rsidRPr="002F6621">
        <w:t>9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AC81CD6" w14:textId="77777777" w:rsidTr="00365D3F">
        <w:trPr>
          <w:trHeight w:hRule="exact" w:val="240"/>
          <w:jc w:val="center"/>
        </w:trPr>
        <w:tc>
          <w:tcPr>
            <w:tcW w:w="9752" w:type="dxa"/>
            <w:gridSpan w:val="2"/>
            <w:tcBorders>
              <w:top w:val="nil"/>
              <w:left w:val="nil"/>
              <w:bottom w:val="nil"/>
              <w:right w:val="nil"/>
            </w:tcBorders>
          </w:tcPr>
          <w:p w14:paraId="68114D1C" w14:textId="77777777" w:rsidR="006C7AB3" w:rsidRPr="002F6621" w:rsidRDefault="006C7AB3" w:rsidP="00365D3F"/>
        </w:tc>
      </w:tr>
      <w:tr w:rsidR="00421CF6" w:rsidRPr="002F6621" w14:paraId="5E444D23" w14:textId="77777777" w:rsidTr="00365D3F">
        <w:trPr>
          <w:trHeight w:val="240"/>
          <w:jc w:val="center"/>
        </w:trPr>
        <w:tc>
          <w:tcPr>
            <w:tcW w:w="4876" w:type="dxa"/>
            <w:tcBorders>
              <w:top w:val="nil"/>
              <w:left w:val="nil"/>
              <w:bottom w:val="nil"/>
              <w:right w:val="nil"/>
            </w:tcBorders>
          </w:tcPr>
          <w:p w14:paraId="6A072CA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0483C76" w14:textId="77777777" w:rsidR="006C7AB3" w:rsidRPr="002F6621" w:rsidRDefault="006C7AB3" w:rsidP="00365D3F">
            <w:pPr>
              <w:pStyle w:val="AmColumnHeading"/>
            </w:pPr>
            <w:r w:rsidRPr="002F6621">
              <w:t>Módosítás</w:t>
            </w:r>
          </w:p>
        </w:tc>
      </w:tr>
      <w:tr w:rsidR="00421CF6" w:rsidRPr="002F6621" w14:paraId="0FC3A6A9" w14:textId="77777777" w:rsidTr="00365D3F">
        <w:trPr>
          <w:jc w:val="center"/>
        </w:trPr>
        <w:tc>
          <w:tcPr>
            <w:tcW w:w="4876" w:type="dxa"/>
            <w:tcBorders>
              <w:top w:val="nil"/>
              <w:left w:val="nil"/>
              <w:bottom w:val="nil"/>
              <w:right w:val="nil"/>
            </w:tcBorders>
          </w:tcPr>
          <w:p w14:paraId="7D50227C" w14:textId="77777777" w:rsidR="006C7AB3" w:rsidRPr="002F6621" w:rsidRDefault="006C7AB3" w:rsidP="00365D3F">
            <w:pPr>
              <w:pStyle w:val="Normal6a"/>
            </w:pPr>
            <w:r w:rsidRPr="002F6621">
              <w:t>9.</w:t>
            </w:r>
            <w:r w:rsidRPr="002F6621">
              <w:tab/>
              <w:t>sajnálja, hogy az átláthatóság terén a Tanácsban továbbra is tapasztalhatók hiányosságok; aggodalommal veszi tudomásul a háromoldalú egyeztetések dokumentumaihoz való hozzáférés megtagadásával kapcsolatos megállapításokat; sajnálja, hogy a közelmúlt elemzései továbbra is a proaktív közzétételi és nyilvántartási gyakorlatok hiányára mutatnak rá;</w:t>
            </w:r>
          </w:p>
        </w:tc>
        <w:tc>
          <w:tcPr>
            <w:tcW w:w="4876" w:type="dxa"/>
            <w:tcBorders>
              <w:top w:val="nil"/>
              <w:left w:val="nil"/>
              <w:bottom w:val="nil"/>
              <w:right w:val="nil"/>
            </w:tcBorders>
          </w:tcPr>
          <w:p w14:paraId="0647E909" w14:textId="77777777" w:rsidR="006C7AB3" w:rsidRPr="002F6621" w:rsidRDefault="006C7AB3" w:rsidP="00365D3F">
            <w:pPr>
              <w:pStyle w:val="Normal6a"/>
            </w:pPr>
            <w:r w:rsidRPr="002F6621">
              <w:t>9.</w:t>
            </w:r>
            <w:r w:rsidRPr="002F6621">
              <w:tab/>
              <w:t xml:space="preserve">sajnálja, hogy az átláthatóság terén a Tanácsban továbbra is tapasztalhatók hiányosságok; </w:t>
            </w:r>
            <w:r w:rsidRPr="002F6621">
              <w:rPr>
                <w:b/>
                <w:bCs/>
                <w:i/>
                <w:iCs/>
              </w:rPr>
              <w:t>súlyos</w:t>
            </w:r>
            <w:r w:rsidRPr="002F6621">
              <w:t xml:space="preserve"> aggodalommal veszi tudomásul a háromoldalú egyeztetések dokumentumaihoz való hozzáférés megtagadásával kapcsolatos megállapításokat; sajnálja, hogy a közelmúlt elemzései továbbra is a proaktív közzétételi és nyilvántartási gyakorlatok hiányára mutatnak rá;</w:t>
            </w:r>
          </w:p>
        </w:tc>
      </w:tr>
    </w:tbl>
    <w:p w14:paraId="5FDD513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880E705" w14:textId="77777777" w:rsidR="006C7AB3" w:rsidRPr="002F6621" w:rsidRDefault="006C7AB3" w:rsidP="006C7AB3">
      <w:r w:rsidRPr="00560B81">
        <w:rPr>
          <w:rStyle w:val="HideTWBExt"/>
        </w:rPr>
        <w:t>&lt;/Amend&gt;</w:t>
      </w:r>
    </w:p>
    <w:p w14:paraId="4D1E039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81</w:t>
      </w:r>
      <w:r w:rsidRPr="00560B81">
        <w:rPr>
          <w:rStyle w:val="HideTWBExt"/>
          <w:b w:val="0"/>
        </w:rPr>
        <w:t>&lt;/NumAm&gt;</w:t>
      </w:r>
    </w:p>
    <w:p w14:paraId="137D8464"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514CA873" w14:textId="77777777" w:rsidR="006C7AB3" w:rsidRPr="002F6621" w:rsidRDefault="006C7AB3" w:rsidP="006C7AB3">
      <w:pPr>
        <w:pStyle w:val="NormalBold"/>
      </w:pPr>
      <w:r w:rsidRPr="00560B81">
        <w:rPr>
          <w:rStyle w:val="HideTWBExt"/>
          <w:b w:val="0"/>
        </w:rPr>
        <w:t>&lt;/RepeatBlock-By&gt;</w:t>
      </w:r>
    </w:p>
    <w:p w14:paraId="04E71F7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1AFE4D7" w14:textId="77777777" w:rsidR="006C7AB3" w:rsidRPr="002F6621" w:rsidRDefault="006C7AB3" w:rsidP="006C7AB3">
      <w:pPr>
        <w:pStyle w:val="NormalBold"/>
      </w:pPr>
      <w:r w:rsidRPr="00560B81">
        <w:rPr>
          <w:rStyle w:val="HideTWBExt"/>
          <w:b w:val="0"/>
        </w:rPr>
        <w:t>&lt;Article&gt;</w:t>
      </w:r>
      <w:r w:rsidRPr="002F6621">
        <w:t>9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18214C2" w14:textId="77777777" w:rsidTr="00365D3F">
        <w:trPr>
          <w:trHeight w:hRule="exact" w:val="240"/>
          <w:jc w:val="center"/>
        </w:trPr>
        <w:tc>
          <w:tcPr>
            <w:tcW w:w="9752" w:type="dxa"/>
            <w:gridSpan w:val="2"/>
            <w:tcBorders>
              <w:top w:val="nil"/>
              <w:left w:val="nil"/>
              <w:bottom w:val="nil"/>
              <w:right w:val="nil"/>
            </w:tcBorders>
          </w:tcPr>
          <w:p w14:paraId="43EACB32" w14:textId="77777777" w:rsidR="006C7AB3" w:rsidRPr="002F6621" w:rsidRDefault="006C7AB3" w:rsidP="00365D3F"/>
        </w:tc>
      </w:tr>
      <w:tr w:rsidR="00421CF6" w:rsidRPr="002F6621" w14:paraId="3E921089" w14:textId="77777777" w:rsidTr="00365D3F">
        <w:trPr>
          <w:trHeight w:val="240"/>
          <w:jc w:val="center"/>
        </w:trPr>
        <w:tc>
          <w:tcPr>
            <w:tcW w:w="4876" w:type="dxa"/>
            <w:tcBorders>
              <w:top w:val="nil"/>
              <w:left w:val="nil"/>
              <w:bottom w:val="nil"/>
              <w:right w:val="nil"/>
            </w:tcBorders>
          </w:tcPr>
          <w:p w14:paraId="166316EB"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272F0F0" w14:textId="77777777" w:rsidR="006C7AB3" w:rsidRPr="002F6621" w:rsidRDefault="006C7AB3" w:rsidP="00365D3F">
            <w:pPr>
              <w:pStyle w:val="AmColumnHeading"/>
            </w:pPr>
            <w:r w:rsidRPr="002F6621">
              <w:t>Módosítás</w:t>
            </w:r>
          </w:p>
        </w:tc>
      </w:tr>
      <w:tr w:rsidR="00421CF6" w:rsidRPr="002F6621" w14:paraId="53DB667D" w14:textId="77777777" w:rsidTr="00365D3F">
        <w:trPr>
          <w:jc w:val="center"/>
        </w:trPr>
        <w:tc>
          <w:tcPr>
            <w:tcW w:w="4876" w:type="dxa"/>
            <w:tcBorders>
              <w:top w:val="nil"/>
              <w:left w:val="nil"/>
              <w:bottom w:val="nil"/>
              <w:right w:val="nil"/>
            </w:tcBorders>
          </w:tcPr>
          <w:p w14:paraId="04914099" w14:textId="77777777" w:rsidR="006C7AB3" w:rsidRPr="002F6621" w:rsidRDefault="006C7AB3" w:rsidP="00365D3F">
            <w:pPr>
              <w:pStyle w:val="Normal6a"/>
            </w:pPr>
            <w:r w:rsidRPr="002F6621">
              <w:t>9.</w:t>
            </w:r>
            <w:r w:rsidRPr="002F6621">
              <w:tab/>
              <w:t xml:space="preserve">sajnálja, hogy az átláthatóság terén a Tanácsban továbbra is tapasztalhatók hiányosságok; aggodalommal veszi tudomásul a háromoldalú egyeztetések dokumentumaihoz való </w:t>
            </w:r>
            <w:r w:rsidRPr="002F6621">
              <w:rPr>
                <w:b/>
                <w:bCs/>
                <w:i/>
                <w:iCs/>
              </w:rPr>
              <w:t>hozzáférés megtagadásával kapcsolatos megállapításokat</w:t>
            </w:r>
            <w:r w:rsidRPr="002F6621">
              <w:t>; sajnálja, hogy a közelmúlt elemzései továbbra is a proaktív közzétételi és nyilvántartási gyakorlatok hiányára mutatnak rá;</w:t>
            </w:r>
          </w:p>
        </w:tc>
        <w:tc>
          <w:tcPr>
            <w:tcW w:w="4876" w:type="dxa"/>
            <w:tcBorders>
              <w:top w:val="nil"/>
              <w:left w:val="nil"/>
              <w:bottom w:val="nil"/>
              <w:right w:val="nil"/>
            </w:tcBorders>
          </w:tcPr>
          <w:p w14:paraId="5367E57A" w14:textId="77777777" w:rsidR="006C7AB3" w:rsidRPr="002F6621" w:rsidRDefault="006C7AB3" w:rsidP="00365D3F">
            <w:pPr>
              <w:pStyle w:val="Normal6a"/>
            </w:pPr>
            <w:r w:rsidRPr="002F6621">
              <w:t>9.</w:t>
            </w:r>
            <w:r w:rsidRPr="002F6621">
              <w:tab/>
              <w:t>sajnálja, hogy az átláthatóság terén a Tanácsban továbbra is tapasztalhatók hiányosságok; aggodalommal veszi tudomásul</w:t>
            </w:r>
            <w:r w:rsidRPr="002F6621">
              <w:rPr>
                <w:b/>
                <w:bCs/>
                <w:i/>
                <w:iCs/>
              </w:rPr>
              <w:t>, hogy</w:t>
            </w:r>
            <w:r w:rsidRPr="002F6621">
              <w:t xml:space="preserve"> </w:t>
            </w:r>
            <w:r w:rsidRPr="002F6621">
              <w:rPr>
                <w:b/>
                <w:bCs/>
                <w:i/>
                <w:iCs/>
              </w:rPr>
              <w:t>a Tanács megtagadta</w:t>
            </w:r>
            <w:r w:rsidRPr="002F6621">
              <w:t xml:space="preserve"> a háromoldalú egyeztetések dokumentumaihoz való </w:t>
            </w:r>
            <w:r w:rsidRPr="002F6621">
              <w:rPr>
                <w:b/>
                <w:bCs/>
                <w:i/>
                <w:iCs/>
              </w:rPr>
              <w:t>hozzáférést</w:t>
            </w:r>
            <w:r w:rsidRPr="002F6621">
              <w:t>; sajnálja, hogy a közelmúlt elemzései továbbra is a proaktív közzétételi és nyilvántartási gyakorlatok hiányára mutatnak rá;</w:t>
            </w:r>
          </w:p>
        </w:tc>
      </w:tr>
    </w:tbl>
    <w:p w14:paraId="22F7BC3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14FBD4DC" w14:textId="77777777" w:rsidR="006C7AB3" w:rsidRPr="002F6621" w:rsidRDefault="006C7AB3" w:rsidP="006C7AB3">
      <w:r w:rsidRPr="00560B81">
        <w:rPr>
          <w:rStyle w:val="HideTWBExt"/>
        </w:rPr>
        <w:t>&lt;/Amend&gt;</w:t>
      </w:r>
    </w:p>
    <w:p w14:paraId="3A71873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82</w:t>
      </w:r>
      <w:r w:rsidRPr="00560B81">
        <w:rPr>
          <w:rStyle w:val="HideTWBExt"/>
          <w:b w:val="0"/>
        </w:rPr>
        <w:t>&lt;/NumAm&gt;</w:t>
      </w:r>
    </w:p>
    <w:p w14:paraId="305DE615" w14:textId="77777777" w:rsidR="006C7AB3" w:rsidRPr="002F6621" w:rsidRDefault="006C7AB3" w:rsidP="006C7AB3">
      <w:pPr>
        <w:pStyle w:val="NormalBold"/>
      </w:pPr>
      <w:r w:rsidRPr="00560B81">
        <w:rPr>
          <w:rStyle w:val="HideTWBExt"/>
          <w:b w:val="0"/>
        </w:rPr>
        <w:t>&lt;RepeatBlock-By&gt;&lt;Members&gt;</w:t>
      </w:r>
      <w:r w:rsidRPr="002F6621">
        <w:t>Tomáš Zdechovský</w:t>
      </w:r>
      <w:r w:rsidRPr="00560B81">
        <w:rPr>
          <w:rStyle w:val="HideTWBExt"/>
          <w:b w:val="0"/>
        </w:rPr>
        <w:t>&lt;/Members&gt;</w:t>
      </w:r>
    </w:p>
    <w:p w14:paraId="1D5092F1" w14:textId="77777777" w:rsidR="006C7AB3" w:rsidRPr="002F6621" w:rsidRDefault="006C7AB3" w:rsidP="006C7AB3">
      <w:pPr>
        <w:pStyle w:val="NormalBold"/>
      </w:pPr>
      <w:r w:rsidRPr="00560B81">
        <w:rPr>
          <w:rStyle w:val="HideTWBExt"/>
          <w:b w:val="0"/>
        </w:rPr>
        <w:t>&lt;/RepeatBlock-By&gt;</w:t>
      </w:r>
    </w:p>
    <w:p w14:paraId="3721DCD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9216A1D" w14:textId="77777777" w:rsidR="006C7AB3" w:rsidRPr="002F6621" w:rsidRDefault="006C7AB3" w:rsidP="006C7AB3">
      <w:pPr>
        <w:pStyle w:val="NormalBold"/>
      </w:pPr>
      <w:r w:rsidRPr="00560B81">
        <w:rPr>
          <w:rStyle w:val="HideTWBExt"/>
          <w:b w:val="0"/>
        </w:rPr>
        <w:t>&lt;Article&gt;</w:t>
      </w:r>
      <w:r w:rsidRPr="002F6621">
        <w:t>9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6E07F9B" w14:textId="77777777" w:rsidTr="00365D3F">
        <w:trPr>
          <w:trHeight w:hRule="exact" w:val="240"/>
          <w:jc w:val="center"/>
        </w:trPr>
        <w:tc>
          <w:tcPr>
            <w:tcW w:w="9752" w:type="dxa"/>
            <w:gridSpan w:val="2"/>
            <w:tcBorders>
              <w:top w:val="nil"/>
              <w:left w:val="nil"/>
              <w:bottom w:val="nil"/>
              <w:right w:val="nil"/>
            </w:tcBorders>
          </w:tcPr>
          <w:p w14:paraId="01F09DC0" w14:textId="77777777" w:rsidR="006C7AB3" w:rsidRPr="002F6621" w:rsidRDefault="006C7AB3" w:rsidP="00365D3F"/>
        </w:tc>
      </w:tr>
      <w:tr w:rsidR="00421CF6" w:rsidRPr="002F6621" w14:paraId="7C1E3BFE" w14:textId="77777777" w:rsidTr="00365D3F">
        <w:trPr>
          <w:trHeight w:val="240"/>
          <w:jc w:val="center"/>
        </w:trPr>
        <w:tc>
          <w:tcPr>
            <w:tcW w:w="4876" w:type="dxa"/>
            <w:tcBorders>
              <w:top w:val="nil"/>
              <w:left w:val="nil"/>
              <w:bottom w:val="nil"/>
              <w:right w:val="nil"/>
            </w:tcBorders>
          </w:tcPr>
          <w:p w14:paraId="6D8C214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3E53B3C" w14:textId="77777777" w:rsidR="006C7AB3" w:rsidRPr="002F6621" w:rsidRDefault="006C7AB3" w:rsidP="00365D3F">
            <w:pPr>
              <w:pStyle w:val="AmColumnHeading"/>
            </w:pPr>
            <w:r w:rsidRPr="002F6621">
              <w:t>Módosítás</w:t>
            </w:r>
          </w:p>
        </w:tc>
      </w:tr>
      <w:tr w:rsidR="00421CF6" w:rsidRPr="002F6621" w14:paraId="71F877FD" w14:textId="77777777" w:rsidTr="00365D3F">
        <w:trPr>
          <w:jc w:val="center"/>
        </w:trPr>
        <w:tc>
          <w:tcPr>
            <w:tcW w:w="4876" w:type="dxa"/>
            <w:tcBorders>
              <w:top w:val="nil"/>
              <w:left w:val="nil"/>
              <w:bottom w:val="nil"/>
              <w:right w:val="nil"/>
            </w:tcBorders>
          </w:tcPr>
          <w:p w14:paraId="2EF07F41" w14:textId="77777777" w:rsidR="006C7AB3" w:rsidRPr="002F6621" w:rsidRDefault="006C7AB3" w:rsidP="00365D3F">
            <w:pPr>
              <w:pStyle w:val="Normal6a"/>
            </w:pPr>
          </w:p>
        </w:tc>
        <w:tc>
          <w:tcPr>
            <w:tcW w:w="4876" w:type="dxa"/>
            <w:tcBorders>
              <w:top w:val="nil"/>
              <w:left w:val="nil"/>
              <w:bottom w:val="nil"/>
              <w:right w:val="nil"/>
            </w:tcBorders>
          </w:tcPr>
          <w:p w14:paraId="5B4E9D61" w14:textId="77777777" w:rsidR="006C7AB3" w:rsidRPr="002F6621" w:rsidRDefault="006C7AB3" w:rsidP="00365D3F">
            <w:pPr>
              <w:pStyle w:val="Normal6a"/>
            </w:pPr>
            <w:r w:rsidRPr="002F6621">
              <w:rPr>
                <w:b/>
                <w:i/>
              </w:rPr>
              <w:t>9a.</w:t>
            </w:r>
            <w:r w:rsidRPr="002F6621">
              <w:tab/>
            </w:r>
            <w:r w:rsidRPr="002F6621">
              <w:rPr>
                <w:b/>
                <w:i/>
              </w:rPr>
              <w:t>megismétli, hogy a Tanácsnak ugyanazokat az átláthatósági normákat kell betartania, mint a Parlamentnek és a Bizottságnak; hangsúlyozza, hogy az intézményközi bizalom megrendül, ha valamely intézmény tartósan megtagadja a nyilvános hozzáférést az uniós döntéshozatal szempontjából releváns dokumentumokhoz;</w:t>
            </w:r>
          </w:p>
        </w:tc>
      </w:tr>
    </w:tbl>
    <w:p w14:paraId="6420185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E53F145" w14:textId="77777777" w:rsidR="006C7AB3" w:rsidRPr="002F6621" w:rsidRDefault="006C7AB3" w:rsidP="006C7AB3">
      <w:r w:rsidRPr="00560B81">
        <w:rPr>
          <w:rStyle w:val="HideTWBExt"/>
        </w:rPr>
        <w:t>&lt;/Amend&gt;</w:t>
      </w:r>
    </w:p>
    <w:p w14:paraId="72DCF3A0"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83</w:t>
      </w:r>
      <w:r w:rsidRPr="00560B81">
        <w:rPr>
          <w:rStyle w:val="HideTWBExt"/>
          <w:b w:val="0"/>
        </w:rPr>
        <w:t>&lt;/NumAm&gt;</w:t>
      </w:r>
    </w:p>
    <w:p w14:paraId="217B453A"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111B7E8A" w14:textId="77777777" w:rsidR="006C7AB3" w:rsidRPr="002F6621" w:rsidRDefault="006C7AB3" w:rsidP="006C7AB3">
      <w:pPr>
        <w:pStyle w:val="NormalBold"/>
      </w:pPr>
      <w:r w:rsidRPr="00560B81">
        <w:rPr>
          <w:rStyle w:val="HideTWBExt"/>
          <w:b w:val="0"/>
        </w:rPr>
        <w:t>&lt;/RepeatBlock-By&gt;</w:t>
      </w:r>
    </w:p>
    <w:p w14:paraId="66D23E0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AA1D6AD" w14:textId="77777777" w:rsidR="006C7AB3" w:rsidRPr="002F6621" w:rsidRDefault="006C7AB3" w:rsidP="006C7AB3">
      <w:pPr>
        <w:pStyle w:val="NormalBold"/>
      </w:pPr>
      <w:r w:rsidRPr="00560B81">
        <w:rPr>
          <w:rStyle w:val="HideTWBExt"/>
          <w:b w:val="0"/>
        </w:rPr>
        <w:t>&lt;Article&gt;</w:t>
      </w:r>
      <w:r w:rsidRPr="002F6621">
        <w:t>9 a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6EF8E46" w14:textId="77777777" w:rsidTr="00365D3F">
        <w:trPr>
          <w:trHeight w:hRule="exact" w:val="240"/>
          <w:jc w:val="center"/>
        </w:trPr>
        <w:tc>
          <w:tcPr>
            <w:tcW w:w="9752" w:type="dxa"/>
            <w:gridSpan w:val="2"/>
            <w:tcBorders>
              <w:top w:val="nil"/>
              <w:left w:val="nil"/>
              <w:bottom w:val="nil"/>
              <w:right w:val="nil"/>
            </w:tcBorders>
          </w:tcPr>
          <w:p w14:paraId="1DB57FAB" w14:textId="77777777" w:rsidR="006C7AB3" w:rsidRPr="002F6621" w:rsidRDefault="006C7AB3" w:rsidP="00365D3F"/>
        </w:tc>
      </w:tr>
      <w:tr w:rsidR="00421CF6" w:rsidRPr="002F6621" w14:paraId="1BD014AA" w14:textId="77777777" w:rsidTr="00365D3F">
        <w:trPr>
          <w:trHeight w:val="240"/>
          <w:jc w:val="center"/>
        </w:trPr>
        <w:tc>
          <w:tcPr>
            <w:tcW w:w="4876" w:type="dxa"/>
            <w:tcBorders>
              <w:top w:val="nil"/>
              <w:left w:val="nil"/>
              <w:bottom w:val="nil"/>
              <w:right w:val="nil"/>
            </w:tcBorders>
          </w:tcPr>
          <w:p w14:paraId="3F31F46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A795573" w14:textId="77777777" w:rsidR="006C7AB3" w:rsidRPr="002F6621" w:rsidRDefault="006C7AB3" w:rsidP="00365D3F">
            <w:pPr>
              <w:pStyle w:val="AmColumnHeading"/>
            </w:pPr>
            <w:r w:rsidRPr="002F6621">
              <w:t>Módosítás</w:t>
            </w:r>
          </w:p>
        </w:tc>
      </w:tr>
      <w:tr w:rsidR="00421CF6" w:rsidRPr="002F6621" w14:paraId="30AC1DFF" w14:textId="77777777" w:rsidTr="00365D3F">
        <w:trPr>
          <w:jc w:val="center"/>
        </w:trPr>
        <w:tc>
          <w:tcPr>
            <w:tcW w:w="4876" w:type="dxa"/>
            <w:tcBorders>
              <w:top w:val="nil"/>
              <w:left w:val="nil"/>
              <w:bottom w:val="nil"/>
              <w:right w:val="nil"/>
            </w:tcBorders>
          </w:tcPr>
          <w:p w14:paraId="18B58937" w14:textId="77777777" w:rsidR="006C7AB3" w:rsidRPr="002F6621" w:rsidRDefault="006C7AB3" w:rsidP="00365D3F">
            <w:pPr>
              <w:pStyle w:val="Normal6a"/>
            </w:pPr>
          </w:p>
        </w:tc>
        <w:tc>
          <w:tcPr>
            <w:tcW w:w="4876" w:type="dxa"/>
            <w:tcBorders>
              <w:top w:val="nil"/>
              <w:left w:val="nil"/>
              <w:bottom w:val="nil"/>
              <w:right w:val="nil"/>
            </w:tcBorders>
          </w:tcPr>
          <w:p w14:paraId="075DB317" w14:textId="77777777" w:rsidR="006C7AB3" w:rsidRPr="002F6621" w:rsidRDefault="006C7AB3" w:rsidP="00365D3F">
            <w:pPr>
              <w:pStyle w:val="Normal6a"/>
            </w:pPr>
            <w:r w:rsidRPr="002F6621">
              <w:rPr>
                <w:b/>
                <w:i/>
              </w:rPr>
              <w:t>9a.</w:t>
            </w:r>
            <w:r w:rsidRPr="002F6621">
              <w:tab/>
            </w:r>
            <w:r w:rsidRPr="002F6621">
              <w:rPr>
                <w:b/>
                <w:i/>
              </w:rPr>
              <w:t>hangsúlyozza, hogy a nemzetközi szerződések, mint például az EU–Mercosur megállapodás, hatással vannak az EU jogi szabályozására, ezért fontos, hogy a teljes tárgyalási folyamat átlátható legyen a Parlament számára, és az európai parlamenti képviselők hozzáférjenek az összes releváns dokumentumhoz;</w:t>
            </w:r>
          </w:p>
        </w:tc>
      </w:tr>
    </w:tbl>
    <w:p w14:paraId="560792A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7B921AC2" w14:textId="77777777" w:rsidR="006C7AB3" w:rsidRPr="002F6621" w:rsidRDefault="006C7AB3" w:rsidP="006C7AB3">
      <w:r w:rsidRPr="00560B81">
        <w:rPr>
          <w:rStyle w:val="HideTWBExt"/>
        </w:rPr>
        <w:t>&lt;/Amend&gt;</w:t>
      </w:r>
    </w:p>
    <w:p w14:paraId="6A1BEB9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84</w:t>
      </w:r>
      <w:r w:rsidRPr="00560B81">
        <w:rPr>
          <w:rStyle w:val="HideTWBExt"/>
          <w:b w:val="0"/>
        </w:rPr>
        <w:t>&lt;/NumAm&gt;</w:t>
      </w:r>
    </w:p>
    <w:p w14:paraId="4C29D1AD" w14:textId="77777777" w:rsidR="006C7AB3" w:rsidRPr="002F6621" w:rsidRDefault="006C7AB3" w:rsidP="006C7AB3">
      <w:pPr>
        <w:pStyle w:val="NormalBold"/>
      </w:pPr>
      <w:r w:rsidRPr="00560B81">
        <w:rPr>
          <w:rStyle w:val="HideTWBExt"/>
          <w:b w:val="0"/>
        </w:rPr>
        <w:t>&lt;RepeatBlock-By&gt;&lt;Members&gt;</w:t>
      </w:r>
      <w:r w:rsidRPr="002F6621">
        <w:t>Raquel García Hermida-Van Der Walle, Veronika Cifrová Ostrihoňová, Irena Joveva, Lucia Yar, Hilde Vautmans</w:t>
      </w:r>
      <w:r w:rsidRPr="00560B81">
        <w:rPr>
          <w:rStyle w:val="HideTWBExt"/>
          <w:b w:val="0"/>
        </w:rPr>
        <w:t>&lt;/Members&gt;</w:t>
      </w:r>
    </w:p>
    <w:p w14:paraId="7B5DC12C" w14:textId="77777777" w:rsidR="006C7AB3" w:rsidRPr="002F6621" w:rsidRDefault="006C7AB3" w:rsidP="006C7AB3">
      <w:pPr>
        <w:pStyle w:val="NormalBold"/>
      </w:pPr>
      <w:r w:rsidRPr="00560B81">
        <w:rPr>
          <w:rStyle w:val="HideTWBExt"/>
          <w:b w:val="0"/>
        </w:rPr>
        <w:t>&lt;/RepeatBlock-By&gt;</w:t>
      </w:r>
    </w:p>
    <w:p w14:paraId="56C8A154"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9E20687" w14:textId="77777777" w:rsidR="006C7AB3" w:rsidRPr="002F6621" w:rsidRDefault="006C7AB3" w:rsidP="006C7AB3">
      <w:pPr>
        <w:pStyle w:val="NormalBold"/>
      </w:pPr>
      <w:r w:rsidRPr="00560B81">
        <w:rPr>
          <w:rStyle w:val="HideTWBExt"/>
          <w:b w:val="0"/>
        </w:rPr>
        <w:t>&lt;Article&gt;</w:t>
      </w:r>
      <w:r w:rsidRPr="002F6621">
        <w:t>10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EC41396" w14:textId="77777777" w:rsidTr="00365D3F">
        <w:trPr>
          <w:trHeight w:hRule="exact" w:val="240"/>
          <w:jc w:val="center"/>
        </w:trPr>
        <w:tc>
          <w:tcPr>
            <w:tcW w:w="9752" w:type="dxa"/>
            <w:gridSpan w:val="2"/>
            <w:tcBorders>
              <w:top w:val="nil"/>
              <w:left w:val="nil"/>
              <w:bottom w:val="nil"/>
              <w:right w:val="nil"/>
            </w:tcBorders>
          </w:tcPr>
          <w:p w14:paraId="1F216247" w14:textId="77777777" w:rsidR="006C7AB3" w:rsidRPr="002F6621" w:rsidRDefault="006C7AB3" w:rsidP="00365D3F"/>
        </w:tc>
      </w:tr>
      <w:tr w:rsidR="00421CF6" w:rsidRPr="002F6621" w14:paraId="42E556D1" w14:textId="77777777" w:rsidTr="00365D3F">
        <w:trPr>
          <w:trHeight w:val="240"/>
          <w:jc w:val="center"/>
        </w:trPr>
        <w:tc>
          <w:tcPr>
            <w:tcW w:w="4876" w:type="dxa"/>
            <w:tcBorders>
              <w:top w:val="nil"/>
              <w:left w:val="nil"/>
              <w:bottom w:val="nil"/>
              <w:right w:val="nil"/>
            </w:tcBorders>
          </w:tcPr>
          <w:p w14:paraId="23303A8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C415EFA" w14:textId="77777777" w:rsidR="006C7AB3" w:rsidRPr="002F6621" w:rsidRDefault="006C7AB3" w:rsidP="00365D3F">
            <w:pPr>
              <w:pStyle w:val="AmColumnHeading"/>
            </w:pPr>
            <w:r w:rsidRPr="002F6621">
              <w:t>Módosítás</w:t>
            </w:r>
          </w:p>
        </w:tc>
      </w:tr>
      <w:tr w:rsidR="00421CF6" w:rsidRPr="002F6621" w14:paraId="28F66EBA" w14:textId="77777777" w:rsidTr="00365D3F">
        <w:trPr>
          <w:jc w:val="center"/>
        </w:trPr>
        <w:tc>
          <w:tcPr>
            <w:tcW w:w="4876" w:type="dxa"/>
            <w:tcBorders>
              <w:top w:val="nil"/>
              <w:left w:val="nil"/>
              <w:bottom w:val="nil"/>
              <w:right w:val="nil"/>
            </w:tcBorders>
          </w:tcPr>
          <w:p w14:paraId="73405A07" w14:textId="77777777" w:rsidR="006C7AB3" w:rsidRPr="002F6621" w:rsidRDefault="006C7AB3" w:rsidP="00365D3F">
            <w:pPr>
              <w:pStyle w:val="Normal6a"/>
            </w:pPr>
            <w:r w:rsidRPr="002F6621">
              <w:t>10.</w:t>
            </w:r>
            <w:r w:rsidRPr="002F6621">
              <w:tab/>
              <w:t>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w:t>
            </w:r>
          </w:p>
        </w:tc>
        <w:tc>
          <w:tcPr>
            <w:tcW w:w="4876" w:type="dxa"/>
            <w:tcBorders>
              <w:top w:val="nil"/>
              <w:left w:val="nil"/>
              <w:bottom w:val="nil"/>
              <w:right w:val="nil"/>
            </w:tcBorders>
          </w:tcPr>
          <w:p w14:paraId="06CAB10A" w14:textId="77777777" w:rsidR="006C7AB3" w:rsidRPr="002F6621" w:rsidRDefault="006C7AB3" w:rsidP="00365D3F">
            <w:pPr>
              <w:pStyle w:val="Normal6a"/>
            </w:pPr>
            <w:r w:rsidRPr="002F6621">
              <w:t>10.</w:t>
            </w:r>
            <w:r w:rsidRPr="002F6621">
              <w:tab/>
              <w:t xml:space="preserve">üdvözli az EUB Stevi és a New York Times kontra Bizottság ügyben hozott ítéletét, amely fontos hozzájárulás az EU intézményeinek, szerveinek, hivatalainak és ügynökségeinek átlátható gyakorlatát előmozdító ítélkezési gyakorlat irányvonalához; </w:t>
            </w:r>
            <w:r w:rsidRPr="002F6621">
              <w:rPr>
                <w:b/>
                <w:i/>
              </w:rPr>
              <w:t>úgy véli, hogy az, ahogyan Ursula von der Leyen elnök ezt a dokumentumokhoz való hozzáférés iránti kérelmet kezelte, csökkentette a Bizottságba vetett bizalmat; sajnálatát fejezi ki amiatt, hogy a Bizottság folyamatosan megtagadja annak közlését, hogy miért nem biztosítható (részleges) hozzáférés a kért dokumentumokhoz;</w:t>
            </w:r>
            <w:r w:rsidRPr="002F6621">
              <w:t xml:space="preserve"> megjegyzi, hogy a hozzáférési jog hatékony gyakorlásának biztosítása érdekében az ítélet hangsúlyozza a dokumentumok proaktív módon történő megőrzésére vonatkozó kötelezettséget;</w:t>
            </w:r>
            <w:r w:rsidRPr="002F6621">
              <w:rPr>
                <w:b/>
                <w:i/>
              </w:rPr>
              <w:t xml:space="preserve"> e tekintetben megjegyzi, hogy egy dokumentum nyilvántartásba vétele a dokumentum létezésének a következménye, nem pedig előfeltétele, és hogy annak megállapításához, hogy nem rendelkezik a kért dokumentumokkal, a Bizottság nem támaszkodhat kizárólag arra, hogy azok nem szerepelnek a rendszerében; </w:t>
            </w:r>
            <w:r w:rsidRPr="002F6621">
              <w:rPr>
                <w:b/>
                <w:bCs/>
                <w:i/>
                <w:iCs/>
              </w:rPr>
              <w:t>határozottan úgy véli, hogy egy dokumentum pusztán amiatti elvesztése vagy törlése, hogy egy dokumentumot „rövid élettartamúnak” nyilvánítanak, alapvetően aláássa az átláthatóság és a jó kormányzás elvét, ami veszélyes precedenst teremt a dokumentumokhoz való hozzáférés iránti kérelmek jövőbeli kezelésére nézve;</w:t>
            </w:r>
            <w:r w:rsidRPr="002F6621">
              <w:t xml:space="preserve"> sajnálja azonban, hogy az EUB úgy döntött, hogy a modern kommunikációs módszerek és a változó átláthatósági kötelezettségek fényében nem értelmezi újra az 1049/2001/EK rendeletet;</w:t>
            </w:r>
          </w:p>
        </w:tc>
      </w:tr>
    </w:tbl>
    <w:p w14:paraId="1102A1D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D07D83A" w14:textId="77777777" w:rsidR="006C7AB3" w:rsidRPr="002F6621" w:rsidRDefault="006C7AB3" w:rsidP="006C7AB3">
      <w:r w:rsidRPr="00560B81">
        <w:rPr>
          <w:rStyle w:val="HideTWBExt"/>
        </w:rPr>
        <w:t>&lt;/Amend&gt;</w:t>
      </w:r>
    </w:p>
    <w:p w14:paraId="76D8C97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85</w:t>
      </w:r>
      <w:r w:rsidRPr="00560B81">
        <w:rPr>
          <w:rStyle w:val="HideTWBExt"/>
          <w:b w:val="0"/>
        </w:rPr>
        <w:t>&lt;/NumAm&gt;</w:t>
      </w:r>
    </w:p>
    <w:p w14:paraId="75B64248"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6C19B2D3" w14:textId="77777777" w:rsidR="006C7AB3" w:rsidRPr="002F6621" w:rsidRDefault="006C7AB3" w:rsidP="006C7AB3">
      <w:pPr>
        <w:pStyle w:val="NormalBold"/>
      </w:pPr>
      <w:r w:rsidRPr="00560B81">
        <w:rPr>
          <w:rStyle w:val="HideTWBExt"/>
          <w:b w:val="0"/>
        </w:rPr>
        <w:t>&lt;/RepeatBlock-By&gt;</w:t>
      </w:r>
    </w:p>
    <w:p w14:paraId="30EE2D6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C51BAA4" w14:textId="77777777" w:rsidR="006C7AB3" w:rsidRPr="002F6621" w:rsidRDefault="006C7AB3" w:rsidP="006C7AB3">
      <w:pPr>
        <w:pStyle w:val="NormalBold"/>
      </w:pPr>
      <w:r w:rsidRPr="00560B81">
        <w:rPr>
          <w:rStyle w:val="HideTWBExt"/>
          <w:b w:val="0"/>
        </w:rPr>
        <w:t>&lt;Article&gt;</w:t>
      </w:r>
      <w:r w:rsidRPr="002F6621">
        <w:t>10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B6C7F8D" w14:textId="77777777" w:rsidTr="00365D3F">
        <w:trPr>
          <w:trHeight w:hRule="exact" w:val="240"/>
          <w:jc w:val="center"/>
        </w:trPr>
        <w:tc>
          <w:tcPr>
            <w:tcW w:w="9752" w:type="dxa"/>
            <w:gridSpan w:val="2"/>
            <w:tcBorders>
              <w:top w:val="nil"/>
              <w:left w:val="nil"/>
              <w:bottom w:val="nil"/>
              <w:right w:val="nil"/>
            </w:tcBorders>
          </w:tcPr>
          <w:p w14:paraId="2671EBB7" w14:textId="77777777" w:rsidR="006C7AB3" w:rsidRPr="002F6621" w:rsidRDefault="006C7AB3" w:rsidP="00365D3F"/>
        </w:tc>
      </w:tr>
      <w:tr w:rsidR="00421CF6" w:rsidRPr="002F6621" w14:paraId="3CD25FC0" w14:textId="77777777" w:rsidTr="00365D3F">
        <w:trPr>
          <w:trHeight w:val="240"/>
          <w:jc w:val="center"/>
        </w:trPr>
        <w:tc>
          <w:tcPr>
            <w:tcW w:w="4876" w:type="dxa"/>
            <w:tcBorders>
              <w:top w:val="nil"/>
              <w:left w:val="nil"/>
              <w:bottom w:val="nil"/>
              <w:right w:val="nil"/>
            </w:tcBorders>
          </w:tcPr>
          <w:p w14:paraId="0C664DA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BBD6B83" w14:textId="77777777" w:rsidR="006C7AB3" w:rsidRPr="002F6621" w:rsidRDefault="006C7AB3" w:rsidP="00365D3F">
            <w:pPr>
              <w:pStyle w:val="AmColumnHeading"/>
            </w:pPr>
            <w:r w:rsidRPr="002F6621">
              <w:t>Módosítás</w:t>
            </w:r>
          </w:p>
        </w:tc>
      </w:tr>
      <w:tr w:rsidR="00421CF6" w:rsidRPr="002F6621" w14:paraId="77C32E24" w14:textId="77777777" w:rsidTr="00365D3F">
        <w:trPr>
          <w:jc w:val="center"/>
        </w:trPr>
        <w:tc>
          <w:tcPr>
            <w:tcW w:w="4876" w:type="dxa"/>
            <w:tcBorders>
              <w:top w:val="nil"/>
              <w:left w:val="nil"/>
              <w:bottom w:val="nil"/>
              <w:right w:val="nil"/>
            </w:tcBorders>
          </w:tcPr>
          <w:p w14:paraId="6DB01673" w14:textId="77777777" w:rsidR="006C7AB3" w:rsidRPr="002F6621" w:rsidRDefault="006C7AB3" w:rsidP="00365D3F">
            <w:pPr>
              <w:pStyle w:val="Normal6a"/>
            </w:pPr>
            <w:r w:rsidRPr="002F6621">
              <w:t>10.</w:t>
            </w:r>
            <w:r w:rsidRPr="002F6621">
              <w:tab/>
              <w:t>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w:t>
            </w:r>
          </w:p>
        </w:tc>
        <w:tc>
          <w:tcPr>
            <w:tcW w:w="4876" w:type="dxa"/>
            <w:tcBorders>
              <w:top w:val="nil"/>
              <w:left w:val="nil"/>
              <w:bottom w:val="nil"/>
              <w:right w:val="nil"/>
            </w:tcBorders>
          </w:tcPr>
          <w:p w14:paraId="175A217B" w14:textId="77777777" w:rsidR="006C7AB3" w:rsidRPr="002F6621" w:rsidRDefault="006C7AB3" w:rsidP="00365D3F">
            <w:pPr>
              <w:pStyle w:val="Normal6a"/>
            </w:pPr>
            <w:r w:rsidRPr="002F6621">
              <w:t>10.</w:t>
            </w:r>
            <w:r w:rsidRPr="002F6621">
              <w:tab/>
              <w:t xml:space="preserve">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 </w:t>
            </w:r>
            <w:r w:rsidRPr="002F6621">
              <w:rPr>
                <w:b/>
                <w:i/>
              </w:rPr>
              <w:t>sajnálja, hogy a Bizottság belső politikája valójában az, hogy nem tartja nyilván a szöveges üzeneteket, tévesen arra hivatkozva, hogy a szöveges üzenetek jellegüknél fogva „rövid élettartamú dokumentumok”, és „céljuk szerint nem tartalmaznak a Bizottság politikáival, tevékenységeivel és döntéseivel kapcsolatos fontos információt”;</w:t>
            </w:r>
          </w:p>
        </w:tc>
      </w:tr>
    </w:tbl>
    <w:p w14:paraId="15CE1FB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1FA3035A" w14:textId="77777777" w:rsidR="006C7AB3" w:rsidRPr="002F6621" w:rsidRDefault="006C7AB3" w:rsidP="006C7AB3">
      <w:r w:rsidRPr="00560B81">
        <w:rPr>
          <w:rStyle w:val="HideTWBExt"/>
        </w:rPr>
        <w:t>&lt;/Amend&gt;</w:t>
      </w:r>
    </w:p>
    <w:p w14:paraId="48CA2DA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86</w:t>
      </w:r>
      <w:r w:rsidRPr="00560B81">
        <w:rPr>
          <w:rStyle w:val="HideTWBExt"/>
          <w:b w:val="0"/>
        </w:rPr>
        <w:t>&lt;/NumAm&gt;</w:t>
      </w:r>
    </w:p>
    <w:p w14:paraId="0F45483E"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6FF12253" w14:textId="77777777" w:rsidR="006C7AB3" w:rsidRPr="002F6621" w:rsidRDefault="006C7AB3" w:rsidP="006C7AB3">
      <w:pPr>
        <w:pStyle w:val="NormalBold"/>
      </w:pPr>
      <w:r w:rsidRPr="00560B81">
        <w:rPr>
          <w:rStyle w:val="HideTWBExt"/>
          <w:b w:val="0"/>
        </w:rPr>
        <w:t>&lt;/RepeatBlock-By&gt;</w:t>
      </w:r>
    </w:p>
    <w:p w14:paraId="10BEC60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1BF1E4F" w14:textId="77777777" w:rsidR="006C7AB3" w:rsidRPr="002F6621" w:rsidRDefault="006C7AB3" w:rsidP="006C7AB3">
      <w:pPr>
        <w:pStyle w:val="NormalBold"/>
      </w:pPr>
      <w:r w:rsidRPr="00560B81">
        <w:rPr>
          <w:rStyle w:val="HideTWBExt"/>
          <w:b w:val="0"/>
        </w:rPr>
        <w:t>&lt;Article&gt;</w:t>
      </w:r>
      <w:r w:rsidRPr="002F6621">
        <w:t>10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3FB8582" w14:textId="77777777" w:rsidTr="00365D3F">
        <w:trPr>
          <w:trHeight w:hRule="exact" w:val="240"/>
          <w:jc w:val="center"/>
        </w:trPr>
        <w:tc>
          <w:tcPr>
            <w:tcW w:w="9752" w:type="dxa"/>
            <w:gridSpan w:val="2"/>
            <w:tcBorders>
              <w:top w:val="nil"/>
              <w:left w:val="nil"/>
              <w:bottom w:val="nil"/>
              <w:right w:val="nil"/>
            </w:tcBorders>
          </w:tcPr>
          <w:p w14:paraId="1BFA7F8A" w14:textId="77777777" w:rsidR="006C7AB3" w:rsidRPr="002F6621" w:rsidRDefault="006C7AB3" w:rsidP="00365D3F"/>
        </w:tc>
      </w:tr>
      <w:tr w:rsidR="00421CF6" w:rsidRPr="002F6621" w14:paraId="1C4C5163" w14:textId="77777777" w:rsidTr="00365D3F">
        <w:trPr>
          <w:trHeight w:val="240"/>
          <w:jc w:val="center"/>
        </w:trPr>
        <w:tc>
          <w:tcPr>
            <w:tcW w:w="4876" w:type="dxa"/>
            <w:tcBorders>
              <w:top w:val="nil"/>
              <w:left w:val="nil"/>
              <w:bottom w:val="nil"/>
              <w:right w:val="nil"/>
            </w:tcBorders>
          </w:tcPr>
          <w:p w14:paraId="133DBBC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25A466B" w14:textId="77777777" w:rsidR="006C7AB3" w:rsidRPr="002F6621" w:rsidRDefault="006C7AB3" w:rsidP="00365D3F">
            <w:pPr>
              <w:pStyle w:val="AmColumnHeading"/>
            </w:pPr>
            <w:r w:rsidRPr="002F6621">
              <w:t>Módosítás</w:t>
            </w:r>
          </w:p>
        </w:tc>
      </w:tr>
      <w:tr w:rsidR="00421CF6" w:rsidRPr="002F6621" w14:paraId="2E69D0FB" w14:textId="77777777" w:rsidTr="00365D3F">
        <w:trPr>
          <w:jc w:val="center"/>
        </w:trPr>
        <w:tc>
          <w:tcPr>
            <w:tcW w:w="4876" w:type="dxa"/>
            <w:tcBorders>
              <w:top w:val="nil"/>
              <w:left w:val="nil"/>
              <w:bottom w:val="nil"/>
              <w:right w:val="nil"/>
            </w:tcBorders>
          </w:tcPr>
          <w:p w14:paraId="36DB06A0" w14:textId="77777777" w:rsidR="006C7AB3" w:rsidRPr="002F6621" w:rsidRDefault="006C7AB3" w:rsidP="00365D3F">
            <w:pPr>
              <w:pStyle w:val="Normal6a"/>
            </w:pPr>
            <w:r w:rsidRPr="002F6621">
              <w:t>10.</w:t>
            </w:r>
            <w:r w:rsidRPr="002F6621">
              <w:tab/>
              <w:t xml:space="preserve">üdvözli az EUB Stevi és a New York Times kontra Bizottság ügyben hozott ítéletét, amely fontos hozzájárulás az EU </w:t>
            </w:r>
            <w:r w:rsidRPr="002F6621">
              <w:rPr>
                <w:b/>
                <w:bCs/>
                <w:i/>
                <w:iCs/>
              </w:rPr>
              <w:t>intézményeinek</w:t>
            </w:r>
            <w:r w:rsidRPr="002F6621">
              <w:t xml:space="preserve">, </w:t>
            </w:r>
            <w:r w:rsidRPr="002F6621">
              <w:rPr>
                <w:b/>
                <w:bCs/>
                <w:i/>
                <w:iCs/>
              </w:rPr>
              <w:t>szerveinek</w:t>
            </w:r>
            <w:r w:rsidRPr="002F6621">
              <w:t xml:space="preserve">, </w:t>
            </w:r>
            <w:r w:rsidRPr="002F6621">
              <w:rPr>
                <w:b/>
                <w:bCs/>
                <w:i/>
                <w:iCs/>
              </w:rPr>
              <w:t>hivatalainak</w:t>
            </w:r>
            <w:r w:rsidRPr="002F6621">
              <w:t xml:space="preserve"> és </w:t>
            </w:r>
            <w:r w:rsidRPr="002F6621">
              <w:rPr>
                <w:b/>
                <w:bCs/>
                <w:i/>
                <w:iCs/>
              </w:rPr>
              <w:t>ügynökségeinek átlátható gyakorlatát előmozdító ítélkezési gyakorlat irányvonalához</w:t>
            </w:r>
            <w:r w:rsidRPr="002F6621">
              <w:t xml:space="preserve">; </w:t>
            </w:r>
            <w:r w:rsidRPr="002F6621">
              <w:rPr>
                <w:b/>
                <w:bCs/>
                <w:i/>
                <w:iCs/>
              </w:rPr>
              <w:t>megjegyzi, hogy a hozzáférési jog hatékony gyakorlásának biztosítása érdekében az ítélet hangsúlyozza a dokumentumok proaktív módon történő megőrzésére vonatkozó kötelezettséget;</w:t>
            </w:r>
            <w:r w:rsidRPr="002F6621">
              <w:t xml:space="preserve"> </w:t>
            </w:r>
            <w:r w:rsidRPr="002F6621">
              <w:rPr>
                <w:b/>
                <w:bCs/>
                <w:i/>
                <w:iCs/>
              </w:rPr>
              <w:t>sajnálja azonban, hogy az EUB úgy döntött, hogy a modern kommunikációs módszerek és a változó átláthatósági kötelezettségek fényében nem értelmezi újra az 1049/2001/EK rendeletet</w:t>
            </w:r>
            <w:r w:rsidRPr="002F6621">
              <w:t>;</w:t>
            </w:r>
          </w:p>
        </w:tc>
        <w:tc>
          <w:tcPr>
            <w:tcW w:w="4876" w:type="dxa"/>
            <w:tcBorders>
              <w:top w:val="nil"/>
              <w:left w:val="nil"/>
              <w:bottom w:val="nil"/>
              <w:right w:val="nil"/>
            </w:tcBorders>
          </w:tcPr>
          <w:p w14:paraId="0B9A02CB" w14:textId="77777777" w:rsidR="006C7AB3" w:rsidRPr="002F6621" w:rsidRDefault="006C7AB3" w:rsidP="00365D3F">
            <w:pPr>
              <w:pStyle w:val="Normal6a"/>
            </w:pPr>
            <w:r w:rsidRPr="002F6621">
              <w:t>10.</w:t>
            </w:r>
            <w:r w:rsidRPr="002F6621">
              <w:tab/>
              <w:t xml:space="preserve">üdvözli az EUB Stevi és a New York Times kontra Bizottság ügyben hozott ítéletét, amely fontos hozzájárulás az </w:t>
            </w:r>
            <w:r w:rsidRPr="002F6621">
              <w:rPr>
                <w:b/>
                <w:bCs/>
                <w:i/>
                <w:iCs/>
              </w:rPr>
              <w:t>átláthatóság támogatásához az</w:t>
            </w:r>
            <w:r w:rsidRPr="002F6621">
              <w:rPr>
                <w:b/>
                <w:bCs/>
              </w:rPr>
              <w:t xml:space="preserve"> </w:t>
            </w:r>
            <w:r w:rsidRPr="002F6621">
              <w:t xml:space="preserve">EU </w:t>
            </w:r>
            <w:r w:rsidRPr="002F6621">
              <w:rPr>
                <w:b/>
                <w:bCs/>
                <w:i/>
                <w:iCs/>
              </w:rPr>
              <w:t>intézményeinél</w:t>
            </w:r>
            <w:r w:rsidRPr="002F6621">
              <w:t xml:space="preserve">, </w:t>
            </w:r>
            <w:r w:rsidRPr="002F6621">
              <w:rPr>
                <w:b/>
                <w:bCs/>
                <w:i/>
                <w:iCs/>
              </w:rPr>
              <w:t>szerveinél</w:t>
            </w:r>
            <w:r w:rsidRPr="002F6621">
              <w:t xml:space="preserve">, </w:t>
            </w:r>
            <w:r w:rsidRPr="002F6621">
              <w:rPr>
                <w:b/>
                <w:bCs/>
                <w:i/>
                <w:iCs/>
              </w:rPr>
              <w:t>hivatalainál</w:t>
            </w:r>
            <w:r w:rsidRPr="002F6621">
              <w:t xml:space="preserve"> és </w:t>
            </w:r>
            <w:r w:rsidRPr="002F6621">
              <w:rPr>
                <w:b/>
                <w:bCs/>
                <w:i/>
                <w:iCs/>
              </w:rPr>
              <w:t>ügynökségeinél</w:t>
            </w:r>
            <w:r w:rsidRPr="002F6621">
              <w:t xml:space="preserve">; </w:t>
            </w:r>
            <w:r w:rsidRPr="002F6621">
              <w:rPr>
                <w:b/>
                <w:bCs/>
                <w:i/>
                <w:iCs/>
              </w:rPr>
              <w:t>határozottan felhívja a Bizottságot, hogy tegye közzé a Bizottság elnöke és a Pfizer gyógyszeripari vállalat vezérigazgatója között 2021. január 1. és 2022. május 11. között váltott valamennyi szöveges üzenetet</w:t>
            </w:r>
            <w:r w:rsidRPr="002F6621">
              <w:t>;</w:t>
            </w:r>
          </w:p>
        </w:tc>
      </w:tr>
    </w:tbl>
    <w:p w14:paraId="2C82FF9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3894AFA8" w14:textId="77777777" w:rsidR="006C7AB3" w:rsidRPr="002F6621" w:rsidRDefault="006C7AB3" w:rsidP="006C7AB3">
      <w:r w:rsidRPr="00560B81">
        <w:rPr>
          <w:rStyle w:val="HideTWBExt"/>
        </w:rPr>
        <w:t>&lt;/Amend&gt;</w:t>
      </w:r>
    </w:p>
    <w:p w14:paraId="132232A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87</w:t>
      </w:r>
      <w:r w:rsidRPr="00560B81">
        <w:rPr>
          <w:rStyle w:val="HideTWBExt"/>
          <w:b w:val="0"/>
        </w:rPr>
        <w:t>&lt;/NumAm&gt;</w:t>
      </w:r>
    </w:p>
    <w:p w14:paraId="21FE9739"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3EFC3C06" w14:textId="77777777" w:rsidR="006C7AB3" w:rsidRPr="002F6621" w:rsidRDefault="006C7AB3" w:rsidP="006C7AB3">
      <w:pPr>
        <w:pStyle w:val="NormalBold"/>
      </w:pPr>
      <w:r w:rsidRPr="00560B81">
        <w:rPr>
          <w:rStyle w:val="HideTWBExt"/>
          <w:b w:val="0"/>
        </w:rPr>
        <w:t>&lt;/RepeatBlock-By&gt;</w:t>
      </w:r>
    </w:p>
    <w:p w14:paraId="6D97959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B535CEF" w14:textId="77777777" w:rsidR="006C7AB3" w:rsidRPr="002F6621" w:rsidRDefault="006C7AB3" w:rsidP="006C7AB3">
      <w:pPr>
        <w:pStyle w:val="NormalBold"/>
      </w:pPr>
      <w:r w:rsidRPr="00560B81">
        <w:rPr>
          <w:rStyle w:val="HideTWBExt"/>
          <w:b w:val="0"/>
        </w:rPr>
        <w:t>&lt;Article&gt;</w:t>
      </w:r>
      <w:r w:rsidRPr="002F6621">
        <w:t>10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9D3B978" w14:textId="77777777" w:rsidTr="00365D3F">
        <w:trPr>
          <w:trHeight w:hRule="exact" w:val="240"/>
          <w:jc w:val="center"/>
        </w:trPr>
        <w:tc>
          <w:tcPr>
            <w:tcW w:w="9752" w:type="dxa"/>
            <w:gridSpan w:val="2"/>
            <w:tcBorders>
              <w:top w:val="nil"/>
              <w:left w:val="nil"/>
              <w:bottom w:val="nil"/>
              <w:right w:val="nil"/>
            </w:tcBorders>
          </w:tcPr>
          <w:p w14:paraId="78211FF4" w14:textId="77777777" w:rsidR="006C7AB3" w:rsidRPr="002F6621" w:rsidRDefault="006C7AB3" w:rsidP="00365D3F"/>
        </w:tc>
      </w:tr>
      <w:tr w:rsidR="00421CF6" w:rsidRPr="002F6621" w14:paraId="45314156" w14:textId="77777777" w:rsidTr="00365D3F">
        <w:trPr>
          <w:trHeight w:val="240"/>
          <w:jc w:val="center"/>
        </w:trPr>
        <w:tc>
          <w:tcPr>
            <w:tcW w:w="4876" w:type="dxa"/>
            <w:tcBorders>
              <w:top w:val="nil"/>
              <w:left w:val="nil"/>
              <w:bottom w:val="nil"/>
              <w:right w:val="nil"/>
            </w:tcBorders>
          </w:tcPr>
          <w:p w14:paraId="3A7F04B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5E59FD3" w14:textId="77777777" w:rsidR="006C7AB3" w:rsidRPr="002F6621" w:rsidRDefault="006C7AB3" w:rsidP="00365D3F">
            <w:pPr>
              <w:pStyle w:val="AmColumnHeading"/>
            </w:pPr>
            <w:r w:rsidRPr="002F6621">
              <w:t>Módosítás</w:t>
            </w:r>
          </w:p>
        </w:tc>
      </w:tr>
      <w:tr w:rsidR="00421CF6" w:rsidRPr="002F6621" w14:paraId="18B844E1" w14:textId="77777777" w:rsidTr="00365D3F">
        <w:trPr>
          <w:jc w:val="center"/>
        </w:trPr>
        <w:tc>
          <w:tcPr>
            <w:tcW w:w="4876" w:type="dxa"/>
            <w:tcBorders>
              <w:top w:val="nil"/>
              <w:left w:val="nil"/>
              <w:bottom w:val="nil"/>
              <w:right w:val="nil"/>
            </w:tcBorders>
          </w:tcPr>
          <w:p w14:paraId="0DA4585C" w14:textId="77777777" w:rsidR="006C7AB3" w:rsidRPr="002F6621" w:rsidRDefault="006C7AB3" w:rsidP="00365D3F">
            <w:pPr>
              <w:pStyle w:val="Normal6a"/>
            </w:pPr>
            <w:r w:rsidRPr="002F6621">
              <w:t>10.</w:t>
            </w:r>
            <w:r w:rsidRPr="002F6621">
              <w:tab/>
              <w:t>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w:t>
            </w:r>
          </w:p>
        </w:tc>
        <w:tc>
          <w:tcPr>
            <w:tcW w:w="4876" w:type="dxa"/>
            <w:tcBorders>
              <w:top w:val="nil"/>
              <w:left w:val="nil"/>
              <w:bottom w:val="nil"/>
              <w:right w:val="nil"/>
            </w:tcBorders>
          </w:tcPr>
          <w:p w14:paraId="74DE8C46" w14:textId="77777777" w:rsidR="006C7AB3" w:rsidRPr="002F6621" w:rsidRDefault="006C7AB3" w:rsidP="00365D3F">
            <w:pPr>
              <w:pStyle w:val="Normal6a"/>
            </w:pPr>
            <w:r w:rsidRPr="002F6621">
              <w:t>10.</w:t>
            </w:r>
            <w:r w:rsidRPr="002F6621">
              <w:tab/>
              <w:t xml:space="preserve">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 </w:t>
            </w:r>
            <w:r w:rsidRPr="002F6621">
              <w:rPr>
                <w:b/>
                <w:i/>
              </w:rPr>
              <w:t>aggodalmát fejezi ki amiatt, ahogyan a Bizottság az ügyet kezelte, beleértve azt is, hogy nem tudott magyarázatot adni arra, hogy miért nem tették elérhetővé a szöveges üzeneteket;</w:t>
            </w:r>
          </w:p>
        </w:tc>
      </w:tr>
    </w:tbl>
    <w:p w14:paraId="7037317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072B31A" w14:textId="77777777" w:rsidR="006C7AB3" w:rsidRPr="002F6621" w:rsidRDefault="006C7AB3" w:rsidP="006C7AB3">
      <w:r w:rsidRPr="00560B81">
        <w:rPr>
          <w:rStyle w:val="HideTWBExt"/>
        </w:rPr>
        <w:t>&lt;/Amend&gt;</w:t>
      </w:r>
    </w:p>
    <w:p w14:paraId="51D9C64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88</w:t>
      </w:r>
      <w:r w:rsidRPr="00560B81">
        <w:rPr>
          <w:rStyle w:val="HideTWBExt"/>
          <w:b w:val="0"/>
        </w:rPr>
        <w:t>&lt;/NumAm&gt;</w:t>
      </w:r>
    </w:p>
    <w:p w14:paraId="2A9905D6"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4B81AD5F" w14:textId="77777777" w:rsidR="006C7AB3" w:rsidRPr="002F6621" w:rsidRDefault="006C7AB3" w:rsidP="006C7AB3">
      <w:pPr>
        <w:pStyle w:val="NormalBold"/>
      </w:pPr>
      <w:r w:rsidRPr="00560B81">
        <w:rPr>
          <w:rStyle w:val="HideTWBExt"/>
          <w:b w:val="0"/>
        </w:rPr>
        <w:t>&lt;/RepeatBlock-By&gt;</w:t>
      </w:r>
    </w:p>
    <w:p w14:paraId="48E4EC0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140A710" w14:textId="77777777" w:rsidR="006C7AB3" w:rsidRPr="002F6621" w:rsidRDefault="006C7AB3" w:rsidP="006C7AB3">
      <w:pPr>
        <w:pStyle w:val="NormalBold"/>
      </w:pPr>
      <w:r w:rsidRPr="00560B81">
        <w:rPr>
          <w:rStyle w:val="HideTWBExt"/>
          <w:b w:val="0"/>
        </w:rPr>
        <w:t>&lt;Article&gt;</w:t>
      </w:r>
      <w:r w:rsidRPr="002F6621">
        <w:t>10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BB46F71" w14:textId="77777777" w:rsidTr="00365D3F">
        <w:trPr>
          <w:trHeight w:hRule="exact" w:val="240"/>
          <w:jc w:val="center"/>
        </w:trPr>
        <w:tc>
          <w:tcPr>
            <w:tcW w:w="9752" w:type="dxa"/>
            <w:gridSpan w:val="2"/>
            <w:tcBorders>
              <w:top w:val="nil"/>
              <w:left w:val="nil"/>
              <w:bottom w:val="nil"/>
              <w:right w:val="nil"/>
            </w:tcBorders>
          </w:tcPr>
          <w:p w14:paraId="7855B958" w14:textId="77777777" w:rsidR="006C7AB3" w:rsidRPr="002F6621" w:rsidRDefault="006C7AB3" w:rsidP="00365D3F"/>
        </w:tc>
      </w:tr>
      <w:tr w:rsidR="00421CF6" w:rsidRPr="002F6621" w14:paraId="36D8813D" w14:textId="77777777" w:rsidTr="00365D3F">
        <w:trPr>
          <w:trHeight w:val="240"/>
          <w:jc w:val="center"/>
        </w:trPr>
        <w:tc>
          <w:tcPr>
            <w:tcW w:w="4876" w:type="dxa"/>
            <w:tcBorders>
              <w:top w:val="nil"/>
              <w:left w:val="nil"/>
              <w:bottom w:val="nil"/>
              <w:right w:val="nil"/>
            </w:tcBorders>
          </w:tcPr>
          <w:p w14:paraId="2423E8F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0AC2372" w14:textId="77777777" w:rsidR="006C7AB3" w:rsidRPr="002F6621" w:rsidRDefault="006C7AB3" w:rsidP="00365D3F">
            <w:pPr>
              <w:pStyle w:val="AmColumnHeading"/>
            </w:pPr>
            <w:r w:rsidRPr="002F6621">
              <w:t>Módosítás</w:t>
            </w:r>
          </w:p>
        </w:tc>
      </w:tr>
      <w:tr w:rsidR="00421CF6" w:rsidRPr="002F6621" w14:paraId="609B7EB4" w14:textId="77777777" w:rsidTr="00365D3F">
        <w:trPr>
          <w:jc w:val="center"/>
        </w:trPr>
        <w:tc>
          <w:tcPr>
            <w:tcW w:w="4876" w:type="dxa"/>
            <w:tcBorders>
              <w:top w:val="nil"/>
              <w:left w:val="nil"/>
              <w:bottom w:val="nil"/>
              <w:right w:val="nil"/>
            </w:tcBorders>
          </w:tcPr>
          <w:p w14:paraId="2AE2DD2C" w14:textId="77777777" w:rsidR="006C7AB3" w:rsidRPr="002F6621" w:rsidRDefault="006C7AB3" w:rsidP="00365D3F">
            <w:pPr>
              <w:pStyle w:val="Normal6a"/>
            </w:pPr>
            <w:r w:rsidRPr="002F6621">
              <w:t>10.</w:t>
            </w:r>
            <w:r w:rsidRPr="002F6621">
              <w:tab/>
              <w:t>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w:t>
            </w:r>
          </w:p>
        </w:tc>
        <w:tc>
          <w:tcPr>
            <w:tcW w:w="4876" w:type="dxa"/>
            <w:tcBorders>
              <w:top w:val="nil"/>
              <w:left w:val="nil"/>
              <w:bottom w:val="nil"/>
              <w:right w:val="nil"/>
            </w:tcBorders>
          </w:tcPr>
          <w:p w14:paraId="5C4BBCEC" w14:textId="77777777" w:rsidR="006C7AB3" w:rsidRPr="002F6621" w:rsidRDefault="006C7AB3" w:rsidP="00365D3F">
            <w:pPr>
              <w:pStyle w:val="Normal6a"/>
            </w:pPr>
            <w:r w:rsidRPr="002F6621">
              <w:t>10.</w:t>
            </w:r>
            <w:r w:rsidRPr="002F6621">
              <w:tab/>
              <w:t xml:space="preserve">üdvözli az EUB Stevi és a New York Times kontra Bizottság ügyben hozott ítéletét, amely fontos hozzájárulás az EU intézményeinek, szerveinek, hivatalainak és ügynökségeinek átlátható gyakorlatát előmozdító ítélkezési gyakorlat irányvonalához; megjegyzi, hogy a hozzáférési jog hatékony gyakorlásának biztosítása érdekében az ítélet hangsúlyozza a dokumentumok proaktív módon történő megőrzésére vonatkozó kötelezettséget; sajnálja azonban, hogy az EUB úgy döntött, hogy a modern kommunikációs módszerek és a változó átláthatósági kötelezettségek fényében nem értelmezi újra az 1049/2001/EK rendeletet; </w:t>
            </w:r>
            <w:r w:rsidRPr="002F6621">
              <w:rPr>
                <w:b/>
                <w:i/>
              </w:rPr>
              <w:t>sürgeti a Bizottságot mint a Szerződések kezelőjét, hogy tartsa be saját szabályait;</w:t>
            </w:r>
          </w:p>
        </w:tc>
      </w:tr>
    </w:tbl>
    <w:p w14:paraId="4858987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09DE7F67" w14:textId="77777777" w:rsidR="006C7AB3" w:rsidRPr="002F6621" w:rsidRDefault="006C7AB3" w:rsidP="006C7AB3">
      <w:r w:rsidRPr="00560B81">
        <w:rPr>
          <w:rStyle w:val="HideTWBExt"/>
        </w:rPr>
        <w:t>&lt;/Amend&gt;</w:t>
      </w:r>
    </w:p>
    <w:p w14:paraId="11AC403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89</w:t>
      </w:r>
      <w:r w:rsidRPr="00560B81">
        <w:rPr>
          <w:rStyle w:val="HideTWBExt"/>
          <w:b w:val="0"/>
        </w:rPr>
        <w:t>&lt;/NumAm&gt;</w:t>
      </w:r>
    </w:p>
    <w:p w14:paraId="18279F80"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431EA31A" w14:textId="77777777" w:rsidR="006C7AB3" w:rsidRPr="002F6621" w:rsidRDefault="006C7AB3" w:rsidP="006C7AB3">
      <w:pPr>
        <w:pStyle w:val="NormalBold"/>
      </w:pPr>
      <w:r w:rsidRPr="00560B81">
        <w:rPr>
          <w:rStyle w:val="HideTWBExt"/>
          <w:b w:val="0"/>
        </w:rPr>
        <w:t>&lt;/RepeatBlock-By&gt;</w:t>
      </w:r>
    </w:p>
    <w:p w14:paraId="0963FFB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C564FE5" w14:textId="77777777" w:rsidR="006C7AB3" w:rsidRPr="002F6621" w:rsidRDefault="006C7AB3" w:rsidP="006C7AB3">
      <w:pPr>
        <w:pStyle w:val="NormalBold"/>
      </w:pPr>
      <w:r w:rsidRPr="00560B81">
        <w:rPr>
          <w:rStyle w:val="HideTWBExt"/>
          <w:b w:val="0"/>
        </w:rPr>
        <w:t>&lt;Article&gt;</w:t>
      </w:r>
      <w:r w:rsidRPr="002F6621">
        <w:t>10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7448C94" w14:textId="77777777" w:rsidTr="00365D3F">
        <w:trPr>
          <w:trHeight w:hRule="exact" w:val="240"/>
          <w:jc w:val="center"/>
        </w:trPr>
        <w:tc>
          <w:tcPr>
            <w:tcW w:w="9752" w:type="dxa"/>
            <w:gridSpan w:val="2"/>
            <w:tcBorders>
              <w:top w:val="nil"/>
              <w:left w:val="nil"/>
              <w:bottom w:val="nil"/>
              <w:right w:val="nil"/>
            </w:tcBorders>
          </w:tcPr>
          <w:p w14:paraId="7643EF69" w14:textId="77777777" w:rsidR="006C7AB3" w:rsidRPr="002F6621" w:rsidRDefault="006C7AB3" w:rsidP="00365D3F"/>
        </w:tc>
      </w:tr>
      <w:tr w:rsidR="00421CF6" w:rsidRPr="002F6621" w14:paraId="5F61CC9E" w14:textId="77777777" w:rsidTr="00365D3F">
        <w:trPr>
          <w:trHeight w:val="240"/>
          <w:jc w:val="center"/>
        </w:trPr>
        <w:tc>
          <w:tcPr>
            <w:tcW w:w="4876" w:type="dxa"/>
            <w:tcBorders>
              <w:top w:val="nil"/>
              <w:left w:val="nil"/>
              <w:bottom w:val="nil"/>
              <w:right w:val="nil"/>
            </w:tcBorders>
          </w:tcPr>
          <w:p w14:paraId="0BD1BFF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8BD408B" w14:textId="77777777" w:rsidR="006C7AB3" w:rsidRPr="002F6621" w:rsidRDefault="006C7AB3" w:rsidP="00365D3F">
            <w:pPr>
              <w:pStyle w:val="AmColumnHeading"/>
            </w:pPr>
            <w:r w:rsidRPr="002F6621">
              <w:t>Módosítás</w:t>
            </w:r>
          </w:p>
        </w:tc>
      </w:tr>
      <w:tr w:rsidR="00421CF6" w:rsidRPr="002F6621" w14:paraId="62071808" w14:textId="77777777" w:rsidTr="00365D3F">
        <w:trPr>
          <w:jc w:val="center"/>
        </w:trPr>
        <w:tc>
          <w:tcPr>
            <w:tcW w:w="4876" w:type="dxa"/>
            <w:tcBorders>
              <w:top w:val="nil"/>
              <w:left w:val="nil"/>
              <w:bottom w:val="nil"/>
              <w:right w:val="nil"/>
            </w:tcBorders>
          </w:tcPr>
          <w:p w14:paraId="45F3A51C" w14:textId="77777777" w:rsidR="006C7AB3" w:rsidRPr="002F6621" w:rsidRDefault="006C7AB3" w:rsidP="00365D3F">
            <w:pPr>
              <w:pStyle w:val="Normal6a"/>
            </w:pPr>
          </w:p>
        </w:tc>
        <w:tc>
          <w:tcPr>
            <w:tcW w:w="4876" w:type="dxa"/>
            <w:tcBorders>
              <w:top w:val="nil"/>
              <w:left w:val="nil"/>
              <w:bottom w:val="nil"/>
              <w:right w:val="nil"/>
            </w:tcBorders>
          </w:tcPr>
          <w:p w14:paraId="2F12099A" w14:textId="77777777" w:rsidR="006C7AB3" w:rsidRPr="002F6621" w:rsidRDefault="006C7AB3" w:rsidP="00365D3F">
            <w:pPr>
              <w:pStyle w:val="Normal6a"/>
            </w:pPr>
            <w:r w:rsidRPr="002F6621">
              <w:rPr>
                <w:b/>
                <w:i/>
              </w:rPr>
              <w:t>10a.</w:t>
            </w:r>
            <w:r w:rsidRPr="002F6621">
              <w:tab/>
            </w:r>
            <w:r w:rsidRPr="002F6621">
              <w:rPr>
                <w:b/>
                <w:i/>
              </w:rPr>
              <w:t>felhívja az összes uniós intézményt, szervet, hivatalt és ügynökséget, hogy proaktívan tárolják, rögzítsék és tegyék hozzáférhetővé az összes hivatalos dokumentumot, beleértve a szöveges üzenetek, az azonnali üzenetküldő alkalmazások és a digitális kommunikáció bármely más formája révén előállított dokumentumokat is, amennyiben azok közügyekkel kapcsolatosak; emlékeztet arra, hogy – amint azt a Bíróság a T-36/23. sz. (Stevi és The New York Times kontra Bizottság) ügyben egyértelművé tette – a dokumentumokhoz való hozzáférés joga minden releváns formátumra kiterjed, és belső regisztrációs szabályokkal vagy szelektív nyilvántartás-kezelési gyakorlatokkal nem kerülhető meg;</w:t>
            </w:r>
          </w:p>
        </w:tc>
      </w:tr>
    </w:tbl>
    <w:p w14:paraId="4531E8D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6BF26BA" w14:textId="77777777" w:rsidR="006C7AB3" w:rsidRPr="002F6621" w:rsidRDefault="006C7AB3" w:rsidP="006C7AB3">
      <w:r w:rsidRPr="00560B81">
        <w:rPr>
          <w:rStyle w:val="HideTWBExt"/>
        </w:rPr>
        <w:t>&lt;/Amend&gt;</w:t>
      </w:r>
    </w:p>
    <w:p w14:paraId="13FDD82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90</w:t>
      </w:r>
      <w:r w:rsidRPr="00560B81">
        <w:rPr>
          <w:rStyle w:val="HideTWBExt"/>
          <w:b w:val="0"/>
        </w:rPr>
        <w:t>&lt;/NumAm&gt;</w:t>
      </w:r>
    </w:p>
    <w:p w14:paraId="0C5ABBBF" w14:textId="77777777" w:rsidR="006C7AB3" w:rsidRPr="002F6621" w:rsidRDefault="006C7AB3" w:rsidP="006C7AB3">
      <w:pPr>
        <w:pStyle w:val="NormalBold"/>
      </w:pPr>
      <w:r w:rsidRPr="00560B81">
        <w:rPr>
          <w:rStyle w:val="HideTWBExt"/>
          <w:b w:val="0"/>
        </w:rPr>
        <w:t>&lt;RepeatBlock-By&gt;&lt;Members&gt;</w:t>
      </w:r>
      <w:r w:rsidRPr="002F6621">
        <w:t>Pekka Toveri</w:t>
      </w:r>
      <w:r w:rsidRPr="00560B81">
        <w:rPr>
          <w:rStyle w:val="HideTWBExt"/>
          <w:b w:val="0"/>
        </w:rPr>
        <w:t>&lt;/Members&gt;</w:t>
      </w:r>
    </w:p>
    <w:p w14:paraId="0FE144DD" w14:textId="77777777" w:rsidR="006C7AB3" w:rsidRPr="002F6621" w:rsidRDefault="006C7AB3" w:rsidP="006C7AB3">
      <w:pPr>
        <w:pStyle w:val="NormalBold"/>
      </w:pPr>
      <w:r w:rsidRPr="00560B81">
        <w:rPr>
          <w:rStyle w:val="HideTWBExt"/>
          <w:b w:val="0"/>
        </w:rPr>
        <w:t>&lt;/RepeatBlock-By&gt;</w:t>
      </w:r>
    </w:p>
    <w:p w14:paraId="501B87C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B34F805" w14:textId="77777777" w:rsidR="006C7AB3" w:rsidRPr="002F6621" w:rsidRDefault="006C7AB3" w:rsidP="006C7AB3">
      <w:pPr>
        <w:pStyle w:val="NormalBold"/>
      </w:pPr>
      <w:r w:rsidRPr="00560B81">
        <w:rPr>
          <w:rStyle w:val="HideTWBExt"/>
          <w:b w:val="0"/>
        </w:rPr>
        <w:t>&lt;Article&gt;</w:t>
      </w:r>
      <w:r w:rsidRPr="002F6621">
        <w:t>10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3FCA5E3" w14:textId="77777777" w:rsidTr="00365D3F">
        <w:trPr>
          <w:trHeight w:hRule="exact" w:val="240"/>
          <w:jc w:val="center"/>
        </w:trPr>
        <w:tc>
          <w:tcPr>
            <w:tcW w:w="9752" w:type="dxa"/>
            <w:gridSpan w:val="2"/>
            <w:tcBorders>
              <w:top w:val="nil"/>
              <w:left w:val="nil"/>
              <w:bottom w:val="nil"/>
              <w:right w:val="nil"/>
            </w:tcBorders>
          </w:tcPr>
          <w:p w14:paraId="4A1BB507" w14:textId="77777777" w:rsidR="006C7AB3" w:rsidRPr="002F6621" w:rsidRDefault="006C7AB3" w:rsidP="00365D3F"/>
        </w:tc>
      </w:tr>
      <w:tr w:rsidR="00421CF6" w:rsidRPr="002F6621" w14:paraId="38B0CC76" w14:textId="77777777" w:rsidTr="00365D3F">
        <w:trPr>
          <w:trHeight w:val="240"/>
          <w:jc w:val="center"/>
        </w:trPr>
        <w:tc>
          <w:tcPr>
            <w:tcW w:w="4876" w:type="dxa"/>
            <w:tcBorders>
              <w:top w:val="nil"/>
              <w:left w:val="nil"/>
              <w:bottom w:val="nil"/>
              <w:right w:val="nil"/>
            </w:tcBorders>
          </w:tcPr>
          <w:p w14:paraId="2E74AED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D650D01" w14:textId="77777777" w:rsidR="006C7AB3" w:rsidRPr="002F6621" w:rsidRDefault="006C7AB3" w:rsidP="00365D3F">
            <w:pPr>
              <w:pStyle w:val="AmColumnHeading"/>
            </w:pPr>
            <w:r w:rsidRPr="002F6621">
              <w:t>Módosítás</w:t>
            </w:r>
          </w:p>
        </w:tc>
      </w:tr>
      <w:tr w:rsidR="00421CF6" w:rsidRPr="002F6621" w14:paraId="67C9FDE0" w14:textId="77777777" w:rsidTr="00365D3F">
        <w:trPr>
          <w:jc w:val="center"/>
        </w:trPr>
        <w:tc>
          <w:tcPr>
            <w:tcW w:w="4876" w:type="dxa"/>
            <w:tcBorders>
              <w:top w:val="nil"/>
              <w:left w:val="nil"/>
              <w:bottom w:val="nil"/>
              <w:right w:val="nil"/>
            </w:tcBorders>
          </w:tcPr>
          <w:p w14:paraId="71A09053" w14:textId="77777777" w:rsidR="006C7AB3" w:rsidRPr="002F6621" w:rsidRDefault="006C7AB3" w:rsidP="00365D3F">
            <w:pPr>
              <w:pStyle w:val="Normal6a"/>
            </w:pPr>
          </w:p>
        </w:tc>
        <w:tc>
          <w:tcPr>
            <w:tcW w:w="4876" w:type="dxa"/>
            <w:tcBorders>
              <w:top w:val="nil"/>
              <w:left w:val="nil"/>
              <w:bottom w:val="nil"/>
              <w:right w:val="nil"/>
            </w:tcBorders>
          </w:tcPr>
          <w:p w14:paraId="37CDA89A" w14:textId="77777777" w:rsidR="006C7AB3" w:rsidRPr="002F6621" w:rsidRDefault="006C7AB3" w:rsidP="00365D3F">
            <w:pPr>
              <w:pStyle w:val="Normal6a"/>
            </w:pPr>
            <w:r w:rsidRPr="002F6621">
              <w:rPr>
                <w:b/>
                <w:i/>
              </w:rPr>
              <w:t>10a.</w:t>
            </w:r>
            <w:r w:rsidRPr="002F6621">
              <w:tab/>
            </w:r>
            <w:r w:rsidRPr="002F6621">
              <w:rPr>
                <w:b/>
                <w:i/>
              </w:rPr>
              <w:t>hangsúlyozza, hogy bár továbbra is az átláthatóságnak kell az általános szabálynak maradnia, létezik a vonatkozó jogszabályokban meghatározott korlátozott számú jogszerű kivétel, többek között biztonsági okokból, a folyamatban lévő érzékeny tárgyalások védelme és a belső tanácskozások során a védett „gondolkodási mozgástér” megőrzésének szükségessége miatt; megjegyzi, hogy ezek a kivételek bizonyos nem megfelelő vagy visszaélésszerű kérelmekre is kiterjednek, és elengedhetetlenek az uniós intézményeken belüli hatékony és felelős döntéshozatal biztosításához;</w:t>
            </w:r>
          </w:p>
        </w:tc>
      </w:tr>
    </w:tbl>
    <w:p w14:paraId="4B1D63B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18798E2" w14:textId="77777777" w:rsidR="006C7AB3" w:rsidRPr="002F6621" w:rsidRDefault="006C7AB3" w:rsidP="006C7AB3">
      <w:r w:rsidRPr="00560B81">
        <w:rPr>
          <w:rStyle w:val="HideTWBExt"/>
        </w:rPr>
        <w:t>&lt;/Amend&gt;</w:t>
      </w:r>
    </w:p>
    <w:p w14:paraId="60044A7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91</w:t>
      </w:r>
      <w:r w:rsidRPr="00560B81">
        <w:rPr>
          <w:rStyle w:val="HideTWBExt"/>
          <w:b w:val="0"/>
        </w:rPr>
        <w:t>&lt;/NumAm&gt;</w:t>
      </w:r>
    </w:p>
    <w:p w14:paraId="1FAA8CAE"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Malik Azmani, Irena Joveva, Lucia Yar, Nikola Minchev</w:t>
      </w:r>
      <w:r w:rsidRPr="00560B81">
        <w:rPr>
          <w:rStyle w:val="HideTWBExt"/>
          <w:b w:val="0"/>
        </w:rPr>
        <w:t>&lt;/Members&gt;</w:t>
      </w:r>
    </w:p>
    <w:p w14:paraId="6CE3BEEF" w14:textId="77777777" w:rsidR="006C7AB3" w:rsidRPr="002F6621" w:rsidRDefault="006C7AB3" w:rsidP="006C7AB3">
      <w:pPr>
        <w:pStyle w:val="NormalBold"/>
      </w:pPr>
      <w:r w:rsidRPr="00560B81">
        <w:rPr>
          <w:rStyle w:val="HideTWBExt"/>
          <w:b w:val="0"/>
        </w:rPr>
        <w:t>&lt;/RepeatBlock-By&gt;</w:t>
      </w:r>
    </w:p>
    <w:p w14:paraId="7820BAD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AAD29EB" w14:textId="77777777" w:rsidR="006C7AB3" w:rsidRPr="002F6621" w:rsidRDefault="006C7AB3" w:rsidP="006C7AB3">
      <w:pPr>
        <w:pStyle w:val="NormalBold"/>
      </w:pPr>
      <w:r w:rsidRPr="00560B81">
        <w:rPr>
          <w:rStyle w:val="HideTWBExt"/>
          <w:b w:val="0"/>
        </w:rPr>
        <w:t>&lt;Article&gt;</w:t>
      </w:r>
      <w:r w:rsidRPr="002F6621">
        <w:t>10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BC76441" w14:textId="77777777" w:rsidTr="00365D3F">
        <w:trPr>
          <w:trHeight w:hRule="exact" w:val="240"/>
          <w:jc w:val="center"/>
        </w:trPr>
        <w:tc>
          <w:tcPr>
            <w:tcW w:w="9752" w:type="dxa"/>
            <w:gridSpan w:val="2"/>
            <w:tcBorders>
              <w:top w:val="nil"/>
              <w:left w:val="nil"/>
              <w:bottom w:val="nil"/>
              <w:right w:val="nil"/>
            </w:tcBorders>
          </w:tcPr>
          <w:p w14:paraId="002DE56E" w14:textId="77777777" w:rsidR="006C7AB3" w:rsidRPr="002F6621" w:rsidRDefault="006C7AB3" w:rsidP="00365D3F"/>
        </w:tc>
      </w:tr>
      <w:tr w:rsidR="00421CF6" w:rsidRPr="002F6621" w14:paraId="6B185F2B" w14:textId="77777777" w:rsidTr="00365D3F">
        <w:trPr>
          <w:trHeight w:val="240"/>
          <w:jc w:val="center"/>
        </w:trPr>
        <w:tc>
          <w:tcPr>
            <w:tcW w:w="4876" w:type="dxa"/>
            <w:tcBorders>
              <w:top w:val="nil"/>
              <w:left w:val="nil"/>
              <w:bottom w:val="nil"/>
              <w:right w:val="nil"/>
            </w:tcBorders>
          </w:tcPr>
          <w:p w14:paraId="2B5E13C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3291BB2" w14:textId="77777777" w:rsidR="006C7AB3" w:rsidRPr="002F6621" w:rsidRDefault="006C7AB3" w:rsidP="00365D3F">
            <w:pPr>
              <w:pStyle w:val="AmColumnHeading"/>
            </w:pPr>
            <w:r w:rsidRPr="002F6621">
              <w:t>Módosítás</w:t>
            </w:r>
          </w:p>
        </w:tc>
      </w:tr>
      <w:tr w:rsidR="00421CF6" w:rsidRPr="002F6621" w14:paraId="1F3DF926" w14:textId="77777777" w:rsidTr="00365D3F">
        <w:trPr>
          <w:jc w:val="center"/>
        </w:trPr>
        <w:tc>
          <w:tcPr>
            <w:tcW w:w="4876" w:type="dxa"/>
            <w:tcBorders>
              <w:top w:val="nil"/>
              <w:left w:val="nil"/>
              <w:bottom w:val="nil"/>
              <w:right w:val="nil"/>
            </w:tcBorders>
          </w:tcPr>
          <w:p w14:paraId="2107D6DB" w14:textId="77777777" w:rsidR="006C7AB3" w:rsidRPr="002F6621" w:rsidRDefault="006C7AB3" w:rsidP="00365D3F">
            <w:pPr>
              <w:pStyle w:val="Normal6a"/>
            </w:pPr>
          </w:p>
        </w:tc>
        <w:tc>
          <w:tcPr>
            <w:tcW w:w="4876" w:type="dxa"/>
            <w:tcBorders>
              <w:top w:val="nil"/>
              <w:left w:val="nil"/>
              <w:bottom w:val="nil"/>
              <w:right w:val="nil"/>
            </w:tcBorders>
          </w:tcPr>
          <w:p w14:paraId="44CA4821" w14:textId="15497778" w:rsidR="006C7AB3" w:rsidRPr="002F6621" w:rsidRDefault="006C7AB3" w:rsidP="00365D3F">
            <w:pPr>
              <w:pStyle w:val="Normal6a"/>
            </w:pPr>
            <w:r w:rsidRPr="002F6621">
              <w:rPr>
                <w:b/>
                <w:i/>
              </w:rPr>
              <w:t>10a.</w:t>
            </w:r>
            <w:r w:rsidRPr="002F6621">
              <w:tab/>
            </w:r>
            <w:r w:rsidRPr="002F6621">
              <w:rPr>
                <w:b/>
                <w:i/>
              </w:rPr>
              <w:t>sajnálatát fejezi ki amiatt, hogy a Bizottság által a legutóbbi jogalkotási ciklusban benyújtott számos jogalkotási javaslatot kísérő hatásvizsgálat vagy az annak benyújtására vonatkozó kötelezettségtől való kellően indokolt eltérés nélkül nyújtottak be; hangsúlyozza, hogy a társjogalkotókat teljeskörűen tájékoztatni kell a jogalkotási kezdeményezéseket alátámasztó bizonyítékokról;</w:t>
            </w:r>
          </w:p>
        </w:tc>
      </w:tr>
    </w:tbl>
    <w:p w14:paraId="278BF48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F2FE090" w14:textId="77777777" w:rsidR="006C7AB3" w:rsidRPr="002F6621" w:rsidRDefault="006C7AB3" w:rsidP="006C7AB3">
      <w:r w:rsidRPr="00560B81">
        <w:rPr>
          <w:rStyle w:val="HideTWBExt"/>
        </w:rPr>
        <w:t>&lt;/Amend&gt;</w:t>
      </w:r>
    </w:p>
    <w:p w14:paraId="6035712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92</w:t>
      </w:r>
      <w:r w:rsidRPr="00560B81">
        <w:rPr>
          <w:rStyle w:val="HideTWBExt"/>
          <w:b w:val="0"/>
        </w:rPr>
        <w:t>&lt;/NumAm&gt;</w:t>
      </w:r>
    </w:p>
    <w:p w14:paraId="7D420C13"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69D6363A" w14:textId="77777777" w:rsidR="006C7AB3" w:rsidRPr="002F6621" w:rsidRDefault="006C7AB3" w:rsidP="006C7AB3">
      <w:pPr>
        <w:pStyle w:val="NormalBold"/>
      </w:pPr>
      <w:r w:rsidRPr="00560B81">
        <w:rPr>
          <w:rStyle w:val="HideTWBExt"/>
          <w:b w:val="0"/>
        </w:rPr>
        <w:t>&lt;/RepeatBlock-By&gt;</w:t>
      </w:r>
    </w:p>
    <w:p w14:paraId="59EB3CB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084222D" w14:textId="77777777" w:rsidR="006C7AB3" w:rsidRPr="002F6621" w:rsidRDefault="006C7AB3" w:rsidP="006C7AB3">
      <w:pPr>
        <w:pStyle w:val="NormalBold"/>
      </w:pPr>
      <w:r w:rsidRPr="00560B81">
        <w:rPr>
          <w:rStyle w:val="HideTWBExt"/>
          <w:b w:val="0"/>
        </w:rPr>
        <w:t>&lt;Article&gt;</w:t>
      </w:r>
      <w:r w:rsidRPr="002F6621">
        <w:t>10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A78C5AE" w14:textId="77777777" w:rsidTr="00365D3F">
        <w:trPr>
          <w:trHeight w:hRule="exact" w:val="240"/>
          <w:jc w:val="center"/>
        </w:trPr>
        <w:tc>
          <w:tcPr>
            <w:tcW w:w="9752" w:type="dxa"/>
            <w:gridSpan w:val="2"/>
            <w:tcBorders>
              <w:top w:val="nil"/>
              <w:left w:val="nil"/>
              <w:bottom w:val="nil"/>
              <w:right w:val="nil"/>
            </w:tcBorders>
          </w:tcPr>
          <w:p w14:paraId="581FE3F3" w14:textId="77777777" w:rsidR="006C7AB3" w:rsidRPr="002F6621" w:rsidRDefault="006C7AB3" w:rsidP="00365D3F"/>
        </w:tc>
      </w:tr>
      <w:tr w:rsidR="00421CF6" w:rsidRPr="002F6621" w14:paraId="5F7A7FC6" w14:textId="77777777" w:rsidTr="00365D3F">
        <w:trPr>
          <w:trHeight w:val="240"/>
          <w:jc w:val="center"/>
        </w:trPr>
        <w:tc>
          <w:tcPr>
            <w:tcW w:w="4876" w:type="dxa"/>
            <w:tcBorders>
              <w:top w:val="nil"/>
              <w:left w:val="nil"/>
              <w:bottom w:val="nil"/>
              <w:right w:val="nil"/>
            </w:tcBorders>
          </w:tcPr>
          <w:p w14:paraId="66448D5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EEEF002" w14:textId="77777777" w:rsidR="006C7AB3" w:rsidRPr="002F6621" w:rsidRDefault="006C7AB3" w:rsidP="00365D3F">
            <w:pPr>
              <w:pStyle w:val="AmColumnHeading"/>
            </w:pPr>
            <w:r w:rsidRPr="002F6621">
              <w:t>Módosítás</w:t>
            </w:r>
          </w:p>
        </w:tc>
      </w:tr>
      <w:tr w:rsidR="00421CF6" w:rsidRPr="002F6621" w14:paraId="70EFEDD7" w14:textId="77777777" w:rsidTr="00365D3F">
        <w:trPr>
          <w:jc w:val="center"/>
        </w:trPr>
        <w:tc>
          <w:tcPr>
            <w:tcW w:w="4876" w:type="dxa"/>
            <w:tcBorders>
              <w:top w:val="nil"/>
              <w:left w:val="nil"/>
              <w:bottom w:val="nil"/>
              <w:right w:val="nil"/>
            </w:tcBorders>
          </w:tcPr>
          <w:p w14:paraId="7984C34A" w14:textId="77777777" w:rsidR="006C7AB3" w:rsidRPr="002F6621" w:rsidRDefault="006C7AB3" w:rsidP="00365D3F">
            <w:pPr>
              <w:pStyle w:val="Normal6a"/>
            </w:pPr>
          </w:p>
        </w:tc>
        <w:tc>
          <w:tcPr>
            <w:tcW w:w="4876" w:type="dxa"/>
            <w:tcBorders>
              <w:top w:val="nil"/>
              <w:left w:val="nil"/>
              <w:bottom w:val="nil"/>
              <w:right w:val="nil"/>
            </w:tcBorders>
          </w:tcPr>
          <w:p w14:paraId="7544F174" w14:textId="77777777" w:rsidR="006C7AB3" w:rsidRPr="002F6621" w:rsidRDefault="006C7AB3" w:rsidP="00365D3F">
            <w:pPr>
              <w:pStyle w:val="Normal6a"/>
            </w:pPr>
            <w:r w:rsidRPr="002F6621">
              <w:rPr>
                <w:b/>
                <w:i/>
              </w:rPr>
              <w:t>10a.</w:t>
            </w:r>
            <w:r w:rsidRPr="002F6621">
              <w:tab/>
            </w:r>
            <w:r w:rsidRPr="002F6621">
              <w:rPr>
                <w:b/>
                <w:i/>
              </w:rPr>
              <w:t>aggodalmát fejezi ki az átláthatóság azon hiánya miatt is, amelyről a Bizottság a Covid19-járvánnyal összefüggő beszerzési megállapodások közzétételével kapcsolatban tett tanúbizonyságot; kiemeli, hogy az EUB úgy ítélte meg, hogy a Bizottság nem biztosított kellően széles körű hozzáférést a nyilvánosság számára a Covid19-oltóanyagokra vonatkozó beszerzési megállapodásokhoz</w:t>
            </w:r>
            <w:r w:rsidRPr="002F6621">
              <w:rPr>
                <w:b/>
                <w:i/>
                <w:vertAlign w:val="superscript"/>
              </w:rPr>
              <w:t>1a</w:t>
            </w:r>
            <w:r w:rsidRPr="002F6621">
              <w:rPr>
                <w:b/>
                <w:i/>
              </w:rPr>
              <w:t>;</w:t>
            </w:r>
          </w:p>
        </w:tc>
      </w:tr>
      <w:tr w:rsidR="00421CF6" w:rsidRPr="002F6621" w14:paraId="0FB4AE07" w14:textId="77777777" w:rsidTr="00365D3F">
        <w:trPr>
          <w:jc w:val="center"/>
        </w:trPr>
        <w:tc>
          <w:tcPr>
            <w:tcW w:w="4876" w:type="dxa"/>
            <w:tcBorders>
              <w:top w:val="nil"/>
              <w:left w:val="nil"/>
              <w:bottom w:val="nil"/>
              <w:right w:val="nil"/>
            </w:tcBorders>
          </w:tcPr>
          <w:p w14:paraId="3F84574D" w14:textId="77777777" w:rsidR="006C7AB3" w:rsidRPr="002F6621" w:rsidRDefault="006C7AB3" w:rsidP="00365D3F"/>
        </w:tc>
        <w:tc>
          <w:tcPr>
            <w:tcW w:w="4876" w:type="dxa"/>
            <w:tcBorders>
              <w:top w:val="nil"/>
              <w:left w:val="nil"/>
              <w:bottom w:val="nil"/>
              <w:right w:val="nil"/>
            </w:tcBorders>
          </w:tcPr>
          <w:p w14:paraId="53160B19" w14:textId="77777777" w:rsidR="006C7AB3" w:rsidRPr="002F6621" w:rsidRDefault="006C7AB3" w:rsidP="00365D3F">
            <w:pPr>
              <w:pStyle w:val="Normal6a"/>
            </w:pPr>
            <w:r w:rsidRPr="002F6621">
              <w:rPr>
                <w:b/>
                <w:i/>
              </w:rPr>
              <w:t>_________________</w:t>
            </w:r>
          </w:p>
        </w:tc>
      </w:tr>
      <w:tr w:rsidR="00421CF6" w:rsidRPr="002F6621" w14:paraId="4FD8FF06" w14:textId="77777777" w:rsidTr="00365D3F">
        <w:trPr>
          <w:jc w:val="center"/>
        </w:trPr>
        <w:tc>
          <w:tcPr>
            <w:tcW w:w="4876" w:type="dxa"/>
            <w:tcBorders>
              <w:top w:val="nil"/>
              <w:left w:val="nil"/>
              <w:bottom w:val="nil"/>
              <w:right w:val="nil"/>
            </w:tcBorders>
          </w:tcPr>
          <w:p w14:paraId="21850442" w14:textId="77777777" w:rsidR="006C7AB3" w:rsidRPr="002F6621" w:rsidRDefault="006C7AB3" w:rsidP="00365D3F"/>
        </w:tc>
        <w:tc>
          <w:tcPr>
            <w:tcW w:w="4876" w:type="dxa"/>
            <w:tcBorders>
              <w:top w:val="nil"/>
              <w:left w:val="nil"/>
              <w:bottom w:val="nil"/>
              <w:right w:val="nil"/>
            </w:tcBorders>
          </w:tcPr>
          <w:p w14:paraId="070116EC" w14:textId="77777777" w:rsidR="006C7AB3" w:rsidRPr="002F6621" w:rsidRDefault="006C7AB3" w:rsidP="00365D3F">
            <w:pPr>
              <w:pStyle w:val="Normal6a"/>
            </w:pPr>
            <w:r w:rsidRPr="002F6621">
              <w:rPr>
                <w:b/>
                <w:bCs/>
                <w:i/>
                <w:iCs/>
                <w:vertAlign w:val="superscript"/>
              </w:rPr>
              <w:t>1a</w:t>
            </w:r>
            <w:r w:rsidRPr="002F6621">
              <w:rPr>
                <w:b/>
                <w:bCs/>
                <w:i/>
                <w:iCs/>
              </w:rPr>
              <w:t xml:space="preserve"> T-689/21. sz. Auken és társai kontra Bizottság ügy és T-761/21. sz. Courtois és társai kontra Bizottság ügy, PR:</w:t>
            </w:r>
            <w:r w:rsidRPr="002F6621">
              <w:rPr>
                <w:b/>
                <w:i/>
              </w:rPr>
              <w:t xml:space="preserve"> https://curia.europa.eu/jcms/upload/docs/application/pdf/2024-07/cp240113en.pdf</w:t>
            </w:r>
          </w:p>
        </w:tc>
      </w:tr>
    </w:tbl>
    <w:p w14:paraId="52BC783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35D03E4" w14:textId="77777777" w:rsidR="006C7AB3" w:rsidRPr="002F6621" w:rsidRDefault="006C7AB3" w:rsidP="006C7AB3">
      <w:r w:rsidRPr="00560B81">
        <w:rPr>
          <w:rStyle w:val="HideTWBExt"/>
        </w:rPr>
        <w:t>&lt;/Amend&gt;</w:t>
      </w:r>
    </w:p>
    <w:p w14:paraId="461F7E5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93</w:t>
      </w:r>
      <w:r w:rsidRPr="00560B81">
        <w:rPr>
          <w:rStyle w:val="HideTWBExt"/>
          <w:b w:val="0"/>
        </w:rPr>
        <w:t>&lt;/NumAm&gt;</w:t>
      </w:r>
    </w:p>
    <w:p w14:paraId="413F2ED1"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2FF3E5E3" w14:textId="77777777" w:rsidR="006C7AB3" w:rsidRPr="002F6621" w:rsidRDefault="006C7AB3" w:rsidP="006C7AB3">
      <w:pPr>
        <w:pStyle w:val="NormalBold"/>
      </w:pPr>
      <w:r w:rsidRPr="00560B81">
        <w:rPr>
          <w:rStyle w:val="HideTWBExt"/>
          <w:b w:val="0"/>
        </w:rPr>
        <w:t>&lt;/RepeatBlock-By&gt;</w:t>
      </w:r>
    </w:p>
    <w:p w14:paraId="3AC706C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05B43C1" w14:textId="77777777" w:rsidR="006C7AB3" w:rsidRPr="002F6621" w:rsidRDefault="006C7AB3" w:rsidP="006C7AB3">
      <w:pPr>
        <w:pStyle w:val="NormalBold"/>
      </w:pPr>
      <w:r w:rsidRPr="00560B81">
        <w:rPr>
          <w:rStyle w:val="HideTWBExt"/>
          <w:b w:val="0"/>
        </w:rPr>
        <w:t>&lt;Article&gt;</w:t>
      </w:r>
      <w:r w:rsidRPr="002F6621">
        <w:t>10 a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D53C102" w14:textId="77777777" w:rsidTr="00365D3F">
        <w:trPr>
          <w:trHeight w:hRule="exact" w:val="240"/>
          <w:jc w:val="center"/>
        </w:trPr>
        <w:tc>
          <w:tcPr>
            <w:tcW w:w="9752" w:type="dxa"/>
            <w:gridSpan w:val="2"/>
            <w:tcBorders>
              <w:top w:val="nil"/>
              <w:left w:val="nil"/>
              <w:bottom w:val="nil"/>
              <w:right w:val="nil"/>
            </w:tcBorders>
          </w:tcPr>
          <w:p w14:paraId="4842FF95" w14:textId="77777777" w:rsidR="006C7AB3" w:rsidRPr="002F6621" w:rsidRDefault="006C7AB3" w:rsidP="00365D3F"/>
        </w:tc>
      </w:tr>
      <w:tr w:rsidR="00421CF6" w:rsidRPr="002F6621" w14:paraId="26CAC044" w14:textId="77777777" w:rsidTr="00365D3F">
        <w:trPr>
          <w:trHeight w:val="240"/>
          <w:jc w:val="center"/>
        </w:trPr>
        <w:tc>
          <w:tcPr>
            <w:tcW w:w="4876" w:type="dxa"/>
            <w:tcBorders>
              <w:top w:val="nil"/>
              <w:left w:val="nil"/>
              <w:bottom w:val="nil"/>
              <w:right w:val="nil"/>
            </w:tcBorders>
          </w:tcPr>
          <w:p w14:paraId="212055B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084840C" w14:textId="77777777" w:rsidR="006C7AB3" w:rsidRPr="002F6621" w:rsidRDefault="006C7AB3" w:rsidP="00365D3F">
            <w:pPr>
              <w:pStyle w:val="AmColumnHeading"/>
            </w:pPr>
            <w:r w:rsidRPr="002F6621">
              <w:t>Módosítás</w:t>
            </w:r>
          </w:p>
        </w:tc>
      </w:tr>
      <w:tr w:rsidR="00421CF6" w:rsidRPr="002F6621" w14:paraId="5658A77E" w14:textId="77777777" w:rsidTr="00365D3F">
        <w:trPr>
          <w:jc w:val="center"/>
        </w:trPr>
        <w:tc>
          <w:tcPr>
            <w:tcW w:w="4876" w:type="dxa"/>
            <w:tcBorders>
              <w:top w:val="nil"/>
              <w:left w:val="nil"/>
              <w:bottom w:val="nil"/>
              <w:right w:val="nil"/>
            </w:tcBorders>
          </w:tcPr>
          <w:p w14:paraId="4B3EA694" w14:textId="77777777" w:rsidR="006C7AB3" w:rsidRPr="002F6621" w:rsidRDefault="006C7AB3" w:rsidP="00365D3F">
            <w:pPr>
              <w:pStyle w:val="Normal6a"/>
            </w:pPr>
          </w:p>
        </w:tc>
        <w:tc>
          <w:tcPr>
            <w:tcW w:w="4876" w:type="dxa"/>
            <w:tcBorders>
              <w:top w:val="nil"/>
              <w:left w:val="nil"/>
              <w:bottom w:val="nil"/>
              <w:right w:val="nil"/>
            </w:tcBorders>
          </w:tcPr>
          <w:p w14:paraId="3D89463F" w14:textId="77777777" w:rsidR="006C7AB3" w:rsidRPr="002F6621" w:rsidRDefault="006C7AB3" w:rsidP="00365D3F">
            <w:pPr>
              <w:pStyle w:val="Normal6a"/>
            </w:pPr>
            <w:r w:rsidRPr="002F6621">
              <w:rPr>
                <w:b/>
                <w:i/>
              </w:rPr>
              <w:t>10a.</w:t>
            </w:r>
            <w:r w:rsidRPr="002F6621">
              <w:tab/>
            </w:r>
            <w:r w:rsidRPr="002F6621">
              <w:rPr>
                <w:b/>
                <w:i/>
              </w:rPr>
              <w:t>a Számvevőszék jelentésével és a zöld megállapodás szigorítása érdekében lobbizó nem kormányzati szervezeteknek a Bizottság által nyújtott pénzügyi támogatással kapcsolatos közelmúltbeli botrányokkal összefüggésben sajnálatát fejezi ki amiatt, hogy a Bizottság nem átlátható és etikai szempontból aggályos módon finanszírozza a nem kormányzati szervezeteket;</w:t>
            </w:r>
          </w:p>
        </w:tc>
      </w:tr>
    </w:tbl>
    <w:p w14:paraId="221E66F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0361C610" w14:textId="77777777" w:rsidR="006C7AB3" w:rsidRPr="002F6621" w:rsidRDefault="006C7AB3" w:rsidP="006C7AB3">
      <w:r w:rsidRPr="00560B81">
        <w:rPr>
          <w:rStyle w:val="HideTWBExt"/>
        </w:rPr>
        <w:t>&lt;/Amend&gt;</w:t>
      </w:r>
    </w:p>
    <w:p w14:paraId="490213C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94</w:t>
      </w:r>
      <w:r w:rsidRPr="00560B81">
        <w:rPr>
          <w:rStyle w:val="HideTWBExt"/>
          <w:b w:val="0"/>
        </w:rPr>
        <w:t>&lt;/NumAm&gt;</w:t>
      </w:r>
    </w:p>
    <w:p w14:paraId="6FBE1FB2"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6BD2DE68" w14:textId="77777777" w:rsidR="006C7AB3" w:rsidRPr="002F6621" w:rsidRDefault="006C7AB3" w:rsidP="006C7AB3">
      <w:pPr>
        <w:pStyle w:val="NormalBold"/>
      </w:pPr>
      <w:r w:rsidRPr="00560B81">
        <w:rPr>
          <w:rStyle w:val="HideTWBExt"/>
          <w:b w:val="0"/>
        </w:rPr>
        <w:t>&lt;/RepeatBlock-By&gt;</w:t>
      </w:r>
    </w:p>
    <w:p w14:paraId="13AB279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81B2779" w14:textId="77777777" w:rsidR="006C7AB3" w:rsidRPr="002F6621" w:rsidRDefault="006C7AB3" w:rsidP="006C7AB3">
      <w:pPr>
        <w:pStyle w:val="NormalBold"/>
      </w:pPr>
      <w:r w:rsidRPr="00560B81">
        <w:rPr>
          <w:rStyle w:val="HideTWBExt"/>
          <w:b w:val="0"/>
        </w:rPr>
        <w:t>&lt;Article&gt;</w:t>
      </w:r>
      <w:r w:rsidRPr="002F6621">
        <w:t>10 b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D477A43" w14:textId="77777777" w:rsidTr="00365D3F">
        <w:trPr>
          <w:trHeight w:hRule="exact" w:val="240"/>
          <w:jc w:val="center"/>
        </w:trPr>
        <w:tc>
          <w:tcPr>
            <w:tcW w:w="9752" w:type="dxa"/>
            <w:gridSpan w:val="2"/>
            <w:tcBorders>
              <w:top w:val="nil"/>
              <w:left w:val="nil"/>
              <w:bottom w:val="nil"/>
              <w:right w:val="nil"/>
            </w:tcBorders>
          </w:tcPr>
          <w:p w14:paraId="34C60F58" w14:textId="77777777" w:rsidR="006C7AB3" w:rsidRPr="002F6621" w:rsidRDefault="006C7AB3" w:rsidP="00365D3F"/>
        </w:tc>
      </w:tr>
      <w:tr w:rsidR="00421CF6" w:rsidRPr="002F6621" w14:paraId="348EBCC0" w14:textId="77777777" w:rsidTr="00365D3F">
        <w:trPr>
          <w:trHeight w:val="240"/>
          <w:jc w:val="center"/>
        </w:trPr>
        <w:tc>
          <w:tcPr>
            <w:tcW w:w="4876" w:type="dxa"/>
            <w:tcBorders>
              <w:top w:val="nil"/>
              <w:left w:val="nil"/>
              <w:bottom w:val="nil"/>
              <w:right w:val="nil"/>
            </w:tcBorders>
          </w:tcPr>
          <w:p w14:paraId="2A2A274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E314E1F" w14:textId="77777777" w:rsidR="006C7AB3" w:rsidRPr="002F6621" w:rsidRDefault="006C7AB3" w:rsidP="00365D3F">
            <w:pPr>
              <w:pStyle w:val="AmColumnHeading"/>
            </w:pPr>
            <w:r w:rsidRPr="002F6621">
              <w:t>Módosítás</w:t>
            </w:r>
          </w:p>
        </w:tc>
      </w:tr>
      <w:tr w:rsidR="00421CF6" w:rsidRPr="002F6621" w14:paraId="1FFFE336" w14:textId="77777777" w:rsidTr="00365D3F">
        <w:trPr>
          <w:jc w:val="center"/>
        </w:trPr>
        <w:tc>
          <w:tcPr>
            <w:tcW w:w="4876" w:type="dxa"/>
            <w:tcBorders>
              <w:top w:val="nil"/>
              <w:left w:val="nil"/>
              <w:bottom w:val="nil"/>
              <w:right w:val="nil"/>
            </w:tcBorders>
          </w:tcPr>
          <w:p w14:paraId="62EBE225" w14:textId="77777777" w:rsidR="006C7AB3" w:rsidRPr="002F6621" w:rsidRDefault="006C7AB3" w:rsidP="00365D3F">
            <w:pPr>
              <w:pStyle w:val="Normal6a"/>
            </w:pPr>
          </w:p>
        </w:tc>
        <w:tc>
          <w:tcPr>
            <w:tcW w:w="4876" w:type="dxa"/>
            <w:tcBorders>
              <w:top w:val="nil"/>
              <w:left w:val="nil"/>
              <w:bottom w:val="nil"/>
              <w:right w:val="nil"/>
            </w:tcBorders>
          </w:tcPr>
          <w:p w14:paraId="0E4FA1D3" w14:textId="77777777" w:rsidR="006C7AB3" w:rsidRPr="002F6621" w:rsidRDefault="006C7AB3" w:rsidP="00365D3F">
            <w:pPr>
              <w:pStyle w:val="Normal6a"/>
            </w:pPr>
            <w:r w:rsidRPr="002F6621">
              <w:rPr>
                <w:b/>
                <w:i/>
              </w:rPr>
              <w:t>10b.</w:t>
            </w:r>
            <w:r w:rsidRPr="002F6621">
              <w:tab/>
            </w:r>
            <w:r w:rsidRPr="002F6621">
              <w:rPr>
                <w:b/>
                <w:i/>
              </w:rPr>
              <w:t>sajnálatát fejezi ki amiatt, hogy a Bizottság intézkedései nem átláthatóak, amint az a Pfizergate-ügyben és a Smart Kid Belt-ügyben is kiderült, és különösen amiatt, hogy megtagadta a gyermekülésgyártók képviselőivel folytatott levelezés rendelkezésre bocsátását, ami – amint azt az Európai Unió Bírósága a T-227/24. sz. ügyben 2025. május 14-én hozott ítéletében megállapította – a dokumentumokhoz való hozzáférésre vonatkozó rendelkezések megsértésének minősül;</w:t>
            </w:r>
            <w:r w:rsidRPr="002F6621">
              <w:t xml:space="preserve"> </w:t>
            </w:r>
            <w:r w:rsidRPr="002F6621">
              <w:rPr>
                <w:b/>
                <w:i/>
              </w:rPr>
              <w:t>felhívja a Bizottságot, hogy tegyen közzé információkat arról, hogy miként felelt meg a Smart Kid Belt-ügyben hozott ítéletnek, és végezze el a dokumentumokhoz való hozzáférésre és a betekintésre vonatkozó belső eljárások teljes körű értékelését; felhívja a Bizottságot, hogy orvosolja az átláthatósággal, a szakmai etikával és a tisztviselők felelősségével kapcsolatos rendszerszintű problémákat, és nyújtson be jelentést a Parlamentnek a meghozott korrekciós intézkedésekről;</w:t>
            </w:r>
          </w:p>
        </w:tc>
      </w:tr>
    </w:tbl>
    <w:p w14:paraId="36BC540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71EF657B" w14:textId="77777777" w:rsidR="006C7AB3" w:rsidRPr="002F6621" w:rsidRDefault="006C7AB3" w:rsidP="006C7AB3">
      <w:r w:rsidRPr="00560B81">
        <w:rPr>
          <w:rStyle w:val="HideTWBExt"/>
        </w:rPr>
        <w:t>&lt;/Amend&gt;</w:t>
      </w:r>
    </w:p>
    <w:p w14:paraId="2F456CA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95</w:t>
      </w:r>
      <w:r w:rsidRPr="00560B81">
        <w:rPr>
          <w:rStyle w:val="HideTWBExt"/>
          <w:b w:val="0"/>
        </w:rPr>
        <w:t>&lt;/NumAm&gt;</w:t>
      </w:r>
    </w:p>
    <w:p w14:paraId="1565A599"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778EA623" w14:textId="77777777" w:rsidR="006C7AB3" w:rsidRPr="002F6621" w:rsidRDefault="006C7AB3" w:rsidP="006C7AB3">
      <w:pPr>
        <w:pStyle w:val="NormalBold"/>
      </w:pPr>
      <w:r w:rsidRPr="00560B81">
        <w:rPr>
          <w:rStyle w:val="HideTWBExt"/>
          <w:b w:val="0"/>
        </w:rPr>
        <w:t>&lt;/RepeatBlock-By&gt;</w:t>
      </w:r>
    </w:p>
    <w:p w14:paraId="3688787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C822880" w14:textId="77777777" w:rsidR="006C7AB3" w:rsidRPr="002F6621" w:rsidRDefault="006C7AB3" w:rsidP="006C7AB3">
      <w:pPr>
        <w:pStyle w:val="NormalBold"/>
      </w:pPr>
      <w:r w:rsidRPr="00560B81">
        <w:rPr>
          <w:rStyle w:val="HideTWBExt"/>
          <w:b w:val="0"/>
        </w:rPr>
        <w:t>&lt;Article&gt;</w:t>
      </w:r>
      <w:r w:rsidRPr="002F6621">
        <w:t>10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6CBE09E" w14:textId="77777777" w:rsidTr="00365D3F">
        <w:trPr>
          <w:trHeight w:hRule="exact" w:val="240"/>
          <w:jc w:val="center"/>
        </w:trPr>
        <w:tc>
          <w:tcPr>
            <w:tcW w:w="9752" w:type="dxa"/>
            <w:gridSpan w:val="2"/>
            <w:tcBorders>
              <w:top w:val="nil"/>
              <w:left w:val="nil"/>
              <w:bottom w:val="nil"/>
              <w:right w:val="nil"/>
            </w:tcBorders>
          </w:tcPr>
          <w:p w14:paraId="185883FB" w14:textId="77777777" w:rsidR="006C7AB3" w:rsidRPr="002F6621" w:rsidRDefault="006C7AB3" w:rsidP="00365D3F"/>
        </w:tc>
      </w:tr>
      <w:tr w:rsidR="00421CF6" w:rsidRPr="002F6621" w14:paraId="3B6A56D7" w14:textId="77777777" w:rsidTr="00365D3F">
        <w:trPr>
          <w:trHeight w:val="240"/>
          <w:jc w:val="center"/>
        </w:trPr>
        <w:tc>
          <w:tcPr>
            <w:tcW w:w="4876" w:type="dxa"/>
            <w:tcBorders>
              <w:top w:val="nil"/>
              <w:left w:val="nil"/>
              <w:bottom w:val="nil"/>
              <w:right w:val="nil"/>
            </w:tcBorders>
          </w:tcPr>
          <w:p w14:paraId="2674DC3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C3153D7" w14:textId="77777777" w:rsidR="006C7AB3" w:rsidRPr="002F6621" w:rsidRDefault="006C7AB3" w:rsidP="00365D3F">
            <w:pPr>
              <w:pStyle w:val="AmColumnHeading"/>
            </w:pPr>
            <w:r w:rsidRPr="002F6621">
              <w:t>Módosítás</w:t>
            </w:r>
          </w:p>
        </w:tc>
      </w:tr>
      <w:tr w:rsidR="00421CF6" w:rsidRPr="002F6621" w14:paraId="43B13D29" w14:textId="77777777" w:rsidTr="00365D3F">
        <w:trPr>
          <w:jc w:val="center"/>
        </w:trPr>
        <w:tc>
          <w:tcPr>
            <w:tcW w:w="4876" w:type="dxa"/>
            <w:tcBorders>
              <w:top w:val="nil"/>
              <w:left w:val="nil"/>
              <w:bottom w:val="nil"/>
              <w:right w:val="nil"/>
            </w:tcBorders>
          </w:tcPr>
          <w:p w14:paraId="79925A22" w14:textId="77777777" w:rsidR="006C7AB3" w:rsidRPr="002F6621" w:rsidRDefault="006C7AB3" w:rsidP="00365D3F">
            <w:pPr>
              <w:pStyle w:val="Normal6a"/>
            </w:pPr>
          </w:p>
        </w:tc>
        <w:tc>
          <w:tcPr>
            <w:tcW w:w="4876" w:type="dxa"/>
            <w:tcBorders>
              <w:top w:val="nil"/>
              <w:left w:val="nil"/>
              <w:bottom w:val="nil"/>
              <w:right w:val="nil"/>
            </w:tcBorders>
          </w:tcPr>
          <w:p w14:paraId="7E98B6FE" w14:textId="77777777" w:rsidR="006C7AB3" w:rsidRPr="002F6621" w:rsidRDefault="006C7AB3" w:rsidP="00365D3F">
            <w:pPr>
              <w:pStyle w:val="Normal6a"/>
            </w:pPr>
            <w:r w:rsidRPr="002F6621">
              <w:rPr>
                <w:b/>
                <w:i/>
              </w:rPr>
              <w:t>10b.</w:t>
            </w:r>
            <w:r w:rsidRPr="002F6621">
              <w:tab/>
            </w:r>
            <w:r w:rsidRPr="002F6621">
              <w:rPr>
                <w:b/>
                <w:i/>
              </w:rPr>
              <w:t>kéri, hogy az 1049/01/EK rendelet 17. cikkében előírt, a rendelet végrehajtásáról szóló éves jelentéstételi kötelezettséget terjesszék ki az EUMSZ 15. cikkének hatálya alá tartozó összes többi uniós intézményre, ügynökségre és szervre;</w:t>
            </w:r>
          </w:p>
        </w:tc>
      </w:tr>
    </w:tbl>
    <w:p w14:paraId="018436B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48340F1A" w14:textId="77777777" w:rsidR="006C7AB3" w:rsidRPr="002F6621" w:rsidRDefault="006C7AB3" w:rsidP="006C7AB3">
      <w:r w:rsidRPr="00560B81">
        <w:rPr>
          <w:rStyle w:val="HideTWBExt"/>
        </w:rPr>
        <w:t>&lt;/Amend&gt;</w:t>
      </w:r>
    </w:p>
    <w:p w14:paraId="2B6F5B7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96</w:t>
      </w:r>
      <w:r w:rsidRPr="00560B81">
        <w:rPr>
          <w:rStyle w:val="HideTWBExt"/>
          <w:b w:val="0"/>
        </w:rPr>
        <w:t>&lt;/NumAm&gt;</w:t>
      </w:r>
    </w:p>
    <w:p w14:paraId="6A14BA8C"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3845704A" w14:textId="77777777" w:rsidR="006C7AB3" w:rsidRPr="002F6621" w:rsidRDefault="006C7AB3" w:rsidP="006C7AB3">
      <w:pPr>
        <w:pStyle w:val="NormalBold"/>
      </w:pPr>
      <w:r w:rsidRPr="00560B81">
        <w:rPr>
          <w:rStyle w:val="HideTWBExt"/>
          <w:b w:val="0"/>
        </w:rPr>
        <w:t>&lt;/RepeatBlock-By&gt;</w:t>
      </w:r>
    </w:p>
    <w:p w14:paraId="5AF1A22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2E6486D" w14:textId="77777777" w:rsidR="006C7AB3" w:rsidRPr="002F6621" w:rsidRDefault="006C7AB3" w:rsidP="006C7AB3">
      <w:pPr>
        <w:pStyle w:val="NormalBold"/>
      </w:pPr>
      <w:r w:rsidRPr="00560B81">
        <w:rPr>
          <w:rStyle w:val="HideTWBExt"/>
          <w:b w:val="0"/>
        </w:rPr>
        <w:t>&lt;Article&gt;</w:t>
      </w:r>
      <w:r w:rsidRPr="002F6621">
        <w:t>10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59ADB11" w14:textId="77777777" w:rsidTr="00365D3F">
        <w:trPr>
          <w:trHeight w:hRule="exact" w:val="240"/>
          <w:jc w:val="center"/>
        </w:trPr>
        <w:tc>
          <w:tcPr>
            <w:tcW w:w="9752" w:type="dxa"/>
            <w:gridSpan w:val="2"/>
            <w:tcBorders>
              <w:top w:val="nil"/>
              <w:left w:val="nil"/>
              <w:bottom w:val="nil"/>
              <w:right w:val="nil"/>
            </w:tcBorders>
          </w:tcPr>
          <w:p w14:paraId="57752F0D" w14:textId="77777777" w:rsidR="006C7AB3" w:rsidRPr="002F6621" w:rsidRDefault="006C7AB3" w:rsidP="00365D3F"/>
        </w:tc>
      </w:tr>
      <w:tr w:rsidR="00421CF6" w:rsidRPr="002F6621" w14:paraId="2D1A49AF" w14:textId="77777777" w:rsidTr="00365D3F">
        <w:trPr>
          <w:trHeight w:val="240"/>
          <w:jc w:val="center"/>
        </w:trPr>
        <w:tc>
          <w:tcPr>
            <w:tcW w:w="4876" w:type="dxa"/>
            <w:tcBorders>
              <w:top w:val="nil"/>
              <w:left w:val="nil"/>
              <w:bottom w:val="nil"/>
              <w:right w:val="nil"/>
            </w:tcBorders>
          </w:tcPr>
          <w:p w14:paraId="60D307B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ADD0BCC" w14:textId="77777777" w:rsidR="006C7AB3" w:rsidRPr="002F6621" w:rsidRDefault="006C7AB3" w:rsidP="00365D3F">
            <w:pPr>
              <w:pStyle w:val="AmColumnHeading"/>
            </w:pPr>
            <w:r w:rsidRPr="002F6621">
              <w:t>Módosítás</w:t>
            </w:r>
          </w:p>
        </w:tc>
      </w:tr>
      <w:tr w:rsidR="00421CF6" w:rsidRPr="002F6621" w14:paraId="2D2D1052" w14:textId="77777777" w:rsidTr="00365D3F">
        <w:trPr>
          <w:jc w:val="center"/>
        </w:trPr>
        <w:tc>
          <w:tcPr>
            <w:tcW w:w="4876" w:type="dxa"/>
            <w:tcBorders>
              <w:top w:val="nil"/>
              <w:left w:val="nil"/>
              <w:bottom w:val="nil"/>
              <w:right w:val="nil"/>
            </w:tcBorders>
          </w:tcPr>
          <w:p w14:paraId="6489775E" w14:textId="77777777" w:rsidR="006C7AB3" w:rsidRPr="002F6621" w:rsidRDefault="006C7AB3" w:rsidP="00365D3F">
            <w:pPr>
              <w:pStyle w:val="Normal6a"/>
            </w:pPr>
          </w:p>
        </w:tc>
        <w:tc>
          <w:tcPr>
            <w:tcW w:w="4876" w:type="dxa"/>
            <w:tcBorders>
              <w:top w:val="nil"/>
              <w:left w:val="nil"/>
              <w:bottom w:val="nil"/>
              <w:right w:val="nil"/>
            </w:tcBorders>
          </w:tcPr>
          <w:p w14:paraId="08B54537" w14:textId="77777777" w:rsidR="006C7AB3" w:rsidRPr="002F6621" w:rsidRDefault="006C7AB3" w:rsidP="00365D3F">
            <w:pPr>
              <w:pStyle w:val="Normal6a"/>
            </w:pPr>
            <w:r w:rsidRPr="002F6621">
              <w:rPr>
                <w:b/>
                <w:i/>
              </w:rPr>
              <w:t>10b.</w:t>
            </w:r>
            <w:r w:rsidRPr="002F6621">
              <w:tab/>
            </w:r>
            <w:r w:rsidRPr="002F6621">
              <w:rPr>
                <w:b/>
                <w:i/>
              </w:rPr>
              <w:t>sürgeti az uniós intézményeket, szerveket, hivatalokat és ügynökségeket, hogy alkalmazzanak beépített átláthatósági politikát, és proaktív módon tegyék közzé a dokumentumokat, beleértve a döntéshozatali folyamatokra vonatkozó információkat, például az ülések jegyzőkönyveit, a négyoszlopos dokumentumokat, a tagállamok álláspontjait és más releváns dokumentumokat, az eljárás típusától függetlenül, azzal a végső céllal, hogy a polgárok teljes mértékben gyakorolhassák a dokumentumokhoz való hozzáféréshez való jogukat és elláthassák ellenőrzési szerepüket;</w:t>
            </w:r>
          </w:p>
        </w:tc>
      </w:tr>
    </w:tbl>
    <w:p w14:paraId="34D7DC4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8296182" w14:textId="77777777" w:rsidR="006C7AB3" w:rsidRPr="002F6621" w:rsidRDefault="006C7AB3" w:rsidP="006C7AB3">
      <w:r w:rsidRPr="00560B81">
        <w:rPr>
          <w:rStyle w:val="HideTWBExt"/>
        </w:rPr>
        <w:t>&lt;/Amend&gt;</w:t>
      </w:r>
    </w:p>
    <w:p w14:paraId="2EFDBF15"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97</w:t>
      </w:r>
      <w:r w:rsidRPr="00560B81">
        <w:rPr>
          <w:rStyle w:val="HideTWBExt"/>
          <w:b w:val="0"/>
        </w:rPr>
        <w:t>&lt;/NumAm&gt;</w:t>
      </w:r>
    </w:p>
    <w:p w14:paraId="57986550" w14:textId="77777777" w:rsidR="006C7AB3" w:rsidRPr="002F6621" w:rsidRDefault="006C7AB3" w:rsidP="006C7AB3">
      <w:pPr>
        <w:pStyle w:val="NormalBold"/>
      </w:pPr>
      <w:r w:rsidRPr="00560B81">
        <w:rPr>
          <w:rStyle w:val="HideTWBExt"/>
          <w:b w:val="0"/>
        </w:rPr>
        <w:t>&lt;RepeatBlock-By&gt;&lt;Members&gt;</w:t>
      </w:r>
      <w:r w:rsidRPr="002F6621">
        <w:t>Raquel García Hermida-Van Der Walle, Veronika Cifrová Ostrihoňová, Irena Joveva, Lucia Yar, Hilde Vautmans</w:t>
      </w:r>
      <w:r w:rsidRPr="00560B81">
        <w:rPr>
          <w:rStyle w:val="HideTWBExt"/>
          <w:b w:val="0"/>
        </w:rPr>
        <w:t>&lt;/Members&gt;</w:t>
      </w:r>
    </w:p>
    <w:p w14:paraId="0C73A25B" w14:textId="77777777" w:rsidR="006C7AB3" w:rsidRPr="002F6621" w:rsidRDefault="006C7AB3" w:rsidP="006C7AB3">
      <w:pPr>
        <w:pStyle w:val="NormalBold"/>
      </w:pPr>
      <w:r w:rsidRPr="00560B81">
        <w:rPr>
          <w:rStyle w:val="HideTWBExt"/>
          <w:b w:val="0"/>
        </w:rPr>
        <w:t>&lt;/RepeatBlock-By&gt;</w:t>
      </w:r>
    </w:p>
    <w:p w14:paraId="4B282CF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F50CFA6" w14:textId="77777777" w:rsidR="006C7AB3" w:rsidRPr="002F6621" w:rsidRDefault="006C7AB3" w:rsidP="006C7AB3">
      <w:pPr>
        <w:pStyle w:val="NormalBold"/>
      </w:pPr>
      <w:r w:rsidRPr="00560B81">
        <w:rPr>
          <w:rStyle w:val="HideTWBExt"/>
          <w:b w:val="0"/>
        </w:rPr>
        <w:t>&lt;Article&gt;</w:t>
      </w:r>
      <w:r w:rsidRPr="002F6621">
        <w:t>10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27D2C8C" w14:textId="77777777" w:rsidTr="00365D3F">
        <w:trPr>
          <w:trHeight w:hRule="exact" w:val="240"/>
          <w:jc w:val="center"/>
        </w:trPr>
        <w:tc>
          <w:tcPr>
            <w:tcW w:w="9752" w:type="dxa"/>
            <w:gridSpan w:val="2"/>
            <w:tcBorders>
              <w:top w:val="nil"/>
              <w:left w:val="nil"/>
              <w:bottom w:val="nil"/>
              <w:right w:val="nil"/>
            </w:tcBorders>
          </w:tcPr>
          <w:p w14:paraId="3A3AF2B0" w14:textId="77777777" w:rsidR="006C7AB3" w:rsidRPr="002F6621" w:rsidRDefault="006C7AB3" w:rsidP="00365D3F"/>
        </w:tc>
      </w:tr>
      <w:tr w:rsidR="00421CF6" w:rsidRPr="002F6621" w14:paraId="79782536" w14:textId="77777777" w:rsidTr="00365D3F">
        <w:trPr>
          <w:trHeight w:val="240"/>
          <w:jc w:val="center"/>
        </w:trPr>
        <w:tc>
          <w:tcPr>
            <w:tcW w:w="4876" w:type="dxa"/>
            <w:tcBorders>
              <w:top w:val="nil"/>
              <w:left w:val="nil"/>
              <w:bottom w:val="nil"/>
              <w:right w:val="nil"/>
            </w:tcBorders>
          </w:tcPr>
          <w:p w14:paraId="1722ABD6"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826F455" w14:textId="77777777" w:rsidR="006C7AB3" w:rsidRPr="002F6621" w:rsidRDefault="006C7AB3" w:rsidP="00365D3F">
            <w:pPr>
              <w:pStyle w:val="AmColumnHeading"/>
            </w:pPr>
            <w:r w:rsidRPr="002F6621">
              <w:t>Módosítás</w:t>
            </w:r>
          </w:p>
        </w:tc>
      </w:tr>
      <w:tr w:rsidR="00421CF6" w:rsidRPr="002F6621" w14:paraId="768316DE" w14:textId="77777777" w:rsidTr="00365D3F">
        <w:trPr>
          <w:jc w:val="center"/>
        </w:trPr>
        <w:tc>
          <w:tcPr>
            <w:tcW w:w="4876" w:type="dxa"/>
            <w:tcBorders>
              <w:top w:val="nil"/>
              <w:left w:val="nil"/>
              <w:bottom w:val="nil"/>
              <w:right w:val="nil"/>
            </w:tcBorders>
          </w:tcPr>
          <w:p w14:paraId="11387BA3" w14:textId="77777777" w:rsidR="006C7AB3" w:rsidRPr="002F6621" w:rsidRDefault="006C7AB3" w:rsidP="00365D3F">
            <w:pPr>
              <w:pStyle w:val="Normal6a"/>
            </w:pPr>
          </w:p>
        </w:tc>
        <w:tc>
          <w:tcPr>
            <w:tcW w:w="4876" w:type="dxa"/>
            <w:tcBorders>
              <w:top w:val="nil"/>
              <w:left w:val="nil"/>
              <w:bottom w:val="nil"/>
              <w:right w:val="nil"/>
            </w:tcBorders>
          </w:tcPr>
          <w:p w14:paraId="3EEBC8CC" w14:textId="77777777" w:rsidR="006C7AB3" w:rsidRPr="002F6621" w:rsidRDefault="006C7AB3" w:rsidP="00365D3F">
            <w:pPr>
              <w:pStyle w:val="Normal6a"/>
            </w:pPr>
            <w:r w:rsidRPr="002F6621">
              <w:rPr>
                <w:b/>
                <w:i/>
              </w:rPr>
              <w:t>10a.</w:t>
            </w:r>
            <w:r w:rsidRPr="002F6621">
              <w:tab/>
            </w:r>
            <w:r w:rsidRPr="002F6621">
              <w:rPr>
                <w:b/>
                <w:i/>
              </w:rPr>
              <w:t>sürgeti a Bizottságot, hogy ismerje el, hogy az átláthatósághoz és a dokumentumokhoz való hozzáféréshez való jog polgárok általi gyakorlása nem a bizalmatlanság jele, amelyet ezért korlátozni vagy akadályozni kell, hanem inkább lehetőség az uniós intézmények számára arra, hogy bemutassák a döntéshozatal módját, és növeljék a társadalom Unióba vetett bizalmát;</w:t>
            </w:r>
          </w:p>
        </w:tc>
      </w:tr>
    </w:tbl>
    <w:p w14:paraId="1E113DE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680BF7B" w14:textId="77777777" w:rsidR="006C7AB3" w:rsidRPr="002F6621" w:rsidRDefault="006C7AB3" w:rsidP="006C7AB3">
      <w:r w:rsidRPr="00560B81">
        <w:rPr>
          <w:rStyle w:val="HideTWBExt"/>
        </w:rPr>
        <w:t>&lt;/Amend&gt;</w:t>
      </w:r>
    </w:p>
    <w:p w14:paraId="7BC81F3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98</w:t>
      </w:r>
      <w:r w:rsidRPr="00560B81">
        <w:rPr>
          <w:rStyle w:val="HideTWBExt"/>
          <w:b w:val="0"/>
        </w:rPr>
        <w:t>&lt;/NumAm&gt;</w:t>
      </w:r>
    </w:p>
    <w:p w14:paraId="4761C975"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0D7A76EE" w14:textId="77777777" w:rsidR="006C7AB3" w:rsidRPr="002F6621" w:rsidRDefault="006C7AB3" w:rsidP="006C7AB3">
      <w:pPr>
        <w:pStyle w:val="NormalBold"/>
      </w:pPr>
      <w:r w:rsidRPr="00560B81">
        <w:rPr>
          <w:rStyle w:val="HideTWBExt"/>
          <w:b w:val="0"/>
        </w:rPr>
        <w:t>&lt;/RepeatBlock-By&gt;</w:t>
      </w:r>
    </w:p>
    <w:p w14:paraId="2E3151B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519B23A" w14:textId="77777777" w:rsidR="006C7AB3" w:rsidRPr="002F6621" w:rsidRDefault="006C7AB3" w:rsidP="006C7AB3">
      <w:pPr>
        <w:pStyle w:val="NormalBold"/>
      </w:pPr>
      <w:r w:rsidRPr="00560B81">
        <w:rPr>
          <w:rStyle w:val="HideTWBExt"/>
          <w:b w:val="0"/>
        </w:rPr>
        <w:t>&lt;Article&gt;</w:t>
      </w:r>
      <w:r w:rsidRPr="002F6621">
        <w:t>11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A86124C" w14:textId="77777777" w:rsidTr="00365D3F">
        <w:trPr>
          <w:trHeight w:hRule="exact" w:val="240"/>
          <w:jc w:val="center"/>
        </w:trPr>
        <w:tc>
          <w:tcPr>
            <w:tcW w:w="9752" w:type="dxa"/>
            <w:gridSpan w:val="2"/>
            <w:tcBorders>
              <w:top w:val="nil"/>
              <w:left w:val="nil"/>
              <w:bottom w:val="nil"/>
              <w:right w:val="nil"/>
            </w:tcBorders>
          </w:tcPr>
          <w:p w14:paraId="35D72A7F" w14:textId="77777777" w:rsidR="006C7AB3" w:rsidRPr="002F6621" w:rsidRDefault="006C7AB3" w:rsidP="00365D3F"/>
        </w:tc>
      </w:tr>
      <w:tr w:rsidR="00421CF6" w:rsidRPr="002F6621" w14:paraId="7B9B4FA0" w14:textId="77777777" w:rsidTr="00365D3F">
        <w:trPr>
          <w:trHeight w:val="240"/>
          <w:jc w:val="center"/>
        </w:trPr>
        <w:tc>
          <w:tcPr>
            <w:tcW w:w="4876" w:type="dxa"/>
            <w:tcBorders>
              <w:top w:val="nil"/>
              <w:left w:val="nil"/>
              <w:bottom w:val="nil"/>
              <w:right w:val="nil"/>
            </w:tcBorders>
          </w:tcPr>
          <w:p w14:paraId="24789E0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252BFF7" w14:textId="77777777" w:rsidR="006C7AB3" w:rsidRPr="002F6621" w:rsidRDefault="006C7AB3" w:rsidP="00365D3F">
            <w:pPr>
              <w:pStyle w:val="AmColumnHeading"/>
            </w:pPr>
            <w:r w:rsidRPr="002F6621">
              <w:t>Módosítás</w:t>
            </w:r>
          </w:p>
        </w:tc>
      </w:tr>
      <w:tr w:rsidR="00421CF6" w:rsidRPr="002F6621" w14:paraId="31EB6714" w14:textId="77777777" w:rsidTr="00365D3F">
        <w:trPr>
          <w:jc w:val="center"/>
        </w:trPr>
        <w:tc>
          <w:tcPr>
            <w:tcW w:w="4876" w:type="dxa"/>
            <w:tcBorders>
              <w:top w:val="nil"/>
              <w:left w:val="nil"/>
              <w:bottom w:val="nil"/>
              <w:right w:val="nil"/>
            </w:tcBorders>
          </w:tcPr>
          <w:p w14:paraId="104AB8B8" w14:textId="77777777" w:rsidR="006C7AB3" w:rsidRPr="002F6621" w:rsidRDefault="006C7AB3" w:rsidP="00365D3F">
            <w:pPr>
              <w:pStyle w:val="Normal6a"/>
            </w:pPr>
            <w:r w:rsidRPr="002F6621">
              <w:t>11.</w:t>
            </w:r>
            <w:r w:rsidRPr="002F6621">
              <w:tab/>
              <w:t xml:space="preserve">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 felhívja a Bizottságot, hogy a vonatkozó ítélkezési gyakorlat fényében vizsgálja felül ezt a szabályzatot, és </w:t>
            </w:r>
            <w:r w:rsidRPr="002F6621">
              <w:rPr>
                <w:b/>
                <w:bCs/>
                <w:i/>
                <w:iCs/>
              </w:rPr>
              <w:t>adott esetben</w:t>
            </w:r>
            <w:r w:rsidRPr="002F6621">
              <w:t xml:space="preserve"> pontosítsa vagy igazítsa ki a legmagasabb szintű átláthatóság elérése érdekében;</w:t>
            </w:r>
          </w:p>
        </w:tc>
        <w:tc>
          <w:tcPr>
            <w:tcW w:w="4876" w:type="dxa"/>
            <w:tcBorders>
              <w:top w:val="nil"/>
              <w:left w:val="nil"/>
              <w:bottom w:val="nil"/>
              <w:right w:val="nil"/>
            </w:tcBorders>
          </w:tcPr>
          <w:p w14:paraId="1D9D2D9B" w14:textId="77777777" w:rsidR="006C7AB3" w:rsidRPr="002F6621" w:rsidRDefault="006C7AB3" w:rsidP="00365D3F">
            <w:pPr>
              <w:pStyle w:val="Normal6a"/>
            </w:pPr>
            <w:r w:rsidRPr="002F6621">
              <w:t>11.</w:t>
            </w:r>
            <w:r w:rsidRPr="002F6621">
              <w:tab/>
              <w:t xml:space="preserve">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 felhívja a Bizottságot, hogy a vonatkozó ítélkezési gyakorlat fényében vizsgálja felül ezt a szabályzatot, és pontosítsa vagy igazítsa ki a legmagasabb szintű átláthatóság elérése érdekében; </w:t>
            </w:r>
            <w:r w:rsidRPr="002F6621">
              <w:rPr>
                <w:b/>
                <w:i/>
              </w:rPr>
              <w:t>úgy véli, hogy ez alapvető fontosságú az Unió demokratikus hitelessége szempontjából;</w:t>
            </w:r>
          </w:p>
        </w:tc>
      </w:tr>
    </w:tbl>
    <w:p w14:paraId="2EDE46F4"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2054CC91" w14:textId="77777777" w:rsidR="006C7AB3" w:rsidRPr="002F6621" w:rsidRDefault="006C7AB3" w:rsidP="006C7AB3">
      <w:r w:rsidRPr="00560B81">
        <w:rPr>
          <w:rStyle w:val="HideTWBExt"/>
        </w:rPr>
        <w:t>&lt;/Amend&gt;</w:t>
      </w:r>
    </w:p>
    <w:p w14:paraId="7090613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99</w:t>
      </w:r>
      <w:r w:rsidRPr="00560B81">
        <w:rPr>
          <w:rStyle w:val="HideTWBExt"/>
          <w:b w:val="0"/>
        </w:rPr>
        <w:t>&lt;/NumAm&gt;</w:t>
      </w:r>
    </w:p>
    <w:p w14:paraId="6DEF7B36"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1756B1D8" w14:textId="77777777" w:rsidR="006C7AB3" w:rsidRPr="002F6621" w:rsidRDefault="006C7AB3" w:rsidP="006C7AB3">
      <w:pPr>
        <w:pStyle w:val="NormalBold"/>
      </w:pPr>
      <w:r w:rsidRPr="00560B81">
        <w:rPr>
          <w:rStyle w:val="HideTWBExt"/>
          <w:b w:val="0"/>
        </w:rPr>
        <w:t>&lt;/RepeatBlock-By&gt;</w:t>
      </w:r>
    </w:p>
    <w:p w14:paraId="73F15C3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D6CC03F" w14:textId="77777777" w:rsidR="006C7AB3" w:rsidRPr="002F6621" w:rsidRDefault="006C7AB3" w:rsidP="006C7AB3">
      <w:pPr>
        <w:pStyle w:val="NormalBold"/>
      </w:pPr>
      <w:r w:rsidRPr="00560B81">
        <w:rPr>
          <w:rStyle w:val="HideTWBExt"/>
          <w:b w:val="0"/>
        </w:rPr>
        <w:t>&lt;Article&gt;</w:t>
      </w:r>
      <w:r w:rsidRPr="002F6621">
        <w:t>11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ED19EC5" w14:textId="77777777" w:rsidTr="00365D3F">
        <w:trPr>
          <w:trHeight w:hRule="exact" w:val="240"/>
          <w:jc w:val="center"/>
        </w:trPr>
        <w:tc>
          <w:tcPr>
            <w:tcW w:w="9752" w:type="dxa"/>
            <w:gridSpan w:val="2"/>
            <w:tcBorders>
              <w:top w:val="nil"/>
              <w:left w:val="nil"/>
              <w:bottom w:val="nil"/>
              <w:right w:val="nil"/>
            </w:tcBorders>
          </w:tcPr>
          <w:p w14:paraId="2017DEF8" w14:textId="77777777" w:rsidR="006C7AB3" w:rsidRPr="002F6621" w:rsidRDefault="006C7AB3" w:rsidP="00365D3F"/>
        </w:tc>
      </w:tr>
      <w:tr w:rsidR="00421CF6" w:rsidRPr="002F6621" w14:paraId="059A970F" w14:textId="77777777" w:rsidTr="00365D3F">
        <w:trPr>
          <w:trHeight w:val="240"/>
          <w:jc w:val="center"/>
        </w:trPr>
        <w:tc>
          <w:tcPr>
            <w:tcW w:w="4876" w:type="dxa"/>
            <w:tcBorders>
              <w:top w:val="nil"/>
              <w:left w:val="nil"/>
              <w:bottom w:val="nil"/>
              <w:right w:val="nil"/>
            </w:tcBorders>
          </w:tcPr>
          <w:p w14:paraId="5AC4BAC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83DCAD1" w14:textId="77777777" w:rsidR="006C7AB3" w:rsidRPr="002F6621" w:rsidRDefault="006C7AB3" w:rsidP="00365D3F">
            <w:pPr>
              <w:pStyle w:val="AmColumnHeading"/>
            </w:pPr>
            <w:r w:rsidRPr="002F6621">
              <w:t>Módosítás</w:t>
            </w:r>
          </w:p>
        </w:tc>
      </w:tr>
      <w:tr w:rsidR="00421CF6" w:rsidRPr="002F6621" w14:paraId="5275F992" w14:textId="77777777" w:rsidTr="00365D3F">
        <w:trPr>
          <w:jc w:val="center"/>
        </w:trPr>
        <w:tc>
          <w:tcPr>
            <w:tcW w:w="4876" w:type="dxa"/>
            <w:tcBorders>
              <w:top w:val="nil"/>
              <w:left w:val="nil"/>
              <w:bottom w:val="nil"/>
              <w:right w:val="nil"/>
            </w:tcBorders>
          </w:tcPr>
          <w:p w14:paraId="16A1D9D7" w14:textId="77777777" w:rsidR="006C7AB3" w:rsidRPr="002F6621" w:rsidRDefault="006C7AB3" w:rsidP="00365D3F">
            <w:pPr>
              <w:pStyle w:val="Normal6a"/>
            </w:pPr>
            <w:r w:rsidRPr="002F6621">
              <w:t>11.</w:t>
            </w:r>
            <w:r w:rsidRPr="002F6621">
              <w:tab/>
              <w:t>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biztosításához;felhívja a Bizottságot, hogy a vonatkozó ítélkezési gyakorlat fényében vizsgálja felül ezt a szabályzatot</w:t>
            </w:r>
            <w:r w:rsidRPr="002F6621">
              <w:rPr>
                <w:b/>
                <w:bCs/>
                <w:i/>
                <w:iCs/>
              </w:rPr>
              <w:t>, és adott esetben pontosítsa vagy igazítsa ki a legmagasabb szintű átláthatóság elérése érdekében</w:t>
            </w:r>
            <w:r w:rsidRPr="002F6621">
              <w:t>;</w:t>
            </w:r>
          </w:p>
        </w:tc>
        <w:tc>
          <w:tcPr>
            <w:tcW w:w="4876" w:type="dxa"/>
            <w:tcBorders>
              <w:top w:val="nil"/>
              <w:left w:val="nil"/>
              <w:bottom w:val="nil"/>
              <w:right w:val="nil"/>
            </w:tcBorders>
          </w:tcPr>
          <w:p w14:paraId="5A2EDA35" w14:textId="77777777" w:rsidR="006C7AB3" w:rsidRPr="002F6621" w:rsidRDefault="006C7AB3" w:rsidP="00365D3F">
            <w:pPr>
              <w:pStyle w:val="Normal6a"/>
            </w:pPr>
            <w:r w:rsidRPr="002F6621">
              <w:t>11.</w:t>
            </w:r>
            <w:r w:rsidRPr="002F6621">
              <w:tab/>
              <w:t>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w:t>
            </w:r>
            <w:r w:rsidRPr="002F6621">
              <w:rPr>
                <w:b/>
                <w:bCs/>
                <w:i/>
                <w:iCs/>
              </w:rPr>
              <w:t>, valamint hogy fellebbezések vannak folyamatban az Európai Unió Törvényszéke előtt</w:t>
            </w:r>
            <w:r w:rsidRPr="002F6621">
              <w:t xml:space="preserve">; hangsúlyozza, hogy a dokumentumokhoz való hozzáférés az uniós jog szerinti alapvető jog, amely elengedhetetlen az átláthatóság, a demokratikus elszámoltathatóság és a polgárok érdemi részvételének biztosításához;felhívja a Bizottságot, hogy a vonatkozó ítélkezési gyakorlat fényében vizsgálja felül ezt a szabályzatot </w:t>
            </w:r>
            <w:r w:rsidRPr="002F6621">
              <w:rPr>
                <w:b/>
                <w:bCs/>
                <w:i/>
                <w:iCs/>
              </w:rPr>
              <w:t>az EUMSZ 15. cikkének és az 1049/2001/EK rendeletnek a követelményeivel és szellemével összhangban</w:t>
            </w:r>
            <w:r w:rsidRPr="002F6621">
              <w:t>;</w:t>
            </w:r>
          </w:p>
        </w:tc>
      </w:tr>
    </w:tbl>
    <w:p w14:paraId="12F4397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3E4D8BDB" w14:textId="77777777" w:rsidR="006C7AB3" w:rsidRPr="002F6621" w:rsidRDefault="006C7AB3" w:rsidP="006C7AB3">
      <w:r w:rsidRPr="00560B81">
        <w:rPr>
          <w:rStyle w:val="HideTWBExt"/>
        </w:rPr>
        <w:t>&lt;/Amend&gt;</w:t>
      </w:r>
    </w:p>
    <w:p w14:paraId="3318DD01"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100</w:t>
      </w:r>
      <w:r w:rsidRPr="00560B81">
        <w:rPr>
          <w:rStyle w:val="HideTWBExt"/>
          <w:b w:val="0"/>
        </w:rPr>
        <w:t>&lt;/NumAm&gt;</w:t>
      </w:r>
    </w:p>
    <w:p w14:paraId="5BE332DF"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3623881A" w14:textId="77777777" w:rsidR="006C7AB3" w:rsidRPr="002F6621" w:rsidRDefault="006C7AB3" w:rsidP="006C7AB3">
      <w:pPr>
        <w:pStyle w:val="NormalBold"/>
      </w:pPr>
      <w:r w:rsidRPr="00560B81">
        <w:rPr>
          <w:rStyle w:val="HideTWBExt"/>
          <w:b w:val="0"/>
        </w:rPr>
        <w:t>&lt;/RepeatBlock-By&gt;</w:t>
      </w:r>
    </w:p>
    <w:p w14:paraId="0C29274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1D4ED32" w14:textId="77777777" w:rsidR="006C7AB3" w:rsidRPr="002F6621" w:rsidRDefault="006C7AB3" w:rsidP="006C7AB3">
      <w:pPr>
        <w:pStyle w:val="NormalBold"/>
      </w:pPr>
      <w:r w:rsidRPr="00560B81">
        <w:rPr>
          <w:rStyle w:val="HideTWBExt"/>
          <w:b w:val="0"/>
        </w:rPr>
        <w:t>&lt;Article&gt;</w:t>
      </w:r>
      <w:r w:rsidRPr="002F6621">
        <w:t>11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6D70808" w14:textId="77777777" w:rsidTr="00365D3F">
        <w:trPr>
          <w:trHeight w:hRule="exact" w:val="240"/>
          <w:jc w:val="center"/>
        </w:trPr>
        <w:tc>
          <w:tcPr>
            <w:tcW w:w="9752" w:type="dxa"/>
            <w:gridSpan w:val="2"/>
            <w:tcBorders>
              <w:top w:val="nil"/>
              <w:left w:val="nil"/>
              <w:bottom w:val="nil"/>
              <w:right w:val="nil"/>
            </w:tcBorders>
          </w:tcPr>
          <w:p w14:paraId="009C4A32" w14:textId="77777777" w:rsidR="006C7AB3" w:rsidRPr="002F6621" w:rsidRDefault="006C7AB3" w:rsidP="00365D3F"/>
        </w:tc>
      </w:tr>
      <w:tr w:rsidR="00421CF6" w:rsidRPr="002F6621" w14:paraId="62696A86" w14:textId="77777777" w:rsidTr="00365D3F">
        <w:trPr>
          <w:trHeight w:val="240"/>
          <w:jc w:val="center"/>
        </w:trPr>
        <w:tc>
          <w:tcPr>
            <w:tcW w:w="4876" w:type="dxa"/>
            <w:tcBorders>
              <w:top w:val="nil"/>
              <w:left w:val="nil"/>
              <w:bottom w:val="nil"/>
              <w:right w:val="nil"/>
            </w:tcBorders>
          </w:tcPr>
          <w:p w14:paraId="025BC04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4ECFB17" w14:textId="77777777" w:rsidR="006C7AB3" w:rsidRPr="002F6621" w:rsidRDefault="006C7AB3" w:rsidP="00365D3F">
            <w:pPr>
              <w:pStyle w:val="AmColumnHeading"/>
            </w:pPr>
            <w:r w:rsidRPr="002F6621">
              <w:t>Módosítás</w:t>
            </w:r>
          </w:p>
        </w:tc>
      </w:tr>
      <w:tr w:rsidR="00421CF6" w:rsidRPr="002F6621" w14:paraId="2D506AD5" w14:textId="77777777" w:rsidTr="00365D3F">
        <w:trPr>
          <w:jc w:val="center"/>
        </w:trPr>
        <w:tc>
          <w:tcPr>
            <w:tcW w:w="4876" w:type="dxa"/>
            <w:tcBorders>
              <w:top w:val="nil"/>
              <w:left w:val="nil"/>
              <w:bottom w:val="nil"/>
              <w:right w:val="nil"/>
            </w:tcBorders>
          </w:tcPr>
          <w:p w14:paraId="0128829E" w14:textId="77777777" w:rsidR="006C7AB3" w:rsidRPr="002F6621" w:rsidRDefault="006C7AB3" w:rsidP="00365D3F">
            <w:pPr>
              <w:pStyle w:val="Normal6a"/>
            </w:pPr>
            <w:r w:rsidRPr="002F6621">
              <w:t>11.</w:t>
            </w:r>
            <w:r w:rsidRPr="002F6621">
              <w:tab/>
              <w:t xml:space="preserve">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w:t>
            </w:r>
            <w:r w:rsidRPr="002F6621">
              <w:rPr>
                <w:b/>
                <w:bCs/>
                <w:i/>
                <w:iCs/>
              </w:rPr>
              <w:t>alapvető</w:t>
            </w:r>
            <w:r w:rsidRPr="002F6621">
              <w:t xml:space="preserve"> jog, amely elengedhetetlen az átláthatóság, a demokratikus elszámoltathatóság és a polgárok </w:t>
            </w:r>
            <w:r w:rsidRPr="002F6621">
              <w:rPr>
                <w:b/>
                <w:bCs/>
                <w:i/>
                <w:iCs/>
              </w:rPr>
              <w:t>érdemi</w:t>
            </w:r>
            <w:r w:rsidRPr="002F6621">
              <w:t xml:space="preserve"> részvételének biztosításához; felhívja a Bizottságot, hogy a vonatkozó ítélkezési gyakorlat fényében vizsgálja felül ezt a szabályzatot, és </w:t>
            </w:r>
            <w:r w:rsidRPr="002F6621">
              <w:rPr>
                <w:b/>
                <w:bCs/>
                <w:i/>
                <w:iCs/>
              </w:rPr>
              <w:t>adott esetben pontosítsa vagy</w:t>
            </w:r>
            <w:r w:rsidRPr="002F6621">
              <w:t xml:space="preserve"> igazítsa ki a legmagasabb szintű átláthatóság elérése érdekében;</w:t>
            </w:r>
          </w:p>
        </w:tc>
        <w:tc>
          <w:tcPr>
            <w:tcW w:w="4876" w:type="dxa"/>
            <w:tcBorders>
              <w:top w:val="nil"/>
              <w:left w:val="nil"/>
              <w:bottom w:val="nil"/>
              <w:right w:val="nil"/>
            </w:tcBorders>
          </w:tcPr>
          <w:p w14:paraId="0A27A0CC" w14:textId="77777777" w:rsidR="006C7AB3" w:rsidRPr="002F6621" w:rsidRDefault="006C7AB3" w:rsidP="00365D3F">
            <w:pPr>
              <w:pStyle w:val="Normal6a"/>
            </w:pPr>
            <w:r w:rsidRPr="002F6621">
              <w:t>11.</w:t>
            </w:r>
            <w:r w:rsidRPr="002F6621">
              <w:tab/>
              <w:t xml:space="preserve">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w:t>
            </w:r>
            <w:r w:rsidRPr="002F6621">
              <w:rPr>
                <w:b/>
                <w:bCs/>
                <w:i/>
                <w:iCs/>
              </w:rPr>
              <w:t>rendkívül fontos</w:t>
            </w:r>
            <w:r w:rsidRPr="002F6621">
              <w:t xml:space="preserve"> jog, amely elengedhetetlen az átláthatóság, a demokratikus elszámoltathatóság és a polgárok </w:t>
            </w:r>
            <w:r w:rsidRPr="002F6621">
              <w:rPr>
                <w:b/>
                <w:bCs/>
                <w:i/>
                <w:iCs/>
              </w:rPr>
              <w:t>megfelelő</w:t>
            </w:r>
            <w:r w:rsidRPr="002F6621">
              <w:t xml:space="preserve"> részvételének biztosításához; felhívja a Bizottságot, hogy a vonatkozó ítélkezési gyakorlat fényében vizsgálja felül ezt a szabályzatot, és </w:t>
            </w:r>
            <w:r w:rsidRPr="002F6621">
              <w:rPr>
                <w:b/>
                <w:bCs/>
                <w:i/>
                <w:iCs/>
              </w:rPr>
              <w:t>amennyiben nem felel meg a Bíróság ítélkezési gyakorlatának, haladéktalanul</w:t>
            </w:r>
            <w:r w:rsidRPr="002F6621">
              <w:t xml:space="preserve"> igazítsa ki a legmagasabb szintű átláthatóság elérése érdekében;</w:t>
            </w:r>
          </w:p>
        </w:tc>
      </w:tr>
    </w:tbl>
    <w:p w14:paraId="011F3F9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26D83E25" w14:textId="77777777" w:rsidR="006C7AB3" w:rsidRPr="002F6621" w:rsidRDefault="006C7AB3" w:rsidP="006C7AB3">
      <w:r w:rsidRPr="00560B81">
        <w:rPr>
          <w:rStyle w:val="HideTWBExt"/>
        </w:rPr>
        <w:t>&lt;/Amend&gt;</w:t>
      </w:r>
    </w:p>
    <w:p w14:paraId="6EA5F8E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101</w:t>
      </w:r>
      <w:r w:rsidRPr="00560B81">
        <w:rPr>
          <w:rStyle w:val="HideTWBExt"/>
          <w:b w:val="0"/>
        </w:rPr>
        <w:t>&lt;/NumAm&gt;</w:t>
      </w:r>
    </w:p>
    <w:p w14:paraId="704AB1C6" w14:textId="77777777" w:rsidR="006C7AB3" w:rsidRPr="002F6621" w:rsidRDefault="006C7AB3" w:rsidP="006C7AB3">
      <w:pPr>
        <w:pStyle w:val="NormalBold"/>
      </w:pPr>
      <w:r w:rsidRPr="00560B81">
        <w:rPr>
          <w:rStyle w:val="HideTWBExt"/>
          <w:b w:val="0"/>
        </w:rPr>
        <w:t>&lt;RepeatBlock-By&gt;&lt;Members&gt;</w:t>
      </w:r>
      <w:r w:rsidRPr="002F6621">
        <w:t>Raquel García Hermida-Van Der Walle, Veronika Cifrová Ostrihoňová, Irena Joveva, Lucia Yar, Hilde Vautmans</w:t>
      </w:r>
      <w:r w:rsidRPr="00560B81">
        <w:rPr>
          <w:rStyle w:val="HideTWBExt"/>
          <w:b w:val="0"/>
        </w:rPr>
        <w:t>&lt;/Members&gt;</w:t>
      </w:r>
    </w:p>
    <w:p w14:paraId="7C92DC82" w14:textId="77777777" w:rsidR="006C7AB3" w:rsidRPr="002F6621" w:rsidRDefault="006C7AB3" w:rsidP="006C7AB3">
      <w:pPr>
        <w:pStyle w:val="NormalBold"/>
      </w:pPr>
      <w:r w:rsidRPr="00560B81">
        <w:rPr>
          <w:rStyle w:val="HideTWBExt"/>
          <w:b w:val="0"/>
        </w:rPr>
        <w:t>&lt;/RepeatBlock-By&gt;</w:t>
      </w:r>
    </w:p>
    <w:p w14:paraId="2922508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4772049" w14:textId="77777777" w:rsidR="006C7AB3" w:rsidRPr="002F6621" w:rsidRDefault="006C7AB3" w:rsidP="006C7AB3">
      <w:pPr>
        <w:pStyle w:val="NormalBold"/>
      </w:pPr>
      <w:r w:rsidRPr="00560B81">
        <w:rPr>
          <w:rStyle w:val="HideTWBExt"/>
          <w:b w:val="0"/>
        </w:rPr>
        <w:t>&lt;Article&gt;</w:t>
      </w:r>
      <w:r w:rsidRPr="002F6621">
        <w:t>11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95FBC97" w14:textId="77777777" w:rsidTr="00365D3F">
        <w:trPr>
          <w:trHeight w:hRule="exact" w:val="240"/>
          <w:jc w:val="center"/>
        </w:trPr>
        <w:tc>
          <w:tcPr>
            <w:tcW w:w="9752" w:type="dxa"/>
            <w:gridSpan w:val="2"/>
            <w:tcBorders>
              <w:top w:val="nil"/>
              <w:left w:val="nil"/>
              <w:bottom w:val="nil"/>
              <w:right w:val="nil"/>
            </w:tcBorders>
          </w:tcPr>
          <w:p w14:paraId="091E4593" w14:textId="77777777" w:rsidR="006C7AB3" w:rsidRPr="002F6621" w:rsidRDefault="006C7AB3" w:rsidP="00365D3F"/>
        </w:tc>
      </w:tr>
      <w:tr w:rsidR="00421CF6" w:rsidRPr="002F6621" w14:paraId="31F715A2" w14:textId="77777777" w:rsidTr="00365D3F">
        <w:trPr>
          <w:trHeight w:val="240"/>
          <w:jc w:val="center"/>
        </w:trPr>
        <w:tc>
          <w:tcPr>
            <w:tcW w:w="4876" w:type="dxa"/>
            <w:tcBorders>
              <w:top w:val="nil"/>
              <w:left w:val="nil"/>
              <w:bottom w:val="nil"/>
              <w:right w:val="nil"/>
            </w:tcBorders>
          </w:tcPr>
          <w:p w14:paraId="18D2E2C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D535BD6" w14:textId="77777777" w:rsidR="006C7AB3" w:rsidRPr="002F6621" w:rsidRDefault="006C7AB3" w:rsidP="00365D3F">
            <w:pPr>
              <w:pStyle w:val="AmColumnHeading"/>
            </w:pPr>
            <w:r w:rsidRPr="002F6621">
              <w:t>Módosítás</w:t>
            </w:r>
          </w:p>
        </w:tc>
      </w:tr>
      <w:tr w:rsidR="00421CF6" w:rsidRPr="002F6621" w14:paraId="6F30A1DB" w14:textId="77777777" w:rsidTr="00365D3F">
        <w:trPr>
          <w:jc w:val="center"/>
        </w:trPr>
        <w:tc>
          <w:tcPr>
            <w:tcW w:w="4876" w:type="dxa"/>
            <w:tcBorders>
              <w:top w:val="nil"/>
              <w:left w:val="nil"/>
              <w:bottom w:val="nil"/>
              <w:right w:val="nil"/>
            </w:tcBorders>
          </w:tcPr>
          <w:p w14:paraId="6F05A91D" w14:textId="77777777" w:rsidR="006C7AB3" w:rsidRPr="002F6621" w:rsidRDefault="006C7AB3" w:rsidP="00365D3F">
            <w:pPr>
              <w:pStyle w:val="Normal6a"/>
            </w:pPr>
            <w:r w:rsidRPr="002F6621">
              <w:t>11.</w:t>
            </w:r>
            <w:r w:rsidRPr="002F6621">
              <w:tab/>
              <w:t xml:space="preserve">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 </w:t>
            </w:r>
            <w:r w:rsidRPr="002F6621">
              <w:rPr>
                <w:b/>
                <w:bCs/>
                <w:i/>
                <w:iCs/>
              </w:rPr>
              <w:t>felhívja</w:t>
            </w:r>
            <w:r w:rsidRPr="002F6621">
              <w:t xml:space="preserve"> a Bizottságot, hogy a vonatkozó ítélkezési gyakorlat fényében vizsgálja felül </w:t>
            </w:r>
            <w:r w:rsidRPr="002F6621">
              <w:rPr>
                <w:b/>
                <w:bCs/>
                <w:i/>
                <w:iCs/>
              </w:rPr>
              <w:t>ezt a szabályzatot</w:t>
            </w:r>
            <w:r w:rsidRPr="002F6621">
              <w:t xml:space="preserve">, és </w:t>
            </w:r>
            <w:r w:rsidRPr="002F6621">
              <w:rPr>
                <w:b/>
                <w:bCs/>
                <w:i/>
                <w:iCs/>
              </w:rPr>
              <w:t>adott esetben</w:t>
            </w:r>
            <w:r w:rsidRPr="002F6621">
              <w:t xml:space="preserve"> pontosítsa vagy igazítsa ki a legmagasabb szintű átláthatóság elérése érdekében;</w:t>
            </w:r>
          </w:p>
        </w:tc>
        <w:tc>
          <w:tcPr>
            <w:tcW w:w="4876" w:type="dxa"/>
            <w:tcBorders>
              <w:top w:val="nil"/>
              <w:left w:val="nil"/>
              <w:bottom w:val="nil"/>
              <w:right w:val="nil"/>
            </w:tcBorders>
          </w:tcPr>
          <w:p w14:paraId="47359F64" w14:textId="77777777" w:rsidR="006C7AB3" w:rsidRPr="002F6621" w:rsidRDefault="006C7AB3" w:rsidP="00365D3F">
            <w:pPr>
              <w:pStyle w:val="Normal6a"/>
            </w:pPr>
            <w:r w:rsidRPr="002F6621">
              <w:t>11.</w:t>
            </w:r>
            <w:r w:rsidRPr="002F6621">
              <w:tab/>
              <w:t xml:space="preserve">tudomásul veszi a Bizottság dokumentumokhoz való hozzáférésre vonatkozó felülvizsgált belső szabályzatának elfogadását, és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 </w:t>
            </w:r>
            <w:r w:rsidRPr="002F6621">
              <w:rPr>
                <w:b/>
                <w:bCs/>
                <w:i/>
                <w:iCs/>
              </w:rPr>
              <w:t>sürgeti</w:t>
            </w:r>
            <w:r w:rsidRPr="002F6621">
              <w:t xml:space="preserve"> a Bizottságot, hogy a vonatkozó ítélkezési gyakorlat fényében vizsgálja felül </w:t>
            </w:r>
            <w:r w:rsidRPr="002F6621">
              <w:rPr>
                <w:b/>
                <w:bCs/>
                <w:i/>
                <w:iCs/>
              </w:rPr>
              <w:t>az iratkezelésre és az irattárra vonatkozó szabályait</w:t>
            </w:r>
            <w:r w:rsidRPr="002F6621">
              <w:t>, és pontosítsa vagy igazítsa ki a legmagasabb szintű átláthatóság elérése érdekében;</w:t>
            </w:r>
          </w:p>
        </w:tc>
      </w:tr>
    </w:tbl>
    <w:p w14:paraId="37BE494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A0E8A1B" w14:textId="77777777" w:rsidR="006C7AB3" w:rsidRPr="002F6621" w:rsidRDefault="006C7AB3" w:rsidP="006C7AB3">
      <w:r w:rsidRPr="00560B81">
        <w:rPr>
          <w:rStyle w:val="HideTWBExt"/>
        </w:rPr>
        <w:t>&lt;/Amend&gt;</w:t>
      </w:r>
    </w:p>
    <w:p w14:paraId="48002BD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102</w:t>
      </w:r>
      <w:r w:rsidRPr="00560B81">
        <w:rPr>
          <w:rStyle w:val="HideTWBExt"/>
          <w:b w:val="0"/>
        </w:rPr>
        <w:t>&lt;/NumAm&gt;</w:t>
      </w:r>
    </w:p>
    <w:p w14:paraId="499ED8A8"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6DEA810A" w14:textId="77777777" w:rsidR="006C7AB3" w:rsidRPr="002F6621" w:rsidRDefault="006C7AB3" w:rsidP="006C7AB3">
      <w:pPr>
        <w:pStyle w:val="NormalBold"/>
      </w:pPr>
      <w:r w:rsidRPr="00560B81">
        <w:rPr>
          <w:rStyle w:val="HideTWBExt"/>
          <w:b w:val="0"/>
        </w:rPr>
        <w:t>&lt;/RepeatBlock-By&gt;</w:t>
      </w:r>
    </w:p>
    <w:p w14:paraId="58655EE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3F7CBDE" w14:textId="77777777" w:rsidR="006C7AB3" w:rsidRPr="002F6621" w:rsidRDefault="006C7AB3" w:rsidP="006C7AB3">
      <w:pPr>
        <w:pStyle w:val="NormalBold"/>
      </w:pPr>
      <w:r w:rsidRPr="00560B81">
        <w:rPr>
          <w:rStyle w:val="HideTWBExt"/>
          <w:b w:val="0"/>
        </w:rPr>
        <w:t>&lt;Article&gt;</w:t>
      </w:r>
      <w:r w:rsidRPr="002F6621">
        <w:t>11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7B06B5A" w14:textId="77777777" w:rsidTr="00365D3F">
        <w:trPr>
          <w:trHeight w:hRule="exact" w:val="240"/>
          <w:jc w:val="center"/>
        </w:trPr>
        <w:tc>
          <w:tcPr>
            <w:tcW w:w="9752" w:type="dxa"/>
            <w:gridSpan w:val="2"/>
            <w:tcBorders>
              <w:top w:val="nil"/>
              <w:left w:val="nil"/>
              <w:bottom w:val="nil"/>
              <w:right w:val="nil"/>
            </w:tcBorders>
          </w:tcPr>
          <w:p w14:paraId="1454E3B6" w14:textId="77777777" w:rsidR="006C7AB3" w:rsidRPr="002F6621" w:rsidRDefault="006C7AB3" w:rsidP="00365D3F"/>
        </w:tc>
      </w:tr>
      <w:tr w:rsidR="00421CF6" w:rsidRPr="002F6621" w14:paraId="2B004060" w14:textId="77777777" w:rsidTr="00365D3F">
        <w:trPr>
          <w:trHeight w:val="240"/>
          <w:jc w:val="center"/>
        </w:trPr>
        <w:tc>
          <w:tcPr>
            <w:tcW w:w="4876" w:type="dxa"/>
            <w:tcBorders>
              <w:top w:val="nil"/>
              <w:left w:val="nil"/>
              <w:bottom w:val="nil"/>
              <w:right w:val="nil"/>
            </w:tcBorders>
          </w:tcPr>
          <w:p w14:paraId="661311F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4A437E0" w14:textId="77777777" w:rsidR="006C7AB3" w:rsidRPr="002F6621" w:rsidRDefault="006C7AB3" w:rsidP="00365D3F">
            <w:pPr>
              <w:pStyle w:val="AmColumnHeading"/>
            </w:pPr>
            <w:r w:rsidRPr="002F6621">
              <w:t>Módosítás</w:t>
            </w:r>
          </w:p>
        </w:tc>
      </w:tr>
      <w:tr w:rsidR="00421CF6" w:rsidRPr="002F6621" w14:paraId="4ED4FC47" w14:textId="77777777" w:rsidTr="00365D3F">
        <w:trPr>
          <w:jc w:val="center"/>
        </w:trPr>
        <w:tc>
          <w:tcPr>
            <w:tcW w:w="4876" w:type="dxa"/>
            <w:tcBorders>
              <w:top w:val="nil"/>
              <w:left w:val="nil"/>
              <w:bottom w:val="nil"/>
              <w:right w:val="nil"/>
            </w:tcBorders>
          </w:tcPr>
          <w:p w14:paraId="43B27EF6" w14:textId="77777777" w:rsidR="006C7AB3" w:rsidRPr="002F6621" w:rsidRDefault="006C7AB3" w:rsidP="00365D3F">
            <w:pPr>
              <w:pStyle w:val="Normal6a"/>
            </w:pPr>
            <w:r w:rsidRPr="002F6621">
              <w:t>11.</w:t>
            </w:r>
            <w:r w:rsidRPr="002F6621">
              <w:tab/>
              <w:t>tudomásul veszi a Bizottság dokumentumokhoz való hozzáférésre vonatkozó felülvizsgált belső szabályzatának elfogadását</w:t>
            </w:r>
            <w:r w:rsidRPr="002F6621">
              <w:rPr>
                <w:b/>
                <w:bCs/>
                <w:i/>
                <w:iCs/>
              </w:rPr>
              <w:t>, és</w:t>
            </w:r>
            <w:r w:rsidRPr="002F6621">
              <w:t xml:space="preserve">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 felhívja a Bizottságot, hogy a vonatkozó ítélkezési gyakorlat fényében vizsgálja felül ezt a szabályzatot, és adott esetben pontosítsa vagy igazítsa ki a legmagasabb szintű átláthatóság elérése érdekében;</w:t>
            </w:r>
          </w:p>
        </w:tc>
        <w:tc>
          <w:tcPr>
            <w:tcW w:w="4876" w:type="dxa"/>
            <w:tcBorders>
              <w:top w:val="nil"/>
              <w:left w:val="nil"/>
              <w:bottom w:val="nil"/>
              <w:right w:val="nil"/>
            </w:tcBorders>
          </w:tcPr>
          <w:p w14:paraId="31BD8646" w14:textId="77777777" w:rsidR="006C7AB3" w:rsidRPr="002F6621" w:rsidRDefault="006C7AB3" w:rsidP="00365D3F">
            <w:pPr>
              <w:pStyle w:val="Normal6a"/>
            </w:pPr>
            <w:r w:rsidRPr="002F6621">
              <w:t>11.</w:t>
            </w:r>
            <w:r w:rsidRPr="002F6621">
              <w:tab/>
              <w:t>tudomásul veszi a Bizottság dokumentumokhoz való hozzáférésre vonatkozó felülvizsgált belső szabályzatának elfogadását</w:t>
            </w:r>
            <w:r w:rsidRPr="002F6621">
              <w:rPr>
                <w:b/>
                <w:bCs/>
                <w:i/>
                <w:iCs/>
              </w:rPr>
              <w:t>;</w:t>
            </w:r>
            <w:r w:rsidRPr="002F6621">
              <w:rPr>
                <w:b/>
                <w:i/>
              </w:rPr>
              <w:t xml:space="preserve"> </w:t>
            </w:r>
            <w:r w:rsidRPr="002F6621">
              <w:rPr>
                <w:b/>
                <w:bCs/>
                <w:i/>
                <w:iCs/>
              </w:rPr>
              <w:t>aggasztónak tartja,</w:t>
            </w:r>
            <w:r w:rsidRPr="002F6621">
              <w:t xml:space="preserve"> hogy kérdések merültek fel a szabályzatnak a Chartával, az EUSZ-szel, az EUMSZ-szel és az 1049/2001/EK rendelettel való összeegyeztethetőségét illetően; hangsúlyozza, hogy a dokumentumokhoz való hozzáférés az uniós jog szerinti alapvető jog, amely elengedhetetlen az átláthatóság, a demokratikus elszámoltathatóság és a polgárok érdemi részvételének biztosításához; felhívja a Bizottságot, hogy a vonatkozó ítélkezési gyakorlat fényében vizsgálja felül ezt a szabályzatot, és adott esetben pontosítsa vagy igazítsa ki a legmagasabb szintű átláthatóság elérése érdekében;</w:t>
            </w:r>
          </w:p>
        </w:tc>
      </w:tr>
    </w:tbl>
    <w:p w14:paraId="5BDF094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672FE2C" w14:textId="77777777" w:rsidR="006C7AB3" w:rsidRPr="002F6621" w:rsidRDefault="006C7AB3" w:rsidP="006C7AB3">
      <w:r w:rsidRPr="00560B81">
        <w:rPr>
          <w:rStyle w:val="HideTWBExt"/>
        </w:rPr>
        <w:t>&lt;/Amend&gt;</w:t>
      </w:r>
    </w:p>
    <w:p w14:paraId="3E2754D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103</w:t>
      </w:r>
      <w:r w:rsidRPr="00560B81">
        <w:rPr>
          <w:rStyle w:val="HideTWBExt"/>
          <w:b w:val="0"/>
        </w:rPr>
        <w:t>&lt;/NumAm&gt;</w:t>
      </w:r>
    </w:p>
    <w:p w14:paraId="05EF2BBB"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436D5410" w14:textId="77777777" w:rsidR="006C7AB3" w:rsidRPr="002F6621" w:rsidRDefault="006C7AB3" w:rsidP="006C7AB3">
      <w:pPr>
        <w:pStyle w:val="NormalBold"/>
      </w:pPr>
      <w:r w:rsidRPr="00560B81">
        <w:rPr>
          <w:rStyle w:val="HideTWBExt"/>
          <w:b w:val="0"/>
        </w:rPr>
        <w:t>&lt;/RepeatBlock-By&gt;</w:t>
      </w:r>
    </w:p>
    <w:p w14:paraId="543ECD5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8577EA9" w14:textId="77777777" w:rsidR="006C7AB3" w:rsidRPr="002F6621" w:rsidRDefault="006C7AB3" w:rsidP="006C7AB3">
      <w:pPr>
        <w:pStyle w:val="NormalBold"/>
      </w:pPr>
      <w:r w:rsidRPr="00560B81">
        <w:rPr>
          <w:rStyle w:val="HideTWBExt"/>
          <w:b w:val="0"/>
        </w:rPr>
        <w:t>&lt;Article&gt;</w:t>
      </w:r>
      <w:r w:rsidRPr="002F6621">
        <w:t>11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45AF005" w14:textId="77777777" w:rsidTr="00365D3F">
        <w:trPr>
          <w:trHeight w:hRule="exact" w:val="240"/>
          <w:jc w:val="center"/>
        </w:trPr>
        <w:tc>
          <w:tcPr>
            <w:tcW w:w="9752" w:type="dxa"/>
            <w:gridSpan w:val="2"/>
            <w:tcBorders>
              <w:top w:val="nil"/>
              <w:left w:val="nil"/>
              <w:bottom w:val="nil"/>
              <w:right w:val="nil"/>
            </w:tcBorders>
          </w:tcPr>
          <w:p w14:paraId="1FA2D1E5" w14:textId="77777777" w:rsidR="006C7AB3" w:rsidRPr="002F6621" w:rsidRDefault="006C7AB3" w:rsidP="00365D3F"/>
        </w:tc>
      </w:tr>
      <w:tr w:rsidR="00421CF6" w:rsidRPr="002F6621" w14:paraId="2423A78E" w14:textId="77777777" w:rsidTr="00365D3F">
        <w:trPr>
          <w:trHeight w:val="240"/>
          <w:jc w:val="center"/>
        </w:trPr>
        <w:tc>
          <w:tcPr>
            <w:tcW w:w="4876" w:type="dxa"/>
            <w:tcBorders>
              <w:top w:val="nil"/>
              <w:left w:val="nil"/>
              <w:bottom w:val="nil"/>
              <w:right w:val="nil"/>
            </w:tcBorders>
          </w:tcPr>
          <w:p w14:paraId="6FB6C1A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12F718A" w14:textId="77777777" w:rsidR="006C7AB3" w:rsidRPr="002F6621" w:rsidRDefault="006C7AB3" w:rsidP="00365D3F">
            <w:pPr>
              <w:pStyle w:val="AmColumnHeading"/>
            </w:pPr>
            <w:r w:rsidRPr="002F6621">
              <w:t>Módosítás</w:t>
            </w:r>
          </w:p>
        </w:tc>
      </w:tr>
      <w:tr w:rsidR="00421CF6" w:rsidRPr="002F6621" w14:paraId="7E6A5EBF" w14:textId="77777777" w:rsidTr="00365D3F">
        <w:trPr>
          <w:jc w:val="center"/>
        </w:trPr>
        <w:tc>
          <w:tcPr>
            <w:tcW w:w="4876" w:type="dxa"/>
            <w:tcBorders>
              <w:top w:val="nil"/>
              <w:left w:val="nil"/>
              <w:bottom w:val="nil"/>
              <w:right w:val="nil"/>
            </w:tcBorders>
          </w:tcPr>
          <w:p w14:paraId="06DFC60F" w14:textId="77777777" w:rsidR="006C7AB3" w:rsidRPr="002F6621" w:rsidRDefault="006C7AB3" w:rsidP="00365D3F">
            <w:pPr>
              <w:pStyle w:val="Normal6a"/>
            </w:pPr>
          </w:p>
        </w:tc>
        <w:tc>
          <w:tcPr>
            <w:tcW w:w="4876" w:type="dxa"/>
            <w:tcBorders>
              <w:top w:val="nil"/>
              <w:left w:val="nil"/>
              <w:bottom w:val="nil"/>
              <w:right w:val="nil"/>
            </w:tcBorders>
          </w:tcPr>
          <w:p w14:paraId="51BDEE43" w14:textId="77777777" w:rsidR="006C7AB3" w:rsidRPr="002F6621" w:rsidRDefault="006C7AB3" w:rsidP="00365D3F">
            <w:pPr>
              <w:pStyle w:val="Normal6a"/>
            </w:pPr>
            <w:r w:rsidRPr="002F6621">
              <w:rPr>
                <w:b/>
                <w:i/>
              </w:rPr>
              <w:t>11a.</w:t>
            </w:r>
            <w:r w:rsidRPr="002F6621">
              <w:tab/>
            </w:r>
            <w:r w:rsidRPr="002F6621">
              <w:rPr>
                <w:b/>
                <w:i/>
              </w:rPr>
              <w:t>felszólítja az uniós intézményeket, szerveket és ügynökségeket, hogy fogadjanak el könnyen hozzáférhető eljárásokat a hozzáférés megtagadásával kapcsolatos panaszok kezelésére, és gondoskodjanak arról, hogy a polgárok szükség esetén fellebbezhessenek a döntések ellen; emlékeztet arra, hogy az uniós intézményeknek egyedi válaszokat kell adniuk, és nem támaszkodhatnak kizárólag általános vélelmekre; emlékeztet arra, hogy a környezeti kibocsátásokkal kapcsolatos dokumentumok esetében az Aarhusi Egyezmény fényében úgy kell tekinteni, hogy fennáll a közzétételhez fűződő nyomós közérdek;</w:t>
            </w:r>
          </w:p>
        </w:tc>
      </w:tr>
    </w:tbl>
    <w:p w14:paraId="51C1C07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1028C66" w14:textId="77777777" w:rsidR="006C7AB3" w:rsidRPr="002F6621" w:rsidRDefault="006C7AB3" w:rsidP="006C7AB3">
      <w:r w:rsidRPr="00560B81">
        <w:rPr>
          <w:rStyle w:val="HideTWBExt"/>
        </w:rPr>
        <w:t>&lt;/Amend&gt;</w:t>
      </w:r>
    </w:p>
    <w:p w14:paraId="74AE063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104</w:t>
      </w:r>
      <w:r w:rsidRPr="00560B81">
        <w:rPr>
          <w:rStyle w:val="HideTWBExt"/>
          <w:b w:val="0"/>
        </w:rPr>
        <w:t>&lt;/NumAm&gt;</w:t>
      </w:r>
    </w:p>
    <w:p w14:paraId="53325822"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4D6BE180" w14:textId="77777777" w:rsidR="006C7AB3" w:rsidRPr="002F6621" w:rsidRDefault="006C7AB3" w:rsidP="006C7AB3">
      <w:pPr>
        <w:pStyle w:val="NormalBold"/>
      </w:pPr>
      <w:r w:rsidRPr="00560B81">
        <w:rPr>
          <w:rStyle w:val="HideTWBExt"/>
          <w:b w:val="0"/>
        </w:rPr>
        <w:t>&lt;/RepeatBlock-By&gt;</w:t>
      </w:r>
    </w:p>
    <w:p w14:paraId="3EB6BA7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31C9F09" w14:textId="77777777" w:rsidR="006C7AB3" w:rsidRPr="002F6621" w:rsidRDefault="006C7AB3" w:rsidP="006C7AB3">
      <w:pPr>
        <w:pStyle w:val="NormalBold"/>
      </w:pPr>
      <w:r w:rsidRPr="00560B81">
        <w:rPr>
          <w:rStyle w:val="HideTWBExt"/>
          <w:b w:val="0"/>
        </w:rPr>
        <w:t>&lt;Article&gt;</w:t>
      </w:r>
      <w:r w:rsidRPr="002F6621">
        <w:t>12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666A0E7" w14:textId="77777777" w:rsidTr="00365D3F">
        <w:trPr>
          <w:trHeight w:hRule="exact" w:val="240"/>
          <w:jc w:val="center"/>
        </w:trPr>
        <w:tc>
          <w:tcPr>
            <w:tcW w:w="9752" w:type="dxa"/>
            <w:gridSpan w:val="2"/>
            <w:tcBorders>
              <w:top w:val="nil"/>
              <w:left w:val="nil"/>
              <w:bottom w:val="nil"/>
              <w:right w:val="nil"/>
            </w:tcBorders>
          </w:tcPr>
          <w:p w14:paraId="7C0DBF08" w14:textId="77777777" w:rsidR="006C7AB3" w:rsidRPr="002F6621" w:rsidRDefault="006C7AB3" w:rsidP="00365D3F"/>
        </w:tc>
      </w:tr>
      <w:tr w:rsidR="00421CF6" w:rsidRPr="002F6621" w14:paraId="2DE623C8" w14:textId="77777777" w:rsidTr="00365D3F">
        <w:trPr>
          <w:trHeight w:val="240"/>
          <w:jc w:val="center"/>
        </w:trPr>
        <w:tc>
          <w:tcPr>
            <w:tcW w:w="4876" w:type="dxa"/>
            <w:tcBorders>
              <w:top w:val="nil"/>
              <w:left w:val="nil"/>
              <w:bottom w:val="nil"/>
              <w:right w:val="nil"/>
            </w:tcBorders>
          </w:tcPr>
          <w:p w14:paraId="1A37863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F251D69" w14:textId="77777777" w:rsidR="006C7AB3" w:rsidRPr="002F6621" w:rsidRDefault="006C7AB3" w:rsidP="00365D3F">
            <w:pPr>
              <w:pStyle w:val="AmColumnHeading"/>
            </w:pPr>
            <w:r w:rsidRPr="002F6621">
              <w:t>Módosítás</w:t>
            </w:r>
          </w:p>
        </w:tc>
      </w:tr>
      <w:tr w:rsidR="00421CF6" w:rsidRPr="002F6621" w14:paraId="30A8C393" w14:textId="77777777" w:rsidTr="00365D3F">
        <w:trPr>
          <w:jc w:val="center"/>
        </w:trPr>
        <w:tc>
          <w:tcPr>
            <w:tcW w:w="4876" w:type="dxa"/>
            <w:tcBorders>
              <w:top w:val="nil"/>
              <w:left w:val="nil"/>
              <w:bottom w:val="nil"/>
              <w:right w:val="nil"/>
            </w:tcBorders>
          </w:tcPr>
          <w:p w14:paraId="70F772F0" w14:textId="77777777" w:rsidR="006C7AB3" w:rsidRPr="002F6621" w:rsidRDefault="006C7AB3" w:rsidP="00365D3F">
            <w:pPr>
              <w:pStyle w:val="Normal6a"/>
            </w:pPr>
            <w:r w:rsidRPr="002F6621">
              <w:t>12.</w:t>
            </w:r>
            <w:r w:rsidRPr="002F6621">
              <w:tab/>
              <w:t>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a kivételeket a feltétlenül szükséges esetekre szűkíti, és új uniós normákat határoz meg a dokumentumokhoz való nyílt és nyilvános hozzáférésre vonatkozóan;</w:t>
            </w:r>
          </w:p>
        </w:tc>
        <w:tc>
          <w:tcPr>
            <w:tcW w:w="4876" w:type="dxa"/>
            <w:tcBorders>
              <w:top w:val="nil"/>
              <w:left w:val="nil"/>
              <w:bottom w:val="nil"/>
              <w:right w:val="nil"/>
            </w:tcBorders>
          </w:tcPr>
          <w:p w14:paraId="600165BC" w14:textId="77777777" w:rsidR="006C7AB3" w:rsidRPr="002F6621" w:rsidRDefault="006C7AB3" w:rsidP="00365D3F">
            <w:pPr>
              <w:pStyle w:val="Normal6a"/>
            </w:pPr>
            <w:r w:rsidRPr="002F6621">
              <w:t>12.</w:t>
            </w:r>
            <w:r w:rsidRPr="002F6621">
              <w:tab/>
              <w:t xml:space="preserve">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a kivételeket a feltétlenül szükséges esetekre szűkíti, és új uniós normákat határoz meg a dokumentumokhoz való nyílt és nyilvános hozzáférésre vonatkozóan; </w:t>
            </w:r>
            <w:r w:rsidRPr="002F6621">
              <w:rPr>
                <w:b/>
                <w:i/>
              </w:rPr>
              <w:t>egy aktualizált javaslat elkészültéig kéri, hogy az 1049/2001/EK rendeletet szigorúan értelmezzék és következetesen alkalmazzák a vonatkozó ítélkezési gyakorlattal és azzal az elvvel összhangban, hogy a lehető legszélesebb körű hozzáférést kell biztosítani;</w:t>
            </w:r>
          </w:p>
        </w:tc>
      </w:tr>
    </w:tbl>
    <w:p w14:paraId="5563B5E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6D46D834" w14:textId="77777777" w:rsidR="006C7AB3" w:rsidRPr="002F6621" w:rsidRDefault="006C7AB3" w:rsidP="006C7AB3">
      <w:r w:rsidRPr="00560B81">
        <w:rPr>
          <w:rStyle w:val="HideTWBExt"/>
        </w:rPr>
        <w:t>&lt;/Amend&gt;</w:t>
      </w:r>
    </w:p>
    <w:p w14:paraId="60FBF9B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105</w:t>
      </w:r>
      <w:r w:rsidRPr="00560B81">
        <w:rPr>
          <w:rStyle w:val="HideTWBExt"/>
          <w:b w:val="0"/>
        </w:rPr>
        <w:t>&lt;/NumAm&gt;</w:t>
      </w:r>
    </w:p>
    <w:p w14:paraId="3DA7EBCC" w14:textId="77777777" w:rsidR="006C7AB3" w:rsidRPr="002F6621" w:rsidRDefault="006C7AB3" w:rsidP="006C7AB3">
      <w:pPr>
        <w:pStyle w:val="NormalBold"/>
      </w:pPr>
      <w:r w:rsidRPr="00560B81">
        <w:rPr>
          <w:rStyle w:val="HideTWBExt"/>
          <w:b w:val="0"/>
        </w:rPr>
        <w:t>&lt;RepeatBlock-By&gt;&lt;Members&gt;</w:t>
      </w:r>
      <w:r w:rsidRPr="002F6621">
        <w:t>Raquel García Hermida-Van Der Walle, Veronika Cifrová Ostrihoňová, Irena Joveva, Lucia Yar, Hilde Vautmans</w:t>
      </w:r>
      <w:r w:rsidRPr="00560B81">
        <w:rPr>
          <w:rStyle w:val="HideTWBExt"/>
          <w:b w:val="0"/>
        </w:rPr>
        <w:t>&lt;/Members&gt;</w:t>
      </w:r>
    </w:p>
    <w:p w14:paraId="6E0DD6C9" w14:textId="77777777" w:rsidR="006C7AB3" w:rsidRPr="002F6621" w:rsidRDefault="006C7AB3" w:rsidP="006C7AB3">
      <w:pPr>
        <w:pStyle w:val="NormalBold"/>
      </w:pPr>
      <w:r w:rsidRPr="00560B81">
        <w:rPr>
          <w:rStyle w:val="HideTWBExt"/>
          <w:b w:val="0"/>
        </w:rPr>
        <w:t>&lt;/RepeatBlock-By&gt;</w:t>
      </w:r>
    </w:p>
    <w:p w14:paraId="23F5C98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740A765" w14:textId="77777777" w:rsidR="006C7AB3" w:rsidRPr="002F6621" w:rsidRDefault="006C7AB3" w:rsidP="006C7AB3">
      <w:pPr>
        <w:pStyle w:val="NormalBold"/>
      </w:pPr>
      <w:r w:rsidRPr="00560B81">
        <w:rPr>
          <w:rStyle w:val="HideTWBExt"/>
          <w:b w:val="0"/>
        </w:rPr>
        <w:t>&lt;Article&gt;</w:t>
      </w:r>
      <w:r w:rsidRPr="002F6621">
        <w:t>12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D63B063" w14:textId="77777777" w:rsidTr="00365D3F">
        <w:trPr>
          <w:trHeight w:hRule="exact" w:val="240"/>
          <w:jc w:val="center"/>
        </w:trPr>
        <w:tc>
          <w:tcPr>
            <w:tcW w:w="9752" w:type="dxa"/>
            <w:gridSpan w:val="2"/>
            <w:tcBorders>
              <w:top w:val="nil"/>
              <w:left w:val="nil"/>
              <w:bottom w:val="nil"/>
              <w:right w:val="nil"/>
            </w:tcBorders>
          </w:tcPr>
          <w:p w14:paraId="76628A61" w14:textId="77777777" w:rsidR="006C7AB3" w:rsidRPr="002F6621" w:rsidRDefault="006C7AB3" w:rsidP="00365D3F"/>
        </w:tc>
      </w:tr>
      <w:tr w:rsidR="00421CF6" w:rsidRPr="002F6621" w14:paraId="4925F415" w14:textId="77777777" w:rsidTr="00365D3F">
        <w:trPr>
          <w:trHeight w:val="240"/>
          <w:jc w:val="center"/>
        </w:trPr>
        <w:tc>
          <w:tcPr>
            <w:tcW w:w="4876" w:type="dxa"/>
            <w:tcBorders>
              <w:top w:val="nil"/>
              <w:left w:val="nil"/>
              <w:bottom w:val="nil"/>
              <w:right w:val="nil"/>
            </w:tcBorders>
          </w:tcPr>
          <w:p w14:paraId="3472974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B21C241" w14:textId="77777777" w:rsidR="006C7AB3" w:rsidRPr="002F6621" w:rsidRDefault="006C7AB3" w:rsidP="00365D3F">
            <w:pPr>
              <w:pStyle w:val="AmColumnHeading"/>
            </w:pPr>
            <w:r w:rsidRPr="002F6621">
              <w:t>Módosítás</w:t>
            </w:r>
          </w:p>
        </w:tc>
      </w:tr>
      <w:tr w:rsidR="00421CF6" w:rsidRPr="002F6621" w14:paraId="474F6362" w14:textId="77777777" w:rsidTr="00365D3F">
        <w:trPr>
          <w:jc w:val="center"/>
        </w:trPr>
        <w:tc>
          <w:tcPr>
            <w:tcW w:w="4876" w:type="dxa"/>
            <w:tcBorders>
              <w:top w:val="nil"/>
              <w:left w:val="nil"/>
              <w:bottom w:val="nil"/>
              <w:right w:val="nil"/>
            </w:tcBorders>
          </w:tcPr>
          <w:p w14:paraId="50119382" w14:textId="77777777" w:rsidR="006C7AB3" w:rsidRPr="002F6621" w:rsidRDefault="006C7AB3" w:rsidP="00365D3F">
            <w:pPr>
              <w:pStyle w:val="Normal6a"/>
            </w:pPr>
            <w:r w:rsidRPr="002F6621">
              <w:t>12.</w:t>
            </w:r>
            <w:r w:rsidRPr="002F6621">
              <w:tab/>
              <w:t>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a kivételeket a feltétlenül szükséges esetekre szűkíti, és új uniós normákat határoz meg a dokumentumokhoz való nyílt és nyilvános hozzáférésre vonatkozóan;</w:t>
            </w:r>
          </w:p>
        </w:tc>
        <w:tc>
          <w:tcPr>
            <w:tcW w:w="4876" w:type="dxa"/>
            <w:tcBorders>
              <w:top w:val="nil"/>
              <w:left w:val="nil"/>
              <w:bottom w:val="nil"/>
              <w:right w:val="nil"/>
            </w:tcBorders>
          </w:tcPr>
          <w:p w14:paraId="4D54BFD0" w14:textId="77777777" w:rsidR="006C7AB3" w:rsidRPr="002F6621" w:rsidRDefault="006C7AB3" w:rsidP="00365D3F">
            <w:pPr>
              <w:pStyle w:val="Normal6a"/>
            </w:pPr>
            <w:r w:rsidRPr="002F6621">
              <w:t>12.</w:t>
            </w:r>
            <w:r w:rsidRPr="002F6621">
              <w:tab/>
              <w:t xml:space="preserve">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w:t>
            </w:r>
            <w:r w:rsidRPr="002F6621">
              <w:rPr>
                <w:b/>
                <w:i/>
              </w:rPr>
              <w:t>határozottan javasolja a Bizottságnak, hogy tanulmányozza a dokumentumokhoz való hozzáférésre vonatkozó különböző, többek között azokban a tagállamok érvényes nemzeti jogszabályokat és kultúrákat, ahol az átláthatóságra vonatkozóan magasabb szintű normák vannak érvényben, mint uniós szinten;</w:t>
            </w:r>
            <w:r w:rsidRPr="002F6621">
              <w:t xml:space="preserve"> felhívja a Bizottságot, hogy terjesszen elő aktualizált javaslatot, amely a kivételeket a feltétlenül szükséges esetekre szűkíti, és új uniós normákat határoz meg a dokumentumokhoz való nyílt és nyilvános hozzáférésre vonatkozóan;</w:t>
            </w:r>
          </w:p>
        </w:tc>
      </w:tr>
    </w:tbl>
    <w:p w14:paraId="4BA471C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EACDA11" w14:textId="77777777" w:rsidR="006C7AB3" w:rsidRPr="002F6621" w:rsidRDefault="006C7AB3" w:rsidP="006C7AB3">
      <w:r w:rsidRPr="00560B81">
        <w:rPr>
          <w:rStyle w:val="HideTWBExt"/>
        </w:rPr>
        <w:t>&lt;/Amend&gt;</w:t>
      </w:r>
    </w:p>
    <w:p w14:paraId="7B03F62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106</w:t>
      </w:r>
      <w:r w:rsidRPr="00560B81">
        <w:rPr>
          <w:rStyle w:val="HideTWBExt"/>
          <w:b w:val="0"/>
        </w:rPr>
        <w:t>&lt;/NumAm&gt;</w:t>
      </w:r>
    </w:p>
    <w:p w14:paraId="6206F69B"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402F7A3D" w14:textId="77777777" w:rsidR="006C7AB3" w:rsidRPr="002F6621" w:rsidRDefault="006C7AB3" w:rsidP="006C7AB3">
      <w:pPr>
        <w:pStyle w:val="NormalBold"/>
      </w:pPr>
      <w:r w:rsidRPr="00560B81">
        <w:rPr>
          <w:rStyle w:val="HideTWBExt"/>
          <w:b w:val="0"/>
        </w:rPr>
        <w:t>&lt;/RepeatBlock-By&gt;</w:t>
      </w:r>
    </w:p>
    <w:p w14:paraId="78715F8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069E6E7" w14:textId="77777777" w:rsidR="006C7AB3" w:rsidRPr="002F6621" w:rsidRDefault="006C7AB3" w:rsidP="006C7AB3">
      <w:pPr>
        <w:pStyle w:val="NormalBold"/>
      </w:pPr>
      <w:r w:rsidRPr="00560B81">
        <w:rPr>
          <w:rStyle w:val="HideTWBExt"/>
          <w:b w:val="0"/>
        </w:rPr>
        <w:t>&lt;Article&gt;</w:t>
      </w:r>
      <w:r w:rsidRPr="002F6621">
        <w:t>12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19B8571" w14:textId="77777777" w:rsidTr="00365D3F">
        <w:trPr>
          <w:trHeight w:hRule="exact" w:val="240"/>
          <w:jc w:val="center"/>
        </w:trPr>
        <w:tc>
          <w:tcPr>
            <w:tcW w:w="9752" w:type="dxa"/>
            <w:gridSpan w:val="2"/>
            <w:tcBorders>
              <w:top w:val="nil"/>
              <w:left w:val="nil"/>
              <w:bottom w:val="nil"/>
              <w:right w:val="nil"/>
            </w:tcBorders>
          </w:tcPr>
          <w:p w14:paraId="69CBFC50" w14:textId="77777777" w:rsidR="006C7AB3" w:rsidRPr="002F6621" w:rsidRDefault="006C7AB3" w:rsidP="00365D3F"/>
        </w:tc>
      </w:tr>
      <w:tr w:rsidR="00421CF6" w:rsidRPr="002F6621" w14:paraId="1C4C0F97" w14:textId="77777777" w:rsidTr="00365D3F">
        <w:trPr>
          <w:trHeight w:val="240"/>
          <w:jc w:val="center"/>
        </w:trPr>
        <w:tc>
          <w:tcPr>
            <w:tcW w:w="4876" w:type="dxa"/>
            <w:tcBorders>
              <w:top w:val="nil"/>
              <w:left w:val="nil"/>
              <w:bottom w:val="nil"/>
              <w:right w:val="nil"/>
            </w:tcBorders>
          </w:tcPr>
          <w:p w14:paraId="565B2DF8"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2FF6ED8" w14:textId="77777777" w:rsidR="006C7AB3" w:rsidRPr="002F6621" w:rsidRDefault="006C7AB3" w:rsidP="00365D3F">
            <w:pPr>
              <w:pStyle w:val="AmColumnHeading"/>
            </w:pPr>
            <w:r w:rsidRPr="002F6621">
              <w:t>Módosítás</w:t>
            </w:r>
          </w:p>
        </w:tc>
      </w:tr>
      <w:tr w:rsidR="00421CF6" w:rsidRPr="002F6621" w14:paraId="022EE04F" w14:textId="77777777" w:rsidTr="00365D3F">
        <w:trPr>
          <w:jc w:val="center"/>
        </w:trPr>
        <w:tc>
          <w:tcPr>
            <w:tcW w:w="4876" w:type="dxa"/>
            <w:tcBorders>
              <w:top w:val="nil"/>
              <w:left w:val="nil"/>
              <w:bottom w:val="nil"/>
              <w:right w:val="nil"/>
            </w:tcBorders>
          </w:tcPr>
          <w:p w14:paraId="2CFED366" w14:textId="77777777" w:rsidR="006C7AB3" w:rsidRPr="002F6621" w:rsidRDefault="006C7AB3" w:rsidP="00365D3F">
            <w:pPr>
              <w:pStyle w:val="Normal6a"/>
            </w:pPr>
            <w:r w:rsidRPr="002F6621">
              <w:t>12.</w:t>
            </w:r>
            <w:r w:rsidRPr="002F6621">
              <w:tab/>
              <w:t>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a kivételeket a feltétlenül szükséges esetekre szűkíti, és új uniós normákat határoz meg a dokumentumokhoz való nyílt és nyilvános hozzáférésre vonatkozóan;</w:t>
            </w:r>
          </w:p>
        </w:tc>
        <w:tc>
          <w:tcPr>
            <w:tcW w:w="4876" w:type="dxa"/>
            <w:tcBorders>
              <w:top w:val="nil"/>
              <w:left w:val="nil"/>
              <w:bottom w:val="nil"/>
              <w:right w:val="nil"/>
            </w:tcBorders>
          </w:tcPr>
          <w:p w14:paraId="4700BBBB" w14:textId="77777777" w:rsidR="006C7AB3" w:rsidRPr="002F6621" w:rsidRDefault="006C7AB3" w:rsidP="00365D3F">
            <w:pPr>
              <w:pStyle w:val="Normal6a"/>
            </w:pPr>
            <w:r w:rsidRPr="002F6621">
              <w:t>12.</w:t>
            </w:r>
            <w:r w:rsidRPr="002F6621">
              <w:tab/>
              <w:t xml:space="preserve">tudomásul veszi, hogy a Bizottság visszavonta az 1049/2001/EK rendelet felülvizsgálatára irányuló 2008-as és 2011-es javaslatait; </w:t>
            </w:r>
            <w:r w:rsidRPr="002F6621">
              <w:rPr>
                <w:b/>
                <w:bCs/>
                <w:i/>
                <w:iCs/>
              </w:rPr>
              <w:t>mélységes</w:t>
            </w:r>
            <w:r w:rsidRPr="002F6621">
              <w:t xml:space="preserve">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w:t>
            </w:r>
            <w:r w:rsidRPr="002F6621">
              <w:rPr>
                <w:b/>
                <w:bCs/>
                <w:i/>
                <w:iCs/>
              </w:rPr>
              <w:t>és ambiciózusabb</w:t>
            </w:r>
            <w:r w:rsidRPr="002F6621">
              <w:t xml:space="preserve"> javaslatot, amely a kivételeket a feltétlenül szükséges esetekre szűkíti, és új uniós normákat határoz meg a dokumentumokhoz való nyílt és nyilvános hozzáférésre vonatkozóan;</w:t>
            </w:r>
          </w:p>
        </w:tc>
      </w:tr>
    </w:tbl>
    <w:p w14:paraId="5B5FF557"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0B53DEC1" w14:textId="77777777" w:rsidR="006C7AB3" w:rsidRPr="002F6621" w:rsidRDefault="006C7AB3" w:rsidP="006C7AB3">
      <w:r w:rsidRPr="00560B81">
        <w:rPr>
          <w:rStyle w:val="HideTWBExt"/>
        </w:rPr>
        <w:t>&lt;/Amend&gt;</w:t>
      </w:r>
    </w:p>
    <w:p w14:paraId="5B47648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107</w:t>
      </w:r>
      <w:r w:rsidRPr="00560B81">
        <w:rPr>
          <w:rStyle w:val="HideTWBExt"/>
          <w:b w:val="0"/>
        </w:rPr>
        <w:t>&lt;/NumAm&gt;</w:t>
      </w:r>
    </w:p>
    <w:p w14:paraId="5CE935F6"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79C7F5CE" w14:textId="77777777" w:rsidR="006C7AB3" w:rsidRPr="002F6621" w:rsidRDefault="006C7AB3" w:rsidP="006C7AB3">
      <w:pPr>
        <w:pStyle w:val="NormalBold"/>
      </w:pPr>
      <w:r w:rsidRPr="00560B81">
        <w:rPr>
          <w:rStyle w:val="HideTWBExt"/>
          <w:b w:val="0"/>
        </w:rPr>
        <w:t>&lt;/RepeatBlock-By&gt;</w:t>
      </w:r>
    </w:p>
    <w:p w14:paraId="072DDF1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5D35324" w14:textId="77777777" w:rsidR="006C7AB3" w:rsidRPr="002F6621" w:rsidRDefault="006C7AB3" w:rsidP="006C7AB3">
      <w:pPr>
        <w:pStyle w:val="NormalBold"/>
      </w:pPr>
      <w:r w:rsidRPr="00560B81">
        <w:rPr>
          <w:rStyle w:val="HideTWBExt"/>
          <w:b w:val="0"/>
        </w:rPr>
        <w:t>&lt;Article&gt;</w:t>
      </w:r>
      <w:r w:rsidRPr="002F6621">
        <w:t>12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3052CF1" w14:textId="77777777" w:rsidTr="00365D3F">
        <w:trPr>
          <w:trHeight w:hRule="exact" w:val="240"/>
          <w:jc w:val="center"/>
        </w:trPr>
        <w:tc>
          <w:tcPr>
            <w:tcW w:w="9752" w:type="dxa"/>
            <w:gridSpan w:val="2"/>
            <w:tcBorders>
              <w:top w:val="nil"/>
              <w:left w:val="nil"/>
              <w:bottom w:val="nil"/>
              <w:right w:val="nil"/>
            </w:tcBorders>
          </w:tcPr>
          <w:p w14:paraId="172935E4" w14:textId="77777777" w:rsidR="006C7AB3" w:rsidRPr="002F6621" w:rsidRDefault="006C7AB3" w:rsidP="00365D3F"/>
        </w:tc>
      </w:tr>
      <w:tr w:rsidR="00421CF6" w:rsidRPr="002F6621" w14:paraId="5346CD07" w14:textId="77777777" w:rsidTr="00365D3F">
        <w:trPr>
          <w:trHeight w:val="240"/>
          <w:jc w:val="center"/>
        </w:trPr>
        <w:tc>
          <w:tcPr>
            <w:tcW w:w="4876" w:type="dxa"/>
            <w:tcBorders>
              <w:top w:val="nil"/>
              <w:left w:val="nil"/>
              <w:bottom w:val="nil"/>
              <w:right w:val="nil"/>
            </w:tcBorders>
          </w:tcPr>
          <w:p w14:paraId="1899ED7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437FF37" w14:textId="77777777" w:rsidR="006C7AB3" w:rsidRPr="002F6621" w:rsidRDefault="006C7AB3" w:rsidP="00365D3F">
            <w:pPr>
              <w:pStyle w:val="AmColumnHeading"/>
            </w:pPr>
            <w:r w:rsidRPr="002F6621">
              <w:t>Módosítás</w:t>
            </w:r>
          </w:p>
        </w:tc>
      </w:tr>
      <w:tr w:rsidR="00421CF6" w:rsidRPr="002F6621" w14:paraId="2D0912FA" w14:textId="77777777" w:rsidTr="00365D3F">
        <w:trPr>
          <w:jc w:val="center"/>
        </w:trPr>
        <w:tc>
          <w:tcPr>
            <w:tcW w:w="4876" w:type="dxa"/>
            <w:tcBorders>
              <w:top w:val="nil"/>
              <w:left w:val="nil"/>
              <w:bottom w:val="nil"/>
              <w:right w:val="nil"/>
            </w:tcBorders>
          </w:tcPr>
          <w:p w14:paraId="5E345C88" w14:textId="77777777" w:rsidR="006C7AB3" w:rsidRPr="002F6621" w:rsidRDefault="006C7AB3" w:rsidP="00365D3F">
            <w:pPr>
              <w:pStyle w:val="Normal6a"/>
            </w:pPr>
            <w:r w:rsidRPr="002F6621">
              <w:t>12.</w:t>
            </w:r>
            <w:r w:rsidRPr="002F6621">
              <w:tab/>
              <w:t>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a kivételeket a feltétlenül szükséges esetekre szűkíti, és új uniós normákat határoz meg a dokumentumokhoz való nyílt és nyilvános hozzáférésre vonatkozóan;</w:t>
            </w:r>
          </w:p>
        </w:tc>
        <w:tc>
          <w:tcPr>
            <w:tcW w:w="4876" w:type="dxa"/>
            <w:tcBorders>
              <w:top w:val="nil"/>
              <w:left w:val="nil"/>
              <w:bottom w:val="nil"/>
              <w:right w:val="nil"/>
            </w:tcBorders>
          </w:tcPr>
          <w:p w14:paraId="19CEC931" w14:textId="77777777" w:rsidR="006C7AB3" w:rsidRPr="002F6621" w:rsidRDefault="006C7AB3" w:rsidP="00365D3F">
            <w:pPr>
              <w:pStyle w:val="Normal6a"/>
            </w:pPr>
            <w:r w:rsidRPr="002F6621">
              <w:t>12.</w:t>
            </w:r>
            <w:r w:rsidRPr="002F6621">
              <w:tab/>
              <w:t>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a kivételeket a feltétlenül szükséges esetekre szűkíti, és új</w:t>
            </w:r>
            <w:r w:rsidRPr="002F6621">
              <w:rPr>
                <w:b/>
                <w:bCs/>
                <w:i/>
                <w:iCs/>
              </w:rPr>
              <w:t>, nagyratörő</w:t>
            </w:r>
            <w:r w:rsidRPr="002F6621">
              <w:t xml:space="preserve"> uniós normákat határoz meg a dokumentumokhoz való nyílt és nyilvános hozzáférésre vonatkozóan;</w:t>
            </w:r>
          </w:p>
        </w:tc>
      </w:tr>
    </w:tbl>
    <w:p w14:paraId="5029C0C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6CD6A3AE" w14:textId="77777777" w:rsidR="006C7AB3" w:rsidRPr="002F6621" w:rsidRDefault="006C7AB3" w:rsidP="006C7AB3">
      <w:r w:rsidRPr="00560B81">
        <w:rPr>
          <w:rStyle w:val="HideTWBExt"/>
        </w:rPr>
        <w:t>&lt;/Amend&gt;</w:t>
      </w:r>
    </w:p>
    <w:p w14:paraId="17F7528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108</w:t>
      </w:r>
      <w:r w:rsidRPr="00560B81">
        <w:rPr>
          <w:rStyle w:val="HideTWBExt"/>
          <w:b w:val="0"/>
        </w:rPr>
        <w:t>&lt;/NumAm&gt;</w:t>
      </w:r>
    </w:p>
    <w:p w14:paraId="06266E86"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0B6ABDDC" w14:textId="77777777" w:rsidR="006C7AB3" w:rsidRPr="002F6621" w:rsidRDefault="006C7AB3" w:rsidP="006C7AB3">
      <w:pPr>
        <w:pStyle w:val="NormalBold"/>
      </w:pPr>
      <w:r w:rsidRPr="00560B81">
        <w:rPr>
          <w:rStyle w:val="HideTWBExt"/>
          <w:b w:val="0"/>
        </w:rPr>
        <w:t>&lt;/RepeatBlock-By&gt;</w:t>
      </w:r>
    </w:p>
    <w:p w14:paraId="190256B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9C5BAB9" w14:textId="77777777" w:rsidR="006C7AB3" w:rsidRPr="002F6621" w:rsidRDefault="006C7AB3" w:rsidP="006C7AB3">
      <w:pPr>
        <w:pStyle w:val="NormalBold"/>
      </w:pPr>
      <w:r w:rsidRPr="00560B81">
        <w:rPr>
          <w:rStyle w:val="HideTWBExt"/>
          <w:b w:val="0"/>
        </w:rPr>
        <w:t>&lt;Article&gt;</w:t>
      </w:r>
      <w:r w:rsidRPr="002F6621">
        <w:t>12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37847E0" w14:textId="77777777" w:rsidTr="00365D3F">
        <w:trPr>
          <w:trHeight w:hRule="exact" w:val="240"/>
          <w:jc w:val="center"/>
        </w:trPr>
        <w:tc>
          <w:tcPr>
            <w:tcW w:w="9752" w:type="dxa"/>
            <w:gridSpan w:val="2"/>
            <w:tcBorders>
              <w:top w:val="nil"/>
              <w:left w:val="nil"/>
              <w:bottom w:val="nil"/>
              <w:right w:val="nil"/>
            </w:tcBorders>
          </w:tcPr>
          <w:p w14:paraId="0198F193" w14:textId="77777777" w:rsidR="006C7AB3" w:rsidRPr="002F6621" w:rsidRDefault="006C7AB3" w:rsidP="00365D3F"/>
        </w:tc>
      </w:tr>
      <w:tr w:rsidR="00421CF6" w:rsidRPr="002F6621" w14:paraId="0BD93736" w14:textId="77777777" w:rsidTr="00365D3F">
        <w:trPr>
          <w:trHeight w:val="240"/>
          <w:jc w:val="center"/>
        </w:trPr>
        <w:tc>
          <w:tcPr>
            <w:tcW w:w="4876" w:type="dxa"/>
            <w:tcBorders>
              <w:top w:val="nil"/>
              <w:left w:val="nil"/>
              <w:bottom w:val="nil"/>
              <w:right w:val="nil"/>
            </w:tcBorders>
          </w:tcPr>
          <w:p w14:paraId="186A546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2352500" w14:textId="77777777" w:rsidR="006C7AB3" w:rsidRPr="002F6621" w:rsidRDefault="006C7AB3" w:rsidP="00365D3F">
            <w:pPr>
              <w:pStyle w:val="AmColumnHeading"/>
            </w:pPr>
            <w:r w:rsidRPr="002F6621">
              <w:t>Módosítás</w:t>
            </w:r>
          </w:p>
        </w:tc>
      </w:tr>
      <w:tr w:rsidR="00421CF6" w:rsidRPr="002F6621" w14:paraId="36FE94AD" w14:textId="77777777" w:rsidTr="00365D3F">
        <w:trPr>
          <w:jc w:val="center"/>
        </w:trPr>
        <w:tc>
          <w:tcPr>
            <w:tcW w:w="4876" w:type="dxa"/>
            <w:tcBorders>
              <w:top w:val="nil"/>
              <w:left w:val="nil"/>
              <w:bottom w:val="nil"/>
              <w:right w:val="nil"/>
            </w:tcBorders>
          </w:tcPr>
          <w:p w14:paraId="2727CDAA" w14:textId="77777777" w:rsidR="006C7AB3" w:rsidRPr="002F6621" w:rsidRDefault="006C7AB3" w:rsidP="00365D3F">
            <w:pPr>
              <w:pStyle w:val="Normal6a"/>
            </w:pPr>
            <w:r w:rsidRPr="002F6621">
              <w:t>12.</w:t>
            </w:r>
            <w:r w:rsidRPr="002F6621">
              <w:tab/>
              <w:t xml:space="preserve">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w:t>
            </w:r>
            <w:r w:rsidRPr="002F6621">
              <w:rPr>
                <w:b/>
                <w:bCs/>
                <w:i/>
                <w:iCs/>
              </w:rPr>
              <w:t>a kivételeket a feltétlenül szükséges esetekre szűkíti, és új uniós normákat határoz meg a dokumentumokhoz való nyílt és nyilvános hozzáférésre vonatkozóan</w:t>
            </w:r>
            <w:r w:rsidRPr="002F6621">
              <w:t>;</w:t>
            </w:r>
          </w:p>
        </w:tc>
        <w:tc>
          <w:tcPr>
            <w:tcW w:w="4876" w:type="dxa"/>
            <w:tcBorders>
              <w:top w:val="nil"/>
              <w:left w:val="nil"/>
              <w:bottom w:val="nil"/>
              <w:right w:val="nil"/>
            </w:tcBorders>
          </w:tcPr>
          <w:p w14:paraId="3D09AB54" w14:textId="77777777" w:rsidR="006C7AB3" w:rsidRPr="002F6621" w:rsidRDefault="006C7AB3" w:rsidP="00365D3F">
            <w:pPr>
              <w:pStyle w:val="Normal6a"/>
            </w:pPr>
            <w:r w:rsidRPr="002F6621">
              <w:t>12.</w:t>
            </w:r>
            <w:r w:rsidRPr="002F6621">
              <w:tab/>
              <w:t xml:space="preserve">tudomásul veszi, hogy a Bizottság visszavonta az 1049/2001/EK rendelet felülvizsgálatára irányuló 2008-as és 2011-es javaslatait; sajnálatát fejezi ki amiatt a döntés miatt, hogy az éveken át tartó patthelyzetet követően egyértelmű ütemterv, határidő vagy érdemi konzultáció nélkül visszavonják javaslatokat, és ezáltal elszalasztva egy fontos lehetőséget a meglévő, elavult keret korszerűsítésére; felhívja a Bizottságot, hogy terjesszen elő aktualizált javaslatot, amely </w:t>
            </w:r>
            <w:r w:rsidRPr="002F6621">
              <w:rPr>
                <w:b/>
                <w:bCs/>
                <w:i/>
                <w:iCs/>
              </w:rPr>
              <w:t>magában foglalja az EUB és az EJEB ítélkezési gyakorlatát, és figyelembe veszi az EP ajánlásait, többek között annak 2011-es álláspontját is</w:t>
            </w:r>
            <w:r w:rsidRPr="002F6621">
              <w:t>;</w:t>
            </w:r>
          </w:p>
        </w:tc>
      </w:tr>
    </w:tbl>
    <w:p w14:paraId="5F9A7E8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4F5A88F" w14:textId="77777777" w:rsidR="006C7AB3" w:rsidRPr="002F6621" w:rsidRDefault="006C7AB3" w:rsidP="006C7AB3">
      <w:r w:rsidRPr="00560B81">
        <w:rPr>
          <w:rStyle w:val="HideTWBExt"/>
        </w:rPr>
        <w:t>&lt;/Amend&gt;</w:t>
      </w:r>
    </w:p>
    <w:p w14:paraId="56C5066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109</w:t>
      </w:r>
      <w:r w:rsidRPr="00560B81">
        <w:rPr>
          <w:rStyle w:val="HideTWBExt"/>
          <w:b w:val="0"/>
        </w:rPr>
        <w:t>&lt;/NumAm&gt;</w:t>
      </w:r>
    </w:p>
    <w:p w14:paraId="5F92EB24"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2253A27D" w14:textId="77777777" w:rsidR="006C7AB3" w:rsidRPr="002F6621" w:rsidRDefault="006C7AB3" w:rsidP="006C7AB3">
      <w:pPr>
        <w:pStyle w:val="NormalBold"/>
      </w:pPr>
      <w:r w:rsidRPr="00560B81">
        <w:rPr>
          <w:rStyle w:val="HideTWBExt"/>
          <w:b w:val="0"/>
        </w:rPr>
        <w:t>&lt;/RepeatBlock-By&gt;</w:t>
      </w:r>
    </w:p>
    <w:p w14:paraId="7D8D6A27"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52E44B8" w14:textId="77777777" w:rsidR="006C7AB3" w:rsidRPr="002F6621" w:rsidRDefault="006C7AB3" w:rsidP="006C7AB3">
      <w:pPr>
        <w:pStyle w:val="NormalBold"/>
      </w:pPr>
      <w:r w:rsidRPr="00560B81">
        <w:rPr>
          <w:rStyle w:val="HideTWBExt"/>
          <w:b w:val="0"/>
        </w:rPr>
        <w:t>&lt;Article&gt;</w:t>
      </w:r>
      <w:r w:rsidRPr="002F6621">
        <w:t>12 a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A5AD9CE" w14:textId="77777777" w:rsidTr="00365D3F">
        <w:trPr>
          <w:trHeight w:hRule="exact" w:val="240"/>
          <w:jc w:val="center"/>
        </w:trPr>
        <w:tc>
          <w:tcPr>
            <w:tcW w:w="9752" w:type="dxa"/>
            <w:gridSpan w:val="2"/>
            <w:tcBorders>
              <w:top w:val="nil"/>
              <w:left w:val="nil"/>
              <w:bottom w:val="nil"/>
              <w:right w:val="nil"/>
            </w:tcBorders>
          </w:tcPr>
          <w:p w14:paraId="4B0F05B5" w14:textId="77777777" w:rsidR="006C7AB3" w:rsidRPr="002F6621" w:rsidRDefault="006C7AB3" w:rsidP="00365D3F"/>
        </w:tc>
      </w:tr>
      <w:tr w:rsidR="00421CF6" w:rsidRPr="002F6621" w14:paraId="010589BC" w14:textId="77777777" w:rsidTr="00365D3F">
        <w:trPr>
          <w:trHeight w:val="240"/>
          <w:jc w:val="center"/>
        </w:trPr>
        <w:tc>
          <w:tcPr>
            <w:tcW w:w="4876" w:type="dxa"/>
            <w:tcBorders>
              <w:top w:val="nil"/>
              <w:left w:val="nil"/>
              <w:bottom w:val="nil"/>
              <w:right w:val="nil"/>
            </w:tcBorders>
          </w:tcPr>
          <w:p w14:paraId="2A6280A4"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FEDCE06" w14:textId="77777777" w:rsidR="006C7AB3" w:rsidRPr="002F6621" w:rsidRDefault="006C7AB3" w:rsidP="00365D3F">
            <w:pPr>
              <w:pStyle w:val="AmColumnHeading"/>
            </w:pPr>
            <w:r w:rsidRPr="002F6621">
              <w:t>Módosítás</w:t>
            </w:r>
          </w:p>
        </w:tc>
      </w:tr>
      <w:tr w:rsidR="00421CF6" w:rsidRPr="002F6621" w14:paraId="7DB8BBE8" w14:textId="77777777" w:rsidTr="00365D3F">
        <w:trPr>
          <w:jc w:val="center"/>
        </w:trPr>
        <w:tc>
          <w:tcPr>
            <w:tcW w:w="4876" w:type="dxa"/>
            <w:tcBorders>
              <w:top w:val="nil"/>
              <w:left w:val="nil"/>
              <w:bottom w:val="nil"/>
              <w:right w:val="nil"/>
            </w:tcBorders>
          </w:tcPr>
          <w:p w14:paraId="4C81A4B2" w14:textId="77777777" w:rsidR="006C7AB3" w:rsidRPr="002F6621" w:rsidRDefault="006C7AB3" w:rsidP="00365D3F">
            <w:pPr>
              <w:pStyle w:val="Normal6a"/>
            </w:pPr>
          </w:p>
        </w:tc>
        <w:tc>
          <w:tcPr>
            <w:tcW w:w="4876" w:type="dxa"/>
            <w:tcBorders>
              <w:top w:val="nil"/>
              <w:left w:val="nil"/>
              <w:bottom w:val="nil"/>
              <w:right w:val="nil"/>
            </w:tcBorders>
          </w:tcPr>
          <w:p w14:paraId="249831BC" w14:textId="77777777" w:rsidR="006C7AB3" w:rsidRPr="002F6621" w:rsidRDefault="006C7AB3" w:rsidP="00365D3F">
            <w:pPr>
              <w:pStyle w:val="Normal6a"/>
            </w:pPr>
            <w:r w:rsidRPr="002F6621">
              <w:rPr>
                <w:b/>
                <w:i/>
              </w:rPr>
              <w:t>12a.</w:t>
            </w:r>
            <w:r w:rsidRPr="002F6621">
              <w:tab/>
            </w:r>
            <w:r w:rsidRPr="002F6621">
              <w:rPr>
                <w:b/>
                <w:i/>
              </w:rPr>
              <w:t>hangsúlyozza, hogy amikor az uniós intézmények olyan hivatalos dokumentumokat vagy jelentéseket adnak ki, amelyek bármiféle hatást gyakorolnak a tagállamokra vagy polgáraikra, akkor azoknak tartalmazniuk kell az azokat készítő tisztviselők és/vagy szakértők nevét;</w:t>
            </w:r>
            <w:r w:rsidRPr="002F6621">
              <w:t xml:space="preserve"> </w:t>
            </w:r>
            <w:r w:rsidRPr="002F6621">
              <w:rPr>
                <w:b/>
                <w:i/>
              </w:rPr>
              <w:t>kiemeli, hogy az Unió polgárainak azon joga, hogy ismerjék az ilyen dokumentumok szerzőjének kilétét, elsőbbséget élvez az e dokumentumokat vagy jelentéseket készítő személyek magánélethez való jogának védelmével szemben, amennyiben az alkalmazandó és szükséges;</w:t>
            </w:r>
          </w:p>
        </w:tc>
      </w:tr>
    </w:tbl>
    <w:p w14:paraId="330D9F7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2CABF040" w14:textId="77777777" w:rsidR="006C7AB3" w:rsidRPr="002F6621" w:rsidRDefault="006C7AB3" w:rsidP="006C7AB3">
      <w:r w:rsidRPr="00560B81">
        <w:rPr>
          <w:rStyle w:val="HideTWBExt"/>
        </w:rPr>
        <w:t>&lt;/Amend&gt;</w:t>
      </w:r>
    </w:p>
    <w:p w14:paraId="4D56B42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110</w:t>
      </w:r>
      <w:r w:rsidRPr="00560B81">
        <w:rPr>
          <w:rStyle w:val="HideTWBExt"/>
          <w:b w:val="0"/>
        </w:rPr>
        <w:t>&lt;/NumAm&gt;</w:t>
      </w:r>
    </w:p>
    <w:p w14:paraId="1249AA1D"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2F0FD6A1" w14:textId="77777777" w:rsidR="006C7AB3" w:rsidRPr="002F6621" w:rsidRDefault="006C7AB3" w:rsidP="006C7AB3">
      <w:pPr>
        <w:pStyle w:val="NormalBold"/>
      </w:pPr>
      <w:r w:rsidRPr="00560B81">
        <w:rPr>
          <w:rStyle w:val="HideTWBExt"/>
          <w:b w:val="0"/>
        </w:rPr>
        <w:t>&lt;/RepeatBlock-By&gt;</w:t>
      </w:r>
    </w:p>
    <w:p w14:paraId="0DA9ABE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13415A8" w14:textId="77777777" w:rsidR="006C7AB3" w:rsidRPr="002F6621" w:rsidRDefault="006C7AB3" w:rsidP="006C7AB3">
      <w:pPr>
        <w:pStyle w:val="NormalBold"/>
      </w:pPr>
      <w:r w:rsidRPr="00560B81">
        <w:rPr>
          <w:rStyle w:val="HideTWBExt"/>
          <w:b w:val="0"/>
        </w:rPr>
        <w:t>&lt;Article&gt;</w:t>
      </w:r>
      <w:r w:rsidRPr="002F6621">
        <w:t>12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C3F7394" w14:textId="77777777" w:rsidTr="00365D3F">
        <w:trPr>
          <w:trHeight w:hRule="exact" w:val="240"/>
          <w:jc w:val="center"/>
        </w:trPr>
        <w:tc>
          <w:tcPr>
            <w:tcW w:w="9752" w:type="dxa"/>
            <w:gridSpan w:val="2"/>
            <w:tcBorders>
              <w:top w:val="nil"/>
              <w:left w:val="nil"/>
              <w:bottom w:val="nil"/>
              <w:right w:val="nil"/>
            </w:tcBorders>
          </w:tcPr>
          <w:p w14:paraId="062FA0FB" w14:textId="77777777" w:rsidR="006C7AB3" w:rsidRPr="002F6621" w:rsidRDefault="006C7AB3" w:rsidP="00365D3F"/>
        </w:tc>
      </w:tr>
      <w:tr w:rsidR="00421CF6" w:rsidRPr="002F6621" w14:paraId="4B5C8EAE" w14:textId="77777777" w:rsidTr="00365D3F">
        <w:trPr>
          <w:trHeight w:val="240"/>
          <w:jc w:val="center"/>
        </w:trPr>
        <w:tc>
          <w:tcPr>
            <w:tcW w:w="4876" w:type="dxa"/>
            <w:tcBorders>
              <w:top w:val="nil"/>
              <w:left w:val="nil"/>
              <w:bottom w:val="nil"/>
              <w:right w:val="nil"/>
            </w:tcBorders>
          </w:tcPr>
          <w:p w14:paraId="5941F00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1A1E860" w14:textId="77777777" w:rsidR="006C7AB3" w:rsidRPr="002F6621" w:rsidRDefault="006C7AB3" w:rsidP="00365D3F">
            <w:pPr>
              <w:pStyle w:val="AmColumnHeading"/>
            </w:pPr>
            <w:r w:rsidRPr="002F6621">
              <w:t>Módosítás</w:t>
            </w:r>
          </w:p>
        </w:tc>
      </w:tr>
      <w:tr w:rsidR="00421CF6" w:rsidRPr="002F6621" w14:paraId="44257624" w14:textId="77777777" w:rsidTr="00365D3F">
        <w:trPr>
          <w:jc w:val="center"/>
        </w:trPr>
        <w:tc>
          <w:tcPr>
            <w:tcW w:w="4876" w:type="dxa"/>
            <w:tcBorders>
              <w:top w:val="nil"/>
              <w:left w:val="nil"/>
              <w:bottom w:val="nil"/>
              <w:right w:val="nil"/>
            </w:tcBorders>
          </w:tcPr>
          <w:p w14:paraId="38DA80F4" w14:textId="77777777" w:rsidR="006C7AB3" w:rsidRPr="002F6621" w:rsidRDefault="006C7AB3" w:rsidP="00365D3F">
            <w:pPr>
              <w:pStyle w:val="Normal6a"/>
            </w:pPr>
          </w:p>
        </w:tc>
        <w:tc>
          <w:tcPr>
            <w:tcW w:w="4876" w:type="dxa"/>
            <w:tcBorders>
              <w:top w:val="nil"/>
              <w:left w:val="nil"/>
              <w:bottom w:val="nil"/>
              <w:right w:val="nil"/>
            </w:tcBorders>
          </w:tcPr>
          <w:p w14:paraId="3191DF04" w14:textId="77777777" w:rsidR="006C7AB3" w:rsidRPr="002F6621" w:rsidRDefault="006C7AB3" w:rsidP="00365D3F">
            <w:pPr>
              <w:pStyle w:val="Normal6a"/>
            </w:pPr>
            <w:r w:rsidRPr="002F6621">
              <w:rPr>
                <w:b/>
                <w:i/>
              </w:rPr>
              <w:t>12a.</w:t>
            </w:r>
            <w:r w:rsidRPr="002F6621">
              <w:tab/>
            </w:r>
            <w:r w:rsidRPr="002F6621">
              <w:rPr>
                <w:b/>
                <w:i/>
              </w:rPr>
              <w:t>felhívja az Európai Parlamentet, hogy mutasson jó példát azáltal, hogy a jogalkotás átláthatóságára vonatkozó bevett gyakorlatának megfelelően proaktívan közzéteszi a dokumentumokat, és ezt a megközelítést kiterjeszti az adminisztratív dokumentumokra is, beleértve a koordinátorok üléseinek napirendjét és jegyzőkönyveit, valamint az elnökségi dokumentumokat, köztük a főtitkár feljegyzéseit is;</w:t>
            </w:r>
          </w:p>
        </w:tc>
      </w:tr>
    </w:tbl>
    <w:p w14:paraId="6C322D2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5BFBF8FA" w14:textId="77777777" w:rsidR="006C7AB3" w:rsidRPr="002F6621" w:rsidRDefault="006C7AB3" w:rsidP="006C7AB3">
      <w:r w:rsidRPr="00560B81">
        <w:rPr>
          <w:rStyle w:val="HideTWBExt"/>
        </w:rPr>
        <w:t>&lt;/Amend&gt;</w:t>
      </w:r>
    </w:p>
    <w:p w14:paraId="6242CA5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111</w:t>
      </w:r>
      <w:r w:rsidRPr="00560B81">
        <w:rPr>
          <w:rStyle w:val="HideTWBExt"/>
          <w:b w:val="0"/>
        </w:rPr>
        <w:t>&lt;/NumAm&gt;</w:t>
      </w:r>
    </w:p>
    <w:p w14:paraId="3758961D" w14:textId="77777777" w:rsidR="006C7AB3" w:rsidRPr="002F6621" w:rsidRDefault="006C7AB3" w:rsidP="006C7AB3">
      <w:pPr>
        <w:pStyle w:val="NormalBold"/>
      </w:pPr>
      <w:r w:rsidRPr="00560B81">
        <w:rPr>
          <w:rStyle w:val="HideTWBExt"/>
          <w:b w:val="0"/>
        </w:rPr>
        <w:t>&lt;RepeatBlock-By&gt;&lt;Members&gt;</w:t>
      </w:r>
      <w:r w:rsidRPr="002F6621">
        <w:t>Fabienne Keller, Veronika Cifrová Ostrihoňová</w:t>
      </w:r>
      <w:r w:rsidRPr="00560B81">
        <w:rPr>
          <w:rStyle w:val="HideTWBExt"/>
          <w:b w:val="0"/>
        </w:rPr>
        <w:t>&lt;/Members&gt;</w:t>
      </w:r>
    </w:p>
    <w:p w14:paraId="5C83A6B5" w14:textId="77777777" w:rsidR="006C7AB3" w:rsidRPr="002F6621" w:rsidRDefault="006C7AB3" w:rsidP="006C7AB3">
      <w:pPr>
        <w:pStyle w:val="NormalBold"/>
      </w:pPr>
      <w:r w:rsidRPr="00560B81">
        <w:rPr>
          <w:rStyle w:val="HideTWBExt"/>
          <w:b w:val="0"/>
        </w:rPr>
        <w:t>&lt;/RepeatBlock-By&gt;</w:t>
      </w:r>
    </w:p>
    <w:p w14:paraId="419F553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8958C5B" w14:textId="77777777" w:rsidR="006C7AB3" w:rsidRPr="002F6621" w:rsidRDefault="006C7AB3" w:rsidP="006C7AB3">
      <w:pPr>
        <w:pStyle w:val="NormalBold"/>
      </w:pPr>
      <w:r w:rsidRPr="00560B81">
        <w:rPr>
          <w:rStyle w:val="HideTWBExt"/>
          <w:b w:val="0"/>
        </w:rPr>
        <w:t>&lt;Article&gt;</w:t>
      </w:r>
      <w:r w:rsidRPr="002F6621">
        <w:t>12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8C1667A" w14:textId="77777777" w:rsidTr="00365D3F">
        <w:trPr>
          <w:trHeight w:hRule="exact" w:val="240"/>
          <w:jc w:val="center"/>
        </w:trPr>
        <w:tc>
          <w:tcPr>
            <w:tcW w:w="9752" w:type="dxa"/>
            <w:gridSpan w:val="2"/>
            <w:tcBorders>
              <w:top w:val="nil"/>
              <w:left w:val="nil"/>
              <w:bottom w:val="nil"/>
              <w:right w:val="nil"/>
            </w:tcBorders>
          </w:tcPr>
          <w:p w14:paraId="3C364352" w14:textId="77777777" w:rsidR="006C7AB3" w:rsidRPr="002F6621" w:rsidRDefault="006C7AB3" w:rsidP="00365D3F"/>
        </w:tc>
      </w:tr>
      <w:tr w:rsidR="00421CF6" w:rsidRPr="002F6621" w14:paraId="51452233" w14:textId="77777777" w:rsidTr="00365D3F">
        <w:trPr>
          <w:trHeight w:val="240"/>
          <w:jc w:val="center"/>
        </w:trPr>
        <w:tc>
          <w:tcPr>
            <w:tcW w:w="4876" w:type="dxa"/>
            <w:tcBorders>
              <w:top w:val="nil"/>
              <w:left w:val="nil"/>
              <w:bottom w:val="nil"/>
              <w:right w:val="nil"/>
            </w:tcBorders>
          </w:tcPr>
          <w:p w14:paraId="7E8506F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0686DB2" w14:textId="77777777" w:rsidR="006C7AB3" w:rsidRPr="002F6621" w:rsidRDefault="006C7AB3" w:rsidP="00365D3F">
            <w:pPr>
              <w:pStyle w:val="AmColumnHeading"/>
            </w:pPr>
            <w:r w:rsidRPr="002F6621">
              <w:t>Módosítás</w:t>
            </w:r>
          </w:p>
        </w:tc>
      </w:tr>
      <w:tr w:rsidR="00421CF6" w:rsidRPr="002F6621" w14:paraId="6731E86B" w14:textId="77777777" w:rsidTr="00365D3F">
        <w:trPr>
          <w:jc w:val="center"/>
        </w:trPr>
        <w:tc>
          <w:tcPr>
            <w:tcW w:w="4876" w:type="dxa"/>
            <w:tcBorders>
              <w:top w:val="nil"/>
              <w:left w:val="nil"/>
              <w:bottom w:val="nil"/>
              <w:right w:val="nil"/>
            </w:tcBorders>
          </w:tcPr>
          <w:p w14:paraId="643DE4E1" w14:textId="77777777" w:rsidR="006C7AB3" w:rsidRPr="002F6621" w:rsidRDefault="006C7AB3" w:rsidP="00365D3F">
            <w:pPr>
              <w:pStyle w:val="Normal6a"/>
            </w:pPr>
          </w:p>
        </w:tc>
        <w:tc>
          <w:tcPr>
            <w:tcW w:w="4876" w:type="dxa"/>
            <w:tcBorders>
              <w:top w:val="nil"/>
              <w:left w:val="nil"/>
              <w:bottom w:val="nil"/>
              <w:right w:val="nil"/>
            </w:tcBorders>
          </w:tcPr>
          <w:p w14:paraId="35826A39" w14:textId="77777777" w:rsidR="006C7AB3" w:rsidRPr="002F6621" w:rsidRDefault="006C7AB3" w:rsidP="00365D3F">
            <w:pPr>
              <w:pStyle w:val="Normal6a"/>
            </w:pPr>
            <w:r w:rsidRPr="002F6621">
              <w:rPr>
                <w:b/>
                <w:i/>
              </w:rPr>
              <w:t>12a.</w:t>
            </w:r>
            <w:r w:rsidRPr="002F6621">
              <w:tab/>
            </w:r>
            <w:r w:rsidRPr="002F6621">
              <w:rPr>
                <w:b/>
                <w:i/>
              </w:rPr>
              <w:t>hangsúlyozza, hogy nagyobb átláthatóságra és az uniós ügynökségek dokumentumaihoz való proaktív hozzáférésre van szükség; felhívja az Európai Unió Menekültügyi Ügynökségét (EUAA), hogy a demokratikus felügyelet megerősítése érdekében az EUAA-rendelet 12. cikkének (4) bekezdésével összhangban időben biztosítson hozzáférést az Európai Parlament számára a biztonságos származási országokra és a biztonságos harmadik országokra vonatkozó információkhoz és elemzésekhez;</w:t>
            </w:r>
          </w:p>
        </w:tc>
      </w:tr>
    </w:tbl>
    <w:p w14:paraId="00AE374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68C4410" w14:textId="77777777" w:rsidR="006C7AB3" w:rsidRPr="002F6621" w:rsidRDefault="006C7AB3" w:rsidP="006C7AB3">
      <w:r w:rsidRPr="00560B81">
        <w:rPr>
          <w:rStyle w:val="HideTWBExt"/>
        </w:rPr>
        <w:t>&lt;/Amend&gt;</w:t>
      </w:r>
    </w:p>
    <w:p w14:paraId="2BEBD84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112</w:t>
      </w:r>
      <w:r w:rsidRPr="00560B81">
        <w:rPr>
          <w:rStyle w:val="HideTWBExt"/>
          <w:b w:val="0"/>
        </w:rPr>
        <w:t>&lt;/NumAm&gt;</w:t>
      </w:r>
    </w:p>
    <w:p w14:paraId="11D54A61" w14:textId="77777777" w:rsidR="006C7AB3" w:rsidRPr="002F6621" w:rsidRDefault="006C7AB3" w:rsidP="006C7AB3">
      <w:pPr>
        <w:pStyle w:val="NormalBold"/>
      </w:pPr>
      <w:r w:rsidRPr="00560B81">
        <w:rPr>
          <w:rStyle w:val="HideTWBExt"/>
          <w:b w:val="0"/>
        </w:rPr>
        <w:t>&lt;RepeatBlock-By&gt;&lt;Members&gt;</w:t>
      </w:r>
      <w:r w:rsidRPr="002F6621">
        <w:t>Georgiana Teodorescu, Cristian Terheş</w:t>
      </w:r>
      <w:r w:rsidRPr="00560B81">
        <w:rPr>
          <w:rStyle w:val="HideTWBExt"/>
          <w:b w:val="0"/>
        </w:rPr>
        <w:t>&lt;/Members&gt;</w:t>
      </w:r>
    </w:p>
    <w:p w14:paraId="3E932742" w14:textId="77777777" w:rsidR="006C7AB3" w:rsidRPr="002F6621" w:rsidRDefault="006C7AB3" w:rsidP="006C7AB3">
      <w:pPr>
        <w:pStyle w:val="NormalBold"/>
      </w:pPr>
      <w:r w:rsidRPr="00560B81">
        <w:rPr>
          <w:rStyle w:val="HideTWBExt"/>
          <w:b w:val="0"/>
        </w:rPr>
        <w:t>&lt;/RepeatBlock-By&gt;</w:t>
      </w:r>
    </w:p>
    <w:p w14:paraId="2E55D56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DE8ED18" w14:textId="77777777" w:rsidR="006C7AB3" w:rsidRPr="002F6621" w:rsidRDefault="006C7AB3" w:rsidP="006C7AB3">
      <w:pPr>
        <w:pStyle w:val="NormalBold"/>
      </w:pPr>
      <w:r w:rsidRPr="00560B81">
        <w:rPr>
          <w:rStyle w:val="HideTWBExt"/>
          <w:b w:val="0"/>
        </w:rPr>
        <w:t>&lt;Article&gt;</w:t>
      </w:r>
      <w:r w:rsidRPr="002F6621">
        <w:t>12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5CBEB2B" w14:textId="77777777" w:rsidTr="00365D3F">
        <w:trPr>
          <w:trHeight w:hRule="exact" w:val="240"/>
          <w:jc w:val="center"/>
        </w:trPr>
        <w:tc>
          <w:tcPr>
            <w:tcW w:w="9752" w:type="dxa"/>
            <w:gridSpan w:val="2"/>
            <w:tcBorders>
              <w:top w:val="nil"/>
              <w:left w:val="nil"/>
              <w:bottom w:val="nil"/>
              <w:right w:val="nil"/>
            </w:tcBorders>
          </w:tcPr>
          <w:p w14:paraId="5BDC844A" w14:textId="77777777" w:rsidR="006C7AB3" w:rsidRPr="002F6621" w:rsidRDefault="006C7AB3" w:rsidP="00365D3F"/>
        </w:tc>
      </w:tr>
      <w:tr w:rsidR="00421CF6" w:rsidRPr="002F6621" w14:paraId="79F72CB9" w14:textId="77777777" w:rsidTr="00365D3F">
        <w:trPr>
          <w:trHeight w:val="240"/>
          <w:jc w:val="center"/>
        </w:trPr>
        <w:tc>
          <w:tcPr>
            <w:tcW w:w="4876" w:type="dxa"/>
            <w:tcBorders>
              <w:top w:val="nil"/>
              <w:left w:val="nil"/>
              <w:bottom w:val="nil"/>
              <w:right w:val="nil"/>
            </w:tcBorders>
          </w:tcPr>
          <w:p w14:paraId="6B0993C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97649B9" w14:textId="77777777" w:rsidR="006C7AB3" w:rsidRPr="002F6621" w:rsidRDefault="006C7AB3" w:rsidP="00365D3F">
            <w:pPr>
              <w:pStyle w:val="AmColumnHeading"/>
            </w:pPr>
            <w:r w:rsidRPr="002F6621">
              <w:t>Módosítás</w:t>
            </w:r>
          </w:p>
        </w:tc>
      </w:tr>
      <w:tr w:rsidR="00421CF6" w:rsidRPr="002F6621" w14:paraId="32FA4B8A" w14:textId="77777777" w:rsidTr="00365D3F">
        <w:trPr>
          <w:jc w:val="center"/>
        </w:trPr>
        <w:tc>
          <w:tcPr>
            <w:tcW w:w="4876" w:type="dxa"/>
            <w:tcBorders>
              <w:top w:val="nil"/>
              <w:left w:val="nil"/>
              <w:bottom w:val="nil"/>
              <w:right w:val="nil"/>
            </w:tcBorders>
          </w:tcPr>
          <w:p w14:paraId="1A7BB257" w14:textId="77777777" w:rsidR="006C7AB3" w:rsidRPr="002F6621" w:rsidRDefault="006C7AB3" w:rsidP="00365D3F">
            <w:pPr>
              <w:pStyle w:val="Normal6a"/>
            </w:pPr>
          </w:p>
        </w:tc>
        <w:tc>
          <w:tcPr>
            <w:tcW w:w="4876" w:type="dxa"/>
            <w:tcBorders>
              <w:top w:val="nil"/>
              <w:left w:val="nil"/>
              <w:bottom w:val="nil"/>
              <w:right w:val="nil"/>
            </w:tcBorders>
          </w:tcPr>
          <w:p w14:paraId="16757445" w14:textId="77777777" w:rsidR="006C7AB3" w:rsidRPr="002F6621" w:rsidRDefault="006C7AB3" w:rsidP="00365D3F">
            <w:pPr>
              <w:pStyle w:val="Normal6a"/>
            </w:pPr>
            <w:r w:rsidRPr="002F6621">
              <w:rPr>
                <w:b/>
                <w:i/>
              </w:rPr>
              <w:t>12a.</w:t>
            </w:r>
            <w:r w:rsidRPr="002F6621">
              <w:tab/>
            </w:r>
            <w:r w:rsidRPr="002F6621">
              <w:rPr>
                <w:b/>
                <w:i/>
              </w:rPr>
              <w:t>nyomatékosan hangsúlyozza, hogy az uniós dokumentumokhoz vagy információkhoz való nyilvános hozzáférés alóli kivételeket eseti alapon kell vizsgálni, figyelembe véve, hogy főszabály szerint az ilyen dokumentumokhoz hozzáférést kell biztosítani, míg a szabály alóli kivételek szigorúan értelmezendők;</w:t>
            </w:r>
          </w:p>
        </w:tc>
      </w:tr>
    </w:tbl>
    <w:p w14:paraId="4730CA1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5C6CAB3" w14:textId="77777777" w:rsidR="006C7AB3" w:rsidRPr="002F6621" w:rsidRDefault="006C7AB3" w:rsidP="006C7AB3">
      <w:r w:rsidRPr="00560B81">
        <w:rPr>
          <w:rStyle w:val="HideTWBExt"/>
        </w:rPr>
        <w:t>&lt;/Amend&gt;</w:t>
      </w:r>
    </w:p>
    <w:p w14:paraId="10DAB63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113</w:t>
      </w:r>
      <w:r w:rsidRPr="00560B81">
        <w:rPr>
          <w:rStyle w:val="HideTWBExt"/>
          <w:b w:val="0"/>
        </w:rPr>
        <w:t>&lt;/NumAm&gt;</w:t>
      </w:r>
    </w:p>
    <w:p w14:paraId="318DE394" w14:textId="77777777" w:rsidR="006C7AB3" w:rsidRPr="002F6621" w:rsidRDefault="006C7AB3" w:rsidP="006C7AB3">
      <w:pPr>
        <w:pStyle w:val="NormalBold"/>
      </w:pPr>
      <w:r w:rsidRPr="00560B81">
        <w:rPr>
          <w:rStyle w:val="HideTWBExt"/>
          <w:b w:val="0"/>
        </w:rPr>
        <w:t>&lt;RepeatBlock-By&gt;&lt;Members&gt;</w:t>
      </w:r>
      <w:r w:rsidRPr="002F6621">
        <w:t>Georgiana Teodorescu, Cristian Terheş</w:t>
      </w:r>
      <w:r w:rsidRPr="00560B81">
        <w:rPr>
          <w:rStyle w:val="HideTWBExt"/>
          <w:b w:val="0"/>
        </w:rPr>
        <w:t>&lt;/Members&gt;</w:t>
      </w:r>
    </w:p>
    <w:p w14:paraId="2B607F0E" w14:textId="77777777" w:rsidR="006C7AB3" w:rsidRPr="002F6621" w:rsidRDefault="006C7AB3" w:rsidP="006C7AB3">
      <w:pPr>
        <w:pStyle w:val="NormalBold"/>
      </w:pPr>
      <w:r w:rsidRPr="00560B81">
        <w:rPr>
          <w:rStyle w:val="HideTWBExt"/>
          <w:b w:val="0"/>
        </w:rPr>
        <w:t>&lt;/RepeatBlock-By&gt;</w:t>
      </w:r>
    </w:p>
    <w:p w14:paraId="2FF7113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45BDEEB" w14:textId="77777777" w:rsidR="006C7AB3" w:rsidRPr="002F6621" w:rsidRDefault="006C7AB3" w:rsidP="006C7AB3">
      <w:pPr>
        <w:pStyle w:val="NormalBold"/>
      </w:pPr>
      <w:r w:rsidRPr="00560B81">
        <w:rPr>
          <w:rStyle w:val="HideTWBExt"/>
          <w:b w:val="0"/>
        </w:rPr>
        <w:t>&lt;Article&gt;</w:t>
      </w:r>
      <w:r w:rsidRPr="002F6621">
        <w:t>12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DB11475" w14:textId="77777777" w:rsidTr="00365D3F">
        <w:trPr>
          <w:trHeight w:hRule="exact" w:val="240"/>
          <w:jc w:val="center"/>
        </w:trPr>
        <w:tc>
          <w:tcPr>
            <w:tcW w:w="9752" w:type="dxa"/>
            <w:gridSpan w:val="2"/>
            <w:tcBorders>
              <w:top w:val="nil"/>
              <w:left w:val="nil"/>
              <w:bottom w:val="nil"/>
              <w:right w:val="nil"/>
            </w:tcBorders>
          </w:tcPr>
          <w:p w14:paraId="4383ADD8" w14:textId="77777777" w:rsidR="006C7AB3" w:rsidRPr="002F6621" w:rsidRDefault="006C7AB3" w:rsidP="00365D3F"/>
        </w:tc>
      </w:tr>
      <w:tr w:rsidR="00421CF6" w:rsidRPr="002F6621" w14:paraId="12CA72BD" w14:textId="77777777" w:rsidTr="00365D3F">
        <w:trPr>
          <w:trHeight w:val="240"/>
          <w:jc w:val="center"/>
        </w:trPr>
        <w:tc>
          <w:tcPr>
            <w:tcW w:w="4876" w:type="dxa"/>
            <w:tcBorders>
              <w:top w:val="nil"/>
              <w:left w:val="nil"/>
              <w:bottom w:val="nil"/>
              <w:right w:val="nil"/>
            </w:tcBorders>
          </w:tcPr>
          <w:p w14:paraId="7D6A8FF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C20D64E" w14:textId="77777777" w:rsidR="006C7AB3" w:rsidRPr="002F6621" w:rsidRDefault="006C7AB3" w:rsidP="00365D3F">
            <w:pPr>
              <w:pStyle w:val="AmColumnHeading"/>
            </w:pPr>
            <w:r w:rsidRPr="002F6621">
              <w:t>Módosítás</w:t>
            </w:r>
          </w:p>
        </w:tc>
      </w:tr>
      <w:tr w:rsidR="00421CF6" w:rsidRPr="002F6621" w14:paraId="153329B2" w14:textId="77777777" w:rsidTr="00365D3F">
        <w:trPr>
          <w:jc w:val="center"/>
        </w:trPr>
        <w:tc>
          <w:tcPr>
            <w:tcW w:w="4876" w:type="dxa"/>
            <w:tcBorders>
              <w:top w:val="nil"/>
              <w:left w:val="nil"/>
              <w:bottom w:val="nil"/>
              <w:right w:val="nil"/>
            </w:tcBorders>
          </w:tcPr>
          <w:p w14:paraId="7BA06EA2" w14:textId="77777777" w:rsidR="006C7AB3" w:rsidRPr="002F6621" w:rsidRDefault="006C7AB3" w:rsidP="00365D3F">
            <w:pPr>
              <w:pStyle w:val="Normal6a"/>
            </w:pPr>
          </w:p>
        </w:tc>
        <w:tc>
          <w:tcPr>
            <w:tcW w:w="4876" w:type="dxa"/>
            <w:tcBorders>
              <w:top w:val="nil"/>
              <w:left w:val="nil"/>
              <w:bottom w:val="nil"/>
              <w:right w:val="nil"/>
            </w:tcBorders>
          </w:tcPr>
          <w:p w14:paraId="54C142F9" w14:textId="77777777" w:rsidR="006C7AB3" w:rsidRPr="002F6621" w:rsidRDefault="006C7AB3" w:rsidP="00365D3F">
            <w:pPr>
              <w:pStyle w:val="Normal6a"/>
            </w:pPr>
            <w:r w:rsidRPr="002F6621">
              <w:rPr>
                <w:b/>
                <w:i/>
              </w:rPr>
              <w:t>12b.</w:t>
            </w:r>
            <w:r w:rsidRPr="002F6621">
              <w:tab/>
            </w:r>
            <w:r w:rsidRPr="002F6621">
              <w:rPr>
                <w:b/>
                <w:i/>
              </w:rPr>
              <w:t>hangsúlyozza, hogy amikor az uniós intézmények olyan hivatalos dokumentumokat vagy jelentéseket adnak ki, amelyek bármiféle hatást gyakorolnak a tagállamokra vagy polgáraikra, akkor azoknak tartalmazniuk kell az azokat készítő tisztviselők és/vagy szakértők nevét; kiemeli, hogy az Unió polgárainak azon joga, hogy ismerjék az ilyen dokumentumok szerzőjének kilétét, elsőbbséget élvez az e dokumentumokat vagy jelentéseket készítő személyek magánélethez való jogának védelmével szemben, amennyiben az alkalmazandó és szükséges;</w:t>
            </w:r>
          </w:p>
        </w:tc>
      </w:tr>
    </w:tbl>
    <w:p w14:paraId="66D33FF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149F0AC" w14:textId="77777777" w:rsidR="006C7AB3" w:rsidRPr="002F6621" w:rsidRDefault="006C7AB3" w:rsidP="006C7AB3">
      <w:r w:rsidRPr="00560B81">
        <w:rPr>
          <w:rStyle w:val="HideTWBExt"/>
        </w:rPr>
        <w:t>&lt;/Amend&gt;</w:t>
      </w:r>
    </w:p>
    <w:p w14:paraId="33B7CB25"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114</w:t>
      </w:r>
      <w:r w:rsidRPr="00560B81">
        <w:rPr>
          <w:rStyle w:val="HideTWBExt"/>
          <w:b w:val="0"/>
        </w:rPr>
        <w:t>&lt;/NumAm&gt;</w:t>
      </w:r>
    </w:p>
    <w:p w14:paraId="2CF92A93"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6DE324F6" w14:textId="77777777" w:rsidR="006C7AB3" w:rsidRPr="002F6621" w:rsidRDefault="006C7AB3" w:rsidP="006C7AB3">
      <w:pPr>
        <w:pStyle w:val="NormalBold"/>
      </w:pPr>
      <w:r w:rsidRPr="00560B81">
        <w:rPr>
          <w:rStyle w:val="HideTWBExt"/>
          <w:b w:val="0"/>
        </w:rPr>
        <w:t>&lt;/RepeatBlock-By&gt;</w:t>
      </w:r>
    </w:p>
    <w:p w14:paraId="3E0DF03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7C5821D" w14:textId="77777777" w:rsidR="006C7AB3" w:rsidRPr="002F6621" w:rsidRDefault="006C7AB3" w:rsidP="006C7AB3">
      <w:pPr>
        <w:pStyle w:val="NormalBold"/>
      </w:pPr>
      <w:r w:rsidRPr="00560B81">
        <w:rPr>
          <w:rStyle w:val="HideTWBExt"/>
          <w:b w:val="0"/>
        </w:rPr>
        <w:t>&lt;Article&gt;</w:t>
      </w:r>
      <w:r w:rsidRPr="002F6621">
        <w:t>13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76BC9B2" w14:textId="77777777" w:rsidTr="00365D3F">
        <w:trPr>
          <w:trHeight w:hRule="exact" w:val="240"/>
          <w:jc w:val="center"/>
        </w:trPr>
        <w:tc>
          <w:tcPr>
            <w:tcW w:w="9752" w:type="dxa"/>
            <w:gridSpan w:val="2"/>
            <w:tcBorders>
              <w:top w:val="nil"/>
              <w:left w:val="nil"/>
              <w:bottom w:val="nil"/>
              <w:right w:val="nil"/>
            </w:tcBorders>
          </w:tcPr>
          <w:p w14:paraId="2F1D7059" w14:textId="77777777" w:rsidR="006C7AB3" w:rsidRPr="002F6621" w:rsidRDefault="006C7AB3" w:rsidP="00365D3F"/>
        </w:tc>
      </w:tr>
      <w:tr w:rsidR="00421CF6" w:rsidRPr="002F6621" w14:paraId="0940FFA2" w14:textId="77777777" w:rsidTr="00365D3F">
        <w:trPr>
          <w:trHeight w:val="240"/>
          <w:jc w:val="center"/>
        </w:trPr>
        <w:tc>
          <w:tcPr>
            <w:tcW w:w="4876" w:type="dxa"/>
            <w:tcBorders>
              <w:top w:val="nil"/>
              <w:left w:val="nil"/>
              <w:bottom w:val="nil"/>
              <w:right w:val="nil"/>
            </w:tcBorders>
          </w:tcPr>
          <w:p w14:paraId="1D25707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057F439" w14:textId="77777777" w:rsidR="006C7AB3" w:rsidRPr="002F6621" w:rsidRDefault="006C7AB3" w:rsidP="00365D3F">
            <w:pPr>
              <w:pStyle w:val="AmColumnHeading"/>
            </w:pPr>
            <w:r w:rsidRPr="002F6621">
              <w:t>Módosítás</w:t>
            </w:r>
          </w:p>
        </w:tc>
      </w:tr>
      <w:tr w:rsidR="00421CF6" w:rsidRPr="002F6621" w14:paraId="660A7E34" w14:textId="77777777" w:rsidTr="00365D3F">
        <w:trPr>
          <w:jc w:val="center"/>
        </w:trPr>
        <w:tc>
          <w:tcPr>
            <w:tcW w:w="4876" w:type="dxa"/>
            <w:tcBorders>
              <w:top w:val="nil"/>
              <w:left w:val="nil"/>
              <w:bottom w:val="nil"/>
              <w:right w:val="nil"/>
            </w:tcBorders>
          </w:tcPr>
          <w:p w14:paraId="1D9BA3EC" w14:textId="77777777" w:rsidR="006C7AB3" w:rsidRPr="002F6621" w:rsidRDefault="006C7AB3" w:rsidP="00365D3F">
            <w:pPr>
              <w:pStyle w:val="Normal6a"/>
            </w:pPr>
            <w:r w:rsidRPr="002F6621">
              <w:t>13.</w:t>
            </w:r>
            <w:r w:rsidRPr="002F6621">
              <w:tab/>
              <w:t>javasolja, hogy a jogi kötelezettségek betartása, valamint a nyilvánosság bizalmának és részvételének támogatása érdekében a megerősítő kérelmek kezelése terén tapasztalható rendszerszintű késedelmeket sürgősen orvosolják a belső eljárások javításával, elegendő erőforrások elkülönítésével, valamint a kérelmezőkkel való időben történő és átlátható kommunikáció biztosításával;</w:t>
            </w:r>
          </w:p>
        </w:tc>
        <w:tc>
          <w:tcPr>
            <w:tcW w:w="4876" w:type="dxa"/>
            <w:tcBorders>
              <w:top w:val="nil"/>
              <w:left w:val="nil"/>
              <w:bottom w:val="nil"/>
              <w:right w:val="nil"/>
            </w:tcBorders>
          </w:tcPr>
          <w:p w14:paraId="76EC65CE"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sürgősen orvosolják a belső eljárások javításával, elegendő erőforrások elkülönítésével, valamint a kérelmezőkkel való időben történő és átlátható kommunikáció biztosításával; </w:t>
            </w:r>
            <w:r w:rsidRPr="002F6621">
              <w:rPr>
                <w:b/>
                <w:bCs/>
                <w:i/>
                <w:iCs/>
              </w:rPr>
              <w:t>ajánlja, hogy az uniós intézmények, szervek, hivatalok és ügynökségek a kérelmezési folyamat egyszerűsítése érdekében tegyenek közzé útmutatásokat a weboldalukon arra vonatkozóan, hogy az 1049/2001/EK rendelet értelmében milyen információkat kell tartalmazniuk a dokumentumok iránti kérelmeknek;</w:t>
            </w:r>
          </w:p>
        </w:tc>
      </w:tr>
    </w:tbl>
    <w:p w14:paraId="3B98802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6479749E" w14:textId="77777777" w:rsidR="006C7AB3" w:rsidRPr="002F6621" w:rsidRDefault="006C7AB3" w:rsidP="006C7AB3">
      <w:r w:rsidRPr="00560B81">
        <w:rPr>
          <w:rStyle w:val="HideTWBExt"/>
        </w:rPr>
        <w:t>&lt;/Amend&gt;</w:t>
      </w:r>
    </w:p>
    <w:p w14:paraId="41937A5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115</w:t>
      </w:r>
      <w:r w:rsidRPr="00560B81">
        <w:rPr>
          <w:rStyle w:val="HideTWBExt"/>
          <w:b w:val="0"/>
        </w:rPr>
        <w:t>&lt;/NumAm&gt;</w:t>
      </w:r>
    </w:p>
    <w:p w14:paraId="51C99919"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3E033C15" w14:textId="77777777" w:rsidR="006C7AB3" w:rsidRPr="002F6621" w:rsidRDefault="006C7AB3" w:rsidP="006C7AB3">
      <w:pPr>
        <w:pStyle w:val="NormalBold"/>
      </w:pPr>
      <w:r w:rsidRPr="00560B81">
        <w:rPr>
          <w:rStyle w:val="HideTWBExt"/>
          <w:b w:val="0"/>
        </w:rPr>
        <w:t>&lt;/RepeatBlock-By&gt;</w:t>
      </w:r>
    </w:p>
    <w:p w14:paraId="1D24CFF7"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84B0482" w14:textId="77777777" w:rsidR="006C7AB3" w:rsidRPr="002F6621" w:rsidRDefault="006C7AB3" w:rsidP="006C7AB3">
      <w:pPr>
        <w:pStyle w:val="NormalBold"/>
      </w:pPr>
      <w:r w:rsidRPr="00560B81">
        <w:rPr>
          <w:rStyle w:val="HideTWBExt"/>
          <w:b w:val="0"/>
        </w:rPr>
        <w:t>&lt;Article&gt;</w:t>
      </w:r>
      <w:r w:rsidRPr="002F6621">
        <w:t>13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0A5C11C" w14:textId="77777777" w:rsidTr="00365D3F">
        <w:trPr>
          <w:trHeight w:hRule="exact" w:val="240"/>
          <w:jc w:val="center"/>
        </w:trPr>
        <w:tc>
          <w:tcPr>
            <w:tcW w:w="9752" w:type="dxa"/>
            <w:gridSpan w:val="2"/>
            <w:tcBorders>
              <w:top w:val="nil"/>
              <w:left w:val="nil"/>
              <w:bottom w:val="nil"/>
              <w:right w:val="nil"/>
            </w:tcBorders>
          </w:tcPr>
          <w:p w14:paraId="60F8B788" w14:textId="77777777" w:rsidR="006C7AB3" w:rsidRPr="002F6621" w:rsidRDefault="006C7AB3" w:rsidP="00365D3F"/>
        </w:tc>
      </w:tr>
      <w:tr w:rsidR="00421CF6" w:rsidRPr="002F6621" w14:paraId="17F1703C" w14:textId="77777777" w:rsidTr="00365D3F">
        <w:trPr>
          <w:trHeight w:val="240"/>
          <w:jc w:val="center"/>
        </w:trPr>
        <w:tc>
          <w:tcPr>
            <w:tcW w:w="4876" w:type="dxa"/>
            <w:tcBorders>
              <w:top w:val="nil"/>
              <w:left w:val="nil"/>
              <w:bottom w:val="nil"/>
              <w:right w:val="nil"/>
            </w:tcBorders>
          </w:tcPr>
          <w:p w14:paraId="31EE2DC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960217D" w14:textId="77777777" w:rsidR="006C7AB3" w:rsidRPr="002F6621" w:rsidRDefault="006C7AB3" w:rsidP="00365D3F">
            <w:pPr>
              <w:pStyle w:val="AmColumnHeading"/>
            </w:pPr>
            <w:r w:rsidRPr="002F6621">
              <w:t>Módosítás</w:t>
            </w:r>
          </w:p>
        </w:tc>
      </w:tr>
      <w:tr w:rsidR="00421CF6" w:rsidRPr="002F6621" w14:paraId="3990DACB" w14:textId="77777777" w:rsidTr="00365D3F">
        <w:trPr>
          <w:jc w:val="center"/>
        </w:trPr>
        <w:tc>
          <w:tcPr>
            <w:tcW w:w="4876" w:type="dxa"/>
            <w:tcBorders>
              <w:top w:val="nil"/>
              <w:left w:val="nil"/>
              <w:bottom w:val="nil"/>
              <w:right w:val="nil"/>
            </w:tcBorders>
          </w:tcPr>
          <w:p w14:paraId="246B6DA3" w14:textId="77777777" w:rsidR="006C7AB3" w:rsidRPr="002F6621" w:rsidRDefault="006C7AB3" w:rsidP="00365D3F">
            <w:pPr>
              <w:pStyle w:val="Normal6a"/>
            </w:pPr>
            <w:r w:rsidRPr="002F6621">
              <w:t>13.</w:t>
            </w:r>
            <w:r w:rsidRPr="002F6621">
              <w:tab/>
            </w:r>
            <w:r w:rsidRPr="002F6621">
              <w:rPr>
                <w:b/>
                <w:bCs/>
                <w:i/>
                <w:iCs/>
              </w:rPr>
              <w:t>javasolja</w:t>
            </w:r>
            <w:r w:rsidRPr="002F6621">
              <w:t xml:space="preserve">, hogy a jogi kötelezettségek betartása, valamint a nyilvánosság bizalmának és részvételének támogatása érdekében a megerősítő kérelmek kezelése terén tapasztalható rendszerszintű késedelmeket </w:t>
            </w:r>
            <w:r w:rsidRPr="002F6621">
              <w:rPr>
                <w:b/>
                <w:bCs/>
                <w:i/>
                <w:iCs/>
              </w:rPr>
              <w:t>sürgősen orvosolják</w:t>
            </w:r>
            <w:r w:rsidRPr="002F6621">
              <w:t xml:space="preserve"> a belső eljárások javításával, elegendő </w:t>
            </w:r>
            <w:r w:rsidRPr="002F6621">
              <w:rPr>
                <w:b/>
                <w:bCs/>
                <w:i/>
                <w:iCs/>
              </w:rPr>
              <w:t>erőforrások</w:t>
            </w:r>
            <w:r w:rsidRPr="002F6621">
              <w:t xml:space="preserve"> elkülönítésével, valamint a kérelmezőkkel való időben történő és átlátható kommunikáció biztosításával;</w:t>
            </w:r>
          </w:p>
        </w:tc>
        <w:tc>
          <w:tcPr>
            <w:tcW w:w="4876" w:type="dxa"/>
            <w:tcBorders>
              <w:top w:val="nil"/>
              <w:left w:val="nil"/>
              <w:bottom w:val="nil"/>
              <w:right w:val="nil"/>
            </w:tcBorders>
          </w:tcPr>
          <w:p w14:paraId="4859D6C3" w14:textId="77777777" w:rsidR="006C7AB3" w:rsidRPr="002F6621" w:rsidRDefault="006C7AB3" w:rsidP="00365D3F">
            <w:pPr>
              <w:pStyle w:val="Normal6a"/>
            </w:pPr>
            <w:r w:rsidRPr="002F6621">
              <w:t>13.</w:t>
            </w:r>
            <w:r w:rsidRPr="002F6621">
              <w:tab/>
            </w:r>
            <w:r w:rsidRPr="002F6621">
              <w:rPr>
                <w:b/>
                <w:bCs/>
                <w:i/>
                <w:iCs/>
              </w:rPr>
              <w:t>ismételten sürgeti a Bizottságot</w:t>
            </w:r>
            <w:r w:rsidRPr="002F6621">
              <w:t xml:space="preserve">, hogy </w:t>
            </w:r>
            <w:r w:rsidRPr="002F6621">
              <w:rPr>
                <w:b/>
                <w:bCs/>
                <w:i/>
                <w:iCs/>
              </w:rPr>
              <w:t>kezelje</w:t>
            </w:r>
            <w:r w:rsidRPr="002F6621">
              <w:rPr>
                <w:b/>
                <w:bCs/>
              </w:rPr>
              <w:t xml:space="preserve"> </w:t>
            </w:r>
            <w:r w:rsidRPr="002F6621">
              <w:t xml:space="preserve">a jogi kötelezettségek betartása, valamint a nyilvánosság bizalmának és részvételének támogatása érdekében a megerősítő kérelmek kezelése terén tapasztalható rendszerszintű késedelmeket </w:t>
            </w:r>
            <w:r w:rsidRPr="002F6621">
              <w:rPr>
                <w:b/>
                <w:bCs/>
                <w:i/>
                <w:iCs/>
              </w:rPr>
              <w:t>proaktív megközelítés bevezetésével,</w:t>
            </w:r>
            <w:r w:rsidRPr="002F6621">
              <w:rPr>
                <w:b/>
                <w:bCs/>
              </w:rPr>
              <w:t xml:space="preserve"> </w:t>
            </w:r>
            <w:r w:rsidRPr="002F6621">
              <w:t xml:space="preserve">a belső eljárások javításával, elegendő </w:t>
            </w:r>
            <w:r w:rsidRPr="002F6621">
              <w:rPr>
                <w:b/>
                <w:bCs/>
                <w:i/>
                <w:iCs/>
              </w:rPr>
              <w:t>erőforrás</w:t>
            </w:r>
            <w:r w:rsidRPr="002F6621">
              <w:t xml:space="preserve"> elkülönítésével, valamint a kérelmezőkkel való időben történő és átlátható kommunikáció biztosításával;</w:t>
            </w:r>
          </w:p>
        </w:tc>
      </w:tr>
    </w:tbl>
    <w:p w14:paraId="0526836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18CB2BB" w14:textId="77777777" w:rsidR="006C7AB3" w:rsidRPr="002F6621" w:rsidRDefault="006C7AB3" w:rsidP="006C7AB3">
      <w:r w:rsidRPr="00560B81">
        <w:rPr>
          <w:rStyle w:val="HideTWBExt"/>
        </w:rPr>
        <w:t>&lt;/Amend&gt;</w:t>
      </w:r>
    </w:p>
    <w:p w14:paraId="49C0CD2C"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116</w:t>
      </w:r>
      <w:r w:rsidRPr="00560B81">
        <w:rPr>
          <w:rStyle w:val="HideTWBExt"/>
          <w:b w:val="0"/>
        </w:rPr>
        <w:t>&lt;/NumAm&gt;</w:t>
      </w:r>
    </w:p>
    <w:p w14:paraId="048BE342" w14:textId="77777777" w:rsidR="006C7AB3" w:rsidRPr="002F6621" w:rsidRDefault="006C7AB3" w:rsidP="006C7AB3">
      <w:pPr>
        <w:pStyle w:val="NormalBold"/>
      </w:pPr>
      <w:r w:rsidRPr="00560B81">
        <w:rPr>
          <w:rStyle w:val="HideTWBExt"/>
          <w:b w:val="0"/>
        </w:rPr>
        <w:t>&lt;RepeatBlock-By&gt;&lt;Members&gt;</w:t>
      </w:r>
      <w:r w:rsidRPr="002F6621">
        <w:t>Sophie Wilmès, Hilde Vautmans, Lucia Yar, Nikola Minchev, Malik Azmani</w:t>
      </w:r>
      <w:r w:rsidRPr="00560B81">
        <w:rPr>
          <w:rStyle w:val="HideTWBExt"/>
          <w:b w:val="0"/>
        </w:rPr>
        <w:t>&lt;/Members&gt;</w:t>
      </w:r>
    </w:p>
    <w:p w14:paraId="059A1F64" w14:textId="77777777" w:rsidR="006C7AB3" w:rsidRPr="002F6621" w:rsidRDefault="006C7AB3" w:rsidP="006C7AB3">
      <w:pPr>
        <w:pStyle w:val="NormalBold"/>
      </w:pPr>
      <w:r w:rsidRPr="00560B81">
        <w:rPr>
          <w:rStyle w:val="HideTWBExt"/>
          <w:b w:val="0"/>
        </w:rPr>
        <w:t>&lt;/RepeatBlock-By&gt;</w:t>
      </w:r>
    </w:p>
    <w:p w14:paraId="04B2EC97"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F2B053E" w14:textId="77777777" w:rsidR="006C7AB3" w:rsidRPr="002F6621" w:rsidRDefault="006C7AB3" w:rsidP="006C7AB3">
      <w:pPr>
        <w:pStyle w:val="NormalBold"/>
      </w:pPr>
      <w:r w:rsidRPr="00560B81">
        <w:rPr>
          <w:rStyle w:val="HideTWBExt"/>
          <w:b w:val="0"/>
        </w:rPr>
        <w:t>&lt;Article&gt;</w:t>
      </w:r>
      <w:r w:rsidRPr="002F6621">
        <w:t>13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168E8CB" w14:textId="77777777" w:rsidTr="00365D3F">
        <w:trPr>
          <w:trHeight w:hRule="exact" w:val="240"/>
          <w:jc w:val="center"/>
        </w:trPr>
        <w:tc>
          <w:tcPr>
            <w:tcW w:w="9752" w:type="dxa"/>
            <w:gridSpan w:val="2"/>
            <w:tcBorders>
              <w:top w:val="nil"/>
              <w:left w:val="nil"/>
              <w:bottom w:val="nil"/>
              <w:right w:val="nil"/>
            </w:tcBorders>
          </w:tcPr>
          <w:p w14:paraId="1074F1B2" w14:textId="77777777" w:rsidR="006C7AB3" w:rsidRPr="002F6621" w:rsidRDefault="006C7AB3" w:rsidP="00365D3F"/>
        </w:tc>
      </w:tr>
      <w:tr w:rsidR="00421CF6" w:rsidRPr="002F6621" w14:paraId="6BDFD18A" w14:textId="77777777" w:rsidTr="00365D3F">
        <w:trPr>
          <w:trHeight w:val="240"/>
          <w:jc w:val="center"/>
        </w:trPr>
        <w:tc>
          <w:tcPr>
            <w:tcW w:w="4876" w:type="dxa"/>
            <w:tcBorders>
              <w:top w:val="nil"/>
              <w:left w:val="nil"/>
              <w:bottom w:val="nil"/>
              <w:right w:val="nil"/>
            </w:tcBorders>
          </w:tcPr>
          <w:p w14:paraId="60B79740"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E32547A" w14:textId="77777777" w:rsidR="006C7AB3" w:rsidRPr="002F6621" w:rsidRDefault="006C7AB3" w:rsidP="00365D3F">
            <w:pPr>
              <w:pStyle w:val="AmColumnHeading"/>
            </w:pPr>
            <w:r w:rsidRPr="002F6621">
              <w:t>Módosítás</w:t>
            </w:r>
          </w:p>
        </w:tc>
      </w:tr>
      <w:tr w:rsidR="00421CF6" w:rsidRPr="002F6621" w14:paraId="5D4F9B74" w14:textId="77777777" w:rsidTr="00365D3F">
        <w:trPr>
          <w:jc w:val="center"/>
        </w:trPr>
        <w:tc>
          <w:tcPr>
            <w:tcW w:w="4876" w:type="dxa"/>
            <w:tcBorders>
              <w:top w:val="nil"/>
              <w:left w:val="nil"/>
              <w:bottom w:val="nil"/>
              <w:right w:val="nil"/>
            </w:tcBorders>
          </w:tcPr>
          <w:p w14:paraId="047699D7"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sürgősen orvosolják a belső eljárások javításával, elegendő </w:t>
            </w:r>
            <w:r w:rsidRPr="002F6621">
              <w:rPr>
                <w:b/>
                <w:bCs/>
                <w:i/>
                <w:iCs/>
              </w:rPr>
              <w:t>erőforrások</w:t>
            </w:r>
            <w:r w:rsidRPr="002F6621">
              <w:t xml:space="preserve"> elkülönítésével, valamint a kérelmezőkkel való időben történő és átlátható kommunikáció biztosításával;</w:t>
            </w:r>
          </w:p>
        </w:tc>
        <w:tc>
          <w:tcPr>
            <w:tcW w:w="4876" w:type="dxa"/>
            <w:tcBorders>
              <w:top w:val="nil"/>
              <w:left w:val="nil"/>
              <w:bottom w:val="nil"/>
              <w:right w:val="nil"/>
            </w:tcBorders>
          </w:tcPr>
          <w:p w14:paraId="54F88693"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sürgősen orvosolják a belső eljárások javításával, </w:t>
            </w:r>
            <w:r w:rsidRPr="002F6621">
              <w:rPr>
                <w:b/>
                <w:bCs/>
                <w:i/>
                <w:iCs/>
              </w:rPr>
              <w:t>a szükségletek alapos felmérése alapján</w:t>
            </w:r>
            <w:r w:rsidRPr="002F6621">
              <w:t xml:space="preserve"> elegendő </w:t>
            </w:r>
            <w:r w:rsidRPr="002F6621">
              <w:rPr>
                <w:b/>
                <w:bCs/>
                <w:i/>
                <w:iCs/>
              </w:rPr>
              <w:t>erőforrás</w:t>
            </w:r>
            <w:r w:rsidRPr="002F6621">
              <w:t xml:space="preserve"> elkülönítésével, valamint a kérelmezőkkel való időben történő és átlátható kommunikáció biztosításával;</w:t>
            </w:r>
          </w:p>
        </w:tc>
      </w:tr>
    </w:tbl>
    <w:p w14:paraId="520B9A1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22436BC" w14:textId="77777777" w:rsidR="006C7AB3" w:rsidRPr="002F6621" w:rsidRDefault="006C7AB3" w:rsidP="006C7AB3">
      <w:r w:rsidRPr="00560B81">
        <w:rPr>
          <w:rStyle w:val="HideTWBExt"/>
        </w:rPr>
        <w:t>&lt;/Amend&gt;</w:t>
      </w:r>
    </w:p>
    <w:p w14:paraId="5411363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117</w:t>
      </w:r>
      <w:r w:rsidRPr="00560B81">
        <w:rPr>
          <w:rStyle w:val="HideTWBExt"/>
          <w:b w:val="0"/>
        </w:rPr>
        <w:t>&lt;/NumAm&gt;</w:t>
      </w:r>
    </w:p>
    <w:p w14:paraId="335AE4E8"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410C5FD7" w14:textId="77777777" w:rsidR="006C7AB3" w:rsidRPr="002F6621" w:rsidRDefault="006C7AB3" w:rsidP="006C7AB3">
      <w:pPr>
        <w:pStyle w:val="NormalBold"/>
      </w:pPr>
      <w:r w:rsidRPr="00560B81">
        <w:rPr>
          <w:rStyle w:val="HideTWBExt"/>
          <w:b w:val="0"/>
        </w:rPr>
        <w:t>&lt;/RepeatBlock-By&gt;</w:t>
      </w:r>
    </w:p>
    <w:p w14:paraId="12C5807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DDF1CE4" w14:textId="77777777" w:rsidR="006C7AB3" w:rsidRPr="002F6621" w:rsidRDefault="006C7AB3" w:rsidP="006C7AB3">
      <w:pPr>
        <w:pStyle w:val="NormalBold"/>
      </w:pPr>
      <w:r w:rsidRPr="00560B81">
        <w:rPr>
          <w:rStyle w:val="HideTWBExt"/>
          <w:b w:val="0"/>
        </w:rPr>
        <w:t>&lt;Article&gt;</w:t>
      </w:r>
      <w:r w:rsidRPr="002F6621">
        <w:t>13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77AACF9" w14:textId="77777777" w:rsidTr="00365D3F">
        <w:trPr>
          <w:trHeight w:hRule="exact" w:val="240"/>
          <w:jc w:val="center"/>
        </w:trPr>
        <w:tc>
          <w:tcPr>
            <w:tcW w:w="9752" w:type="dxa"/>
            <w:gridSpan w:val="2"/>
            <w:tcBorders>
              <w:top w:val="nil"/>
              <w:left w:val="nil"/>
              <w:bottom w:val="nil"/>
              <w:right w:val="nil"/>
            </w:tcBorders>
          </w:tcPr>
          <w:p w14:paraId="33643CBB" w14:textId="77777777" w:rsidR="006C7AB3" w:rsidRPr="002F6621" w:rsidRDefault="006C7AB3" w:rsidP="00365D3F"/>
        </w:tc>
      </w:tr>
      <w:tr w:rsidR="00421CF6" w:rsidRPr="002F6621" w14:paraId="02BC49B7" w14:textId="77777777" w:rsidTr="00365D3F">
        <w:trPr>
          <w:trHeight w:val="240"/>
          <w:jc w:val="center"/>
        </w:trPr>
        <w:tc>
          <w:tcPr>
            <w:tcW w:w="4876" w:type="dxa"/>
            <w:tcBorders>
              <w:top w:val="nil"/>
              <w:left w:val="nil"/>
              <w:bottom w:val="nil"/>
              <w:right w:val="nil"/>
            </w:tcBorders>
          </w:tcPr>
          <w:p w14:paraId="284A9A8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1173796" w14:textId="77777777" w:rsidR="006C7AB3" w:rsidRPr="002F6621" w:rsidRDefault="006C7AB3" w:rsidP="00365D3F">
            <w:pPr>
              <w:pStyle w:val="AmColumnHeading"/>
            </w:pPr>
            <w:r w:rsidRPr="002F6621">
              <w:t>Módosítás</w:t>
            </w:r>
          </w:p>
        </w:tc>
      </w:tr>
      <w:tr w:rsidR="00421CF6" w:rsidRPr="002F6621" w14:paraId="6988C80B" w14:textId="77777777" w:rsidTr="00365D3F">
        <w:trPr>
          <w:jc w:val="center"/>
        </w:trPr>
        <w:tc>
          <w:tcPr>
            <w:tcW w:w="4876" w:type="dxa"/>
            <w:tcBorders>
              <w:top w:val="nil"/>
              <w:left w:val="nil"/>
              <w:bottom w:val="nil"/>
              <w:right w:val="nil"/>
            </w:tcBorders>
          </w:tcPr>
          <w:p w14:paraId="0C64AB41"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sürgősen orvosolják a belső eljárások javításával, elegendő </w:t>
            </w:r>
            <w:r w:rsidRPr="002F6621">
              <w:rPr>
                <w:b/>
                <w:bCs/>
                <w:i/>
                <w:iCs/>
              </w:rPr>
              <w:t>erőforrások</w:t>
            </w:r>
            <w:r w:rsidRPr="002F6621">
              <w:t xml:space="preserve"> elkülönítésével, valamint a kérelmezőkkel való időben történő és átlátható kommunikáció biztosításával;</w:t>
            </w:r>
          </w:p>
        </w:tc>
        <w:tc>
          <w:tcPr>
            <w:tcW w:w="4876" w:type="dxa"/>
            <w:tcBorders>
              <w:top w:val="nil"/>
              <w:left w:val="nil"/>
              <w:bottom w:val="nil"/>
              <w:right w:val="nil"/>
            </w:tcBorders>
          </w:tcPr>
          <w:p w14:paraId="0D0A91D1"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sürgősen orvosolják a belső eljárások javításával, elegendő </w:t>
            </w:r>
            <w:r w:rsidRPr="002F6621">
              <w:rPr>
                <w:b/>
                <w:bCs/>
                <w:i/>
                <w:iCs/>
              </w:rPr>
              <w:t>humán erőforrás és pénzügyi forrás</w:t>
            </w:r>
            <w:r w:rsidRPr="002F6621">
              <w:t xml:space="preserve"> elkülönítésével, valamint a kérelmezőkkel való időben történő és átlátható kommunikáció biztosításával;</w:t>
            </w:r>
          </w:p>
        </w:tc>
      </w:tr>
    </w:tbl>
    <w:p w14:paraId="3F6F49B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B6C67EC" w14:textId="77777777" w:rsidR="006C7AB3" w:rsidRPr="002F6621" w:rsidRDefault="006C7AB3" w:rsidP="006C7AB3">
      <w:r w:rsidRPr="00560B81">
        <w:rPr>
          <w:rStyle w:val="HideTWBExt"/>
        </w:rPr>
        <w:t>&lt;/Amend&gt;</w:t>
      </w:r>
    </w:p>
    <w:p w14:paraId="4A6B3F4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118</w:t>
      </w:r>
      <w:r w:rsidRPr="00560B81">
        <w:rPr>
          <w:rStyle w:val="HideTWBExt"/>
          <w:b w:val="0"/>
        </w:rPr>
        <w:t>&lt;/NumAm&gt;</w:t>
      </w:r>
    </w:p>
    <w:p w14:paraId="0F67E542"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1FD2D39E" w14:textId="77777777" w:rsidR="006C7AB3" w:rsidRPr="002F6621" w:rsidRDefault="006C7AB3" w:rsidP="006C7AB3">
      <w:pPr>
        <w:pStyle w:val="NormalBold"/>
      </w:pPr>
      <w:r w:rsidRPr="00560B81">
        <w:rPr>
          <w:rStyle w:val="HideTWBExt"/>
          <w:b w:val="0"/>
        </w:rPr>
        <w:t>&lt;/RepeatBlock-By&gt;</w:t>
      </w:r>
    </w:p>
    <w:p w14:paraId="760D288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1D935A8" w14:textId="77777777" w:rsidR="006C7AB3" w:rsidRPr="002F6621" w:rsidRDefault="006C7AB3" w:rsidP="006C7AB3">
      <w:pPr>
        <w:pStyle w:val="NormalBold"/>
      </w:pPr>
      <w:r w:rsidRPr="00560B81">
        <w:rPr>
          <w:rStyle w:val="HideTWBExt"/>
          <w:b w:val="0"/>
        </w:rPr>
        <w:t>&lt;Article&gt;</w:t>
      </w:r>
      <w:r w:rsidRPr="002F6621">
        <w:t>13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E33BB32" w14:textId="77777777" w:rsidTr="00365D3F">
        <w:trPr>
          <w:trHeight w:hRule="exact" w:val="240"/>
          <w:jc w:val="center"/>
        </w:trPr>
        <w:tc>
          <w:tcPr>
            <w:tcW w:w="9752" w:type="dxa"/>
            <w:gridSpan w:val="2"/>
            <w:tcBorders>
              <w:top w:val="nil"/>
              <w:left w:val="nil"/>
              <w:bottom w:val="nil"/>
              <w:right w:val="nil"/>
            </w:tcBorders>
          </w:tcPr>
          <w:p w14:paraId="34EC743B" w14:textId="77777777" w:rsidR="006C7AB3" w:rsidRPr="002F6621" w:rsidRDefault="006C7AB3" w:rsidP="00365D3F"/>
        </w:tc>
      </w:tr>
      <w:tr w:rsidR="00421CF6" w:rsidRPr="002F6621" w14:paraId="10C9CF26" w14:textId="77777777" w:rsidTr="00365D3F">
        <w:trPr>
          <w:trHeight w:val="240"/>
          <w:jc w:val="center"/>
        </w:trPr>
        <w:tc>
          <w:tcPr>
            <w:tcW w:w="4876" w:type="dxa"/>
            <w:tcBorders>
              <w:top w:val="nil"/>
              <w:left w:val="nil"/>
              <w:bottom w:val="nil"/>
              <w:right w:val="nil"/>
            </w:tcBorders>
          </w:tcPr>
          <w:p w14:paraId="51A15D1B"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67DBD09" w14:textId="77777777" w:rsidR="006C7AB3" w:rsidRPr="002F6621" w:rsidRDefault="006C7AB3" w:rsidP="00365D3F">
            <w:pPr>
              <w:pStyle w:val="AmColumnHeading"/>
            </w:pPr>
            <w:r w:rsidRPr="002F6621">
              <w:t>Módosítás</w:t>
            </w:r>
          </w:p>
        </w:tc>
      </w:tr>
      <w:tr w:rsidR="00421CF6" w:rsidRPr="002F6621" w14:paraId="5E963511" w14:textId="77777777" w:rsidTr="00365D3F">
        <w:trPr>
          <w:jc w:val="center"/>
        </w:trPr>
        <w:tc>
          <w:tcPr>
            <w:tcW w:w="4876" w:type="dxa"/>
            <w:tcBorders>
              <w:top w:val="nil"/>
              <w:left w:val="nil"/>
              <w:bottom w:val="nil"/>
              <w:right w:val="nil"/>
            </w:tcBorders>
          </w:tcPr>
          <w:p w14:paraId="291CA638"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w:t>
            </w:r>
            <w:r w:rsidRPr="002F6621">
              <w:rPr>
                <w:b/>
                <w:bCs/>
                <w:i/>
                <w:iCs/>
              </w:rPr>
              <w:t>sürgősen</w:t>
            </w:r>
            <w:r w:rsidRPr="002F6621">
              <w:t xml:space="preserve"> orvosolják a belső eljárások javításával, elegendő erőforrások elkülönítésével, valamint a kérelmezőkkel való időben történő és átlátható kommunikáció biztosításával;</w:t>
            </w:r>
          </w:p>
        </w:tc>
        <w:tc>
          <w:tcPr>
            <w:tcW w:w="4876" w:type="dxa"/>
            <w:tcBorders>
              <w:top w:val="nil"/>
              <w:left w:val="nil"/>
              <w:bottom w:val="nil"/>
              <w:right w:val="nil"/>
            </w:tcBorders>
          </w:tcPr>
          <w:p w14:paraId="4B217BC6" w14:textId="77777777" w:rsidR="006C7AB3" w:rsidRPr="002F6621" w:rsidRDefault="006C7AB3" w:rsidP="00365D3F">
            <w:pPr>
              <w:pStyle w:val="Normal6a"/>
            </w:pPr>
            <w:r w:rsidRPr="002F6621">
              <w:t>13.</w:t>
            </w:r>
            <w:r w:rsidRPr="002F6621">
              <w:tab/>
              <w:t xml:space="preserve">javasolja, hogy a jogi kötelezettségek betartása, valamint a nyilvánosság bizalmának és részvételének támogatása érdekében a megerősítő kérelmek kezelése terén tapasztalható rendszerszintű késedelmeket </w:t>
            </w:r>
            <w:r w:rsidRPr="002F6621">
              <w:rPr>
                <w:b/>
                <w:bCs/>
                <w:i/>
                <w:iCs/>
              </w:rPr>
              <w:t>azonnal</w:t>
            </w:r>
            <w:r w:rsidRPr="002F6621">
              <w:t xml:space="preserve"> orvosolják a belső eljárások javításával, elegendő erőforrások elkülönítésével, valamint a kérelmezőkkel való időben történő és átlátható kommunikáció biztosításával;</w:t>
            </w:r>
          </w:p>
        </w:tc>
      </w:tr>
    </w:tbl>
    <w:p w14:paraId="437EBAB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6FCE141C" w14:textId="77777777" w:rsidR="006C7AB3" w:rsidRPr="002F6621" w:rsidRDefault="006C7AB3" w:rsidP="006C7AB3">
      <w:r w:rsidRPr="00560B81">
        <w:rPr>
          <w:rStyle w:val="HideTWBExt"/>
        </w:rPr>
        <w:t>&lt;/Amend&gt;</w:t>
      </w:r>
    </w:p>
    <w:p w14:paraId="380BA38F"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119</w:t>
      </w:r>
      <w:r w:rsidRPr="00560B81">
        <w:rPr>
          <w:rStyle w:val="HideTWBExt"/>
          <w:b w:val="0"/>
        </w:rPr>
        <w:t>&lt;/NumAm&gt;</w:t>
      </w:r>
    </w:p>
    <w:p w14:paraId="318E8742" w14:textId="77777777" w:rsidR="006C7AB3" w:rsidRPr="002F6621" w:rsidRDefault="006C7AB3" w:rsidP="006C7AB3">
      <w:pPr>
        <w:pStyle w:val="NormalBold"/>
      </w:pPr>
      <w:r w:rsidRPr="00560B81">
        <w:rPr>
          <w:rStyle w:val="HideTWBExt"/>
          <w:b w:val="0"/>
        </w:rPr>
        <w:t>&lt;RepeatBlock-By&gt;&lt;Members&gt;</w:t>
      </w:r>
      <w:r w:rsidRPr="002F6621">
        <w:t>Erik Kaliňák</w:t>
      </w:r>
      <w:r w:rsidRPr="00560B81">
        <w:rPr>
          <w:rStyle w:val="HideTWBExt"/>
          <w:b w:val="0"/>
        </w:rPr>
        <w:t>&lt;/Members&gt;</w:t>
      </w:r>
    </w:p>
    <w:p w14:paraId="43E7AE71" w14:textId="77777777" w:rsidR="006C7AB3" w:rsidRPr="002F6621" w:rsidRDefault="006C7AB3" w:rsidP="006C7AB3">
      <w:pPr>
        <w:pStyle w:val="NormalBold"/>
      </w:pPr>
      <w:r w:rsidRPr="00560B81">
        <w:rPr>
          <w:rStyle w:val="HideTWBExt"/>
          <w:b w:val="0"/>
        </w:rPr>
        <w:t>&lt;/RepeatBlock-By&gt;</w:t>
      </w:r>
    </w:p>
    <w:p w14:paraId="2A1BF91F"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E30EC76" w14:textId="77777777" w:rsidR="006C7AB3" w:rsidRPr="002F6621" w:rsidRDefault="006C7AB3" w:rsidP="006C7AB3">
      <w:pPr>
        <w:pStyle w:val="NormalBold"/>
      </w:pPr>
      <w:r w:rsidRPr="00560B81">
        <w:rPr>
          <w:rStyle w:val="HideTWBExt"/>
          <w:b w:val="0"/>
        </w:rPr>
        <w:t>&lt;Article&gt;</w:t>
      </w:r>
      <w:r w:rsidRPr="002F6621">
        <w:t>13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FD33671" w14:textId="77777777" w:rsidTr="00365D3F">
        <w:trPr>
          <w:trHeight w:hRule="exact" w:val="240"/>
          <w:jc w:val="center"/>
        </w:trPr>
        <w:tc>
          <w:tcPr>
            <w:tcW w:w="9752" w:type="dxa"/>
            <w:gridSpan w:val="2"/>
            <w:tcBorders>
              <w:top w:val="nil"/>
              <w:left w:val="nil"/>
              <w:bottom w:val="nil"/>
              <w:right w:val="nil"/>
            </w:tcBorders>
          </w:tcPr>
          <w:p w14:paraId="05EC2850" w14:textId="77777777" w:rsidR="006C7AB3" w:rsidRPr="002F6621" w:rsidRDefault="006C7AB3" w:rsidP="00365D3F"/>
        </w:tc>
      </w:tr>
      <w:tr w:rsidR="00421CF6" w:rsidRPr="002F6621" w14:paraId="1EDE60B2" w14:textId="77777777" w:rsidTr="00365D3F">
        <w:trPr>
          <w:trHeight w:val="240"/>
          <w:jc w:val="center"/>
        </w:trPr>
        <w:tc>
          <w:tcPr>
            <w:tcW w:w="4876" w:type="dxa"/>
            <w:tcBorders>
              <w:top w:val="nil"/>
              <w:left w:val="nil"/>
              <w:bottom w:val="nil"/>
              <w:right w:val="nil"/>
            </w:tcBorders>
          </w:tcPr>
          <w:p w14:paraId="74DC5B6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4AC3E49" w14:textId="77777777" w:rsidR="006C7AB3" w:rsidRPr="002F6621" w:rsidRDefault="006C7AB3" w:rsidP="00365D3F">
            <w:pPr>
              <w:pStyle w:val="AmColumnHeading"/>
            </w:pPr>
            <w:r w:rsidRPr="002F6621">
              <w:t>Módosítás</w:t>
            </w:r>
          </w:p>
        </w:tc>
      </w:tr>
      <w:tr w:rsidR="00421CF6" w:rsidRPr="002F6621" w14:paraId="7A1CF999" w14:textId="77777777" w:rsidTr="00365D3F">
        <w:trPr>
          <w:jc w:val="center"/>
        </w:trPr>
        <w:tc>
          <w:tcPr>
            <w:tcW w:w="4876" w:type="dxa"/>
            <w:tcBorders>
              <w:top w:val="nil"/>
              <w:left w:val="nil"/>
              <w:bottom w:val="nil"/>
              <w:right w:val="nil"/>
            </w:tcBorders>
          </w:tcPr>
          <w:p w14:paraId="54304EE6" w14:textId="77777777" w:rsidR="006C7AB3" w:rsidRPr="002F6621" w:rsidRDefault="006C7AB3" w:rsidP="00365D3F">
            <w:pPr>
              <w:pStyle w:val="Normal6a"/>
            </w:pPr>
            <w:r w:rsidRPr="002F6621">
              <w:t>13.</w:t>
            </w:r>
            <w:r w:rsidRPr="002F6621">
              <w:tab/>
              <w:t xml:space="preserve">javasolja, hogy a jogi kötelezettségek betartása, </w:t>
            </w:r>
            <w:r w:rsidRPr="002F6621">
              <w:rPr>
                <w:b/>
                <w:bCs/>
                <w:i/>
                <w:iCs/>
              </w:rPr>
              <w:t>valamint</w:t>
            </w:r>
            <w:r w:rsidRPr="002F6621">
              <w:t xml:space="preserve"> a nyilvánosság bizalmának és részvételének támogatása érdekében a megerősítő kérelmek kezelése terén tapasztalható rendszerszintű késedelmeket sürgősen orvosolják a belső eljárások javításával, </w:t>
            </w:r>
            <w:r w:rsidRPr="002F6621">
              <w:rPr>
                <w:b/>
                <w:bCs/>
                <w:i/>
                <w:iCs/>
              </w:rPr>
              <w:t>elegendő erőforrások elkülönítésével,</w:t>
            </w:r>
            <w:r w:rsidRPr="002F6621">
              <w:t xml:space="preserve"> valamint a kérelmezőkkel való időben történő és átlátható kommunikáció biztosításával;</w:t>
            </w:r>
          </w:p>
        </w:tc>
        <w:tc>
          <w:tcPr>
            <w:tcW w:w="4876" w:type="dxa"/>
            <w:tcBorders>
              <w:top w:val="nil"/>
              <w:left w:val="nil"/>
              <w:bottom w:val="nil"/>
              <w:right w:val="nil"/>
            </w:tcBorders>
          </w:tcPr>
          <w:p w14:paraId="5C4FBD45" w14:textId="77777777" w:rsidR="006C7AB3" w:rsidRPr="002F6621" w:rsidRDefault="006C7AB3" w:rsidP="00365D3F">
            <w:pPr>
              <w:pStyle w:val="Normal6a"/>
            </w:pPr>
            <w:r w:rsidRPr="002F6621">
              <w:t>13.</w:t>
            </w:r>
            <w:r w:rsidRPr="002F6621">
              <w:tab/>
              <w:t xml:space="preserve">javasolja, hogy a jogi kötelezettségek betartása, </w:t>
            </w:r>
            <w:r w:rsidRPr="002F6621">
              <w:rPr>
                <w:b/>
                <w:bCs/>
                <w:i/>
                <w:iCs/>
              </w:rPr>
              <w:t>és ezáltal</w:t>
            </w:r>
            <w:r w:rsidRPr="002F6621">
              <w:rPr>
                <w:b/>
                <w:bCs/>
              </w:rPr>
              <w:t xml:space="preserve"> </w:t>
            </w:r>
            <w:r w:rsidRPr="002F6621">
              <w:t>a nyilvánosság bizalmának és részvételének támogatása érdekében a megerősítő kérelmek kezelése terén tapasztalható rendszerszintű késedelmeket sürgősen orvosolják a belső eljárások javításával, valamint a kérelmezőkkel való időben történő és átlátható kommunikáció biztosításával;</w:t>
            </w:r>
          </w:p>
        </w:tc>
      </w:tr>
    </w:tbl>
    <w:p w14:paraId="44A0544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{SK}</w:t>
      </w:r>
      <w:r w:rsidRPr="002F6621">
        <w:t>sk</w:t>
      </w:r>
      <w:r w:rsidRPr="00560B81">
        <w:rPr>
          <w:rStyle w:val="HideTWBExt"/>
        </w:rPr>
        <w:t>&lt;/Original&gt;</w:t>
      </w:r>
    </w:p>
    <w:p w14:paraId="55CCE3DB" w14:textId="77777777" w:rsidR="006C7AB3" w:rsidRPr="002F6621" w:rsidRDefault="006C7AB3" w:rsidP="006C7AB3">
      <w:r w:rsidRPr="00560B81">
        <w:rPr>
          <w:rStyle w:val="HideTWBExt"/>
        </w:rPr>
        <w:t>&lt;/Amend&gt;</w:t>
      </w:r>
    </w:p>
    <w:p w14:paraId="692EC21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120</w:t>
      </w:r>
      <w:r w:rsidRPr="00560B81">
        <w:rPr>
          <w:rStyle w:val="HideTWBExt"/>
          <w:b w:val="0"/>
        </w:rPr>
        <w:t>&lt;/NumAm&gt;</w:t>
      </w:r>
    </w:p>
    <w:p w14:paraId="41D8D1CF"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35F5C9CB" w14:textId="77777777" w:rsidR="006C7AB3" w:rsidRPr="002F6621" w:rsidRDefault="006C7AB3" w:rsidP="006C7AB3">
      <w:pPr>
        <w:pStyle w:val="NormalBold"/>
      </w:pPr>
      <w:r w:rsidRPr="00560B81">
        <w:rPr>
          <w:rStyle w:val="HideTWBExt"/>
          <w:b w:val="0"/>
        </w:rPr>
        <w:t>&lt;/RepeatBlock-By&gt;</w:t>
      </w:r>
    </w:p>
    <w:p w14:paraId="314B313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CAABA02" w14:textId="77777777" w:rsidR="006C7AB3" w:rsidRPr="002F6621" w:rsidRDefault="006C7AB3" w:rsidP="006C7AB3">
      <w:pPr>
        <w:pStyle w:val="NormalBold"/>
      </w:pPr>
      <w:r w:rsidRPr="00560B81">
        <w:rPr>
          <w:rStyle w:val="HideTWBExt"/>
          <w:b w:val="0"/>
        </w:rPr>
        <w:t>&lt;Article&gt;</w:t>
      </w:r>
      <w:r w:rsidRPr="002F6621">
        <w:t>13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427EABCB" w14:textId="77777777" w:rsidTr="00365D3F">
        <w:trPr>
          <w:trHeight w:hRule="exact" w:val="240"/>
          <w:jc w:val="center"/>
        </w:trPr>
        <w:tc>
          <w:tcPr>
            <w:tcW w:w="9752" w:type="dxa"/>
            <w:gridSpan w:val="2"/>
            <w:tcBorders>
              <w:top w:val="nil"/>
              <w:left w:val="nil"/>
              <w:bottom w:val="nil"/>
              <w:right w:val="nil"/>
            </w:tcBorders>
          </w:tcPr>
          <w:p w14:paraId="2CAEA1B7" w14:textId="77777777" w:rsidR="006C7AB3" w:rsidRPr="002F6621" w:rsidRDefault="006C7AB3" w:rsidP="00365D3F"/>
        </w:tc>
      </w:tr>
      <w:tr w:rsidR="00421CF6" w:rsidRPr="002F6621" w14:paraId="743ABC88" w14:textId="77777777" w:rsidTr="00365D3F">
        <w:trPr>
          <w:trHeight w:val="240"/>
          <w:jc w:val="center"/>
        </w:trPr>
        <w:tc>
          <w:tcPr>
            <w:tcW w:w="4876" w:type="dxa"/>
            <w:tcBorders>
              <w:top w:val="nil"/>
              <w:left w:val="nil"/>
              <w:bottom w:val="nil"/>
              <w:right w:val="nil"/>
            </w:tcBorders>
          </w:tcPr>
          <w:p w14:paraId="10915B1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35F9097" w14:textId="77777777" w:rsidR="006C7AB3" w:rsidRPr="002F6621" w:rsidRDefault="006C7AB3" w:rsidP="00365D3F">
            <w:pPr>
              <w:pStyle w:val="AmColumnHeading"/>
            </w:pPr>
            <w:r w:rsidRPr="002F6621">
              <w:t>Módosítás</w:t>
            </w:r>
          </w:p>
        </w:tc>
      </w:tr>
      <w:tr w:rsidR="00421CF6" w:rsidRPr="002F6621" w14:paraId="030FEAA1" w14:textId="77777777" w:rsidTr="00365D3F">
        <w:trPr>
          <w:jc w:val="center"/>
        </w:trPr>
        <w:tc>
          <w:tcPr>
            <w:tcW w:w="4876" w:type="dxa"/>
            <w:tcBorders>
              <w:top w:val="nil"/>
              <w:left w:val="nil"/>
              <w:bottom w:val="nil"/>
              <w:right w:val="nil"/>
            </w:tcBorders>
          </w:tcPr>
          <w:p w14:paraId="0C5F98C8" w14:textId="77777777" w:rsidR="006C7AB3" w:rsidRPr="002F6621" w:rsidRDefault="006C7AB3" w:rsidP="00365D3F">
            <w:pPr>
              <w:pStyle w:val="Normal6a"/>
            </w:pPr>
          </w:p>
        </w:tc>
        <w:tc>
          <w:tcPr>
            <w:tcW w:w="4876" w:type="dxa"/>
            <w:tcBorders>
              <w:top w:val="nil"/>
              <w:left w:val="nil"/>
              <w:bottom w:val="nil"/>
              <w:right w:val="nil"/>
            </w:tcBorders>
          </w:tcPr>
          <w:p w14:paraId="4A74EF5F" w14:textId="77777777" w:rsidR="006C7AB3" w:rsidRPr="002F6621" w:rsidRDefault="006C7AB3" w:rsidP="00365D3F">
            <w:pPr>
              <w:pStyle w:val="Normal6a"/>
            </w:pPr>
            <w:r w:rsidRPr="002F6621">
              <w:rPr>
                <w:b/>
                <w:i/>
              </w:rPr>
              <w:t>13a.</w:t>
            </w:r>
            <w:r w:rsidRPr="002F6621">
              <w:tab/>
            </w:r>
            <w:r w:rsidRPr="002F6621">
              <w:rPr>
                <w:b/>
                <w:i/>
              </w:rPr>
              <w:t>kéri, hogy a hozzáférési kérelmek elutasítását konkrét és személyre szabott indokokkal indokolják meg, és a közelmúltbeli ítélkezési gyakorlattal összhangban indokolatlan késedelem nélkül közöljék; kéri, hogy az európai ombudsman vagy a Bíróság vezessen be gyorsított felülvizsgálati eljárást, különösen a jelentős közérdeket érintő ügyekben.</w:t>
            </w:r>
          </w:p>
        </w:tc>
      </w:tr>
    </w:tbl>
    <w:p w14:paraId="14A8D12C"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B6D3EAF" w14:textId="77777777" w:rsidR="006C7AB3" w:rsidRPr="002F6621" w:rsidRDefault="006C7AB3" w:rsidP="006C7AB3">
      <w:r w:rsidRPr="00560B81">
        <w:rPr>
          <w:rStyle w:val="HideTWBExt"/>
        </w:rPr>
        <w:t>&lt;/Amend&gt;</w:t>
      </w:r>
    </w:p>
    <w:p w14:paraId="42E0542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121</w:t>
      </w:r>
      <w:r w:rsidRPr="00560B81">
        <w:rPr>
          <w:rStyle w:val="HideTWBExt"/>
          <w:b w:val="0"/>
        </w:rPr>
        <w:t>&lt;/NumAm&gt;</w:t>
      </w:r>
    </w:p>
    <w:p w14:paraId="33095F4B" w14:textId="77777777" w:rsidR="006C7AB3" w:rsidRPr="002F6621" w:rsidRDefault="006C7AB3" w:rsidP="006C7AB3">
      <w:pPr>
        <w:pStyle w:val="NormalBold"/>
      </w:pPr>
      <w:r w:rsidRPr="00560B81">
        <w:rPr>
          <w:rStyle w:val="HideTWBExt"/>
          <w:b w:val="0"/>
        </w:rPr>
        <w:t>&lt;RepeatBlock-By&gt;&lt;Members&gt;</w:t>
      </w:r>
      <w:r w:rsidRPr="002F6621">
        <w:t>Georgiana Teodorescu, Cristian Terheş</w:t>
      </w:r>
      <w:r w:rsidRPr="00560B81">
        <w:rPr>
          <w:rStyle w:val="HideTWBExt"/>
          <w:b w:val="0"/>
        </w:rPr>
        <w:t>&lt;/Members&gt;</w:t>
      </w:r>
    </w:p>
    <w:p w14:paraId="09999525" w14:textId="77777777" w:rsidR="006C7AB3" w:rsidRPr="002F6621" w:rsidRDefault="006C7AB3" w:rsidP="006C7AB3">
      <w:pPr>
        <w:pStyle w:val="NormalBold"/>
      </w:pPr>
      <w:r w:rsidRPr="00560B81">
        <w:rPr>
          <w:rStyle w:val="HideTWBExt"/>
          <w:b w:val="0"/>
        </w:rPr>
        <w:t>&lt;/RepeatBlock-By&gt;</w:t>
      </w:r>
    </w:p>
    <w:p w14:paraId="63FB5833"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C73795D" w14:textId="77777777" w:rsidR="006C7AB3" w:rsidRPr="002F6621" w:rsidRDefault="006C7AB3" w:rsidP="006C7AB3">
      <w:pPr>
        <w:pStyle w:val="NormalBold"/>
      </w:pPr>
      <w:r w:rsidRPr="00560B81">
        <w:rPr>
          <w:rStyle w:val="HideTWBExt"/>
          <w:b w:val="0"/>
        </w:rPr>
        <w:t>&lt;Article&gt;</w:t>
      </w:r>
      <w:r w:rsidRPr="002F6621">
        <w:t>13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C026E4D" w14:textId="77777777" w:rsidTr="00365D3F">
        <w:trPr>
          <w:trHeight w:hRule="exact" w:val="240"/>
          <w:jc w:val="center"/>
        </w:trPr>
        <w:tc>
          <w:tcPr>
            <w:tcW w:w="9752" w:type="dxa"/>
            <w:gridSpan w:val="2"/>
            <w:tcBorders>
              <w:top w:val="nil"/>
              <w:left w:val="nil"/>
              <w:bottom w:val="nil"/>
              <w:right w:val="nil"/>
            </w:tcBorders>
          </w:tcPr>
          <w:p w14:paraId="3503C0A6" w14:textId="77777777" w:rsidR="006C7AB3" w:rsidRPr="002F6621" w:rsidRDefault="006C7AB3" w:rsidP="00365D3F"/>
        </w:tc>
      </w:tr>
      <w:tr w:rsidR="00421CF6" w:rsidRPr="002F6621" w14:paraId="410C0649" w14:textId="77777777" w:rsidTr="00365D3F">
        <w:trPr>
          <w:trHeight w:val="240"/>
          <w:jc w:val="center"/>
        </w:trPr>
        <w:tc>
          <w:tcPr>
            <w:tcW w:w="4876" w:type="dxa"/>
            <w:tcBorders>
              <w:top w:val="nil"/>
              <w:left w:val="nil"/>
              <w:bottom w:val="nil"/>
              <w:right w:val="nil"/>
            </w:tcBorders>
          </w:tcPr>
          <w:p w14:paraId="344E838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3196A33" w14:textId="77777777" w:rsidR="006C7AB3" w:rsidRPr="002F6621" w:rsidRDefault="006C7AB3" w:rsidP="00365D3F">
            <w:pPr>
              <w:pStyle w:val="AmColumnHeading"/>
            </w:pPr>
            <w:r w:rsidRPr="002F6621">
              <w:t>Módosítás</w:t>
            </w:r>
          </w:p>
        </w:tc>
      </w:tr>
      <w:tr w:rsidR="00421CF6" w:rsidRPr="002F6621" w14:paraId="35B96D75" w14:textId="77777777" w:rsidTr="00365D3F">
        <w:trPr>
          <w:jc w:val="center"/>
        </w:trPr>
        <w:tc>
          <w:tcPr>
            <w:tcW w:w="4876" w:type="dxa"/>
            <w:tcBorders>
              <w:top w:val="nil"/>
              <w:left w:val="nil"/>
              <w:bottom w:val="nil"/>
              <w:right w:val="nil"/>
            </w:tcBorders>
          </w:tcPr>
          <w:p w14:paraId="0559FD9C" w14:textId="77777777" w:rsidR="006C7AB3" w:rsidRPr="002F6621" w:rsidRDefault="006C7AB3" w:rsidP="00365D3F">
            <w:pPr>
              <w:pStyle w:val="Normal6a"/>
            </w:pPr>
          </w:p>
        </w:tc>
        <w:tc>
          <w:tcPr>
            <w:tcW w:w="4876" w:type="dxa"/>
            <w:tcBorders>
              <w:top w:val="nil"/>
              <w:left w:val="nil"/>
              <w:bottom w:val="nil"/>
              <w:right w:val="nil"/>
            </w:tcBorders>
          </w:tcPr>
          <w:p w14:paraId="6862EA0A" w14:textId="77777777" w:rsidR="006C7AB3" w:rsidRPr="002F6621" w:rsidRDefault="006C7AB3" w:rsidP="00365D3F">
            <w:pPr>
              <w:pStyle w:val="Normal6a"/>
            </w:pPr>
            <w:r w:rsidRPr="002F6621">
              <w:rPr>
                <w:b/>
                <w:i/>
              </w:rPr>
              <w:t>13a.</w:t>
            </w:r>
            <w:r w:rsidRPr="002F6621">
              <w:tab/>
            </w:r>
            <w:r w:rsidRPr="002F6621">
              <w:rPr>
                <w:b/>
                <w:i/>
              </w:rPr>
              <w:t>emlékeztet arra, hogy a tagállamokra hatást gyakorló jelentéseket vagy dokumentumokat készítő uniós tisztviselők vagy szakértők esetében a nevük megismeréséhez való jog elsőbbséget élvez e személyek személyes adatainak bármely esetlegesen alkalmazandó védelmével szemben;</w:t>
            </w:r>
          </w:p>
        </w:tc>
      </w:tr>
    </w:tbl>
    <w:p w14:paraId="25A8E398"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B2FF9A3" w14:textId="77777777" w:rsidR="006C7AB3" w:rsidRPr="002F6621" w:rsidRDefault="006C7AB3" w:rsidP="006C7AB3">
      <w:r w:rsidRPr="00560B81">
        <w:rPr>
          <w:rStyle w:val="HideTWBExt"/>
        </w:rPr>
        <w:t>&lt;/Amend&gt;</w:t>
      </w:r>
    </w:p>
    <w:p w14:paraId="01A9CDB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122</w:t>
      </w:r>
      <w:r w:rsidRPr="00560B81">
        <w:rPr>
          <w:rStyle w:val="HideTWBExt"/>
          <w:b w:val="0"/>
        </w:rPr>
        <w:t>&lt;/NumAm&gt;</w:t>
      </w:r>
    </w:p>
    <w:p w14:paraId="6A4527BD"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7A126416" w14:textId="77777777" w:rsidR="006C7AB3" w:rsidRPr="002F6621" w:rsidRDefault="006C7AB3" w:rsidP="006C7AB3">
      <w:pPr>
        <w:pStyle w:val="NormalBold"/>
      </w:pPr>
      <w:r w:rsidRPr="00560B81">
        <w:rPr>
          <w:rStyle w:val="HideTWBExt"/>
          <w:b w:val="0"/>
        </w:rPr>
        <w:t>&lt;/RepeatBlock-By&gt;</w:t>
      </w:r>
    </w:p>
    <w:p w14:paraId="2E9690E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1420A4B" w14:textId="77777777" w:rsidR="006C7AB3" w:rsidRPr="002F6621" w:rsidRDefault="006C7AB3" w:rsidP="006C7AB3">
      <w:pPr>
        <w:pStyle w:val="NormalBold"/>
      </w:pPr>
      <w:r w:rsidRPr="00560B81">
        <w:rPr>
          <w:rStyle w:val="HideTWBExt"/>
          <w:b w:val="0"/>
        </w:rPr>
        <w:t>&lt;Article&gt;</w:t>
      </w:r>
      <w:r w:rsidRPr="002F6621">
        <w:t>13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AF1ED1B" w14:textId="77777777" w:rsidTr="00365D3F">
        <w:trPr>
          <w:trHeight w:hRule="exact" w:val="240"/>
          <w:jc w:val="center"/>
        </w:trPr>
        <w:tc>
          <w:tcPr>
            <w:tcW w:w="9752" w:type="dxa"/>
            <w:gridSpan w:val="2"/>
            <w:tcBorders>
              <w:top w:val="nil"/>
              <w:left w:val="nil"/>
              <w:bottom w:val="nil"/>
              <w:right w:val="nil"/>
            </w:tcBorders>
          </w:tcPr>
          <w:p w14:paraId="3D91BC4F" w14:textId="77777777" w:rsidR="006C7AB3" w:rsidRPr="002F6621" w:rsidRDefault="006C7AB3" w:rsidP="00365D3F"/>
        </w:tc>
      </w:tr>
      <w:tr w:rsidR="00421CF6" w:rsidRPr="002F6621" w14:paraId="60887086" w14:textId="77777777" w:rsidTr="00365D3F">
        <w:trPr>
          <w:trHeight w:val="240"/>
          <w:jc w:val="center"/>
        </w:trPr>
        <w:tc>
          <w:tcPr>
            <w:tcW w:w="4876" w:type="dxa"/>
            <w:tcBorders>
              <w:top w:val="nil"/>
              <w:left w:val="nil"/>
              <w:bottom w:val="nil"/>
              <w:right w:val="nil"/>
            </w:tcBorders>
          </w:tcPr>
          <w:p w14:paraId="4E21E67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59281C1" w14:textId="77777777" w:rsidR="006C7AB3" w:rsidRPr="002F6621" w:rsidRDefault="006C7AB3" w:rsidP="00365D3F">
            <w:pPr>
              <w:pStyle w:val="AmColumnHeading"/>
            </w:pPr>
            <w:r w:rsidRPr="002F6621">
              <w:t>Módosítás</w:t>
            </w:r>
          </w:p>
        </w:tc>
      </w:tr>
      <w:tr w:rsidR="00421CF6" w:rsidRPr="002F6621" w14:paraId="0BA431E8" w14:textId="77777777" w:rsidTr="00365D3F">
        <w:trPr>
          <w:jc w:val="center"/>
        </w:trPr>
        <w:tc>
          <w:tcPr>
            <w:tcW w:w="4876" w:type="dxa"/>
            <w:tcBorders>
              <w:top w:val="nil"/>
              <w:left w:val="nil"/>
              <w:bottom w:val="nil"/>
              <w:right w:val="nil"/>
            </w:tcBorders>
          </w:tcPr>
          <w:p w14:paraId="6D51B359" w14:textId="77777777" w:rsidR="006C7AB3" w:rsidRPr="002F6621" w:rsidRDefault="006C7AB3" w:rsidP="00365D3F">
            <w:pPr>
              <w:pStyle w:val="Normal6a"/>
            </w:pPr>
          </w:p>
        </w:tc>
        <w:tc>
          <w:tcPr>
            <w:tcW w:w="4876" w:type="dxa"/>
            <w:tcBorders>
              <w:top w:val="nil"/>
              <w:left w:val="nil"/>
              <w:bottom w:val="nil"/>
              <w:right w:val="nil"/>
            </w:tcBorders>
          </w:tcPr>
          <w:p w14:paraId="725A4208" w14:textId="77777777" w:rsidR="006C7AB3" w:rsidRPr="002F6621" w:rsidRDefault="006C7AB3" w:rsidP="00365D3F">
            <w:pPr>
              <w:pStyle w:val="Normal6a"/>
            </w:pPr>
            <w:r w:rsidRPr="002F6621">
              <w:rPr>
                <w:b/>
                <w:i/>
              </w:rPr>
              <w:t>13b.</w:t>
            </w:r>
            <w:r w:rsidRPr="002F6621">
              <w:tab/>
            </w:r>
            <w:r w:rsidRPr="002F6621">
              <w:rPr>
                <w:b/>
                <w:i/>
              </w:rPr>
              <w:t>felhívja az uniós intézményeket, szerveket, hivatalokat és ügynökségeket, hogy az átláthatóság, az elszámoltathatóság és a jó kormányzás belső kultúrájának előmozdítása érdekében hozzanak létre kötelező és folyamatos képzési programokat a személyzet valamennyi tagja számára, különös tekintettel a dokumentumokat kezelőkre és a döntéshozatali folyamatok irányítóira;</w:t>
            </w:r>
          </w:p>
        </w:tc>
      </w:tr>
    </w:tbl>
    <w:p w14:paraId="351B54A5"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748AFCBA" w14:textId="77777777" w:rsidR="006C7AB3" w:rsidRPr="002F6621" w:rsidRDefault="006C7AB3" w:rsidP="006C7AB3">
      <w:r w:rsidRPr="00560B81">
        <w:rPr>
          <w:rStyle w:val="HideTWBExt"/>
        </w:rPr>
        <w:t>&lt;/Amend&gt;</w:t>
      </w:r>
    </w:p>
    <w:p w14:paraId="05A8B9A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123</w:t>
      </w:r>
      <w:r w:rsidRPr="00560B81">
        <w:rPr>
          <w:rStyle w:val="HideTWBExt"/>
          <w:b w:val="0"/>
        </w:rPr>
        <w:t>&lt;/NumAm&gt;</w:t>
      </w:r>
    </w:p>
    <w:p w14:paraId="34E7CF7B"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3C0F6CEA" w14:textId="77777777" w:rsidR="006C7AB3" w:rsidRPr="002F6621" w:rsidRDefault="006C7AB3" w:rsidP="006C7AB3">
      <w:pPr>
        <w:pStyle w:val="NormalBold"/>
      </w:pPr>
      <w:r w:rsidRPr="00560B81">
        <w:rPr>
          <w:rStyle w:val="HideTWBExt"/>
          <w:b w:val="0"/>
        </w:rPr>
        <w:t>&lt;/RepeatBlock-By&gt;</w:t>
      </w:r>
    </w:p>
    <w:p w14:paraId="36D20E9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385CE68" w14:textId="77777777" w:rsidR="006C7AB3" w:rsidRPr="002F6621" w:rsidRDefault="006C7AB3" w:rsidP="006C7AB3">
      <w:pPr>
        <w:pStyle w:val="NormalBold"/>
      </w:pPr>
      <w:r w:rsidRPr="00560B81">
        <w:rPr>
          <w:rStyle w:val="HideTWBExt"/>
          <w:b w:val="0"/>
        </w:rPr>
        <w:t>&lt;Article&gt;</w:t>
      </w:r>
      <w:r w:rsidRPr="002F6621">
        <w:t>14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AE70425" w14:textId="77777777" w:rsidTr="00365D3F">
        <w:trPr>
          <w:trHeight w:hRule="exact" w:val="240"/>
          <w:jc w:val="center"/>
        </w:trPr>
        <w:tc>
          <w:tcPr>
            <w:tcW w:w="9752" w:type="dxa"/>
            <w:gridSpan w:val="2"/>
            <w:tcBorders>
              <w:top w:val="nil"/>
              <w:left w:val="nil"/>
              <w:bottom w:val="nil"/>
              <w:right w:val="nil"/>
            </w:tcBorders>
          </w:tcPr>
          <w:p w14:paraId="2F4C3DAE" w14:textId="77777777" w:rsidR="006C7AB3" w:rsidRPr="002F6621" w:rsidRDefault="006C7AB3" w:rsidP="00365D3F"/>
        </w:tc>
      </w:tr>
      <w:tr w:rsidR="00421CF6" w:rsidRPr="002F6621" w14:paraId="1A62F165" w14:textId="77777777" w:rsidTr="00365D3F">
        <w:trPr>
          <w:trHeight w:val="240"/>
          <w:jc w:val="center"/>
        </w:trPr>
        <w:tc>
          <w:tcPr>
            <w:tcW w:w="4876" w:type="dxa"/>
            <w:tcBorders>
              <w:top w:val="nil"/>
              <w:left w:val="nil"/>
              <w:bottom w:val="nil"/>
              <w:right w:val="nil"/>
            </w:tcBorders>
          </w:tcPr>
          <w:p w14:paraId="2B96C14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1829A36" w14:textId="77777777" w:rsidR="006C7AB3" w:rsidRPr="002F6621" w:rsidRDefault="006C7AB3" w:rsidP="00365D3F">
            <w:pPr>
              <w:pStyle w:val="AmColumnHeading"/>
            </w:pPr>
            <w:r w:rsidRPr="002F6621">
              <w:t>Módosítás</w:t>
            </w:r>
          </w:p>
        </w:tc>
      </w:tr>
      <w:tr w:rsidR="00421CF6" w:rsidRPr="002F6621" w14:paraId="76B05A99" w14:textId="77777777" w:rsidTr="00365D3F">
        <w:trPr>
          <w:jc w:val="center"/>
        </w:trPr>
        <w:tc>
          <w:tcPr>
            <w:tcW w:w="4876" w:type="dxa"/>
            <w:tcBorders>
              <w:top w:val="nil"/>
              <w:left w:val="nil"/>
              <w:bottom w:val="nil"/>
              <w:right w:val="nil"/>
            </w:tcBorders>
          </w:tcPr>
          <w:p w14:paraId="60D3791F" w14:textId="77777777" w:rsidR="006C7AB3" w:rsidRPr="002F6621" w:rsidRDefault="006C7AB3" w:rsidP="00365D3F">
            <w:pPr>
              <w:pStyle w:val="Normal6a"/>
            </w:pPr>
            <w:r w:rsidRPr="002F6621">
              <w:t>14.</w:t>
            </w:r>
            <w:r w:rsidRPr="002F6621">
              <w:tab/>
              <w:t xml:space="preserve">hangsúlyozza, hogy az átláthatóságot és az uniós intézmények, szervek, hivatalok és ügynökségek birtokában lévő </w:t>
            </w:r>
            <w:r w:rsidRPr="002F6621">
              <w:rPr>
                <w:b/>
                <w:bCs/>
                <w:i/>
                <w:iCs/>
              </w:rPr>
              <w:t>dokumentumokhoz való hozzáférést</w:t>
            </w:r>
            <w:r w:rsidRPr="002F6621">
              <w:t xml:space="preserve"> általános szabállyá kell tenni, és hogy </w:t>
            </w:r>
            <w:r w:rsidRPr="002F6621">
              <w:rPr>
                <w:b/>
                <w:bCs/>
                <w:i/>
                <w:iCs/>
              </w:rPr>
              <w:t>az e szabálytól</w:t>
            </w:r>
            <w:r w:rsidRPr="002F6621">
              <w:t xml:space="preserve"> való </w:t>
            </w:r>
            <w:r w:rsidRPr="002F6621">
              <w:rPr>
                <w:b/>
                <w:bCs/>
                <w:i/>
                <w:iCs/>
              </w:rPr>
              <w:t>eltéréseket</w:t>
            </w:r>
            <w:r w:rsidRPr="002F6621">
              <w:t xml:space="preserve"> szigorúan kell értelmezni, figyelembe véve a közzétételhez fűződő kiemelkedően fontos közérdeket a nyilvánosság általi ellenőrzés lehetővé tétele érdekében;</w:t>
            </w:r>
          </w:p>
        </w:tc>
        <w:tc>
          <w:tcPr>
            <w:tcW w:w="4876" w:type="dxa"/>
            <w:tcBorders>
              <w:top w:val="nil"/>
              <w:left w:val="nil"/>
              <w:bottom w:val="nil"/>
              <w:right w:val="nil"/>
            </w:tcBorders>
          </w:tcPr>
          <w:p w14:paraId="2BDA7467" w14:textId="77777777" w:rsidR="006C7AB3" w:rsidRPr="002F6621" w:rsidRDefault="006C7AB3" w:rsidP="00365D3F">
            <w:pPr>
              <w:pStyle w:val="Normal6a"/>
            </w:pPr>
            <w:r w:rsidRPr="002F6621">
              <w:t>14.</w:t>
            </w:r>
            <w:r w:rsidRPr="002F6621">
              <w:tab/>
              <w:t xml:space="preserve">hangsúlyozza, hogy az átláthatóságot és az uniós intézmények, szervek, hivatalok és ügynökségek birtokában lévő </w:t>
            </w:r>
            <w:r w:rsidRPr="002F6621">
              <w:rPr>
                <w:b/>
                <w:bCs/>
                <w:i/>
                <w:iCs/>
              </w:rPr>
              <w:t>dokumentumok proaktív közzétételét</w:t>
            </w:r>
            <w:r w:rsidRPr="002F6621">
              <w:t xml:space="preserve"> általános szabállyá kell tenni, és hogy </w:t>
            </w:r>
            <w:r w:rsidRPr="002F6621">
              <w:rPr>
                <w:b/>
                <w:bCs/>
                <w:i/>
                <w:iCs/>
              </w:rPr>
              <w:t xml:space="preserve">a dokumentumokhoz </w:t>
            </w:r>
            <w:r w:rsidRPr="002F6621">
              <w:t xml:space="preserve">való </w:t>
            </w:r>
            <w:r w:rsidRPr="002F6621">
              <w:rPr>
                <w:b/>
                <w:bCs/>
                <w:i/>
                <w:iCs/>
              </w:rPr>
              <w:t>nyilvános hozzáférést megtagadó határozatokat</w:t>
            </w:r>
            <w:r w:rsidRPr="002F6621">
              <w:t xml:space="preserve"> szigorúan kell értelmezni, figyelembe véve a közzétételhez fűződő kiemelkedően fontos közérdeket</w:t>
            </w:r>
            <w:r w:rsidRPr="002F6621">
              <w:rPr>
                <w:b/>
                <w:bCs/>
                <w:i/>
                <w:iCs/>
              </w:rPr>
              <w:t>, és e határozatoknak egyértelműen és szigorúan meghatározott jogszabályi mentességeken kell alapulniuk, és azokhoz konkrét, megalapozott indokolást kell csatolni</w:t>
            </w:r>
            <w:r w:rsidRPr="002F6621">
              <w:t xml:space="preserve"> a nyilvánosság általi ellenőrzés </w:t>
            </w:r>
            <w:r w:rsidRPr="002F6621">
              <w:rPr>
                <w:b/>
                <w:bCs/>
                <w:i/>
                <w:iCs/>
              </w:rPr>
              <w:t>annak biztosítása révén történő</w:t>
            </w:r>
            <w:r w:rsidRPr="002F6621">
              <w:t xml:space="preserve"> lehetővé tétele érdekében</w:t>
            </w:r>
            <w:r w:rsidRPr="002F6621">
              <w:rPr>
                <w:b/>
                <w:bCs/>
                <w:i/>
                <w:iCs/>
              </w:rPr>
              <w:t>, hogy a polgárok megértsék a hozzáférés megtagadását, és szükség esetén igénybe vehessék a rendelkezésre álló jogorvoslati lehetőségeket</w:t>
            </w:r>
            <w:r w:rsidRPr="002F6621">
              <w:t>;</w:t>
            </w:r>
          </w:p>
        </w:tc>
      </w:tr>
    </w:tbl>
    <w:p w14:paraId="66908ED9"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2C510FE" w14:textId="77777777" w:rsidR="006C7AB3" w:rsidRPr="002F6621" w:rsidRDefault="006C7AB3" w:rsidP="006C7AB3">
      <w:r w:rsidRPr="00560B81">
        <w:rPr>
          <w:rStyle w:val="HideTWBExt"/>
        </w:rPr>
        <w:t>&lt;/Amend&gt;</w:t>
      </w:r>
    </w:p>
    <w:p w14:paraId="4D52328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124</w:t>
      </w:r>
      <w:r w:rsidRPr="00560B81">
        <w:rPr>
          <w:rStyle w:val="HideTWBExt"/>
          <w:b w:val="0"/>
        </w:rPr>
        <w:t>&lt;/NumAm&gt;</w:t>
      </w:r>
    </w:p>
    <w:p w14:paraId="65689C6F"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79464E26" w14:textId="77777777" w:rsidR="006C7AB3" w:rsidRPr="002F6621" w:rsidRDefault="006C7AB3" w:rsidP="006C7AB3">
      <w:pPr>
        <w:pStyle w:val="NormalBold"/>
      </w:pPr>
      <w:r w:rsidRPr="00560B81">
        <w:rPr>
          <w:rStyle w:val="HideTWBExt"/>
          <w:b w:val="0"/>
        </w:rPr>
        <w:t>&lt;/RepeatBlock-By&gt;</w:t>
      </w:r>
    </w:p>
    <w:p w14:paraId="1931035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85ACE7F" w14:textId="77777777" w:rsidR="006C7AB3" w:rsidRPr="002F6621" w:rsidRDefault="006C7AB3" w:rsidP="006C7AB3">
      <w:pPr>
        <w:pStyle w:val="NormalBold"/>
      </w:pPr>
      <w:r w:rsidRPr="00560B81">
        <w:rPr>
          <w:rStyle w:val="HideTWBExt"/>
          <w:b w:val="0"/>
        </w:rPr>
        <w:t>&lt;Article&gt;</w:t>
      </w:r>
      <w:r w:rsidRPr="002F6621">
        <w:t>14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5D4F0F5" w14:textId="77777777" w:rsidTr="00365D3F">
        <w:trPr>
          <w:trHeight w:hRule="exact" w:val="240"/>
          <w:jc w:val="center"/>
        </w:trPr>
        <w:tc>
          <w:tcPr>
            <w:tcW w:w="9752" w:type="dxa"/>
            <w:gridSpan w:val="2"/>
            <w:tcBorders>
              <w:top w:val="nil"/>
              <w:left w:val="nil"/>
              <w:bottom w:val="nil"/>
              <w:right w:val="nil"/>
            </w:tcBorders>
          </w:tcPr>
          <w:p w14:paraId="1EB08B19" w14:textId="77777777" w:rsidR="006C7AB3" w:rsidRPr="002F6621" w:rsidRDefault="006C7AB3" w:rsidP="00365D3F"/>
        </w:tc>
      </w:tr>
      <w:tr w:rsidR="00421CF6" w:rsidRPr="002F6621" w14:paraId="328DE983" w14:textId="77777777" w:rsidTr="00365D3F">
        <w:trPr>
          <w:trHeight w:val="240"/>
          <w:jc w:val="center"/>
        </w:trPr>
        <w:tc>
          <w:tcPr>
            <w:tcW w:w="4876" w:type="dxa"/>
            <w:tcBorders>
              <w:top w:val="nil"/>
              <w:left w:val="nil"/>
              <w:bottom w:val="nil"/>
              <w:right w:val="nil"/>
            </w:tcBorders>
          </w:tcPr>
          <w:p w14:paraId="052CCDA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2DA7A2E" w14:textId="77777777" w:rsidR="006C7AB3" w:rsidRPr="002F6621" w:rsidRDefault="006C7AB3" w:rsidP="00365D3F">
            <w:pPr>
              <w:pStyle w:val="AmColumnHeading"/>
            </w:pPr>
            <w:r w:rsidRPr="002F6621">
              <w:t>Módosítás</w:t>
            </w:r>
          </w:p>
        </w:tc>
      </w:tr>
      <w:tr w:rsidR="00421CF6" w:rsidRPr="002F6621" w14:paraId="59C97CB6" w14:textId="77777777" w:rsidTr="00365D3F">
        <w:trPr>
          <w:jc w:val="center"/>
        </w:trPr>
        <w:tc>
          <w:tcPr>
            <w:tcW w:w="4876" w:type="dxa"/>
            <w:tcBorders>
              <w:top w:val="nil"/>
              <w:left w:val="nil"/>
              <w:bottom w:val="nil"/>
              <w:right w:val="nil"/>
            </w:tcBorders>
          </w:tcPr>
          <w:p w14:paraId="09442647" w14:textId="77777777" w:rsidR="006C7AB3" w:rsidRPr="002F6621" w:rsidRDefault="006C7AB3" w:rsidP="00365D3F">
            <w:pPr>
              <w:pStyle w:val="Normal6a"/>
            </w:pPr>
            <w:r w:rsidRPr="002F6621">
              <w:t>14.</w:t>
            </w:r>
            <w:r w:rsidRPr="002F6621">
              <w:tab/>
              <w:t>hangsúlyozza, hogy az átláthatóságot és az uniós intézmények, szervek, hivatalok és ügynökségek birtokában lévő dokumentumokhoz való hozzáférést általános szabállyá kell tenni, és hogy az e szabálytól való eltéréseket szigorúan kell értelmezni, figyelembe véve a közzétételhez fűződő kiemelkedően fontos közérdeket a nyilvánosság általi ellenőrzés lehetővé tétele érdekében;</w:t>
            </w:r>
          </w:p>
        </w:tc>
        <w:tc>
          <w:tcPr>
            <w:tcW w:w="4876" w:type="dxa"/>
            <w:tcBorders>
              <w:top w:val="nil"/>
              <w:left w:val="nil"/>
              <w:bottom w:val="nil"/>
              <w:right w:val="nil"/>
            </w:tcBorders>
          </w:tcPr>
          <w:p w14:paraId="167D238C" w14:textId="77777777" w:rsidR="006C7AB3" w:rsidRPr="002F6621" w:rsidRDefault="006C7AB3" w:rsidP="00365D3F">
            <w:pPr>
              <w:pStyle w:val="Normal6a"/>
            </w:pPr>
            <w:r w:rsidRPr="002F6621">
              <w:t>14.</w:t>
            </w:r>
            <w:r w:rsidRPr="002F6621">
              <w:tab/>
              <w:t xml:space="preserve">hangsúlyozza, hogy az átláthatóságot és az uniós intézmények, szervek, hivatalok és ügynökségek birtokában lévő dokumentumokhoz való hozzáférést általános szabállyá kell tenni, és hogy az e szabálytól való eltéréseket szigorúan kell értelmezni, figyelembe véve a közzétételhez fűződő kiemelkedően fontos közérdeket a nyilvánosság általi ellenőrzés lehetővé tétele érdekében; </w:t>
            </w:r>
            <w:r w:rsidRPr="002F6621">
              <w:rPr>
                <w:b/>
                <w:i/>
              </w:rPr>
              <w:t>kéri a Bizottságot, hogy a harmadik felekkel kötött szerződéseket illetően biztosítson nagyobb átláthatóságot; felhívja a Bizottságot, hogy tegyen tanúbizonyságot nagyobb kezdeményezőkészségről a közbeszerzési eljárásokkal kapcsolatos lehető legtöbb információ közzététele terén;</w:t>
            </w:r>
          </w:p>
        </w:tc>
      </w:tr>
    </w:tbl>
    <w:p w14:paraId="21C23D9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33C0A949" w14:textId="77777777" w:rsidR="006C7AB3" w:rsidRPr="002F6621" w:rsidRDefault="006C7AB3" w:rsidP="006C7AB3">
      <w:r w:rsidRPr="00560B81">
        <w:rPr>
          <w:rStyle w:val="HideTWBExt"/>
        </w:rPr>
        <w:t>&lt;/Amend&gt;</w:t>
      </w:r>
    </w:p>
    <w:p w14:paraId="5E41BB2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125</w:t>
      </w:r>
      <w:r w:rsidRPr="00560B81">
        <w:rPr>
          <w:rStyle w:val="HideTWBExt"/>
          <w:b w:val="0"/>
        </w:rPr>
        <w:t>&lt;/NumAm&gt;</w:t>
      </w:r>
    </w:p>
    <w:p w14:paraId="1AB4FCEB"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2C5776A0" w14:textId="77777777" w:rsidR="006C7AB3" w:rsidRPr="002F6621" w:rsidRDefault="006C7AB3" w:rsidP="006C7AB3">
      <w:pPr>
        <w:pStyle w:val="NormalBold"/>
      </w:pPr>
      <w:r w:rsidRPr="00560B81">
        <w:rPr>
          <w:rStyle w:val="HideTWBExt"/>
          <w:b w:val="0"/>
        </w:rPr>
        <w:t>&lt;/RepeatBlock-By&gt;</w:t>
      </w:r>
    </w:p>
    <w:p w14:paraId="326E94E5"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752D494" w14:textId="77777777" w:rsidR="006C7AB3" w:rsidRPr="002F6621" w:rsidRDefault="006C7AB3" w:rsidP="006C7AB3">
      <w:pPr>
        <w:pStyle w:val="NormalBold"/>
      </w:pPr>
      <w:r w:rsidRPr="00560B81">
        <w:rPr>
          <w:rStyle w:val="HideTWBExt"/>
          <w:b w:val="0"/>
        </w:rPr>
        <w:t>&lt;Article&gt;</w:t>
      </w:r>
      <w:r w:rsidRPr="002F6621">
        <w:t>14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04B1EC1" w14:textId="77777777" w:rsidTr="00365D3F">
        <w:trPr>
          <w:trHeight w:hRule="exact" w:val="240"/>
          <w:jc w:val="center"/>
        </w:trPr>
        <w:tc>
          <w:tcPr>
            <w:tcW w:w="9752" w:type="dxa"/>
            <w:gridSpan w:val="2"/>
            <w:tcBorders>
              <w:top w:val="nil"/>
              <w:left w:val="nil"/>
              <w:bottom w:val="nil"/>
              <w:right w:val="nil"/>
            </w:tcBorders>
          </w:tcPr>
          <w:p w14:paraId="1FB2253B" w14:textId="77777777" w:rsidR="006C7AB3" w:rsidRPr="002F6621" w:rsidRDefault="006C7AB3" w:rsidP="00365D3F"/>
        </w:tc>
      </w:tr>
      <w:tr w:rsidR="00421CF6" w:rsidRPr="002F6621" w14:paraId="471ADD70" w14:textId="77777777" w:rsidTr="00365D3F">
        <w:trPr>
          <w:trHeight w:val="240"/>
          <w:jc w:val="center"/>
        </w:trPr>
        <w:tc>
          <w:tcPr>
            <w:tcW w:w="4876" w:type="dxa"/>
            <w:tcBorders>
              <w:top w:val="nil"/>
              <w:left w:val="nil"/>
              <w:bottom w:val="nil"/>
              <w:right w:val="nil"/>
            </w:tcBorders>
          </w:tcPr>
          <w:p w14:paraId="2CE78F2E"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4A6CB2F9" w14:textId="77777777" w:rsidR="006C7AB3" w:rsidRPr="002F6621" w:rsidRDefault="006C7AB3" w:rsidP="00365D3F">
            <w:pPr>
              <w:pStyle w:val="AmColumnHeading"/>
            </w:pPr>
            <w:r w:rsidRPr="002F6621">
              <w:t>Módosítás</w:t>
            </w:r>
          </w:p>
        </w:tc>
      </w:tr>
      <w:tr w:rsidR="00421CF6" w:rsidRPr="002F6621" w14:paraId="4C90F9E6" w14:textId="77777777" w:rsidTr="00365D3F">
        <w:trPr>
          <w:jc w:val="center"/>
        </w:trPr>
        <w:tc>
          <w:tcPr>
            <w:tcW w:w="4876" w:type="dxa"/>
            <w:tcBorders>
              <w:top w:val="nil"/>
              <w:left w:val="nil"/>
              <w:bottom w:val="nil"/>
              <w:right w:val="nil"/>
            </w:tcBorders>
          </w:tcPr>
          <w:p w14:paraId="6CADE980" w14:textId="77777777" w:rsidR="006C7AB3" w:rsidRPr="002F6621" w:rsidRDefault="006C7AB3" w:rsidP="00365D3F">
            <w:pPr>
              <w:pStyle w:val="Normal6a"/>
            </w:pPr>
            <w:r w:rsidRPr="002F6621">
              <w:t>14.</w:t>
            </w:r>
            <w:r w:rsidRPr="002F6621">
              <w:tab/>
              <w:t xml:space="preserve">hangsúlyozza, hogy az átláthatóságot és </w:t>
            </w:r>
            <w:r w:rsidRPr="002F6621">
              <w:rPr>
                <w:b/>
                <w:bCs/>
                <w:i/>
                <w:iCs/>
              </w:rPr>
              <w:t>az uniós intézmények, szervek, hivatalok és ügynökségek birtokában lévő</w:t>
            </w:r>
            <w:r w:rsidRPr="002F6621">
              <w:t xml:space="preserve"> dokumentumokhoz való hozzáférést általános szabállyá kell tenni, és hogy az e szabálytól való </w:t>
            </w:r>
            <w:r w:rsidRPr="002F6621">
              <w:rPr>
                <w:b/>
                <w:bCs/>
                <w:i/>
                <w:iCs/>
              </w:rPr>
              <w:t>eltéréseket</w:t>
            </w:r>
            <w:r w:rsidRPr="002F6621">
              <w:t xml:space="preserve"> </w:t>
            </w:r>
            <w:r w:rsidRPr="002F6621">
              <w:rPr>
                <w:b/>
                <w:bCs/>
                <w:i/>
                <w:iCs/>
              </w:rPr>
              <w:t xml:space="preserve">szigorúan </w:t>
            </w:r>
            <w:r w:rsidRPr="002F6621">
              <w:t xml:space="preserve">kell </w:t>
            </w:r>
            <w:r w:rsidRPr="002F6621">
              <w:rPr>
                <w:b/>
                <w:bCs/>
                <w:i/>
                <w:iCs/>
              </w:rPr>
              <w:t>értelmezni</w:t>
            </w:r>
            <w:r w:rsidRPr="002F6621">
              <w:t>,</w:t>
            </w:r>
            <w:r w:rsidRPr="002F6621">
              <w:rPr>
                <w:b/>
                <w:bCs/>
                <w:i/>
                <w:iCs/>
              </w:rPr>
              <w:t xml:space="preserve"> figyelembe véve a közzétételhez fűződő kiemelkedően fontos közérdeket a nyilvánosság általi</w:t>
            </w:r>
            <w:r w:rsidRPr="002F6621">
              <w:t xml:space="preserve"> </w:t>
            </w:r>
            <w:r w:rsidRPr="002F6621">
              <w:rPr>
                <w:b/>
                <w:bCs/>
                <w:i/>
                <w:iCs/>
              </w:rPr>
              <w:t>ellenőrzés</w:t>
            </w:r>
            <w:r w:rsidRPr="002F6621">
              <w:t xml:space="preserve"> </w:t>
            </w:r>
            <w:r w:rsidRPr="002F6621">
              <w:rPr>
                <w:b/>
                <w:bCs/>
                <w:i/>
                <w:iCs/>
              </w:rPr>
              <w:t>lehetővé tétele érdekében</w:t>
            </w:r>
            <w:r w:rsidRPr="002F6621">
              <w:t>;</w:t>
            </w:r>
          </w:p>
        </w:tc>
        <w:tc>
          <w:tcPr>
            <w:tcW w:w="4876" w:type="dxa"/>
            <w:tcBorders>
              <w:top w:val="nil"/>
              <w:left w:val="nil"/>
              <w:bottom w:val="nil"/>
              <w:right w:val="nil"/>
            </w:tcBorders>
          </w:tcPr>
          <w:p w14:paraId="66E3CF34" w14:textId="77777777" w:rsidR="006C7AB3" w:rsidRPr="002F6621" w:rsidRDefault="006C7AB3" w:rsidP="00365D3F">
            <w:pPr>
              <w:pStyle w:val="Normal6a"/>
            </w:pPr>
            <w:r w:rsidRPr="002F6621">
              <w:t>14.</w:t>
            </w:r>
            <w:r w:rsidRPr="002F6621">
              <w:tab/>
              <w:t xml:space="preserve">hangsúlyozza, hogy az átláthatóságot és </w:t>
            </w:r>
            <w:r w:rsidRPr="002F6621">
              <w:rPr>
                <w:b/>
                <w:bCs/>
                <w:i/>
                <w:iCs/>
              </w:rPr>
              <w:t>a</w:t>
            </w:r>
            <w:r w:rsidRPr="002F6621">
              <w:t xml:space="preserve"> dokumentumokhoz való hozzáférést általános szabállyá kell tenni, és hogy az e szabálytól való </w:t>
            </w:r>
            <w:r w:rsidRPr="002F6621">
              <w:rPr>
                <w:b/>
                <w:bCs/>
                <w:i/>
                <w:iCs/>
              </w:rPr>
              <w:t>eltérésekről a vonatkozó dokumentumok létrehozásakor</w:t>
            </w:r>
            <w:r w:rsidRPr="002F6621">
              <w:t xml:space="preserve"> kell </w:t>
            </w:r>
            <w:r w:rsidRPr="002F6621">
              <w:rPr>
                <w:b/>
                <w:bCs/>
                <w:i/>
                <w:iCs/>
              </w:rPr>
              <w:t>dönteni</w:t>
            </w:r>
            <w:r w:rsidRPr="002F6621">
              <w:t xml:space="preserve">, </w:t>
            </w:r>
            <w:r w:rsidRPr="002F6621">
              <w:rPr>
                <w:b/>
                <w:bCs/>
                <w:i/>
                <w:iCs/>
              </w:rPr>
              <w:t>és azokra csak akkor lehet hivatkozni, ha az feltétlenül szükséges, és azt konkrét, tényleges és előre látható károk indokolják;</w:t>
            </w:r>
            <w:r w:rsidRPr="002F6621">
              <w:rPr>
                <w:b/>
                <w:i/>
              </w:rPr>
              <w:t xml:space="preserve"> </w:t>
            </w:r>
            <w:r w:rsidRPr="002F6621">
              <w:rPr>
                <w:b/>
                <w:bCs/>
                <w:i/>
                <w:iCs/>
              </w:rPr>
              <w:t>kéri, hogy hozzanak létre egy független ellenőrző mechanizmust, amely évente felülvizsgálja a minősítés és a visszaminősítés gyakorlatát</w:t>
            </w:r>
            <w:r w:rsidRPr="002F6621">
              <w:t>;</w:t>
            </w:r>
          </w:p>
        </w:tc>
      </w:tr>
    </w:tbl>
    <w:p w14:paraId="70CFB7A1"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6BC49BD7" w14:textId="77777777" w:rsidR="006C7AB3" w:rsidRPr="002F6621" w:rsidRDefault="006C7AB3" w:rsidP="006C7AB3">
      <w:r w:rsidRPr="00560B81">
        <w:rPr>
          <w:rStyle w:val="HideTWBExt"/>
        </w:rPr>
        <w:t>&lt;/Amend&gt;</w:t>
      </w:r>
    </w:p>
    <w:p w14:paraId="5392F00B"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126</w:t>
      </w:r>
      <w:r w:rsidRPr="00560B81">
        <w:rPr>
          <w:rStyle w:val="HideTWBExt"/>
          <w:b w:val="0"/>
        </w:rPr>
        <w:t>&lt;/NumAm&gt;</w:t>
      </w:r>
    </w:p>
    <w:p w14:paraId="470FC710" w14:textId="77777777" w:rsidR="006C7AB3" w:rsidRPr="002F6621" w:rsidRDefault="006C7AB3" w:rsidP="006C7AB3">
      <w:pPr>
        <w:pStyle w:val="NormalBold"/>
      </w:pPr>
      <w:r w:rsidRPr="00560B81">
        <w:rPr>
          <w:rStyle w:val="HideTWBExt"/>
          <w:b w:val="0"/>
        </w:rPr>
        <w:t>&lt;RepeatBlock-By&gt;&lt;Members&gt;</w:t>
      </w:r>
      <w:r w:rsidRPr="002F6621">
        <w:t>Sebastian Tynkkynen</w:t>
      </w:r>
      <w:r w:rsidRPr="00560B81">
        <w:rPr>
          <w:rStyle w:val="HideTWBExt"/>
          <w:b w:val="0"/>
        </w:rPr>
        <w:t>&lt;/Members&gt;</w:t>
      </w:r>
    </w:p>
    <w:p w14:paraId="43548E53" w14:textId="77777777" w:rsidR="006C7AB3" w:rsidRPr="002F6621" w:rsidRDefault="006C7AB3" w:rsidP="006C7AB3">
      <w:pPr>
        <w:pStyle w:val="NormalBold"/>
      </w:pPr>
      <w:r w:rsidRPr="00560B81">
        <w:rPr>
          <w:rStyle w:val="HideTWBExt"/>
          <w:b w:val="0"/>
        </w:rPr>
        <w:t>&lt;/RepeatBlock-By&gt;</w:t>
      </w:r>
    </w:p>
    <w:p w14:paraId="1DE4D401"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EA5F9A3" w14:textId="77777777" w:rsidR="006C7AB3" w:rsidRPr="002F6621" w:rsidRDefault="006C7AB3" w:rsidP="006C7AB3">
      <w:pPr>
        <w:pStyle w:val="NormalBold"/>
      </w:pPr>
      <w:r w:rsidRPr="00560B81">
        <w:rPr>
          <w:rStyle w:val="HideTWBExt"/>
          <w:b w:val="0"/>
        </w:rPr>
        <w:t>&lt;Article&gt;</w:t>
      </w:r>
      <w:r w:rsidRPr="002F6621">
        <w:t>14 bekezdés</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14BEB32" w14:textId="77777777" w:rsidTr="00365D3F">
        <w:trPr>
          <w:trHeight w:hRule="exact" w:val="240"/>
          <w:jc w:val="center"/>
        </w:trPr>
        <w:tc>
          <w:tcPr>
            <w:tcW w:w="9752" w:type="dxa"/>
            <w:gridSpan w:val="2"/>
            <w:tcBorders>
              <w:top w:val="nil"/>
              <w:left w:val="nil"/>
              <w:bottom w:val="nil"/>
              <w:right w:val="nil"/>
            </w:tcBorders>
          </w:tcPr>
          <w:p w14:paraId="7066C2CB" w14:textId="77777777" w:rsidR="006C7AB3" w:rsidRPr="002F6621" w:rsidRDefault="006C7AB3" w:rsidP="00365D3F"/>
        </w:tc>
      </w:tr>
      <w:tr w:rsidR="00421CF6" w:rsidRPr="002F6621" w14:paraId="58BBE96E" w14:textId="77777777" w:rsidTr="00365D3F">
        <w:trPr>
          <w:trHeight w:val="240"/>
          <w:jc w:val="center"/>
        </w:trPr>
        <w:tc>
          <w:tcPr>
            <w:tcW w:w="4876" w:type="dxa"/>
            <w:tcBorders>
              <w:top w:val="nil"/>
              <w:left w:val="nil"/>
              <w:bottom w:val="nil"/>
              <w:right w:val="nil"/>
            </w:tcBorders>
          </w:tcPr>
          <w:p w14:paraId="488AA3F9"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9C153E3" w14:textId="77777777" w:rsidR="006C7AB3" w:rsidRPr="002F6621" w:rsidRDefault="006C7AB3" w:rsidP="00365D3F">
            <w:pPr>
              <w:pStyle w:val="AmColumnHeading"/>
            </w:pPr>
            <w:r w:rsidRPr="002F6621">
              <w:t>Módosítás</w:t>
            </w:r>
          </w:p>
        </w:tc>
      </w:tr>
      <w:tr w:rsidR="00421CF6" w:rsidRPr="002F6621" w14:paraId="3263BAB2" w14:textId="77777777" w:rsidTr="00365D3F">
        <w:trPr>
          <w:jc w:val="center"/>
        </w:trPr>
        <w:tc>
          <w:tcPr>
            <w:tcW w:w="4876" w:type="dxa"/>
            <w:tcBorders>
              <w:top w:val="nil"/>
              <w:left w:val="nil"/>
              <w:bottom w:val="nil"/>
              <w:right w:val="nil"/>
            </w:tcBorders>
          </w:tcPr>
          <w:p w14:paraId="3BF7031E" w14:textId="77777777" w:rsidR="006C7AB3" w:rsidRPr="002F6621" w:rsidRDefault="006C7AB3" w:rsidP="00365D3F">
            <w:pPr>
              <w:pStyle w:val="Normal6a"/>
            </w:pPr>
            <w:r w:rsidRPr="002F6621">
              <w:t>14.</w:t>
            </w:r>
            <w:r w:rsidRPr="002F6621">
              <w:tab/>
              <w:t>hangsúlyozza, hogy az átláthatóságot és az uniós intézmények, szervek, hivatalok és ügynökségek birtokában lévő dokumentumokhoz való hozzáférést általános szabállyá kell tenni, és hogy az e szabálytól való eltéréseket szigorúan kell értelmezni, figyelembe véve a közzétételhez fűződő kiemelkedően fontos közérdeket a nyilvánosság általi ellenőrzés lehetővé tétele érdekében;</w:t>
            </w:r>
          </w:p>
        </w:tc>
        <w:tc>
          <w:tcPr>
            <w:tcW w:w="4876" w:type="dxa"/>
            <w:tcBorders>
              <w:top w:val="nil"/>
              <w:left w:val="nil"/>
              <w:bottom w:val="nil"/>
              <w:right w:val="nil"/>
            </w:tcBorders>
          </w:tcPr>
          <w:p w14:paraId="0E3F6DCB" w14:textId="77777777" w:rsidR="006C7AB3" w:rsidRPr="002F6621" w:rsidRDefault="006C7AB3" w:rsidP="00365D3F">
            <w:pPr>
              <w:pStyle w:val="Normal6a"/>
            </w:pPr>
            <w:r w:rsidRPr="002F6621">
              <w:t>14.</w:t>
            </w:r>
            <w:r w:rsidRPr="002F6621">
              <w:tab/>
              <w:t xml:space="preserve">hangsúlyozza, hogy az átláthatóságot és az uniós intézmények, szervek, hivatalok és ügynökségek birtokában lévő dokumentumokhoz való hozzáférést általános szabállyá kell tenni, és hogy az e szabálytól való eltéréseket szigorúan kell értelmezni, figyelembe véve a közzétételhez fűződő kiemelkedően fontos közérdeket a nyilvánosság általi ellenőrzés </w:t>
            </w:r>
            <w:r w:rsidRPr="002F6621">
              <w:rPr>
                <w:b/>
                <w:bCs/>
                <w:i/>
                <w:iCs/>
              </w:rPr>
              <w:t>és a demokratikus hitelesség</w:t>
            </w:r>
            <w:r w:rsidRPr="002F6621">
              <w:rPr>
                <w:b/>
                <w:bCs/>
              </w:rPr>
              <w:t xml:space="preserve"> </w:t>
            </w:r>
            <w:r w:rsidRPr="002F6621">
              <w:t>lehetővé tétele érdekében;</w:t>
            </w:r>
          </w:p>
        </w:tc>
      </w:tr>
    </w:tbl>
    <w:p w14:paraId="36FE101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{FI}</w:t>
      </w:r>
      <w:r w:rsidRPr="002F6621">
        <w:t>fi</w:t>
      </w:r>
      <w:r w:rsidRPr="00560B81">
        <w:rPr>
          <w:rStyle w:val="HideTWBExt"/>
        </w:rPr>
        <w:t>&lt;/Original&gt;</w:t>
      </w:r>
    </w:p>
    <w:p w14:paraId="4BBCED05" w14:textId="77777777" w:rsidR="006C7AB3" w:rsidRPr="002F6621" w:rsidRDefault="006C7AB3" w:rsidP="006C7AB3">
      <w:r w:rsidRPr="00560B81">
        <w:rPr>
          <w:rStyle w:val="HideTWBExt"/>
        </w:rPr>
        <w:t>&lt;/Amend&gt;</w:t>
      </w:r>
    </w:p>
    <w:p w14:paraId="0A9682D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127</w:t>
      </w:r>
      <w:r w:rsidRPr="00560B81">
        <w:rPr>
          <w:rStyle w:val="HideTWBExt"/>
          <w:b w:val="0"/>
        </w:rPr>
        <w:t>&lt;/NumAm&gt;</w:t>
      </w:r>
    </w:p>
    <w:p w14:paraId="4B27155A" w14:textId="77777777" w:rsidR="006C7AB3" w:rsidRPr="002F6621" w:rsidRDefault="006C7AB3" w:rsidP="006C7AB3">
      <w:pPr>
        <w:pStyle w:val="NormalBold"/>
      </w:pPr>
      <w:r w:rsidRPr="00560B81">
        <w:rPr>
          <w:rStyle w:val="HideTWBExt"/>
          <w:b w:val="0"/>
        </w:rPr>
        <w:t>&lt;RepeatBlock-By&gt;&lt;Members&gt;</w:t>
      </w:r>
      <w:r w:rsidRPr="002F6621">
        <w:t>Evin Incir</w:t>
      </w:r>
      <w:r w:rsidRPr="00560B81">
        <w:rPr>
          <w:rStyle w:val="HideTWBExt"/>
          <w:b w:val="0"/>
        </w:rPr>
        <w:t>&lt;/Members&gt;</w:t>
      </w:r>
    </w:p>
    <w:p w14:paraId="356AF8F5" w14:textId="77777777" w:rsidR="006C7AB3" w:rsidRPr="002F6621" w:rsidRDefault="006C7AB3" w:rsidP="006C7AB3">
      <w:pPr>
        <w:pStyle w:val="NormalBold"/>
      </w:pPr>
      <w:r w:rsidRPr="00560B81">
        <w:rPr>
          <w:rStyle w:val="HideTWBExt"/>
          <w:b w:val="0"/>
        </w:rPr>
        <w:t>&lt;/RepeatBlock-By&gt;</w:t>
      </w:r>
    </w:p>
    <w:p w14:paraId="63DDB1F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B01E85D" w14:textId="77777777" w:rsidR="006C7AB3" w:rsidRPr="002F6621" w:rsidRDefault="006C7AB3" w:rsidP="006C7AB3">
      <w:pPr>
        <w:pStyle w:val="NormalBold"/>
      </w:pPr>
      <w:r w:rsidRPr="00560B81">
        <w:rPr>
          <w:rStyle w:val="HideTWBExt"/>
          <w:b w:val="0"/>
        </w:rPr>
        <w:t>&lt;Article&gt;</w:t>
      </w:r>
      <w:r w:rsidRPr="002F6621">
        <w:t>14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1D0808E" w14:textId="77777777" w:rsidTr="00365D3F">
        <w:trPr>
          <w:trHeight w:hRule="exact" w:val="240"/>
          <w:jc w:val="center"/>
        </w:trPr>
        <w:tc>
          <w:tcPr>
            <w:tcW w:w="9752" w:type="dxa"/>
            <w:gridSpan w:val="2"/>
            <w:tcBorders>
              <w:top w:val="nil"/>
              <w:left w:val="nil"/>
              <w:bottom w:val="nil"/>
              <w:right w:val="nil"/>
            </w:tcBorders>
          </w:tcPr>
          <w:p w14:paraId="233C0D21" w14:textId="77777777" w:rsidR="006C7AB3" w:rsidRPr="002F6621" w:rsidRDefault="006C7AB3" w:rsidP="00365D3F"/>
        </w:tc>
      </w:tr>
      <w:tr w:rsidR="00421CF6" w:rsidRPr="002F6621" w14:paraId="05C39830" w14:textId="77777777" w:rsidTr="00365D3F">
        <w:trPr>
          <w:trHeight w:val="240"/>
          <w:jc w:val="center"/>
        </w:trPr>
        <w:tc>
          <w:tcPr>
            <w:tcW w:w="4876" w:type="dxa"/>
            <w:tcBorders>
              <w:top w:val="nil"/>
              <w:left w:val="nil"/>
              <w:bottom w:val="nil"/>
              <w:right w:val="nil"/>
            </w:tcBorders>
          </w:tcPr>
          <w:p w14:paraId="46E0B20F"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51BC78F" w14:textId="77777777" w:rsidR="006C7AB3" w:rsidRPr="002F6621" w:rsidRDefault="006C7AB3" w:rsidP="00365D3F">
            <w:pPr>
              <w:pStyle w:val="AmColumnHeading"/>
            </w:pPr>
            <w:r w:rsidRPr="002F6621">
              <w:t>Módosítás</w:t>
            </w:r>
          </w:p>
        </w:tc>
      </w:tr>
      <w:tr w:rsidR="00421CF6" w:rsidRPr="002F6621" w14:paraId="1FA17826" w14:textId="77777777" w:rsidTr="00365D3F">
        <w:trPr>
          <w:jc w:val="center"/>
        </w:trPr>
        <w:tc>
          <w:tcPr>
            <w:tcW w:w="4876" w:type="dxa"/>
            <w:tcBorders>
              <w:top w:val="nil"/>
              <w:left w:val="nil"/>
              <w:bottom w:val="nil"/>
              <w:right w:val="nil"/>
            </w:tcBorders>
          </w:tcPr>
          <w:p w14:paraId="3BB217BE" w14:textId="77777777" w:rsidR="006C7AB3" w:rsidRPr="002F6621" w:rsidRDefault="006C7AB3" w:rsidP="00365D3F">
            <w:pPr>
              <w:pStyle w:val="Normal6a"/>
            </w:pPr>
          </w:p>
        </w:tc>
        <w:tc>
          <w:tcPr>
            <w:tcW w:w="4876" w:type="dxa"/>
            <w:tcBorders>
              <w:top w:val="nil"/>
              <w:left w:val="nil"/>
              <w:bottom w:val="nil"/>
              <w:right w:val="nil"/>
            </w:tcBorders>
          </w:tcPr>
          <w:p w14:paraId="3A45B79B" w14:textId="77777777" w:rsidR="006C7AB3" w:rsidRPr="002F6621" w:rsidRDefault="006C7AB3" w:rsidP="00365D3F">
            <w:pPr>
              <w:pStyle w:val="Normal6a"/>
            </w:pPr>
            <w:r w:rsidRPr="002F6621">
              <w:rPr>
                <w:b/>
                <w:i/>
              </w:rPr>
              <w:t>14a.</w:t>
            </w:r>
            <w:r w:rsidRPr="002F6621">
              <w:tab/>
            </w:r>
            <w:r w:rsidRPr="002F6621">
              <w:rPr>
                <w:b/>
                <w:i/>
              </w:rPr>
              <w:t>aggodalommal jegyzi meg, hogy jelenleg a polgárok csak úgy támadhatják meg a dokumentumokhoz való hozzáférés iránti kérelem elutasítását vagy az időben történő válaszadás hiányát a határidők be nem tartása esetén, hogy panaszt tesznek az ombudsmannál – akinek az ajánlásai sajnos nem jogilag kötelező erejűek –, vagy bírósági eljárást indítanak az intézmény ellen az Európai Unió Bíróságán, ami egy rendkívül hosszadalmas és költséges, bizonytalan kimenetelű folyamat, ami olyan indokolatlan terhet jelent, amely elrettenti azokat a polgárokat, akik fellebbezni kívánnak a hozzáférés (részleges) megtagadása ellen; hangsúlyozza, hogy ez a gyakorlatban azt jelenti, hogy a dokumentumokhoz való hozzáférésre irányuló kérelmet elutasító határozat ellen nincs hatékony jogorvoslat; felszólítja az uniós intézményeket, hogy mindazonáltal gondoskodjanak az ombudsmani döntések és ajánlások teljes és gyors gyakorlatba ültetéséről; felszólítja az uniós intézményeket, szerveket, hivatalokat és ügynökségeket, hogy fogadjanak el gyorsabb, könnyebben hozzáférhető és tovább egyszerűsített eljárásokat a hozzáférés megtagadásával kapcsolatos panaszok kezelésére, és gondoskodjanak arról, hogy a polgárok szükség esetén fellebbezhessenek a döntések ellen; ebben az összefüggésben azt ajánlja, hogy nevezzenek ki vezető tisztviselőket vagy független szakértőket, akik képesek arra, hogy indokolatlan késedelem nélkül felülvizsgálják a dokumentumokhoz való hozzáférés iránti kérelmekkel kapcsolatos fellebbezéseket; kiemeli, hogy a civil társadalom számára rendkívül magas jogi díjak kiszabása a dokumentumokhoz való hozzáférés terén elrettentő hatással jár az igazságszolgáltatáshoz való jogára, azaz a Charta 42. cikkében meghatározott alapvető jogra nézve, ami aláássa a civil társadalomnak a Charta 47. cikke szerinti hatékony jogorvoslathoz való jogát;</w:t>
            </w:r>
          </w:p>
        </w:tc>
      </w:tr>
    </w:tbl>
    <w:p w14:paraId="108AFE2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3F460347" w14:textId="77777777" w:rsidR="006C7AB3" w:rsidRPr="002F6621" w:rsidRDefault="006C7AB3" w:rsidP="006C7AB3">
      <w:r w:rsidRPr="00560B81">
        <w:rPr>
          <w:rStyle w:val="HideTWBExt"/>
        </w:rPr>
        <w:t>&lt;/Amend&gt;</w:t>
      </w:r>
    </w:p>
    <w:p w14:paraId="299EA9C7"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128</w:t>
      </w:r>
      <w:r w:rsidRPr="00560B81">
        <w:rPr>
          <w:rStyle w:val="HideTWBExt"/>
          <w:b w:val="0"/>
        </w:rPr>
        <w:t>&lt;/NumAm&gt;</w:t>
      </w:r>
    </w:p>
    <w:p w14:paraId="46E40811" w14:textId="77777777" w:rsidR="006C7AB3" w:rsidRPr="002F6621" w:rsidRDefault="006C7AB3" w:rsidP="006C7AB3">
      <w:pPr>
        <w:pStyle w:val="NormalBold"/>
      </w:pPr>
      <w:r w:rsidRPr="00560B81">
        <w:rPr>
          <w:rStyle w:val="HideTWBExt"/>
          <w:b w:val="0"/>
        </w:rPr>
        <w:t>&lt;RepeatBlock-By&gt;&lt;Members&gt;</w:t>
      </w:r>
      <w:r w:rsidRPr="002F6621">
        <w:t>Mariusz Kamiński</w:t>
      </w:r>
      <w:r w:rsidRPr="00560B81">
        <w:rPr>
          <w:rStyle w:val="HideTWBExt"/>
          <w:b w:val="0"/>
        </w:rPr>
        <w:t>&lt;/Members&gt;</w:t>
      </w:r>
    </w:p>
    <w:p w14:paraId="351646AC" w14:textId="77777777" w:rsidR="006C7AB3" w:rsidRPr="002F6621" w:rsidRDefault="006C7AB3" w:rsidP="006C7AB3">
      <w:pPr>
        <w:pStyle w:val="NormalBold"/>
      </w:pPr>
      <w:r w:rsidRPr="00560B81">
        <w:rPr>
          <w:rStyle w:val="HideTWBExt"/>
          <w:b w:val="0"/>
        </w:rPr>
        <w:t>&lt;/RepeatBlock-By&gt;</w:t>
      </w:r>
    </w:p>
    <w:p w14:paraId="32A20DC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DF838BC" w14:textId="77777777" w:rsidR="006C7AB3" w:rsidRPr="002F6621" w:rsidRDefault="006C7AB3" w:rsidP="006C7AB3">
      <w:pPr>
        <w:pStyle w:val="NormalBold"/>
      </w:pPr>
      <w:r w:rsidRPr="00560B81">
        <w:rPr>
          <w:rStyle w:val="HideTWBExt"/>
          <w:b w:val="0"/>
        </w:rPr>
        <w:t>&lt;Article&gt;</w:t>
      </w:r>
      <w:r w:rsidRPr="002F6621">
        <w:t>14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9DB29CE" w14:textId="77777777" w:rsidTr="00365D3F">
        <w:trPr>
          <w:trHeight w:hRule="exact" w:val="240"/>
          <w:jc w:val="center"/>
        </w:trPr>
        <w:tc>
          <w:tcPr>
            <w:tcW w:w="9752" w:type="dxa"/>
            <w:gridSpan w:val="2"/>
            <w:tcBorders>
              <w:top w:val="nil"/>
              <w:left w:val="nil"/>
              <w:bottom w:val="nil"/>
              <w:right w:val="nil"/>
            </w:tcBorders>
          </w:tcPr>
          <w:p w14:paraId="06A52DD0" w14:textId="77777777" w:rsidR="006C7AB3" w:rsidRPr="002F6621" w:rsidRDefault="006C7AB3" w:rsidP="00365D3F"/>
        </w:tc>
      </w:tr>
      <w:tr w:rsidR="00421CF6" w:rsidRPr="002F6621" w14:paraId="00D79D46" w14:textId="77777777" w:rsidTr="00365D3F">
        <w:trPr>
          <w:trHeight w:val="240"/>
          <w:jc w:val="center"/>
        </w:trPr>
        <w:tc>
          <w:tcPr>
            <w:tcW w:w="4876" w:type="dxa"/>
            <w:tcBorders>
              <w:top w:val="nil"/>
              <w:left w:val="nil"/>
              <w:bottom w:val="nil"/>
              <w:right w:val="nil"/>
            </w:tcBorders>
          </w:tcPr>
          <w:p w14:paraId="37DF81E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4865781" w14:textId="77777777" w:rsidR="006C7AB3" w:rsidRPr="002F6621" w:rsidRDefault="006C7AB3" w:rsidP="00365D3F">
            <w:pPr>
              <w:pStyle w:val="AmColumnHeading"/>
            </w:pPr>
            <w:r w:rsidRPr="002F6621">
              <w:t>Módosítás</w:t>
            </w:r>
          </w:p>
        </w:tc>
      </w:tr>
      <w:tr w:rsidR="00421CF6" w:rsidRPr="002F6621" w14:paraId="7B8F0F56" w14:textId="77777777" w:rsidTr="00365D3F">
        <w:trPr>
          <w:jc w:val="center"/>
        </w:trPr>
        <w:tc>
          <w:tcPr>
            <w:tcW w:w="4876" w:type="dxa"/>
            <w:tcBorders>
              <w:top w:val="nil"/>
              <w:left w:val="nil"/>
              <w:bottom w:val="nil"/>
              <w:right w:val="nil"/>
            </w:tcBorders>
          </w:tcPr>
          <w:p w14:paraId="6AB93CC0" w14:textId="77777777" w:rsidR="006C7AB3" w:rsidRPr="002F6621" w:rsidRDefault="006C7AB3" w:rsidP="00365D3F">
            <w:pPr>
              <w:pStyle w:val="Normal6a"/>
            </w:pPr>
          </w:p>
        </w:tc>
        <w:tc>
          <w:tcPr>
            <w:tcW w:w="4876" w:type="dxa"/>
            <w:tcBorders>
              <w:top w:val="nil"/>
              <w:left w:val="nil"/>
              <w:bottom w:val="nil"/>
              <w:right w:val="nil"/>
            </w:tcBorders>
          </w:tcPr>
          <w:p w14:paraId="5F5C860A" w14:textId="77777777" w:rsidR="006C7AB3" w:rsidRPr="002F6621" w:rsidRDefault="006C7AB3" w:rsidP="00365D3F">
            <w:pPr>
              <w:pStyle w:val="Normal6a"/>
            </w:pPr>
            <w:r w:rsidRPr="002F6621">
              <w:rPr>
                <w:b/>
                <w:i/>
              </w:rPr>
              <w:t>14a.</w:t>
            </w:r>
            <w:r w:rsidRPr="002F6621">
              <w:tab/>
            </w:r>
            <w:r w:rsidRPr="002F6621">
              <w:rPr>
                <w:b/>
                <w:i/>
              </w:rPr>
              <w:t>hangsúlyozza, hogy teljes körű és pontos nyilvántartást kell vezetni a biztosok és az Európai Bizottság tisztviselői által hivatalos feladataik ellátása során tett valamennyi intézkedésről; elfogadhatatlannak tartja, hogy azokat az üléseket, amelyeken a biztosok és más magas rangú tisztviselők hivatalos feladataik ellátása során vesznek részt – amint azt az utazási, szállás- és napidíjaknak az Európai Unió költségvetéséből történő finanszírozása is megerősíti –, nem rögzítik megfelelően, és hogy eljárásaikat elrejtik a nyilvánosság elől, ahogyan az a biztosoknak a Bilderberg-csoport ülésein való részvétele esetében is történt; hangsúlyozza, hogy ezek a gyakorlatok ellentétesek az átláthatóság és a nyilvános elszámoltathatóság elvével, és kérdéseket vetnek fel az esetleges összeférhetetlenségekkel és az Európai Unió politikáira gyakorolt külső hatásokkal kapcsolatban; felhívja a Bizottságot, hogy készítsen pontos jegyzőkönyvet ezekről az ülésekről, és biztosítsa azok átláthatóságát és nyilvános hozzáférhetőségét, amit eddig nem hajtottak végre megfelelően;</w:t>
            </w:r>
          </w:p>
        </w:tc>
      </w:tr>
    </w:tbl>
    <w:p w14:paraId="3A4C510D"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CCE2E7A" w14:textId="77777777" w:rsidR="006C7AB3" w:rsidRPr="002F6621" w:rsidRDefault="006C7AB3" w:rsidP="006C7AB3">
      <w:r w:rsidRPr="00560B81">
        <w:rPr>
          <w:rStyle w:val="HideTWBExt"/>
        </w:rPr>
        <w:t>&lt;/Amend&gt;</w:t>
      </w:r>
    </w:p>
    <w:p w14:paraId="34C48D33"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129</w:t>
      </w:r>
      <w:r w:rsidRPr="00560B81">
        <w:rPr>
          <w:rStyle w:val="HideTWBExt"/>
          <w:b w:val="0"/>
        </w:rPr>
        <w:t>&lt;/NumAm&gt;</w:t>
      </w:r>
    </w:p>
    <w:p w14:paraId="73699C04" w14:textId="77777777" w:rsidR="006C7AB3" w:rsidRPr="002F6621" w:rsidRDefault="006C7AB3" w:rsidP="006C7AB3">
      <w:pPr>
        <w:pStyle w:val="NormalBold"/>
      </w:pPr>
      <w:r w:rsidRPr="00560B81">
        <w:rPr>
          <w:rStyle w:val="HideTWBExt"/>
          <w:b w:val="0"/>
        </w:rPr>
        <w:t>&lt;RepeatBlock-By&gt;&lt;Members&gt;</w:t>
      </w:r>
      <w:r w:rsidRPr="002F6621">
        <w:t>Georgiana Teodorescu, Cristian Terheş</w:t>
      </w:r>
      <w:r w:rsidRPr="00560B81">
        <w:rPr>
          <w:rStyle w:val="HideTWBExt"/>
          <w:b w:val="0"/>
        </w:rPr>
        <w:t>&lt;/Members&gt;</w:t>
      </w:r>
    </w:p>
    <w:p w14:paraId="35933D87" w14:textId="77777777" w:rsidR="006C7AB3" w:rsidRPr="002F6621" w:rsidRDefault="006C7AB3" w:rsidP="006C7AB3">
      <w:pPr>
        <w:pStyle w:val="NormalBold"/>
      </w:pPr>
      <w:r w:rsidRPr="00560B81">
        <w:rPr>
          <w:rStyle w:val="HideTWBExt"/>
          <w:b w:val="0"/>
        </w:rPr>
        <w:t>&lt;/RepeatBlock-By&gt;</w:t>
      </w:r>
    </w:p>
    <w:p w14:paraId="6CAC2DD8"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467B473" w14:textId="77777777" w:rsidR="006C7AB3" w:rsidRPr="002F6621" w:rsidRDefault="006C7AB3" w:rsidP="006C7AB3">
      <w:pPr>
        <w:pStyle w:val="NormalBold"/>
      </w:pPr>
      <w:r w:rsidRPr="00560B81">
        <w:rPr>
          <w:rStyle w:val="HideTWBExt"/>
          <w:b w:val="0"/>
        </w:rPr>
        <w:t>&lt;Article&gt;</w:t>
      </w:r>
      <w:r w:rsidRPr="002F6621">
        <w:t>14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D5DF59F" w14:textId="77777777" w:rsidTr="00365D3F">
        <w:trPr>
          <w:trHeight w:hRule="exact" w:val="240"/>
          <w:jc w:val="center"/>
        </w:trPr>
        <w:tc>
          <w:tcPr>
            <w:tcW w:w="9752" w:type="dxa"/>
            <w:gridSpan w:val="2"/>
            <w:tcBorders>
              <w:top w:val="nil"/>
              <w:left w:val="nil"/>
              <w:bottom w:val="nil"/>
              <w:right w:val="nil"/>
            </w:tcBorders>
          </w:tcPr>
          <w:p w14:paraId="398278B8" w14:textId="77777777" w:rsidR="006C7AB3" w:rsidRPr="002F6621" w:rsidRDefault="006C7AB3" w:rsidP="00365D3F"/>
        </w:tc>
      </w:tr>
      <w:tr w:rsidR="00421CF6" w:rsidRPr="002F6621" w14:paraId="15FE1244" w14:textId="77777777" w:rsidTr="00365D3F">
        <w:trPr>
          <w:trHeight w:val="240"/>
          <w:jc w:val="center"/>
        </w:trPr>
        <w:tc>
          <w:tcPr>
            <w:tcW w:w="4876" w:type="dxa"/>
            <w:tcBorders>
              <w:top w:val="nil"/>
              <w:left w:val="nil"/>
              <w:bottom w:val="nil"/>
              <w:right w:val="nil"/>
            </w:tcBorders>
          </w:tcPr>
          <w:p w14:paraId="78A4B93D"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2634940" w14:textId="77777777" w:rsidR="006C7AB3" w:rsidRPr="002F6621" w:rsidRDefault="006C7AB3" w:rsidP="00365D3F">
            <w:pPr>
              <w:pStyle w:val="AmColumnHeading"/>
            </w:pPr>
            <w:r w:rsidRPr="002F6621">
              <w:t>Módosítás</w:t>
            </w:r>
          </w:p>
        </w:tc>
      </w:tr>
      <w:tr w:rsidR="00421CF6" w:rsidRPr="002F6621" w14:paraId="6D6FCE49" w14:textId="77777777" w:rsidTr="00365D3F">
        <w:trPr>
          <w:jc w:val="center"/>
        </w:trPr>
        <w:tc>
          <w:tcPr>
            <w:tcW w:w="4876" w:type="dxa"/>
            <w:tcBorders>
              <w:top w:val="nil"/>
              <w:left w:val="nil"/>
              <w:bottom w:val="nil"/>
              <w:right w:val="nil"/>
            </w:tcBorders>
          </w:tcPr>
          <w:p w14:paraId="4F0F7166" w14:textId="77777777" w:rsidR="006C7AB3" w:rsidRPr="002F6621" w:rsidRDefault="006C7AB3" w:rsidP="00365D3F">
            <w:pPr>
              <w:pStyle w:val="Normal6a"/>
            </w:pPr>
          </w:p>
        </w:tc>
        <w:tc>
          <w:tcPr>
            <w:tcW w:w="4876" w:type="dxa"/>
            <w:tcBorders>
              <w:top w:val="nil"/>
              <w:left w:val="nil"/>
              <w:bottom w:val="nil"/>
              <w:right w:val="nil"/>
            </w:tcBorders>
          </w:tcPr>
          <w:p w14:paraId="1E7E46D3" w14:textId="77777777" w:rsidR="006C7AB3" w:rsidRPr="002F6621" w:rsidRDefault="006C7AB3" w:rsidP="00365D3F">
            <w:pPr>
              <w:pStyle w:val="Normal6a"/>
            </w:pPr>
            <w:r w:rsidRPr="002F6621">
              <w:rPr>
                <w:b/>
                <w:i/>
              </w:rPr>
              <w:t>14a.</w:t>
            </w:r>
            <w:r w:rsidRPr="002F6621">
              <w:tab/>
            </w:r>
            <w:r w:rsidRPr="002F6621">
              <w:rPr>
                <w:b/>
                <w:i/>
              </w:rPr>
              <w:t>támogatja a civil társadalom arra irányuló kérését, hogy az Európai Unió Bíróságának valamennyi nyilvános tárgyalását élőben közvetítsék, amint az már néhány nemzeti és nemzetközi bíróságnál – például a francia Alkotmánytanácsnál (Conseil Constitutionnel) és az Emberi Jogok Európai Bíróságánál – is történik;</w:t>
            </w:r>
          </w:p>
        </w:tc>
      </w:tr>
    </w:tbl>
    <w:p w14:paraId="7549CB37"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B05F132" w14:textId="77777777" w:rsidR="006C7AB3" w:rsidRPr="002F6621" w:rsidRDefault="006C7AB3" w:rsidP="006C7AB3">
      <w:r w:rsidRPr="00560B81">
        <w:rPr>
          <w:rStyle w:val="HideTWBExt"/>
        </w:rPr>
        <w:t>&lt;/Amend&gt;</w:t>
      </w:r>
    </w:p>
    <w:p w14:paraId="374F3F86"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130</w:t>
      </w:r>
      <w:r w:rsidRPr="00560B81">
        <w:rPr>
          <w:rStyle w:val="HideTWBExt"/>
          <w:b w:val="0"/>
        </w:rPr>
        <w:t>&lt;/NumAm&gt;</w:t>
      </w:r>
    </w:p>
    <w:p w14:paraId="7644B62B"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450D7C31" w14:textId="77777777" w:rsidR="006C7AB3" w:rsidRPr="002F6621" w:rsidRDefault="006C7AB3" w:rsidP="006C7AB3">
      <w:pPr>
        <w:pStyle w:val="NormalBold"/>
      </w:pPr>
      <w:r w:rsidRPr="00560B81">
        <w:rPr>
          <w:rStyle w:val="HideTWBExt"/>
          <w:b w:val="0"/>
        </w:rPr>
        <w:t>&lt;/RepeatBlock-By&gt;</w:t>
      </w:r>
    </w:p>
    <w:p w14:paraId="31624549"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2208C110" w14:textId="77777777" w:rsidR="006C7AB3" w:rsidRPr="002F6621" w:rsidRDefault="006C7AB3" w:rsidP="006C7AB3">
      <w:pPr>
        <w:pStyle w:val="NormalBold"/>
      </w:pPr>
      <w:r w:rsidRPr="00560B81">
        <w:rPr>
          <w:rStyle w:val="HideTWBExt"/>
          <w:b w:val="0"/>
        </w:rPr>
        <w:t>&lt;Article&gt;</w:t>
      </w:r>
      <w:r w:rsidRPr="002F6621">
        <w:t>14 a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5BD4847C" w14:textId="77777777" w:rsidTr="00365D3F">
        <w:trPr>
          <w:trHeight w:hRule="exact" w:val="240"/>
          <w:jc w:val="center"/>
        </w:trPr>
        <w:tc>
          <w:tcPr>
            <w:tcW w:w="9752" w:type="dxa"/>
            <w:gridSpan w:val="2"/>
            <w:tcBorders>
              <w:top w:val="nil"/>
              <w:left w:val="nil"/>
              <w:bottom w:val="nil"/>
              <w:right w:val="nil"/>
            </w:tcBorders>
          </w:tcPr>
          <w:p w14:paraId="44E3377D" w14:textId="77777777" w:rsidR="006C7AB3" w:rsidRPr="002F6621" w:rsidRDefault="006C7AB3" w:rsidP="00365D3F"/>
        </w:tc>
      </w:tr>
      <w:tr w:rsidR="00421CF6" w:rsidRPr="002F6621" w14:paraId="10F8DD05" w14:textId="77777777" w:rsidTr="00365D3F">
        <w:trPr>
          <w:trHeight w:val="240"/>
          <w:jc w:val="center"/>
        </w:trPr>
        <w:tc>
          <w:tcPr>
            <w:tcW w:w="4876" w:type="dxa"/>
            <w:tcBorders>
              <w:top w:val="nil"/>
              <w:left w:val="nil"/>
              <w:bottom w:val="nil"/>
              <w:right w:val="nil"/>
            </w:tcBorders>
          </w:tcPr>
          <w:p w14:paraId="02EB6D3B"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1CCA1E4B" w14:textId="77777777" w:rsidR="006C7AB3" w:rsidRPr="002F6621" w:rsidRDefault="006C7AB3" w:rsidP="00365D3F">
            <w:pPr>
              <w:pStyle w:val="AmColumnHeading"/>
            </w:pPr>
            <w:r w:rsidRPr="002F6621">
              <w:t>Módosítás</w:t>
            </w:r>
          </w:p>
        </w:tc>
      </w:tr>
      <w:tr w:rsidR="00421CF6" w:rsidRPr="002F6621" w14:paraId="0CC042AF" w14:textId="77777777" w:rsidTr="00365D3F">
        <w:trPr>
          <w:jc w:val="center"/>
        </w:trPr>
        <w:tc>
          <w:tcPr>
            <w:tcW w:w="4876" w:type="dxa"/>
            <w:tcBorders>
              <w:top w:val="nil"/>
              <w:left w:val="nil"/>
              <w:bottom w:val="nil"/>
              <w:right w:val="nil"/>
            </w:tcBorders>
          </w:tcPr>
          <w:p w14:paraId="3643D505" w14:textId="77777777" w:rsidR="006C7AB3" w:rsidRPr="002F6621" w:rsidRDefault="006C7AB3" w:rsidP="00365D3F">
            <w:pPr>
              <w:pStyle w:val="Normal6a"/>
            </w:pPr>
          </w:p>
        </w:tc>
        <w:tc>
          <w:tcPr>
            <w:tcW w:w="4876" w:type="dxa"/>
            <w:tcBorders>
              <w:top w:val="nil"/>
              <w:left w:val="nil"/>
              <w:bottom w:val="nil"/>
              <w:right w:val="nil"/>
            </w:tcBorders>
          </w:tcPr>
          <w:p w14:paraId="634FF03D" w14:textId="77777777" w:rsidR="006C7AB3" w:rsidRPr="002F6621" w:rsidRDefault="006C7AB3" w:rsidP="00365D3F">
            <w:pPr>
              <w:pStyle w:val="Normal6a"/>
            </w:pPr>
            <w:r w:rsidRPr="002F6621">
              <w:rPr>
                <w:b/>
                <w:i/>
              </w:rPr>
              <w:t>14a.</w:t>
            </w:r>
            <w:r w:rsidRPr="002F6621">
              <w:tab/>
            </w:r>
            <w:r w:rsidRPr="002F6621">
              <w:rPr>
                <w:b/>
                <w:i/>
              </w:rPr>
              <w:t>támogatja a civil társadalom arra irányuló kérését, hogy az Európai Unió Bíróságának nyilvános tárgyalásait élőben közvetítsék, amint az már néhány nemzeti és nemzetközi bíróságnál</w:t>
            </w:r>
            <w:r w:rsidRPr="002F6621">
              <w:t xml:space="preserve"> </w:t>
            </w:r>
            <w:r w:rsidRPr="002F6621">
              <w:rPr>
                <w:b/>
                <w:i/>
              </w:rPr>
              <w:t>– például a francia Alkotmánytanácsnál (Conseil Constitutionnel) és az Emberi Jogok Európai Bíróságánál – is történik;</w:t>
            </w:r>
          </w:p>
        </w:tc>
      </w:tr>
    </w:tbl>
    <w:p w14:paraId="46CAE3F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7098D4B2" w14:textId="77777777" w:rsidR="006C7AB3" w:rsidRPr="002F6621" w:rsidRDefault="006C7AB3" w:rsidP="006C7AB3">
      <w:r w:rsidRPr="00560B81">
        <w:rPr>
          <w:rStyle w:val="HideTWBExt"/>
        </w:rPr>
        <w:t>&lt;/Amend&gt;</w:t>
      </w:r>
    </w:p>
    <w:p w14:paraId="047CF20A"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131</w:t>
      </w:r>
      <w:r w:rsidRPr="00560B81">
        <w:rPr>
          <w:rStyle w:val="HideTWBExt"/>
          <w:b w:val="0"/>
        </w:rPr>
        <w:t>&lt;/NumAm&gt;</w:t>
      </w:r>
    </w:p>
    <w:p w14:paraId="485E159E"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5C7019C6" w14:textId="77777777" w:rsidR="006C7AB3" w:rsidRPr="002F6621" w:rsidRDefault="006C7AB3" w:rsidP="006C7AB3">
      <w:pPr>
        <w:pStyle w:val="NormalBold"/>
      </w:pPr>
      <w:r w:rsidRPr="00560B81">
        <w:rPr>
          <w:rStyle w:val="HideTWBExt"/>
          <w:b w:val="0"/>
        </w:rPr>
        <w:t>&lt;/RepeatBlock-By&gt;</w:t>
      </w:r>
    </w:p>
    <w:p w14:paraId="5399B6C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B0658DF" w14:textId="77777777" w:rsidR="006C7AB3" w:rsidRPr="002F6621" w:rsidRDefault="006C7AB3" w:rsidP="006C7AB3">
      <w:pPr>
        <w:pStyle w:val="NormalBold"/>
      </w:pPr>
      <w:r w:rsidRPr="00560B81">
        <w:rPr>
          <w:rStyle w:val="HideTWBExt"/>
          <w:b w:val="0"/>
        </w:rPr>
        <w:t>&lt;Article&gt;</w:t>
      </w:r>
      <w:r w:rsidRPr="002F6621">
        <w:t>14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6F35549" w14:textId="77777777" w:rsidTr="00365D3F">
        <w:trPr>
          <w:trHeight w:hRule="exact" w:val="240"/>
          <w:jc w:val="center"/>
        </w:trPr>
        <w:tc>
          <w:tcPr>
            <w:tcW w:w="9752" w:type="dxa"/>
            <w:gridSpan w:val="2"/>
            <w:tcBorders>
              <w:top w:val="nil"/>
              <w:left w:val="nil"/>
              <w:bottom w:val="nil"/>
              <w:right w:val="nil"/>
            </w:tcBorders>
          </w:tcPr>
          <w:p w14:paraId="4D8C35A8" w14:textId="77777777" w:rsidR="006C7AB3" w:rsidRPr="002F6621" w:rsidRDefault="006C7AB3" w:rsidP="00365D3F"/>
        </w:tc>
      </w:tr>
      <w:tr w:rsidR="00421CF6" w:rsidRPr="002F6621" w14:paraId="583CEF40" w14:textId="77777777" w:rsidTr="00365D3F">
        <w:trPr>
          <w:trHeight w:val="240"/>
          <w:jc w:val="center"/>
        </w:trPr>
        <w:tc>
          <w:tcPr>
            <w:tcW w:w="4876" w:type="dxa"/>
            <w:tcBorders>
              <w:top w:val="nil"/>
              <w:left w:val="nil"/>
              <w:bottom w:val="nil"/>
              <w:right w:val="nil"/>
            </w:tcBorders>
          </w:tcPr>
          <w:p w14:paraId="101B908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C84A865" w14:textId="77777777" w:rsidR="006C7AB3" w:rsidRPr="002F6621" w:rsidRDefault="006C7AB3" w:rsidP="00365D3F">
            <w:pPr>
              <w:pStyle w:val="AmColumnHeading"/>
            </w:pPr>
            <w:r w:rsidRPr="002F6621">
              <w:t>Módosítás</w:t>
            </w:r>
          </w:p>
        </w:tc>
      </w:tr>
      <w:tr w:rsidR="00421CF6" w:rsidRPr="002F6621" w14:paraId="2E5798AC" w14:textId="77777777" w:rsidTr="00365D3F">
        <w:trPr>
          <w:jc w:val="center"/>
        </w:trPr>
        <w:tc>
          <w:tcPr>
            <w:tcW w:w="4876" w:type="dxa"/>
            <w:tcBorders>
              <w:top w:val="nil"/>
              <w:left w:val="nil"/>
              <w:bottom w:val="nil"/>
              <w:right w:val="nil"/>
            </w:tcBorders>
          </w:tcPr>
          <w:p w14:paraId="34B34BCF" w14:textId="77777777" w:rsidR="006C7AB3" w:rsidRPr="002F6621" w:rsidRDefault="006C7AB3" w:rsidP="00365D3F">
            <w:pPr>
              <w:pStyle w:val="Normal6a"/>
            </w:pPr>
          </w:p>
        </w:tc>
        <w:tc>
          <w:tcPr>
            <w:tcW w:w="4876" w:type="dxa"/>
            <w:tcBorders>
              <w:top w:val="nil"/>
              <w:left w:val="nil"/>
              <w:bottom w:val="nil"/>
              <w:right w:val="nil"/>
            </w:tcBorders>
          </w:tcPr>
          <w:p w14:paraId="5D700AB5" w14:textId="77777777" w:rsidR="006C7AB3" w:rsidRPr="002F6621" w:rsidRDefault="006C7AB3" w:rsidP="00365D3F">
            <w:pPr>
              <w:pStyle w:val="Normal6a"/>
            </w:pPr>
            <w:r w:rsidRPr="002F6621">
              <w:rPr>
                <w:b/>
                <w:i/>
              </w:rPr>
              <w:t>14a.</w:t>
            </w:r>
            <w:r w:rsidRPr="002F6621">
              <w:tab/>
            </w:r>
            <w:r w:rsidRPr="002F6621">
              <w:rPr>
                <w:b/>
                <w:i/>
              </w:rPr>
              <w:t>sürgeti a mesterségesintelligencia-rendszerek uniós intézmények döntéseiben és eljárásaiban való használatának teljes átláthatóságát, beleértve az algoritmusokra, a képzési adatokra és a hatásvizsgálatokra vonatkozó részletes információk közzétételét is;</w:t>
            </w:r>
          </w:p>
        </w:tc>
      </w:tr>
    </w:tbl>
    <w:p w14:paraId="7188CCEE"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282ACD7C" w14:textId="77777777" w:rsidR="006C7AB3" w:rsidRPr="002F6621" w:rsidRDefault="006C7AB3" w:rsidP="006C7AB3">
      <w:r w:rsidRPr="00560B81">
        <w:rPr>
          <w:rStyle w:val="HideTWBExt"/>
        </w:rPr>
        <w:t>&lt;/Amend&gt;</w:t>
      </w:r>
    </w:p>
    <w:p w14:paraId="6B614B00"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132</w:t>
      </w:r>
      <w:r w:rsidRPr="00560B81">
        <w:rPr>
          <w:rStyle w:val="HideTWBExt"/>
          <w:b w:val="0"/>
        </w:rPr>
        <w:t>&lt;/NumAm&gt;</w:t>
      </w:r>
    </w:p>
    <w:p w14:paraId="0E8728C4" w14:textId="77777777" w:rsidR="006C7AB3" w:rsidRPr="002F6621" w:rsidRDefault="006C7AB3" w:rsidP="006C7AB3">
      <w:pPr>
        <w:pStyle w:val="NormalBold"/>
      </w:pPr>
      <w:r w:rsidRPr="00560B81">
        <w:rPr>
          <w:rStyle w:val="HideTWBExt"/>
          <w:b w:val="0"/>
        </w:rPr>
        <w:t>&lt;RepeatBlock-By&gt;&lt;Members&gt;</w:t>
      </w:r>
      <w:r w:rsidRPr="002F6621">
        <w:t>Sophie Wilmès, Hilde Vautmans, Lucia Yar, Nikola Minchev, Malik Azmani</w:t>
      </w:r>
      <w:r w:rsidRPr="00560B81">
        <w:rPr>
          <w:rStyle w:val="HideTWBExt"/>
          <w:b w:val="0"/>
        </w:rPr>
        <w:t>&lt;/Members&gt;</w:t>
      </w:r>
    </w:p>
    <w:p w14:paraId="72339655" w14:textId="77777777" w:rsidR="006C7AB3" w:rsidRPr="002F6621" w:rsidRDefault="006C7AB3" w:rsidP="006C7AB3">
      <w:pPr>
        <w:pStyle w:val="NormalBold"/>
      </w:pPr>
      <w:r w:rsidRPr="00560B81">
        <w:rPr>
          <w:rStyle w:val="HideTWBExt"/>
          <w:b w:val="0"/>
        </w:rPr>
        <w:t>&lt;/RepeatBlock-By&gt;</w:t>
      </w:r>
    </w:p>
    <w:p w14:paraId="401B1E62"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6B6977D5" w14:textId="77777777" w:rsidR="006C7AB3" w:rsidRPr="002F6621" w:rsidRDefault="006C7AB3" w:rsidP="006C7AB3">
      <w:pPr>
        <w:pStyle w:val="NormalBold"/>
      </w:pPr>
      <w:r w:rsidRPr="00560B81">
        <w:rPr>
          <w:rStyle w:val="HideTWBExt"/>
          <w:b w:val="0"/>
        </w:rPr>
        <w:t>&lt;Article&gt;</w:t>
      </w:r>
      <w:r w:rsidRPr="002F6621">
        <w:t>15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C00CD81" w14:textId="77777777" w:rsidTr="00365D3F">
        <w:trPr>
          <w:trHeight w:hRule="exact" w:val="240"/>
          <w:jc w:val="center"/>
        </w:trPr>
        <w:tc>
          <w:tcPr>
            <w:tcW w:w="9752" w:type="dxa"/>
            <w:gridSpan w:val="2"/>
            <w:tcBorders>
              <w:top w:val="nil"/>
              <w:left w:val="nil"/>
              <w:bottom w:val="nil"/>
              <w:right w:val="nil"/>
            </w:tcBorders>
          </w:tcPr>
          <w:p w14:paraId="4827053D" w14:textId="77777777" w:rsidR="006C7AB3" w:rsidRPr="002F6621" w:rsidRDefault="006C7AB3" w:rsidP="00365D3F"/>
        </w:tc>
      </w:tr>
      <w:tr w:rsidR="00421CF6" w:rsidRPr="002F6621" w14:paraId="5EF3028B" w14:textId="77777777" w:rsidTr="00365D3F">
        <w:trPr>
          <w:trHeight w:val="240"/>
          <w:jc w:val="center"/>
        </w:trPr>
        <w:tc>
          <w:tcPr>
            <w:tcW w:w="4876" w:type="dxa"/>
            <w:tcBorders>
              <w:top w:val="nil"/>
              <w:left w:val="nil"/>
              <w:bottom w:val="nil"/>
              <w:right w:val="nil"/>
            </w:tcBorders>
          </w:tcPr>
          <w:p w14:paraId="65D8874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3EC9CE10" w14:textId="77777777" w:rsidR="006C7AB3" w:rsidRPr="002F6621" w:rsidRDefault="006C7AB3" w:rsidP="00365D3F">
            <w:pPr>
              <w:pStyle w:val="AmColumnHeading"/>
            </w:pPr>
            <w:r w:rsidRPr="002F6621">
              <w:t>Módosítás</w:t>
            </w:r>
          </w:p>
        </w:tc>
      </w:tr>
      <w:tr w:rsidR="00421CF6" w:rsidRPr="002F6621" w14:paraId="7D783C27" w14:textId="77777777" w:rsidTr="00365D3F">
        <w:trPr>
          <w:jc w:val="center"/>
        </w:trPr>
        <w:tc>
          <w:tcPr>
            <w:tcW w:w="4876" w:type="dxa"/>
            <w:tcBorders>
              <w:top w:val="nil"/>
              <w:left w:val="nil"/>
              <w:bottom w:val="nil"/>
              <w:right w:val="nil"/>
            </w:tcBorders>
          </w:tcPr>
          <w:p w14:paraId="2BB57A52" w14:textId="77777777" w:rsidR="006C7AB3" w:rsidRPr="002F6621" w:rsidRDefault="006C7AB3" w:rsidP="00365D3F">
            <w:pPr>
              <w:pStyle w:val="Normal6a"/>
            </w:pPr>
            <w:r w:rsidRPr="002F6621">
              <w:t>15.</w:t>
            </w:r>
            <w:r w:rsidRPr="002F6621">
              <w:tab/>
              <w:t>hangsúlyozza, hogy a dokumentumok tényleges létezésével kapcsolatos ismeretek hiánya akadályozhatja a polgárokat a hozzáférés kérelmezéséhez való joguk gyakorlásában; hangsúlyozza, hogy a Szerződésekben és a Chartában előírt jogi követelmény és egyben a demokratikus ellenőrzés és az egészében vett demokrácia egyik alapkövetelménye annak biztosítása, hogy a polgárok megérthessék és részletesen nyomon követhessék a jogalkotási folyamatot, valamint részt vehessenek abban;</w:t>
            </w:r>
          </w:p>
        </w:tc>
        <w:tc>
          <w:tcPr>
            <w:tcW w:w="4876" w:type="dxa"/>
            <w:tcBorders>
              <w:top w:val="nil"/>
              <w:left w:val="nil"/>
              <w:bottom w:val="nil"/>
              <w:right w:val="nil"/>
            </w:tcBorders>
          </w:tcPr>
          <w:p w14:paraId="6C225DE0" w14:textId="77777777" w:rsidR="006C7AB3" w:rsidRPr="002F6621" w:rsidRDefault="006C7AB3" w:rsidP="00365D3F">
            <w:pPr>
              <w:pStyle w:val="Normal6a"/>
            </w:pPr>
            <w:r w:rsidRPr="002F6621">
              <w:t>15.</w:t>
            </w:r>
            <w:r w:rsidRPr="002F6621">
              <w:tab/>
              <w:t xml:space="preserve">hangsúlyozza, hogy a dokumentumok tényleges létezésével kapcsolatos ismeretek hiánya akadályozhatja a polgárokat a hozzáférés kérelmezéséhez való joguk gyakorlásában; hangsúlyozza, hogy a Szerződésekben és a Chartában előírt jogi követelmény és egyben a demokratikus ellenőrzés és az egészében vett demokrácia egyik alapkövetelménye annak biztosítása, hogy a polgárok megérthessék és részletesen nyomon követhessék a jogalkotási folyamatot, valamint részt vehessenek abban; </w:t>
            </w:r>
            <w:r w:rsidRPr="002F6621">
              <w:rPr>
                <w:b/>
                <w:i/>
              </w:rPr>
              <w:t>ezért mind uniós, mind nemzeti szinten célzott figyelemfelkeltő és tájékoztató kampányok folytatását szorgalmazza annak érdekében, hogy tájékoztassák a polgárokat a dokumentumokhoz való hozzáférési jogaikról, valamint az azok gyakorlásához rendelkezésre álló meglévő eszközökről és eljárásokról;</w:t>
            </w:r>
          </w:p>
        </w:tc>
      </w:tr>
    </w:tbl>
    <w:p w14:paraId="08A8A606"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48F5DF6A" w14:textId="77777777" w:rsidR="006C7AB3" w:rsidRPr="002F6621" w:rsidRDefault="006C7AB3" w:rsidP="006C7AB3">
      <w:r w:rsidRPr="00560B81">
        <w:rPr>
          <w:rStyle w:val="HideTWBExt"/>
        </w:rPr>
        <w:t>&lt;/Amend&gt;</w:t>
      </w:r>
    </w:p>
    <w:p w14:paraId="717423F2"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133</w:t>
      </w:r>
      <w:r w:rsidRPr="00560B81">
        <w:rPr>
          <w:rStyle w:val="HideTWBExt"/>
          <w:b w:val="0"/>
        </w:rPr>
        <w:t>&lt;/NumAm&gt;</w:t>
      </w:r>
    </w:p>
    <w:p w14:paraId="0F93F653"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3A5D87EC" w14:textId="77777777" w:rsidR="006C7AB3" w:rsidRPr="002F6621" w:rsidRDefault="006C7AB3" w:rsidP="006C7AB3">
      <w:pPr>
        <w:pStyle w:val="NormalBold"/>
      </w:pPr>
      <w:r w:rsidRPr="00560B81">
        <w:rPr>
          <w:rStyle w:val="HideTWBExt"/>
          <w:b w:val="0"/>
        </w:rPr>
        <w:t>&lt;/RepeatBlock-By&gt;</w:t>
      </w:r>
    </w:p>
    <w:p w14:paraId="3134444C"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3D2CF01A" w14:textId="77777777" w:rsidR="006C7AB3" w:rsidRPr="002F6621" w:rsidRDefault="006C7AB3" w:rsidP="006C7AB3">
      <w:pPr>
        <w:pStyle w:val="NormalBold"/>
      </w:pPr>
      <w:r w:rsidRPr="00560B81">
        <w:rPr>
          <w:rStyle w:val="HideTWBExt"/>
          <w:b w:val="0"/>
        </w:rPr>
        <w:t>&lt;Article&gt;</w:t>
      </w:r>
      <w:r w:rsidRPr="002F6621">
        <w:t>15 bekezdés</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F399523" w14:textId="77777777" w:rsidTr="00365D3F">
        <w:trPr>
          <w:trHeight w:hRule="exact" w:val="240"/>
          <w:jc w:val="center"/>
        </w:trPr>
        <w:tc>
          <w:tcPr>
            <w:tcW w:w="9752" w:type="dxa"/>
            <w:gridSpan w:val="2"/>
            <w:tcBorders>
              <w:top w:val="nil"/>
              <w:left w:val="nil"/>
              <w:bottom w:val="nil"/>
              <w:right w:val="nil"/>
            </w:tcBorders>
          </w:tcPr>
          <w:p w14:paraId="0003DCC8" w14:textId="77777777" w:rsidR="006C7AB3" w:rsidRPr="002F6621" w:rsidRDefault="006C7AB3" w:rsidP="00365D3F"/>
        </w:tc>
      </w:tr>
      <w:tr w:rsidR="00421CF6" w:rsidRPr="002F6621" w14:paraId="3B539442" w14:textId="77777777" w:rsidTr="00365D3F">
        <w:trPr>
          <w:trHeight w:val="240"/>
          <w:jc w:val="center"/>
        </w:trPr>
        <w:tc>
          <w:tcPr>
            <w:tcW w:w="4876" w:type="dxa"/>
            <w:tcBorders>
              <w:top w:val="nil"/>
              <w:left w:val="nil"/>
              <w:bottom w:val="nil"/>
              <w:right w:val="nil"/>
            </w:tcBorders>
          </w:tcPr>
          <w:p w14:paraId="4F1B273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FBB9BC4" w14:textId="77777777" w:rsidR="006C7AB3" w:rsidRPr="002F6621" w:rsidRDefault="006C7AB3" w:rsidP="00365D3F">
            <w:pPr>
              <w:pStyle w:val="AmColumnHeading"/>
            </w:pPr>
            <w:r w:rsidRPr="002F6621">
              <w:t>Módosítás</w:t>
            </w:r>
          </w:p>
        </w:tc>
      </w:tr>
      <w:tr w:rsidR="00421CF6" w:rsidRPr="002F6621" w14:paraId="7FBF8CDD" w14:textId="77777777" w:rsidTr="00365D3F">
        <w:trPr>
          <w:jc w:val="center"/>
        </w:trPr>
        <w:tc>
          <w:tcPr>
            <w:tcW w:w="4876" w:type="dxa"/>
            <w:tcBorders>
              <w:top w:val="nil"/>
              <w:left w:val="nil"/>
              <w:bottom w:val="nil"/>
              <w:right w:val="nil"/>
            </w:tcBorders>
          </w:tcPr>
          <w:p w14:paraId="106B6A97" w14:textId="77777777" w:rsidR="006C7AB3" w:rsidRPr="002F6621" w:rsidRDefault="006C7AB3" w:rsidP="00365D3F">
            <w:pPr>
              <w:pStyle w:val="Normal6a"/>
            </w:pPr>
            <w:r w:rsidRPr="002F6621">
              <w:t>15.</w:t>
            </w:r>
            <w:r w:rsidRPr="002F6621">
              <w:tab/>
              <w:t>hangsúlyozza, hogy a dokumentumok tényleges létezésével kapcsolatos ismeretek hiánya akadályozhatja a polgárokat a hozzáférés kérelmezéséhez való joguk gyakorlásában; hangsúlyozza, hogy a Szerződésekben és a Chartában előírt jogi követelmény és egyben a demokratikus ellenőrzés és az egészében vett demokrácia egyik alapkövetelménye annak biztosítása, hogy a polgárok megérthessék és részletesen nyomon követhessék a jogalkotási folyamatot, valamint részt vehessenek abban;</w:t>
            </w:r>
          </w:p>
        </w:tc>
        <w:tc>
          <w:tcPr>
            <w:tcW w:w="4876" w:type="dxa"/>
            <w:tcBorders>
              <w:top w:val="nil"/>
              <w:left w:val="nil"/>
              <w:bottom w:val="nil"/>
              <w:right w:val="nil"/>
            </w:tcBorders>
          </w:tcPr>
          <w:p w14:paraId="03E4E8B1" w14:textId="77777777" w:rsidR="006C7AB3" w:rsidRPr="002F6621" w:rsidRDefault="006C7AB3" w:rsidP="00365D3F">
            <w:pPr>
              <w:pStyle w:val="Normal6a"/>
            </w:pPr>
            <w:r w:rsidRPr="002F6621">
              <w:t>15.</w:t>
            </w:r>
            <w:r w:rsidRPr="002F6621">
              <w:tab/>
              <w:t>hangsúlyozza, hogy a dokumentumok tényleges létezésével kapcsolatos ismeretek hiánya akadályozhatja a polgárokat a hozzáférés kérelmezéséhez való joguk gyakorlásában; hangsúlyozza, hogy a Szerződésekben és a Chartában előírt jogi követelmény és egyben a demokratikus ellenőrzés és az egészében vett demokrácia egyik alapkövetelménye annak biztosítása, hogy a polgárok megérthessék és részletesen nyomon követhessék a jogalkotási folyamatot, valamint részt vehessenek abban</w:t>
            </w:r>
            <w:r w:rsidRPr="002F6621">
              <w:rPr>
                <w:b/>
                <w:bCs/>
                <w:i/>
                <w:iCs/>
              </w:rPr>
              <w:t>, beleértve a jogalkotási eljárásokban részt vevő előkészítő szervekben zajló folyamatot is, és hozzáférjenek minden releváns információhoz</w:t>
            </w:r>
            <w:r w:rsidRPr="002F6621">
              <w:t>;</w:t>
            </w:r>
          </w:p>
        </w:tc>
      </w:tr>
    </w:tbl>
    <w:p w14:paraId="728BEDD2"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7D2F9516" w14:textId="77777777" w:rsidR="006C7AB3" w:rsidRPr="002F6621" w:rsidRDefault="006C7AB3" w:rsidP="006C7AB3">
      <w:r w:rsidRPr="00560B81">
        <w:rPr>
          <w:rStyle w:val="HideTWBExt"/>
        </w:rPr>
        <w:t>&lt;/Amend&gt;</w:t>
      </w:r>
    </w:p>
    <w:p w14:paraId="01F7FDFD"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134</w:t>
      </w:r>
      <w:r w:rsidRPr="00560B81">
        <w:rPr>
          <w:rStyle w:val="HideTWBExt"/>
          <w:b w:val="0"/>
        </w:rPr>
        <w:t>&lt;/NumAm&gt;</w:t>
      </w:r>
    </w:p>
    <w:p w14:paraId="21D77E85" w14:textId="77777777" w:rsidR="006C7AB3" w:rsidRPr="002F6621" w:rsidRDefault="006C7AB3" w:rsidP="006C7AB3">
      <w:pPr>
        <w:pStyle w:val="NormalBold"/>
      </w:pPr>
      <w:r w:rsidRPr="00560B81">
        <w:rPr>
          <w:rStyle w:val="HideTWBExt"/>
          <w:b w:val="0"/>
        </w:rPr>
        <w:t>&lt;RepeatBlock-By&gt;&lt;Members&gt;</w:t>
      </w:r>
      <w:r w:rsidRPr="002F6621">
        <w:t>Veronika Cifrová Ostrihoňová, Fabienne Keller, Malik Azmani, Irena Joveva, Lucia Yar, Nikola Minchev</w:t>
      </w:r>
      <w:r w:rsidRPr="00560B81">
        <w:rPr>
          <w:rStyle w:val="HideTWBExt"/>
          <w:b w:val="0"/>
        </w:rPr>
        <w:t>&lt;/Members&gt;</w:t>
      </w:r>
    </w:p>
    <w:p w14:paraId="631D8337" w14:textId="77777777" w:rsidR="006C7AB3" w:rsidRPr="002F6621" w:rsidRDefault="006C7AB3" w:rsidP="006C7AB3">
      <w:pPr>
        <w:pStyle w:val="NormalBold"/>
      </w:pPr>
      <w:r w:rsidRPr="00560B81">
        <w:rPr>
          <w:rStyle w:val="HideTWBExt"/>
          <w:b w:val="0"/>
        </w:rPr>
        <w:t>&lt;/RepeatBlock-By&gt;</w:t>
      </w:r>
    </w:p>
    <w:p w14:paraId="7E3FD016"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11EC68A" w14:textId="77777777" w:rsidR="006C7AB3" w:rsidRPr="002F6621" w:rsidRDefault="006C7AB3" w:rsidP="006C7AB3">
      <w:pPr>
        <w:pStyle w:val="NormalBold"/>
      </w:pPr>
      <w:r w:rsidRPr="00560B81">
        <w:rPr>
          <w:rStyle w:val="HideTWBExt"/>
          <w:b w:val="0"/>
        </w:rPr>
        <w:t>&lt;Article&gt;</w:t>
      </w:r>
      <w:r w:rsidRPr="002F6621">
        <w:t>15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5768F8C" w14:textId="77777777" w:rsidTr="00365D3F">
        <w:trPr>
          <w:trHeight w:hRule="exact" w:val="240"/>
          <w:jc w:val="center"/>
        </w:trPr>
        <w:tc>
          <w:tcPr>
            <w:tcW w:w="9752" w:type="dxa"/>
            <w:gridSpan w:val="2"/>
            <w:tcBorders>
              <w:top w:val="nil"/>
              <w:left w:val="nil"/>
              <w:bottom w:val="nil"/>
              <w:right w:val="nil"/>
            </w:tcBorders>
          </w:tcPr>
          <w:p w14:paraId="44B3815C" w14:textId="77777777" w:rsidR="006C7AB3" w:rsidRPr="002F6621" w:rsidRDefault="006C7AB3" w:rsidP="00365D3F"/>
        </w:tc>
      </w:tr>
      <w:tr w:rsidR="00421CF6" w:rsidRPr="002F6621" w14:paraId="71BAFE45" w14:textId="77777777" w:rsidTr="00365D3F">
        <w:trPr>
          <w:trHeight w:val="240"/>
          <w:jc w:val="center"/>
        </w:trPr>
        <w:tc>
          <w:tcPr>
            <w:tcW w:w="4876" w:type="dxa"/>
            <w:tcBorders>
              <w:top w:val="nil"/>
              <w:left w:val="nil"/>
              <w:bottom w:val="nil"/>
              <w:right w:val="nil"/>
            </w:tcBorders>
          </w:tcPr>
          <w:p w14:paraId="206DC1A2"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2DAA1A2D" w14:textId="77777777" w:rsidR="006C7AB3" w:rsidRPr="002F6621" w:rsidRDefault="006C7AB3" w:rsidP="00365D3F">
            <w:pPr>
              <w:pStyle w:val="AmColumnHeading"/>
            </w:pPr>
            <w:r w:rsidRPr="002F6621">
              <w:t>Módosítás</w:t>
            </w:r>
          </w:p>
        </w:tc>
      </w:tr>
      <w:tr w:rsidR="00421CF6" w:rsidRPr="002F6621" w14:paraId="47F6FE2B" w14:textId="77777777" w:rsidTr="00365D3F">
        <w:trPr>
          <w:jc w:val="center"/>
        </w:trPr>
        <w:tc>
          <w:tcPr>
            <w:tcW w:w="4876" w:type="dxa"/>
            <w:tcBorders>
              <w:top w:val="nil"/>
              <w:left w:val="nil"/>
              <w:bottom w:val="nil"/>
              <w:right w:val="nil"/>
            </w:tcBorders>
          </w:tcPr>
          <w:p w14:paraId="2DB999AC" w14:textId="77777777" w:rsidR="006C7AB3" w:rsidRPr="002F6621" w:rsidRDefault="006C7AB3" w:rsidP="00365D3F">
            <w:pPr>
              <w:pStyle w:val="Normal6a"/>
            </w:pPr>
          </w:p>
        </w:tc>
        <w:tc>
          <w:tcPr>
            <w:tcW w:w="4876" w:type="dxa"/>
            <w:tcBorders>
              <w:top w:val="nil"/>
              <w:left w:val="nil"/>
              <w:bottom w:val="nil"/>
              <w:right w:val="nil"/>
            </w:tcBorders>
          </w:tcPr>
          <w:p w14:paraId="44493805" w14:textId="77777777" w:rsidR="006C7AB3" w:rsidRPr="002F6621" w:rsidRDefault="006C7AB3" w:rsidP="00365D3F">
            <w:pPr>
              <w:pStyle w:val="Normal6a"/>
            </w:pPr>
            <w:r w:rsidRPr="002F6621">
              <w:rPr>
                <w:b/>
                <w:i/>
              </w:rPr>
              <w:t>15a.</w:t>
            </w:r>
            <w:r w:rsidRPr="002F6621">
              <w:tab/>
            </w:r>
            <w:r w:rsidRPr="002F6621">
              <w:rPr>
                <w:b/>
                <w:i/>
              </w:rPr>
              <w:t>hangsúlyozza, hogy a nemzetközi megállapodások kötelező joghatással bírnak, és alakítják az uniós jogszabályok kidolgozását; ennek megfelelően kitart amellett, hogy feltétlenül biztosítani kell a teljes átláthatóságot a tárgyalási folyamat során azáltal, hogy az európai parlamenti képviselők számára időben és korlátlanul hozzáférést biztosítanak valamennyi vonatkozó dokumentumhoz; emlékeztet arra, hogy az Európai Unió működéséről szóló szerződés (EUMSZ) 218. cikkével összhangban az Európai Parlamentet „az eljárás minden szakaszában haladéktalanul és teljeskörűen tájékoztatni kell”;</w:t>
            </w:r>
          </w:p>
        </w:tc>
      </w:tr>
    </w:tbl>
    <w:p w14:paraId="6981961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B686586" w14:textId="77777777" w:rsidR="006C7AB3" w:rsidRPr="002F6621" w:rsidRDefault="006C7AB3" w:rsidP="006C7AB3">
      <w:r w:rsidRPr="00560B81">
        <w:rPr>
          <w:rStyle w:val="HideTWBExt"/>
        </w:rPr>
        <w:t>&lt;/Amend&gt;</w:t>
      </w:r>
    </w:p>
    <w:p w14:paraId="3DBD11F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135</w:t>
      </w:r>
      <w:r w:rsidRPr="00560B81">
        <w:rPr>
          <w:rStyle w:val="HideTWBExt"/>
          <w:b w:val="0"/>
        </w:rPr>
        <w:t>&lt;/NumAm&gt;</w:t>
      </w:r>
    </w:p>
    <w:p w14:paraId="19680715"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46E460E2" w14:textId="77777777" w:rsidR="006C7AB3" w:rsidRPr="002F6621" w:rsidRDefault="006C7AB3" w:rsidP="006C7AB3">
      <w:pPr>
        <w:pStyle w:val="NormalBold"/>
      </w:pPr>
      <w:r w:rsidRPr="00560B81">
        <w:rPr>
          <w:rStyle w:val="HideTWBExt"/>
          <w:b w:val="0"/>
        </w:rPr>
        <w:t>&lt;/RepeatBlock-By&gt;</w:t>
      </w:r>
    </w:p>
    <w:p w14:paraId="4265970B"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E604BC6" w14:textId="77777777" w:rsidR="006C7AB3" w:rsidRPr="002F6621" w:rsidRDefault="006C7AB3" w:rsidP="006C7AB3">
      <w:pPr>
        <w:pStyle w:val="NormalBold"/>
      </w:pPr>
      <w:r w:rsidRPr="00560B81">
        <w:rPr>
          <w:rStyle w:val="HideTWBExt"/>
          <w:b w:val="0"/>
        </w:rPr>
        <w:t>&lt;Article&gt;</w:t>
      </w:r>
      <w:r w:rsidRPr="002F6621">
        <w:t>15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0ECB8DF" w14:textId="77777777" w:rsidTr="00365D3F">
        <w:trPr>
          <w:trHeight w:hRule="exact" w:val="240"/>
          <w:jc w:val="center"/>
        </w:trPr>
        <w:tc>
          <w:tcPr>
            <w:tcW w:w="9752" w:type="dxa"/>
            <w:gridSpan w:val="2"/>
            <w:tcBorders>
              <w:top w:val="nil"/>
              <w:left w:val="nil"/>
              <w:bottom w:val="nil"/>
              <w:right w:val="nil"/>
            </w:tcBorders>
          </w:tcPr>
          <w:p w14:paraId="5F47CF68" w14:textId="77777777" w:rsidR="006C7AB3" w:rsidRPr="002F6621" w:rsidRDefault="006C7AB3" w:rsidP="00365D3F"/>
        </w:tc>
      </w:tr>
      <w:tr w:rsidR="00421CF6" w:rsidRPr="002F6621" w14:paraId="6A6EAD13" w14:textId="77777777" w:rsidTr="00365D3F">
        <w:trPr>
          <w:trHeight w:val="240"/>
          <w:jc w:val="center"/>
        </w:trPr>
        <w:tc>
          <w:tcPr>
            <w:tcW w:w="4876" w:type="dxa"/>
            <w:tcBorders>
              <w:top w:val="nil"/>
              <w:left w:val="nil"/>
              <w:bottom w:val="nil"/>
              <w:right w:val="nil"/>
            </w:tcBorders>
          </w:tcPr>
          <w:p w14:paraId="747D3905"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301783F" w14:textId="77777777" w:rsidR="006C7AB3" w:rsidRPr="002F6621" w:rsidRDefault="006C7AB3" w:rsidP="00365D3F">
            <w:pPr>
              <w:pStyle w:val="AmColumnHeading"/>
            </w:pPr>
            <w:r w:rsidRPr="002F6621">
              <w:t>Módosítás</w:t>
            </w:r>
          </w:p>
        </w:tc>
      </w:tr>
      <w:tr w:rsidR="00421CF6" w:rsidRPr="002F6621" w14:paraId="6CC92059" w14:textId="77777777" w:rsidTr="00365D3F">
        <w:trPr>
          <w:jc w:val="center"/>
        </w:trPr>
        <w:tc>
          <w:tcPr>
            <w:tcW w:w="4876" w:type="dxa"/>
            <w:tcBorders>
              <w:top w:val="nil"/>
              <w:left w:val="nil"/>
              <w:bottom w:val="nil"/>
              <w:right w:val="nil"/>
            </w:tcBorders>
          </w:tcPr>
          <w:p w14:paraId="32F2A7D8" w14:textId="77777777" w:rsidR="006C7AB3" w:rsidRPr="002F6621" w:rsidRDefault="006C7AB3" w:rsidP="00365D3F">
            <w:pPr>
              <w:pStyle w:val="Normal6a"/>
            </w:pPr>
          </w:p>
        </w:tc>
        <w:tc>
          <w:tcPr>
            <w:tcW w:w="4876" w:type="dxa"/>
            <w:tcBorders>
              <w:top w:val="nil"/>
              <w:left w:val="nil"/>
              <w:bottom w:val="nil"/>
              <w:right w:val="nil"/>
            </w:tcBorders>
          </w:tcPr>
          <w:p w14:paraId="221DD034" w14:textId="77777777" w:rsidR="006C7AB3" w:rsidRPr="002F6621" w:rsidRDefault="006C7AB3" w:rsidP="00365D3F">
            <w:pPr>
              <w:pStyle w:val="Normal6a"/>
            </w:pPr>
            <w:r w:rsidRPr="002F6621">
              <w:rPr>
                <w:b/>
                <w:i/>
              </w:rPr>
              <w:t>15a.</w:t>
            </w:r>
            <w:r w:rsidRPr="002F6621">
              <w:tab/>
            </w:r>
            <w:r w:rsidRPr="002F6621">
              <w:rPr>
                <w:b/>
                <w:i/>
              </w:rPr>
              <w:t>felszólít az intézményközi tárgyalásokra vonatkozó valamennyi tanácsi előkészítő dokumentum proaktív és időben történő közzétételére, beleértve a különböző tagállamok álláspontjait, az úgynevezett négyhasábos dokumentumokat és a nemzetközi megállapodások megtárgyalt szövegeit, szokásos gyakorlattá téve a közzétételt a döntéshozatal valamennyi szakaszában, a demokratikus részvétel Szerződésekben és a Chartában rögzített elveivel összhangban;</w:t>
            </w:r>
          </w:p>
        </w:tc>
      </w:tr>
    </w:tbl>
    <w:p w14:paraId="7AEADEC7"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1F718097" w14:textId="77777777" w:rsidR="006C7AB3" w:rsidRPr="002F6621" w:rsidRDefault="006C7AB3" w:rsidP="006C7AB3">
      <w:r w:rsidRPr="00560B81">
        <w:rPr>
          <w:rStyle w:val="HideTWBExt"/>
        </w:rPr>
        <w:t>&lt;/Amend&gt;</w:t>
      </w:r>
    </w:p>
    <w:p w14:paraId="3DD2A190"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136</w:t>
      </w:r>
      <w:r w:rsidRPr="00560B81">
        <w:rPr>
          <w:rStyle w:val="HideTWBExt"/>
          <w:b w:val="0"/>
        </w:rPr>
        <w:t>&lt;/NumAm&gt;</w:t>
      </w:r>
    </w:p>
    <w:p w14:paraId="548CD5A5" w14:textId="77777777" w:rsidR="006C7AB3" w:rsidRPr="002F6621" w:rsidRDefault="006C7AB3" w:rsidP="006C7AB3">
      <w:pPr>
        <w:pStyle w:val="NormalBold"/>
      </w:pPr>
      <w:r w:rsidRPr="00560B81">
        <w:rPr>
          <w:rStyle w:val="HideTWBExt"/>
          <w:b w:val="0"/>
        </w:rPr>
        <w:t>&lt;RepeatBlock-By&gt;&lt;Members&gt;</w:t>
      </w:r>
      <w:r w:rsidRPr="002F6621">
        <w:t>Tomáš Zdechovský</w:t>
      </w:r>
      <w:r w:rsidRPr="00560B81">
        <w:rPr>
          <w:rStyle w:val="HideTWBExt"/>
          <w:b w:val="0"/>
        </w:rPr>
        <w:t>&lt;/Members&gt;</w:t>
      </w:r>
    </w:p>
    <w:p w14:paraId="39ED0DF5" w14:textId="77777777" w:rsidR="006C7AB3" w:rsidRPr="002F6621" w:rsidRDefault="006C7AB3" w:rsidP="006C7AB3">
      <w:pPr>
        <w:pStyle w:val="NormalBold"/>
      </w:pPr>
      <w:r w:rsidRPr="00560B81">
        <w:rPr>
          <w:rStyle w:val="HideTWBExt"/>
          <w:b w:val="0"/>
        </w:rPr>
        <w:t>&lt;/RepeatBlock-By&gt;</w:t>
      </w:r>
    </w:p>
    <w:p w14:paraId="563D42E0"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073B612C" w14:textId="77777777" w:rsidR="006C7AB3" w:rsidRPr="002F6621" w:rsidRDefault="006C7AB3" w:rsidP="006C7AB3">
      <w:pPr>
        <w:pStyle w:val="NormalBold"/>
      </w:pPr>
      <w:r w:rsidRPr="00560B81">
        <w:rPr>
          <w:rStyle w:val="HideTWBExt"/>
          <w:b w:val="0"/>
        </w:rPr>
        <w:t>&lt;Article&gt;</w:t>
      </w:r>
      <w:r w:rsidRPr="002F6621">
        <w:t>15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315F49F6" w14:textId="77777777" w:rsidTr="00365D3F">
        <w:trPr>
          <w:trHeight w:hRule="exact" w:val="240"/>
          <w:jc w:val="center"/>
        </w:trPr>
        <w:tc>
          <w:tcPr>
            <w:tcW w:w="9752" w:type="dxa"/>
            <w:gridSpan w:val="2"/>
            <w:tcBorders>
              <w:top w:val="nil"/>
              <w:left w:val="nil"/>
              <w:bottom w:val="nil"/>
              <w:right w:val="nil"/>
            </w:tcBorders>
          </w:tcPr>
          <w:p w14:paraId="0C0B87A4" w14:textId="77777777" w:rsidR="006C7AB3" w:rsidRPr="002F6621" w:rsidRDefault="006C7AB3" w:rsidP="00365D3F"/>
        </w:tc>
      </w:tr>
      <w:tr w:rsidR="00421CF6" w:rsidRPr="002F6621" w14:paraId="2A7CEFFA" w14:textId="77777777" w:rsidTr="00365D3F">
        <w:trPr>
          <w:trHeight w:val="240"/>
          <w:jc w:val="center"/>
        </w:trPr>
        <w:tc>
          <w:tcPr>
            <w:tcW w:w="4876" w:type="dxa"/>
            <w:tcBorders>
              <w:top w:val="nil"/>
              <w:left w:val="nil"/>
              <w:bottom w:val="nil"/>
              <w:right w:val="nil"/>
            </w:tcBorders>
          </w:tcPr>
          <w:p w14:paraId="2FA542B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71FDA3AC" w14:textId="77777777" w:rsidR="006C7AB3" w:rsidRPr="002F6621" w:rsidRDefault="006C7AB3" w:rsidP="00365D3F">
            <w:pPr>
              <w:pStyle w:val="AmColumnHeading"/>
            </w:pPr>
            <w:r w:rsidRPr="002F6621">
              <w:t>Módosítás</w:t>
            </w:r>
          </w:p>
        </w:tc>
      </w:tr>
      <w:tr w:rsidR="00421CF6" w:rsidRPr="002F6621" w14:paraId="4D525AEE" w14:textId="77777777" w:rsidTr="00365D3F">
        <w:trPr>
          <w:jc w:val="center"/>
        </w:trPr>
        <w:tc>
          <w:tcPr>
            <w:tcW w:w="4876" w:type="dxa"/>
            <w:tcBorders>
              <w:top w:val="nil"/>
              <w:left w:val="nil"/>
              <w:bottom w:val="nil"/>
              <w:right w:val="nil"/>
            </w:tcBorders>
          </w:tcPr>
          <w:p w14:paraId="160F1247" w14:textId="77777777" w:rsidR="006C7AB3" w:rsidRPr="002F6621" w:rsidRDefault="006C7AB3" w:rsidP="00365D3F">
            <w:pPr>
              <w:pStyle w:val="Normal6a"/>
            </w:pPr>
          </w:p>
        </w:tc>
        <w:tc>
          <w:tcPr>
            <w:tcW w:w="4876" w:type="dxa"/>
            <w:tcBorders>
              <w:top w:val="nil"/>
              <w:left w:val="nil"/>
              <w:bottom w:val="nil"/>
              <w:right w:val="nil"/>
            </w:tcBorders>
          </w:tcPr>
          <w:p w14:paraId="5B3CFA12" w14:textId="77777777" w:rsidR="006C7AB3" w:rsidRPr="002F6621" w:rsidRDefault="006C7AB3" w:rsidP="00365D3F">
            <w:pPr>
              <w:pStyle w:val="Normal6a"/>
            </w:pPr>
            <w:r w:rsidRPr="002F6621">
              <w:rPr>
                <w:b/>
                <w:i/>
              </w:rPr>
              <w:t>15a.</w:t>
            </w:r>
            <w:r w:rsidRPr="002F6621">
              <w:tab/>
            </w:r>
            <w:r w:rsidRPr="002F6621">
              <w:rPr>
                <w:b/>
                <w:i/>
              </w:rPr>
              <w:t>hangsúlyozza, hogy az átláthatóságnak együtt kell járnia az elszámoltathatósággal; kéri, hogy az európai ombudsman vezessen be az átláthatósági kötelezettségeknek való intézményi megfelelésre irányuló éves ellenőrzéseket, amelyek a hozzáférés indokolatlan megtagadásának vagy késleltetésének konkrét eseteire is kiterjednek;</w:t>
            </w:r>
          </w:p>
        </w:tc>
      </w:tr>
    </w:tbl>
    <w:p w14:paraId="6B7746DB"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59E63D10" w14:textId="77777777" w:rsidR="006C7AB3" w:rsidRPr="002F6621" w:rsidRDefault="006C7AB3" w:rsidP="006C7AB3">
      <w:r w:rsidRPr="00560B81">
        <w:rPr>
          <w:rStyle w:val="HideTWBExt"/>
        </w:rPr>
        <w:t>&lt;/Amend&gt;</w:t>
      </w:r>
    </w:p>
    <w:p w14:paraId="13672B70"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137</w:t>
      </w:r>
      <w:r w:rsidRPr="00560B81">
        <w:rPr>
          <w:rStyle w:val="HideTWBExt"/>
          <w:b w:val="0"/>
        </w:rPr>
        <w:t>&lt;/NumAm&gt;</w:t>
      </w:r>
    </w:p>
    <w:p w14:paraId="77FA31A3"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544F4522" w14:textId="77777777" w:rsidR="006C7AB3" w:rsidRPr="002F6621" w:rsidRDefault="006C7AB3" w:rsidP="006C7AB3">
      <w:pPr>
        <w:pStyle w:val="NormalBold"/>
      </w:pPr>
      <w:r w:rsidRPr="00560B81">
        <w:rPr>
          <w:rStyle w:val="HideTWBExt"/>
          <w:b w:val="0"/>
        </w:rPr>
        <w:t>&lt;/RepeatBlock-By&gt;</w:t>
      </w:r>
    </w:p>
    <w:p w14:paraId="001BFA34"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4C5A4FFE" w14:textId="77777777" w:rsidR="006C7AB3" w:rsidRPr="002F6621" w:rsidRDefault="006C7AB3" w:rsidP="006C7AB3">
      <w:pPr>
        <w:pStyle w:val="NormalBold"/>
      </w:pPr>
      <w:r w:rsidRPr="00560B81">
        <w:rPr>
          <w:rStyle w:val="HideTWBExt"/>
          <w:b w:val="0"/>
        </w:rPr>
        <w:t>&lt;Article&gt;</w:t>
      </w:r>
      <w:r w:rsidRPr="002F6621">
        <w:t>15 a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1AD5099D" w14:textId="77777777" w:rsidTr="00365D3F">
        <w:trPr>
          <w:trHeight w:hRule="exact" w:val="240"/>
          <w:jc w:val="center"/>
        </w:trPr>
        <w:tc>
          <w:tcPr>
            <w:tcW w:w="9752" w:type="dxa"/>
            <w:gridSpan w:val="2"/>
            <w:tcBorders>
              <w:top w:val="nil"/>
              <w:left w:val="nil"/>
              <w:bottom w:val="nil"/>
              <w:right w:val="nil"/>
            </w:tcBorders>
          </w:tcPr>
          <w:p w14:paraId="3FBB9878" w14:textId="77777777" w:rsidR="006C7AB3" w:rsidRPr="002F6621" w:rsidRDefault="006C7AB3" w:rsidP="00365D3F"/>
        </w:tc>
      </w:tr>
      <w:tr w:rsidR="00421CF6" w:rsidRPr="002F6621" w14:paraId="6D1E3C93" w14:textId="77777777" w:rsidTr="00365D3F">
        <w:trPr>
          <w:trHeight w:val="240"/>
          <w:jc w:val="center"/>
        </w:trPr>
        <w:tc>
          <w:tcPr>
            <w:tcW w:w="4876" w:type="dxa"/>
            <w:tcBorders>
              <w:top w:val="nil"/>
              <w:left w:val="nil"/>
              <w:bottom w:val="nil"/>
              <w:right w:val="nil"/>
            </w:tcBorders>
          </w:tcPr>
          <w:p w14:paraId="79DE9397"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AD0F39A" w14:textId="77777777" w:rsidR="006C7AB3" w:rsidRPr="002F6621" w:rsidRDefault="006C7AB3" w:rsidP="00365D3F">
            <w:pPr>
              <w:pStyle w:val="AmColumnHeading"/>
            </w:pPr>
            <w:r w:rsidRPr="002F6621">
              <w:t>Módosítás</w:t>
            </w:r>
          </w:p>
        </w:tc>
      </w:tr>
      <w:tr w:rsidR="00421CF6" w:rsidRPr="002F6621" w14:paraId="43F62A60" w14:textId="77777777" w:rsidTr="00365D3F">
        <w:trPr>
          <w:jc w:val="center"/>
        </w:trPr>
        <w:tc>
          <w:tcPr>
            <w:tcW w:w="4876" w:type="dxa"/>
            <w:tcBorders>
              <w:top w:val="nil"/>
              <w:left w:val="nil"/>
              <w:bottom w:val="nil"/>
              <w:right w:val="nil"/>
            </w:tcBorders>
          </w:tcPr>
          <w:p w14:paraId="3C06C751" w14:textId="77777777" w:rsidR="006C7AB3" w:rsidRPr="002F6621" w:rsidRDefault="006C7AB3" w:rsidP="00365D3F">
            <w:pPr>
              <w:pStyle w:val="Normal6a"/>
            </w:pPr>
          </w:p>
        </w:tc>
        <w:tc>
          <w:tcPr>
            <w:tcW w:w="4876" w:type="dxa"/>
            <w:tcBorders>
              <w:top w:val="nil"/>
              <w:left w:val="nil"/>
              <w:bottom w:val="nil"/>
              <w:right w:val="nil"/>
            </w:tcBorders>
          </w:tcPr>
          <w:p w14:paraId="6B194843" w14:textId="77777777" w:rsidR="006C7AB3" w:rsidRPr="002F6621" w:rsidRDefault="006C7AB3" w:rsidP="00365D3F">
            <w:pPr>
              <w:pStyle w:val="Normal6a"/>
            </w:pPr>
            <w:r w:rsidRPr="002F6621">
              <w:rPr>
                <w:b/>
                <w:i/>
              </w:rPr>
              <w:t>15a.</w:t>
            </w:r>
            <w:r w:rsidRPr="002F6621">
              <w:tab/>
            </w:r>
            <w:r w:rsidRPr="002F6621">
              <w:rPr>
                <w:b/>
                <w:i/>
              </w:rPr>
              <w:t>hangsúlyozza, hogy az európai intézmények birtokában lévő dokumentumok átláthatóságát és elérhetőségét általános szabállyá kell tenni, és hogy az e szabálytól való eltéréseket szigorúan kell értelmezni, figyelembe véve, hogy nyilvánosságra hozataluk kiemelkedően fontos közérdek;</w:t>
            </w:r>
          </w:p>
        </w:tc>
      </w:tr>
    </w:tbl>
    <w:p w14:paraId="55C47E6A"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6E3284AB" w14:textId="77777777" w:rsidR="006C7AB3" w:rsidRPr="002F6621" w:rsidRDefault="006C7AB3" w:rsidP="006C7AB3">
      <w:r w:rsidRPr="00560B81">
        <w:rPr>
          <w:rStyle w:val="HideTWBExt"/>
        </w:rPr>
        <w:t>&lt;/Amend&gt;</w:t>
      </w:r>
    </w:p>
    <w:p w14:paraId="5405AC14"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138</w:t>
      </w:r>
      <w:r w:rsidRPr="00560B81">
        <w:rPr>
          <w:rStyle w:val="HideTWBExt"/>
          <w:b w:val="0"/>
        </w:rPr>
        <w:t>&lt;/NumAm&gt;</w:t>
      </w:r>
    </w:p>
    <w:p w14:paraId="78A76DD4" w14:textId="77777777" w:rsidR="006C7AB3" w:rsidRPr="002F6621" w:rsidRDefault="006C7AB3" w:rsidP="006C7AB3">
      <w:pPr>
        <w:pStyle w:val="NormalBold"/>
      </w:pPr>
      <w:r w:rsidRPr="00560B81">
        <w:rPr>
          <w:rStyle w:val="HideTWBExt"/>
          <w:b w:val="0"/>
        </w:rPr>
        <w:t>&lt;RepeatBlock-By&gt;&lt;Members&gt;</w:t>
      </w:r>
      <w:r w:rsidRPr="002F6621">
        <w:t>Markéta Gregorová</w:t>
      </w:r>
      <w:r w:rsidRPr="00560B81">
        <w:rPr>
          <w:rStyle w:val="HideTWBExt"/>
          <w:b w:val="0"/>
        </w:rPr>
        <w:t>&lt;/Members&gt;</w:t>
      </w:r>
    </w:p>
    <w:p w14:paraId="4A2D53CD" w14:textId="77777777" w:rsidR="006C7AB3" w:rsidRPr="002F6621" w:rsidRDefault="006C7AB3" w:rsidP="006C7AB3">
      <w:pPr>
        <w:pStyle w:val="NormalBold"/>
      </w:pPr>
      <w:r w:rsidRPr="00560B81">
        <w:rPr>
          <w:rStyle w:val="HideTWBExt"/>
          <w:b w:val="0"/>
        </w:rPr>
        <w:t>&lt;/RepeatBlock-By&gt;</w:t>
      </w:r>
    </w:p>
    <w:p w14:paraId="47F4CDFE"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58F600B" w14:textId="77777777" w:rsidR="006C7AB3" w:rsidRPr="002F6621" w:rsidRDefault="006C7AB3" w:rsidP="006C7AB3">
      <w:pPr>
        <w:pStyle w:val="NormalBold"/>
      </w:pPr>
      <w:r w:rsidRPr="00560B81">
        <w:rPr>
          <w:rStyle w:val="HideTWBExt"/>
          <w:b w:val="0"/>
        </w:rPr>
        <w:t>&lt;Article&gt;</w:t>
      </w:r>
      <w:r w:rsidRPr="002F6621">
        <w:t>15 a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79F1D21F" w14:textId="77777777" w:rsidTr="00365D3F">
        <w:trPr>
          <w:trHeight w:hRule="exact" w:val="240"/>
          <w:jc w:val="center"/>
        </w:trPr>
        <w:tc>
          <w:tcPr>
            <w:tcW w:w="9752" w:type="dxa"/>
            <w:gridSpan w:val="2"/>
            <w:tcBorders>
              <w:top w:val="nil"/>
              <w:left w:val="nil"/>
              <w:bottom w:val="nil"/>
              <w:right w:val="nil"/>
            </w:tcBorders>
          </w:tcPr>
          <w:p w14:paraId="38644683" w14:textId="77777777" w:rsidR="006C7AB3" w:rsidRPr="002F6621" w:rsidRDefault="006C7AB3" w:rsidP="00365D3F"/>
        </w:tc>
      </w:tr>
      <w:tr w:rsidR="00421CF6" w:rsidRPr="002F6621" w14:paraId="423C2B8F" w14:textId="77777777" w:rsidTr="00365D3F">
        <w:trPr>
          <w:trHeight w:val="240"/>
          <w:jc w:val="center"/>
        </w:trPr>
        <w:tc>
          <w:tcPr>
            <w:tcW w:w="4876" w:type="dxa"/>
            <w:tcBorders>
              <w:top w:val="nil"/>
              <w:left w:val="nil"/>
              <w:bottom w:val="nil"/>
              <w:right w:val="nil"/>
            </w:tcBorders>
          </w:tcPr>
          <w:p w14:paraId="4D16FADA"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5A26653" w14:textId="77777777" w:rsidR="006C7AB3" w:rsidRPr="002F6621" w:rsidRDefault="006C7AB3" w:rsidP="00365D3F">
            <w:pPr>
              <w:pStyle w:val="AmColumnHeading"/>
            </w:pPr>
            <w:r w:rsidRPr="002F6621">
              <w:t>Módosítás</w:t>
            </w:r>
          </w:p>
        </w:tc>
      </w:tr>
      <w:tr w:rsidR="00421CF6" w:rsidRPr="002F6621" w14:paraId="10AD9B53" w14:textId="77777777" w:rsidTr="00365D3F">
        <w:trPr>
          <w:jc w:val="center"/>
        </w:trPr>
        <w:tc>
          <w:tcPr>
            <w:tcW w:w="4876" w:type="dxa"/>
            <w:tcBorders>
              <w:top w:val="nil"/>
              <w:left w:val="nil"/>
              <w:bottom w:val="nil"/>
              <w:right w:val="nil"/>
            </w:tcBorders>
          </w:tcPr>
          <w:p w14:paraId="195FE9A3" w14:textId="77777777" w:rsidR="006C7AB3" w:rsidRPr="002F6621" w:rsidRDefault="006C7AB3" w:rsidP="00365D3F">
            <w:pPr>
              <w:pStyle w:val="Normal6a"/>
            </w:pPr>
          </w:p>
        </w:tc>
        <w:tc>
          <w:tcPr>
            <w:tcW w:w="4876" w:type="dxa"/>
            <w:tcBorders>
              <w:top w:val="nil"/>
              <w:left w:val="nil"/>
              <w:bottom w:val="nil"/>
              <w:right w:val="nil"/>
            </w:tcBorders>
          </w:tcPr>
          <w:p w14:paraId="0F92E025" w14:textId="77777777" w:rsidR="006C7AB3" w:rsidRPr="002F6621" w:rsidRDefault="006C7AB3" w:rsidP="00365D3F">
            <w:pPr>
              <w:pStyle w:val="Normal6a"/>
            </w:pPr>
            <w:r w:rsidRPr="002F6621">
              <w:rPr>
                <w:b/>
                <w:i/>
              </w:rPr>
              <w:t>15a.</w:t>
            </w:r>
            <w:r w:rsidRPr="002F6621">
              <w:tab/>
            </w:r>
            <w:r w:rsidRPr="002F6621">
              <w:rPr>
                <w:b/>
                <w:i/>
              </w:rPr>
              <w:t>kéri, hogy hozzanak létre egy felhasználóbarát rendszert az Európai Parlament weboldalán, amellyel a név szerinti szavazások esetén képviselőcsoport és képviselő szerint is lehet keresni a szavazásra bocsátott szövegek és a szavazatok között;</w:t>
            </w:r>
          </w:p>
        </w:tc>
      </w:tr>
    </w:tbl>
    <w:p w14:paraId="6F2C753F"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179AF7A3" w14:textId="77777777" w:rsidR="006C7AB3" w:rsidRPr="002F6621" w:rsidRDefault="006C7AB3" w:rsidP="006C7AB3">
      <w:r w:rsidRPr="00560B81">
        <w:rPr>
          <w:rStyle w:val="HideTWBExt"/>
        </w:rPr>
        <w:t>&lt;/Amend&gt;</w:t>
      </w:r>
    </w:p>
    <w:p w14:paraId="61654978"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139</w:t>
      </w:r>
      <w:r w:rsidRPr="00560B81">
        <w:rPr>
          <w:rStyle w:val="HideTWBExt"/>
          <w:b w:val="0"/>
        </w:rPr>
        <w:t>&lt;/NumAm&gt;</w:t>
      </w:r>
    </w:p>
    <w:p w14:paraId="05C0684C" w14:textId="77777777" w:rsidR="006C7AB3" w:rsidRPr="002F6621" w:rsidRDefault="006C7AB3" w:rsidP="006C7AB3">
      <w:pPr>
        <w:pStyle w:val="NormalBold"/>
      </w:pPr>
      <w:r w:rsidRPr="00560B81">
        <w:rPr>
          <w:rStyle w:val="HideTWBExt"/>
          <w:b w:val="0"/>
        </w:rPr>
        <w:t>&lt;RepeatBlock-By&gt;&lt;Members&gt;</w:t>
      </w:r>
      <w:r w:rsidRPr="002F6621">
        <w:t>Gaetano Pedulla'</w:t>
      </w:r>
      <w:r w:rsidRPr="00560B81">
        <w:rPr>
          <w:rStyle w:val="HideTWBExt"/>
          <w:b w:val="0"/>
        </w:rPr>
        <w:t>&lt;/Members&gt;</w:t>
      </w:r>
    </w:p>
    <w:p w14:paraId="416DEE12" w14:textId="77777777" w:rsidR="006C7AB3" w:rsidRPr="002F6621" w:rsidRDefault="006C7AB3" w:rsidP="006C7AB3">
      <w:pPr>
        <w:pStyle w:val="NormalBold"/>
      </w:pPr>
      <w:r w:rsidRPr="00560B81">
        <w:rPr>
          <w:rStyle w:val="HideTWBExt"/>
          <w:b w:val="0"/>
        </w:rPr>
        <w:t>&lt;/RepeatBlock-By&gt;</w:t>
      </w:r>
    </w:p>
    <w:p w14:paraId="315306CD"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5938AD47" w14:textId="77777777" w:rsidR="006C7AB3" w:rsidRPr="002F6621" w:rsidRDefault="006C7AB3" w:rsidP="006C7AB3">
      <w:pPr>
        <w:pStyle w:val="NormalBold"/>
      </w:pPr>
      <w:r w:rsidRPr="00560B81">
        <w:rPr>
          <w:rStyle w:val="HideTWBExt"/>
          <w:b w:val="0"/>
        </w:rPr>
        <w:t>&lt;Article&gt;</w:t>
      </w:r>
      <w:r w:rsidRPr="002F6621">
        <w:t>15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6B318B75" w14:textId="77777777" w:rsidTr="00365D3F">
        <w:trPr>
          <w:trHeight w:hRule="exact" w:val="240"/>
          <w:jc w:val="center"/>
        </w:trPr>
        <w:tc>
          <w:tcPr>
            <w:tcW w:w="9752" w:type="dxa"/>
            <w:gridSpan w:val="2"/>
            <w:tcBorders>
              <w:top w:val="nil"/>
              <w:left w:val="nil"/>
              <w:bottom w:val="nil"/>
              <w:right w:val="nil"/>
            </w:tcBorders>
          </w:tcPr>
          <w:p w14:paraId="6E5C6F95" w14:textId="77777777" w:rsidR="006C7AB3" w:rsidRPr="002F6621" w:rsidRDefault="006C7AB3" w:rsidP="00365D3F"/>
        </w:tc>
      </w:tr>
      <w:tr w:rsidR="00421CF6" w:rsidRPr="002F6621" w14:paraId="4353A698" w14:textId="77777777" w:rsidTr="00365D3F">
        <w:trPr>
          <w:trHeight w:val="240"/>
          <w:jc w:val="center"/>
        </w:trPr>
        <w:tc>
          <w:tcPr>
            <w:tcW w:w="4876" w:type="dxa"/>
            <w:tcBorders>
              <w:top w:val="nil"/>
              <w:left w:val="nil"/>
              <w:bottom w:val="nil"/>
              <w:right w:val="nil"/>
            </w:tcBorders>
          </w:tcPr>
          <w:p w14:paraId="66BFE9BC"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6B76B03B" w14:textId="77777777" w:rsidR="006C7AB3" w:rsidRPr="002F6621" w:rsidRDefault="006C7AB3" w:rsidP="00365D3F">
            <w:pPr>
              <w:pStyle w:val="AmColumnHeading"/>
            </w:pPr>
            <w:r w:rsidRPr="002F6621">
              <w:t>Módosítás</w:t>
            </w:r>
          </w:p>
        </w:tc>
      </w:tr>
      <w:tr w:rsidR="00421CF6" w:rsidRPr="002F6621" w14:paraId="7837244B" w14:textId="77777777" w:rsidTr="00365D3F">
        <w:trPr>
          <w:jc w:val="center"/>
        </w:trPr>
        <w:tc>
          <w:tcPr>
            <w:tcW w:w="4876" w:type="dxa"/>
            <w:tcBorders>
              <w:top w:val="nil"/>
              <w:left w:val="nil"/>
              <w:bottom w:val="nil"/>
              <w:right w:val="nil"/>
            </w:tcBorders>
          </w:tcPr>
          <w:p w14:paraId="7B2AE311" w14:textId="77777777" w:rsidR="006C7AB3" w:rsidRPr="002F6621" w:rsidRDefault="006C7AB3" w:rsidP="00365D3F">
            <w:pPr>
              <w:pStyle w:val="Normal6a"/>
            </w:pPr>
          </w:p>
        </w:tc>
        <w:tc>
          <w:tcPr>
            <w:tcW w:w="4876" w:type="dxa"/>
            <w:tcBorders>
              <w:top w:val="nil"/>
              <w:left w:val="nil"/>
              <w:bottom w:val="nil"/>
              <w:right w:val="nil"/>
            </w:tcBorders>
          </w:tcPr>
          <w:p w14:paraId="3755F8D0" w14:textId="75F70E00" w:rsidR="006C7AB3" w:rsidRPr="002F6621" w:rsidRDefault="006C7AB3" w:rsidP="00365D3F">
            <w:pPr>
              <w:pStyle w:val="Normal6a"/>
            </w:pPr>
            <w:r w:rsidRPr="002F6621">
              <w:rPr>
                <w:b/>
                <w:i/>
              </w:rPr>
              <w:t>15b.</w:t>
            </w:r>
            <w:r w:rsidRPr="002F6621">
              <w:tab/>
            </w:r>
            <w:r w:rsidRPr="002F6621">
              <w:rPr>
                <w:b/>
                <w:i/>
              </w:rPr>
              <w:t xml:space="preserve">kéri, hogy amennyiben egy kért dokumentum vagy közlemény kiemelkedően fontos közérdekkel vagy jelentős vitákkal, például Covid19-oltóanyagok tárgyalásával és beszerzésével kapcsolatos kérdéseket érint, a vélelem a teljes körű közzétételt támogassa, és csak konkrét és kiemelkedően fontos okokból engedélyezzen kivételeket; felszólít az ilyen kérdésekkel kapcsolatos </w:t>
            </w:r>
            <w:r w:rsidR="00AC737A" w:rsidRPr="002F6621">
              <w:rPr>
                <w:b/>
                <w:i/>
              </w:rPr>
              <w:t xml:space="preserve">kérelmek elutasításának </w:t>
            </w:r>
            <w:r w:rsidRPr="002F6621">
              <w:rPr>
                <w:b/>
                <w:i/>
              </w:rPr>
              <w:t>gyors felülvizsgálatára;</w:t>
            </w:r>
          </w:p>
        </w:tc>
      </w:tr>
    </w:tbl>
    <w:p w14:paraId="76783E3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{IT}</w:t>
      </w:r>
      <w:r w:rsidRPr="002F6621">
        <w:t>it</w:t>
      </w:r>
      <w:r w:rsidRPr="00560B81">
        <w:rPr>
          <w:rStyle w:val="HideTWBExt"/>
        </w:rPr>
        <w:t>&lt;/Original&gt;</w:t>
      </w:r>
    </w:p>
    <w:p w14:paraId="4531AA64" w14:textId="6807973A" w:rsidR="006C7AB3" w:rsidRPr="002F6621" w:rsidRDefault="006C7AB3" w:rsidP="006C7AB3">
      <w:r w:rsidRPr="00560B81">
        <w:rPr>
          <w:rStyle w:val="HideTWBExt"/>
        </w:rPr>
        <w:t>&lt;/Amend&gt;</w:t>
      </w:r>
    </w:p>
    <w:p w14:paraId="280CF289"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140</w:t>
      </w:r>
      <w:r w:rsidRPr="00560B81">
        <w:rPr>
          <w:rStyle w:val="HideTWBExt"/>
          <w:b w:val="0"/>
        </w:rPr>
        <w:t>&lt;/NumAm&gt;</w:t>
      </w:r>
    </w:p>
    <w:p w14:paraId="13C14086" w14:textId="77777777" w:rsidR="006C7AB3" w:rsidRPr="002F6621" w:rsidRDefault="006C7AB3" w:rsidP="006C7AB3">
      <w:pPr>
        <w:pStyle w:val="NormalBold"/>
      </w:pPr>
      <w:r w:rsidRPr="00560B81">
        <w:rPr>
          <w:rStyle w:val="HideTWBExt"/>
          <w:b w:val="0"/>
        </w:rPr>
        <w:t>&lt;RepeatBlock-By&gt;&lt;Members&gt;</w:t>
      </w:r>
      <w:r w:rsidRPr="002F6621">
        <w:t>Jadwiga Wiśniewska</w:t>
      </w:r>
      <w:r w:rsidRPr="00560B81">
        <w:rPr>
          <w:rStyle w:val="HideTWBExt"/>
          <w:b w:val="0"/>
        </w:rPr>
        <w:t>&lt;/Members&gt;</w:t>
      </w:r>
    </w:p>
    <w:p w14:paraId="77D5047B" w14:textId="77777777" w:rsidR="006C7AB3" w:rsidRPr="002F6621" w:rsidRDefault="006C7AB3" w:rsidP="006C7AB3">
      <w:pPr>
        <w:pStyle w:val="NormalBold"/>
      </w:pPr>
      <w:r w:rsidRPr="00560B81">
        <w:rPr>
          <w:rStyle w:val="HideTWBExt"/>
          <w:b w:val="0"/>
        </w:rPr>
        <w:t>&lt;/RepeatBlock-By&gt;</w:t>
      </w:r>
    </w:p>
    <w:p w14:paraId="4219DE8A"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757B37B6" w14:textId="77777777" w:rsidR="006C7AB3" w:rsidRPr="002F6621" w:rsidRDefault="006C7AB3" w:rsidP="006C7AB3">
      <w:pPr>
        <w:pStyle w:val="NormalBold"/>
      </w:pPr>
      <w:r w:rsidRPr="00560B81">
        <w:rPr>
          <w:rStyle w:val="HideTWBExt"/>
          <w:b w:val="0"/>
        </w:rPr>
        <w:t>&lt;Article&gt;</w:t>
      </w:r>
      <w:r w:rsidRPr="002F6621">
        <w:t>15 b bekezdés (új)</w:t>
      </w:r>
      <w:r w:rsidRPr="00560B81">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2E05402A" w14:textId="77777777" w:rsidTr="00365D3F">
        <w:trPr>
          <w:trHeight w:hRule="exact" w:val="240"/>
          <w:jc w:val="center"/>
        </w:trPr>
        <w:tc>
          <w:tcPr>
            <w:tcW w:w="9752" w:type="dxa"/>
            <w:gridSpan w:val="2"/>
            <w:tcBorders>
              <w:top w:val="nil"/>
              <w:left w:val="nil"/>
              <w:bottom w:val="nil"/>
              <w:right w:val="nil"/>
            </w:tcBorders>
          </w:tcPr>
          <w:p w14:paraId="13152A52" w14:textId="77777777" w:rsidR="006C7AB3" w:rsidRPr="002F6621" w:rsidRDefault="006C7AB3" w:rsidP="00365D3F"/>
        </w:tc>
      </w:tr>
      <w:tr w:rsidR="00421CF6" w:rsidRPr="002F6621" w14:paraId="52545A5C" w14:textId="77777777" w:rsidTr="00365D3F">
        <w:trPr>
          <w:trHeight w:val="240"/>
          <w:jc w:val="center"/>
        </w:trPr>
        <w:tc>
          <w:tcPr>
            <w:tcW w:w="4876" w:type="dxa"/>
            <w:tcBorders>
              <w:top w:val="nil"/>
              <w:left w:val="nil"/>
              <w:bottom w:val="nil"/>
              <w:right w:val="nil"/>
            </w:tcBorders>
          </w:tcPr>
          <w:p w14:paraId="1A7B63D3"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0AB163F5" w14:textId="77777777" w:rsidR="006C7AB3" w:rsidRPr="002F6621" w:rsidRDefault="006C7AB3" w:rsidP="00365D3F">
            <w:pPr>
              <w:pStyle w:val="AmColumnHeading"/>
            </w:pPr>
            <w:r w:rsidRPr="002F6621">
              <w:t>Módosítás</w:t>
            </w:r>
          </w:p>
        </w:tc>
      </w:tr>
      <w:tr w:rsidR="00421CF6" w:rsidRPr="002F6621" w14:paraId="410A77BD" w14:textId="77777777" w:rsidTr="00365D3F">
        <w:trPr>
          <w:jc w:val="center"/>
        </w:trPr>
        <w:tc>
          <w:tcPr>
            <w:tcW w:w="4876" w:type="dxa"/>
            <w:tcBorders>
              <w:top w:val="nil"/>
              <w:left w:val="nil"/>
              <w:bottom w:val="nil"/>
              <w:right w:val="nil"/>
            </w:tcBorders>
          </w:tcPr>
          <w:p w14:paraId="091B69A5" w14:textId="77777777" w:rsidR="006C7AB3" w:rsidRPr="002F6621" w:rsidRDefault="006C7AB3" w:rsidP="00365D3F">
            <w:pPr>
              <w:pStyle w:val="Normal6a"/>
            </w:pPr>
          </w:p>
        </w:tc>
        <w:tc>
          <w:tcPr>
            <w:tcW w:w="4876" w:type="dxa"/>
            <w:tcBorders>
              <w:top w:val="nil"/>
              <w:left w:val="nil"/>
              <w:bottom w:val="nil"/>
              <w:right w:val="nil"/>
            </w:tcBorders>
          </w:tcPr>
          <w:p w14:paraId="7BB099D5" w14:textId="2C81D10B" w:rsidR="006C7AB3" w:rsidRPr="002F6621" w:rsidRDefault="006C7AB3" w:rsidP="00365D3F">
            <w:pPr>
              <w:pStyle w:val="Normal6a"/>
            </w:pPr>
            <w:r w:rsidRPr="002F6621">
              <w:rPr>
                <w:b/>
                <w:i/>
              </w:rPr>
              <w:t>15b.</w:t>
            </w:r>
            <w:r w:rsidRPr="002F6621">
              <w:tab/>
            </w:r>
            <w:r w:rsidRPr="002F6621">
              <w:rPr>
                <w:b/>
                <w:i/>
              </w:rPr>
              <w:t>felszólítja az uniós intézményeket, hogy teljes mértékben tegyenek eleget az EUB által a háromoldalú egyeztetések dokumentumaihoz való hozzáférésről szóló T-540/1. számú ügyben hozott ítéletnek;</w:t>
            </w:r>
            <w:r w:rsidRPr="002F6621">
              <w:t xml:space="preserve"> </w:t>
            </w:r>
            <w:r w:rsidRPr="002F6621">
              <w:rPr>
                <w:b/>
                <w:i/>
              </w:rPr>
              <w:t>sürgeti az uniós intézményeket</w:t>
            </w:r>
            <w:r w:rsidR="00C1557D" w:rsidRPr="002F6621">
              <w:rPr>
                <w:b/>
                <w:i/>
              </w:rPr>
              <w:t xml:space="preserve"> –</w:t>
            </w:r>
            <w:r w:rsidRPr="002F6621">
              <w:rPr>
                <w:b/>
                <w:i/>
              </w:rPr>
              <w:t xml:space="preserve"> különösen a Tanácsot</w:t>
            </w:r>
            <w:r w:rsidR="00C1557D" w:rsidRPr="002F6621">
              <w:rPr>
                <w:b/>
                <w:i/>
              </w:rPr>
              <w:t xml:space="preserve"> –</w:t>
            </w:r>
            <w:r w:rsidRPr="002F6621">
              <w:rPr>
                <w:b/>
                <w:i/>
              </w:rPr>
              <w:t>, hogy javítsák a jogalkotás átláthatóságára vonatkozó szabályaikat és eljárásaikat;</w:t>
            </w:r>
          </w:p>
        </w:tc>
      </w:tr>
    </w:tbl>
    <w:p w14:paraId="49A07523"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{PL}</w:t>
      </w:r>
      <w:r w:rsidRPr="002F6621">
        <w:t>pl</w:t>
      </w:r>
      <w:r w:rsidRPr="00560B81">
        <w:rPr>
          <w:rStyle w:val="HideTWBExt"/>
        </w:rPr>
        <w:t>&lt;/Original&gt;</w:t>
      </w:r>
    </w:p>
    <w:p w14:paraId="012E1AEA" w14:textId="6FADFC71" w:rsidR="006C7AB3" w:rsidRPr="002F6621" w:rsidRDefault="006C7AB3" w:rsidP="006C7AB3">
      <w:r w:rsidRPr="00560B81">
        <w:rPr>
          <w:rStyle w:val="HideTWBExt"/>
        </w:rPr>
        <w:t>&lt;/Amend&gt;</w:t>
      </w:r>
    </w:p>
    <w:p w14:paraId="50A5392E" w14:textId="77777777" w:rsidR="006C7AB3" w:rsidRPr="002F6621" w:rsidRDefault="006C7AB3" w:rsidP="006C7AB3">
      <w:pPr>
        <w:pStyle w:val="AmNumberTabs"/>
      </w:pPr>
      <w:r w:rsidRPr="00560B81">
        <w:rPr>
          <w:rStyle w:val="HideTWBExt"/>
          <w:b w:val="0"/>
        </w:rPr>
        <w:t>&lt;Amend&gt;</w:t>
      </w:r>
      <w:r w:rsidRPr="002F6621">
        <w:t>Módosítás</w:t>
      </w:r>
      <w:r w:rsidRPr="002F6621">
        <w:tab/>
      </w:r>
      <w:r w:rsidRPr="002F6621">
        <w:tab/>
      </w:r>
      <w:r w:rsidRPr="00560B81">
        <w:rPr>
          <w:rStyle w:val="HideTWBExt"/>
          <w:b w:val="0"/>
        </w:rPr>
        <w:t>&lt;NumAm&gt;</w:t>
      </w:r>
      <w:r w:rsidRPr="002F6621">
        <w:t>141</w:t>
      </w:r>
      <w:r w:rsidRPr="00560B81">
        <w:rPr>
          <w:rStyle w:val="HideTWBExt"/>
          <w:b w:val="0"/>
        </w:rPr>
        <w:t>&lt;/NumAm&gt;</w:t>
      </w:r>
    </w:p>
    <w:p w14:paraId="6D8F77AB" w14:textId="77777777" w:rsidR="006C7AB3" w:rsidRPr="002F6621" w:rsidRDefault="006C7AB3" w:rsidP="006C7AB3">
      <w:pPr>
        <w:pStyle w:val="NormalBold"/>
      </w:pPr>
      <w:r w:rsidRPr="00560B81">
        <w:rPr>
          <w:rStyle w:val="HideTWBExt"/>
          <w:b w:val="0"/>
        </w:rPr>
        <w:t>&lt;RepeatBlock-By&gt;&lt;Members&gt;</w:t>
      </w:r>
      <w:r w:rsidRPr="002F6621">
        <w:t>Veronika Cifrová Ostrihoňová, Malik Azmani, Lucia Yar, Nikola Minchev</w:t>
      </w:r>
      <w:r w:rsidRPr="00560B81">
        <w:rPr>
          <w:rStyle w:val="HideTWBExt"/>
          <w:b w:val="0"/>
        </w:rPr>
        <w:t>&lt;/Members&gt;</w:t>
      </w:r>
    </w:p>
    <w:p w14:paraId="33EED2C8" w14:textId="77777777" w:rsidR="006C7AB3" w:rsidRPr="002F6621" w:rsidRDefault="006C7AB3" w:rsidP="006C7AB3">
      <w:pPr>
        <w:pStyle w:val="NormalBold"/>
      </w:pPr>
      <w:r w:rsidRPr="00560B81">
        <w:rPr>
          <w:rStyle w:val="HideTWBExt"/>
          <w:b w:val="0"/>
        </w:rPr>
        <w:t>&lt;/RepeatBlock-By&gt;</w:t>
      </w:r>
    </w:p>
    <w:p w14:paraId="6C191FA4" w14:textId="77777777" w:rsidR="006C7AB3" w:rsidRPr="002F6621" w:rsidRDefault="006C7AB3" w:rsidP="006C7AB3">
      <w:pPr>
        <w:pStyle w:val="NormalBold"/>
      </w:pPr>
      <w:r w:rsidRPr="00560B81">
        <w:rPr>
          <w:rStyle w:val="HideTWBExt"/>
          <w:b w:val="0"/>
        </w:rPr>
        <w:t>&lt;DocAmend&gt;</w:t>
      </w:r>
      <w:r w:rsidRPr="002F6621">
        <w:t>Állásfoglalásra irányuló indítvány</w:t>
      </w:r>
      <w:r w:rsidRPr="00560B81">
        <w:rPr>
          <w:rStyle w:val="HideTWBExt"/>
          <w:b w:val="0"/>
        </w:rPr>
        <w:t>&lt;/DocAmend&gt;</w:t>
      </w:r>
    </w:p>
    <w:p w14:paraId="1ADFC061" w14:textId="77777777" w:rsidR="006C7AB3" w:rsidRPr="002F6621" w:rsidRDefault="006C7AB3" w:rsidP="006C7AB3">
      <w:pPr>
        <w:pStyle w:val="NormalBold"/>
      </w:pPr>
      <w:r w:rsidRPr="00560B81">
        <w:rPr>
          <w:rStyle w:val="HideTWBExt"/>
          <w:b w:val="0"/>
        </w:rPr>
        <w:t>&lt;Article&gt;</w:t>
      </w:r>
      <w:r w:rsidRPr="002F6621">
        <w:t>15 b bekezdés (új)</w:t>
      </w:r>
      <w:r w:rsidRPr="00560B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21CF6" w:rsidRPr="002F6621" w14:paraId="0C202A9A" w14:textId="77777777" w:rsidTr="00365D3F">
        <w:trPr>
          <w:trHeight w:hRule="exact" w:val="240"/>
          <w:jc w:val="center"/>
        </w:trPr>
        <w:tc>
          <w:tcPr>
            <w:tcW w:w="9752" w:type="dxa"/>
            <w:gridSpan w:val="2"/>
            <w:tcBorders>
              <w:top w:val="nil"/>
              <w:left w:val="nil"/>
              <w:bottom w:val="nil"/>
              <w:right w:val="nil"/>
            </w:tcBorders>
          </w:tcPr>
          <w:p w14:paraId="14E40F00" w14:textId="77777777" w:rsidR="006C7AB3" w:rsidRPr="002F6621" w:rsidRDefault="006C7AB3" w:rsidP="00365D3F"/>
        </w:tc>
      </w:tr>
      <w:tr w:rsidR="00421CF6" w:rsidRPr="002F6621" w14:paraId="54D08722" w14:textId="77777777" w:rsidTr="00365D3F">
        <w:trPr>
          <w:trHeight w:val="240"/>
          <w:jc w:val="center"/>
        </w:trPr>
        <w:tc>
          <w:tcPr>
            <w:tcW w:w="4876" w:type="dxa"/>
            <w:tcBorders>
              <w:top w:val="nil"/>
              <w:left w:val="nil"/>
              <w:bottom w:val="nil"/>
              <w:right w:val="nil"/>
            </w:tcBorders>
          </w:tcPr>
          <w:p w14:paraId="490F00E1" w14:textId="77777777" w:rsidR="006C7AB3" w:rsidRPr="002F6621" w:rsidRDefault="006C7AB3" w:rsidP="00365D3F">
            <w:pPr>
              <w:pStyle w:val="AmColumnHeading"/>
            </w:pPr>
            <w:r w:rsidRPr="002F6621">
              <w:t>Állásfoglalásra irányuló indítvány</w:t>
            </w:r>
          </w:p>
        </w:tc>
        <w:tc>
          <w:tcPr>
            <w:tcW w:w="4876" w:type="dxa"/>
            <w:tcBorders>
              <w:top w:val="nil"/>
              <w:left w:val="nil"/>
              <w:bottom w:val="nil"/>
              <w:right w:val="nil"/>
            </w:tcBorders>
          </w:tcPr>
          <w:p w14:paraId="5FA194A6" w14:textId="77777777" w:rsidR="006C7AB3" w:rsidRPr="002F6621" w:rsidRDefault="006C7AB3" w:rsidP="00365D3F">
            <w:pPr>
              <w:pStyle w:val="AmColumnHeading"/>
            </w:pPr>
            <w:r w:rsidRPr="002F6621">
              <w:t>Módosítás</w:t>
            </w:r>
          </w:p>
        </w:tc>
      </w:tr>
      <w:tr w:rsidR="00421CF6" w:rsidRPr="002F6621" w14:paraId="211132A8" w14:textId="77777777" w:rsidTr="00365D3F">
        <w:trPr>
          <w:jc w:val="center"/>
        </w:trPr>
        <w:tc>
          <w:tcPr>
            <w:tcW w:w="4876" w:type="dxa"/>
            <w:tcBorders>
              <w:top w:val="nil"/>
              <w:left w:val="nil"/>
              <w:bottom w:val="nil"/>
              <w:right w:val="nil"/>
            </w:tcBorders>
          </w:tcPr>
          <w:p w14:paraId="5EDD1398" w14:textId="77777777" w:rsidR="006C7AB3" w:rsidRPr="002F6621" w:rsidRDefault="006C7AB3" w:rsidP="00365D3F">
            <w:pPr>
              <w:pStyle w:val="Normal6a"/>
            </w:pPr>
          </w:p>
        </w:tc>
        <w:tc>
          <w:tcPr>
            <w:tcW w:w="4876" w:type="dxa"/>
            <w:tcBorders>
              <w:top w:val="nil"/>
              <w:left w:val="nil"/>
              <w:bottom w:val="nil"/>
              <w:right w:val="nil"/>
            </w:tcBorders>
          </w:tcPr>
          <w:p w14:paraId="62458BCD" w14:textId="77777777" w:rsidR="006C7AB3" w:rsidRPr="002F6621" w:rsidRDefault="006C7AB3" w:rsidP="00365D3F">
            <w:pPr>
              <w:pStyle w:val="Normal6a"/>
            </w:pPr>
            <w:r w:rsidRPr="002F6621">
              <w:rPr>
                <w:b/>
                <w:i/>
              </w:rPr>
              <w:t>15b.</w:t>
            </w:r>
            <w:r w:rsidRPr="002F6621">
              <w:tab/>
            </w:r>
            <w:r w:rsidRPr="002F6621">
              <w:rPr>
                <w:b/>
                <w:i/>
              </w:rPr>
              <w:t>sürgeti az Uniót és a tagállamokat, hogy alkalmazzák az Aarhusi Egyezmény Megfelelési Bizottsága és az ombudsman megállapításait és ajánlásait, tiszteletben tartva ugyanakkor az Aarhusi Egyezmény szerinti saját nemzetközi kötelezettségvállalásaikat és a jogállamiságot;</w:t>
            </w:r>
          </w:p>
        </w:tc>
      </w:tr>
    </w:tbl>
    <w:p w14:paraId="2BD12230" w14:textId="77777777" w:rsidR="006C7AB3" w:rsidRPr="002F6621" w:rsidRDefault="006C7AB3" w:rsidP="006C7AB3">
      <w:pPr>
        <w:pStyle w:val="AmOrLang"/>
      </w:pPr>
      <w:r w:rsidRPr="002F6621">
        <w:t xml:space="preserve">Or. </w:t>
      </w:r>
      <w:r w:rsidRPr="00560B81">
        <w:rPr>
          <w:rStyle w:val="HideTWBExt"/>
        </w:rPr>
        <w:t>&lt;Original&gt;</w:t>
      </w:r>
      <w:r w:rsidRPr="00560B81">
        <w:rPr>
          <w:rStyle w:val="HideTWBInt"/>
        </w:rPr>
        <w:t>{EN}</w:t>
      </w:r>
      <w:r w:rsidRPr="002F6621">
        <w:t>en</w:t>
      </w:r>
      <w:r w:rsidRPr="00560B81">
        <w:rPr>
          <w:rStyle w:val="HideTWBExt"/>
        </w:rPr>
        <w:t>&lt;/Original&gt;</w:t>
      </w:r>
    </w:p>
    <w:p w14:paraId="2EB35B97" w14:textId="4FEF4E4C" w:rsidR="006C7AB3" w:rsidRPr="002F6621" w:rsidRDefault="006C7AB3" w:rsidP="006C7AB3">
      <w:r w:rsidRPr="00560B81">
        <w:rPr>
          <w:rStyle w:val="HideTWBExt"/>
        </w:rPr>
        <w:t>&lt;/Amend&gt;&lt;/RepeatBlock-Amend&gt;</w:t>
      </w:r>
    </w:p>
    <w:p w14:paraId="64D0ECFB" w14:textId="6524D3AD" w:rsidR="00536C63" w:rsidRPr="002F6621" w:rsidRDefault="00536C63" w:rsidP="006C7AB3"/>
    <w:sectPr w:rsidR="00536C63" w:rsidRPr="002F6621" w:rsidSect="002547D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AFA47" w14:textId="77777777" w:rsidR="00421CF6" w:rsidRPr="002F6621" w:rsidRDefault="00421CF6">
      <w:r w:rsidRPr="002F6621">
        <w:separator/>
      </w:r>
    </w:p>
  </w:endnote>
  <w:endnote w:type="continuationSeparator" w:id="0">
    <w:p w14:paraId="265E7FE3" w14:textId="77777777" w:rsidR="00421CF6" w:rsidRPr="002F6621" w:rsidRDefault="00421CF6">
      <w:r w:rsidRPr="002F66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7585A" w14:textId="29D21C7C" w:rsidR="002547DE" w:rsidRPr="002F6621" w:rsidRDefault="002547DE" w:rsidP="002547DE">
    <w:pPr>
      <w:pStyle w:val="EPFooter"/>
    </w:pPr>
    <w:r w:rsidRPr="002F6621">
      <w:t>PE</w:t>
    </w:r>
    <w:r w:rsidRPr="00560B81">
      <w:rPr>
        <w:rStyle w:val="HideTWBExt"/>
      </w:rPr>
      <w:t>&lt;NoPE&gt;</w:t>
    </w:r>
    <w:r w:rsidRPr="002F6621">
      <w:t>779.637</w:t>
    </w:r>
    <w:r w:rsidRPr="00560B81">
      <w:rPr>
        <w:rStyle w:val="HideTWBExt"/>
      </w:rPr>
      <w:t>&lt;/NoPE&gt;&lt;Version&gt;</w:t>
    </w:r>
    <w:r w:rsidRPr="002F6621">
      <w:t>v01-00</w:t>
    </w:r>
    <w:r w:rsidRPr="00560B81">
      <w:rPr>
        <w:rStyle w:val="HideTWBExt"/>
      </w:rPr>
      <w:t>&lt;/Version&gt;</w:t>
    </w:r>
    <w:r w:rsidRPr="002F6621">
      <w:tab/>
    </w:r>
    <w:r w:rsidRPr="002F6621">
      <w:fldChar w:fldCharType="begin"/>
    </w:r>
    <w:r w:rsidRPr="002F6621">
      <w:instrText xml:space="preserve"> PAGE  \* MERGEFORMAT </w:instrText>
    </w:r>
    <w:r w:rsidRPr="002F6621">
      <w:fldChar w:fldCharType="separate"/>
    </w:r>
    <w:r w:rsidRPr="002F6621">
      <w:rPr>
        <w:noProof/>
      </w:rPr>
      <w:t>84</w:t>
    </w:r>
    <w:r w:rsidRPr="002F6621">
      <w:fldChar w:fldCharType="end"/>
    </w:r>
    <w:r w:rsidRPr="002F6621">
      <w:t>/</w:t>
    </w:r>
    <w:fldSimple w:instr=" NUMPAGES  \* MERGEFORMAT ">
      <w:r w:rsidRPr="002F6621">
        <w:rPr>
          <w:noProof/>
        </w:rPr>
        <w:t>84</w:t>
      </w:r>
    </w:fldSimple>
    <w:r w:rsidRPr="002F6621">
      <w:tab/>
    </w:r>
    <w:r w:rsidRPr="00560B81">
      <w:rPr>
        <w:rStyle w:val="HideTWBExt"/>
      </w:rPr>
      <w:t>&lt;PathFdR&gt;</w:t>
    </w:r>
    <w:r w:rsidR="002F6621" w:rsidRPr="002F6621">
      <w:t>AM\1332000HU.docx</w:t>
    </w:r>
    <w:r w:rsidRPr="00560B81">
      <w:rPr>
        <w:rStyle w:val="HideTWBExt"/>
      </w:rPr>
      <w:t>&lt;/PathFdR&gt;</w:t>
    </w:r>
  </w:p>
  <w:p w14:paraId="024B372B" w14:textId="79E3603A" w:rsidR="00536C63" w:rsidRPr="002F6621" w:rsidRDefault="002547DE" w:rsidP="002547DE">
    <w:pPr>
      <w:pStyle w:val="EPFooter2"/>
    </w:pPr>
    <w:r w:rsidRPr="002F6621">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0F728" w14:textId="77C89130" w:rsidR="002547DE" w:rsidRPr="002F6621" w:rsidRDefault="002547DE" w:rsidP="002547DE">
    <w:pPr>
      <w:pStyle w:val="EPFooter"/>
    </w:pPr>
    <w:r w:rsidRPr="00560B81">
      <w:rPr>
        <w:rStyle w:val="HideTWBExt"/>
      </w:rPr>
      <w:t>&lt;PathFdR&gt;</w:t>
    </w:r>
    <w:r w:rsidR="002F6621" w:rsidRPr="002F6621">
      <w:t>AM\1332000HU.docx</w:t>
    </w:r>
    <w:r w:rsidRPr="00560B81">
      <w:rPr>
        <w:rStyle w:val="HideTWBExt"/>
      </w:rPr>
      <w:t>&lt;/PathFdR&gt;</w:t>
    </w:r>
    <w:r w:rsidRPr="002F6621">
      <w:tab/>
    </w:r>
    <w:r w:rsidRPr="002F6621">
      <w:fldChar w:fldCharType="begin"/>
    </w:r>
    <w:r w:rsidRPr="002F6621">
      <w:instrText xml:space="preserve"> PAGE  \* MERGEFORMAT </w:instrText>
    </w:r>
    <w:r w:rsidRPr="002F6621">
      <w:fldChar w:fldCharType="separate"/>
    </w:r>
    <w:r w:rsidRPr="002F6621">
      <w:rPr>
        <w:noProof/>
      </w:rPr>
      <w:t>83</w:t>
    </w:r>
    <w:r w:rsidRPr="002F6621">
      <w:fldChar w:fldCharType="end"/>
    </w:r>
    <w:r w:rsidRPr="002F6621">
      <w:t>/</w:t>
    </w:r>
    <w:fldSimple w:instr=" NUMPAGES  \* MERGEFORMAT ">
      <w:r w:rsidRPr="002F6621">
        <w:rPr>
          <w:noProof/>
        </w:rPr>
        <w:t>84</w:t>
      </w:r>
    </w:fldSimple>
    <w:r w:rsidRPr="002F6621">
      <w:tab/>
      <w:t>PE</w:t>
    </w:r>
    <w:r w:rsidRPr="00560B81">
      <w:rPr>
        <w:rStyle w:val="HideTWBExt"/>
      </w:rPr>
      <w:t>&lt;NoPE&gt;</w:t>
    </w:r>
    <w:r w:rsidRPr="002F6621">
      <w:t>779.637</w:t>
    </w:r>
    <w:r w:rsidRPr="00560B81">
      <w:rPr>
        <w:rStyle w:val="HideTWBExt"/>
      </w:rPr>
      <w:t>&lt;/NoPE&gt;&lt;Version&gt;</w:t>
    </w:r>
    <w:r w:rsidRPr="002F6621">
      <w:t>v01-00</w:t>
    </w:r>
    <w:r w:rsidRPr="00560B81">
      <w:rPr>
        <w:rStyle w:val="HideTWBExt"/>
      </w:rPr>
      <w:t>&lt;/Version&gt;</w:t>
    </w:r>
  </w:p>
  <w:p w14:paraId="706C95C6" w14:textId="409CACA2" w:rsidR="00536C63" w:rsidRPr="002F6621" w:rsidRDefault="002547DE" w:rsidP="002547DE">
    <w:pPr>
      <w:pStyle w:val="EPFooter2"/>
    </w:pPr>
    <w:r w:rsidRPr="002F6621">
      <w:tab/>
    </w:r>
    <w:r w:rsidRPr="002F6621">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EB887" w14:textId="3C73ABEA" w:rsidR="002547DE" w:rsidRPr="002F6621" w:rsidRDefault="002547DE" w:rsidP="002547DE">
    <w:pPr>
      <w:pStyle w:val="EPFooter"/>
    </w:pPr>
    <w:r w:rsidRPr="00560B81">
      <w:rPr>
        <w:rStyle w:val="HideTWBExt"/>
      </w:rPr>
      <w:t>&lt;PathFdR&gt;</w:t>
    </w:r>
    <w:r w:rsidR="002F6621" w:rsidRPr="002F6621">
      <w:t>AM\1332000HU.docx</w:t>
    </w:r>
    <w:r w:rsidRPr="00560B81">
      <w:rPr>
        <w:rStyle w:val="HideTWBExt"/>
      </w:rPr>
      <w:t>&lt;/PathFdR&gt;</w:t>
    </w:r>
    <w:r w:rsidRPr="002F6621">
      <w:tab/>
    </w:r>
    <w:r w:rsidRPr="002F6621">
      <w:tab/>
      <w:t>PE</w:t>
    </w:r>
    <w:r w:rsidRPr="00560B81">
      <w:rPr>
        <w:rStyle w:val="HideTWBExt"/>
      </w:rPr>
      <w:t>&lt;NoPE&gt;</w:t>
    </w:r>
    <w:r w:rsidRPr="002F6621">
      <w:t>779.637</w:t>
    </w:r>
    <w:r w:rsidRPr="00560B81">
      <w:rPr>
        <w:rStyle w:val="HideTWBExt"/>
      </w:rPr>
      <w:t>&lt;/NoPE&gt;&lt;Version&gt;</w:t>
    </w:r>
    <w:r w:rsidRPr="002F6621">
      <w:t>v01-00</w:t>
    </w:r>
    <w:r w:rsidRPr="00560B81">
      <w:rPr>
        <w:rStyle w:val="HideTWBExt"/>
      </w:rPr>
      <w:t>&lt;/Version&gt;</w:t>
    </w:r>
  </w:p>
  <w:p w14:paraId="2FFC3316" w14:textId="68B5A0FD" w:rsidR="00536C63" w:rsidRPr="002F6621" w:rsidRDefault="002547DE" w:rsidP="002547DE">
    <w:pPr>
      <w:pStyle w:val="EPFooter2"/>
    </w:pPr>
    <w:r w:rsidRPr="002F6621">
      <w:t>HU</w:t>
    </w:r>
    <w:r w:rsidRPr="002F6621">
      <w:tab/>
    </w:r>
    <w:r w:rsidRPr="002F6621">
      <w:rPr>
        <w:b w:val="0"/>
        <w:i/>
        <w:color w:val="C0C0C0"/>
        <w:sz w:val="22"/>
      </w:rPr>
      <w:t>Egyesülve a sokféleségben</w:t>
    </w:r>
    <w:r w:rsidRPr="002F6621">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D883" w14:textId="77777777" w:rsidR="00421CF6" w:rsidRPr="002F6621" w:rsidRDefault="00421CF6">
      <w:r w:rsidRPr="002F6621">
        <w:separator/>
      </w:r>
    </w:p>
  </w:footnote>
  <w:footnote w:type="continuationSeparator" w:id="0">
    <w:p w14:paraId="0F410BD8" w14:textId="77777777" w:rsidR="00421CF6" w:rsidRPr="002F6621" w:rsidRDefault="00421CF6">
      <w:r w:rsidRPr="002F662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F0B53" w14:textId="77777777" w:rsidR="00560B81" w:rsidRDefault="00560B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E2E44" w14:textId="77777777" w:rsidR="00560B81" w:rsidRDefault="00560B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423F4" w14:textId="77777777" w:rsidR="00560B81" w:rsidRDefault="00560B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614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2"/>
    <w:docVar w:name="TXTLANGUE" w:val="HU"/>
    <w:docVar w:name="TXTLANGUEMIN" w:val="hu"/>
    <w:docVar w:name="TXTNRPE" w:val="779.637"/>
    <w:docVar w:name="TXTPEorAP" w:val="PE"/>
    <w:docVar w:name="TXTROUTE" w:val="AM\1332000HU.docx"/>
    <w:docVar w:name="TXTVERSION" w:val="01-00"/>
  </w:docVars>
  <w:rsids>
    <w:rsidRoot w:val="00A77B3E"/>
    <w:rsid w:val="002547DE"/>
    <w:rsid w:val="002F6621"/>
    <w:rsid w:val="00421CF6"/>
    <w:rsid w:val="00536C63"/>
    <w:rsid w:val="00560B81"/>
    <w:rsid w:val="0056339E"/>
    <w:rsid w:val="005C6705"/>
    <w:rsid w:val="005E042D"/>
    <w:rsid w:val="006C7AB3"/>
    <w:rsid w:val="00A77B3E"/>
    <w:rsid w:val="00A90D73"/>
    <w:rsid w:val="00AC737A"/>
    <w:rsid w:val="00BB387A"/>
    <w:rsid w:val="00C1557D"/>
    <w:rsid w:val="00CA2A55"/>
    <w:rsid w:val="00CA69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0896D04"/>
  <w15:docId w15:val="{553765E8-A64B-4595-8083-77E0120D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6C7AB3"/>
    <w:pPr>
      <w:tabs>
        <w:tab w:val="center" w:pos="4680"/>
        <w:tab w:val="right" w:pos="9360"/>
      </w:tabs>
    </w:pPr>
  </w:style>
  <w:style w:type="character" w:customStyle="1" w:styleId="HeaderChar">
    <w:name w:val="Header Char"/>
    <w:basedOn w:val="DefaultParagraphFont"/>
    <w:link w:val="Header"/>
    <w:rsid w:val="006C7AB3"/>
    <w:rPr>
      <w:sz w:val="24"/>
      <w:szCs w:val="24"/>
    </w:rPr>
  </w:style>
  <w:style w:type="paragraph" w:styleId="Footer">
    <w:name w:val="footer"/>
    <w:basedOn w:val="Normal"/>
    <w:link w:val="FooterChar"/>
    <w:rsid w:val="00560B81"/>
    <w:pPr>
      <w:tabs>
        <w:tab w:val="center" w:pos="4513"/>
        <w:tab w:val="right" w:pos="9026"/>
      </w:tabs>
    </w:pPr>
  </w:style>
  <w:style w:type="character" w:customStyle="1" w:styleId="FooterChar">
    <w:name w:val="Footer Char"/>
    <w:basedOn w:val="DefaultParagraphFont"/>
    <w:link w:val="Footer"/>
    <w:rsid w:val="00560B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84</Pages>
  <Words>15236</Words>
  <Characters>110306</Characters>
  <Application>Microsoft Office Word</Application>
  <DocSecurity>0</DocSecurity>
  <Lines>4383</Lines>
  <Paragraphs>1240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2025-12-01T10:21:00Z</dcterms:created>
  <dcterms:modified xsi:type="dcterms:W3CDTF">2025-12-01T10:21:00Z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1332000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287983</vt:lpwstr>
  </property>
  <property fmtid="{D5CDD505-2E9C-101B-9397-08002B2CF9AE}" pid="7" name="dmxml.render.traceId">
    <vt:lpwstr>691b20a54ec34658138bc0a4ad4c6357</vt:lpwstr>
  </property>
  <property fmtid="{D5CDD505-2E9C-101B-9397-08002B2CF9AE}" pid="8" name="FooterPath">
    <vt:lpwstr>AM\1332000HU.docx</vt:lpwstr>
  </property>
  <property fmtid="{D5CDD505-2E9C-101B-9397-08002B2CF9AE}" pid="9" name="PE Number">
    <vt:lpwstr>779.637</vt:lpwstr>
  </property>
  <property fmtid="{D5CDD505-2E9C-101B-9397-08002B2CF9AE}" pid="10" name="UID">
    <vt:lpwstr>eu.europa.europarl-DIN1-2025-0000221306_01.00-xm-01.00_text-xml</vt:lpwstr>
  </property>
  <property fmtid="{D5CDD505-2E9C-101B-9397-08002B2CF9AE}" pid="11" name="LastEdited with">
    <vt:lpwstr>10.2.0 Build [20251118]</vt:lpwstr>
  </property>
  <property fmtid="{D5CDD505-2E9C-101B-9397-08002B2CF9AE}" pid="12" name="Bookout">
    <vt:lpwstr>OK - 2025/12/01 11:21</vt:lpwstr>
  </property>
</Properties>
</file>