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2D4097" w:rsidRPr="0017113F" w14:paraId="62E9A2F6" w14:textId="77777777" w:rsidTr="00C85D0F">
        <w:trPr>
          <w:trHeight w:hRule="exact" w:val="1418"/>
        </w:trPr>
        <w:tc>
          <w:tcPr>
            <w:tcW w:w="6804" w:type="dxa"/>
            <w:shd w:val="clear" w:color="auto" w:fill="auto"/>
            <w:vAlign w:val="center"/>
          </w:tcPr>
          <w:p w14:paraId="18273213" w14:textId="77777777" w:rsidR="00FF31EC" w:rsidRPr="0017113F" w:rsidRDefault="00E77EE9" w:rsidP="00C85D0F">
            <w:pPr>
              <w:pStyle w:val="EPName"/>
            </w:pPr>
            <w:r w:rsidRPr="0017113F">
              <w:t>Evropski parlament</w:t>
            </w:r>
          </w:p>
          <w:p w14:paraId="32B8C630" w14:textId="77777777" w:rsidR="00FF31EC" w:rsidRPr="0017113F" w:rsidRDefault="00E77EE9" w:rsidP="00C85D0F">
            <w:pPr>
              <w:pStyle w:val="EPTerm"/>
            </w:pPr>
            <w:r w:rsidRPr="0017113F">
              <w:t>2024-2029</w:t>
            </w:r>
          </w:p>
        </w:tc>
        <w:tc>
          <w:tcPr>
            <w:tcW w:w="2268" w:type="dxa"/>
            <w:shd w:val="clear" w:color="auto" w:fill="auto"/>
          </w:tcPr>
          <w:p w14:paraId="7597FD9F" w14:textId="77777777" w:rsidR="00FF31EC" w:rsidRPr="0017113F" w:rsidRDefault="00E77EE9" w:rsidP="00C85D0F">
            <w:pPr>
              <w:pStyle w:val="EPLogo"/>
            </w:pPr>
            <w:r w:rsidRPr="0017113F">
              <w:rPr>
                <w:noProof/>
              </w:rPr>
              <w:drawing>
                <wp:inline distT="0" distB="0" distL="0" distR="0" wp14:anchorId="70E99EA5" wp14:editId="4D7818A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81DAE47" w14:textId="77777777" w:rsidR="000E7234" w:rsidRPr="0017113F" w:rsidRDefault="000E7234" w:rsidP="000E7234">
      <w:pPr>
        <w:pStyle w:val="LineTop"/>
      </w:pPr>
    </w:p>
    <w:p w14:paraId="65B3BDBF" w14:textId="77777777" w:rsidR="000E7234" w:rsidRPr="0017113F" w:rsidRDefault="00E77EE9" w:rsidP="000E7234">
      <w:pPr>
        <w:pStyle w:val="EPBody"/>
      </w:pPr>
      <w:r w:rsidRPr="00937346">
        <w:rPr>
          <w:rStyle w:val="HideTWBExt"/>
          <w:i w:val="0"/>
          <w:szCs w:val="20"/>
        </w:rPr>
        <w:t>&lt;Commission&gt;</w:t>
      </w:r>
      <w:r w:rsidRPr="00937346">
        <w:rPr>
          <w:rStyle w:val="HideTWBInt"/>
          <w:i w:val="0"/>
          <w:szCs w:val="20"/>
        </w:rPr>
        <w:t>{LIBE}</w:t>
      </w:r>
      <w:r w:rsidRPr="0017113F">
        <w:t>Odbor za državljanske svoboščine, pravosodje in notranje zadeve</w:t>
      </w:r>
      <w:r w:rsidRPr="00937346">
        <w:rPr>
          <w:rStyle w:val="HideTWBExt"/>
          <w:i w:val="0"/>
          <w:szCs w:val="20"/>
        </w:rPr>
        <w:t>&lt;/Commission&gt;</w:t>
      </w:r>
    </w:p>
    <w:p w14:paraId="3B832E11" w14:textId="77777777" w:rsidR="000E7234" w:rsidRPr="0017113F" w:rsidRDefault="000E7234" w:rsidP="000E7234">
      <w:pPr>
        <w:pStyle w:val="LineBottom"/>
      </w:pPr>
    </w:p>
    <w:p w14:paraId="328B084F" w14:textId="77777777" w:rsidR="00B85286" w:rsidRPr="0017113F" w:rsidRDefault="00E77EE9">
      <w:pPr>
        <w:pStyle w:val="CoverReference"/>
      </w:pPr>
      <w:r w:rsidRPr="00937346">
        <w:rPr>
          <w:rStyle w:val="HideTWBExt"/>
          <w:b w:val="0"/>
        </w:rPr>
        <w:t>&lt;RefProc&gt;</w:t>
      </w:r>
      <w:r w:rsidRPr="0017113F">
        <w:t>2024/0305</w:t>
      </w:r>
      <w:r w:rsidRPr="00937346">
        <w:rPr>
          <w:rStyle w:val="HideTWBExt"/>
          <w:b w:val="0"/>
        </w:rPr>
        <w:t>&lt;/RefProc&gt;&lt;RefTypeProc&gt;</w:t>
      </w:r>
      <w:r w:rsidRPr="0017113F">
        <w:t>(NLE)</w:t>
      </w:r>
      <w:r w:rsidRPr="00937346">
        <w:rPr>
          <w:rStyle w:val="HideTWBExt"/>
          <w:b w:val="0"/>
        </w:rPr>
        <w:t>&lt;/RefTypeProc&gt;</w:t>
      </w:r>
    </w:p>
    <w:p w14:paraId="1ACA9924" w14:textId="77777777" w:rsidR="00B85286" w:rsidRPr="0017113F" w:rsidRDefault="00E77EE9">
      <w:pPr>
        <w:pStyle w:val="CoverDate"/>
      </w:pPr>
      <w:r w:rsidRPr="00937346">
        <w:rPr>
          <w:rStyle w:val="HideTWBExt"/>
        </w:rPr>
        <w:t>&lt;Date&gt;</w:t>
      </w:r>
      <w:r w:rsidRPr="00937346">
        <w:rPr>
          <w:rStyle w:val="HideTWBInt"/>
        </w:rPr>
        <w:t>{18/11/2025}</w:t>
      </w:r>
      <w:r w:rsidRPr="0017113F">
        <w:t>18.11.2025</w:t>
      </w:r>
      <w:r w:rsidRPr="00937346">
        <w:rPr>
          <w:rStyle w:val="HideTWBExt"/>
        </w:rPr>
        <w:t>&lt;/Date&gt;</w:t>
      </w:r>
    </w:p>
    <w:p w14:paraId="6961B6C5" w14:textId="77777777" w:rsidR="009B0305" w:rsidRPr="0017113F" w:rsidRDefault="00E77EE9" w:rsidP="009B0305">
      <w:pPr>
        <w:pStyle w:val="CoverDocType"/>
      </w:pPr>
      <w:r w:rsidRPr="00937346">
        <w:rPr>
          <w:rStyle w:val="HideTWBExt"/>
          <w:b w:val="0"/>
        </w:rPr>
        <w:t>&lt;TypeAM&gt;</w:t>
      </w:r>
      <w:r w:rsidRPr="0017113F">
        <w:t>PREDLOG SPREMEMBE</w:t>
      </w:r>
      <w:r w:rsidRPr="00937346">
        <w:rPr>
          <w:rStyle w:val="HideTWBExt"/>
          <w:b w:val="0"/>
        </w:rPr>
        <w:t>&lt;/TypeAM&gt;</w:t>
      </w:r>
    </w:p>
    <w:p w14:paraId="64AD8259" w14:textId="77777777" w:rsidR="00B85286" w:rsidRPr="0017113F" w:rsidRDefault="00E77EE9" w:rsidP="001C2054">
      <w:pPr>
        <w:pStyle w:val="CoverDocType24a"/>
      </w:pPr>
      <w:r w:rsidRPr="00937346">
        <w:rPr>
          <w:rStyle w:val="HideTWBExt"/>
          <w:b w:val="0"/>
        </w:rPr>
        <w:t>&lt;RangeAM&gt;</w:t>
      </w:r>
      <w:r w:rsidRPr="0017113F">
        <w:t>1</w:t>
      </w:r>
      <w:r w:rsidRPr="00937346">
        <w:rPr>
          <w:rStyle w:val="HideTWBExt"/>
          <w:b w:val="0"/>
        </w:rPr>
        <w:t>&lt;/RangeAM&gt;</w:t>
      </w:r>
    </w:p>
    <w:p w14:paraId="6F6E87EA" w14:textId="77777777" w:rsidR="001C2054" w:rsidRPr="0017113F" w:rsidRDefault="00E77EE9" w:rsidP="00A93F8C">
      <w:pPr>
        <w:pStyle w:val="CoverBold"/>
      </w:pPr>
      <w:r w:rsidRPr="00937346">
        <w:rPr>
          <w:rStyle w:val="HideTWBExt"/>
          <w:b w:val="0"/>
        </w:rPr>
        <w:t>&lt;TitreType&gt;</w:t>
      </w:r>
      <w:r w:rsidRPr="0017113F">
        <w:t>Osnutek priporočila</w:t>
      </w:r>
      <w:r w:rsidRPr="00937346">
        <w:rPr>
          <w:rStyle w:val="HideTWBExt"/>
          <w:b w:val="0"/>
        </w:rPr>
        <w:t>&lt;/TitreType&gt;</w:t>
      </w:r>
    </w:p>
    <w:p w14:paraId="7E61184F" w14:textId="77777777" w:rsidR="00B85286" w:rsidRPr="0017113F" w:rsidRDefault="00E77EE9" w:rsidP="00A93F8C">
      <w:pPr>
        <w:pStyle w:val="CoverBold"/>
      </w:pPr>
      <w:r w:rsidRPr="00937346">
        <w:rPr>
          <w:rStyle w:val="HideTWBExt"/>
          <w:b w:val="0"/>
        </w:rPr>
        <w:t>&lt;Rapporteur&gt;</w:t>
      </w:r>
      <w:r w:rsidRPr="0017113F">
        <w:t>Jaroslav Bžoch</w:t>
      </w:r>
      <w:r w:rsidRPr="00937346">
        <w:rPr>
          <w:rStyle w:val="HideTWBExt"/>
          <w:b w:val="0"/>
        </w:rPr>
        <w:t>&lt;/Rapporteur&gt;</w:t>
      </w:r>
    </w:p>
    <w:p w14:paraId="6DEE9C16" w14:textId="77777777" w:rsidR="00B85286" w:rsidRPr="0017113F" w:rsidRDefault="00E77EE9">
      <w:pPr>
        <w:pStyle w:val="CoverNormal24a"/>
      </w:pPr>
      <w:r w:rsidRPr="00937346">
        <w:rPr>
          <w:rStyle w:val="HideTWBExt"/>
        </w:rPr>
        <w:t>&lt;DocRefPE&gt;</w:t>
      </w:r>
      <w:r w:rsidRPr="0017113F">
        <w:t>(PE778.134v01-00)</w:t>
      </w:r>
      <w:r w:rsidRPr="00937346">
        <w:rPr>
          <w:rStyle w:val="HideTWBExt"/>
        </w:rPr>
        <w:t>&lt;/DocRefPE&gt;</w:t>
      </w:r>
    </w:p>
    <w:p w14:paraId="75E6EEE7" w14:textId="77777777" w:rsidR="00B85286" w:rsidRPr="0017113F" w:rsidRDefault="00E77EE9">
      <w:pPr>
        <w:pStyle w:val="CoverNormal24a"/>
      </w:pPr>
      <w:r w:rsidRPr="00937346">
        <w:rPr>
          <w:rStyle w:val="HideTWBExt"/>
        </w:rPr>
        <w:t>&lt;Titre&gt;</w:t>
      </w:r>
      <w:r w:rsidRPr="0017113F">
        <w:t>o osnutku Sklepa Sveta o sklenitvi Sporazuma med Evropsko unijo in Bosno in Hercegovino o operativnih dejavnostih, ki jih Evropska agencija za mejno in obalno stražo izvaja v Bosni in Hercegovini</w:t>
      </w:r>
      <w:r w:rsidRPr="00937346">
        <w:rPr>
          <w:rStyle w:val="HideTWBExt"/>
        </w:rPr>
        <w:t>&lt;/Titre&gt;</w:t>
      </w:r>
    </w:p>
    <w:p w14:paraId="3767F7F3" w14:textId="77777777" w:rsidR="006337D4" w:rsidRPr="0017113F" w:rsidRDefault="00E77EE9" w:rsidP="006337D4">
      <w:pPr>
        <w:pStyle w:val="CoverNormal"/>
      </w:pPr>
      <w:r w:rsidRPr="00937346">
        <w:rPr>
          <w:rStyle w:val="HideTWBExt"/>
        </w:rPr>
        <w:t>&lt;DocAmend&gt;</w:t>
      </w:r>
      <w:r w:rsidRPr="0017113F">
        <w:t>Osnutek sklepa</w:t>
      </w:r>
      <w:r w:rsidRPr="00937346">
        <w:rPr>
          <w:rStyle w:val="HideTWBExt"/>
        </w:rPr>
        <w:t>&lt;/DocAmend&gt;</w:t>
      </w:r>
    </w:p>
    <w:p w14:paraId="2A9FEBA3" w14:textId="77777777" w:rsidR="00B85286" w:rsidRPr="0017113F" w:rsidRDefault="00E77EE9">
      <w:pPr>
        <w:pStyle w:val="CoverNormal24a"/>
      </w:pPr>
      <w:r w:rsidRPr="00937346">
        <w:rPr>
          <w:rStyle w:val="HideTWBExt"/>
        </w:rPr>
        <w:t>&lt;DocRef&gt;</w:t>
      </w:r>
      <w:r w:rsidRPr="0017113F">
        <w:t>(16666/2024 – C10</w:t>
      </w:r>
      <w:r w:rsidRPr="0017113F">
        <w:noBreakHyphen/>
        <w:t>0117/2025 – 2024/0305(NLE))</w:t>
      </w:r>
      <w:r w:rsidRPr="00937346">
        <w:rPr>
          <w:rStyle w:val="HideTWBExt"/>
        </w:rPr>
        <w:t>&lt;/DocRef&gt;</w:t>
      </w:r>
    </w:p>
    <w:p w14:paraId="541F9532" w14:textId="77777777" w:rsidR="00B85286" w:rsidRPr="0017113F" w:rsidRDefault="00E77EE9" w:rsidP="005D3DD1">
      <w:pPr>
        <w:widowControl/>
        <w:tabs>
          <w:tab w:val="center" w:pos="4677"/>
        </w:tabs>
      </w:pPr>
      <w:r w:rsidRPr="0017113F">
        <w:br w:type="page"/>
      </w:r>
      <w:r w:rsidRPr="0017113F">
        <w:lastRenderedPageBreak/>
        <w:t>AM_Com_LegConsent</w:t>
      </w:r>
    </w:p>
    <w:p w14:paraId="5AAB75DB" w14:textId="77777777" w:rsidR="003E43AC" w:rsidRPr="0017113F" w:rsidRDefault="00E77EE9" w:rsidP="00695CC1">
      <w:pPr>
        <w:pStyle w:val="AmNumberTabs"/>
        <w:keepNext/>
      </w:pPr>
      <w:r w:rsidRPr="0017113F">
        <w:br w:type="page"/>
      </w:r>
      <w:r w:rsidRPr="00937346">
        <w:rPr>
          <w:rStyle w:val="HideTWBExt"/>
          <w:b w:val="0"/>
        </w:rPr>
        <w:t>&lt;RepeatBlock-Amend&gt;</w:t>
      </w:r>
      <w:bookmarkStart w:id="0" w:name="restart"/>
      <w:r w:rsidRPr="00937346">
        <w:rPr>
          <w:rStyle w:val="HideTWBExt"/>
          <w:b w:val="0"/>
        </w:rPr>
        <w:t>&lt;Amend&gt;</w:t>
      </w:r>
      <w:r w:rsidRPr="0017113F">
        <w:t>Predlog spremembe</w:t>
      </w:r>
      <w:r w:rsidRPr="0017113F">
        <w:tab/>
      </w:r>
      <w:r w:rsidRPr="0017113F">
        <w:tab/>
      </w:r>
      <w:r w:rsidRPr="00937346">
        <w:rPr>
          <w:rStyle w:val="HideTWBExt"/>
          <w:b w:val="0"/>
        </w:rPr>
        <w:t>&lt;NumAm&gt;</w:t>
      </w:r>
      <w:r w:rsidRPr="0017113F">
        <w:t>1</w:t>
      </w:r>
      <w:r w:rsidRPr="00937346">
        <w:rPr>
          <w:rStyle w:val="HideTWBExt"/>
          <w:b w:val="0"/>
        </w:rPr>
        <w:t>&lt;/NumAm&gt;</w:t>
      </w:r>
    </w:p>
    <w:p w14:paraId="7ED53277" w14:textId="77777777" w:rsidR="005B32E3" w:rsidRPr="0017113F" w:rsidRDefault="00E77EE9" w:rsidP="005B32E3">
      <w:pPr>
        <w:pStyle w:val="NormalBold"/>
      </w:pPr>
      <w:r w:rsidRPr="00937346">
        <w:rPr>
          <w:rStyle w:val="HideTWBExt"/>
          <w:b w:val="0"/>
        </w:rPr>
        <w:t>&lt;RepeatBlock-By&gt;&lt;Members&gt;</w:t>
      </w:r>
      <w:r w:rsidRPr="0017113F">
        <w:t>Estrella Galán</w:t>
      </w:r>
      <w:r w:rsidRPr="00937346">
        <w:rPr>
          <w:rStyle w:val="HideTWBExt"/>
          <w:b w:val="0"/>
        </w:rPr>
        <w:t>&lt;/Members&gt;</w:t>
      </w:r>
    </w:p>
    <w:p w14:paraId="53FDEC40" w14:textId="77777777" w:rsidR="005B32E3" w:rsidRPr="0017113F" w:rsidRDefault="00E77EE9" w:rsidP="005B32E3">
      <w:r w:rsidRPr="00937346">
        <w:rPr>
          <w:rStyle w:val="HideTWBExt"/>
        </w:rPr>
        <w:t>&lt;/RepeatBlock-By&gt;</w:t>
      </w:r>
    </w:p>
    <w:p w14:paraId="4F5D382E" w14:textId="77777777" w:rsidR="009B0305" w:rsidRPr="0017113F" w:rsidRDefault="00E77EE9" w:rsidP="005B32E3">
      <w:pPr>
        <w:pStyle w:val="NormalBold"/>
      </w:pPr>
      <w:r w:rsidRPr="00937346">
        <w:rPr>
          <w:rStyle w:val="HideTWBExt"/>
          <w:b w:val="0"/>
        </w:rPr>
        <w:t>&lt;DocAmend&gt;</w:t>
      </w:r>
      <w:r w:rsidRPr="0017113F">
        <w:t>Osnutek zakonodajne resolucije</w:t>
      </w:r>
      <w:r w:rsidRPr="00937346">
        <w:rPr>
          <w:rStyle w:val="HideTWBExt"/>
          <w:b w:val="0"/>
        </w:rPr>
        <w:t>&lt;/DocAmend&gt;</w:t>
      </w:r>
    </w:p>
    <w:p w14:paraId="464109E3" w14:textId="77777777" w:rsidR="008F0DDD" w:rsidRPr="0017113F" w:rsidRDefault="00E77EE9" w:rsidP="00F459F7">
      <w:pPr>
        <w:pStyle w:val="NormalBold"/>
      </w:pPr>
      <w:r w:rsidRPr="00937346">
        <w:rPr>
          <w:rStyle w:val="HideTWBExt"/>
          <w:b w:val="0"/>
        </w:rPr>
        <w:t>&lt;Article&gt;</w:t>
      </w:r>
      <w:r w:rsidRPr="0017113F">
        <w:t>Odstavek 1</w:t>
      </w:r>
      <w:r w:rsidRPr="0093734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097" w:rsidRPr="0017113F" w14:paraId="544C730F" w14:textId="77777777">
        <w:trPr>
          <w:jc w:val="center"/>
        </w:trPr>
        <w:tc>
          <w:tcPr>
            <w:tcW w:w="9752" w:type="dxa"/>
            <w:gridSpan w:val="2"/>
          </w:tcPr>
          <w:p w14:paraId="482526C0" w14:textId="77777777" w:rsidR="00FA192C" w:rsidRPr="0017113F" w:rsidRDefault="00FA192C" w:rsidP="00A233E9">
            <w:pPr>
              <w:keepNext/>
            </w:pPr>
          </w:p>
        </w:tc>
      </w:tr>
      <w:tr w:rsidR="002D4097" w:rsidRPr="0017113F" w14:paraId="0981365B" w14:textId="77777777">
        <w:trPr>
          <w:jc w:val="center"/>
        </w:trPr>
        <w:tc>
          <w:tcPr>
            <w:tcW w:w="4876" w:type="dxa"/>
          </w:tcPr>
          <w:p w14:paraId="13E6E217" w14:textId="77777777" w:rsidR="00FA192C" w:rsidRPr="0017113F" w:rsidRDefault="00E77EE9" w:rsidP="00CB2746">
            <w:pPr>
              <w:pStyle w:val="AmColumnHeading"/>
              <w:keepNext/>
            </w:pPr>
            <w:r w:rsidRPr="0017113F">
              <w:t>Osnutek zakonodajne resolucije</w:t>
            </w:r>
          </w:p>
        </w:tc>
        <w:tc>
          <w:tcPr>
            <w:tcW w:w="4876" w:type="dxa"/>
          </w:tcPr>
          <w:p w14:paraId="1B7C4574" w14:textId="77777777" w:rsidR="00FA192C" w:rsidRPr="0017113F" w:rsidRDefault="00E77EE9" w:rsidP="00A233E9">
            <w:pPr>
              <w:pStyle w:val="AmColumnHeading"/>
              <w:keepNext/>
            </w:pPr>
            <w:r w:rsidRPr="0017113F">
              <w:t>Predlog spremembe</w:t>
            </w:r>
          </w:p>
        </w:tc>
      </w:tr>
      <w:tr w:rsidR="002D4097" w:rsidRPr="0017113F" w14:paraId="5CB23744" w14:textId="77777777">
        <w:trPr>
          <w:jc w:val="center"/>
        </w:trPr>
        <w:tc>
          <w:tcPr>
            <w:tcW w:w="4876" w:type="dxa"/>
          </w:tcPr>
          <w:p w14:paraId="3D0EF1EA" w14:textId="77777777" w:rsidR="00FA192C" w:rsidRPr="0017113F" w:rsidRDefault="00E77EE9" w:rsidP="00B77A45">
            <w:pPr>
              <w:pStyle w:val="Normal6a"/>
            </w:pPr>
            <w:r w:rsidRPr="0017113F">
              <w:t xml:space="preserve">1. odobri </w:t>
            </w:r>
            <w:r w:rsidRPr="0017113F">
              <w:rPr>
                <w:b/>
                <w:i/>
              </w:rPr>
              <w:t>sklenitev</w:t>
            </w:r>
            <w:r w:rsidRPr="0017113F">
              <w:t xml:space="preserve"> sporazuma;</w:t>
            </w:r>
          </w:p>
        </w:tc>
        <w:tc>
          <w:tcPr>
            <w:tcW w:w="4876" w:type="dxa"/>
          </w:tcPr>
          <w:p w14:paraId="016361F9" w14:textId="77777777" w:rsidR="00FA192C" w:rsidRPr="0017113F" w:rsidRDefault="00E77EE9" w:rsidP="00B77A45">
            <w:pPr>
              <w:pStyle w:val="Normal6a"/>
              <w:rPr>
                <w:szCs w:val="24"/>
              </w:rPr>
            </w:pPr>
            <w:r w:rsidRPr="0017113F">
              <w:t xml:space="preserve">1. </w:t>
            </w:r>
            <w:r w:rsidRPr="0017113F">
              <w:rPr>
                <w:b/>
                <w:i/>
              </w:rPr>
              <w:t>ne</w:t>
            </w:r>
            <w:r w:rsidRPr="0017113F">
              <w:t xml:space="preserve"> odobri </w:t>
            </w:r>
            <w:r w:rsidRPr="0017113F">
              <w:rPr>
                <w:b/>
                <w:i/>
              </w:rPr>
              <w:t>sklenitve</w:t>
            </w:r>
            <w:r w:rsidRPr="0017113F">
              <w:t xml:space="preserve"> sporazuma;</w:t>
            </w:r>
          </w:p>
        </w:tc>
      </w:tr>
    </w:tbl>
    <w:p w14:paraId="3BFF132E" w14:textId="77777777" w:rsidR="00FA192C" w:rsidRPr="0017113F" w:rsidRDefault="00E77EE9" w:rsidP="009A65D8">
      <w:pPr>
        <w:pStyle w:val="AmOrLang"/>
      </w:pPr>
      <w:r w:rsidRPr="0017113F">
        <w:t xml:space="preserve">Or. </w:t>
      </w:r>
      <w:r w:rsidRPr="00937346">
        <w:rPr>
          <w:rStyle w:val="HideTWBExt"/>
        </w:rPr>
        <w:t>&lt;Original&gt;</w:t>
      </w:r>
      <w:r w:rsidR="0029410B" w:rsidRPr="00937346">
        <w:rPr>
          <w:rStyle w:val="HideTWBInt"/>
        </w:rPr>
        <w:t>{EN}</w:t>
      </w:r>
      <w:r w:rsidR="0029410B" w:rsidRPr="0017113F">
        <w:t>en</w:t>
      </w:r>
      <w:r w:rsidRPr="00937346">
        <w:rPr>
          <w:rStyle w:val="HideTWBExt"/>
        </w:rPr>
        <w:t>&lt;/Original&gt;</w:t>
      </w:r>
    </w:p>
    <w:p w14:paraId="438FAB18" w14:textId="77777777" w:rsidR="00FA192C" w:rsidRPr="0017113F" w:rsidRDefault="00E77EE9" w:rsidP="00FA192C">
      <w:pPr>
        <w:pStyle w:val="AmJustTitle"/>
      </w:pPr>
      <w:r w:rsidRPr="00937346">
        <w:rPr>
          <w:rStyle w:val="HideTWBExt"/>
          <w:i w:val="0"/>
        </w:rPr>
        <w:t>&lt;TitreJust&gt;</w:t>
      </w:r>
      <w:r w:rsidRPr="0017113F">
        <w:t>Obrazložitev</w:t>
      </w:r>
      <w:r w:rsidRPr="00937346">
        <w:rPr>
          <w:rStyle w:val="HideTWBExt"/>
          <w:i w:val="0"/>
        </w:rPr>
        <w:t>&lt;/TitreJust&gt;</w:t>
      </w:r>
    </w:p>
    <w:p w14:paraId="79A39A52" w14:textId="72AC9E5E" w:rsidR="0029410B" w:rsidRPr="0017113F" w:rsidRDefault="00E77EE9" w:rsidP="0029410B">
      <w:pPr>
        <w:rPr>
          <w:i/>
        </w:rPr>
      </w:pPr>
      <w:r w:rsidRPr="0017113F">
        <w:rPr>
          <w:i/>
        </w:rPr>
        <w:t xml:space="preserve">Ta novi sporazum o statusu z Bosno in Hercegovino je še en korak v širši strategiji EU za eksternalizacijo nadzora na mejah in upravljanja migracij, saj bi se odgovornost za zaščito beguncev in prosilcev za azil dejansko prenesla na tretje države s šibkejšimi zaščitnimi ukrepi. Kljub zagotovilom o skladnosti s standardi EU sporazum ne vsebuje zadostnih jamstev, da se bodo preprečile kršitve človekovih pravic in da bo zagotovljen neodvisen nadzor nad delovanjem Frontexa. Poleg tega ni bilo opravljeno uradno posvetovanje z Evropskim nadzornikom za varstvo podatkov, ki je izjavil, da ni ustrezne pravne podlage za prenos osebnih podatkov v Bosno in Hercegovino, kar vzbuja resne pomisleke glede zakonitosti in morebitne zlorabe podatkov o migrantih. V zvezi s tem obstaja tveganje, da bodo zaradi sporazuma institucije EU neposredno ali posredno vpletene v kršitve temeljnih pravic, vključno z nezakonitim vračanjem in kršitvami standardov varstva podatkov, zato bi morali sporazum zavrniti. </w:t>
      </w:r>
    </w:p>
    <w:p w14:paraId="14643D7E" w14:textId="77777777" w:rsidR="00FA192C" w:rsidRPr="0017113F" w:rsidRDefault="00FA192C" w:rsidP="00FA192C">
      <w:pPr>
        <w:pStyle w:val="AmJustText"/>
      </w:pPr>
    </w:p>
    <w:p w14:paraId="6497CE6F" w14:textId="77777777" w:rsidR="00166CCB" w:rsidRPr="0017113F" w:rsidRDefault="00E77EE9" w:rsidP="00A5426B">
      <w:r w:rsidRPr="00937346">
        <w:rPr>
          <w:rStyle w:val="HideTWBExt"/>
        </w:rPr>
        <w:t>&lt;/Amend&gt;</w:t>
      </w:r>
      <w:bookmarkEnd w:id="0"/>
    </w:p>
    <w:p w14:paraId="2ED752FD" w14:textId="77777777" w:rsidR="00FA192C" w:rsidRPr="0017113F" w:rsidRDefault="00E77EE9" w:rsidP="00FA192C">
      <w:r w:rsidRPr="00937346">
        <w:rPr>
          <w:rStyle w:val="HideTWBExt"/>
        </w:rPr>
        <w:t>&lt;/RepeatBlock-Amend&gt;</w:t>
      </w:r>
    </w:p>
    <w:p w14:paraId="15978583" w14:textId="77777777" w:rsidR="008363E4" w:rsidRPr="0017113F" w:rsidRDefault="008363E4" w:rsidP="00FA192C"/>
    <w:sectPr w:rsidR="008363E4" w:rsidRPr="0017113F" w:rsidSect="0017113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76D936" w14:textId="77777777" w:rsidR="00E77EE9" w:rsidRPr="0017113F" w:rsidRDefault="00E77EE9">
      <w:r w:rsidRPr="0017113F">
        <w:separator/>
      </w:r>
    </w:p>
  </w:endnote>
  <w:endnote w:type="continuationSeparator" w:id="0">
    <w:p w14:paraId="76F9F433" w14:textId="77777777" w:rsidR="00E77EE9" w:rsidRPr="0017113F" w:rsidRDefault="00E77EE9">
      <w:r w:rsidRPr="001711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3037F" w14:textId="77777777" w:rsidR="0017113F" w:rsidRPr="0017113F" w:rsidRDefault="0017113F" w:rsidP="0017113F">
    <w:pPr>
      <w:pStyle w:val="EPFooter"/>
    </w:pPr>
    <w:r w:rsidRPr="0017113F">
      <w:t>PE</w:t>
    </w:r>
    <w:r w:rsidRPr="00937346">
      <w:rPr>
        <w:rStyle w:val="HideTWBExt"/>
      </w:rPr>
      <w:t>&lt;NoPE&gt;</w:t>
    </w:r>
    <w:r w:rsidRPr="0017113F">
      <w:t>779.679</w:t>
    </w:r>
    <w:r w:rsidRPr="00937346">
      <w:rPr>
        <w:rStyle w:val="HideTWBExt"/>
      </w:rPr>
      <w:t>&lt;/NoPE&gt;&lt;Version&gt;</w:t>
    </w:r>
    <w:r w:rsidRPr="0017113F">
      <w:t>v01-00</w:t>
    </w:r>
    <w:r w:rsidRPr="00937346">
      <w:rPr>
        <w:rStyle w:val="HideTWBExt"/>
      </w:rPr>
      <w:t>&lt;/Version&gt;</w:t>
    </w:r>
    <w:r w:rsidRPr="0017113F">
      <w:tab/>
    </w:r>
    <w:r w:rsidRPr="0017113F">
      <w:fldChar w:fldCharType="begin"/>
    </w:r>
    <w:r w:rsidRPr="0017113F">
      <w:instrText xml:space="preserve"> PAGE  \* MERGEFORMAT </w:instrText>
    </w:r>
    <w:r w:rsidRPr="0017113F">
      <w:fldChar w:fldCharType="separate"/>
    </w:r>
    <w:r w:rsidRPr="0017113F">
      <w:rPr>
        <w:noProof/>
      </w:rPr>
      <w:t>2</w:t>
    </w:r>
    <w:r w:rsidRPr="0017113F">
      <w:fldChar w:fldCharType="end"/>
    </w:r>
    <w:r w:rsidRPr="0017113F">
      <w:t>/</w:t>
    </w:r>
    <w:r w:rsidR="00937346">
      <w:fldChar w:fldCharType="begin"/>
    </w:r>
    <w:r w:rsidR="00937346">
      <w:instrText xml:space="preserve"> NUMPAGES  \* MERGEFORMAT </w:instrText>
    </w:r>
    <w:r w:rsidR="00937346">
      <w:fldChar w:fldCharType="separate"/>
    </w:r>
    <w:r w:rsidRPr="0017113F">
      <w:rPr>
        <w:noProof/>
      </w:rPr>
      <w:t>3</w:t>
    </w:r>
    <w:r w:rsidR="00937346">
      <w:rPr>
        <w:noProof/>
      </w:rPr>
      <w:fldChar w:fldCharType="end"/>
    </w:r>
    <w:r w:rsidRPr="0017113F">
      <w:tab/>
    </w:r>
    <w:r w:rsidRPr="00937346">
      <w:rPr>
        <w:rStyle w:val="HideTWBExt"/>
      </w:rPr>
      <w:t>&lt;PathFdR&gt;</w:t>
    </w:r>
    <w:r w:rsidRPr="0017113F">
      <w:t>AM\1332241SL.docx</w:t>
    </w:r>
    <w:r w:rsidRPr="00937346">
      <w:rPr>
        <w:rStyle w:val="HideTWBExt"/>
      </w:rPr>
      <w:t>&lt;/PathFdR&gt;</w:t>
    </w:r>
  </w:p>
  <w:p w14:paraId="7CEFF482" w14:textId="0BF928E3" w:rsidR="00D82FCC" w:rsidRPr="0017113F" w:rsidRDefault="0017113F" w:rsidP="0017113F">
    <w:pPr>
      <w:pStyle w:val="EPFooter2"/>
    </w:pPr>
    <w:r w:rsidRPr="0017113F">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4C8A1" w14:textId="77777777" w:rsidR="0017113F" w:rsidRPr="0017113F" w:rsidRDefault="0017113F" w:rsidP="0017113F">
    <w:pPr>
      <w:pStyle w:val="EPFooter"/>
    </w:pPr>
    <w:r w:rsidRPr="00937346">
      <w:rPr>
        <w:rStyle w:val="HideTWBExt"/>
      </w:rPr>
      <w:t>&lt;PathFdR&gt;</w:t>
    </w:r>
    <w:r w:rsidRPr="0017113F">
      <w:t>AM\1332241SL.docx</w:t>
    </w:r>
    <w:r w:rsidRPr="00937346">
      <w:rPr>
        <w:rStyle w:val="HideTWBExt"/>
      </w:rPr>
      <w:t>&lt;/PathFdR&gt;</w:t>
    </w:r>
    <w:r w:rsidRPr="0017113F">
      <w:tab/>
    </w:r>
    <w:r w:rsidRPr="0017113F">
      <w:fldChar w:fldCharType="begin"/>
    </w:r>
    <w:r w:rsidRPr="0017113F">
      <w:instrText xml:space="preserve"> PAGE  \* MERGEFORMAT </w:instrText>
    </w:r>
    <w:r w:rsidRPr="0017113F">
      <w:fldChar w:fldCharType="separate"/>
    </w:r>
    <w:r w:rsidRPr="0017113F">
      <w:rPr>
        <w:noProof/>
      </w:rPr>
      <w:t>3</w:t>
    </w:r>
    <w:r w:rsidRPr="0017113F">
      <w:fldChar w:fldCharType="end"/>
    </w:r>
    <w:r w:rsidRPr="0017113F">
      <w:t>/</w:t>
    </w:r>
    <w:r w:rsidR="00937346">
      <w:fldChar w:fldCharType="begin"/>
    </w:r>
    <w:r w:rsidR="00937346">
      <w:instrText xml:space="preserve"> NUMPAGES  \* MERGEFORMAT </w:instrText>
    </w:r>
    <w:r w:rsidR="00937346">
      <w:fldChar w:fldCharType="separate"/>
    </w:r>
    <w:r w:rsidRPr="0017113F">
      <w:rPr>
        <w:noProof/>
      </w:rPr>
      <w:t>3</w:t>
    </w:r>
    <w:r w:rsidR="00937346">
      <w:rPr>
        <w:noProof/>
      </w:rPr>
      <w:fldChar w:fldCharType="end"/>
    </w:r>
    <w:r w:rsidRPr="0017113F">
      <w:tab/>
      <w:t>PE</w:t>
    </w:r>
    <w:r w:rsidRPr="00937346">
      <w:rPr>
        <w:rStyle w:val="HideTWBExt"/>
      </w:rPr>
      <w:t>&lt;NoPE&gt;</w:t>
    </w:r>
    <w:r w:rsidRPr="0017113F">
      <w:t>779.679</w:t>
    </w:r>
    <w:r w:rsidRPr="00937346">
      <w:rPr>
        <w:rStyle w:val="HideTWBExt"/>
      </w:rPr>
      <w:t>&lt;/NoPE&gt;&lt;Version&gt;</w:t>
    </w:r>
    <w:r w:rsidRPr="0017113F">
      <w:t>v01-00</w:t>
    </w:r>
    <w:r w:rsidRPr="00937346">
      <w:rPr>
        <w:rStyle w:val="HideTWBExt"/>
      </w:rPr>
      <w:t>&lt;/Version&gt;</w:t>
    </w:r>
  </w:p>
  <w:p w14:paraId="1D635283" w14:textId="7F1C3311" w:rsidR="00D82FCC" w:rsidRPr="0017113F" w:rsidRDefault="0017113F" w:rsidP="0017113F">
    <w:pPr>
      <w:pStyle w:val="EPFooter2"/>
    </w:pPr>
    <w:r w:rsidRPr="0017113F">
      <w:tab/>
    </w:r>
    <w:r w:rsidRPr="0017113F">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BC459" w14:textId="77777777" w:rsidR="0017113F" w:rsidRPr="0017113F" w:rsidRDefault="0017113F" w:rsidP="0017113F">
    <w:pPr>
      <w:pStyle w:val="EPFooter"/>
    </w:pPr>
    <w:r w:rsidRPr="00937346">
      <w:rPr>
        <w:rStyle w:val="HideTWBExt"/>
      </w:rPr>
      <w:t>&lt;PathFdR&gt;</w:t>
    </w:r>
    <w:r w:rsidRPr="0017113F">
      <w:t>AM\1332241SL.docx</w:t>
    </w:r>
    <w:r w:rsidRPr="00937346">
      <w:rPr>
        <w:rStyle w:val="HideTWBExt"/>
      </w:rPr>
      <w:t>&lt;/PathFdR&gt;</w:t>
    </w:r>
    <w:r w:rsidRPr="0017113F">
      <w:tab/>
    </w:r>
    <w:r w:rsidRPr="0017113F">
      <w:tab/>
      <w:t>PE</w:t>
    </w:r>
    <w:r w:rsidRPr="00937346">
      <w:rPr>
        <w:rStyle w:val="HideTWBExt"/>
      </w:rPr>
      <w:t>&lt;NoPE&gt;</w:t>
    </w:r>
    <w:r w:rsidRPr="0017113F">
      <w:t>779.679</w:t>
    </w:r>
    <w:r w:rsidRPr="00937346">
      <w:rPr>
        <w:rStyle w:val="HideTWBExt"/>
      </w:rPr>
      <w:t>&lt;/NoPE&gt;&lt;Version&gt;</w:t>
    </w:r>
    <w:r w:rsidRPr="0017113F">
      <w:t>v01-00</w:t>
    </w:r>
    <w:r w:rsidRPr="00937346">
      <w:rPr>
        <w:rStyle w:val="HideTWBExt"/>
      </w:rPr>
      <w:t>&lt;/Version&gt;</w:t>
    </w:r>
  </w:p>
  <w:p w14:paraId="4388AAF6" w14:textId="69AB4EF8" w:rsidR="00D82FCC" w:rsidRPr="0017113F" w:rsidRDefault="0017113F" w:rsidP="0017113F">
    <w:pPr>
      <w:pStyle w:val="EPFooter2"/>
    </w:pPr>
    <w:r w:rsidRPr="0017113F">
      <w:t>SL</w:t>
    </w:r>
    <w:r w:rsidRPr="0017113F">
      <w:tab/>
    </w:r>
    <w:r w:rsidRPr="0017113F">
      <w:rPr>
        <w:b w:val="0"/>
        <w:i/>
        <w:color w:val="C0C0C0"/>
        <w:sz w:val="22"/>
      </w:rPr>
      <w:t>Združena v raznolikosti</w:t>
    </w:r>
    <w:r w:rsidRPr="0017113F">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FD9DBA" w14:textId="77777777" w:rsidR="00E77EE9" w:rsidRPr="0017113F" w:rsidRDefault="00E77EE9">
      <w:r w:rsidRPr="0017113F">
        <w:separator/>
      </w:r>
    </w:p>
  </w:footnote>
  <w:footnote w:type="continuationSeparator" w:id="0">
    <w:p w14:paraId="2FED9F49" w14:textId="77777777" w:rsidR="00E77EE9" w:rsidRPr="0017113F" w:rsidRDefault="00E77EE9">
      <w:r w:rsidRPr="0017113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6FA84" w14:textId="77777777" w:rsidR="00E77EE9" w:rsidRDefault="00E77E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18C3C" w14:textId="77777777" w:rsidR="00E77EE9" w:rsidRDefault="00E77E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EAC7C" w14:textId="77777777" w:rsidR="00E77EE9" w:rsidRDefault="00E77E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474063295">
    <w:abstractNumId w:val="9"/>
  </w:num>
  <w:num w:numId="2" w16cid:durableId="1514029808">
    <w:abstractNumId w:val="9"/>
  </w:num>
  <w:num w:numId="3" w16cid:durableId="1829861854">
    <w:abstractNumId w:val="7"/>
  </w:num>
  <w:num w:numId="4" w16cid:durableId="491332291">
    <w:abstractNumId w:val="7"/>
  </w:num>
  <w:num w:numId="5" w16cid:durableId="616913728">
    <w:abstractNumId w:val="6"/>
  </w:num>
  <w:num w:numId="6" w16cid:durableId="3363667">
    <w:abstractNumId w:val="6"/>
  </w:num>
  <w:num w:numId="7" w16cid:durableId="1573083485">
    <w:abstractNumId w:val="5"/>
  </w:num>
  <w:num w:numId="8" w16cid:durableId="1485467161">
    <w:abstractNumId w:val="5"/>
  </w:num>
  <w:num w:numId="9" w16cid:durableId="551816207">
    <w:abstractNumId w:val="4"/>
  </w:num>
  <w:num w:numId="10" w16cid:durableId="283780297">
    <w:abstractNumId w:val="4"/>
  </w:num>
  <w:num w:numId="11" w16cid:durableId="1110783374">
    <w:abstractNumId w:val="8"/>
  </w:num>
  <w:num w:numId="12" w16cid:durableId="2144958236">
    <w:abstractNumId w:val="8"/>
  </w:num>
  <w:num w:numId="13" w16cid:durableId="509030987">
    <w:abstractNumId w:val="3"/>
  </w:num>
  <w:num w:numId="14" w16cid:durableId="1055853531">
    <w:abstractNumId w:val="3"/>
  </w:num>
  <w:num w:numId="15" w16cid:durableId="649600915">
    <w:abstractNumId w:val="2"/>
  </w:num>
  <w:num w:numId="16" w16cid:durableId="926959240">
    <w:abstractNumId w:val="2"/>
  </w:num>
  <w:num w:numId="17" w16cid:durableId="1016881464">
    <w:abstractNumId w:val="1"/>
  </w:num>
  <w:num w:numId="18" w16cid:durableId="1765956973">
    <w:abstractNumId w:val="1"/>
  </w:num>
  <w:num w:numId="19" w16cid:durableId="1167667675">
    <w:abstractNumId w:val="0"/>
  </w:num>
  <w:num w:numId="20" w16cid:durableId="1150175460">
    <w:abstractNumId w:val="0"/>
  </w:num>
  <w:num w:numId="21" w16cid:durableId="1456633792">
    <w:abstractNumId w:val="9"/>
  </w:num>
  <w:num w:numId="22" w16cid:durableId="46996964">
    <w:abstractNumId w:val="7"/>
  </w:num>
  <w:num w:numId="23" w16cid:durableId="904725707">
    <w:abstractNumId w:val="6"/>
  </w:num>
  <w:num w:numId="24" w16cid:durableId="1281492589">
    <w:abstractNumId w:val="5"/>
  </w:num>
  <w:num w:numId="25" w16cid:durableId="1706716456">
    <w:abstractNumId w:val="4"/>
  </w:num>
  <w:num w:numId="26" w16cid:durableId="300501956">
    <w:abstractNumId w:val="8"/>
  </w:num>
  <w:num w:numId="27" w16cid:durableId="1003165825">
    <w:abstractNumId w:val="3"/>
  </w:num>
  <w:num w:numId="28" w16cid:durableId="470561098">
    <w:abstractNumId w:val="2"/>
  </w:num>
  <w:num w:numId="29" w16cid:durableId="2112243018">
    <w:abstractNumId w:val="1"/>
  </w:num>
  <w:num w:numId="30" w16cid:durableId="1741635541">
    <w:abstractNumId w:val="0"/>
  </w:num>
  <w:num w:numId="31" w16cid:durableId="729310105">
    <w:abstractNumId w:val="9"/>
  </w:num>
  <w:num w:numId="32" w16cid:durableId="1484159887">
    <w:abstractNumId w:val="7"/>
  </w:num>
  <w:num w:numId="33" w16cid:durableId="346061035">
    <w:abstractNumId w:val="6"/>
  </w:num>
  <w:num w:numId="34" w16cid:durableId="688146179">
    <w:abstractNumId w:val="5"/>
  </w:num>
  <w:num w:numId="35" w16cid:durableId="1668631022">
    <w:abstractNumId w:val="4"/>
  </w:num>
  <w:num w:numId="36" w16cid:durableId="1967077978">
    <w:abstractNumId w:val="8"/>
  </w:num>
  <w:num w:numId="37" w16cid:durableId="175968408">
    <w:abstractNumId w:val="3"/>
  </w:num>
  <w:num w:numId="38" w16cid:durableId="1144614706">
    <w:abstractNumId w:val="2"/>
  </w:num>
  <w:num w:numId="39" w16cid:durableId="2115242091">
    <w:abstractNumId w:val="1"/>
  </w:num>
  <w:num w:numId="40" w16cid:durableId="454717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ENDDOCTYPEMNU" w:val=" 1"/>
    <w:docVar w:name="AMPLURMNU" w:val=" 2"/>
    <w:docVar w:name="CODEMNU" w:val=" 2"/>
    <w:docVar w:name="COMKEY" w:val="LIBE"/>
    <w:docVar w:name="CONSENTMNU" w:val=" 1"/>
    <w:docVar w:name="CopyToNetwork" w:val="-1"/>
    <w:docVar w:name="CVar" w:val="1"/>
    <w:docVar w:name="DOCDT" w:val="17/11/2025"/>
    <w:docVar w:name="DOCMNU" w:val=" 1"/>
    <w:docVar w:name="iNoAmend" w:val="1"/>
    <w:docVar w:name="InsideLoop" w:val="1"/>
    <w:docVar w:name="LastEditedSection" w:val=" 1"/>
    <w:docVar w:name="PROPOSALNLEAP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125041 HideTWBExt;}{\*\cs18 \additive \v\f1\fs20\cf15 _x000d__x000a_\spriority0 \styrsid10125041 HideTWBInt;}{\s19\ql \li0\ri0\sa120\nowidctlpar\wrapdefault\aspalpha\aspnum\faauto\adjustright\rin0\lin0\itap0 \rtlch\fcs1 \af0\afs20\alang1025 \ltrch\fcs0 \fs24\lang2057\langfe2057\cgrid\langnp2057\langfenp2057 _x000d__x000a_\sbasedon0 \snext19 \spriority0 \styrsid10125041 Normal6a;}{\s20\ql \li0\ri0\nowidctlpar\wrapdefault\aspalpha\aspnum\faauto\adjustright\rin0\lin0\itap0 \rtlch\fcs1 \af0\afs20\alang1025 \ltrch\fcs0 \b\fs24\lang2057\langfe2057\cgrid\langnp2057\langfenp2057 _x000d__x000a_\sbasedon0 \snext20 \spriority0 \styrsid10125041 NormalBold;}{\s21\ql \li0\ri0\sa240\nowidctlpar\wrapdefault\aspalpha\aspnum\faauto\adjustright\rin0\lin0\itap0 \rtlch\fcs1 \af0\afs20\alang1025 \ltrch\fcs0 _x000d__x000a_\i\fs24\lang2057\langfe2057\cgrid\langnp2057\langfenp2057 \sbasedon0 \snext21 \spriority0 \styrsid10125041 AmJustText;}{\s22\qc \li0\ri0\sb240\sa240\keepn\nowidctlpar\wrapdefault\aspalpha\aspnum\faauto\adjustright\rin0\lin0\itap0 \rtlch\fcs1 _x000d__x000a_\af0\afs20\alang1025 \ltrch\fcs0 \i\fs24\lang2057\langfe2057\cgrid\langnp2057\langfenp2057 \sbasedon0 \snext21 \spriority0 \styrsid10125041 AmJustTitle;}{_x000d__x000a_\s23\qr \li0\ri0\sb240\sa240\nowidctlpar\wrapdefault\aspalpha\aspnum\faauto\adjustright\rin0\lin0\itap0 \rtlch\fcs1 \af0\afs20\alang1025 \ltrch\fcs0 \fs24\lang2057\langfe2057\cgrid\langnp2057\langfenp2057 \sbasedon0 \snext23 \spriority0 \styrsid10125041 _x000d__x000a_AmOrLang;}{\s24\qc \li0\ri0\sa240\nowidctlpar\wrapdefault\aspalpha\aspnum\faauto\adjustright\rin0\lin0\itap0 \rtlch\fcs1 \af0\afs20\alang1025 \ltrch\fcs0 \i\fs24\lang2057\langfe2057\cgrid\langnp2057\langfenp2057 _x000d__x000a_\sbasedon0 \snext24 \spriority0 \styrsid10125041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0125041 AmNumberTabs;}}{\*\rsidtbl \rsid24658\rsid223860\rsid735077\rsid1718133\rsid2892074\rsid3565327\rsid4666813\rsid6641733\rsid7823322_x000d__x000a_\rsid9453620\rsid9636012\rsid10125041\rsid10377208\rsid11215221\rsid11295902\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5\mo11\dy17\hr15\min2}{\revtim\yr2025\mo11\dy17\hr15\min2}{\version1}{\edmins0}{\nofpages1}{\nofwords105}_x000d__x000a_{\nofchars603}{\nofcharsws70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125041\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1295902 \chftnsep _x000d__x000a_\par }}{\*\ftnsepc \ltrpar \pard\plain \ltrpar\ql \li0\ri0\widctlpar\wrapdefault\aspalpha\aspnum\faauto\adjustright\rin0\lin0\itap0 \rtlch\fcs1 \af0\afs20\alang1025 \ltrch\fcs0 \fs24\lang2057\langfe2057\cgrid\langnp2057\langfenp2057 {\rtlch\fcs1 \af0 _x000d__x000a_\ltrch\fcs0 \insrsid11295902 \chftnsepc _x000d__x000a_\par }}{\*\aftnsep \ltrpar \pard\plain \ltrpar\ql \li0\ri0\widctlpar\wrapdefault\aspalpha\aspnum\faauto\adjustright\rin0\lin0\itap0 \rtlch\fcs1 \af0\afs20\alang1025 \ltrch\fcs0 \fs24\lang2057\langfe2057\cgrid\langnp2057\langfenp2057 {\rtlch\fcs1 \af0 _x000d__x000a_\ltrch\fcs0 \insrsid11295902 \chftnsep _x000d__x000a_\par }}{\*\aftnsepc \ltrpar \pard\plain \ltrpar\ql \li0\ri0\widctlpar\wrapdefault\aspalpha\aspnum\faauto\adjustright\rin0\lin0\itap0 \rtlch\fcs1 \af0\afs20\alang1025 \ltrch\fcs0 \fs24\lang2057\langfe2057\cgrid\langnp2057\langfenp2057 {\rtlch\fcs1 \af0 _x000d__x000a_\ltrch\fcs0 \insrsid112959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0125041\charrsid2251442 {\*\bkmkstart restart}_x000d__x000a_\hich\af1\dbch\af31501\loch\f1 &lt;Amend&gt;}{\rtlch\fcs1 \af0 \ltrch\fcs0 \insrsid10125041\charrsid2251442 Amendment\tab \tab }{\rtlch\fcs1 \af0 \ltrch\fcs0 _x000d__x000a_\cs17\b0\v\fs20\cf9\lang1024\langfe1024\loch\af1\hich\af1\dbch\af31501\noproof\insrsid10125041\charrsid2251442 \hich\af1\dbch\af31501\loch\f1 &lt;NumAm&gt;}{\rtlch\fcs1 \af0 \ltrch\fcs0 \insrsid10125041\charrsid2251442 #}{\rtlch\fcs1 \af1 \ltrch\fcs0 _x000d__x000a_\cs18\v\f1\fs20\cf15\insrsid10125041\charrsid2251442 ENMIENDA@NRAM@}{\rtlch\fcs1 \af0 \ltrch\fcs0 \insrsid10125041\charrsid2251442 #}{\rtlch\fcs1 \af0 \ltrch\fcs0 _x000d__x000a_\cs17\b0\v\fs20\cf9\lang1024\langfe1024\loch\af1\hich\af1\dbch\af31501\noproof\insrsid10125041\charrsid2251442 \hich\af1\dbch\af31501\loch\f1 &lt;/NumAm&gt;}{\rtlch\fcs1 \af0 \ltrch\fcs0 \insrsid10125041\charrsid225144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125041\charrsid2251442 \hich\af1\dbch\af31501\loch\f1 &lt;RepeatBlock-By&gt;}{\rtlch\fcs1 \af0 \ltrch\fcs0 \insrsid10125041\charrsid2251442 #}{\rtlch\fcs1 \af1 _x000d__x000a_\ltrch\fcs0 \cs18\v\f1\fs20\cf15\insrsid10125041\charrsid2251442 (MOD@InsideLoop()}{\rtlch\fcs1 \af0 \ltrch\fcs0 \insrsid10125041\charrsid2251442 ##}{\rtlch\fcs1 \af1 \ltrch\fcs0 \cs18\v\f1\fs20\cf15\insrsid10125041\charrsid2251442 &gt;&gt;&gt;@[ZMEMBERSMSG]@}{_x000d__x000a_\rtlch\fcs1 \af0 \ltrch\fcs0 \insrsid10125041\charrsid2251442 #}{\rtlch\fcs1 \af0 \ltrch\fcs0 \cs17\b0\v\fs20\cf9\lang1024\langfe1024\loch\af1\hich\af1\dbch\af31501\noproof\insrsid10125041\charrsid2251442 \hich\af1\dbch\af31501\loch\f1 &lt;Members&gt;}{_x000d__x000a_\rtlch\fcs1 \af0 \ltrch\fcs0 \insrsid10125041\charrsid2251442 #}{\rtlch\fcs1 \af1 \ltrch\fcs0 \cs18\v\f1\fs20\cf15\insrsid10125041\charrsid2251442 (MOD@InsideLoop(\'a7)}{\rtlch\fcs1 \af0 \ltrch\fcs0 \insrsid10125041\charrsid2251442 #}{\rtlch\fcs1 \af0 _x000d__x000a_\ltrch\fcs0 \cf10\insrsid10125041\charrsid2251442 \u9668\'3f}{\rtlch\fcs1 \af0 \ltrch\fcs0 \insrsid10125041\charrsid2251442 #}{\rtlch\fcs1 \af1 \ltrch\fcs0 \cs18\v\f1\fs20\cf15\insrsid10125041\charrsid2251442 TVTMEMBERS\'a7@MEMBERS@}{\rtlch\fcs1 \af0 _x000d__x000a_\ltrch\fcs0 \insrsid10125041\charrsid2251442 #}{\rtlch\fcs1 \af0 \ltrch\fcs0 \cf10\insrsid10125041\charrsid2251442 \u9658\'3f}{\rtlch\fcs1 \af0 \ltrch\fcs0 _x000d__x000a_\cs17\b0\v\fs20\cf9\lang1024\langfe1024\loch\af1\hich\af1\dbch\af31501\noproof\insrsid10125041\charrsid2251442 \hich\af1\dbch\af31501\loch\f1 &lt;/Members&gt;}{\rtlch\fcs1 \af0 \ltrch\fcs0 \insrsid10125041\charrsid2251442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125041\charrsid2251442 \hich\af1\dbch\af31501\loch\f1 &lt;AuNomDe&gt;&lt;OptDel&gt;}{\rtlch\fcs1 \af0 \ltrch\fcs0 \insrsid10125041\charrsid2251442 #}{\rtlch\fcs1 \af1 \ltrch\fcs0 _x000d__x000a_\cs18\v\f1\fs20\cf15\insrsid10125041\charrsid2251442 MNU[ONBEHALFYES][NOTAPP]@CHOICE@}{\rtlch\fcs1 \af0 \ltrch\fcs0 \insrsid10125041\charrsid2251442 #}{\rtlch\fcs1 \af0 \ltrch\fcs0 _x000d__x000a_\cs17\v\fs20\cf9\lang1024\langfe1024\loch\af1\hich\af1\dbch\af31501\noproof\insrsid10125041\charrsid2251442 \hich\af1\dbch\af31501\loch\f1 &lt;/OptDel&gt;&lt;/AuNomDe&gt;}{\rtlch\fcs1 \af0 \ltrch\fcs0 \insrsid10125041\charrsid2251442 _x000d__x000a_\par &lt;&lt;&lt;}{\rtlch\fcs1 \af0 \ltrch\fcs0 \cs17\v\fs20\cf9\lang1024\langfe1024\loch\af1\hich\af1\dbch\af31501\noproof\insrsid10125041\charrsid2251442 \hich\af1\dbch\af31501\loch\f1 &lt;/RepeatBlock-By&gt;}{\rtlch\fcs1 \af0 \ltrch\fcs0 \insrsid10125041\charrsid2251442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125041\charrsid2251442 \hich\af1\dbch\af31501\loch\f1 &lt;DocAmend&gt;}{\rtlch\fcs1 \af0 \ltrch\fcs0 \insrsid10125041\charrsid2251442 #}{\rtlch\fcs1 \af1 _x000d__x000a_\ltrch\fcs0 \cs18\v\f1\fs20\cf15\insrsid10125041\charrsid2251442 MNU[AMDOC1][AMDOC2]@CHOICE@AMENDDOCTYPEMNU}{\rtlch\fcs1 \af0 \ltrch\fcs0 \insrsid10125041\charrsid2251442 #}{\rtlch\fcs1 \af0 \ltrch\fcs0 _x000d__x000a_\cs17\b0\v\fs20\cf9\lang1024\langfe1024\loch\af1\hich\af1\dbch\af31501\noproof\insrsid10125041\charrsid2251442 \hich\af1\dbch\af31501\loch\f1 &lt;/DocAmend&gt;}{\rtlch\fcs1 \af0 \ltrch\fcs0 \insrsid10125041\charrsid2251442 _x000d__x000a_\par }\pard \ltrpar\s20\ql \li0\ri0\nowidctlpar\wrapdefault\aspalpha\aspnum\faauto\adjustright\rin0\lin0\itap0\pararsid16013815 {\rtlch\fcs1 \af0 \ltrch\fcs0 _x000d__x000a_\cs17\b0\v\fs20\cf9\lang1024\langfe1024\loch\af1\hich\af1\dbch\af31501\noproof\insrsid10125041\charrsid2251442 \hich\af1\dbch\af31501\loch\f1 &lt;Article&gt;}{\rtlch\fcs1 \af0 \ltrch\fcs0 \insrsid10125041\charrsid2251442 #}{\rtlch\fcs1 \af1 \ltrch\fcs0 _x000d__x000a_\cs18\v\f1\fs20\cf15\insrsid10125041\charrsid2251442 MNU[AMPART1][AMPART2]@CHOICE@AMENDDOCTYPEMNU}{\rtlch\fcs1 \af0 \ltrch\fcs0 \insrsid10125041\charrsid2251442 #}{\rtlch\fcs1 \af0 \ltrch\fcs0 _x000d__x000a_\cs17\b0\v\fs20\cf9\lang1024\langfe1024\loch\af1\hich\af1\dbch\af31501\noproof\insrsid10125041\charrsid2251442 \hich\af1\dbch\af31501\loch\f1 &lt;/Article&gt;}{\rtlch\fcs1 \af0 \ltrch\fcs0 \insrsid10125041\charrsid2251442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125041\charrsid2251442 \cell }\pard\plain \ltrpar\ql \li0\ri0\widctlpar\intbl\wrapdefault\aspalpha\aspnum\faauto\adjustright\rin0\lin0 \rtlch\fcs1 _x000d__x000a_\af0\afs20\alang1025 \ltrch\fcs0 \fs24\lang2057\langfe2057\cgrid\langnp2057\langfenp2057 {\rtlch\fcs1 \af0 \ltrch\fcs0 \insrsid10125041\charrsid2251442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4\qc \li0\ri0\sa240\keepn\nowidctlpar\intbl\wrapdefault\aspalpha\aspnum\faauto\adjustright\rin0\lin0\pararsid13313862 \rtlch\fcs1 \af0\afs20\alang1025 \ltrch\fcs0 \i\fs24\lang2057\langfe2057\cgrid\langnp2057\langfenp2057 {\rtlch\fcs1 \af0 \ltrch\fcs0 _x000d__x000a_\insrsid10125041\charrsid2251442 #}{\rtlch\fcs1 \af1 \ltrch\fcs0 \cs18\v\f1\fs20\cf15\insrsid10125041\charrsid2251442 MNU[LEFT1][LEFT2]@CHOICE@AMENDDOCTYPEMNU}{\rtlch\fcs1 \af0 \ltrch\fcs0 \insrsid10125041\charrsid2251442 #\cell }\pard \ltrpar_x000d__x000a_\s24\qc \li0\ri0\sa240\keepn\nowidctlpar\intbl\wrapdefault\aspalpha\aspnum\faauto\adjustright\rin0\lin0\pararsid10630121 {\rtlch\fcs1 \af0 \ltrch\fcs0 \insrsid10125041\charrsid2251442 Amendment\cell }\pard\plain \ltrpar_x000d__x000a_\ql \li0\ri0\widctlpar\intbl\wrapdefault\aspalpha\aspnum\faauto\adjustright\rin0\lin0 \rtlch\fcs1 \af0\afs20\alang1025 \ltrch\fcs0 \fs24\lang2057\langfe2057\cgrid\langnp2057\langfenp2057 {\rtlch\fcs1 \af0 \ltrch\fcs0 \insrsid10125041\charrsid2251442 _x000d__x000a_\trowd \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125041\charrsid2251442 #}{\rtlch\fcs1 \af1 \ltrch\fcs0 \cs18\v\f1\fs20\cf15\insrsid10125041\charrsid2251442 MNU[TEXTL1][TEXTL2]@CHOICE@AMENDDOCTYPEMNU}{\rtlch\fcs1 \af0 \ltrch\fcs0 \insrsid10125041\charrsid2251442 #\cell #}{\rtlch\fcs1 \af1 _x000d__x000a_\ltrch\fcs0 \cs18\v\f1\fs20\cf15\insrsid10125041\charrsid2251442 MNU[TEXTR1][TEXTR2]@CHOICE@AMENDDOCTYPEMNU}{\rtlch\fcs1 \af0 \ltrch\fcs0 \insrsid10125041\charrsid2251442 #}{\rtlch\fcs1 \af0\afs24 \ltrch\fcs0 \insrsid10125041\charrsid2251442 \cell _x000d__x000a_}\pard\plain \ltrpar\ql \li0\ri0\widctlpar\intbl\wrapdefault\aspalpha\aspnum\faauto\adjustright\rin0\lin0 \rtlch\fcs1 \af0\afs20\alang1025 \ltrch\fcs0 \fs24\lang2057\langfe2057\cgrid\langnp2057\langfenp2057 {\rtlch\fcs1 \af0 \ltrch\fcs0 _x000d__x000a_\insrsid10125041\charrsid2251442 \trowd \lastrow \ltrrow\ts11\trqc\trgaph340\trleft0\trftsWidth1\trftsWidthB3\trpaddl340\trpaddr340\trpaddfl3\trpaddft3\trpaddfb3\trpaddfr3\tblind0\tblindtype3 \clvertalt\clbrdrt\brdrtbl \clbrdrl\brdrtbl \clbrdrb\brdrtbl _x000d__x000a_\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0118616 \rtlch\fcs1 \af0\afs20\alang1025 \ltrch\fcs0 \fs24\lang2057\langfe2057\cgrid\langnp2057\langfenp2057 {\rtlch\fcs1 \af0 \ltrch\fcs0 _x000d__x000a_\insrsid10125041\charrsid2251442 Or. }{\rtlch\fcs1 \af0 \ltrch\fcs0 \cs17\v\fs20\cf9\lang1024\langfe1024\loch\af1\hich\af1\dbch\af31501\noproof\insrsid10125041\charrsid2251442 \hich\af1\dbch\af31501\loch\f1 &lt;Original&gt;}{\rtlch\fcs1 \af0 \ltrch\fcs0 _x000d__x000a_\insrsid10125041\charrsid2251442 #}{\rtlch\fcs1 \af1 \ltrch\fcs0 \cs18\v\f1\fs20\cf15\insrsid10125041\charrsid2251442 KEY(MAIN/LANGMIN)sh@ORLANGMSG@}{\rtlch\fcs1 \af0 \ltrch\fcs0 \insrsid10125041\charrsid2251442 #}{\rtlch\fcs1 \af0 \ltrch\fcs0 _x000d__x000a_\cs17\v\fs20\cf9\lang1024\langfe1024\loch\af1\hich\af1\dbch\af31501\noproof\insrsid10125041\charrsid2251442 \hich\af1\dbch\af31501\loch\f1 &lt;/Original&gt;}{\rtlch\fcs1 \af0 \ltrch\fcs0 \insrsid10125041\charrsid2251442 _x000d__x000a_\par }\pard\plain \ltrpar\s22\qc \li0\ri0\sb240\sa240\keepn\nowidctlpar\wrapdefault\aspalpha\aspnum\faauto\adjustright\rin0\lin0\itap0\pararsid16390444 \rtlch\fcs1 \af0\afs20\alang1025 \ltrch\fcs0 \i\fs24\lang2057\langfe2057\cgrid\langnp2057\langfenp2057 {_x000d__x000a_\rtlch\fcs1 \af0 \ltrch\fcs0 \cs17\i0\v\fs20\cf9\lang1024\langfe1024\loch\af1\hich\af1\dbch\af31501\noproof\insrsid10125041\charrsid2251442 \hich\af1\dbch\af31501\loch\f1 &lt;TitreJust&gt;}{\rtlch\fcs1 \af0 \ltrch\fcs0 \insrsid10125041\charrsid2251442 _x000d__x000a_Justification}{\rtlch\fcs1 \af0 \ltrch\fcs0 \cs17\i0\v\fs20\cf9\lang1024\langfe1024\loch\af1\hich\af1\dbch\af31501\noproof\insrsid10125041\charrsid2251442 \hich\af1\dbch\af31501\loch\f1 &lt;/TitreJust&gt;}{\rtlch\fcs1 \af0 \ltrch\fcs0 _x000d__x000a_\insrsid10125041\charrsid2251442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0125041\charrsid2251442 \hich\af1\dbch\af31501\loch\f1 &lt;OptDelPrev&gt;}{\rtlch\fcs1 \af0 \ltrch\fcs0 \insrsid10125041\charrsid2251442 #}{\rtlch\fcs1 \af1 _x000d__x000a_\ltrch\fcs0 \cs18\v\f1\fs20\cf15\insrsid10125041\charrsid2251442 MNU[TEXTJUSTYES][TEXTJUSTNO]@CHOICE@}{\rtlch\fcs1 \af0 \ltrch\fcs0 \insrsid10125041\charrsid2251442 #}{\rtlch\fcs1 \af0 \ltrch\fcs0 _x000d__x000a_\cs17\i0\v\fs20\cf9\lang1024\langfe1024\loch\af1\hich\af1\dbch\af31501\noproof\insrsid10125041\charrsid2251442 \hich\af1\dbch\af31501\loch\f1 &lt;/OptDelPrev&gt;}{\rtlch\fcs1 \af0 \ltrch\fcs0 \insrsid10125041\charrsid225144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125041\charrsid2251442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e6_x000d__x000a_32c5ca5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32"/>
    <w:docVar w:name="TVTMEMBERS1" w:val="Estrella Galán"/>
    <w:docVar w:name="TXTAUTHOR" w:val="Jaroslav Bžoch"/>
    <w:docVar w:name="TXTLANGUE" w:val="SL"/>
    <w:docVar w:name="TXTLANGUEMIN" w:val="sl"/>
    <w:docVar w:name="TXTNRAM" w:val="778.134"/>
    <w:docVar w:name="TXTNRC" w:val="0117/2025"/>
    <w:docVar w:name="TXTNRCOUNC" w:val="16666/2024"/>
    <w:docVar w:name="TXTNRFIRSTAM" w:val="1"/>
    <w:docVar w:name="TXTNRLASTAM" w:val="1"/>
    <w:docVar w:name="TXTNRPE" w:val="779.679"/>
    <w:docVar w:name="TXTNRPE2" w:val="778.134"/>
    <w:docVar w:name="TXTNRPROC" w:val="2024/0305"/>
    <w:docVar w:name="TXTPEorAP" w:val="PE"/>
    <w:docVar w:name="TXTROUTE" w:val="AM\1332241SL.docx"/>
    <w:docVar w:name="TXTTEXTL1" w:val="the conclusion of the agreement"/>
    <w:docVar w:name="TXTTITLE" w:val="Council Decision on the conclusion of the Agreement between the European Union and Bosnia and Herzegovina on operational activities carried out by the European Border and Coast Guard Agency in Bosnia and Herzegovina"/>
    <w:docVar w:name="TXTVERSION" w:val="01-00"/>
    <w:docVar w:name="TXTVERSION2" w:val="01-00"/>
  </w:docVars>
  <w:rsids>
    <w:rsidRoot w:val="00225AB2"/>
    <w:rsid w:val="000111BD"/>
    <w:rsid w:val="00044CC3"/>
    <w:rsid w:val="000463EA"/>
    <w:rsid w:val="00055CF1"/>
    <w:rsid w:val="00073830"/>
    <w:rsid w:val="00075DBE"/>
    <w:rsid w:val="0009601D"/>
    <w:rsid w:val="000A5AAA"/>
    <w:rsid w:val="000B0781"/>
    <w:rsid w:val="000E7234"/>
    <w:rsid w:val="000F2A80"/>
    <w:rsid w:val="00124F49"/>
    <w:rsid w:val="00147686"/>
    <w:rsid w:val="00150057"/>
    <w:rsid w:val="001552A1"/>
    <w:rsid w:val="00165684"/>
    <w:rsid w:val="00165BBD"/>
    <w:rsid w:val="00166CCB"/>
    <w:rsid w:val="0017113F"/>
    <w:rsid w:val="001A4802"/>
    <w:rsid w:val="001B43F1"/>
    <w:rsid w:val="001B761C"/>
    <w:rsid w:val="001C2054"/>
    <w:rsid w:val="001D13C9"/>
    <w:rsid w:val="001E192E"/>
    <w:rsid w:val="001E5AF3"/>
    <w:rsid w:val="001F0FDD"/>
    <w:rsid w:val="00225AB2"/>
    <w:rsid w:val="00231EA7"/>
    <w:rsid w:val="00236619"/>
    <w:rsid w:val="002574CB"/>
    <w:rsid w:val="00272E81"/>
    <w:rsid w:val="00280EA6"/>
    <w:rsid w:val="002818DE"/>
    <w:rsid w:val="0029410B"/>
    <w:rsid w:val="002A1C82"/>
    <w:rsid w:val="002A30B6"/>
    <w:rsid w:val="002B6A7B"/>
    <w:rsid w:val="002C5068"/>
    <w:rsid w:val="002C5761"/>
    <w:rsid w:val="002D4097"/>
    <w:rsid w:val="002E4CF6"/>
    <w:rsid w:val="003003A7"/>
    <w:rsid w:val="00315664"/>
    <w:rsid w:val="00322475"/>
    <w:rsid w:val="0033744D"/>
    <w:rsid w:val="003566D5"/>
    <w:rsid w:val="00356C9E"/>
    <w:rsid w:val="00363AD3"/>
    <w:rsid w:val="0036693B"/>
    <w:rsid w:val="003743DE"/>
    <w:rsid w:val="0037660F"/>
    <w:rsid w:val="003800CB"/>
    <w:rsid w:val="00384E84"/>
    <w:rsid w:val="003923F7"/>
    <w:rsid w:val="003A7F0B"/>
    <w:rsid w:val="003C7178"/>
    <w:rsid w:val="003C78B3"/>
    <w:rsid w:val="003D466C"/>
    <w:rsid w:val="003E43AC"/>
    <w:rsid w:val="003F21EB"/>
    <w:rsid w:val="003F3B0C"/>
    <w:rsid w:val="003F450A"/>
    <w:rsid w:val="00416FA7"/>
    <w:rsid w:val="00417B7F"/>
    <w:rsid w:val="00422BB2"/>
    <w:rsid w:val="004367B3"/>
    <w:rsid w:val="00441413"/>
    <w:rsid w:val="00441D7D"/>
    <w:rsid w:val="00457889"/>
    <w:rsid w:val="00461E32"/>
    <w:rsid w:val="00480578"/>
    <w:rsid w:val="00492609"/>
    <w:rsid w:val="00495E20"/>
    <w:rsid w:val="004A4086"/>
    <w:rsid w:val="004B4E47"/>
    <w:rsid w:val="004E0AAC"/>
    <w:rsid w:val="004F2903"/>
    <w:rsid w:val="00513501"/>
    <w:rsid w:val="00522413"/>
    <w:rsid w:val="00522ECE"/>
    <w:rsid w:val="005361CD"/>
    <w:rsid w:val="00546A31"/>
    <w:rsid w:val="0054767B"/>
    <w:rsid w:val="00547F73"/>
    <w:rsid w:val="00557617"/>
    <w:rsid w:val="00571479"/>
    <w:rsid w:val="005A7EB4"/>
    <w:rsid w:val="005B32E3"/>
    <w:rsid w:val="005C32B8"/>
    <w:rsid w:val="005D3DD1"/>
    <w:rsid w:val="005D424D"/>
    <w:rsid w:val="005E50C2"/>
    <w:rsid w:val="005F2FB2"/>
    <w:rsid w:val="00607ABE"/>
    <w:rsid w:val="00613045"/>
    <w:rsid w:val="006247AA"/>
    <w:rsid w:val="006337D4"/>
    <w:rsid w:val="0066168A"/>
    <w:rsid w:val="00665DDA"/>
    <w:rsid w:val="00670F38"/>
    <w:rsid w:val="00672807"/>
    <w:rsid w:val="00695CC1"/>
    <w:rsid w:val="006A2838"/>
    <w:rsid w:val="006A4249"/>
    <w:rsid w:val="006B4B58"/>
    <w:rsid w:val="006B6438"/>
    <w:rsid w:val="006D6B15"/>
    <w:rsid w:val="006F3F81"/>
    <w:rsid w:val="006F4B73"/>
    <w:rsid w:val="00702F62"/>
    <w:rsid w:val="00706049"/>
    <w:rsid w:val="007152AF"/>
    <w:rsid w:val="007363B2"/>
    <w:rsid w:val="00736FBA"/>
    <w:rsid w:val="00737661"/>
    <w:rsid w:val="007659AC"/>
    <w:rsid w:val="0079060C"/>
    <w:rsid w:val="007C71DE"/>
    <w:rsid w:val="00816AD9"/>
    <w:rsid w:val="00822C94"/>
    <w:rsid w:val="008363E4"/>
    <w:rsid w:val="00851460"/>
    <w:rsid w:val="00862AD2"/>
    <w:rsid w:val="0086419E"/>
    <w:rsid w:val="0087052C"/>
    <w:rsid w:val="00874862"/>
    <w:rsid w:val="0088017C"/>
    <w:rsid w:val="00887FDC"/>
    <w:rsid w:val="008F0DDD"/>
    <w:rsid w:val="00900CAE"/>
    <w:rsid w:val="00901779"/>
    <w:rsid w:val="00904034"/>
    <w:rsid w:val="00904AD5"/>
    <w:rsid w:val="00937346"/>
    <w:rsid w:val="00966038"/>
    <w:rsid w:val="00976E2C"/>
    <w:rsid w:val="009A65D8"/>
    <w:rsid w:val="009A7238"/>
    <w:rsid w:val="009B0305"/>
    <w:rsid w:val="00A10D7F"/>
    <w:rsid w:val="00A15973"/>
    <w:rsid w:val="00A233E9"/>
    <w:rsid w:val="00A46736"/>
    <w:rsid w:val="00A507FC"/>
    <w:rsid w:val="00A52130"/>
    <w:rsid w:val="00A5426B"/>
    <w:rsid w:val="00A845EF"/>
    <w:rsid w:val="00A93F8C"/>
    <w:rsid w:val="00A95934"/>
    <w:rsid w:val="00AB74D6"/>
    <w:rsid w:val="00AC1DFA"/>
    <w:rsid w:val="00AC3EF8"/>
    <w:rsid w:val="00AC7149"/>
    <w:rsid w:val="00AE4459"/>
    <w:rsid w:val="00AF25FC"/>
    <w:rsid w:val="00AF2819"/>
    <w:rsid w:val="00B32502"/>
    <w:rsid w:val="00B41B4D"/>
    <w:rsid w:val="00B423E1"/>
    <w:rsid w:val="00B56095"/>
    <w:rsid w:val="00B77A45"/>
    <w:rsid w:val="00B8066A"/>
    <w:rsid w:val="00B85286"/>
    <w:rsid w:val="00B90B7F"/>
    <w:rsid w:val="00BA70CD"/>
    <w:rsid w:val="00BC1B1F"/>
    <w:rsid w:val="00BE0C84"/>
    <w:rsid w:val="00BE353F"/>
    <w:rsid w:val="00C10AD2"/>
    <w:rsid w:val="00C10F61"/>
    <w:rsid w:val="00C26D28"/>
    <w:rsid w:val="00C35E35"/>
    <w:rsid w:val="00C41E32"/>
    <w:rsid w:val="00C4594E"/>
    <w:rsid w:val="00C85D0F"/>
    <w:rsid w:val="00C92798"/>
    <w:rsid w:val="00CB2746"/>
    <w:rsid w:val="00CB34F1"/>
    <w:rsid w:val="00CB7B07"/>
    <w:rsid w:val="00CC3983"/>
    <w:rsid w:val="00CF4D79"/>
    <w:rsid w:val="00D00CC7"/>
    <w:rsid w:val="00D100D1"/>
    <w:rsid w:val="00D14FCE"/>
    <w:rsid w:val="00D15308"/>
    <w:rsid w:val="00D1544F"/>
    <w:rsid w:val="00D1583C"/>
    <w:rsid w:val="00D25431"/>
    <w:rsid w:val="00D62249"/>
    <w:rsid w:val="00D677D5"/>
    <w:rsid w:val="00D755F1"/>
    <w:rsid w:val="00D82FCC"/>
    <w:rsid w:val="00D91FBA"/>
    <w:rsid w:val="00DB429F"/>
    <w:rsid w:val="00DC4160"/>
    <w:rsid w:val="00DC6A1B"/>
    <w:rsid w:val="00DE672F"/>
    <w:rsid w:val="00E15A86"/>
    <w:rsid w:val="00E23AD1"/>
    <w:rsid w:val="00E25DC5"/>
    <w:rsid w:val="00E43ACD"/>
    <w:rsid w:val="00E44BB0"/>
    <w:rsid w:val="00E471BE"/>
    <w:rsid w:val="00E57F50"/>
    <w:rsid w:val="00E75BBC"/>
    <w:rsid w:val="00E77EE9"/>
    <w:rsid w:val="00E9346F"/>
    <w:rsid w:val="00ED2A2B"/>
    <w:rsid w:val="00EE011D"/>
    <w:rsid w:val="00EE1F56"/>
    <w:rsid w:val="00EF03A3"/>
    <w:rsid w:val="00F06204"/>
    <w:rsid w:val="00F27170"/>
    <w:rsid w:val="00F44F94"/>
    <w:rsid w:val="00F459F7"/>
    <w:rsid w:val="00F507BC"/>
    <w:rsid w:val="00F92B49"/>
    <w:rsid w:val="00FA192C"/>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0812ED"/>
  <w15:chartTrackingRefBased/>
  <w15:docId w15:val="{6A2F2CFA-CFCC-43CE-95F4-7D151F9ED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Footer">
    <w:name w:val="footer"/>
    <w:basedOn w:val="Normal"/>
    <w:link w:val="FooterChar"/>
    <w:semiHidden/>
    <w:rsid w:val="00522ECE"/>
    <w:pPr>
      <w:tabs>
        <w:tab w:val="center" w:pos="4513"/>
        <w:tab w:val="right" w:pos="9026"/>
      </w:tabs>
    </w:pPr>
  </w:style>
  <w:style w:type="character" w:customStyle="1" w:styleId="FooterChar">
    <w:name w:val="Footer Char"/>
    <w:basedOn w:val="DefaultParagraphFont"/>
    <w:link w:val="Footer"/>
    <w:semiHidden/>
    <w:rsid w:val="00522EC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40578-DAFA-40F2-92FF-EF6F5E631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233</Words>
  <Characters>1439</Characters>
  <Application>Microsoft Office Word</Application>
  <DocSecurity>0</DocSecurity>
  <Lines>48</Lines>
  <Paragraphs>25</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1651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TOADER Maria</dc:creator>
  <cp:lastModifiedBy>POTOCNIK Lea</cp:lastModifiedBy>
  <cp:revision>2</cp:revision>
  <cp:lastPrinted>2007-06-22T14:02:00Z</cp:lastPrinted>
  <dcterms:created xsi:type="dcterms:W3CDTF">2025-12-01T15:08:00Z</dcterms:created>
  <dcterms:modified xsi:type="dcterms:W3CDTF">2025-12-01T15:08:00Z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1332241</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18:26:12)</vt:lpwstr>
  </property>
  <property fmtid="{D5CDD505-2E9C-101B-9397-08002B2CF9AE}" pid="6" name="&lt;ModelTra&gt;">
    <vt:lpwstr>\\eiciBRUpr1\pdocep$\DocEP\TRANSFIL\EN\AM_Com_LegConsent.EN(16/08/2024 17:31:00)</vt:lpwstr>
  </property>
  <property fmtid="{D5CDD505-2E9C-101B-9397-08002B2CF9AE}" pid="7" name="&lt;Type&gt;">
    <vt:lpwstr>AM</vt:lpwstr>
  </property>
  <property fmtid="{D5CDD505-2E9C-101B-9397-08002B2CF9AE}" pid="8" name="Created with">
    <vt:lpwstr>10.2.0 Build [20251001]</vt:lpwstr>
  </property>
  <property fmtid="{D5CDD505-2E9C-101B-9397-08002B2CF9AE}" pid="9" name="FooterPath">
    <vt:lpwstr>AM\1332241SL.docx</vt:lpwstr>
  </property>
  <property fmtid="{D5CDD505-2E9C-101B-9397-08002B2CF9AE}" pid="10" name="LastEdited with">
    <vt:lpwstr>10.2.0 Build [20251118]</vt:lpwstr>
  </property>
  <property fmtid="{D5CDD505-2E9C-101B-9397-08002B2CF9AE}" pid="11" name="PE number">
    <vt:lpwstr>779.679</vt:lpwstr>
  </property>
  <property fmtid="{D5CDD505-2E9C-101B-9397-08002B2CF9AE}" pid="12" name="SDLStudio">
    <vt:lpwstr/>
  </property>
  <property fmtid="{D5CDD505-2E9C-101B-9397-08002B2CF9AE}" pid="13" name="SendToEpades">
    <vt:lpwstr>OK - 2025/11/18 10:44</vt:lpwstr>
  </property>
  <property fmtid="{D5CDD505-2E9C-101B-9397-08002B2CF9AE}" pid="14" name="Bookout">
    <vt:lpwstr>OK - 2025/12/01 16:06</vt:lpwstr>
  </property>
</Properties>
</file>