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86589" w:rsidRPr="00FD5AD9" w14:paraId="10220999" w14:textId="77777777">
        <w:trPr>
          <w:trHeight w:hRule="exact" w:val="1417"/>
          <w:jc w:val="center"/>
        </w:trPr>
        <w:tc>
          <w:tcPr>
            <w:tcW w:w="6804" w:type="dxa"/>
            <w:tcBorders>
              <w:top w:val="nil"/>
              <w:left w:val="nil"/>
              <w:bottom w:val="nil"/>
              <w:right w:val="nil"/>
            </w:tcBorders>
            <w:vAlign w:val="center"/>
          </w:tcPr>
          <w:p w14:paraId="584C6FAE" w14:textId="77777777" w:rsidR="00243893" w:rsidRPr="00FD5AD9" w:rsidRDefault="00E0365A">
            <w:pPr>
              <w:pStyle w:val="EPName"/>
            </w:pPr>
            <w:r w:rsidRPr="00FD5AD9">
              <w:t>Parlament Europejski</w:t>
            </w:r>
          </w:p>
          <w:p w14:paraId="07655A6E" w14:textId="77777777" w:rsidR="00243893" w:rsidRPr="00FD5AD9" w:rsidRDefault="00E0365A">
            <w:pPr>
              <w:pStyle w:val="EPTerm"/>
            </w:pPr>
            <w:r w:rsidRPr="00FD5AD9">
              <w:t>2024-2029</w:t>
            </w:r>
          </w:p>
        </w:tc>
        <w:tc>
          <w:tcPr>
            <w:tcW w:w="2268" w:type="dxa"/>
            <w:tcBorders>
              <w:top w:val="nil"/>
              <w:left w:val="nil"/>
              <w:bottom w:val="nil"/>
              <w:right w:val="nil"/>
            </w:tcBorders>
          </w:tcPr>
          <w:p w14:paraId="564AD6DF" w14:textId="2F9CBBFB" w:rsidR="00243893" w:rsidRPr="00FD5AD9" w:rsidRDefault="00903483">
            <w:pPr>
              <w:pStyle w:val="EPLogo"/>
            </w:pPr>
            <w:r>
              <w:rPr>
                <w:noProof/>
              </w:rPr>
              <w:drawing>
                <wp:inline distT="0" distB="0" distL="0" distR="0" wp14:anchorId="67D0AC29" wp14:editId="01425238">
                  <wp:extent cx="1160145" cy="641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41350"/>
                          </a:xfrm>
                          <a:prstGeom prst="rect">
                            <a:avLst/>
                          </a:prstGeom>
                          <a:noFill/>
                          <a:ln>
                            <a:noFill/>
                          </a:ln>
                        </pic:spPr>
                      </pic:pic>
                    </a:graphicData>
                  </a:graphic>
                </wp:inline>
              </w:drawing>
            </w:r>
          </w:p>
        </w:tc>
      </w:tr>
    </w:tbl>
    <w:p w14:paraId="04D6EB3B" w14:textId="77777777" w:rsidR="00243893" w:rsidRPr="00FD5AD9" w:rsidRDefault="00E0365A">
      <w:pPr>
        <w:pStyle w:val="LineTop"/>
      </w:pPr>
      <w:r w:rsidRPr="00FD5AD9">
        <w:t xml:space="preserve"> </w:t>
      </w:r>
    </w:p>
    <w:p w14:paraId="440AF633" w14:textId="77777777" w:rsidR="00243893" w:rsidRPr="00FD5AD9" w:rsidRDefault="00E0365A">
      <w:pPr>
        <w:pStyle w:val="EPBody"/>
      </w:pPr>
      <w:r w:rsidRPr="00FD5AD9">
        <w:rPr>
          <w:rStyle w:val="HideTWBExt"/>
          <w:rFonts w:eastAsia="Times New Roman"/>
          <w:i w:val="0"/>
        </w:rPr>
        <w:t>&lt;Commission&gt;</w:t>
      </w:r>
      <w:r w:rsidRPr="00FD5AD9">
        <w:rPr>
          <w:rStyle w:val="HideTWBInt"/>
          <w:i w:val="0"/>
        </w:rPr>
        <w:t>{LIBE}</w:t>
      </w:r>
      <w:r w:rsidRPr="00FD5AD9">
        <w:t>Komisja Wolności Obywatelskich, Sprawiedliwości i Spraw Wewnętrznych</w:t>
      </w:r>
      <w:r w:rsidRPr="00FD5AD9">
        <w:rPr>
          <w:rStyle w:val="HideTWBExt"/>
          <w:rFonts w:eastAsia="Times New Roman"/>
          <w:i w:val="0"/>
        </w:rPr>
        <w:t>&lt;/Commission&gt;</w:t>
      </w:r>
    </w:p>
    <w:p w14:paraId="7393CC1B" w14:textId="77777777" w:rsidR="00243893" w:rsidRPr="00FD5AD9" w:rsidRDefault="00E0365A">
      <w:pPr>
        <w:pStyle w:val="LineBottom"/>
      </w:pPr>
      <w:r w:rsidRPr="00FD5AD9">
        <w:t xml:space="preserve"> </w:t>
      </w:r>
    </w:p>
    <w:p w14:paraId="080A0FE3" w14:textId="77777777" w:rsidR="00243893" w:rsidRPr="00FD5AD9" w:rsidRDefault="00E0365A">
      <w:pPr>
        <w:pStyle w:val="CoverReference"/>
      </w:pPr>
      <w:r w:rsidRPr="00FD5AD9">
        <w:rPr>
          <w:rStyle w:val="HideTWBExt"/>
          <w:rFonts w:eastAsia="Times New Roman"/>
          <w:b w:val="0"/>
        </w:rPr>
        <w:t>&lt;RefProc&gt;</w:t>
      </w:r>
      <w:r w:rsidRPr="00FD5AD9">
        <w:t>2025/0059</w:t>
      </w:r>
      <w:r w:rsidRPr="00FD5AD9">
        <w:rPr>
          <w:rStyle w:val="HideTWBExt"/>
          <w:rFonts w:eastAsia="Times New Roman"/>
          <w:b w:val="0"/>
        </w:rPr>
        <w:t>&lt;/RefProc&gt;&lt;RefTypeProc&gt;</w:t>
      </w:r>
      <w:r w:rsidRPr="00FD5AD9">
        <w:t>(COD)</w:t>
      </w:r>
      <w:r w:rsidRPr="00FD5AD9">
        <w:rPr>
          <w:rStyle w:val="HideTWBExt"/>
          <w:rFonts w:eastAsia="Times New Roman"/>
          <w:b w:val="0"/>
        </w:rPr>
        <w:t>&lt;/RefTypeProc&gt;</w:t>
      </w:r>
    </w:p>
    <w:p w14:paraId="0510367C" w14:textId="77777777" w:rsidR="00243893" w:rsidRPr="0032744A" w:rsidRDefault="00E0365A">
      <w:pPr>
        <w:pStyle w:val="CoverDate"/>
        <w:rPr>
          <w:lang w:val="en-GB"/>
        </w:rPr>
      </w:pPr>
      <w:r w:rsidRPr="0032744A">
        <w:rPr>
          <w:rStyle w:val="HideTWBExt"/>
          <w:lang w:val="en-GB"/>
        </w:rPr>
        <w:t>&lt;Date&gt;</w:t>
      </w:r>
      <w:r w:rsidRPr="0032744A">
        <w:rPr>
          <w:rStyle w:val="HideTWBInt"/>
          <w:lang w:val="en-GB"/>
        </w:rPr>
        <w:t>{01/12/2025}</w:t>
      </w:r>
      <w:r w:rsidRPr="0032744A">
        <w:rPr>
          <w:lang w:val="en-GB"/>
        </w:rPr>
        <w:t>1.12.2025</w:t>
      </w:r>
      <w:r w:rsidRPr="0032744A">
        <w:rPr>
          <w:rStyle w:val="HideTWBExt"/>
          <w:lang w:val="en-GB"/>
        </w:rPr>
        <w:t>&lt;/Date&gt;</w:t>
      </w:r>
    </w:p>
    <w:p w14:paraId="5A06DD4E" w14:textId="77777777" w:rsidR="00243893" w:rsidRPr="0032744A" w:rsidRDefault="00E0365A">
      <w:pPr>
        <w:pStyle w:val="CoverDocType"/>
        <w:rPr>
          <w:lang w:val="en-GB"/>
        </w:rPr>
      </w:pPr>
      <w:r w:rsidRPr="0032744A">
        <w:rPr>
          <w:rStyle w:val="HideTWBExt"/>
          <w:b w:val="0"/>
          <w:lang w:val="en-GB"/>
        </w:rPr>
        <w:t>&lt;TypeAM&gt;</w:t>
      </w:r>
      <w:r w:rsidRPr="0032744A">
        <w:rPr>
          <w:lang w:val="en-GB"/>
        </w:rPr>
        <w:t>POPRAWKI</w:t>
      </w:r>
      <w:r w:rsidRPr="0032744A">
        <w:rPr>
          <w:rStyle w:val="HideTWBExt"/>
          <w:b w:val="0"/>
          <w:lang w:val="en-GB"/>
        </w:rPr>
        <w:t>&lt;/TypeAM&gt;</w:t>
      </w:r>
    </w:p>
    <w:p w14:paraId="5464E442" w14:textId="77777777" w:rsidR="00243893" w:rsidRPr="0032744A" w:rsidRDefault="00E0365A">
      <w:pPr>
        <w:pStyle w:val="CoverDocType24a"/>
        <w:rPr>
          <w:lang w:val="en-GB"/>
        </w:rPr>
      </w:pPr>
      <w:r w:rsidRPr="0032744A">
        <w:rPr>
          <w:rStyle w:val="HideTWBExt"/>
          <w:rFonts w:eastAsia="Times New Roman"/>
          <w:b w:val="0"/>
          <w:lang w:val="en-GB"/>
        </w:rPr>
        <w:t>&lt;RangeAM&gt;</w:t>
      </w:r>
      <w:r w:rsidRPr="0032744A">
        <w:rPr>
          <w:lang w:val="en-GB"/>
        </w:rPr>
        <w:t>2016 - 2375</w:t>
      </w:r>
      <w:r w:rsidRPr="0032744A">
        <w:rPr>
          <w:rStyle w:val="HideTWBExt"/>
          <w:rFonts w:eastAsia="Times New Roman"/>
          <w:b w:val="0"/>
          <w:lang w:val="en-GB"/>
        </w:rPr>
        <w:t>&lt;/RangeAM&gt;</w:t>
      </w:r>
    </w:p>
    <w:p w14:paraId="3D959989" w14:textId="77777777" w:rsidR="00243893" w:rsidRPr="0032744A" w:rsidRDefault="00E0365A">
      <w:pPr>
        <w:pStyle w:val="CoverBold"/>
        <w:rPr>
          <w:lang w:val="fr-BE"/>
        </w:rPr>
      </w:pPr>
      <w:r w:rsidRPr="0032744A">
        <w:rPr>
          <w:rStyle w:val="HideTWBExt"/>
          <w:b w:val="0"/>
          <w:lang w:val="fr-BE"/>
        </w:rPr>
        <w:t>&lt;TitreType&gt;</w:t>
      </w:r>
      <w:r w:rsidRPr="0032744A">
        <w:rPr>
          <w:lang w:val="fr-BE"/>
        </w:rPr>
        <w:t>Projekt sprawozdania</w:t>
      </w:r>
      <w:r w:rsidRPr="0032744A">
        <w:rPr>
          <w:rStyle w:val="HideTWBExt"/>
          <w:b w:val="0"/>
          <w:lang w:val="fr-BE"/>
        </w:rPr>
        <w:t>&lt;/TitreType&gt;</w:t>
      </w:r>
    </w:p>
    <w:p w14:paraId="2F2FE347" w14:textId="77777777" w:rsidR="00243893" w:rsidRPr="0032744A" w:rsidRDefault="00E0365A">
      <w:pPr>
        <w:pStyle w:val="CoverBold"/>
        <w:rPr>
          <w:lang w:val="fr-BE"/>
        </w:rPr>
      </w:pPr>
      <w:r w:rsidRPr="0032744A">
        <w:rPr>
          <w:rStyle w:val="HideTWBExt"/>
          <w:b w:val="0"/>
          <w:lang w:val="fr-BE"/>
        </w:rPr>
        <w:t>&lt;Rapporteur&gt;</w:t>
      </w:r>
      <w:r w:rsidRPr="0032744A">
        <w:rPr>
          <w:lang w:val="fr-BE"/>
        </w:rPr>
        <w:t>Malik Azmani</w:t>
      </w:r>
      <w:r w:rsidRPr="0032744A">
        <w:rPr>
          <w:rStyle w:val="HideTWBExt"/>
          <w:b w:val="0"/>
          <w:lang w:val="fr-BE"/>
        </w:rPr>
        <w:t>&lt;/Rapporteur&gt;</w:t>
      </w:r>
    </w:p>
    <w:p w14:paraId="5B2EF1B5" w14:textId="77777777" w:rsidR="00243893" w:rsidRPr="00FD5AD9" w:rsidRDefault="00E0365A">
      <w:pPr>
        <w:pStyle w:val="CoverNormal24a"/>
      </w:pPr>
      <w:r w:rsidRPr="00FD5AD9">
        <w:rPr>
          <w:rStyle w:val="HideTWBExt"/>
        </w:rPr>
        <w:t>&lt;DocRefPE&gt;</w:t>
      </w:r>
      <w:r w:rsidRPr="00FD5AD9">
        <w:t>(PE779.352v01-00)</w:t>
      </w:r>
      <w:r w:rsidRPr="00FD5AD9">
        <w:rPr>
          <w:rStyle w:val="HideTWBExt"/>
        </w:rPr>
        <w:t>&lt;/DocRefPE&gt;</w:t>
      </w:r>
    </w:p>
    <w:p w14:paraId="32FBA191" w14:textId="77777777" w:rsidR="00243893" w:rsidRPr="00FD5AD9" w:rsidRDefault="00E0365A">
      <w:pPr>
        <w:pStyle w:val="CoverNormal24a"/>
      </w:pPr>
      <w:r w:rsidRPr="00FD5AD9">
        <w:rPr>
          <w:rStyle w:val="HideTWBExt"/>
        </w:rPr>
        <w:t>&lt;Titre&gt;</w:t>
      </w:r>
      <w:r w:rsidRPr="00FD5AD9">
        <w:t>Ustanowienie wspólnego systemu powrotów obywateli państw trzecich nielegalnie przebywających w Unii oraz uchylenie dyrektywy Parlamentu Europejskiego i Rady 2008/115/WE, dyrektywy Rady 2001/40/WE i decyzji Rady 2004/191/WE</w:t>
      </w:r>
      <w:r w:rsidRPr="00FD5AD9">
        <w:rPr>
          <w:rStyle w:val="HideTWBExt"/>
        </w:rPr>
        <w:t>&lt;/Titre&gt;</w:t>
      </w:r>
    </w:p>
    <w:p w14:paraId="7A721854" w14:textId="77777777" w:rsidR="00243893" w:rsidRPr="00FD5AD9" w:rsidRDefault="00E0365A">
      <w:pPr>
        <w:pStyle w:val="CoverNormal"/>
      </w:pPr>
      <w:r w:rsidRPr="00FD5AD9">
        <w:rPr>
          <w:rStyle w:val="HideTWBExt"/>
        </w:rPr>
        <w:t>&lt;DocAmend&gt;</w:t>
      </w:r>
      <w:r w:rsidRPr="00FD5AD9">
        <w:t>Wniosek dotyczący rozporządzenia</w:t>
      </w:r>
      <w:r w:rsidRPr="00FD5AD9">
        <w:rPr>
          <w:rStyle w:val="HideTWBExt"/>
        </w:rPr>
        <w:t>&lt;/DocAmend&gt;</w:t>
      </w:r>
    </w:p>
    <w:p w14:paraId="061C5ADC" w14:textId="77777777" w:rsidR="00243893" w:rsidRPr="0032744A" w:rsidRDefault="00E0365A">
      <w:pPr>
        <w:pStyle w:val="CoverNormal24a"/>
        <w:rPr>
          <w:lang w:val="pt-PT"/>
        </w:rPr>
      </w:pPr>
      <w:r w:rsidRPr="0032744A">
        <w:rPr>
          <w:rStyle w:val="HideTWBExt"/>
          <w:lang w:val="pt-PT"/>
        </w:rPr>
        <w:t>&lt;DocRef&gt;</w:t>
      </w:r>
      <w:r w:rsidRPr="0032744A">
        <w:rPr>
          <w:lang w:val="pt-PT"/>
        </w:rPr>
        <w:t>(COM(2025)0101 – 2025/0059(COD))</w:t>
      </w:r>
      <w:r w:rsidRPr="0032744A">
        <w:rPr>
          <w:rStyle w:val="HideTWBExt"/>
          <w:lang w:val="pt-PT"/>
        </w:rPr>
        <w:t>&lt;/DocRef&gt;</w:t>
      </w:r>
    </w:p>
    <w:p w14:paraId="08D665A5" w14:textId="77777777" w:rsidR="00243893" w:rsidRPr="0032744A" w:rsidRDefault="00E0365A">
      <w:pPr>
        <w:rPr>
          <w:lang w:val="pt-PT"/>
        </w:rPr>
      </w:pPr>
      <w:r w:rsidRPr="0032744A">
        <w:rPr>
          <w:lang w:val="pt-PT"/>
        </w:rPr>
        <w:br w:type="page"/>
      </w:r>
      <w:r w:rsidRPr="0032744A">
        <w:rPr>
          <w:lang w:val="pt-PT"/>
        </w:rPr>
        <w:lastRenderedPageBreak/>
        <w:t>AM_Com_LegReport</w:t>
      </w:r>
    </w:p>
    <w:p w14:paraId="63BA2618" w14:textId="1E5068C7" w:rsidR="00586589" w:rsidRPr="00ED420D" w:rsidRDefault="00E0365A" w:rsidP="00586589">
      <w:pPr>
        <w:pStyle w:val="AmNumberTabs"/>
        <w:rPr>
          <w:lang w:val="pt-PT"/>
        </w:rPr>
      </w:pPr>
      <w:r w:rsidRPr="00ED420D">
        <w:rPr>
          <w:lang w:val="pt-PT"/>
        </w:rPr>
        <w:br w:type="page"/>
      </w:r>
      <w:r w:rsidR="00586589" w:rsidRPr="00ED420D">
        <w:rPr>
          <w:rStyle w:val="HideTWBExt"/>
          <w:b w:val="0"/>
          <w:lang w:val="pt-PT"/>
        </w:rPr>
        <w:lastRenderedPageBreak/>
        <w:t>&lt;RepeatBlock-Amend&gt;</w:t>
      </w:r>
      <w:r w:rsidRPr="00ED420D">
        <w:rPr>
          <w:rStyle w:val="HideTWBExt"/>
          <w:b w:val="0"/>
          <w:lang w:val="pt-PT"/>
        </w:rPr>
        <w:t>&lt;Amend&gt;</w:t>
      </w:r>
      <w:r w:rsidR="00586589" w:rsidRPr="00ED420D">
        <w:rPr>
          <w:lang w:val="pt-PT"/>
        </w:rPr>
        <w:t>Poprawka</w:t>
      </w:r>
      <w:r w:rsidR="00586589" w:rsidRPr="00ED420D">
        <w:rPr>
          <w:lang w:val="pt-PT"/>
        </w:rPr>
        <w:tab/>
      </w:r>
      <w:r w:rsidR="00586589" w:rsidRPr="00ED420D">
        <w:rPr>
          <w:lang w:val="pt-PT"/>
        </w:rPr>
        <w:tab/>
      </w:r>
      <w:r w:rsidR="00586589" w:rsidRPr="00ED420D">
        <w:rPr>
          <w:rStyle w:val="HideTWBExt"/>
          <w:b w:val="0"/>
          <w:lang w:val="pt-PT"/>
        </w:rPr>
        <w:t>&lt;NumAm&gt;</w:t>
      </w:r>
      <w:r w:rsidR="00586589" w:rsidRPr="00ED420D">
        <w:rPr>
          <w:lang w:val="pt-PT"/>
        </w:rPr>
        <w:t>2016</w:t>
      </w:r>
      <w:r w:rsidR="00586589" w:rsidRPr="00ED420D">
        <w:rPr>
          <w:rStyle w:val="HideTWBExt"/>
          <w:b w:val="0"/>
          <w:lang w:val="pt-PT"/>
        </w:rPr>
        <w:t>&lt;/NumAm&gt;</w:t>
      </w:r>
    </w:p>
    <w:p w14:paraId="77544D98" w14:textId="77777777" w:rsidR="00586589" w:rsidRPr="00ED420D" w:rsidRDefault="00586589" w:rsidP="00586589">
      <w:pPr>
        <w:pStyle w:val="NormalBold"/>
        <w:rPr>
          <w:lang w:val="pt-PT"/>
        </w:rPr>
      </w:pPr>
      <w:r w:rsidRPr="00ED420D">
        <w:rPr>
          <w:rStyle w:val="HideTWBExt"/>
          <w:b w:val="0"/>
          <w:lang w:val="pt-PT"/>
        </w:rPr>
        <w:t>&lt;RepeatBlock-By&gt;&lt;Members&gt;</w:t>
      </w:r>
      <w:r w:rsidRPr="00ED420D">
        <w:rPr>
          <w:lang w:val="pt-PT"/>
        </w:rPr>
        <w:t>Estrella Galán</w:t>
      </w:r>
      <w:r w:rsidRPr="00ED420D">
        <w:rPr>
          <w:rStyle w:val="HideTWBExt"/>
          <w:b w:val="0"/>
          <w:lang w:val="pt-PT"/>
        </w:rPr>
        <w:t>&lt;/Members&gt;</w:t>
      </w:r>
    </w:p>
    <w:p w14:paraId="7831A91E" w14:textId="77777777" w:rsidR="00586589" w:rsidRPr="00FD5AD9" w:rsidRDefault="00586589" w:rsidP="00586589">
      <w:pPr>
        <w:pStyle w:val="NormalBold"/>
      </w:pPr>
      <w:r w:rsidRPr="00FD5AD9">
        <w:rPr>
          <w:rStyle w:val="HideTWBExt"/>
          <w:b w:val="0"/>
        </w:rPr>
        <w:t>&lt;/RepeatBlock-By&gt;</w:t>
      </w:r>
    </w:p>
    <w:p w14:paraId="2431C92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4FDB9C0" w14:textId="77777777" w:rsidR="00586589" w:rsidRPr="00FD5AD9" w:rsidRDefault="00586589" w:rsidP="00586589">
      <w:pPr>
        <w:pStyle w:val="NormalBold"/>
      </w:pPr>
      <w:r w:rsidRPr="00FD5AD9">
        <w:rPr>
          <w:rStyle w:val="HideTWBExt"/>
          <w:b w:val="0"/>
        </w:rPr>
        <w:t>&lt;Article&gt;</w:t>
      </w:r>
      <w:r w:rsidRPr="00FD5AD9">
        <w:t>Artykuł 33 – ustęp 3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9BEA102" w14:textId="77777777" w:rsidTr="001000C6">
        <w:trPr>
          <w:trHeight w:hRule="exact" w:val="240"/>
          <w:jc w:val="center"/>
        </w:trPr>
        <w:tc>
          <w:tcPr>
            <w:tcW w:w="9752" w:type="dxa"/>
            <w:gridSpan w:val="2"/>
            <w:tcBorders>
              <w:top w:val="nil"/>
              <w:left w:val="nil"/>
              <w:bottom w:val="nil"/>
              <w:right w:val="nil"/>
            </w:tcBorders>
          </w:tcPr>
          <w:p w14:paraId="34CBCE85" w14:textId="77777777" w:rsidR="00586589" w:rsidRPr="00FD5AD9" w:rsidRDefault="00586589" w:rsidP="001000C6"/>
        </w:tc>
      </w:tr>
      <w:tr w:rsidR="00586589" w:rsidRPr="00FD5AD9" w14:paraId="2AC17A2A" w14:textId="77777777" w:rsidTr="001000C6">
        <w:trPr>
          <w:trHeight w:val="240"/>
          <w:jc w:val="center"/>
        </w:trPr>
        <w:tc>
          <w:tcPr>
            <w:tcW w:w="4876" w:type="dxa"/>
            <w:tcBorders>
              <w:top w:val="nil"/>
              <w:left w:val="nil"/>
              <w:bottom w:val="nil"/>
              <w:right w:val="nil"/>
            </w:tcBorders>
          </w:tcPr>
          <w:p w14:paraId="7133714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D8DFA20" w14:textId="77777777" w:rsidR="00586589" w:rsidRPr="00FD5AD9" w:rsidRDefault="00586589" w:rsidP="001000C6">
            <w:pPr>
              <w:pStyle w:val="AmColumnHeading"/>
            </w:pPr>
            <w:r w:rsidRPr="00FD5AD9">
              <w:t>Poprawka</w:t>
            </w:r>
          </w:p>
        </w:tc>
      </w:tr>
      <w:tr w:rsidR="00586589" w:rsidRPr="00FD5AD9" w14:paraId="5319D039" w14:textId="77777777" w:rsidTr="001000C6">
        <w:trPr>
          <w:jc w:val="center"/>
        </w:trPr>
        <w:tc>
          <w:tcPr>
            <w:tcW w:w="4876" w:type="dxa"/>
            <w:tcBorders>
              <w:top w:val="nil"/>
              <w:left w:val="nil"/>
              <w:bottom w:val="nil"/>
              <w:right w:val="nil"/>
            </w:tcBorders>
          </w:tcPr>
          <w:p w14:paraId="5B785D3F" w14:textId="77777777" w:rsidR="00586589" w:rsidRPr="00FD5AD9" w:rsidRDefault="00586589" w:rsidP="001000C6">
            <w:pPr>
              <w:pStyle w:val="Normal6a"/>
            </w:pPr>
            <w:r w:rsidRPr="00FD5AD9">
              <w:t>3.</w:t>
            </w:r>
            <w:r w:rsidRPr="00FD5AD9">
              <w:tab/>
            </w:r>
            <w:r w:rsidRPr="00FD5AD9">
              <w:rPr>
                <w:b/>
                <w:bCs/>
                <w:i/>
                <w:iCs/>
              </w:rPr>
              <w:t>W przypadku gdy decyzję o zastosowaniu lub przedłużeniu detencji wydały organy administracyjne, państwa</w:t>
            </w:r>
            <w:r w:rsidRPr="00FD5AD9">
              <w:rPr>
                <w:b/>
                <w:bCs/>
              </w:rPr>
              <w:t xml:space="preserve"> </w:t>
            </w:r>
            <w:r w:rsidRPr="00FD5AD9">
              <w:t xml:space="preserve">członkowskie </w:t>
            </w:r>
            <w:r w:rsidRPr="00FD5AD9">
              <w:rPr>
                <w:b/>
                <w:bCs/>
                <w:i/>
                <w:iCs/>
              </w:rPr>
              <w:t>zapewniają, aby wszystkie odpowiednie fakty, dowody i uwagi przedstawione w toku postępowania podlegały kontroli sądowej, przy czym przewiduje się</w:t>
            </w:r>
            <w:r w:rsidRPr="00FD5AD9">
              <w:t>, że:</w:t>
            </w:r>
          </w:p>
        </w:tc>
        <w:tc>
          <w:tcPr>
            <w:tcW w:w="4876" w:type="dxa"/>
            <w:tcBorders>
              <w:top w:val="nil"/>
              <w:left w:val="nil"/>
              <w:bottom w:val="nil"/>
              <w:right w:val="nil"/>
            </w:tcBorders>
          </w:tcPr>
          <w:p w14:paraId="339E185F" w14:textId="77777777" w:rsidR="00586589" w:rsidRPr="00FD5AD9" w:rsidRDefault="00586589" w:rsidP="001000C6">
            <w:pPr>
              <w:pStyle w:val="Normal6a"/>
            </w:pPr>
            <w:r w:rsidRPr="00FD5AD9">
              <w:t>3.</w:t>
            </w:r>
            <w:r w:rsidRPr="00FD5AD9">
              <w:tab/>
            </w:r>
            <w:r w:rsidRPr="00FD5AD9">
              <w:rPr>
                <w:b/>
                <w:bCs/>
                <w:i/>
                <w:iCs/>
              </w:rPr>
              <w:t>Państwa</w:t>
            </w:r>
            <w:r w:rsidRPr="00FD5AD9">
              <w:rPr>
                <w:b/>
                <w:bCs/>
              </w:rPr>
              <w:t xml:space="preserve"> </w:t>
            </w:r>
            <w:r w:rsidRPr="00FD5AD9">
              <w:t xml:space="preserve">członkowskie </w:t>
            </w:r>
            <w:r w:rsidRPr="00FD5AD9">
              <w:rPr>
                <w:b/>
                <w:bCs/>
                <w:i/>
                <w:iCs/>
              </w:rPr>
              <w:t>gwarantują</w:t>
            </w:r>
            <w:r w:rsidRPr="00FD5AD9">
              <w:t>, że:</w:t>
            </w:r>
          </w:p>
        </w:tc>
      </w:tr>
    </w:tbl>
    <w:p w14:paraId="2056012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E765ACF" w14:textId="77777777" w:rsidR="00586589" w:rsidRPr="00FD5AD9" w:rsidRDefault="00586589" w:rsidP="00586589">
      <w:r w:rsidRPr="00FD5AD9">
        <w:rPr>
          <w:rStyle w:val="HideTWBExt"/>
        </w:rPr>
        <w:t>&lt;/Amend&gt;</w:t>
      </w:r>
    </w:p>
    <w:p w14:paraId="5D4122D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2017</w:t>
      </w:r>
      <w:r w:rsidRPr="00FD5AD9">
        <w:rPr>
          <w:rStyle w:val="HideTWBExt"/>
          <w:b w:val="0"/>
        </w:rPr>
        <w:t>&lt;/NumAm&gt;</w:t>
      </w:r>
    </w:p>
    <w:p w14:paraId="26E2F5F7"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Charlie Weimers, Alessandro Ciriani, Assita Kanko</w:t>
      </w:r>
      <w:r w:rsidRPr="0032744A">
        <w:rPr>
          <w:rStyle w:val="HideTWBExt"/>
          <w:b w:val="0"/>
          <w:lang w:val="en-GB"/>
        </w:rPr>
        <w:t>&lt;/Members&gt;</w:t>
      </w:r>
    </w:p>
    <w:p w14:paraId="6C02C65E" w14:textId="77777777" w:rsidR="00586589" w:rsidRPr="00FD5AD9" w:rsidRDefault="00586589" w:rsidP="00586589">
      <w:pPr>
        <w:pStyle w:val="NormalBold"/>
      </w:pPr>
      <w:r w:rsidRPr="00FD5AD9">
        <w:rPr>
          <w:rStyle w:val="HideTWBExt"/>
          <w:b w:val="0"/>
        </w:rPr>
        <w:t>&lt;/RepeatBlock-By&gt;</w:t>
      </w:r>
    </w:p>
    <w:p w14:paraId="4180E27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87D7CE7" w14:textId="77777777" w:rsidR="00586589" w:rsidRPr="00FD5AD9" w:rsidRDefault="00586589" w:rsidP="00586589">
      <w:pPr>
        <w:pStyle w:val="NormalBold"/>
      </w:pPr>
      <w:r w:rsidRPr="00FD5AD9">
        <w:rPr>
          <w:rStyle w:val="HideTWBExt"/>
          <w:b w:val="0"/>
        </w:rPr>
        <w:t>&lt;Article&gt;</w:t>
      </w:r>
      <w:r w:rsidRPr="00FD5AD9">
        <w:t>Artykuł 33 – ustęp 3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2CF6F99" w14:textId="77777777" w:rsidTr="001000C6">
        <w:trPr>
          <w:trHeight w:hRule="exact" w:val="240"/>
          <w:jc w:val="center"/>
        </w:trPr>
        <w:tc>
          <w:tcPr>
            <w:tcW w:w="9752" w:type="dxa"/>
            <w:gridSpan w:val="2"/>
            <w:tcBorders>
              <w:top w:val="nil"/>
              <w:left w:val="nil"/>
              <w:bottom w:val="nil"/>
              <w:right w:val="nil"/>
            </w:tcBorders>
          </w:tcPr>
          <w:p w14:paraId="512D52D4" w14:textId="77777777" w:rsidR="00586589" w:rsidRPr="00FD5AD9" w:rsidRDefault="00586589" w:rsidP="001000C6"/>
        </w:tc>
      </w:tr>
      <w:tr w:rsidR="00586589" w:rsidRPr="00FD5AD9" w14:paraId="577A9233" w14:textId="77777777" w:rsidTr="001000C6">
        <w:trPr>
          <w:trHeight w:val="240"/>
          <w:jc w:val="center"/>
        </w:trPr>
        <w:tc>
          <w:tcPr>
            <w:tcW w:w="4876" w:type="dxa"/>
            <w:tcBorders>
              <w:top w:val="nil"/>
              <w:left w:val="nil"/>
              <w:bottom w:val="nil"/>
              <w:right w:val="nil"/>
            </w:tcBorders>
          </w:tcPr>
          <w:p w14:paraId="7AF91F9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23DC9FC" w14:textId="77777777" w:rsidR="00586589" w:rsidRPr="00FD5AD9" w:rsidRDefault="00586589" w:rsidP="001000C6">
            <w:pPr>
              <w:pStyle w:val="AmColumnHeading"/>
            </w:pPr>
            <w:r w:rsidRPr="00FD5AD9">
              <w:t>Poprawka</w:t>
            </w:r>
          </w:p>
        </w:tc>
      </w:tr>
      <w:tr w:rsidR="00586589" w:rsidRPr="00FD5AD9" w14:paraId="0DA513BD" w14:textId="77777777" w:rsidTr="001000C6">
        <w:trPr>
          <w:jc w:val="center"/>
        </w:trPr>
        <w:tc>
          <w:tcPr>
            <w:tcW w:w="4876" w:type="dxa"/>
            <w:tcBorders>
              <w:top w:val="nil"/>
              <w:left w:val="nil"/>
              <w:bottom w:val="nil"/>
              <w:right w:val="nil"/>
            </w:tcBorders>
          </w:tcPr>
          <w:p w14:paraId="14479D93" w14:textId="77777777" w:rsidR="00586589" w:rsidRPr="00FD5AD9" w:rsidRDefault="00586589" w:rsidP="001000C6">
            <w:pPr>
              <w:pStyle w:val="Normal6a"/>
            </w:pPr>
            <w:r w:rsidRPr="00FD5AD9">
              <w:t>3.</w:t>
            </w:r>
            <w:r w:rsidRPr="00FD5AD9">
              <w:tab/>
              <w:t>W przypadku gdy decyzję o zastosowaniu lub przedłużeniu detencji wydały organy administracyjne, państwa członkowskie</w:t>
            </w:r>
            <w:r w:rsidRPr="00FD5AD9">
              <w:rPr>
                <w:b/>
                <w:bCs/>
                <w:i/>
                <w:iCs/>
              </w:rPr>
              <w:t xml:space="preserve"> zapewniają, aby wszystkie odpowiednie fakty, dowody i uwagi przedstawione w toku postępowania podlegały kontroli sądowej, przy czym przewiduje się, że</w:t>
            </w:r>
            <w:r w:rsidRPr="00FD5AD9">
              <w:t>:</w:t>
            </w:r>
          </w:p>
        </w:tc>
        <w:tc>
          <w:tcPr>
            <w:tcW w:w="4876" w:type="dxa"/>
            <w:tcBorders>
              <w:top w:val="nil"/>
              <w:left w:val="nil"/>
              <w:bottom w:val="nil"/>
              <w:right w:val="nil"/>
            </w:tcBorders>
          </w:tcPr>
          <w:p w14:paraId="1A74CB39" w14:textId="77777777" w:rsidR="00586589" w:rsidRPr="00FD5AD9" w:rsidRDefault="00586589" w:rsidP="001000C6">
            <w:pPr>
              <w:pStyle w:val="Normal6a"/>
            </w:pPr>
            <w:r w:rsidRPr="00FD5AD9">
              <w:t>3.</w:t>
            </w:r>
            <w:r w:rsidRPr="00FD5AD9">
              <w:tab/>
              <w:t>W przypadku gdy decyzję o zastosowaniu lub przedłużeniu detencji wydały organy administracyjne, państwa członkowskie:</w:t>
            </w:r>
          </w:p>
        </w:tc>
      </w:tr>
    </w:tbl>
    <w:p w14:paraId="10F2FED2"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55268ADD" w14:textId="77777777" w:rsidR="00586589" w:rsidRPr="0032744A" w:rsidRDefault="00586589" w:rsidP="00586589">
      <w:pPr>
        <w:rPr>
          <w:lang w:val="en-GB"/>
        </w:rPr>
      </w:pPr>
      <w:r w:rsidRPr="0032744A">
        <w:rPr>
          <w:rStyle w:val="HideTWBExt"/>
          <w:lang w:val="en-GB"/>
        </w:rPr>
        <w:t>&lt;/Amend&gt;</w:t>
      </w:r>
    </w:p>
    <w:p w14:paraId="58733D1B"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2018</w:t>
      </w:r>
      <w:r w:rsidRPr="0032744A">
        <w:rPr>
          <w:rStyle w:val="HideTWBExt"/>
          <w:b w:val="0"/>
          <w:lang w:val="en-GB"/>
        </w:rPr>
        <w:t>&lt;/NumAm&gt;</w:t>
      </w:r>
    </w:p>
    <w:p w14:paraId="57FC1EAE"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Marieke Ehlers</w:t>
      </w:r>
      <w:r w:rsidRPr="0032744A">
        <w:rPr>
          <w:rStyle w:val="HideTWBExt"/>
          <w:b w:val="0"/>
          <w:lang w:val="en-GB"/>
        </w:rPr>
        <w:t>&lt;/Members&gt;</w:t>
      </w:r>
    </w:p>
    <w:p w14:paraId="7E31EC4C" w14:textId="77777777" w:rsidR="00586589" w:rsidRPr="0032744A" w:rsidRDefault="00586589" w:rsidP="00586589">
      <w:pPr>
        <w:rPr>
          <w:lang w:val="en-GB"/>
        </w:rPr>
      </w:pPr>
      <w:r w:rsidRPr="0032744A">
        <w:rPr>
          <w:rStyle w:val="HideTWBExt"/>
          <w:lang w:val="en-GB"/>
        </w:rPr>
        <w:t>&lt;AuNomDe&gt;</w:t>
      </w:r>
      <w:r w:rsidRPr="0032744A">
        <w:rPr>
          <w:rStyle w:val="HideTWBInt"/>
          <w:lang w:val="en-GB"/>
        </w:rPr>
        <w:t>{PfE}</w:t>
      </w:r>
      <w:r w:rsidRPr="0032744A">
        <w:rPr>
          <w:lang w:val="en-GB"/>
        </w:rPr>
        <w:t>w imieniu grupy PfE</w:t>
      </w:r>
      <w:r w:rsidRPr="0032744A">
        <w:rPr>
          <w:rStyle w:val="HideTWBExt"/>
          <w:lang w:val="en-GB"/>
        </w:rPr>
        <w:t>&lt;/AuNomDe&gt;</w:t>
      </w:r>
    </w:p>
    <w:p w14:paraId="5C431FCF" w14:textId="77777777" w:rsidR="00586589" w:rsidRPr="00FD5AD9" w:rsidRDefault="00586589" w:rsidP="00586589">
      <w:pPr>
        <w:pStyle w:val="NormalBold"/>
      </w:pPr>
      <w:r w:rsidRPr="00FD5AD9">
        <w:rPr>
          <w:rStyle w:val="HideTWBExt"/>
          <w:b w:val="0"/>
        </w:rPr>
        <w:t>&lt;/RepeatBlock-By&gt;</w:t>
      </w:r>
    </w:p>
    <w:p w14:paraId="1628405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137F70F" w14:textId="77777777" w:rsidR="00586589" w:rsidRPr="00FD5AD9" w:rsidRDefault="00586589" w:rsidP="00586589">
      <w:pPr>
        <w:pStyle w:val="NormalBold"/>
      </w:pPr>
      <w:r w:rsidRPr="00FD5AD9">
        <w:rPr>
          <w:rStyle w:val="HideTWBExt"/>
          <w:b w:val="0"/>
        </w:rPr>
        <w:t>&lt;Article&gt;</w:t>
      </w:r>
      <w:r w:rsidRPr="00FD5AD9">
        <w:t>Artykuł 33 – ustęp 3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A3A47B6" w14:textId="77777777" w:rsidTr="001000C6">
        <w:trPr>
          <w:trHeight w:hRule="exact" w:val="240"/>
          <w:jc w:val="center"/>
        </w:trPr>
        <w:tc>
          <w:tcPr>
            <w:tcW w:w="9752" w:type="dxa"/>
            <w:gridSpan w:val="2"/>
            <w:tcBorders>
              <w:top w:val="nil"/>
              <w:left w:val="nil"/>
              <w:bottom w:val="nil"/>
              <w:right w:val="nil"/>
            </w:tcBorders>
          </w:tcPr>
          <w:p w14:paraId="7B0DC48D" w14:textId="77777777" w:rsidR="00586589" w:rsidRPr="00FD5AD9" w:rsidRDefault="00586589" w:rsidP="001000C6"/>
        </w:tc>
      </w:tr>
      <w:tr w:rsidR="00586589" w:rsidRPr="00FD5AD9" w14:paraId="5557B99F" w14:textId="77777777" w:rsidTr="001000C6">
        <w:trPr>
          <w:trHeight w:val="240"/>
          <w:jc w:val="center"/>
        </w:trPr>
        <w:tc>
          <w:tcPr>
            <w:tcW w:w="4876" w:type="dxa"/>
            <w:tcBorders>
              <w:top w:val="nil"/>
              <w:left w:val="nil"/>
              <w:bottom w:val="nil"/>
              <w:right w:val="nil"/>
            </w:tcBorders>
          </w:tcPr>
          <w:p w14:paraId="08DDFFF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7B06677" w14:textId="77777777" w:rsidR="00586589" w:rsidRPr="00FD5AD9" w:rsidRDefault="00586589" w:rsidP="001000C6">
            <w:pPr>
              <w:pStyle w:val="AmColumnHeading"/>
            </w:pPr>
            <w:r w:rsidRPr="00FD5AD9">
              <w:t>Poprawka</w:t>
            </w:r>
          </w:p>
        </w:tc>
      </w:tr>
      <w:tr w:rsidR="00586589" w:rsidRPr="00FD5AD9" w14:paraId="22B993A0" w14:textId="77777777" w:rsidTr="001000C6">
        <w:trPr>
          <w:jc w:val="center"/>
        </w:trPr>
        <w:tc>
          <w:tcPr>
            <w:tcW w:w="4876" w:type="dxa"/>
            <w:tcBorders>
              <w:top w:val="nil"/>
              <w:left w:val="nil"/>
              <w:bottom w:val="nil"/>
              <w:right w:val="nil"/>
            </w:tcBorders>
          </w:tcPr>
          <w:p w14:paraId="2178F329" w14:textId="77777777" w:rsidR="00586589" w:rsidRPr="00FD5AD9" w:rsidRDefault="00586589" w:rsidP="001000C6">
            <w:pPr>
              <w:pStyle w:val="Normal6a"/>
            </w:pPr>
            <w:r w:rsidRPr="00FD5AD9">
              <w:t>3.</w:t>
            </w:r>
            <w:r w:rsidRPr="00FD5AD9">
              <w:tab/>
            </w:r>
            <w:r w:rsidRPr="00FD5AD9">
              <w:rPr>
                <w:b/>
                <w:bCs/>
                <w:i/>
                <w:iCs/>
              </w:rPr>
              <w:t>W przypadku gdy decyzję o zastosowaniu lub przedłużeniu detencji wydały organy administracyjne, państwa</w:t>
            </w:r>
            <w:r w:rsidRPr="00FD5AD9">
              <w:rPr>
                <w:b/>
                <w:bCs/>
              </w:rPr>
              <w:t xml:space="preserve"> </w:t>
            </w:r>
            <w:r w:rsidRPr="00FD5AD9">
              <w:t xml:space="preserve">członkowskie </w:t>
            </w:r>
            <w:r w:rsidRPr="00FD5AD9">
              <w:rPr>
                <w:b/>
                <w:bCs/>
                <w:i/>
                <w:iCs/>
              </w:rPr>
              <w:t>zapewniają, aby wszystkie odpowiednie fakty, dowody i uwagi przedstawione w toku postępowania podlegały</w:t>
            </w:r>
            <w:r w:rsidRPr="00FD5AD9">
              <w:rPr>
                <w:b/>
                <w:bCs/>
              </w:rPr>
              <w:t xml:space="preserve"> </w:t>
            </w:r>
            <w:r w:rsidRPr="00FD5AD9">
              <w:t>kontroli sądowej</w:t>
            </w:r>
            <w:r w:rsidRPr="00FD5AD9">
              <w:rPr>
                <w:b/>
                <w:bCs/>
                <w:i/>
                <w:iCs/>
              </w:rPr>
              <w:t>, przy czym przewiduje się, że:</w:t>
            </w:r>
          </w:p>
        </w:tc>
        <w:tc>
          <w:tcPr>
            <w:tcW w:w="4876" w:type="dxa"/>
            <w:tcBorders>
              <w:top w:val="nil"/>
              <w:left w:val="nil"/>
              <w:bottom w:val="nil"/>
              <w:right w:val="nil"/>
            </w:tcBorders>
          </w:tcPr>
          <w:p w14:paraId="38154309" w14:textId="77777777" w:rsidR="00586589" w:rsidRPr="00FD5AD9" w:rsidRDefault="00586589" w:rsidP="001000C6">
            <w:pPr>
              <w:pStyle w:val="Normal6a"/>
            </w:pPr>
            <w:r w:rsidRPr="00FD5AD9">
              <w:t>3.</w:t>
            </w:r>
            <w:r w:rsidRPr="00FD5AD9">
              <w:tab/>
            </w:r>
            <w:r w:rsidRPr="00FD5AD9">
              <w:rPr>
                <w:b/>
                <w:bCs/>
                <w:i/>
                <w:iCs/>
              </w:rPr>
              <w:t>Państwa</w:t>
            </w:r>
            <w:r w:rsidRPr="00FD5AD9">
              <w:rPr>
                <w:b/>
                <w:bCs/>
              </w:rPr>
              <w:t xml:space="preserve"> </w:t>
            </w:r>
            <w:r w:rsidRPr="00FD5AD9">
              <w:t xml:space="preserve">członkowskie </w:t>
            </w:r>
            <w:r w:rsidRPr="00FD5AD9">
              <w:rPr>
                <w:b/>
                <w:bCs/>
                <w:i/>
                <w:iCs/>
              </w:rPr>
              <w:t>wdrażają skuteczne i szybkie procedury, ustanowione w prawie krajowym, w celu zapewnienia szybkiej</w:t>
            </w:r>
            <w:r w:rsidRPr="00FD5AD9">
              <w:t xml:space="preserve"> kontroli sądowej</w:t>
            </w:r>
            <w:r w:rsidRPr="00FD5AD9">
              <w:rPr>
                <w:b/>
                <w:bCs/>
                <w:i/>
                <w:iCs/>
              </w:rPr>
              <w:t xml:space="preserve"> zgodności z prawem detencji nakazanej przez organ administracyjny.</w:t>
            </w:r>
            <w:r w:rsidRPr="00FD5AD9">
              <w:rPr>
                <w:b/>
                <w:i/>
              </w:rPr>
              <w:t xml:space="preserve"> Jako minimum procedury te określają rozsądny termin zakończenia takiej kontroli.</w:t>
            </w:r>
          </w:p>
        </w:tc>
      </w:tr>
    </w:tbl>
    <w:p w14:paraId="4461356B"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604B30F9" w14:textId="77777777" w:rsidR="00586589" w:rsidRPr="0032744A" w:rsidRDefault="00586589" w:rsidP="00586589">
      <w:pPr>
        <w:rPr>
          <w:lang w:val="en-GB"/>
        </w:rPr>
      </w:pPr>
      <w:r w:rsidRPr="0032744A">
        <w:rPr>
          <w:rStyle w:val="HideTWBExt"/>
          <w:lang w:val="en-GB"/>
        </w:rPr>
        <w:t>&lt;/Amend&gt;</w:t>
      </w:r>
    </w:p>
    <w:p w14:paraId="221DCC0E"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2019</w:t>
      </w:r>
      <w:r w:rsidRPr="0032744A">
        <w:rPr>
          <w:rStyle w:val="HideTWBExt"/>
          <w:b w:val="0"/>
          <w:lang w:val="en-GB"/>
        </w:rPr>
        <w:t>&lt;/NumAm&gt;</w:t>
      </w:r>
    </w:p>
    <w:p w14:paraId="6C2A0076"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Mélissa Camara</w:t>
      </w:r>
      <w:r w:rsidRPr="0032744A">
        <w:rPr>
          <w:rStyle w:val="HideTWBExt"/>
          <w:b w:val="0"/>
          <w:lang w:val="en-GB"/>
        </w:rPr>
        <w:t>&lt;/Members&gt;</w:t>
      </w:r>
    </w:p>
    <w:p w14:paraId="2260A4BB" w14:textId="77777777" w:rsidR="00586589" w:rsidRPr="00FD5AD9" w:rsidRDefault="00586589" w:rsidP="00586589">
      <w:pPr>
        <w:pStyle w:val="NormalBold"/>
      </w:pPr>
      <w:r w:rsidRPr="00FD5AD9">
        <w:rPr>
          <w:rStyle w:val="HideTWBExt"/>
          <w:b w:val="0"/>
        </w:rPr>
        <w:t>&lt;/RepeatBlock-By&gt;</w:t>
      </w:r>
    </w:p>
    <w:p w14:paraId="709C692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B7A16F7" w14:textId="77777777" w:rsidR="00586589" w:rsidRPr="00FD5AD9" w:rsidRDefault="00586589" w:rsidP="00586589">
      <w:pPr>
        <w:pStyle w:val="NormalBold"/>
      </w:pPr>
      <w:r w:rsidRPr="00FD5AD9">
        <w:rPr>
          <w:rStyle w:val="HideTWBExt"/>
          <w:b w:val="0"/>
        </w:rPr>
        <w:t>&lt;Article&gt;</w:t>
      </w:r>
      <w:r w:rsidRPr="00FD5AD9">
        <w:t>Artykuł 33 – ustęp 3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38BB1AD" w14:textId="77777777" w:rsidTr="001000C6">
        <w:trPr>
          <w:trHeight w:hRule="exact" w:val="240"/>
          <w:jc w:val="center"/>
        </w:trPr>
        <w:tc>
          <w:tcPr>
            <w:tcW w:w="9752" w:type="dxa"/>
            <w:gridSpan w:val="2"/>
            <w:tcBorders>
              <w:top w:val="nil"/>
              <w:left w:val="nil"/>
              <w:bottom w:val="nil"/>
              <w:right w:val="nil"/>
            </w:tcBorders>
          </w:tcPr>
          <w:p w14:paraId="55CFE4DC" w14:textId="77777777" w:rsidR="00586589" w:rsidRPr="00FD5AD9" w:rsidRDefault="00586589" w:rsidP="001000C6"/>
        </w:tc>
      </w:tr>
      <w:tr w:rsidR="00586589" w:rsidRPr="00FD5AD9" w14:paraId="7186A0A5" w14:textId="77777777" w:rsidTr="001000C6">
        <w:trPr>
          <w:trHeight w:val="240"/>
          <w:jc w:val="center"/>
        </w:trPr>
        <w:tc>
          <w:tcPr>
            <w:tcW w:w="4876" w:type="dxa"/>
            <w:tcBorders>
              <w:top w:val="nil"/>
              <w:left w:val="nil"/>
              <w:bottom w:val="nil"/>
              <w:right w:val="nil"/>
            </w:tcBorders>
          </w:tcPr>
          <w:p w14:paraId="412C06F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1136E98" w14:textId="77777777" w:rsidR="00586589" w:rsidRPr="00FD5AD9" w:rsidRDefault="00586589" w:rsidP="001000C6">
            <w:pPr>
              <w:pStyle w:val="AmColumnHeading"/>
            </w:pPr>
            <w:r w:rsidRPr="00FD5AD9">
              <w:t>Poprawka</w:t>
            </w:r>
          </w:p>
        </w:tc>
      </w:tr>
      <w:tr w:rsidR="00586589" w:rsidRPr="00FD5AD9" w14:paraId="0F5CC098" w14:textId="77777777" w:rsidTr="001000C6">
        <w:trPr>
          <w:jc w:val="center"/>
        </w:trPr>
        <w:tc>
          <w:tcPr>
            <w:tcW w:w="4876" w:type="dxa"/>
            <w:tcBorders>
              <w:top w:val="nil"/>
              <w:left w:val="nil"/>
              <w:bottom w:val="nil"/>
              <w:right w:val="nil"/>
            </w:tcBorders>
          </w:tcPr>
          <w:p w14:paraId="54CDDB91" w14:textId="77777777" w:rsidR="00586589" w:rsidRPr="00FD5AD9" w:rsidRDefault="00586589" w:rsidP="001000C6">
            <w:pPr>
              <w:pStyle w:val="Normal6a"/>
            </w:pPr>
            <w:r w:rsidRPr="00FD5AD9">
              <w:t>3.</w:t>
            </w:r>
            <w:r w:rsidRPr="00FD5AD9">
              <w:tab/>
              <w:t>W przypadku gdy decyzję o zastosowaniu lub przedłużeniu detencji wydały organy administracyjne, państwa członkowskie zapewniają, aby wszystkie odpowiednie fakty, dowody i uwagi przedstawione w toku postępowania podlegały kontroli sądowej, przy czym przewiduje się, że:</w:t>
            </w:r>
          </w:p>
        </w:tc>
        <w:tc>
          <w:tcPr>
            <w:tcW w:w="4876" w:type="dxa"/>
            <w:tcBorders>
              <w:top w:val="nil"/>
              <w:left w:val="nil"/>
              <w:bottom w:val="nil"/>
              <w:right w:val="nil"/>
            </w:tcBorders>
          </w:tcPr>
          <w:p w14:paraId="786D2CCE" w14:textId="77777777" w:rsidR="00586589" w:rsidRPr="00FD5AD9" w:rsidRDefault="00586589" w:rsidP="001000C6">
            <w:pPr>
              <w:pStyle w:val="Normal6a"/>
            </w:pPr>
            <w:r w:rsidRPr="00FD5AD9">
              <w:t>3.</w:t>
            </w:r>
            <w:r w:rsidRPr="00FD5AD9">
              <w:tab/>
              <w:t xml:space="preserve">W przypadku gdy decyzję o zastosowaniu lub przedłużeniu detencji </w:t>
            </w:r>
            <w:r w:rsidRPr="00FD5AD9">
              <w:rPr>
                <w:b/>
                <w:bCs/>
                <w:i/>
                <w:iCs/>
              </w:rPr>
              <w:t>lub środków będących alternatywą dla detencji</w:t>
            </w:r>
            <w:r w:rsidRPr="00FD5AD9">
              <w:rPr>
                <w:b/>
                <w:bCs/>
              </w:rPr>
              <w:t xml:space="preserve"> </w:t>
            </w:r>
            <w:r w:rsidRPr="00FD5AD9">
              <w:t>wydały organy administracyjne, państwa członkowskie zapewniają, aby wszystkie odpowiednie fakty, dowody i uwagi przedstawione w toku postępowania podlegały kontroli sądowej, przy czym przewiduje się, że:</w:t>
            </w:r>
          </w:p>
        </w:tc>
      </w:tr>
    </w:tbl>
    <w:p w14:paraId="74552E1B"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02D6A611" w14:textId="77777777" w:rsidR="00586589" w:rsidRPr="0032744A" w:rsidRDefault="00586589" w:rsidP="00586589">
      <w:pPr>
        <w:rPr>
          <w:lang w:val="en-GB"/>
        </w:rPr>
      </w:pPr>
      <w:r w:rsidRPr="0032744A">
        <w:rPr>
          <w:rStyle w:val="HideTWBExt"/>
          <w:lang w:val="en-GB"/>
        </w:rPr>
        <w:t>&lt;/Amend&gt;</w:t>
      </w:r>
    </w:p>
    <w:p w14:paraId="457845CF"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2020</w:t>
      </w:r>
      <w:r w:rsidRPr="0032744A">
        <w:rPr>
          <w:rStyle w:val="HideTWBExt"/>
          <w:b w:val="0"/>
          <w:lang w:val="en-GB"/>
        </w:rPr>
        <w:t>&lt;/NumAm&gt;</w:t>
      </w:r>
    </w:p>
    <w:p w14:paraId="321AEF5D"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Mary Khan</w:t>
      </w:r>
      <w:r w:rsidRPr="0032744A">
        <w:rPr>
          <w:rStyle w:val="HideTWBExt"/>
          <w:b w:val="0"/>
          <w:lang w:val="en-GB"/>
        </w:rPr>
        <w:t>&lt;/Members&gt;</w:t>
      </w:r>
    </w:p>
    <w:p w14:paraId="4E5DA278" w14:textId="77777777" w:rsidR="00586589" w:rsidRPr="00FD5AD9" w:rsidRDefault="00586589" w:rsidP="00586589">
      <w:pPr>
        <w:pStyle w:val="NormalBold"/>
      </w:pPr>
      <w:r w:rsidRPr="00FD5AD9">
        <w:rPr>
          <w:rStyle w:val="HideTWBExt"/>
          <w:b w:val="0"/>
        </w:rPr>
        <w:t>&lt;/RepeatBlock-By&gt;</w:t>
      </w:r>
    </w:p>
    <w:p w14:paraId="792EADB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ECAE9F9" w14:textId="77777777" w:rsidR="00586589" w:rsidRPr="00FD5AD9" w:rsidRDefault="00586589" w:rsidP="00586589">
      <w:pPr>
        <w:pStyle w:val="NormalBold"/>
      </w:pPr>
      <w:r w:rsidRPr="00FD5AD9">
        <w:rPr>
          <w:rStyle w:val="HideTWBExt"/>
          <w:b w:val="0"/>
        </w:rPr>
        <w:t>&lt;Article&gt;</w:t>
      </w:r>
      <w:r w:rsidRPr="00FD5AD9">
        <w:t>Artykuł 33 – ustęp 3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DCA0BFA" w14:textId="77777777" w:rsidTr="001000C6">
        <w:trPr>
          <w:trHeight w:hRule="exact" w:val="240"/>
          <w:jc w:val="center"/>
        </w:trPr>
        <w:tc>
          <w:tcPr>
            <w:tcW w:w="9752" w:type="dxa"/>
            <w:gridSpan w:val="2"/>
            <w:tcBorders>
              <w:top w:val="nil"/>
              <w:left w:val="nil"/>
              <w:bottom w:val="nil"/>
              <w:right w:val="nil"/>
            </w:tcBorders>
          </w:tcPr>
          <w:p w14:paraId="197EBA9E" w14:textId="77777777" w:rsidR="00586589" w:rsidRPr="00FD5AD9" w:rsidRDefault="00586589" w:rsidP="001000C6"/>
        </w:tc>
      </w:tr>
      <w:tr w:rsidR="00586589" w:rsidRPr="00FD5AD9" w14:paraId="005AEDE8" w14:textId="77777777" w:rsidTr="001000C6">
        <w:trPr>
          <w:trHeight w:val="240"/>
          <w:jc w:val="center"/>
        </w:trPr>
        <w:tc>
          <w:tcPr>
            <w:tcW w:w="4876" w:type="dxa"/>
            <w:tcBorders>
              <w:top w:val="nil"/>
              <w:left w:val="nil"/>
              <w:bottom w:val="nil"/>
              <w:right w:val="nil"/>
            </w:tcBorders>
          </w:tcPr>
          <w:p w14:paraId="3B3A41B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4F8301F" w14:textId="77777777" w:rsidR="00586589" w:rsidRPr="00FD5AD9" w:rsidRDefault="00586589" w:rsidP="001000C6">
            <w:pPr>
              <w:pStyle w:val="AmColumnHeading"/>
            </w:pPr>
            <w:r w:rsidRPr="00FD5AD9">
              <w:t>Poprawka</w:t>
            </w:r>
          </w:p>
        </w:tc>
      </w:tr>
      <w:tr w:rsidR="00586589" w:rsidRPr="00FD5AD9" w14:paraId="7869423F" w14:textId="77777777" w:rsidTr="001000C6">
        <w:trPr>
          <w:jc w:val="center"/>
        </w:trPr>
        <w:tc>
          <w:tcPr>
            <w:tcW w:w="4876" w:type="dxa"/>
            <w:tcBorders>
              <w:top w:val="nil"/>
              <w:left w:val="nil"/>
              <w:bottom w:val="nil"/>
              <w:right w:val="nil"/>
            </w:tcBorders>
          </w:tcPr>
          <w:p w14:paraId="3B658C30" w14:textId="77777777" w:rsidR="00586589" w:rsidRPr="00FD5AD9" w:rsidRDefault="00586589" w:rsidP="001000C6">
            <w:pPr>
              <w:pStyle w:val="Normal6a"/>
            </w:pPr>
            <w:r w:rsidRPr="00FD5AD9">
              <w:t>3.</w:t>
            </w:r>
            <w:r w:rsidRPr="00FD5AD9">
              <w:tab/>
              <w:t xml:space="preserve">W przypadku gdy decyzję o zastosowaniu </w:t>
            </w:r>
            <w:r w:rsidRPr="00FD5AD9">
              <w:rPr>
                <w:b/>
                <w:bCs/>
                <w:i/>
                <w:iCs/>
              </w:rPr>
              <w:t>lub przedłużeniu</w:t>
            </w:r>
            <w:r w:rsidRPr="00FD5AD9">
              <w:rPr>
                <w:b/>
                <w:bCs/>
              </w:rPr>
              <w:t xml:space="preserve"> </w:t>
            </w:r>
            <w:r w:rsidRPr="00FD5AD9">
              <w:t>detencji wydały organy administracyjne, państwa członkowskie zapewniają, aby wszystkie odpowiednie fakty, dowody i uwagi przedstawione w toku postępowania podlegały kontroli sądowej, przy czym przewiduje się, że:</w:t>
            </w:r>
          </w:p>
        </w:tc>
        <w:tc>
          <w:tcPr>
            <w:tcW w:w="4876" w:type="dxa"/>
            <w:tcBorders>
              <w:top w:val="nil"/>
              <w:left w:val="nil"/>
              <w:bottom w:val="nil"/>
              <w:right w:val="nil"/>
            </w:tcBorders>
          </w:tcPr>
          <w:p w14:paraId="41BFDC0A" w14:textId="77777777" w:rsidR="00586589" w:rsidRPr="00FD5AD9" w:rsidRDefault="00586589" w:rsidP="001000C6">
            <w:pPr>
              <w:pStyle w:val="Normal6a"/>
            </w:pPr>
            <w:r w:rsidRPr="00FD5AD9">
              <w:t>3.</w:t>
            </w:r>
            <w:r w:rsidRPr="00FD5AD9">
              <w:tab/>
              <w:t>W przypadku gdy decyzję o zastosowaniu detencji wydały organy administracyjne, państwa członkowskie zapewniają, aby wszystkie odpowiednie fakty, dowody i uwagi przedstawione w toku postępowania podlegały kontroli sądowej, przy czym przewiduje się, że:</w:t>
            </w:r>
          </w:p>
        </w:tc>
      </w:tr>
    </w:tbl>
    <w:p w14:paraId="791F6A30"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4539A4A7" w14:textId="77777777" w:rsidR="00586589" w:rsidRPr="0032744A" w:rsidRDefault="00586589" w:rsidP="00586589">
      <w:pPr>
        <w:rPr>
          <w:lang w:val="en-GB"/>
        </w:rPr>
      </w:pPr>
      <w:r w:rsidRPr="0032744A">
        <w:rPr>
          <w:rStyle w:val="HideTWBExt"/>
          <w:lang w:val="en-GB"/>
        </w:rPr>
        <w:t>&lt;/Amend&gt;</w:t>
      </w:r>
    </w:p>
    <w:p w14:paraId="4E90814B"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2021</w:t>
      </w:r>
      <w:r w:rsidRPr="0032744A">
        <w:rPr>
          <w:rStyle w:val="HideTWBExt"/>
          <w:b w:val="0"/>
          <w:lang w:val="en-GB"/>
        </w:rPr>
        <w:t>&lt;/NumAm&gt;</w:t>
      </w:r>
    </w:p>
    <w:p w14:paraId="18BD0133"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Murielle Laurent, Ana Catarina Mendes, Emma Rafowicz, Matjaž Nemec, Marco Tarquinio, Francisco Assis, Birgit Sippel</w:t>
      </w:r>
      <w:r w:rsidRPr="0032744A">
        <w:rPr>
          <w:rStyle w:val="HideTWBExt"/>
          <w:b w:val="0"/>
          <w:lang w:val="en-GB"/>
        </w:rPr>
        <w:t>&lt;/Members&gt;</w:t>
      </w:r>
    </w:p>
    <w:p w14:paraId="25E3CB09" w14:textId="77777777" w:rsidR="00586589" w:rsidRPr="00FD5AD9" w:rsidRDefault="00586589" w:rsidP="00586589">
      <w:pPr>
        <w:pStyle w:val="NormalBold"/>
      </w:pPr>
      <w:r w:rsidRPr="00FD5AD9">
        <w:rPr>
          <w:rStyle w:val="HideTWBExt"/>
          <w:b w:val="0"/>
        </w:rPr>
        <w:t>&lt;/RepeatBlock-By&gt;</w:t>
      </w:r>
    </w:p>
    <w:p w14:paraId="2EF0D30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7DC0383" w14:textId="77777777" w:rsidR="00586589" w:rsidRPr="00FD5AD9" w:rsidRDefault="00586589" w:rsidP="00586589">
      <w:pPr>
        <w:pStyle w:val="NormalBold"/>
      </w:pPr>
      <w:r w:rsidRPr="00FD5AD9">
        <w:rPr>
          <w:rStyle w:val="HideTWBExt"/>
          <w:b w:val="0"/>
        </w:rPr>
        <w:t>&lt;Article&gt;</w:t>
      </w:r>
      <w:r w:rsidRPr="00FD5AD9">
        <w:t>Artykuł 33 – ustęp 3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265D201" w14:textId="77777777" w:rsidTr="001000C6">
        <w:trPr>
          <w:trHeight w:hRule="exact" w:val="240"/>
          <w:jc w:val="center"/>
        </w:trPr>
        <w:tc>
          <w:tcPr>
            <w:tcW w:w="9752" w:type="dxa"/>
            <w:gridSpan w:val="2"/>
            <w:tcBorders>
              <w:top w:val="nil"/>
              <w:left w:val="nil"/>
              <w:bottom w:val="nil"/>
              <w:right w:val="nil"/>
            </w:tcBorders>
          </w:tcPr>
          <w:p w14:paraId="7E7FA83B" w14:textId="77777777" w:rsidR="00586589" w:rsidRPr="00FD5AD9" w:rsidRDefault="00586589" w:rsidP="001000C6"/>
        </w:tc>
      </w:tr>
      <w:tr w:rsidR="00586589" w:rsidRPr="00FD5AD9" w14:paraId="06406DC7" w14:textId="77777777" w:rsidTr="001000C6">
        <w:trPr>
          <w:trHeight w:val="240"/>
          <w:jc w:val="center"/>
        </w:trPr>
        <w:tc>
          <w:tcPr>
            <w:tcW w:w="4876" w:type="dxa"/>
            <w:tcBorders>
              <w:top w:val="nil"/>
              <w:left w:val="nil"/>
              <w:bottom w:val="nil"/>
              <w:right w:val="nil"/>
            </w:tcBorders>
          </w:tcPr>
          <w:p w14:paraId="1736198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17D12A1" w14:textId="77777777" w:rsidR="00586589" w:rsidRPr="00FD5AD9" w:rsidRDefault="00586589" w:rsidP="001000C6">
            <w:pPr>
              <w:pStyle w:val="AmColumnHeading"/>
            </w:pPr>
            <w:r w:rsidRPr="00FD5AD9">
              <w:t>Poprawka</w:t>
            </w:r>
          </w:p>
        </w:tc>
      </w:tr>
      <w:tr w:rsidR="00586589" w:rsidRPr="00FD5AD9" w14:paraId="7D532434" w14:textId="77777777" w:rsidTr="001000C6">
        <w:trPr>
          <w:jc w:val="center"/>
        </w:trPr>
        <w:tc>
          <w:tcPr>
            <w:tcW w:w="4876" w:type="dxa"/>
            <w:tcBorders>
              <w:top w:val="nil"/>
              <w:left w:val="nil"/>
              <w:bottom w:val="nil"/>
              <w:right w:val="nil"/>
            </w:tcBorders>
          </w:tcPr>
          <w:p w14:paraId="70C0231D" w14:textId="77777777" w:rsidR="00586589" w:rsidRPr="00FD5AD9" w:rsidRDefault="00586589" w:rsidP="001000C6">
            <w:pPr>
              <w:pStyle w:val="Normal6a"/>
            </w:pPr>
            <w:r w:rsidRPr="00FD5AD9">
              <w:t>3.</w:t>
            </w:r>
            <w:r w:rsidRPr="00FD5AD9">
              <w:tab/>
              <w:t xml:space="preserve">W przypadku gdy decyzję o zastosowaniu </w:t>
            </w:r>
            <w:r w:rsidRPr="00FD5AD9">
              <w:rPr>
                <w:b/>
                <w:bCs/>
                <w:i/>
                <w:iCs/>
              </w:rPr>
              <w:t>lub przedłużeniu</w:t>
            </w:r>
            <w:r w:rsidRPr="00FD5AD9">
              <w:t xml:space="preserve"> detencji </w:t>
            </w:r>
            <w:r w:rsidRPr="00FD5AD9">
              <w:rPr>
                <w:b/>
                <w:bCs/>
                <w:i/>
                <w:iCs/>
              </w:rPr>
              <w:t>wydały</w:t>
            </w:r>
            <w:r w:rsidRPr="00FD5AD9">
              <w:t xml:space="preserve"> organy administracyjne, państwa członkowskie zapewniają</w:t>
            </w:r>
            <w:r w:rsidRPr="00FD5AD9">
              <w:rPr>
                <w:b/>
                <w:bCs/>
                <w:i/>
                <w:iCs/>
              </w:rPr>
              <w:t>, aby wszystkie odpowiednie fakty, dowody i uwagi przedstawione w toku postępowania podlegały kontroli sądowej, przy czym przewiduje się, że:</w:t>
            </w:r>
          </w:p>
        </w:tc>
        <w:tc>
          <w:tcPr>
            <w:tcW w:w="4876" w:type="dxa"/>
            <w:tcBorders>
              <w:top w:val="nil"/>
              <w:left w:val="nil"/>
              <w:bottom w:val="nil"/>
              <w:right w:val="nil"/>
            </w:tcBorders>
          </w:tcPr>
          <w:p w14:paraId="160FF5BD" w14:textId="77777777" w:rsidR="00586589" w:rsidRPr="00FD5AD9" w:rsidRDefault="00586589" w:rsidP="001000C6">
            <w:pPr>
              <w:pStyle w:val="Normal6a"/>
            </w:pPr>
            <w:r w:rsidRPr="00FD5AD9">
              <w:t>3.</w:t>
            </w:r>
            <w:r w:rsidRPr="00FD5AD9">
              <w:tab/>
              <w:t xml:space="preserve">W przypadku gdy decyzję o zastosowaniu detencji </w:t>
            </w:r>
            <w:r w:rsidRPr="00FD5AD9">
              <w:rPr>
                <w:b/>
                <w:bCs/>
                <w:i/>
                <w:iCs/>
              </w:rPr>
              <w:t>wydają</w:t>
            </w:r>
            <w:r w:rsidRPr="00FD5AD9">
              <w:rPr>
                <w:b/>
                <w:bCs/>
              </w:rPr>
              <w:t xml:space="preserve"> </w:t>
            </w:r>
            <w:r w:rsidRPr="00FD5AD9">
              <w:t>organy administracyjne, państwa członkowskie zapewniają</w:t>
            </w:r>
            <w:r w:rsidRPr="00FD5AD9">
              <w:rPr>
                <w:b/>
                <w:bCs/>
              </w:rPr>
              <w:t xml:space="preserve"> </w:t>
            </w:r>
            <w:r w:rsidRPr="00FD5AD9">
              <w:rPr>
                <w:b/>
                <w:bCs/>
                <w:i/>
                <w:iCs/>
              </w:rPr>
              <w:t>– z urzędu lub na żądanie wnioskodawcy, albo w obu tych przypadkach – szybką kontrolę sądową zgodności z prawem detencji.</w:t>
            </w:r>
          </w:p>
        </w:tc>
      </w:tr>
    </w:tbl>
    <w:p w14:paraId="79A0E93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D1F7C15"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2BE805C6" w14:textId="77777777" w:rsidR="00586589" w:rsidRPr="00FD5AD9" w:rsidRDefault="00586589" w:rsidP="00586589">
      <w:pPr>
        <w:pStyle w:val="AmJustText"/>
      </w:pPr>
      <w:r w:rsidRPr="00FD5AD9">
        <w:t>Jest to język zastosowany w dyrektywie w sprawie warunków przyjmowania w odniesieniu do detencji wnioskodawców ubiegających się o ochronę międzynarodową.  Aby zapewnić spójny i łatwiejszy do zastosowania zbiór zasad, powinny być one takie same dla osób powracających.</w:t>
      </w:r>
    </w:p>
    <w:p w14:paraId="7F325617" w14:textId="77777777" w:rsidR="00586589" w:rsidRPr="00FD5AD9" w:rsidRDefault="00586589" w:rsidP="00586589">
      <w:r w:rsidRPr="00FD5AD9">
        <w:rPr>
          <w:rStyle w:val="HideTWBExt"/>
        </w:rPr>
        <w:t>&lt;/Amend&gt;</w:t>
      </w:r>
    </w:p>
    <w:p w14:paraId="0ED02B0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2022</w:t>
      </w:r>
      <w:r w:rsidRPr="00FD5AD9">
        <w:rPr>
          <w:rStyle w:val="HideTWBExt"/>
          <w:b w:val="0"/>
        </w:rPr>
        <w:t>&lt;/NumAm&gt;</w:t>
      </w:r>
    </w:p>
    <w:p w14:paraId="631060FF"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0665F739" w14:textId="77777777" w:rsidR="00586589" w:rsidRPr="00FD5AD9" w:rsidRDefault="00586589" w:rsidP="00586589">
      <w:pPr>
        <w:pStyle w:val="NormalBold"/>
      </w:pPr>
      <w:r w:rsidRPr="00FD5AD9">
        <w:rPr>
          <w:rStyle w:val="HideTWBExt"/>
          <w:b w:val="0"/>
        </w:rPr>
        <w:t>&lt;/RepeatBlock-By&gt;</w:t>
      </w:r>
    </w:p>
    <w:p w14:paraId="10C9FE5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02FA8D3"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a</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6E1A6F82" w14:textId="77777777" w:rsidTr="001000C6">
        <w:trPr>
          <w:trHeight w:hRule="exact" w:val="240"/>
          <w:jc w:val="center"/>
        </w:trPr>
        <w:tc>
          <w:tcPr>
            <w:tcW w:w="9752" w:type="dxa"/>
            <w:gridSpan w:val="2"/>
            <w:tcBorders>
              <w:top w:val="nil"/>
              <w:left w:val="nil"/>
              <w:bottom w:val="nil"/>
              <w:right w:val="nil"/>
            </w:tcBorders>
          </w:tcPr>
          <w:p w14:paraId="2F6C703C" w14:textId="77777777" w:rsidR="00586589" w:rsidRPr="0032744A" w:rsidRDefault="00586589" w:rsidP="001000C6">
            <w:pPr>
              <w:rPr>
                <w:lang w:val="fr-BE"/>
              </w:rPr>
            </w:pPr>
          </w:p>
        </w:tc>
      </w:tr>
      <w:tr w:rsidR="00586589" w:rsidRPr="00FD5AD9" w14:paraId="0005587F" w14:textId="77777777" w:rsidTr="001000C6">
        <w:trPr>
          <w:trHeight w:val="240"/>
          <w:jc w:val="center"/>
        </w:trPr>
        <w:tc>
          <w:tcPr>
            <w:tcW w:w="4876" w:type="dxa"/>
            <w:tcBorders>
              <w:top w:val="nil"/>
              <w:left w:val="nil"/>
              <w:bottom w:val="nil"/>
              <w:right w:val="nil"/>
            </w:tcBorders>
          </w:tcPr>
          <w:p w14:paraId="0734B38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BD83210" w14:textId="77777777" w:rsidR="00586589" w:rsidRPr="00FD5AD9" w:rsidRDefault="00586589" w:rsidP="001000C6">
            <w:pPr>
              <w:pStyle w:val="AmColumnHeading"/>
            </w:pPr>
            <w:r w:rsidRPr="00FD5AD9">
              <w:t>Poprawka</w:t>
            </w:r>
          </w:p>
        </w:tc>
      </w:tr>
      <w:tr w:rsidR="00586589" w:rsidRPr="00FD5AD9" w14:paraId="0634134B" w14:textId="77777777" w:rsidTr="001000C6">
        <w:trPr>
          <w:jc w:val="center"/>
        </w:trPr>
        <w:tc>
          <w:tcPr>
            <w:tcW w:w="4876" w:type="dxa"/>
            <w:tcBorders>
              <w:top w:val="nil"/>
              <w:left w:val="nil"/>
              <w:bottom w:val="nil"/>
              <w:right w:val="nil"/>
            </w:tcBorders>
          </w:tcPr>
          <w:p w14:paraId="6820BAF4" w14:textId="77777777" w:rsidR="00586589" w:rsidRPr="00FD5AD9" w:rsidRDefault="00586589" w:rsidP="001000C6">
            <w:pPr>
              <w:pStyle w:val="Normal6a"/>
            </w:pPr>
            <w:r w:rsidRPr="00FD5AD9">
              <w:rPr>
                <w:b/>
                <w:i/>
              </w:rPr>
              <w:t>a.</w:t>
            </w:r>
            <w:r w:rsidRPr="00FD5AD9">
              <w:tab/>
            </w:r>
            <w:r w:rsidRPr="00FD5AD9">
              <w:rPr>
                <w:b/>
                <w:i/>
              </w:rPr>
              <w:t>kontrolę sądową zgodności z prawem detencji kończy się jak najszybciej od rozpoczęcia detencji i nie później niż 15 dni po tej dacie lub</w:t>
            </w:r>
          </w:p>
        </w:tc>
        <w:tc>
          <w:tcPr>
            <w:tcW w:w="4876" w:type="dxa"/>
            <w:tcBorders>
              <w:top w:val="nil"/>
              <w:left w:val="nil"/>
              <w:bottom w:val="nil"/>
              <w:right w:val="nil"/>
            </w:tcBorders>
          </w:tcPr>
          <w:p w14:paraId="4AB11309" w14:textId="77777777" w:rsidR="00586589" w:rsidRPr="00FD5AD9" w:rsidRDefault="00586589" w:rsidP="001000C6">
            <w:pPr>
              <w:pStyle w:val="Normal6a"/>
            </w:pPr>
            <w:r w:rsidRPr="00FD5AD9">
              <w:rPr>
                <w:b/>
                <w:i/>
              </w:rPr>
              <w:t>skreśla się</w:t>
            </w:r>
          </w:p>
        </w:tc>
      </w:tr>
    </w:tbl>
    <w:p w14:paraId="16D4E19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FE014CE"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528B1BB2" w14:textId="77777777" w:rsidR="00586589" w:rsidRPr="00FD5AD9" w:rsidRDefault="00586589" w:rsidP="00586589">
      <w:pPr>
        <w:pStyle w:val="AmJustText"/>
      </w:pPr>
      <w:r w:rsidRPr="00FD5AD9">
        <w:t>Omówiono w poprawkach poniżej.</w:t>
      </w:r>
    </w:p>
    <w:p w14:paraId="3DB2550E" w14:textId="77777777" w:rsidR="00586589" w:rsidRPr="00FD5AD9" w:rsidRDefault="00586589" w:rsidP="00586589">
      <w:r w:rsidRPr="00FD5AD9">
        <w:rPr>
          <w:rStyle w:val="HideTWBExt"/>
        </w:rPr>
        <w:t>&lt;/Amend&gt;</w:t>
      </w:r>
    </w:p>
    <w:p w14:paraId="60DFC5D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2023</w:t>
      </w:r>
      <w:r w:rsidRPr="00FD5AD9">
        <w:rPr>
          <w:rStyle w:val="HideTWBExt"/>
          <w:b w:val="0"/>
        </w:rPr>
        <w:t>&lt;/NumAm&gt;</w:t>
      </w:r>
    </w:p>
    <w:p w14:paraId="03B4962E"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Marieke Ehlers</w:t>
      </w:r>
      <w:r w:rsidRPr="0032744A">
        <w:rPr>
          <w:rStyle w:val="HideTWBExt"/>
          <w:b w:val="0"/>
          <w:lang w:val="en-GB"/>
        </w:rPr>
        <w:t>&lt;/Members&gt;</w:t>
      </w:r>
    </w:p>
    <w:p w14:paraId="41F21F7A" w14:textId="77777777" w:rsidR="00586589" w:rsidRPr="0032744A" w:rsidRDefault="00586589" w:rsidP="00586589">
      <w:pPr>
        <w:rPr>
          <w:lang w:val="en-GB"/>
        </w:rPr>
      </w:pPr>
      <w:r w:rsidRPr="0032744A">
        <w:rPr>
          <w:rStyle w:val="HideTWBExt"/>
          <w:lang w:val="en-GB"/>
        </w:rPr>
        <w:t>&lt;AuNomDe&gt;</w:t>
      </w:r>
      <w:r w:rsidRPr="0032744A">
        <w:rPr>
          <w:rStyle w:val="HideTWBInt"/>
          <w:lang w:val="en-GB"/>
        </w:rPr>
        <w:t>{PfE}</w:t>
      </w:r>
      <w:r w:rsidRPr="0032744A">
        <w:rPr>
          <w:lang w:val="en-GB"/>
        </w:rPr>
        <w:t>w imieniu grupy PfE</w:t>
      </w:r>
      <w:r w:rsidRPr="0032744A">
        <w:rPr>
          <w:rStyle w:val="HideTWBExt"/>
          <w:lang w:val="en-GB"/>
        </w:rPr>
        <w:t>&lt;/AuNomDe&gt;</w:t>
      </w:r>
    </w:p>
    <w:p w14:paraId="00AE7114" w14:textId="77777777" w:rsidR="00586589" w:rsidRPr="00FD5AD9" w:rsidRDefault="00586589" w:rsidP="00586589">
      <w:pPr>
        <w:pStyle w:val="NormalBold"/>
      </w:pPr>
      <w:r w:rsidRPr="00FD5AD9">
        <w:rPr>
          <w:rStyle w:val="HideTWBExt"/>
          <w:b w:val="0"/>
        </w:rPr>
        <w:t>&lt;/RepeatBlock-By&gt;</w:t>
      </w:r>
    </w:p>
    <w:p w14:paraId="3F34B30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3C403AE"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a</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0AA5F40F" w14:textId="77777777" w:rsidTr="001000C6">
        <w:trPr>
          <w:trHeight w:hRule="exact" w:val="240"/>
          <w:jc w:val="center"/>
        </w:trPr>
        <w:tc>
          <w:tcPr>
            <w:tcW w:w="9752" w:type="dxa"/>
            <w:gridSpan w:val="2"/>
            <w:tcBorders>
              <w:top w:val="nil"/>
              <w:left w:val="nil"/>
              <w:bottom w:val="nil"/>
              <w:right w:val="nil"/>
            </w:tcBorders>
          </w:tcPr>
          <w:p w14:paraId="71CE191A" w14:textId="77777777" w:rsidR="00586589" w:rsidRPr="0032744A" w:rsidRDefault="00586589" w:rsidP="001000C6">
            <w:pPr>
              <w:rPr>
                <w:lang w:val="fr-BE"/>
              </w:rPr>
            </w:pPr>
          </w:p>
        </w:tc>
      </w:tr>
      <w:tr w:rsidR="00586589" w:rsidRPr="00FD5AD9" w14:paraId="6219A8E3" w14:textId="77777777" w:rsidTr="001000C6">
        <w:trPr>
          <w:trHeight w:val="240"/>
          <w:jc w:val="center"/>
        </w:trPr>
        <w:tc>
          <w:tcPr>
            <w:tcW w:w="4876" w:type="dxa"/>
            <w:tcBorders>
              <w:top w:val="nil"/>
              <w:left w:val="nil"/>
              <w:bottom w:val="nil"/>
              <w:right w:val="nil"/>
            </w:tcBorders>
          </w:tcPr>
          <w:p w14:paraId="1B908F6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3DB60B5" w14:textId="77777777" w:rsidR="00586589" w:rsidRPr="00FD5AD9" w:rsidRDefault="00586589" w:rsidP="001000C6">
            <w:pPr>
              <w:pStyle w:val="AmColumnHeading"/>
            </w:pPr>
            <w:r w:rsidRPr="00FD5AD9">
              <w:t>Poprawka</w:t>
            </w:r>
          </w:p>
        </w:tc>
      </w:tr>
      <w:tr w:rsidR="00586589" w:rsidRPr="00FD5AD9" w14:paraId="0B3197C6" w14:textId="77777777" w:rsidTr="001000C6">
        <w:trPr>
          <w:jc w:val="center"/>
        </w:trPr>
        <w:tc>
          <w:tcPr>
            <w:tcW w:w="4876" w:type="dxa"/>
            <w:tcBorders>
              <w:top w:val="nil"/>
              <w:left w:val="nil"/>
              <w:bottom w:val="nil"/>
              <w:right w:val="nil"/>
            </w:tcBorders>
          </w:tcPr>
          <w:p w14:paraId="0D7101F5" w14:textId="77777777" w:rsidR="00586589" w:rsidRPr="00FD5AD9" w:rsidRDefault="00586589" w:rsidP="001000C6">
            <w:pPr>
              <w:pStyle w:val="Normal6a"/>
            </w:pPr>
            <w:r w:rsidRPr="00FD5AD9">
              <w:rPr>
                <w:b/>
                <w:i/>
              </w:rPr>
              <w:t>a.</w:t>
            </w:r>
            <w:r w:rsidRPr="00FD5AD9">
              <w:tab/>
            </w:r>
            <w:r w:rsidRPr="00FD5AD9">
              <w:rPr>
                <w:b/>
                <w:i/>
              </w:rPr>
              <w:t>kontrolę sądową zgodności z prawem detencji kończy się jak najszybciej od rozpoczęcia detencji i nie później niż 15 dni po tej dacie lub</w:t>
            </w:r>
          </w:p>
        </w:tc>
        <w:tc>
          <w:tcPr>
            <w:tcW w:w="4876" w:type="dxa"/>
            <w:tcBorders>
              <w:top w:val="nil"/>
              <w:left w:val="nil"/>
              <w:bottom w:val="nil"/>
              <w:right w:val="nil"/>
            </w:tcBorders>
          </w:tcPr>
          <w:p w14:paraId="4364C049" w14:textId="77777777" w:rsidR="00586589" w:rsidRPr="00FD5AD9" w:rsidRDefault="00586589" w:rsidP="001000C6">
            <w:pPr>
              <w:pStyle w:val="Normal6a"/>
            </w:pPr>
            <w:r w:rsidRPr="00FD5AD9">
              <w:rPr>
                <w:b/>
                <w:i/>
              </w:rPr>
              <w:t>skreśla się</w:t>
            </w:r>
          </w:p>
        </w:tc>
      </w:tr>
    </w:tbl>
    <w:p w14:paraId="089845F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4C02589" w14:textId="77777777" w:rsidR="00586589" w:rsidRPr="00FD5AD9" w:rsidRDefault="00586589" w:rsidP="00586589">
      <w:r w:rsidRPr="00FD5AD9">
        <w:rPr>
          <w:rStyle w:val="HideTWBExt"/>
        </w:rPr>
        <w:t>&lt;/Amend&gt;</w:t>
      </w:r>
    </w:p>
    <w:p w14:paraId="6498136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2024</w:t>
      </w:r>
      <w:r w:rsidRPr="00FD5AD9">
        <w:rPr>
          <w:rStyle w:val="HideTWBExt"/>
          <w:b w:val="0"/>
        </w:rPr>
        <w:t>&lt;/NumAm&gt;</w:t>
      </w:r>
    </w:p>
    <w:p w14:paraId="392E3130"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3C21CA31" w14:textId="77777777" w:rsidR="00586589" w:rsidRPr="00FD5AD9" w:rsidRDefault="00586589" w:rsidP="00586589">
      <w:pPr>
        <w:pStyle w:val="NormalBold"/>
      </w:pPr>
      <w:r w:rsidRPr="00FD5AD9">
        <w:rPr>
          <w:rStyle w:val="HideTWBExt"/>
          <w:b w:val="0"/>
        </w:rPr>
        <w:t>&lt;/RepeatBlock-By&gt;</w:t>
      </w:r>
    </w:p>
    <w:p w14:paraId="775685C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D57042D"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a</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4C3F2829" w14:textId="77777777" w:rsidTr="001000C6">
        <w:trPr>
          <w:trHeight w:hRule="exact" w:val="240"/>
          <w:jc w:val="center"/>
        </w:trPr>
        <w:tc>
          <w:tcPr>
            <w:tcW w:w="9752" w:type="dxa"/>
            <w:gridSpan w:val="2"/>
            <w:tcBorders>
              <w:top w:val="nil"/>
              <w:left w:val="nil"/>
              <w:bottom w:val="nil"/>
              <w:right w:val="nil"/>
            </w:tcBorders>
          </w:tcPr>
          <w:p w14:paraId="1E4806F2" w14:textId="77777777" w:rsidR="00586589" w:rsidRPr="0032744A" w:rsidRDefault="00586589" w:rsidP="001000C6">
            <w:pPr>
              <w:rPr>
                <w:lang w:val="fr-BE"/>
              </w:rPr>
            </w:pPr>
          </w:p>
        </w:tc>
      </w:tr>
      <w:tr w:rsidR="00586589" w:rsidRPr="00FD5AD9" w14:paraId="2412AE0F" w14:textId="77777777" w:rsidTr="001000C6">
        <w:trPr>
          <w:trHeight w:val="240"/>
          <w:jc w:val="center"/>
        </w:trPr>
        <w:tc>
          <w:tcPr>
            <w:tcW w:w="4876" w:type="dxa"/>
            <w:tcBorders>
              <w:top w:val="nil"/>
              <w:left w:val="nil"/>
              <w:bottom w:val="nil"/>
              <w:right w:val="nil"/>
            </w:tcBorders>
          </w:tcPr>
          <w:p w14:paraId="2DF49A3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BCD0A59" w14:textId="77777777" w:rsidR="00586589" w:rsidRPr="00FD5AD9" w:rsidRDefault="00586589" w:rsidP="001000C6">
            <w:pPr>
              <w:pStyle w:val="AmColumnHeading"/>
            </w:pPr>
            <w:r w:rsidRPr="00FD5AD9">
              <w:t>Poprawka</w:t>
            </w:r>
          </w:p>
        </w:tc>
      </w:tr>
      <w:tr w:rsidR="00586589" w:rsidRPr="00FD5AD9" w14:paraId="5352B4CD" w14:textId="77777777" w:rsidTr="001000C6">
        <w:trPr>
          <w:jc w:val="center"/>
        </w:trPr>
        <w:tc>
          <w:tcPr>
            <w:tcW w:w="4876" w:type="dxa"/>
            <w:tcBorders>
              <w:top w:val="nil"/>
              <w:left w:val="nil"/>
              <w:bottom w:val="nil"/>
              <w:right w:val="nil"/>
            </w:tcBorders>
          </w:tcPr>
          <w:p w14:paraId="7BAC31FD" w14:textId="77777777" w:rsidR="00586589" w:rsidRPr="00FD5AD9" w:rsidRDefault="00586589" w:rsidP="001000C6">
            <w:pPr>
              <w:pStyle w:val="Normal6a"/>
            </w:pPr>
            <w:r w:rsidRPr="00FD5AD9">
              <w:rPr>
                <w:b/>
                <w:i/>
              </w:rPr>
              <w:t>a.</w:t>
            </w:r>
            <w:r w:rsidRPr="00FD5AD9">
              <w:tab/>
            </w:r>
            <w:r w:rsidRPr="00FD5AD9">
              <w:rPr>
                <w:b/>
                <w:i/>
              </w:rPr>
              <w:t>kontrolę sądową zgodności z prawem detencji kończy się jak najszybciej od rozpoczęcia detencji i nie później niż 15 dni po tej dacie lub</w:t>
            </w:r>
          </w:p>
        </w:tc>
        <w:tc>
          <w:tcPr>
            <w:tcW w:w="4876" w:type="dxa"/>
            <w:tcBorders>
              <w:top w:val="nil"/>
              <w:left w:val="nil"/>
              <w:bottom w:val="nil"/>
              <w:right w:val="nil"/>
            </w:tcBorders>
          </w:tcPr>
          <w:p w14:paraId="1806AE20" w14:textId="77777777" w:rsidR="00586589" w:rsidRPr="00FD5AD9" w:rsidRDefault="00586589" w:rsidP="001000C6">
            <w:pPr>
              <w:pStyle w:val="Normal6a"/>
            </w:pPr>
            <w:r w:rsidRPr="00FD5AD9">
              <w:rPr>
                <w:b/>
                <w:i/>
              </w:rPr>
              <w:t>skreśla się</w:t>
            </w:r>
          </w:p>
        </w:tc>
      </w:tr>
    </w:tbl>
    <w:p w14:paraId="26EEF8A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8C548BA" w14:textId="77777777" w:rsidR="00586589" w:rsidRPr="00FD5AD9" w:rsidRDefault="00586589" w:rsidP="00586589">
      <w:r w:rsidRPr="00FD5AD9">
        <w:rPr>
          <w:rStyle w:val="HideTWBExt"/>
        </w:rPr>
        <w:t>&lt;/Amend&gt;</w:t>
      </w:r>
    </w:p>
    <w:p w14:paraId="6FDA361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2025</w:t>
      </w:r>
      <w:r w:rsidRPr="00FD5AD9">
        <w:rPr>
          <w:rStyle w:val="HideTWBExt"/>
          <w:b w:val="0"/>
        </w:rPr>
        <w:t>&lt;/NumAm&gt;</w:t>
      </w:r>
    </w:p>
    <w:p w14:paraId="215B1250"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Mélissa Camara</w:t>
      </w:r>
      <w:r w:rsidRPr="0032744A">
        <w:rPr>
          <w:rStyle w:val="HideTWBExt"/>
          <w:b w:val="0"/>
          <w:lang w:val="en-GB"/>
        </w:rPr>
        <w:t>&lt;/Members&gt;</w:t>
      </w:r>
    </w:p>
    <w:p w14:paraId="3DDA52D1" w14:textId="77777777" w:rsidR="00586589" w:rsidRPr="00FD5AD9" w:rsidRDefault="00586589" w:rsidP="00586589">
      <w:pPr>
        <w:pStyle w:val="NormalBold"/>
      </w:pPr>
      <w:r w:rsidRPr="00FD5AD9">
        <w:rPr>
          <w:rStyle w:val="HideTWBExt"/>
          <w:b w:val="0"/>
        </w:rPr>
        <w:t>&lt;/RepeatBlock-By&gt;</w:t>
      </w:r>
    </w:p>
    <w:p w14:paraId="7BA7E7E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37869CC"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a</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56DF12DC" w14:textId="77777777" w:rsidTr="001000C6">
        <w:trPr>
          <w:trHeight w:hRule="exact" w:val="240"/>
          <w:jc w:val="center"/>
        </w:trPr>
        <w:tc>
          <w:tcPr>
            <w:tcW w:w="9752" w:type="dxa"/>
            <w:gridSpan w:val="2"/>
            <w:tcBorders>
              <w:top w:val="nil"/>
              <w:left w:val="nil"/>
              <w:bottom w:val="nil"/>
              <w:right w:val="nil"/>
            </w:tcBorders>
          </w:tcPr>
          <w:p w14:paraId="6D7FB210" w14:textId="77777777" w:rsidR="00586589" w:rsidRPr="0032744A" w:rsidRDefault="00586589" w:rsidP="001000C6">
            <w:pPr>
              <w:rPr>
                <w:lang w:val="fr-BE"/>
              </w:rPr>
            </w:pPr>
          </w:p>
        </w:tc>
      </w:tr>
      <w:tr w:rsidR="00586589" w:rsidRPr="00FD5AD9" w14:paraId="1BF1FD47" w14:textId="77777777" w:rsidTr="001000C6">
        <w:trPr>
          <w:trHeight w:val="240"/>
          <w:jc w:val="center"/>
        </w:trPr>
        <w:tc>
          <w:tcPr>
            <w:tcW w:w="4876" w:type="dxa"/>
            <w:tcBorders>
              <w:top w:val="nil"/>
              <w:left w:val="nil"/>
              <w:bottom w:val="nil"/>
              <w:right w:val="nil"/>
            </w:tcBorders>
          </w:tcPr>
          <w:p w14:paraId="46E3764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F3DABBC" w14:textId="77777777" w:rsidR="00586589" w:rsidRPr="00FD5AD9" w:rsidRDefault="00586589" w:rsidP="001000C6">
            <w:pPr>
              <w:pStyle w:val="AmColumnHeading"/>
            </w:pPr>
            <w:r w:rsidRPr="00FD5AD9">
              <w:t>Poprawka</w:t>
            </w:r>
          </w:p>
        </w:tc>
      </w:tr>
      <w:tr w:rsidR="00586589" w:rsidRPr="00FD5AD9" w14:paraId="742DA169" w14:textId="77777777" w:rsidTr="001000C6">
        <w:trPr>
          <w:jc w:val="center"/>
        </w:trPr>
        <w:tc>
          <w:tcPr>
            <w:tcW w:w="4876" w:type="dxa"/>
            <w:tcBorders>
              <w:top w:val="nil"/>
              <w:left w:val="nil"/>
              <w:bottom w:val="nil"/>
              <w:right w:val="nil"/>
            </w:tcBorders>
          </w:tcPr>
          <w:p w14:paraId="2D8E4631" w14:textId="77777777" w:rsidR="00586589" w:rsidRPr="00FD5AD9" w:rsidRDefault="00586589" w:rsidP="001000C6">
            <w:pPr>
              <w:pStyle w:val="Normal6a"/>
            </w:pPr>
            <w:r w:rsidRPr="00FD5AD9">
              <w:t>a.</w:t>
            </w:r>
            <w:r w:rsidRPr="00FD5AD9">
              <w:tab/>
              <w:t>kontrolę sądową zgodności z prawem detencji kończy się jak najszybciej od rozpoczęcia detencji i nie później niż 15 dni po tej dacie lub</w:t>
            </w:r>
          </w:p>
        </w:tc>
        <w:tc>
          <w:tcPr>
            <w:tcW w:w="4876" w:type="dxa"/>
            <w:tcBorders>
              <w:top w:val="nil"/>
              <w:left w:val="nil"/>
              <w:bottom w:val="nil"/>
              <w:right w:val="nil"/>
            </w:tcBorders>
          </w:tcPr>
          <w:p w14:paraId="46277E85" w14:textId="77777777" w:rsidR="00586589" w:rsidRPr="00FD5AD9" w:rsidRDefault="00586589" w:rsidP="001000C6">
            <w:pPr>
              <w:pStyle w:val="Normal6a"/>
            </w:pPr>
            <w:r w:rsidRPr="00FD5AD9">
              <w:t>a.</w:t>
            </w:r>
            <w:r w:rsidRPr="00FD5AD9">
              <w:tab/>
              <w:t xml:space="preserve">kontrolę sądową zgodności z prawem </w:t>
            </w:r>
            <w:r w:rsidRPr="00FD5AD9">
              <w:rPr>
                <w:b/>
                <w:bCs/>
                <w:i/>
                <w:iCs/>
              </w:rPr>
              <w:t>detencji lub środków będących alternatywą dla</w:t>
            </w:r>
            <w:r w:rsidRPr="00FD5AD9">
              <w:t xml:space="preserve"> detencji kończy się jak najszybciej od rozpoczęcia detencji </w:t>
            </w:r>
            <w:r w:rsidRPr="00FD5AD9">
              <w:rPr>
                <w:b/>
                <w:bCs/>
                <w:i/>
                <w:iCs/>
              </w:rPr>
              <w:t>lub zastosowania środków alternatywnych</w:t>
            </w:r>
            <w:r w:rsidRPr="00FD5AD9">
              <w:t xml:space="preserve"> i nie później niż 15 dni po tej dacie lub</w:t>
            </w:r>
          </w:p>
        </w:tc>
      </w:tr>
    </w:tbl>
    <w:p w14:paraId="159624F8"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3C150042" w14:textId="77777777" w:rsidR="00586589" w:rsidRPr="0032744A" w:rsidRDefault="00586589" w:rsidP="00586589">
      <w:pPr>
        <w:rPr>
          <w:lang w:val="en-GB"/>
        </w:rPr>
      </w:pPr>
      <w:r w:rsidRPr="0032744A">
        <w:rPr>
          <w:rStyle w:val="HideTWBExt"/>
          <w:lang w:val="en-GB"/>
        </w:rPr>
        <w:t>&lt;/Amend&gt;</w:t>
      </w:r>
    </w:p>
    <w:p w14:paraId="6DD1CE8B"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2026</w:t>
      </w:r>
      <w:r w:rsidRPr="0032744A">
        <w:rPr>
          <w:rStyle w:val="HideTWBExt"/>
          <w:b w:val="0"/>
          <w:lang w:val="en-GB"/>
        </w:rPr>
        <w:t>&lt;/NumAm&gt;</w:t>
      </w:r>
    </w:p>
    <w:p w14:paraId="24ED93FF"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Estrella Galán</w:t>
      </w:r>
      <w:r w:rsidRPr="0032744A">
        <w:rPr>
          <w:rStyle w:val="HideTWBExt"/>
          <w:b w:val="0"/>
          <w:lang w:val="en-GB"/>
        </w:rPr>
        <w:t>&lt;/Members&gt;</w:t>
      </w:r>
    </w:p>
    <w:p w14:paraId="49536DE2" w14:textId="77777777" w:rsidR="00586589" w:rsidRPr="00FD5AD9" w:rsidRDefault="00586589" w:rsidP="00586589">
      <w:pPr>
        <w:pStyle w:val="NormalBold"/>
      </w:pPr>
      <w:r w:rsidRPr="00FD5AD9">
        <w:rPr>
          <w:rStyle w:val="HideTWBExt"/>
          <w:b w:val="0"/>
        </w:rPr>
        <w:t>&lt;/RepeatBlock-By&gt;</w:t>
      </w:r>
    </w:p>
    <w:p w14:paraId="20AB658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A637BA8"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a</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5E5F4011" w14:textId="77777777" w:rsidTr="001000C6">
        <w:trPr>
          <w:trHeight w:hRule="exact" w:val="240"/>
          <w:jc w:val="center"/>
        </w:trPr>
        <w:tc>
          <w:tcPr>
            <w:tcW w:w="9752" w:type="dxa"/>
            <w:gridSpan w:val="2"/>
            <w:tcBorders>
              <w:top w:val="nil"/>
              <w:left w:val="nil"/>
              <w:bottom w:val="nil"/>
              <w:right w:val="nil"/>
            </w:tcBorders>
          </w:tcPr>
          <w:p w14:paraId="058BC708" w14:textId="77777777" w:rsidR="00586589" w:rsidRPr="0032744A" w:rsidRDefault="00586589" w:rsidP="001000C6">
            <w:pPr>
              <w:rPr>
                <w:lang w:val="fr-BE"/>
              </w:rPr>
            </w:pPr>
          </w:p>
        </w:tc>
      </w:tr>
      <w:tr w:rsidR="00586589" w:rsidRPr="00FD5AD9" w14:paraId="5ED12A41" w14:textId="77777777" w:rsidTr="001000C6">
        <w:trPr>
          <w:trHeight w:val="240"/>
          <w:jc w:val="center"/>
        </w:trPr>
        <w:tc>
          <w:tcPr>
            <w:tcW w:w="4876" w:type="dxa"/>
            <w:tcBorders>
              <w:top w:val="nil"/>
              <w:left w:val="nil"/>
              <w:bottom w:val="nil"/>
              <w:right w:val="nil"/>
            </w:tcBorders>
          </w:tcPr>
          <w:p w14:paraId="0729B4E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0EBF63" w14:textId="77777777" w:rsidR="00586589" w:rsidRPr="00FD5AD9" w:rsidRDefault="00586589" w:rsidP="001000C6">
            <w:pPr>
              <w:pStyle w:val="AmColumnHeading"/>
            </w:pPr>
            <w:r w:rsidRPr="00FD5AD9">
              <w:t>Poprawka</w:t>
            </w:r>
          </w:p>
        </w:tc>
      </w:tr>
      <w:tr w:rsidR="00586589" w:rsidRPr="00FD5AD9" w14:paraId="370B9917" w14:textId="77777777" w:rsidTr="001000C6">
        <w:trPr>
          <w:jc w:val="center"/>
        </w:trPr>
        <w:tc>
          <w:tcPr>
            <w:tcW w:w="4876" w:type="dxa"/>
            <w:tcBorders>
              <w:top w:val="nil"/>
              <w:left w:val="nil"/>
              <w:bottom w:val="nil"/>
              <w:right w:val="nil"/>
            </w:tcBorders>
          </w:tcPr>
          <w:p w14:paraId="194EF208" w14:textId="77777777" w:rsidR="00586589" w:rsidRPr="00FD5AD9" w:rsidRDefault="00586589" w:rsidP="001000C6">
            <w:pPr>
              <w:pStyle w:val="Normal6a"/>
            </w:pPr>
            <w:r w:rsidRPr="00FD5AD9">
              <w:t>a.</w:t>
            </w:r>
            <w:r w:rsidRPr="00FD5AD9">
              <w:tab/>
              <w:t xml:space="preserve">kontrolę sądową zgodności z prawem detencji kończy się jak najszybciej od rozpoczęcia detencji </w:t>
            </w:r>
            <w:r w:rsidRPr="00FD5AD9">
              <w:rPr>
                <w:b/>
                <w:bCs/>
                <w:i/>
                <w:iCs/>
              </w:rPr>
              <w:t>i nie później niż 15 dni po tej dacie</w:t>
            </w:r>
            <w:r w:rsidRPr="00FD5AD9">
              <w:t xml:space="preserve"> lub</w:t>
            </w:r>
          </w:p>
        </w:tc>
        <w:tc>
          <w:tcPr>
            <w:tcW w:w="4876" w:type="dxa"/>
            <w:tcBorders>
              <w:top w:val="nil"/>
              <w:left w:val="nil"/>
              <w:bottom w:val="nil"/>
              <w:right w:val="nil"/>
            </w:tcBorders>
          </w:tcPr>
          <w:p w14:paraId="04A7DE66" w14:textId="77777777" w:rsidR="00586589" w:rsidRPr="00FD5AD9" w:rsidRDefault="00586589" w:rsidP="001000C6">
            <w:pPr>
              <w:pStyle w:val="Normal6a"/>
            </w:pPr>
            <w:r w:rsidRPr="00FD5AD9">
              <w:t>a.</w:t>
            </w:r>
            <w:r w:rsidRPr="00FD5AD9">
              <w:tab/>
              <w:t xml:space="preserve">kontrolę sądową zgodności z prawem </w:t>
            </w:r>
            <w:r w:rsidRPr="00FD5AD9">
              <w:rPr>
                <w:b/>
                <w:bCs/>
                <w:i/>
                <w:iCs/>
              </w:rPr>
              <w:t>detencji lub środków będących alternatywą dla</w:t>
            </w:r>
            <w:r w:rsidRPr="00FD5AD9">
              <w:t xml:space="preserve"> detencji kończy się jak najszybciej od rozpoczęcia detencji </w:t>
            </w:r>
            <w:r w:rsidRPr="00FD5AD9">
              <w:rPr>
                <w:b/>
                <w:bCs/>
                <w:i/>
                <w:iCs/>
              </w:rPr>
              <w:t>lub zastosowania środków alternatywnych;</w:t>
            </w:r>
            <w:r w:rsidRPr="00FD5AD9">
              <w:rPr>
                <w:b/>
                <w:i/>
              </w:rPr>
              <w:t> </w:t>
            </w:r>
          </w:p>
        </w:tc>
      </w:tr>
    </w:tbl>
    <w:p w14:paraId="52FCDD5F"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49C5736E" w14:textId="77777777" w:rsidR="00586589" w:rsidRPr="0032744A" w:rsidRDefault="00586589" w:rsidP="00586589">
      <w:pPr>
        <w:rPr>
          <w:lang w:val="en-GB"/>
        </w:rPr>
      </w:pPr>
      <w:r w:rsidRPr="0032744A">
        <w:rPr>
          <w:rStyle w:val="HideTWBExt"/>
          <w:lang w:val="en-GB"/>
        </w:rPr>
        <w:t>&lt;/Amend&gt;</w:t>
      </w:r>
    </w:p>
    <w:p w14:paraId="2648A663"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2027</w:t>
      </w:r>
      <w:r w:rsidRPr="0032744A">
        <w:rPr>
          <w:rStyle w:val="HideTWBExt"/>
          <w:b w:val="0"/>
          <w:lang w:val="en-GB"/>
        </w:rPr>
        <w:t>&lt;/NumAm&gt;</w:t>
      </w:r>
    </w:p>
    <w:p w14:paraId="4C23DFFB"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Charlie Weimers, Alessandro Ciriani, Assita Kanko</w:t>
      </w:r>
      <w:r w:rsidRPr="0032744A">
        <w:rPr>
          <w:rStyle w:val="HideTWBExt"/>
          <w:b w:val="0"/>
          <w:lang w:val="en-GB"/>
        </w:rPr>
        <w:t>&lt;/Members&gt;</w:t>
      </w:r>
    </w:p>
    <w:p w14:paraId="17548CFB" w14:textId="77777777" w:rsidR="00586589" w:rsidRPr="00FD5AD9" w:rsidRDefault="00586589" w:rsidP="00586589">
      <w:pPr>
        <w:pStyle w:val="NormalBold"/>
      </w:pPr>
      <w:r w:rsidRPr="00FD5AD9">
        <w:rPr>
          <w:rStyle w:val="HideTWBExt"/>
          <w:b w:val="0"/>
        </w:rPr>
        <w:t>&lt;/RepeatBlock-By&gt;</w:t>
      </w:r>
    </w:p>
    <w:p w14:paraId="21B1492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94F6FED"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a</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0A192FF5" w14:textId="77777777" w:rsidTr="001000C6">
        <w:trPr>
          <w:trHeight w:hRule="exact" w:val="240"/>
          <w:jc w:val="center"/>
        </w:trPr>
        <w:tc>
          <w:tcPr>
            <w:tcW w:w="9752" w:type="dxa"/>
            <w:gridSpan w:val="2"/>
            <w:tcBorders>
              <w:top w:val="nil"/>
              <w:left w:val="nil"/>
              <w:bottom w:val="nil"/>
              <w:right w:val="nil"/>
            </w:tcBorders>
          </w:tcPr>
          <w:p w14:paraId="67859104" w14:textId="77777777" w:rsidR="00586589" w:rsidRPr="0032744A" w:rsidRDefault="00586589" w:rsidP="001000C6">
            <w:pPr>
              <w:rPr>
                <w:lang w:val="fr-BE"/>
              </w:rPr>
            </w:pPr>
          </w:p>
        </w:tc>
      </w:tr>
      <w:tr w:rsidR="00586589" w:rsidRPr="00FD5AD9" w14:paraId="7D03EF71" w14:textId="77777777" w:rsidTr="001000C6">
        <w:trPr>
          <w:trHeight w:val="240"/>
          <w:jc w:val="center"/>
        </w:trPr>
        <w:tc>
          <w:tcPr>
            <w:tcW w:w="4876" w:type="dxa"/>
            <w:tcBorders>
              <w:top w:val="nil"/>
              <w:left w:val="nil"/>
              <w:bottom w:val="nil"/>
              <w:right w:val="nil"/>
            </w:tcBorders>
          </w:tcPr>
          <w:p w14:paraId="035173E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D7B9E8" w14:textId="77777777" w:rsidR="00586589" w:rsidRPr="00FD5AD9" w:rsidRDefault="00586589" w:rsidP="001000C6">
            <w:pPr>
              <w:pStyle w:val="AmColumnHeading"/>
            </w:pPr>
            <w:r w:rsidRPr="00FD5AD9">
              <w:t>Poprawka</w:t>
            </w:r>
          </w:p>
        </w:tc>
      </w:tr>
      <w:tr w:rsidR="00586589" w:rsidRPr="00FD5AD9" w14:paraId="57DFDC28" w14:textId="77777777" w:rsidTr="001000C6">
        <w:trPr>
          <w:jc w:val="center"/>
        </w:trPr>
        <w:tc>
          <w:tcPr>
            <w:tcW w:w="4876" w:type="dxa"/>
            <w:tcBorders>
              <w:top w:val="nil"/>
              <w:left w:val="nil"/>
              <w:bottom w:val="nil"/>
              <w:right w:val="nil"/>
            </w:tcBorders>
          </w:tcPr>
          <w:p w14:paraId="1B05C40E" w14:textId="77777777" w:rsidR="00586589" w:rsidRPr="00FD5AD9" w:rsidRDefault="00586589" w:rsidP="001000C6">
            <w:pPr>
              <w:pStyle w:val="Normal6a"/>
            </w:pPr>
            <w:r w:rsidRPr="00FD5AD9">
              <w:t>a.</w:t>
            </w:r>
            <w:r w:rsidRPr="00FD5AD9">
              <w:tab/>
              <w:t xml:space="preserve">kontrolę sądową zgodności z prawem detencji </w:t>
            </w:r>
            <w:r w:rsidRPr="00FD5AD9">
              <w:rPr>
                <w:b/>
                <w:bCs/>
                <w:i/>
                <w:iCs/>
              </w:rPr>
              <w:t>kończy się</w:t>
            </w:r>
            <w:r w:rsidRPr="00FD5AD9">
              <w:rPr>
                <w:b/>
                <w:bCs/>
              </w:rPr>
              <w:t xml:space="preserve"> </w:t>
            </w:r>
            <w:r w:rsidRPr="00FD5AD9">
              <w:t xml:space="preserve">jak najszybciej </w:t>
            </w:r>
            <w:r w:rsidRPr="00FD5AD9">
              <w:rPr>
                <w:b/>
                <w:bCs/>
                <w:i/>
                <w:iCs/>
              </w:rPr>
              <w:t>od rozpoczęcia</w:t>
            </w:r>
            <w:r w:rsidRPr="00FD5AD9">
              <w:t xml:space="preserve"> detencji </w:t>
            </w:r>
            <w:r w:rsidRPr="00FD5AD9">
              <w:rPr>
                <w:b/>
                <w:bCs/>
                <w:i/>
                <w:iCs/>
              </w:rPr>
              <w:t>i nie później niż 15 dni po tej dacie</w:t>
            </w:r>
            <w:r w:rsidRPr="00FD5AD9">
              <w:t xml:space="preserve"> lub</w:t>
            </w:r>
          </w:p>
        </w:tc>
        <w:tc>
          <w:tcPr>
            <w:tcW w:w="4876" w:type="dxa"/>
            <w:tcBorders>
              <w:top w:val="nil"/>
              <w:left w:val="nil"/>
              <w:bottom w:val="nil"/>
              <w:right w:val="nil"/>
            </w:tcBorders>
          </w:tcPr>
          <w:p w14:paraId="473F0642" w14:textId="77777777" w:rsidR="00586589" w:rsidRPr="00FD5AD9" w:rsidRDefault="00586589" w:rsidP="001000C6">
            <w:pPr>
              <w:pStyle w:val="Normal6a"/>
            </w:pPr>
            <w:r w:rsidRPr="00FD5AD9">
              <w:t>a.</w:t>
            </w:r>
            <w:r w:rsidRPr="00FD5AD9">
              <w:tab/>
            </w:r>
            <w:r w:rsidRPr="00FD5AD9">
              <w:rPr>
                <w:b/>
                <w:bCs/>
                <w:i/>
                <w:iCs/>
              </w:rPr>
              <w:t>zapewniają</w:t>
            </w:r>
            <w:r w:rsidRPr="00FD5AD9">
              <w:rPr>
                <w:b/>
                <w:bCs/>
              </w:rPr>
              <w:t xml:space="preserve"> </w:t>
            </w:r>
            <w:r w:rsidRPr="00FD5AD9">
              <w:t xml:space="preserve">kontrolę sądową zgodności z prawem detencji, </w:t>
            </w:r>
            <w:r w:rsidRPr="00FD5AD9">
              <w:rPr>
                <w:b/>
                <w:bCs/>
                <w:i/>
                <w:iCs/>
              </w:rPr>
              <w:t>której rozstrzygnięcie powinno nastąpić</w:t>
            </w:r>
            <w:r w:rsidRPr="00FD5AD9">
              <w:t xml:space="preserve"> jak najszybciej </w:t>
            </w:r>
            <w:r w:rsidRPr="00FD5AD9">
              <w:rPr>
                <w:b/>
                <w:bCs/>
                <w:i/>
                <w:iCs/>
              </w:rPr>
              <w:t>w terminie określonym w prawie krajowym</w:t>
            </w:r>
            <w:r w:rsidRPr="00FD5AD9">
              <w:t xml:space="preserve"> </w:t>
            </w:r>
            <w:r w:rsidRPr="00FD5AD9">
              <w:rPr>
                <w:b/>
                <w:bCs/>
                <w:i/>
                <w:iCs/>
              </w:rPr>
              <w:t>po rozpoczęciu</w:t>
            </w:r>
            <w:r w:rsidRPr="00FD5AD9">
              <w:rPr>
                <w:b/>
                <w:bCs/>
              </w:rPr>
              <w:t xml:space="preserve"> </w:t>
            </w:r>
            <w:r w:rsidRPr="00FD5AD9">
              <w:t>detencji lub</w:t>
            </w:r>
          </w:p>
        </w:tc>
      </w:tr>
    </w:tbl>
    <w:p w14:paraId="420DBDA0"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24308DD3" w14:textId="77777777" w:rsidR="00586589" w:rsidRPr="0032744A" w:rsidRDefault="00586589" w:rsidP="00586589">
      <w:pPr>
        <w:rPr>
          <w:lang w:val="en-GB"/>
        </w:rPr>
      </w:pPr>
      <w:r w:rsidRPr="0032744A">
        <w:rPr>
          <w:rStyle w:val="HideTWBExt"/>
          <w:lang w:val="en-GB"/>
        </w:rPr>
        <w:t>&lt;/Amend&gt;</w:t>
      </w:r>
    </w:p>
    <w:p w14:paraId="262897D8"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2028</w:t>
      </w:r>
      <w:r w:rsidRPr="0032744A">
        <w:rPr>
          <w:rStyle w:val="HideTWBExt"/>
          <w:b w:val="0"/>
          <w:lang w:val="en-GB"/>
        </w:rPr>
        <w:t>&lt;/NumAm&gt;</w:t>
      </w:r>
    </w:p>
    <w:p w14:paraId="7E55F3C2"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François-Xavier Bellamy, Lukas Mandl, Alice Teodorescu Måwe, Sander Smit, Loránt Vincze, Lena Düpont, Tomas Tobé, Rasa Juknevičienė, Jeroen Lenaers</w:t>
      </w:r>
      <w:r w:rsidRPr="0032744A">
        <w:rPr>
          <w:rStyle w:val="HideTWBExt"/>
          <w:b w:val="0"/>
          <w:lang w:val="en-GB"/>
        </w:rPr>
        <w:t>&lt;/Members&gt;</w:t>
      </w:r>
    </w:p>
    <w:p w14:paraId="427565D1" w14:textId="77777777" w:rsidR="00586589" w:rsidRPr="00FD5AD9" w:rsidRDefault="00586589" w:rsidP="00586589">
      <w:pPr>
        <w:pStyle w:val="NormalBold"/>
      </w:pPr>
      <w:r w:rsidRPr="00FD5AD9">
        <w:rPr>
          <w:rStyle w:val="HideTWBExt"/>
          <w:b w:val="0"/>
        </w:rPr>
        <w:t>&lt;/RepeatBlock-By&gt;</w:t>
      </w:r>
    </w:p>
    <w:p w14:paraId="2CCFE50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E914EA6"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a</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2B0C21BC" w14:textId="77777777" w:rsidTr="001000C6">
        <w:trPr>
          <w:trHeight w:hRule="exact" w:val="240"/>
          <w:jc w:val="center"/>
        </w:trPr>
        <w:tc>
          <w:tcPr>
            <w:tcW w:w="9752" w:type="dxa"/>
            <w:gridSpan w:val="2"/>
            <w:tcBorders>
              <w:top w:val="nil"/>
              <w:left w:val="nil"/>
              <w:bottom w:val="nil"/>
              <w:right w:val="nil"/>
            </w:tcBorders>
          </w:tcPr>
          <w:p w14:paraId="678316BC" w14:textId="77777777" w:rsidR="00586589" w:rsidRPr="0032744A" w:rsidRDefault="00586589" w:rsidP="001000C6">
            <w:pPr>
              <w:rPr>
                <w:lang w:val="fr-BE"/>
              </w:rPr>
            </w:pPr>
          </w:p>
        </w:tc>
      </w:tr>
      <w:tr w:rsidR="00586589" w:rsidRPr="00FD5AD9" w14:paraId="343D6861" w14:textId="77777777" w:rsidTr="001000C6">
        <w:trPr>
          <w:trHeight w:val="240"/>
          <w:jc w:val="center"/>
        </w:trPr>
        <w:tc>
          <w:tcPr>
            <w:tcW w:w="4876" w:type="dxa"/>
            <w:tcBorders>
              <w:top w:val="nil"/>
              <w:left w:val="nil"/>
              <w:bottom w:val="nil"/>
              <w:right w:val="nil"/>
            </w:tcBorders>
          </w:tcPr>
          <w:p w14:paraId="0B76F14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D14062A" w14:textId="77777777" w:rsidR="00586589" w:rsidRPr="00FD5AD9" w:rsidRDefault="00586589" w:rsidP="001000C6">
            <w:pPr>
              <w:pStyle w:val="AmColumnHeading"/>
            </w:pPr>
            <w:r w:rsidRPr="00FD5AD9">
              <w:t>Poprawka</w:t>
            </w:r>
          </w:p>
        </w:tc>
      </w:tr>
      <w:tr w:rsidR="00586589" w:rsidRPr="00FD5AD9" w14:paraId="04D5C692" w14:textId="77777777" w:rsidTr="001000C6">
        <w:trPr>
          <w:jc w:val="center"/>
        </w:trPr>
        <w:tc>
          <w:tcPr>
            <w:tcW w:w="4876" w:type="dxa"/>
            <w:tcBorders>
              <w:top w:val="nil"/>
              <w:left w:val="nil"/>
              <w:bottom w:val="nil"/>
              <w:right w:val="nil"/>
            </w:tcBorders>
          </w:tcPr>
          <w:p w14:paraId="32DA131A" w14:textId="77777777" w:rsidR="00586589" w:rsidRPr="00FD5AD9" w:rsidRDefault="00586589" w:rsidP="001000C6">
            <w:pPr>
              <w:pStyle w:val="Normal6a"/>
            </w:pPr>
            <w:r w:rsidRPr="00FD5AD9">
              <w:t>a.</w:t>
            </w:r>
            <w:r w:rsidRPr="00FD5AD9">
              <w:tab/>
              <w:t xml:space="preserve">kontrolę sądową zgodności z prawem detencji kończy się jak najszybciej od rozpoczęcia detencji </w:t>
            </w:r>
            <w:r w:rsidRPr="00FD5AD9">
              <w:rPr>
                <w:b/>
                <w:bCs/>
                <w:i/>
                <w:iCs/>
              </w:rPr>
              <w:t>i nie później niż 15 dni po tej dacie</w:t>
            </w:r>
            <w:r w:rsidRPr="00FD5AD9">
              <w:t xml:space="preserve"> lub</w:t>
            </w:r>
          </w:p>
        </w:tc>
        <w:tc>
          <w:tcPr>
            <w:tcW w:w="4876" w:type="dxa"/>
            <w:tcBorders>
              <w:top w:val="nil"/>
              <w:left w:val="nil"/>
              <w:bottom w:val="nil"/>
              <w:right w:val="nil"/>
            </w:tcBorders>
          </w:tcPr>
          <w:p w14:paraId="731B9952" w14:textId="77777777" w:rsidR="00586589" w:rsidRPr="00FD5AD9" w:rsidRDefault="00586589" w:rsidP="001000C6">
            <w:pPr>
              <w:pStyle w:val="Normal6a"/>
            </w:pPr>
            <w:r w:rsidRPr="00FD5AD9">
              <w:t>a.</w:t>
            </w:r>
            <w:r w:rsidRPr="00FD5AD9">
              <w:tab/>
              <w:t>kontrolę sądową zgodności z prawem detencji kończy się jak najszybciej od rozpoczęcia detencji lub</w:t>
            </w:r>
          </w:p>
        </w:tc>
      </w:tr>
    </w:tbl>
    <w:p w14:paraId="182F722F"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6F3C2FD1" w14:textId="77777777" w:rsidR="00586589" w:rsidRPr="0032744A" w:rsidRDefault="00586589" w:rsidP="00586589">
      <w:pPr>
        <w:rPr>
          <w:lang w:val="en-GB"/>
        </w:rPr>
      </w:pPr>
      <w:r w:rsidRPr="0032744A">
        <w:rPr>
          <w:rStyle w:val="HideTWBExt"/>
          <w:lang w:val="en-GB"/>
        </w:rPr>
        <w:t>&lt;/Amend&gt;</w:t>
      </w:r>
    </w:p>
    <w:p w14:paraId="7F1BED20"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2029</w:t>
      </w:r>
      <w:r w:rsidRPr="0032744A">
        <w:rPr>
          <w:rStyle w:val="HideTWBExt"/>
          <w:b w:val="0"/>
          <w:lang w:val="en-GB"/>
        </w:rPr>
        <w:t>&lt;/NumAm&gt;</w:t>
      </w:r>
    </w:p>
    <w:p w14:paraId="6D64EE31"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Marieke Ehlers</w:t>
      </w:r>
      <w:r w:rsidRPr="0032744A">
        <w:rPr>
          <w:rStyle w:val="HideTWBExt"/>
          <w:b w:val="0"/>
          <w:lang w:val="en-GB"/>
        </w:rPr>
        <w:t>&lt;/Members&gt;</w:t>
      </w:r>
    </w:p>
    <w:p w14:paraId="5412BA85" w14:textId="77777777" w:rsidR="00586589" w:rsidRPr="0032744A" w:rsidRDefault="00586589" w:rsidP="00586589">
      <w:pPr>
        <w:rPr>
          <w:lang w:val="en-GB"/>
        </w:rPr>
      </w:pPr>
      <w:r w:rsidRPr="0032744A">
        <w:rPr>
          <w:rStyle w:val="HideTWBExt"/>
          <w:lang w:val="en-GB"/>
        </w:rPr>
        <w:t>&lt;AuNomDe&gt;</w:t>
      </w:r>
      <w:r w:rsidRPr="0032744A">
        <w:rPr>
          <w:rStyle w:val="HideTWBInt"/>
          <w:lang w:val="en-GB"/>
        </w:rPr>
        <w:t>{PfE}</w:t>
      </w:r>
      <w:r w:rsidRPr="0032744A">
        <w:rPr>
          <w:lang w:val="en-GB"/>
        </w:rPr>
        <w:t>w imieniu grupy PfE</w:t>
      </w:r>
      <w:r w:rsidRPr="0032744A">
        <w:rPr>
          <w:rStyle w:val="HideTWBExt"/>
          <w:lang w:val="en-GB"/>
        </w:rPr>
        <w:t>&lt;/AuNomDe&gt;</w:t>
      </w:r>
    </w:p>
    <w:p w14:paraId="6D8A6FBB" w14:textId="77777777" w:rsidR="00586589" w:rsidRPr="00FD5AD9" w:rsidRDefault="00586589" w:rsidP="00586589">
      <w:pPr>
        <w:pStyle w:val="NormalBold"/>
      </w:pPr>
      <w:r w:rsidRPr="00FD5AD9">
        <w:rPr>
          <w:rStyle w:val="HideTWBExt"/>
          <w:b w:val="0"/>
        </w:rPr>
        <w:t>&lt;/RepeatBlock-By&gt;</w:t>
      </w:r>
    </w:p>
    <w:p w14:paraId="72ED5CF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713FEF2"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230FFF47" w14:textId="77777777" w:rsidTr="001000C6">
        <w:trPr>
          <w:trHeight w:hRule="exact" w:val="240"/>
          <w:jc w:val="center"/>
        </w:trPr>
        <w:tc>
          <w:tcPr>
            <w:tcW w:w="9752" w:type="dxa"/>
            <w:gridSpan w:val="2"/>
            <w:tcBorders>
              <w:top w:val="nil"/>
              <w:left w:val="nil"/>
              <w:bottom w:val="nil"/>
              <w:right w:val="nil"/>
            </w:tcBorders>
          </w:tcPr>
          <w:p w14:paraId="75283897" w14:textId="77777777" w:rsidR="00586589" w:rsidRPr="0032744A" w:rsidRDefault="00586589" w:rsidP="001000C6">
            <w:pPr>
              <w:rPr>
                <w:lang w:val="fr-BE"/>
              </w:rPr>
            </w:pPr>
          </w:p>
        </w:tc>
      </w:tr>
      <w:tr w:rsidR="00586589" w:rsidRPr="00FD5AD9" w14:paraId="69B8A580" w14:textId="77777777" w:rsidTr="001000C6">
        <w:trPr>
          <w:trHeight w:val="240"/>
          <w:jc w:val="center"/>
        </w:trPr>
        <w:tc>
          <w:tcPr>
            <w:tcW w:w="4876" w:type="dxa"/>
            <w:tcBorders>
              <w:top w:val="nil"/>
              <w:left w:val="nil"/>
              <w:bottom w:val="nil"/>
              <w:right w:val="nil"/>
            </w:tcBorders>
          </w:tcPr>
          <w:p w14:paraId="37C11B8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64A4152" w14:textId="77777777" w:rsidR="00586589" w:rsidRPr="00FD5AD9" w:rsidRDefault="00586589" w:rsidP="001000C6">
            <w:pPr>
              <w:pStyle w:val="AmColumnHeading"/>
            </w:pPr>
            <w:r w:rsidRPr="00FD5AD9">
              <w:t>Poprawka</w:t>
            </w:r>
          </w:p>
        </w:tc>
      </w:tr>
      <w:tr w:rsidR="00586589" w:rsidRPr="00FD5AD9" w14:paraId="64105D6B" w14:textId="77777777" w:rsidTr="001000C6">
        <w:trPr>
          <w:jc w:val="center"/>
        </w:trPr>
        <w:tc>
          <w:tcPr>
            <w:tcW w:w="4876" w:type="dxa"/>
            <w:tcBorders>
              <w:top w:val="nil"/>
              <w:left w:val="nil"/>
              <w:bottom w:val="nil"/>
              <w:right w:val="nil"/>
            </w:tcBorders>
          </w:tcPr>
          <w:p w14:paraId="6BB220F9" w14:textId="77777777" w:rsidR="00586589" w:rsidRPr="00FD5AD9" w:rsidRDefault="00586589" w:rsidP="001000C6">
            <w:pPr>
              <w:pStyle w:val="Normal6a"/>
            </w:pPr>
            <w:r w:rsidRPr="00FD5AD9">
              <w:rPr>
                <w:b/>
                <w:i/>
              </w:rPr>
              <w:t>b.</w:t>
            </w:r>
            <w:r w:rsidRPr="00FD5AD9">
              <w:tab/>
            </w:r>
            <w:r w:rsidRPr="00FD5AD9">
              <w:rPr>
                <w:b/>
                <w:i/>
              </w:rPr>
              <w:t>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2BA7EBDE" w14:textId="77777777" w:rsidR="00586589" w:rsidRPr="00FD5AD9" w:rsidRDefault="00586589" w:rsidP="001000C6">
            <w:pPr>
              <w:pStyle w:val="Normal6a"/>
            </w:pPr>
            <w:r w:rsidRPr="00FD5AD9">
              <w:rPr>
                <w:b/>
                <w:i/>
              </w:rPr>
              <w:t>skreśla się</w:t>
            </w:r>
          </w:p>
        </w:tc>
      </w:tr>
    </w:tbl>
    <w:p w14:paraId="62DCAD6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6F653D0" w14:textId="77777777" w:rsidR="00586589" w:rsidRPr="00FD5AD9" w:rsidRDefault="00586589" w:rsidP="00586589">
      <w:r w:rsidRPr="00FD5AD9">
        <w:rPr>
          <w:rStyle w:val="HideTWBExt"/>
        </w:rPr>
        <w:t>&lt;/Amend&gt;</w:t>
      </w:r>
    </w:p>
    <w:p w14:paraId="27C6727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2030</w:t>
      </w:r>
      <w:r w:rsidRPr="00FD5AD9">
        <w:rPr>
          <w:rStyle w:val="HideTWBExt"/>
          <w:b w:val="0"/>
        </w:rPr>
        <w:t>&lt;/NumAm&gt;</w:t>
      </w:r>
    </w:p>
    <w:p w14:paraId="032285B8"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5E709DB0" w14:textId="77777777" w:rsidR="00586589" w:rsidRPr="00FD5AD9" w:rsidRDefault="00586589" w:rsidP="00586589">
      <w:pPr>
        <w:pStyle w:val="NormalBold"/>
      </w:pPr>
      <w:r w:rsidRPr="00FD5AD9">
        <w:rPr>
          <w:rStyle w:val="HideTWBExt"/>
          <w:b w:val="0"/>
        </w:rPr>
        <w:t>&lt;/RepeatBlock-By&gt;</w:t>
      </w:r>
    </w:p>
    <w:p w14:paraId="215E4B7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98225F7"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3C3A5571" w14:textId="77777777" w:rsidTr="001000C6">
        <w:trPr>
          <w:trHeight w:hRule="exact" w:val="240"/>
          <w:jc w:val="center"/>
        </w:trPr>
        <w:tc>
          <w:tcPr>
            <w:tcW w:w="9752" w:type="dxa"/>
            <w:gridSpan w:val="2"/>
            <w:tcBorders>
              <w:top w:val="nil"/>
              <w:left w:val="nil"/>
              <w:bottom w:val="nil"/>
              <w:right w:val="nil"/>
            </w:tcBorders>
          </w:tcPr>
          <w:p w14:paraId="50F759BC" w14:textId="77777777" w:rsidR="00586589" w:rsidRPr="0032744A" w:rsidRDefault="00586589" w:rsidP="001000C6">
            <w:pPr>
              <w:rPr>
                <w:lang w:val="fr-BE"/>
              </w:rPr>
            </w:pPr>
          </w:p>
        </w:tc>
      </w:tr>
      <w:tr w:rsidR="00586589" w:rsidRPr="00FD5AD9" w14:paraId="61B58BDF" w14:textId="77777777" w:rsidTr="001000C6">
        <w:trPr>
          <w:trHeight w:val="240"/>
          <w:jc w:val="center"/>
        </w:trPr>
        <w:tc>
          <w:tcPr>
            <w:tcW w:w="4876" w:type="dxa"/>
            <w:tcBorders>
              <w:top w:val="nil"/>
              <w:left w:val="nil"/>
              <w:bottom w:val="nil"/>
              <w:right w:val="nil"/>
            </w:tcBorders>
          </w:tcPr>
          <w:p w14:paraId="24ECA93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62482AA" w14:textId="77777777" w:rsidR="00586589" w:rsidRPr="00FD5AD9" w:rsidRDefault="00586589" w:rsidP="001000C6">
            <w:pPr>
              <w:pStyle w:val="AmColumnHeading"/>
            </w:pPr>
            <w:r w:rsidRPr="00FD5AD9">
              <w:t>Poprawka</w:t>
            </w:r>
          </w:p>
        </w:tc>
      </w:tr>
      <w:tr w:rsidR="00586589" w:rsidRPr="00FD5AD9" w14:paraId="2A9852ED" w14:textId="77777777" w:rsidTr="001000C6">
        <w:trPr>
          <w:jc w:val="center"/>
        </w:trPr>
        <w:tc>
          <w:tcPr>
            <w:tcW w:w="4876" w:type="dxa"/>
            <w:tcBorders>
              <w:top w:val="nil"/>
              <w:left w:val="nil"/>
              <w:bottom w:val="nil"/>
              <w:right w:val="nil"/>
            </w:tcBorders>
          </w:tcPr>
          <w:p w14:paraId="0CC3DB3B" w14:textId="77777777" w:rsidR="00586589" w:rsidRPr="00FD5AD9" w:rsidRDefault="00586589" w:rsidP="001000C6">
            <w:pPr>
              <w:pStyle w:val="Normal6a"/>
            </w:pPr>
            <w:r w:rsidRPr="00FD5AD9">
              <w:rPr>
                <w:b/>
                <w:i/>
              </w:rPr>
              <w:t>b.</w:t>
            </w:r>
            <w:r w:rsidRPr="00FD5AD9">
              <w:tab/>
            </w:r>
            <w:r w:rsidRPr="00FD5AD9">
              <w:rPr>
                <w:b/>
                <w:i/>
              </w:rPr>
              <w:t>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50BE2B84" w14:textId="77777777" w:rsidR="00586589" w:rsidRPr="00FD5AD9" w:rsidRDefault="00586589" w:rsidP="001000C6">
            <w:pPr>
              <w:pStyle w:val="Normal6a"/>
            </w:pPr>
            <w:r w:rsidRPr="00FD5AD9">
              <w:rPr>
                <w:b/>
                <w:i/>
              </w:rPr>
              <w:t>skreśla się</w:t>
            </w:r>
          </w:p>
        </w:tc>
      </w:tr>
    </w:tbl>
    <w:p w14:paraId="30B21E1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C3A64CD"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2739E8A3" w14:textId="77777777" w:rsidR="00586589" w:rsidRPr="00FD5AD9" w:rsidRDefault="00586589" w:rsidP="00586589">
      <w:pPr>
        <w:pStyle w:val="AmJustText"/>
      </w:pPr>
      <w:r w:rsidRPr="00FD5AD9">
        <w:t>Omówiono w poprawce poniżej.</w:t>
      </w:r>
    </w:p>
    <w:p w14:paraId="739E78B9" w14:textId="77777777" w:rsidR="00586589" w:rsidRPr="00FD5AD9" w:rsidRDefault="00586589" w:rsidP="00586589">
      <w:r w:rsidRPr="00FD5AD9">
        <w:rPr>
          <w:rStyle w:val="HideTWBExt"/>
        </w:rPr>
        <w:t>&lt;/Amend&gt;</w:t>
      </w:r>
    </w:p>
    <w:p w14:paraId="22EE6C2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2031</w:t>
      </w:r>
      <w:r w:rsidRPr="00FD5AD9">
        <w:rPr>
          <w:rStyle w:val="HideTWBExt"/>
          <w:b w:val="0"/>
        </w:rPr>
        <w:t>&lt;/NumAm&gt;</w:t>
      </w:r>
    </w:p>
    <w:p w14:paraId="2FB7991D"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3179C6ED" w14:textId="77777777" w:rsidR="00586589" w:rsidRPr="00FD5AD9" w:rsidRDefault="00586589" w:rsidP="00586589">
      <w:pPr>
        <w:pStyle w:val="NormalBold"/>
      </w:pPr>
      <w:r w:rsidRPr="00FD5AD9">
        <w:rPr>
          <w:rStyle w:val="HideTWBExt"/>
          <w:b w:val="0"/>
        </w:rPr>
        <w:t>&lt;/RepeatBlock-By&gt;</w:t>
      </w:r>
    </w:p>
    <w:p w14:paraId="27D1405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19D7BE8"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7832A7DB" w14:textId="77777777" w:rsidTr="001000C6">
        <w:trPr>
          <w:trHeight w:hRule="exact" w:val="240"/>
          <w:jc w:val="center"/>
        </w:trPr>
        <w:tc>
          <w:tcPr>
            <w:tcW w:w="9752" w:type="dxa"/>
            <w:gridSpan w:val="2"/>
            <w:tcBorders>
              <w:top w:val="nil"/>
              <w:left w:val="nil"/>
              <w:bottom w:val="nil"/>
              <w:right w:val="nil"/>
            </w:tcBorders>
          </w:tcPr>
          <w:p w14:paraId="31A73F42" w14:textId="77777777" w:rsidR="00586589" w:rsidRPr="0032744A" w:rsidRDefault="00586589" w:rsidP="001000C6">
            <w:pPr>
              <w:rPr>
                <w:lang w:val="fr-BE"/>
              </w:rPr>
            </w:pPr>
          </w:p>
        </w:tc>
      </w:tr>
      <w:tr w:rsidR="00586589" w:rsidRPr="00FD5AD9" w14:paraId="4B161ABE" w14:textId="77777777" w:rsidTr="001000C6">
        <w:trPr>
          <w:trHeight w:val="240"/>
          <w:jc w:val="center"/>
        </w:trPr>
        <w:tc>
          <w:tcPr>
            <w:tcW w:w="4876" w:type="dxa"/>
            <w:tcBorders>
              <w:top w:val="nil"/>
              <w:left w:val="nil"/>
              <w:bottom w:val="nil"/>
              <w:right w:val="nil"/>
            </w:tcBorders>
          </w:tcPr>
          <w:p w14:paraId="4A5E777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518FFB2" w14:textId="77777777" w:rsidR="00586589" w:rsidRPr="00FD5AD9" w:rsidRDefault="00586589" w:rsidP="001000C6">
            <w:pPr>
              <w:pStyle w:val="AmColumnHeading"/>
            </w:pPr>
            <w:r w:rsidRPr="00FD5AD9">
              <w:t>Poprawka</w:t>
            </w:r>
          </w:p>
        </w:tc>
      </w:tr>
      <w:tr w:rsidR="00586589" w:rsidRPr="00FD5AD9" w14:paraId="55A21B2C" w14:textId="77777777" w:rsidTr="001000C6">
        <w:trPr>
          <w:jc w:val="center"/>
        </w:trPr>
        <w:tc>
          <w:tcPr>
            <w:tcW w:w="4876" w:type="dxa"/>
            <w:tcBorders>
              <w:top w:val="nil"/>
              <w:left w:val="nil"/>
              <w:bottom w:val="nil"/>
              <w:right w:val="nil"/>
            </w:tcBorders>
          </w:tcPr>
          <w:p w14:paraId="2A0CC504" w14:textId="77777777" w:rsidR="00586589" w:rsidRPr="00FD5AD9" w:rsidRDefault="00586589" w:rsidP="001000C6">
            <w:pPr>
              <w:pStyle w:val="Normal6a"/>
            </w:pPr>
            <w:r w:rsidRPr="00FD5AD9">
              <w:rPr>
                <w:b/>
                <w:i/>
              </w:rPr>
              <w:t>b.</w:t>
            </w:r>
            <w:r w:rsidRPr="00FD5AD9">
              <w:tab/>
            </w:r>
            <w:r w:rsidRPr="00FD5AD9">
              <w:rPr>
                <w:b/>
                <w:i/>
              </w:rPr>
              <w:t>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46EEE3B3" w14:textId="77777777" w:rsidR="00586589" w:rsidRPr="00FD5AD9" w:rsidRDefault="00586589" w:rsidP="001000C6">
            <w:pPr>
              <w:pStyle w:val="Normal6a"/>
            </w:pPr>
            <w:r w:rsidRPr="00FD5AD9">
              <w:rPr>
                <w:b/>
                <w:i/>
              </w:rPr>
              <w:t>skreśla się</w:t>
            </w:r>
          </w:p>
        </w:tc>
      </w:tr>
    </w:tbl>
    <w:p w14:paraId="46F95C5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757A0DC" w14:textId="77777777" w:rsidR="00586589" w:rsidRPr="00FD5AD9" w:rsidRDefault="00586589" w:rsidP="00586589">
      <w:r w:rsidRPr="00FD5AD9">
        <w:rPr>
          <w:rStyle w:val="HideTWBExt"/>
        </w:rPr>
        <w:t>&lt;/Amend&gt;</w:t>
      </w:r>
    </w:p>
    <w:p w14:paraId="1C3E093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2032</w:t>
      </w:r>
      <w:r w:rsidRPr="00FD5AD9">
        <w:rPr>
          <w:rStyle w:val="HideTWBExt"/>
          <w:b w:val="0"/>
        </w:rPr>
        <w:t>&lt;/NumAm&gt;</w:t>
      </w:r>
    </w:p>
    <w:p w14:paraId="12F41DCF"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Mary Khan</w:t>
      </w:r>
      <w:r w:rsidRPr="0032744A">
        <w:rPr>
          <w:rStyle w:val="HideTWBExt"/>
          <w:b w:val="0"/>
          <w:lang w:val="en-GB"/>
        </w:rPr>
        <w:t>&lt;/Members&gt;</w:t>
      </w:r>
    </w:p>
    <w:p w14:paraId="3A2842BA" w14:textId="77777777" w:rsidR="00586589" w:rsidRPr="00FD5AD9" w:rsidRDefault="00586589" w:rsidP="00586589">
      <w:pPr>
        <w:pStyle w:val="NormalBold"/>
      </w:pPr>
      <w:r w:rsidRPr="00FD5AD9">
        <w:rPr>
          <w:rStyle w:val="HideTWBExt"/>
          <w:b w:val="0"/>
        </w:rPr>
        <w:t>&lt;/RepeatBlock-By&gt;</w:t>
      </w:r>
    </w:p>
    <w:p w14:paraId="359499B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0D9A12D"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6E8A4F19" w14:textId="77777777" w:rsidTr="001000C6">
        <w:trPr>
          <w:trHeight w:hRule="exact" w:val="240"/>
          <w:jc w:val="center"/>
        </w:trPr>
        <w:tc>
          <w:tcPr>
            <w:tcW w:w="9752" w:type="dxa"/>
            <w:gridSpan w:val="2"/>
            <w:tcBorders>
              <w:top w:val="nil"/>
              <w:left w:val="nil"/>
              <w:bottom w:val="nil"/>
              <w:right w:val="nil"/>
            </w:tcBorders>
          </w:tcPr>
          <w:p w14:paraId="58090ED1" w14:textId="77777777" w:rsidR="00586589" w:rsidRPr="0032744A" w:rsidRDefault="00586589" w:rsidP="001000C6">
            <w:pPr>
              <w:rPr>
                <w:lang w:val="fr-BE"/>
              </w:rPr>
            </w:pPr>
          </w:p>
        </w:tc>
      </w:tr>
      <w:tr w:rsidR="00586589" w:rsidRPr="00FD5AD9" w14:paraId="31DD6886" w14:textId="77777777" w:rsidTr="001000C6">
        <w:trPr>
          <w:trHeight w:val="240"/>
          <w:jc w:val="center"/>
        </w:trPr>
        <w:tc>
          <w:tcPr>
            <w:tcW w:w="4876" w:type="dxa"/>
            <w:tcBorders>
              <w:top w:val="nil"/>
              <w:left w:val="nil"/>
              <w:bottom w:val="nil"/>
              <w:right w:val="nil"/>
            </w:tcBorders>
          </w:tcPr>
          <w:p w14:paraId="4B0976D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521844D" w14:textId="77777777" w:rsidR="00586589" w:rsidRPr="00FD5AD9" w:rsidRDefault="00586589" w:rsidP="001000C6">
            <w:pPr>
              <w:pStyle w:val="AmColumnHeading"/>
            </w:pPr>
            <w:r w:rsidRPr="00FD5AD9">
              <w:t>Poprawka</w:t>
            </w:r>
          </w:p>
        </w:tc>
      </w:tr>
      <w:tr w:rsidR="00586589" w:rsidRPr="00FD5AD9" w14:paraId="3C044FE1" w14:textId="77777777" w:rsidTr="001000C6">
        <w:trPr>
          <w:jc w:val="center"/>
        </w:trPr>
        <w:tc>
          <w:tcPr>
            <w:tcW w:w="4876" w:type="dxa"/>
            <w:tcBorders>
              <w:top w:val="nil"/>
              <w:left w:val="nil"/>
              <w:bottom w:val="nil"/>
              <w:right w:val="nil"/>
            </w:tcBorders>
          </w:tcPr>
          <w:p w14:paraId="15FF9B66" w14:textId="77777777" w:rsidR="00586589" w:rsidRPr="00FD5AD9" w:rsidRDefault="00586589" w:rsidP="001000C6">
            <w:pPr>
              <w:pStyle w:val="Normal6a"/>
            </w:pPr>
            <w:r w:rsidRPr="00FD5AD9">
              <w:rPr>
                <w:b/>
                <w:i/>
              </w:rPr>
              <w:t>b.</w:t>
            </w:r>
            <w:r w:rsidRPr="00FD5AD9">
              <w:tab/>
            </w:r>
            <w:r w:rsidRPr="00FD5AD9">
              <w:rPr>
                <w:b/>
                <w:i/>
              </w:rPr>
              <w:t>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09F94CCF" w14:textId="77777777" w:rsidR="00586589" w:rsidRPr="00FD5AD9" w:rsidRDefault="00586589" w:rsidP="001000C6">
            <w:pPr>
              <w:pStyle w:val="Normal6a"/>
            </w:pPr>
            <w:r w:rsidRPr="00FD5AD9">
              <w:rPr>
                <w:b/>
                <w:i/>
              </w:rPr>
              <w:t>skreśla się</w:t>
            </w:r>
          </w:p>
        </w:tc>
      </w:tr>
    </w:tbl>
    <w:p w14:paraId="0C794AC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43748B5" w14:textId="77777777" w:rsidR="00586589" w:rsidRPr="00FD5AD9" w:rsidRDefault="00586589" w:rsidP="00586589">
      <w:r w:rsidRPr="00FD5AD9">
        <w:rPr>
          <w:rStyle w:val="HideTWBExt"/>
        </w:rPr>
        <w:t>&lt;/Amend&gt;</w:t>
      </w:r>
    </w:p>
    <w:p w14:paraId="00204A4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2033</w:t>
      </w:r>
      <w:r w:rsidRPr="00FD5AD9">
        <w:rPr>
          <w:rStyle w:val="HideTWBExt"/>
          <w:b w:val="0"/>
        </w:rPr>
        <w:t>&lt;/NumAm&gt;</w:t>
      </w:r>
    </w:p>
    <w:p w14:paraId="71CE4C99"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Mélissa Camara</w:t>
      </w:r>
      <w:r w:rsidRPr="0032744A">
        <w:rPr>
          <w:rStyle w:val="HideTWBExt"/>
          <w:b w:val="0"/>
          <w:lang w:val="en-GB"/>
        </w:rPr>
        <w:t>&lt;/Members&gt;</w:t>
      </w:r>
    </w:p>
    <w:p w14:paraId="125D7C60" w14:textId="77777777" w:rsidR="00586589" w:rsidRPr="00FD5AD9" w:rsidRDefault="00586589" w:rsidP="00586589">
      <w:pPr>
        <w:pStyle w:val="NormalBold"/>
      </w:pPr>
      <w:r w:rsidRPr="00FD5AD9">
        <w:rPr>
          <w:rStyle w:val="HideTWBExt"/>
          <w:b w:val="0"/>
        </w:rPr>
        <w:t>&lt;/RepeatBlock-By&gt;</w:t>
      </w:r>
    </w:p>
    <w:p w14:paraId="27793B3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0E1FD6E"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0D873AC1" w14:textId="77777777" w:rsidTr="001000C6">
        <w:trPr>
          <w:trHeight w:hRule="exact" w:val="240"/>
          <w:jc w:val="center"/>
        </w:trPr>
        <w:tc>
          <w:tcPr>
            <w:tcW w:w="9752" w:type="dxa"/>
            <w:gridSpan w:val="2"/>
            <w:tcBorders>
              <w:top w:val="nil"/>
              <w:left w:val="nil"/>
              <w:bottom w:val="nil"/>
              <w:right w:val="nil"/>
            </w:tcBorders>
          </w:tcPr>
          <w:p w14:paraId="28C44B3D" w14:textId="77777777" w:rsidR="00586589" w:rsidRPr="0032744A" w:rsidRDefault="00586589" w:rsidP="001000C6">
            <w:pPr>
              <w:rPr>
                <w:lang w:val="fr-BE"/>
              </w:rPr>
            </w:pPr>
          </w:p>
        </w:tc>
      </w:tr>
      <w:tr w:rsidR="00586589" w:rsidRPr="00FD5AD9" w14:paraId="25880685" w14:textId="77777777" w:rsidTr="001000C6">
        <w:trPr>
          <w:trHeight w:val="240"/>
          <w:jc w:val="center"/>
        </w:trPr>
        <w:tc>
          <w:tcPr>
            <w:tcW w:w="4876" w:type="dxa"/>
            <w:tcBorders>
              <w:top w:val="nil"/>
              <w:left w:val="nil"/>
              <w:bottom w:val="nil"/>
              <w:right w:val="nil"/>
            </w:tcBorders>
          </w:tcPr>
          <w:p w14:paraId="17E5BE8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3CC0927" w14:textId="77777777" w:rsidR="00586589" w:rsidRPr="00FD5AD9" w:rsidRDefault="00586589" w:rsidP="001000C6">
            <w:pPr>
              <w:pStyle w:val="AmColumnHeading"/>
            </w:pPr>
            <w:r w:rsidRPr="00FD5AD9">
              <w:t>Poprawka</w:t>
            </w:r>
          </w:p>
        </w:tc>
      </w:tr>
      <w:tr w:rsidR="00586589" w:rsidRPr="00FD5AD9" w14:paraId="2429789D" w14:textId="77777777" w:rsidTr="001000C6">
        <w:trPr>
          <w:jc w:val="center"/>
        </w:trPr>
        <w:tc>
          <w:tcPr>
            <w:tcW w:w="4876" w:type="dxa"/>
            <w:tcBorders>
              <w:top w:val="nil"/>
              <w:left w:val="nil"/>
              <w:bottom w:val="nil"/>
              <w:right w:val="nil"/>
            </w:tcBorders>
          </w:tcPr>
          <w:p w14:paraId="6E6EDEA0" w14:textId="77777777" w:rsidR="00586589" w:rsidRPr="00FD5AD9" w:rsidRDefault="00586589" w:rsidP="001000C6">
            <w:pPr>
              <w:pStyle w:val="Normal6a"/>
            </w:pPr>
            <w:r w:rsidRPr="00FD5AD9">
              <w:t>b.</w:t>
            </w:r>
            <w:r w:rsidRPr="00FD5AD9">
              <w:tab/>
              <w:t>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2E5F96D0" w14:textId="77777777" w:rsidR="00586589" w:rsidRPr="00FD5AD9" w:rsidRDefault="00586589" w:rsidP="001000C6">
            <w:pPr>
              <w:pStyle w:val="Normal6a"/>
            </w:pPr>
            <w:r w:rsidRPr="00FD5AD9">
              <w:t>b.</w:t>
            </w:r>
            <w:r w:rsidRPr="00FD5AD9">
              <w:tab/>
              <w:t xml:space="preserve">danemu obywatelowi państwa trzeciego przyznaje się prawo do wszczęcia postępowania, w ramach którego zgodność z prawem detencji </w:t>
            </w:r>
            <w:r w:rsidRPr="00FD5AD9">
              <w:rPr>
                <w:b/>
                <w:bCs/>
                <w:i/>
                <w:iCs/>
              </w:rPr>
              <w:t>lub środków alternatywnych</w:t>
            </w:r>
            <w:r w:rsidRPr="00FD5AD9">
              <w:t xml:space="preserve"> podlega kontroli sądowej, która to kontrola powinna zakończyć się jak najszybciej po wszczęciu danego postępowania i nie później niż 15 dni po jego wszczęciu. W takich przypadkach państwa członkowskie niezwłocznie po zastosowaniu detencji </w:t>
            </w:r>
            <w:r w:rsidRPr="00FD5AD9">
              <w:rPr>
                <w:b/>
                <w:bCs/>
                <w:i/>
                <w:iCs/>
              </w:rPr>
              <w:t>lub</w:t>
            </w:r>
            <w:r w:rsidRPr="00FD5AD9">
              <w:t xml:space="preserve"> </w:t>
            </w:r>
            <w:r w:rsidRPr="00FD5AD9">
              <w:rPr>
                <w:b/>
                <w:bCs/>
                <w:i/>
                <w:iCs/>
              </w:rPr>
              <w:t>środków alternatywnych</w:t>
            </w:r>
            <w:r w:rsidRPr="00FD5AD9">
              <w:rPr>
                <w:b/>
                <w:bCs/>
              </w:rPr>
              <w:t xml:space="preserve"> </w:t>
            </w:r>
            <w:r w:rsidRPr="00FD5AD9">
              <w:t>informują danego obywatela państwa trzeciego o możliwości wszczęcia takiego postępowania.</w:t>
            </w:r>
          </w:p>
        </w:tc>
      </w:tr>
    </w:tbl>
    <w:p w14:paraId="6604EAB6"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65AD337D" w14:textId="77777777" w:rsidR="00586589" w:rsidRPr="0032744A" w:rsidRDefault="00586589" w:rsidP="00586589">
      <w:pPr>
        <w:rPr>
          <w:lang w:val="en-GB"/>
        </w:rPr>
      </w:pPr>
      <w:r w:rsidRPr="0032744A">
        <w:rPr>
          <w:rStyle w:val="HideTWBExt"/>
          <w:lang w:val="en-GB"/>
        </w:rPr>
        <w:t>&lt;/Amend&gt;</w:t>
      </w:r>
    </w:p>
    <w:p w14:paraId="197B09B2"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2034</w:t>
      </w:r>
      <w:r w:rsidRPr="0032744A">
        <w:rPr>
          <w:rStyle w:val="HideTWBExt"/>
          <w:b w:val="0"/>
          <w:lang w:val="en-GB"/>
        </w:rPr>
        <w:t>&lt;/NumAm&gt;</w:t>
      </w:r>
    </w:p>
    <w:p w14:paraId="202FA84A"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Estrella Galán</w:t>
      </w:r>
      <w:r w:rsidRPr="0032744A">
        <w:rPr>
          <w:rStyle w:val="HideTWBExt"/>
          <w:b w:val="0"/>
          <w:lang w:val="en-GB"/>
        </w:rPr>
        <w:t>&lt;/Members&gt;</w:t>
      </w:r>
    </w:p>
    <w:p w14:paraId="5F57E251" w14:textId="77777777" w:rsidR="00586589" w:rsidRPr="00FD5AD9" w:rsidRDefault="00586589" w:rsidP="00586589">
      <w:pPr>
        <w:pStyle w:val="NormalBold"/>
      </w:pPr>
      <w:r w:rsidRPr="00FD5AD9">
        <w:rPr>
          <w:rStyle w:val="HideTWBExt"/>
          <w:b w:val="0"/>
        </w:rPr>
        <w:t>&lt;/RepeatBlock-By&gt;</w:t>
      </w:r>
    </w:p>
    <w:p w14:paraId="4992298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750BDD3"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69FD4167" w14:textId="77777777" w:rsidTr="001000C6">
        <w:trPr>
          <w:trHeight w:hRule="exact" w:val="240"/>
          <w:jc w:val="center"/>
        </w:trPr>
        <w:tc>
          <w:tcPr>
            <w:tcW w:w="9752" w:type="dxa"/>
            <w:gridSpan w:val="2"/>
            <w:tcBorders>
              <w:top w:val="nil"/>
              <w:left w:val="nil"/>
              <w:bottom w:val="nil"/>
              <w:right w:val="nil"/>
            </w:tcBorders>
          </w:tcPr>
          <w:p w14:paraId="3F8EF296" w14:textId="77777777" w:rsidR="00586589" w:rsidRPr="0032744A" w:rsidRDefault="00586589" w:rsidP="001000C6">
            <w:pPr>
              <w:rPr>
                <w:lang w:val="fr-BE"/>
              </w:rPr>
            </w:pPr>
          </w:p>
        </w:tc>
      </w:tr>
      <w:tr w:rsidR="00586589" w:rsidRPr="00FD5AD9" w14:paraId="2419B393" w14:textId="77777777" w:rsidTr="001000C6">
        <w:trPr>
          <w:trHeight w:val="240"/>
          <w:jc w:val="center"/>
        </w:trPr>
        <w:tc>
          <w:tcPr>
            <w:tcW w:w="4876" w:type="dxa"/>
            <w:tcBorders>
              <w:top w:val="nil"/>
              <w:left w:val="nil"/>
              <w:bottom w:val="nil"/>
              <w:right w:val="nil"/>
            </w:tcBorders>
          </w:tcPr>
          <w:p w14:paraId="33C2EF4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8613421" w14:textId="77777777" w:rsidR="00586589" w:rsidRPr="00FD5AD9" w:rsidRDefault="00586589" w:rsidP="001000C6">
            <w:pPr>
              <w:pStyle w:val="AmColumnHeading"/>
            </w:pPr>
            <w:r w:rsidRPr="00FD5AD9">
              <w:t>Poprawka</w:t>
            </w:r>
          </w:p>
        </w:tc>
      </w:tr>
      <w:tr w:rsidR="00586589" w:rsidRPr="00FD5AD9" w14:paraId="1CAEF4E2" w14:textId="77777777" w:rsidTr="001000C6">
        <w:trPr>
          <w:jc w:val="center"/>
        </w:trPr>
        <w:tc>
          <w:tcPr>
            <w:tcW w:w="4876" w:type="dxa"/>
            <w:tcBorders>
              <w:top w:val="nil"/>
              <w:left w:val="nil"/>
              <w:bottom w:val="nil"/>
              <w:right w:val="nil"/>
            </w:tcBorders>
          </w:tcPr>
          <w:p w14:paraId="090AE33A" w14:textId="77777777" w:rsidR="00586589" w:rsidRPr="00FD5AD9" w:rsidRDefault="00586589" w:rsidP="001000C6">
            <w:pPr>
              <w:pStyle w:val="Normal6a"/>
            </w:pPr>
            <w:r w:rsidRPr="00FD5AD9">
              <w:t>b.</w:t>
            </w:r>
            <w:r w:rsidRPr="00FD5AD9">
              <w:tab/>
              <w:t xml:space="preserve">danemu obywatelowi państwa trzeciego przyznaje się prawo do wszczęcia postępowania, w ramach którego zgodność z prawem detencji podlega kontroli sądowej, która to kontrola powinna zakończyć się jak najszybciej po wszczęciu danego postępowania </w:t>
            </w:r>
            <w:r w:rsidRPr="00FD5AD9">
              <w:rPr>
                <w:b/>
                <w:bCs/>
                <w:i/>
                <w:iCs/>
              </w:rPr>
              <w:t>i nie później niż 15 dni po jego wszczęciu</w:t>
            </w:r>
            <w:r w:rsidRPr="00FD5AD9">
              <w:t>.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01BBCCDD" w14:textId="77777777" w:rsidR="00586589" w:rsidRPr="00FD5AD9" w:rsidRDefault="00586589" w:rsidP="001000C6">
            <w:pPr>
              <w:pStyle w:val="Normal6a"/>
            </w:pPr>
            <w:r w:rsidRPr="00FD5AD9">
              <w:t>b.</w:t>
            </w:r>
            <w:r w:rsidRPr="00FD5AD9">
              <w:tab/>
              <w:t xml:space="preserve">danemu obywatelowi państwa trzeciego przyznaje się prawo do wszczęcia postępowania, w ramach którego zgodność z prawem detencji </w:t>
            </w:r>
            <w:r w:rsidRPr="00FD5AD9">
              <w:rPr>
                <w:b/>
                <w:bCs/>
                <w:i/>
                <w:iCs/>
              </w:rPr>
              <w:t>lub środków będących alternatywą dla detencji</w:t>
            </w:r>
            <w:r w:rsidRPr="00FD5AD9">
              <w:t xml:space="preserve"> podlega kontroli sądowej, która to kontrola powinna zakończyć się jak najszybciej po wszczęciu danego postępowania. W takich przypadkach państwa członkowskie niezwłocznie po zastosowaniu detencji </w:t>
            </w:r>
            <w:r w:rsidRPr="00FD5AD9">
              <w:rPr>
                <w:b/>
                <w:bCs/>
                <w:i/>
                <w:iCs/>
              </w:rPr>
              <w:t>lub</w:t>
            </w:r>
            <w:r w:rsidRPr="00FD5AD9">
              <w:t xml:space="preserve"> </w:t>
            </w:r>
            <w:r w:rsidRPr="00FD5AD9">
              <w:rPr>
                <w:b/>
                <w:bCs/>
                <w:i/>
                <w:iCs/>
              </w:rPr>
              <w:t>środków alternatywnych</w:t>
            </w:r>
            <w:r w:rsidRPr="00FD5AD9">
              <w:rPr>
                <w:b/>
                <w:bCs/>
              </w:rPr>
              <w:t xml:space="preserve"> </w:t>
            </w:r>
            <w:r w:rsidRPr="00FD5AD9">
              <w:t>informują danego obywatela państwa trzeciego o możliwości wszczęcia takiego postępowania.</w:t>
            </w:r>
          </w:p>
        </w:tc>
      </w:tr>
    </w:tbl>
    <w:p w14:paraId="7EF53739"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20549499" w14:textId="77777777" w:rsidR="00586589" w:rsidRPr="0032744A" w:rsidRDefault="00586589" w:rsidP="00586589">
      <w:pPr>
        <w:rPr>
          <w:lang w:val="en-GB"/>
        </w:rPr>
      </w:pPr>
      <w:r w:rsidRPr="0032744A">
        <w:rPr>
          <w:rStyle w:val="HideTWBExt"/>
          <w:lang w:val="en-GB"/>
        </w:rPr>
        <w:t>&lt;/Amend&gt;</w:t>
      </w:r>
    </w:p>
    <w:p w14:paraId="1835C0E7"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2035</w:t>
      </w:r>
      <w:r w:rsidRPr="0032744A">
        <w:rPr>
          <w:rStyle w:val="HideTWBExt"/>
          <w:b w:val="0"/>
          <w:lang w:val="en-GB"/>
        </w:rPr>
        <w:t>&lt;/NumAm&gt;</w:t>
      </w:r>
    </w:p>
    <w:p w14:paraId="61360A59"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Charlie Weimers, Alessandro Ciriani, Assita Kanko</w:t>
      </w:r>
      <w:r w:rsidRPr="0032744A">
        <w:rPr>
          <w:rStyle w:val="HideTWBExt"/>
          <w:b w:val="0"/>
          <w:lang w:val="en-GB"/>
        </w:rPr>
        <w:t>&lt;/Members&gt;</w:t>
      </w:r>
    </w:p>
    <w:p w14:paraId="7137ED84" w14:textId="77777777" w:rsidR="00586589" w:rsidRPr="00FD5AD9" w:rsidRDefault="00586589" w:rsidP="00586589">
      <w:pPr>
        <w:pStyle w:val="NormalBold"/>
      </w:pPr>
      <w:r w:rsidRPr="00FD5AD9">
        <w:rPr>
          <w:rStyle w:val="HideTWBExt"/>
          <w:b w:val="0"/>
        </w:rPr>
        <w:t>&lt;/RepeatBlock-By&gt;</w:t>
      </w:r>
    </w:p>
    <w:p w14:paraId="099FE47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60C0796"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61901431" w14:textId="77777777" w:rsidTr="001000C6">
        <w:trPr>
          <w:trHeight w:hRule="exact" w:val="240"/>
          <w:jc w:val="center"/>
        </w:trPr>
        <w:tc>
          <w:tcPr>
            <w:tcW w:w="9752" w:type="dxa"/>
            <w:gridSpan w:val="2"/>
            <w:tcBorders>
              <w:top w:val="nil"/>
              <w:left w:val="nil"/>
              <w:bottom w:val="nil"/>
              <w:right w:val="nil"/>
            </w:tcBorders>
          </w:tcPr>
          <w:p w14:paraId="268BF058" w14:textId="77777777" w:rsidR="00586589" w:rsidRPr="0032744A" w:rsidRDefault="00586589" w:rsidP="001000C6">
            <w:pPr>
              <w:rPr>
                <w:lang w:val="fr-BE"/>
              </w:rPr>
            </w:pPr>
          </w:p>
        </w:tc>
      </w:tr>
      <w:tr w:rsidR="00586589" w:rsidRPr="00FD5AD9" w14:paraId="4D1FCEEE" w14:textId="77777777" w:rsidTr="001000C6">
        <w:trPr>
          <w:trHeight w:val="240"/>
          <w:jc w:val="center"/>
        </w:trPr>
        <w:tc>
          <w:tcPr>
            <w:tcW w:w="4876" w:type="dxa"/>
            <w:tcBorders>
              <w:top w:val="nil"/>
              <w:left w:val="nil"/>
              <w:bottom w:val="nil"/>
              <w:right w:val="nil"/>
            </w:tcBorders>
          </w:tcPr>
          <w:p w14:paraId="6F638CC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91D1E49" w14:textId="77777777" w:rsidR="00586589" w:rsidRPr="00FD5AD9" w:rsidRDefault="00586589" w:rsidP="001000C6">
            <w:pPr>
              <w:pStyle w:val="AmColumnHeading"/>
            </w:pPr>
            <w:r w:rsidRPr="00FD5AD9">
              <w:t>Poprawka</w:t>
            </w:r>
          </w:p>
        </w:tc>
      </w:tr>
      <w:tr w:rsidR="00586589" w:rsidRPr="00FD5AD9" w14:paraId="07076021" w14:textId="77777777" w:rsidTr="001000C6">
        <w:trPr>
          <w:jc w:val="center"/>
        </w:trPr>
        <w:tc>
          <w:tcPr>
            <w:tcW w:w="4876" w:type="dxa"/>
            <w:tcBorders>
              <w:top w:val="nil"/>
              <w:left w:val="nil"/>
              <w:bottom w:val="nil"/>
              <w:right w:val="nil"/>
            </w:tcBorders>
          </w:tcPr>
          <w:p w14:paraId="58525654" w14:textId="77777777" w:rsidR="00586589" w:rsidRPr="00FD5AD9" w:rsidRDefault="00586589" w:rsidP="001000C6">
            <w:pPr>
              <w:pStyle w:val="Normal6a"/>
            </w:pPr>
            <w:r w:rsidRPr="00FD5AD9">
              <w:t>b.</w:t>
            </w:r>
            <w:r w:rsidRPr="00FD5AD9">
              <w:tab/>
              <w:t xml:space="preserve">danemu obywatelowi państwa trzeciego </w:t>
            </w:r>
            <w:r w:rsidRPr="00FD5AD9">
              <w:rPr>
                <w:b/>
                <w:bCs/>
                <w:i/>
                <w:iCs/>
              </w:rPr>
              <w:t>przyznaje się</w:t>
            </w:r>
            <w:r w:rsidRPr="00FD5AD9">
              <w:t xml:space="preserve"> prawo do wszczęcia postępowania, w ramach którego zgodność z prawem detencji podlega kontroli sądowej, </w:t>
            </w:r>
            <w:r w:rsidRPr="00FD5AD9">
              <w:rPr>
                <w:b/>
                <w:bCs/>
                <w:i/>
                <w:iCs/>
              </w:rPr>
              <w:t>która to kontrola powinna zakończyć</w:t>
            </w:r>
            <w:r w:rsidRPr="00FD5AD9">
              <w:rPr>
                <w:b/>
                <w:bCs/>
              </w:rPr>
              <w:t xml:space="preserve"> </w:t>
            </w:r>
            <w:r w:rsidRPr="00FD5AD9">
              <w:t xml:space="preserve">się jak najszybciej po wszczęciu danego postępowania </w:t>
            </w:r>
            <w:r w:rsidRPr="00FD5AD9">
              <w:rPr>
                <w:b/>
                <w:bCs/>
                <w:i/>
                <w:iCs/>
              </w:rPr>
              <w:t>i nie później niż 15 dni po jego wszczęciu</w:t>
            </w:r>
            <w:r w:rsidRPr="00FD5AD9">
              <w:t>. W takich przypadkach państwa członkowskie niezwłocznie po zastosowaniu detencji informują danego obywatela państwa trzeciego o możliwości wszczęcia takiego postępowania.</w:t>
            </w:r>
          </w:p>
        </w:tc>
        <w:tc>
          <w:tcPr>
            <w:tcW w:w="4876" w:type="dxa"/>
            <w:tcBorders>
              <w:top w:val="nil"/>
              <w:left w:val="nil"/>
              <w:bottom w:val="nil"/>
              <w:right w:val="nil"/>
            </w:tcBorders>
          </w:tcPr>
          <w:p w14:paraId="69C6B47F" w14:textId="77777777" w:rsidR="00586589" w:rsidRPr="00FD5AD9" w:rsidRDefault="00586589" w:rsidP="001000C6">
            <w:pPr>
              <w:pStyle w:val="Normal6a"/>
            </w:pPr>
            <w:r w:rsidRPr="00FD5AD9">
              <w:t>b.</w:t>
            </w:r>
            <w:r w:rsidRPr="00FD5AD9">
              <w:tab/>
            </w:r>
            <w:r w:rsidRPr="00FD5AD9">
              <w:rPr>
                <w:b/>
                <w:bCs/>
                <w:i/>
                <w:iCs/>
              </w:rPr>
              <w:t>przyznają</w:t>
            </w:r>
            <w:r w:rsidRPr="00FD5AD9">
              <w:rPr>
                <w:b/>
                <w:bCs/>
              </w:rPr>
              <w:t xml:space="preserve"> </w:t>
            </w:r>
            <w:r w:rsidRPr="00FD5AD9">
              <w:t xml:space="preserve">danemu obywatelowi państwa trzeciego prawo do wszczęcia postępowania, w ramach którego zgodność detencji z prawem podlega kontroli sądowej, </w:t>
            </w:r>
            <w:r w:rsidRPr="00FD5AD9">
              <w:rPr>
                <w:b/>
                <w:bCs/>
                <w:i/>
                <w:iCs/>
              </w:rPr>
              <w:t>której rozstrzygnięcie następuje</w:t>
            </w:r>
            <w:r w:rsidRPr="00FD5AD9">
              <w:rPr>
                <w:b/>
                <w:bCs/>
              </w:rPr>
              <w:t xml:space="preserve"> </w:t>
            </w:r>
            <w:r w:rsidRPr="00FD5AD9">
              <w:t xml:space="preserve">jak najszybciej </w:t>
            </w:r>
            <w:r w:rsidRPr="00FD5AD9">
              <w:rPr>
                <w:b/>
                <w:bCs/>
                <w:i/>
                <w:iCs/>
              </w:rPr>
              <w:t>w terminie określonym w prawie krajowym</w:t>
            </w:r>
            <w:r w:rsidRPr="00FD5AD9">
              <w:t xml:space="preserve"> po wszczęciu danego postępowania. W takich przypadkach państwa członkowskie niezwłocznie po zastosowaniu detencji informują danego obywatela państwa trzeciego o możliwości wszczęcia takiego postępowania.</w:t>
            </w:r>
          </w:p>
        </w:tc>
      </w:tr>
    </w:tbl>
    <w:p w14:paraId="40FF8C5C"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26B86C02" w14:textId="77777777" w:rsidR="00586589" w:rsidRPr="0032744A" w:rsidRDefault="00586589" w:rsidP="00586589">
      <w:pPr>
        <w:rPr>
          <w:lang w:val="en-GB"/>
        </w:rPr>
      </w:pPr>
      <w:r w:rsidRPr="0032744A">
        <w:rPr>
          <w:rStyle w:val="HideTWBExt"/>
          <w:lang w:val="en-GB"/>
        </w:rPr>
        <w:t>&lt;/Amend&gt;</w:t>
      </w:r>
    </w:p>
    <w:p w14:paraId="23886AEC"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2036</w:t>
      </w:r>
      <w:r w:rsidRPr="0032744A">
        <w:rPr>
          <w:rStyle w:val="HideTWBExt"/>
          <w:b w:val="0"/>
          <w:lang w:val="en-GB"/>
        </w:rPr>
        <w:t>&lt;/NumAm&gt;</w:t>
      </w:r>
    </w:p>
    <w:p w14:paraId="437A989B"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François-Xavier Bellamy, Lukas Mandl, Alice Teodorescu Måwe, Sander Smit, Loránt Vincze, Lena Düpont, Tomas Tobé, Rasa Juknevičienė, Jeroen Lenaers</w:t>
      </w:r>
      <w:r w:rsidRPr="0032744A">
        <w:rPr>
          <w:rStyle w:val="HideTWBExt"/>
          <w:b w:val="0"/>
          <w:lang w:val="en-GB"/>
        </w:rPr>
        <w:t>&lt;/Members&gt;</w:t>
      </w:r>
    </w:p>
    <w:p w14:paraId="513D46FA" w14:textId="77777777" w:rsidR="00586589" w:rsidRPr="00FD5AD9" w:rsidRDefault="00586589" w:rsidP="00586589">
      <w:pPr>
        <w:pStyle w:val="NormalBold"/>
      </w:pPr>
      <w:r w:rsidRPr="00FD5AD9">
        <w:rPr>
          <w:rStyle w:val="HideTWBExt"/>
          <w:b w:val="0"/>
        </w:rPr>
        <w:t>&lt;/RepeatBlock-By&gt;</w:t>
      </w:r>
    </w:p>
    <w:p w14:paraId="36D8C86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58CDA41" w14:textId="77777777" w:rsidR="00586589" w:rsidRPr="0032744A" w:rsidRDefault="00586589" w:rsidP="00586589">
      <w:pPr>
        <w:pStyle w:val="NormalBold"/>
        <w:rPr>
          <w:lang w:val="fr-BE"/>
        </w:rPr>
      </w:pPr>
      <w:r w:rsidRPr="0032744A">
        <w:rPr>
          <w:rStyle w:val="HideTWBExt"/>
          <w:b w:val="0"/>
          <w:lang w:val="fr-BE"/>
        </w:rPr>
        <w:t>&lt;Article&gt;</w:t>
      </w:r>
      <w:r w:rsidRPr="0032744A">
        <w:rPr>
          <w:lang w:val="fr-BE"/>
        </w:rPr>
        <w:t>Artykuł 33 – ustęp 3 – litera b</w:t>
      </w:r>
      <w:r w:rsidRPr="0032744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32744A" w14:paraId="7B68B742" w14:textId="77777777" w:rsidTr="001000C6">
        <w:trPr>
          <w:trHeight w:hRule="exact" w:val="240"/>
          <w:jc w:val="center"/>
        </w:trPr>
        <w:tc>
          <w:tcPr>
            <w:tcW w:w="9752" w:type="dxa"/>
            <w:gridSpan w:val="2"/>
            <w:tcBorders>
              <w:top w:val="nil"/>
              <w:left w:val="nil"/>
              <w:bottom w:val="nil"/>
              <w:right w:val="nil"/>
            </w:tcBorders>
          </w:tcPr>
          <w:p w14:paraId="779DCA59" w14:textId="77777777" w:rsidR="00586589" w:rsidRPr="0032744A" w:rsidRDefault="00586589" w:rsidP="001000C6">
            <w:pPr>
              <w:rPr>
                <w:lang w:val="fr-BE"/>
              </w:rPr>
            </w:pPr>
          </w:p>
        </w:tc>
      </w:tr>
      <w:tr w:rsidR="00586589" w:rsidRPr="00FD5AD9" w14:paraId="38CD3E8E" w14:textId="77777777" w:rsidTr="001000C6">
        <w:trPr>
          <w:trHeight w:val="240"/>
          <w:jc w:val="center"/>
        </w:trPr>
        <w:tc>
          <w:tcPr>
            <w:tcW w:w="4876" w:type="dxa"/>
            <w:tcBorders>
              <w:top w:val="nil"/>
              <w:left w:val="nil"/>
              <w:bottom w:val="nil"/>
              <w:right w:val="nil"/>
            </w:tcBorders>
          </w:tcPr>
          <w:p w14:paraId="7B4B53C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3DA4D1E" w14:textId="77777777" w:rsidR="00586589" w:rsidRPr="00FD5AD9" w:rsidRDefault="00586589" w:rsidP="001000C6">
            <w:pPr>
              <w:pStyle w:val="AmColumnHeading"/>
            </w:pPr>
            <w:r w:rsidRPr="00FD5AD9">
              <w:t>Poprawka</w:t>
            </w:r>
          </w:p>
        </w:tc>
      </w:tr>
      <w:tr w:rsidR="00586589" w:rsidRPr="00FD5AD9" w14:paraId="48824862" w14:textId="77777777" w:rsidTr="001000C6">
        <w:trPr>
          <w:jc w:val="center"/>
        </w:trPr>
        <w:tc>
          <w:tcPr>
            <w:tcW w:w="4876" w:type="dxa"/>
            <w:tcBorders>
              <w:top w:val="nil"/>
              <w:left w:val="nil"/>
              <w:bottom w:val="nil"/>
              <w:right w:val="nil"/>
            </w:tcBorders>
          </w:tcPr>
          <w:p w14:paraId="34E5B271" w14:textId="77777777" w:rsidR="00586589" w:rsidRPr="00FD5AD9" w:rsidRDefault="00586589" w:rsidP="001000C6">
            <w:pPr>
              <w:pStyle w:val="Normal6a"/>
            </w:pPr>
            <w:r w:rsidRPr="00FD5AD9">
              <w:t>b.</w:t>
            </w:r>
            <w:r w:rsidRPr="00FD5AD9">
              <w:tab/>
              <w:t xml:space="preserve">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t>
            </w:r>
            <w:r w:rsidRPr="00FD5AD9">
              <w:rPr>
                <w:b/>
                <w:bCs/>
                <w:i/>
                <w:iCs/>
              </w:rPr>
              <w:t>W takich przypadkach państwa</w:t>
            </w:r>
            <w:r w:rsidRPr="00FD5AD9">
              <w:t xml:space="preserve"> członkowskie </w:t>
            </w:r>
            <w:r w:rsidRPr="00FD5AD9">
              <w:rPr>
                <w:b/>
                <w:bCs/>
                <w:i/>
                <w:iCs/>
              </w:rPr>
              <w:t>niezwłocznie po zastosowaniu detencji</w:t>
            </w:r>
            <w:r w:rsidRPr="00FD5AD9">
              <w:t xml:space="preserve"> informują </w:t>
            </w:r>
            <w:r w:rsidRPr="00FD5AD9">
              <w:rPr>
                <w:b/>
                <w:bCs/>
                <w:i/>
                <w:iCs/>
              </w:rPr>
              <w:t>danego</w:t>
            </w:r>
            <w:r w:rsidRPr="00FD5AD9">
              <w:t xml:space="preserve"> </w:t>
            </w:r>
            <w:r w:rsidRPr="00FD5AD9">
              <w:rPr>
                <w:b/>
                <w:bCs/>
                <w:i/>
                <w:iCs/>
              </w:rPr>
              <w:t>obywatela państwa trzeciego</w:t>
            </w:r>
            <w:r w:rsidRPr="00FD5AD9">
              <w:t xml:space="preserve"> o </w:t>
            </w:r>
            <w:r w:rsidRPr="00FD5AD9">
              <w:rPr>
                <w:b/>
                <w:bCs/>
                <w:i/>
                <w:iCs/>
              </w:rPr>
              <w:t>możliwości wszczęcia takiego postępowania</w:t>
            </w:r>
            <w:r w:rsidRPr="00FD5AD9">
              <w:t>.</w:t>
            </w:r>
          </w:p>
        </w:tc>
        <w:tc>
          <w:tcPr>
            <w:tcW w:w="4876" w:type="dxa"/>
            <w:tcBorders>
              <w:top w:val="nil"/>
              <w:left w:val="nil"/>
              <w:bottom w:val="nil"/>
              <w:right w:val="nil"/>
            </w:tcBorders>
          </w:tcPr>
          <w:p w14:paraId="6AFB5F42" w14:textId="77777777" w:rsidR="00586589" w:rsidRPr="00FD5AD9" w:rsidRDefault="00586589" w:rsidP="001000C6">
            <w:pPr>
              <w:pStyle w:val="Normal6a"/>
            </w:pPr>
            <w:r w:rsidRPr="00FD5AD9">
              <w:t>b.</w:t>
            </w:r>
            <w:r w:rsidRPr="00FD5AD9">
              <w:tab/>
              <w:t xml:space="preserve">danemu obywatelowi państwa trzeciego przyznaje się prawo do wszczęcia postępowania, w ramach którego zgodność z prawem detencji podlega kontroli sądowej, która to kontrola powinna zakończyć się jak najszybciej po wszczęciu danego postępowania i nie później niż 15 dni po jego wszczęciu. </w:t>
            </w:r>
            <w:r w:rsidRPr="00FD5AD9">
              <w:rPr>
                <w:b/>
                <w:bCs/>
                <w:i/>
                <w:iCs/>
              </w:rPr>
              <w:t>Państwa</w:t>
            </w:r>
            <w:r w:rsidRPr="00FD5AD9">
              <w:t xml:space="preserve"> członkowskie informują </w:t>
            </w:r>
            <w:r w:rsidRPr="00FD5AD9">
              <w:rPr>
                <w:b/>
                <w:bCs/>
                <w:i/>
                <w:iCs/>
              </w:rPr>
              <w:t>w odpowiednim czasie obywateli państw trzecich umieszczonych w ośrodku detencyjnym</w:t>
            </w:r>
            <w:r w:rsidRPr="00FD5AD9">
              <w:t xml:space="preserve"> o </w:t>
            </w:r>
            <w:r w:rsidRPr="00FD5AD9">
              <w:rPr>
                <w:b/>
                <w:bCs/>
                <w:i/>
                <w:iCs/>
              </w:rPr>
              <w:t>ich prawie do kontroli sądowej, stosując praktyczne środki odpowiednie do sytuacji</w:t>
            </w:r>
            <w:r w:rsidRPr="00FD5AD9">
              <w:t>.</w:t>
            </w:r>
          </w:p>
        </w:tc>
      </w:tr>
    </w:tbl>
    <w:p w14:paraId="491FB689"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60AA84ED" w14:textId="77777777" w:rsidR="00586589" w:rsidRPr="0032744A" w:rsidRDefault="00586589" w:rsidP="00586589">
      <w:pPr>
        <w:rPr>
          <w:lang w:val="en-GB"/>
        </w:rPr>
      </w:pPr>
      <w:r w:rsidRPr="0032744A">
        <w:rPr>
          <w:rStyle w:val="HideTWBExt"/>
          <w:lang w:val="en-GB"/>
        </w:rPr>
        <w:t>&lt;/Amend&gt;</w:t>
      </w:r>
    </w:p>
    <w:p w14:paraId="48DB71DF"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2037</w:t>
      </w:r>
      <w:r w:rsidRPr="0032744A">
        <w:rPr>
          <w:rStyle w:val="HideTWBExt"/>
          <w:b w:val="0"/>
          <w:lang w:val="en-GB"/>
        </w:rPr>
        <w:t>&lt;/NumAm&gt;</w:t>
      </w:r>
    </w:p>
    <w:p w14:paraId="25AC48B6"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François-Xavier Bellamy, Lukas Mandl, Alice Teodorescu Måwe, Sander Smit, Loránt Vincze, Lena Düpont, Tomas Tobé, Rasa Juknevičienė, Jeroen Lenaers, Karlo Ressler</w:t>
      </w:r>
      <w:r w:rsidRPr="0032744A">
        <w:rPr>
          <w:rStyle w:val="HideTWBExt"/>
          <w:b w:val="0"/>
          <w:lang w:val="en-GB"/>
        </w:rPr>
        <w:t>&lt;/Members&gt;</w:t>
      </w:r>
    </w:p>
    <w:p w14:paraId="5D6E39A5" w14:textId="77777777" w:rsidR="00586589" w:rsidRPr="00FD5AD9" w:rsidRDefault="00586589" w:rsidP="00586589">
      <w:pPr>
        <w:pStyle w:val="NormalBold"/>
      </w:pPr>
      <w:r w:rsidRPr="00FD5AD9">
        <w:rPr>
          <w:rStyle w:val="HideTWBExt"/>
          <w:b w:val="0"/>
        </w:rPr>
        <w:t>&lt;/RepeatBlock-By&gt;</w:t>
      </w:r>
    </w:p>
    <w:p w14:paraId="68A64C6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ECCEC1F" w14:textId="77777777" w:rsidR="00586589" w:rsidRPr="00FD5AD9" w:rsidRDefault="00586589" w:rsidP="00586589">
      <w:pPr>
        <w:pStyle w:val="NormalBold"/>
      </w:pPr>
      <w:r w:rsidRPr="00FD5AD9">
        <w:rPr>
          <w:rStyle w:val="HideTWBExt"/>
          <w:b w:val="0"/>
        </w:rPr>
        <w:t>&lt;Article&gt;</w:t>
      </w:r>
      <w:r w:rsidRPr="00FD5AD9">
        <w:t>Artykuł 33 – ustęp 3 – litera b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56FF13D" w14:textId="77777777" w:rsidTr="001000C6">
        <w:trPr>
          <w:trHeight w:hRule="exact" w:val="240"/>
          <w:jc w:val="center"/>
        </w:trPr>
        <w:tc>
          <w:tcPr>
            <w:tcW w:w="9752" w:type="dxa"/>
            <w:gridSpan w:val="2"/>
            <w:tcBorders>
              <w:top w:val="nil"/>
              <w:left w:val="nil"/>
              <w:bottom w:val="nil"/>
              <w:right w:val="nil"/>
            </w:tcBorders>
          </w:tcPr>
          <w:p w14:paraId="268B34A9" w14:textId="77777777" w:rsidR="00586589" w:rsidRPr="00FD5AD9" w:rsidRDefault="00586589" w:rsidP="001000C6"/>
        </w:tc>
      </w:tr>
      <w:tr w:rsidR="00586589" w:rsidRPr="00FD5AD9" w14:paraId="42FEAB57" w14:textId="77777777" w:rsidTr="001000C6">
        <w:trPr>
          <w:trHeight w:val="240"/>
          <w:jc w:val="center"/>
        </w:trPr>
        <w:tc>
          <w:tcPr>
            <w:tcW w:w="4876" w:type="dxa"/>
            <w:tcBorders>
              <w:top w:val="nil"/>
              <w:left w:val="nil"/>
              <w:bottom w:val="nil"/>
              <w:right w:val="nil"/>
            </w:tcBorders>
          </w:tcPr>
          <w:p w14:paraId="728693B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FDCC1AC" w14:textId="77777777" w:rsidR="00586589" w:rsidRPr="00FD5AD9" w:rsidRDefault="00586589" w:rsidP="001000C6">
            <w:pPr>
              <w:pStyle w:val="AmColumnHeading"/>
            </w:pPr>
            <w:r w:rsidRPr="00FD5AD9">
              <w:t>Poprawka</w:t>
            </w:r>
          </w:p>
        </w:tc>
      </w:tr>
      <w:tr w:rsidR="00586589" w:rsidRPr="00FD5AD9" w14:paraId="00ED9590" w14:textId="77777777" w:rsidTr="001000C6">
        <w:trPr>
          <w:jc w:val="center"/>
        </w:trPr>
        <w:tc>
          <w:tcPr>
            <w:tcW w:w="4876" w:type="dxa"/>
            <w:tcBorders>
              <w:top w:val="nil"/>
              <w:left w:val="nil"/>
              <w:bottom w:val="nil"/>
              <w:right w:val="nil"/>
            </w:tcBorders>
          </w:tcPr>
          <w:p w14:paraId="3F0009DD" w14:textId="77777777" w:rsidR="00586589" w:rsidRPr="00FD5AD9" w:rsidRDefault="00586589" w:rsidP="001000C6">
            <w:pPr>
              <w:pStyle w:val="Normal6a"/>
            </w:pPr>
          </w:p>
        </w:tc>
        <w:tc>
          <w:tcPr>
            <w:tcW w:w="4876" w:type="dxa"/>
            <w:tcBorders>
              <w:top w:val="nil"/>
              <w:left w:val="nil"/>
              <w:bottom w:val="nil"/>
              <w:right w:val="nil"/>
            </w:tcBorders>
          </w:tcPr>
          <w:p w14:paraId="7F873447" w14:textId="77777777" w:rsidR="00586589" w:rsidRPr="00FD5AD9" w:rsidRDefault="00586589" w:rsidP="001000C6">
            <w:pPr>
              <w:pStyle w:val="Normal6a"/>
            </w:pPr>
            <w:r w:rsidRPr="00FD5AD9">
              <w:rPr>
                <w:b/>
                <w:i/>
              </w:rPr>
              <w:t>ba.</w:t>
            </w:r>
            <w:r w:rsidRPr="00FD5AD9">
              <w:tab/>
            </w:r>
            <w:r w:rsidRPr="00FD5AD9">
              <w:rPr>
                <w:b/>
                <w:i/>
              </w:rPr>
              <w:t>W odniesieniu do obywateli państw trzecich stwarzających zagrożenie dla bezpieczeństwa zgodnie z art. 16 państwa członkowskie mogą zastosować zaostrzone procedury kontroli, w tym ściślejszy nadzór lub częstszą kontrolę sądową, aby zagwarantować, że środki w zakresie detencji i powrotów zapewniają odpowiednie zarządzanie ryzykiem.</w:t>
            </w:r>
          </w:p>
        </w:tc>
      </w:tr>
    </w:tbl>
    <w:p w14:paraId="358F5BE7"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57C5754C" w14:textId="77777777" w:rsidR="00586589" w:rsidRPr="0032744A" w:rsidRDefault="00586589" w:rsidP="00586589">
      <w:pPr>
        <w:rPr>
          <w:lang w:val="en-GB"/>
        </w:rPr>
      </w:pPr>
      <w:r w:rsidRPr="0032744A">
        <w:rPr>
          <w:rStyle w:val="HideTWBExt"/>
          <w:lang w:val="en-GB"/>
        </w:rPr>
        <w:t>&lt;/Amend&gt;</w:t>
      </w:r>
    </w:p>
    <w:p w14:paraId="4F84E3FB"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2038</w:t>
      </w:r>
      <w:r w:rsidRPr="0032744A">
        <w:rPr>
          <w:rStyle w:val="HideTWBExt"/>
          <w:b w:val="0"/>
          <w:lang w:val="en-GB"/>
        </w:rPr>
        <w:t>&lt;/NumAm&gt;</w:t>
      </w:r>
    </w:p>
    <w:p w14:paraId="382B00D5"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Murielle Laurent, Ana Catarina Mendes, Emma Rafowicz, Matjaž Nemec, Marco Tarquinio, Francisco Assis, Birgit Sippel, Cecilia Strada</w:t>
      </w:r>
      <w:r w:rsidRPr="0032744A">
        <w:rPr>
          <w:rStyle w:val="HideTWBExt"/>
          <w:b w:val="0"/>
          <w:lang w:val="en-GB"/>
        </w:rPr>
        <w:t>&lt;/Members&gt;</w:t>
      </w:r>
    </w:p>
    <w:p w14:paraId="64CBAD64" w14:textId="77777777" w:rsidR="00586589" w:rsidRPr="00FD5AD9" w:rsidRDefault="00586589" w:rsidP="00586589">
      <w:pPr>
        <w:pStyle w:val="NormalBold"/>
      </w:pPr>
      <w:r w:rsidRPr="00FD5AD9">
        <w:rPr>
          <w:rStyle w:val="HideTWBExt"/>
          <w:b w:val="0"/>
        </w:rPr>
        <w:t>&lt;/RepeatBlock-By&gt;</w:t>
      </w:r>
    </w:p>
    <w:p w14:paraId="74C7B02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BBD349D" w14:textId="77777777" w:rsidR="00586589" w:rsidRPr="00FD5AD9" w:rsidRDefault="00586589" w:rsidP="00586589">
      <w:pPr>
        <w:pStyle w:val="NormalBold"/>
      </w:pPr>
      <w:r w:rsidRPr="00FD5AD9">
        <w:rPr>
          <w:rStyle w:val="HideTWBExt"/>
          <w:b w:val="0"/>
        </w:rPr>
        <w:t>&lt;Article&gt;</w:t>
      </w:r>
      <w:r w:rsidRPr="00FD5AD9">
        <w:t>Artykuł 33 – ustęp 3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E4131F3" w14:textId="77777777" w:rsidTr="001000C6">
        <w:trPr>
          <w:trHeight w:hRule="exact" w:val="240"/>
          <w:jc w:val="center"/>
        </w:trPr>
        <w:tc>
          <w:tcPr>
            <w:tcW w:w="9752" w:type="dxa"/>
            <w:gridSpan w:val="2"/>
            <w:tcBorders>
              <w:top w:val="nil"/>
              <w:left w:val="nil"/>
              <w:bottom w:val="nil"/>
              <w:right w:val="nil"/>
            </w:tcBorders>
          </w:tcPr>
          <w:p w14:paraId="1498354B" w14:textId="77777777" w:rsidR="00586589" w:rsidRPr="00FD5AD9" w:rsidRDefault="00586589" w:rsidP="001000C6"/>
        </w:tc>
      </w:tr>
      <w:tr w:rsidR="00586589" w:rsidRPr="00FD5AD9" w14:paraId="5DABACD2" w14:textId="77777777" w:rsidTr="001000C6">
        <w:trPr>
          <w:trHeight w:val="240"/>
          <w:jc w:val="center"/>
        </w:trPr>
        <w:tc>
          <w:tcPr>
            <w:tcW w:w="4876" w:type="dxa"/>
            <w:tcBorders>
              <w:top w:val="nil"/>
              <w:left w:val="nil"/>
              <w:bottom w:val="nil"/>
              <w:right w:val="nil"/>
            </w:tcBorders>
          </w:tcPr>
          <w:p w14:paraId="1625F77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99469CD" w14:textId="77777777" w:rsidR="00586589" w:rsidRPr="00FD5AD9" w:rsidRDefault="00586589" w:rsidP="001000C6">
            <w:pPr>
              <w:pStyle w:val="AmColumnHeading"/>
            </w:pPr>
            <w:r w:rsidRPr="00FD5AD9">
              <w:t>Poprawka</w:t>
            </w:r>
          </w:p>
        </w:tc>
      </w:tr>
      <w:tr w:rsidR="00586589" w:rsidRPr="00FD5AD9" w14:paraId="5AF273C6" w14:textId="77777777" w:rsidTr="001000C6">
        <w:trPr>
          <w:jc w:val="center"/>
        </w:trPr>
        <w:tc>
          <w:tcPr>
            <w:tcW w:w="4876" w:type="dxa"/>
            <w:tcBorders>
              <w:top w:val="nil"/>
              <w:left w:val="nil"/>
              <w:bottom w:val="nil"/>
              <w:right w:val="nil"/>
            </w:tcBorders>
          </w:tcPr>
          <w:p w14:paraId="1E11DBD8" w14:textId="77777777" w:rsidR="00586589" w:rsidRPr="00FD5AD9" w:rsidRDefault="00586589" w:rsidP="001000C6">
            <w:pPr>
              <w:pStyle w:val="Normal6a"/>
            </w:pPr>
          </w:p>
        </w:tc>
        <w:tc>
          <w:tcPr>
            <w:tcW w:w="4876" w:type="dxa"/>
            <w:tcBorders>
              <w:top w:val="nil"/>
              <w:left w:val="nil"/>
              <w:bottom w:val="nil"/>
              <w:right w:val="nil"/>
            </w:tcBorders>
          </w:tcPr>
          <w:p w14:paraId="2E2BA1FF" w14:textId="77777777" w:rsidR="00586589" w:rsidRPr="00FD5AD9" w:rsidRDefault="00586589" w:rsidP="001000C6">
            <w:pPr>
              <w:pStyle w:val="Normal6a"/>
            </w:pPr>
            <w:r w:rsidRPr="00FD5AD9">
              <w:rPr>
                <w:b/>
                <w:i/>
              </w:rPr>
              <w:t>3a.</w:t>
            </w:r>
            <w:r w:rsidRPr="00FD5AD9">
              <w:tab/>
            </w:r>
            <w:r w:rsidRPr="00FD5AD9">
              <w:rPr>
                <w:b/>
                <w:i/>
              </w:rPr>
              <w:t>Kontrolę z urzędu kończy się jak najszybciej, biorąc pod uwagę okoliczności każdego przypadku, i nie później niż 15 dni lub, w wyjątkowych sytuacjach, nie później niż 21 dni od rozpoczęcia detencji.</w:t>
            </w:r>
          </w:p>
        </w:tc>
      </w:tr>
    </w:tbl>
    <w:p w14:paraId="22505F5A"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0066D32B" w14:textId="77777777" w:rsidR="00586589" w:rsidRPr="0032744A" w:rsidRDefault="00586589" w:rsidP="00586589">
      <w:pPr>
        <w:rPr>
          <w:lang w:val="en-GB"/>
        </w:rPr>
      </w:pPr>
      <w:r w:rsidRPr="0032744A">
        <w:rPr>
          <w:rStyle w:val="HideTWBExt"/>
          <w:lang w:val="en-GB"/>
        </w:rPr>
        <w:t>&lt;/Amend&gt;</w:t>
      </w:r>
    </w:p>
    <w:p w14:paraId="7B93C595"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2039</w:t>
      </w:r>
      <w:r w:rsidRPr="0032744A">
        <w:rPr>
          <w:rStyle w:val="HideTWBExt"/>
          <w:b w:val="0"/>
          <w:lang w:val="en-GB"/>
        </w:rPr>
        <w:t>&lt;/NumAm&gt;</w:t>
      </w:r>
    </w:p>
    <w:p w14:paraId="6F0FCDF3"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Estrella Galán</w:t>
      </w:r>
      <w:r w:rsidRPr="0032744A">
        <w:rPr>
          <w:rStyle w:val="HideTWBExt"/>
          <w:b w:val="0"/>
          <w:lang w:val="en-GB"/>
        </w:rPr>
        <w:t>&lt;/Members&gt;</w:t>
      </w:r>
    </w:p>
    <w:p w14:paraId="4C5CE7FA" w14:textId="77777777" w:rsidR="00586589" w:rsidRPr="00FD5AD9" w:rsidRDefault="00586589" w:rsidP="00586589">
      <w:pPr>
        <w:pStyle w:val="NormalBold"/>
      </w:pPr>
      <w:r w:rsidRPr="00FD5AD9">
        <w:rPr>
          <w:rStyle w:val="HideTWBExt"/>
          <w:b w:val="0"/>
        </w:rPr>
        <w:t>&lt;/RepeatBlock-By&gt;</w:t>
      </w:r>
    </w:p>
    <w:p w14:paraId="233C2FA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6FDA8C2" w14:textId="77777777" w:rsidR="00586589" w:rsidRPr="00FD5AD9" w:rsidRDefault="00586589" w:rsidP="00586589">
      <w:pPr>
        <w:pStyle w:val="NormalBold"/>
      </w:pPr>
      <w:r w:rsidRPr="00FD5AD9">
        <w:rPr>
          <w:rStyle w:val="HideTWBExt"/>
          <w:b w:val="0"/>
        </w:rPr>
        <w:t>&lt;Article&gt;</w:t>
      </w:r>
      <w:r w:rsidRPr="00FD5AD9">
        <w:t>Artykuł 33 – ustęp 3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D8F4D76" w14:textId="77777777" w:rsidTr="001000C6">
        <w:trPr>
          <w:trHeight w:hRule="exact" w:val="240"/>
          <w:jc w:val="center"/>
        </w:trPr>
        <w:tc>
          <w:tcPr>
            <w:tcW w:w="9752" w:type="dxa"/>
            <w:gridSpan w:val="2"/>
            <w:tcBorders>
              <w:top w:val="nil"/>
              <w:left w:val="nil"/>
              <w:bottom w:val="nil"/>
              <w:right w:val="nil"/>
            </w:tcBorders>
          </w:tcPr>
          <w:p w14:paraId="5C3FFB0F" w14:textId="77777777" w:rsidR="00586589" w:rsidRPr="00FD5AD9" w:rsidRDefault="00586589" w:rsidP="001000C6"/>
        </w:tc>
      </w:tr>
      <w:tr w:rsidR="00586589" w:rsidRPr="00FD5AD9" w14:paraId="4B031309" w14:textId="77777777" w:rsidTr="001000C6">
        <w:trPr>
          <w:trHeight w:val="240"/>
          <w:jc w:val="center"/>
        </w:trPr>
        <w:tc>
          <w:tcPr>
            <w:tcW w:w="4876" w:type="dxa"/>
            <w:tcBorders>
              <w:top w:val="nil"/>
              <w:left w:val="nil"/>
              <w:bottom w:val="nil"/>
              <w:right w:val="nil"/>
            </w:tcBorders>
          </w:tcPr>
          <w:p w14:paraId="1D9B67A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DE37B6E" w14:textId="77777777" w:rsidR="00586589" w:rsidRPr="00FD5AD9" w:rsidRDefault="00586589" w:rsidP="001000C6">
            <w:pPr>
              <w:pStyle w:val="AmColumnHeading"/>
            </w:pPr>
            <w:r w:rsidRPr="00FD5AD9">
              <w:t>Poprawka</w:t>
            </w:r>
          </w:p>
        </w:tc>
      </w:tr>
      <w:tr w:rsidR="00586589" w:rsidRPr="00FD5AD9" w14:paraId="1ADD6C06" w14:textId="77777777" w:rsidTr="001000C6">
        <w:trPr>
          <w:jc w:val="center"/>
        </w:trPr>
        <w:tc>
          <w:tcPr>
            <w:tcW w:w="4876" w:type="dxa"/>
            <w:tcBorders>
              <w:top w:val="nil"/>
              <w:left w:val="nil"/>
              <w:bottom w:val="nil"/>
              <w:right w:val="nil"/>
            </w:tcBorders>
          </w:tcPr>
          <w:p w14:paraId="4FFE25A6" w14:textId="77777777" w:rsidR="00586589" w:rsidRPr="00FD5AD9" w:rsidRDefault="00586589" w:rsidP="001000C6">
            <w:pPr>
              <w:pStyle w:val="Normal6a"/>
            </w:pPr>
          </w:p>
        </w:tc>
        <w:tc>
          <w:tcPr>
            <w:tcW w:w="4876" w:type="dxa"/>
            <w:tcBorders>
              <w:top w:val="nil"/>
              <w:left w:val="nil"/>
              <w:bottom w:val="nil"/>
              <w:right w:val="nil"/>
            </w:tcBorders>
          </w:tcPr>
          <w:p w14:paraId="63F721ED" w14:textId="77777777" w:rsidR="00586589" w:rsidRPr="00FD5AD9" w:rsidRDefault="00586589" w:rsidP="001000C6">
            <w:pPr>
              <w:pStyle w:val="Normal6a"/>
            </w:pPr>
            <w:r w:rsidRPr="00FD5AD9">
              <w:rPr>
                <w:b/>
                <w:i/>
              </w:rPr>
              <w:t>3a.</w:t>
            </w:r>
            <w:r w:rsidRPr="00FD5AD9">
              <w:tab/>
            </w:r>
            <w:r w:rsidRPr="00FD5AD9">
              <w:rPr>
                <w:b/>
                <w:i/>
              </w:rPr>
              <w:t>Jeżeli uznaje się, że detencja jest niezgodna z prawem lub że przestała być zgodna z prawem, natychmiast zwalnia się danego obywatela państwa trzeciego, a wszystkie środki będące alternatywą dla detencji przestają mieć zastosowanie. </w:t>
            </w:r>
          </w:p>
        </w:tc>
      </w:tr>
    </w:tbl>
    <w:p w14:paraId="3B85DD60" w14:textId="77777777" w:rsidR="00586589" w:rsidRPr="0032744A" w:rsidRDefault="00586589" w:rsidP="00586589">
      <w:pPr>
        <w:pStyle w:val="AmOrLang"/>
        <w:rPr>
          <w:lang w:val="en-GB"/>
        </w:rPr>
      </w:pPr>
      <w:r w:rsidRPr="0032744A">
        <w:rPr>
          <w:lang w:val="en-GB"/>
        </w:rPr>
        <w:t xml:space="preserve">Or. </w:t>
      </w:r>
      <w:r w:rsidRPr="0032744A">
        <w:rPr>
          <w:rStyle w:val="HideTWBExt"/>
          <w:lang w:val="en-GB"/>
        </w:rPr>
        <w:t>&lt;Original&gt;</w:t>
      </w:r>
      <w:r w:rsidRPr="0032744A">
        <w:rPr>
          <w:rStyle w:val="HideTWBInt"/>
          <w:lang w:val="en-GB"/>
        </w:rPr>
        <w:t>{EN}</w:t>
      </w:r>
      <w:r w:rsidRPr="0032744A">
        <w:rPr>
          <w:lang w:val="en-GB"/>
        </w:rPr>
        <w:t>en</w:t>
      </w:r>
      <w:r w:rsidRPr="0032744A">
        <w:rPr>
          <w:rStyle w:val="HideTWBExt"/>
          <w:lang w:val="en-GB"/>
        </w:rPr>
        <w:t>&lt;/Original&gt;</w:t>
      </w:r>
    </w:p>
    <w:p w14:paraId="198A7263" w14:textId="77777777" w:rsidR="00586589" w:rsidRPr="0032744A" w:rsidRDefault="00586589" w:rsidP="00586589">
      <w:pPr>
        <w:rPr>
          <w:lang w:val="en-GB"/>
        </w:rPr>
      </w:pPr>
      <w:r w:rsidRPr="0032744A">
        <w:rPr>
          <w:rStyle w:val="HideTWBExt"/>
          <w:lang w:val="en-GB"/>
        </w:rPr>
        <w:t>&lt;/Amend&gt;</w:t>
      </w:r>
    </w:p>
    <w:p w14:paraId="516679DA" w14:textId="77777777" w:rsidR="00586589" w:rsidRPr="0032744A" w:rsidRDefault="00586589" w:rsidP="00586589">
      <w:pPr>
        <w:pStyle w:val="AmNumberTabs"/>
        <w:rPr>
          <w:lang w:val="en-GB"/>
        </w:rPr>
      </w:pPr>
      <w:r w:rsidRPr="0032744A">
        <w:rPr>
          <w:rStyle w:val="HideTWBExt"/>
          <w:b w:val="0"/>
          <w:lang w:val="en-GB"/>
        </w:rPr>
        <w:t>&lt;Amend&gt;</w:t>
      </w:r>
      <w:r w:rsidRPr="0032744A">
        <w:rPr>
          <w:lang w:val="en-GB"/>
        </w:rPr>
        <w:t>Poprawka</w:t>
      </w:r>
      <w:r w:rsidRPr="0032744A">
        <w:rPr>
          <w:lang w:val="en-GB"/>
        </w:rPr>
        <w:tab/>
      </w:r>
      <w:r w:rsidRPr="0032744A">
        <w:rPr>
          <w:lang w:val="en-GB"/>
        </w:rPr>
        <w:tab/>
      </w:r>
      <w:r w:rsidRPr="0032744A">
        <w:rPr>
          <w:rStyle w:val="HideTWBExt"/>
          <w:b w:val="0"/>
          <w:lang w:val="en-GB"/>
        </w:rPr>
        <w:t>&lt;NumAm&gt;</w:t>
      </w:r>
      <w:r w:rsidRPr="0032744A">
        <w:rPr>
          <w:lang w:val="en-GB"/>
        </w:rPr>
        <w:t>2040</w:t>
      </w:r>
      <w:r w:rsidRPr="0032744A">
        <w:rPr>
          <w:rStyle w:val="HideTWBExt"/>
          <w:b w:val="0"/>
          <w:lang w:val="en-GB"/>
        </w:rPr>
        <w:t>&lt;/NumAm&gt;</w:t>
      </w:r>
    </w:p>
    <w:p w14:paraId="635D935C" w14:textId="77777777" w:rsidR="00586589" w:rsidRPr="0032744A" w:rsidRDefault="00586589" w:rsidP="00586589">
      <w:pPr>
        <w:pStyle w:val="NormalBold"/>
        <w:rPr>
          <w:lang w:val="en-GB"/>
        </w:rPr>
      </w:pPr>
      <w:r w:rsidRPr="0032744A">
        <w:rPr>
          <w:rStyle w:val="HideTWBExt"/>
          <w:b w:val="0"/>
          <w:lang w:val="en-GB"/>
        </w:rPr>
        <w:t>&lt;RepeatBlock-By&gt;&lt;Members&gt;</w:t>
      </w:r>
      <w:r w:rsidRPr="0032744A">
        <w:rPr>
          <w:lang w:val="en-GB"/>
        </w:rPr>
        <w:t>Mélissa Camara</w:t>
      </w:r>
      <w:r w:rsidRPr="0032744A">
        <w:rPr>
          <w:rStyle w:val="HideTWBExt"/>
          <w:b w:val="0"/>
          <w:lang w:val="en-GB"/>
        </w:rPr>
        <w:t>&lt;/Members&gt;</w:t>
      </w:r>
    </w:p>
    <w:p w14:paraId="17EB113B" w14:textId="77777777" w:rsidR="00586589" w:rsidRPr="00FD5AD9" w:rsidRDefault="00586589" w:rsidP="00586589">
      <w:pPr>
        <w:pStyle w:val="NormalBold"/>
      </w:pPr>
      <w:r w:rsidRPr="00FD5AD9">
        <w:rPr>
          <w:rStyle w:val="HideTWBExt"/>
          <w:b w:val="0"/>
        </w:rPr>
        <w:t>&lt;/RepeatBlock-By&gt;</w:t>
      </w:r>
    </w:p>
    <w:p w14:paraId="3000D1F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A848A50" w14:textId="77777777" w:rsidR="00586589" w:rsidRPr="00FD5AD9" w:rsidRDefault="00586589" w:rsidP="00586589">
      <w:pPr>
        <w:pStyle w:val="NormalBold"/>
      </w:pPr>
      <w:r w:rsidRPr="00FD5AD9">
        <w:rPr>
          <w:rStyle w:val="HideTWBExt"/>
          <w:b w:val="0"/>
        </w:rPr>
        <w:t>&lt;Article&gt;</w:t>
      </w:r>
      <w:r w:rsidRPr="00FD5AD9">
        <w:t>Artykuł 33 – ustęp 3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2A6E1B6" w14:textId="77777777" w:rsidTr="001000C6">
        <w:trPr>
          <w:trHeight w:hRule="exact" w:val="240"/>
          <w:jc w:val="center"/>
        </w:trPr>
        <w:tc>
          <w:tcPr>
            <w:tcW w:w="9752" w:type="dxa"/>
            <w:gridSpan w:val="2"/>
            <w:tcBorders>
              <w:top w:val="nil"/>
              <w:left w:val="nil"/>
              <w:bottom w:val="nil"/>
              <w:right w:val="nil"/>
            </w:tcBorders>
          </w:tcPr>
          <w:p w14:paraId="39BAE9C4" w14:textId="77777777" w:rsidR="00586589" w:rsidRPr="00FD5AD9" w:rsidRDefault="00586589" w:rsidP="001000C6"/>
        </w:tc>
      </w:tr>
      <w:tr w:rsidR="00586589" w:rsidRPr="00FD5AD9" w14:paraId="799483BF" w14:textId="77777777" w:rsidTr="001000C6">
        <w:trPr>
          <w:trHeight w:val="240"/>
          <w:jc w:val="center"/>
        </w:trPr>
        <w:tc>
          <w:tcPr>
            <w:tcW w:w="4876" w:type="dxa"/>
            <w:tcBorders>
              <w:top w:val="nil"/>
              <w:left w:val="nil"/>
              <w:bottom w:val="nil"/>
              <w:right w:val="nil"/>
            </w:tcBorders>
          </w:tcPr>
          <w:p w14:paraId="672DF75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9764727" w14:textId="77777777" w:rsidR="00586589" w:rsidRPr="00FD5AD9" w:rsidRDefault="00586589" w:rsidP="001000C6">
            <w:pPr>
              <w:pStyle w:val="AmColumnHeading"/>
            </w:pPr>
            <w:r w:rsidRPr="00FD5AD9">
              <w:t>Poprawka</w:t>
            </w:r>
          </w:p>
        </w:tc>
      </w:tr>
      <w:tr w:rsidR="00586589" w:rsidRPr="00FD5AD9" w14:paraId="01376EE4" w14:textId="77777777" w:rsidTr="001000C6">
        <w:trPr>
          <w:jc w:val="center"/>
        </w:trPr>
        <w:tc>
          <w:tcPr>
            <w:tcW w:w="4876" w:type="dxa"/>
            <w:tcBorders>
              <w:top w:val="nil"/>
              <w:left w:val="nil"/>
              <w:bottom w:val="nil"/>
              <w:right w:val="nil"/>
            </w:tcBorders>
          </w:tcPr>
          <w:p w14:paraId="518F3BC2" w14:textId="77777777" w:rsidR="00586589" w:rsidRPr="00FD5AD9" w:rsidRDefault="00586589" w:rsidP="001000C6">
            <w:pPr>
              <w:pStyle w:val="Normal6a"/>
            </w:pPr>
          </w:p>
        </w:tc>
        <w:tc>
          <w:tcPr>
            <w:tcW w:w="4876" w:type="dxa"/>
            <w:tcBorders>
              <w:top w:val="nil"/>
              <w:left w:val="nil"/>
              <w:bottom w:val="nil"/>
              <w:right w:val="nil"/>
            </w:tcBorders>
          </w:tcPr>
          <w:p w14:paraId="7EF4679A" w14:textId="77777777" w:rsidR="00586589" w:rsidRPr="00FD5AD9" w:rsidRDefault="00586589" w:rsidP="001000C6">
            <w:pPr>
              <w:pStyle w:val="Normal6a"/>
            </w:pPr>
            <w:r w:rsidRPr="00FD5AD9">
              <w:rPr>
                <w:b/>
                <w:i/>
              </w:rPr>
              <w:t>3a.</w:t>
            </w:r>
            <w:r w:rsidRPr="00FD5AD9">
              <w:tab/>
            </w:r>
            <w:r w:rsidRPr="00FD5AD9">
              <w:rPr>
                <w:b/>
                <w:i/>
              </w:rPr>
              <w:t>Jeżeli uznaje się, że detencja jest niezgodna z prawem lub że przestała być zgodna z prawem, natychmiast zwalnia się danego obywatela państwa trzeciego, a wszystkie środki będące alternatywą dla detencji przestają mieć zastosowanie.</w:t>
            </w:r>
          </w:p>
        </w:tc>
      </w:tr>
    </w:tbl>
    <w:p w14:paraId="46A5E2B1" w14:textId="77777777" w:rsidR="00586589" w:rsidRPr="00ED420D" w:rsidRDefault="00586589" w:rsidP="00586589">
      <w:pPr>
        <w:pStyle w:val="AmOrLang"/>
        <w:rPr>
          <w:lang w:val="en-GB"/>
        </w:rPr>
      </w:pPr>
      <w:r w:rsidRPr="00ED420D">
        <w:rPr>
          <w:lang w:val="en-GB"/>
        </w:rPr>
        <w:t xml:space="preserve">Or. </w:t>
      </w:r>
      <w:r w:rsidRPr="00ED420D">
        <w:rPr>
          <w:rStyle w:val="HideTWBExt"/>
          <w:lang w:val="en-GB"/>
        </w:rPr>
        <w:t>&lt;Original&gt;</w:t>
      </w:r>
      <w:r w:rsidRPr="00ED420D">
        <w:rPr>
          <w:rStyle w:val="HideTWBInt"/>
          <w:lang w:val="en-GB"/>
        </w:rPr>
        <w:t>{EN}</w:t>
      </w:r>
      <w:r w:rsidRPr="00ED420D">
        <w:rPr>
          <w:lang w:val="en-GB"/>
        </w:rPr>
        <w:t>en</w:t>
      </w:r>
      <w:r w:rsidRPr="00ED420D">
        <w:rPr>
          <w:rStyle w:val="HideTWBExt"/>
          <w:lang w:val="en-GB"/>
        </w:rPr>
        <w:t>&lt;/Original&gt;</w:t>
      </w:r>
    </w:p>
    <w:p w14:paraId="64F66D2D" w14:textId="77777777" w:rsidR="00586589" w:rsidRPr="00ED420D" w:rsidRDefault="00586589" w:rsidP="00586589">
      <w:pPr>
        <w:rPr>
          <w:lang w:val="en-GB"/>
        </w:rPr>
      </w:pPr>
      <w:r w:rsidRPr="00ED420D">
        <w:rPr>
          <w:rStyle w:val="HideTWBExt"/>
          <w:lang w:val="en-GB"/>
        </w:rPr>
        <w:t>&lt;/Amend&gt;</w:t>
      </w:r>
    </w:p>
    <w:p w14:paraId="32D4E95B" w14:textId="77777777" w:rsidR="00586589" w:rsidRPr="00ED420D" w:rsidRDefault="00586589" w:rsidP="00586589">
      <w:pPr>
        <w:pStyle w:val="AmNumberTabs"/>
        <w:rPr>
          <w:lang w:val="en-GB"/>
        </w:rPr>
      </w:pPr>
      <w:r w:rsidRPr="00ED420D">
        <w:rPr>
          <w:rStyle w:val="HideTWBExt"/>
          <w:b w:val="0"/>
          <w:lang w:val="en-GB"/>
        </w:rPr>
        <w:t>&lt;Amend&gt;</w:t>
      </w:r>
      <w:r w:rsidRPr="00ED420D">
        <w:rPr>
          <w:lang w:val="en-GB"/>
        </w:rPr>
        <w:t>Poprawka</w:t>
      </w:r>
      <w:r w:rsidRPr="00ED420D">
        <w:rPr>
          <w:lang w:val="en-GB"/>
        </w:rPr>
        <w:tab/>
      </w:r>
      <w:r w:rsidRPr="00ED420D">
        <w:rPr>
          <w:lang w:val="en-GB"/>
        </w:rPr>
        <w:tab/>
      </w:r>
      <w:r w:rsidRPr="00ED420D">
        <w:rPr>
          <w:rStyle w:val="HideTWBExt"/>
          <w:b w:val="0"/>
          <w:lang w:val="en-GB"/>
        </w:rPr>
        <w:t>&lt;NumAm&gt;</w:t>
      </w:r>
      <w:r w:rsidRPr="00ED420D">
        <w:rPr>
          <w:lang w:val="en-GB"/>
        </w:rPr>
        <w:t>2041</w:t>
      </w:r>
      <w:r w:rsidRPr="00ED420D">
        <w:rPr>
          <w:rStyle w:val="HideTWBExt"/>
          <w:b w:val="0"/>
          <w:lang w:val="en-GB"/>
        </w:rPr>
        <w:t>&lt;/NumAm&gt;</w:t>
      </w:r>
    </w:p>
    <w:p w14:paraId="2D0911A4" w14:textId="77777777" w:rsidR="00586589" w:rsidRPr="00ED420D" w:rsidRDefault="00586589" w:rsidP="00586589">
      <w:pPr>
        <w:pStyle w:val="NormalBold"/>
        <w:rPr>
          <w:lang w:val="en-GB"/>
        </w:rPr>
      </w:pPr>
      <w:r w:rsidRPr="00ED420D">
        <w:rPr>
          <w:rStyle w:val="HideTWBExt"/>
          <w:b w:val="0"/>
          <w:lang w:val="en-GB"/>
        </w:rPr>
        <w:t>&lt;RepeatBlock-By&gt;&lt;Members&gt;</w:t>
      </w:r>
      <w:r w:rsidRPr="00ED420D">
        <w:rPr>
          <w:lang w:val="en-GB"/>
        </w:rPr>
        <w:t>François-Xavier Bellamy, Lukas Mandl, Alice Teodorescu Måwe, Sander Smit, Loránt Vincze, Lena Düpont, Tomas Tobé, Rasa Juknevičienė, Jeroen Lenaers, Karlo Ressler</w:t>
      </w:r>
      <w:r w:rsidRPr="00ED420D">
        <w:rPr>
          <w:rStyle w:val="HideTWBExt"/>
          <w:b w:val="0"/>
          <w:lang w:val="en-GB"/>
        </w:rPr>
        <w:t>&lt;/Members&gt;</w:t>
      </w:r>
    </w:p>
    <w:p w14:paraId="4FF6824A" w14:textId="77777777" w:rsidR="00586589" w:rsidRPr="00FD5AD9" w:rsidRDefault="00586589" w:rsidP="00586589">
      <w:pPr>
        <w:pStyle w:val="NormalBold"/>
      </w:pPr>
      <w:r w:rsidRPr="00FD5AD9">
        <w:rPr>
          <w:rStyle w:val="HideTWBExt"/>
          <w:b w:val="0"/>
        </w:rPr>
        <w:t>&lt;/RepeatBlock-By&gt;</w:t>
      </w:r>
    </w:p>
    <w:p w14:paraId="3EF1363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6B89918" w14:textId="77777777" w:rsidR="00586589" w:rsidRPr="00FD5AD9" w:rsidRDefault="00586589" w:rsidP="00586589">
      <w:pPr>
        <w:pStyle w:val="NormalBold"/>
      </w:pPr>
      <w:r w:rsidRPr="00FD5AD9">
        <w:rPr>
          <w:rStyle w:val="HideTWBExt"/>
          <w:b w:val="0"/>
        </w:rPr>
        <w:t>&lt;Article&gt;</w:t>
      </w:r>
      <w:r w:rsidRPr="00FD5AD9">
        <w:t>Artykuł 33 – ustęp 3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55A883C" w14:textId="77777777" w:rsidTr="001000C6">
        <w:trPr>
          <w:trHeight w:hRule="exact" w:val="240"/>
          <w:jc w:val="center"/>
        </w:trPr>
        <w:tc>
          <w:tcPr>
            <w:tcW w:w="9752" w:type="dxa"/>
            <w:gridSpan w:val="2"/>
            <w:tcBorders>
              <w:top w:val="nil"/>
              <w:left w:val="nil"/>
              <w:bottom w:val="nil"/>
              <w:right w:val="nil"/>
            </w:tcBorders>
          </w:tcPr>
          <w:p w14:paraId="32D5F666" w14:textId="77777777" w:rsidR="00586589" w:rsidRPr="00FD5AD9" w:rsidRDefault="00586589" w:rsidP="001000C6"/>
        </w:tc>
      </w:tr>
      <w:tr w:rsidR="00586589" w:rsidRPr="00FD5AD9" w14:paraId="719A5BF1" w14:textId="77777777" w:rsidTr="001000C6">
        <w:trPr>
          <w:trHeight w:val="240"/>
          <w:jc w:val="center"/>
        </w:trPr>
        <w:tc>
          <w:tcPr>
            <w:tcW w:w="4876" w:type="dxa"/>
            <w:tcBorders>
              <w:top w:val="nil"/>
              <w:left w:val="nil"/>
              <w:bottom w:val="nil"/>
              <w:right w:val="nil"/>
            </w:tcBorders>
          </w:tcPr>
          <w:p w14:paraId="0D29563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5DC5AF7" w14:textId="77777777" w:rsidR="00586589" w:rsidRPr="00FD5AD9" w:rsidRDefault="00586589" w:rsidP="001000C6">
            <w:pPr>
              <w:pStyle w:val="AmColumnHeading"/>
            </w:pPr>
            <w:r w:rsidRPr="00FD5AD9">
              <w:t>Poprawka</w:t>
            </w:r>
          </w:p>
        </w:tc>
      </w:tr>
      <w:tr w:rsidR="00586589" w:rsidRPr="00FD5AD9" w14:paraId="1B511D9E" w14:textId="77777777" w:rsidTr="001000C6">
        <w:trPr>
          <w:jc w:val="center"/>
        </w:trPr>
        <w:tc>
          <w:tcPr>
            <w:tcW w:w="4876" w:type="dxa"/>
            <w:tcBorders>
              <w:top w:val="nil"/>
              <w:left w:val="nil"/>
              <w:bottom w:val="nil"/>
              <w:right w:val="nil"/>
            </w:tcBorders>
          </w:tcPr>
          <w:p w14:paraId="49C61ED1" w14:textId="77777777" w:rsidR="00586589" w:rsidRPr="00FD5AD9" w:rsidRDefault="00586589" w:rsidP="001000C6">
            <w:pPr>
              <w:pStyle w:val="Normal6a"/>
            </w:pPr>
          </w:p>
        </w:tc>
        <w:tc>
          <w:tcPr>
            <w:tcW w:w="4876" w:type="dxa"/>
            <w:tcBorders>
              <w:top w:val="nil"/>
              <w:left w:val="nil"/>
              <w:bottom w:val="nil"/>
              <w:right w:val="nil"/>
            </w:tcBorders>
          </w:tcPr>
          <w:p w14:paraId="509911EA" w14:textId="77777777" w:rsidR="00586589" w:rsidRPr="00FD5AD9" w:rsidRDefault="00586589" w:rsidP="001000C6">
            <w:pPr>
              <w:pStyle w:val="Normal6a"/>
            </w:pPr>
            <w:r w:rsidRPr="00FD5AD9">
              <w:rPr>
                <w:b/>
                <w:i/>
              </w:rPr>
              <w:t>3a.</w:t>
            </w:r>
            <w:r w:rsidRPr="00FD5AD9">
              <w:tab/>
            </w:r>
            <w:r w:rsidRPr="00FD5AD9">
              <w:rPr>
                <w:b/>
                <w:i/>
              </w:rPr>
              <w:t>Państwa członkowskie mogą przedłużyć okres na zakończenie kontroli sądowej w wyjątkowych przypadkach mających wpływ na zdolności administracyjne lub sądowe, zgodnie z art. 47.</w:t>
            </w:r>
          </w:p>
        </w:tc>
      </w:tr>
    </w:tbl>
    <w:p w14:paraId="11EA078D" w14:textId="77777777" w:rsidR="00586589" w:rsidRPr="00ED420D" w:rsidRDefault="00586589" w:rsidP="00586589">
      <w:pPr>
        <w:pStyle w:val="AmOrLang"/>
        <w:rPr>
          <w:lang w:val="en-GB"/>
        </w:rPr>
      </w:pPr>
      <w:r w:rsidRPr="00ED420D">
        <w:rPr>
          <w:lang w:val="en-GB"/>
        </w:rPr>
        <w:t xml:space="preserve">Or. </w:t>
      </w:r>
      <w:r w:rsidRPr="00ED420D">
        <w:rPr>
          <w:rStyle w:val="HideTWBExt"/>
          <w:lang w:val="en-GB"/>
        </w:rPr>
        <w:t>&lt;Original&gt;</w:t>
      </w:r>
      <w:r w:rsidRPr="00ED420D">
        <w:rPr>
          <w:rStyle w:val="HideTWBInt"/>
          <w:lang w:val="en-GB"/>
        </w:rPr>
        <w:t>{EN}</w:t>
      </w:r>
      <w:r w:rsidRPr="00ED420D">
        <w:rPr>
          <w:lang w:val="en-GB"/>
        </w:rPr>
        <w:t>en</w:t>
      </w:r>
      <w:r w:rsidRPr="00ED420D">
        <w:rPr>
          <w:rStyle w:val="HideTWBExt"/>
          <w:lang w:val="en-GB"/>
        </w:rPr>
        <w:t>&lt;/Original&gt;</w:t>
      </w:r>
    </w:p>
    <w:p w14:paraId="5A3054D5" w14:textId="77777777" w:rsidR="00586589" w:rsidRPr="00ED420D" w:rsidRDefault="00586589" w:rsidP="00586589">
      <w:pPr>
        <w:rPr>
          <w:lang w:val="en-GB"/>
        </w:rPr>
      </w:pPr>
      <w:r w:rsidRPr="00ED420D">
        <w:rPr>
          <w:rStyle w:val="HideTWBExt"/>
          <w:lang w:val="en-GB"/>
        </w:rPr>
        <w:t>&lt;/Amend&gt;</w:t>
      </w:r>
    </w:p>
    <w:p w14:paraId="5B0E0487" w14:textId="77777777" w:rsidR="00586589" w:rsidRPr="00ED420D" w:rsidRDefault="00586589" w:rsidP="00586589">
      <w:pPr>
        <w:pStyle w:val="AmNumberTabs"/>
        <w:rPr>
          <w:lang w:val="en-GB"/>
        </w:rPr>
      </w:pPr>
      <w:r w:rsidRPr="00ED420D">
        <w:rPr>
          <w:rStyle w:val="HideTWBExt"/>
          <w:b w:val="0"/>
          <w:lang w:val="en-GB"/>
        </w:rPr>
        <w:t>&lt;Amend&gt;</w:t>
      </w:r>
      <w:r w:rsidRPr="00ED420D">
        <w:rPr>
          <w:lang w:val="en-GB"/>
        </w:rPr>
        <w:t>Poprawka</w:t>
      </w:r>
      <w:r w:rsidRPr="00ED420D">
        <w:rPr>
          <w:lang w:val="en-GB"/>
        </w:rPr>
        <w:tab/>
      </w:r>
      <w:r w:rsidRPr="00ED420D">
        <w:rPr>
          <w:lang w:val="en-GB"/>
        </w:rPr>
        <w:tab/>
      </w:r>
      <w:r w:rsidRPr="00ED420D">
        <w:rPr>
          <w:rStyle w:val="HideTWBExt"/>
          <w:b w:val="0"/>
          <w:lang w:val="en-GB"/>
        </w:rPr>
        <w:t>&lt;NumAm&gt;</w:t>
      </w:r>
      <w:r w:rsidRPr="00ED420D">
        <w:rPr>
          <w:lang w:val="en-GB"/>
        </w:rPr>
        <w:t>2042</w:t>
      </w:r>
      <w:r w:rsidRPr="00ED420D">
        <w:rPr>
          <w:rStyle w:val="HideTWBExt"/>
          <w:b w:val="0"/>
          <w:lang w:val="en-GB"/>
        </w:rPr>
        <w:t>&lt;/NumAm&gt;</w:t>
      </w:r>
    </w:p>
    <w:p w14:paraId="43D09EFC" w14:textId="77777777" w:rsidR="00586589" w:rsidRPr="00ED420D" w:rsidRDefault="00586589" w:rsidP="00586589">
      <w:pPr>
        <w:pStyle w:val="NormalBold"/>
        <w:rPr>
          <w:lang w:val="en-GB"/>
        </w:rPr>
      </w:pPr>
      <w:r w:rsidRPr="00ED420D">
        <w:rPr>
          <w:rStyle w:val="HideTWBExt"/>
          <w:b w:val="0"/>
          <w:lang w:val="en-GB"/>
        </w:rPr>
        <w:t>&lt;RepeatBlock-By&gt;&lt;Members&gt;</w:t>
      </w:r>
      <w:r w:rsidRPr="00ED420D">
        <w:rPr>
          <w:lang w:val="en-GB"/>
        </w:rPr>
        <w:t>Murielle Laurent, Ana Catarina Mendes, Emma Rafowicz, Matjaž Nemec, Marco Tarquinio, Francisco Assis, Birgit Sippel, Cecilia Strada</w:t>
      </w:r>
      <w:r w:rsidRPr="00ED420D">
        <w:rPr>
          <w:rStyle w:val="HideTWBExt"/>
          <w:b w:val="0"/>
          <w:lang w:val="en-GB"/>
        </w:rPr>
        <w:t>&lt;/Members&gt;</w:t>
      </w:r>
    </w:p>
    <w:p w14:paraId="357011A0" w14:textId="77777777" w:rsidR="00586589" w:rsidRPr="00FD5AD9" w:rsidRDefault="00586589" w:rsidP="00586589">
      <w:pPr>
        <w:pStyle w:val="NormalBold"/>
      </w:pPr>
      <w:r w:rsidRPr="00FD5AD9">
        <w:rPr>
          <w:rStyle w:val="HideTWBExt"/>
          <w:b w:val="0"/>
        </w:rPr>
        <w:t>&lt;/RepeatBlock-By&gt;</w:t>
      </w:r>
    </w:p>
    <w:p w14:paraId="2760E61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B66E3D4" w14:textId="77777777" w:rsidR="00586589" w:rsidRPr="00FD5AD9" w:rsidRDefault="00586589" w:rsidP="00586589">
      <w:pPr>
        <w:pStyle w:val="NormalBold"/>
      </w:pPr>
      <w:r w:rsidRPr="00FD5AD9">
        <w:rPr>
          <w:rStyle w:val="HideTWBExt"/>
          <w:b w:val="0"/>
        </w:rPr>
        <w:t>&lt;Article&gt;</w:t>
      </w:r>
      <w:r w:rsidRPr="00FD5AD9">
        <w:t>Artykuł 33 – ustęp 3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363BFA2" w14:textId="77777777" w:rsidTr="001000C6">
        <w:trPr>
          <w:trHeight w:hRule="exact" w:val="240"/>
          <w:jc w:val="center"/>
        </w:trPr>
        <w:tc>
          <w:tcPr>
            <w:tcW w:w="9752" w:type="dxa"/>
            <w:gridSpan w:val="2"/>
            <w:tcBorders>
              <w:top w:val="nil"/>
              <w:left w:val="nil"/>
              <w:bottom w:val="nil"/>
              <w:right w:val="nil"/>
            </w:tcBorders>
          </w:tcPr>
          <w:p w14:paraId="453F2B0F" w14:textId="77777777" w:rsidR="00586589" w:rsidRPr="00FD5AD9" w:rsidRDefault="00586589" w:rsidP="001000C6"/>
        </w:tc>
      </w:tr>
      <w:tr w:rsidR="00586589" w:rsidRPr="00FD5AD9" w14:paraId="0F4E58EB" w14:textId="77777777" w:rsidTr="001000C6">
        <w:trPr>
          <w:trHeight w:val="240"/>
          <w:jc w:val="center"/>
        </w:trPr>
        <w:tc>
          <w:tcPr>
            <w:tcW w:w="4876" w:type="dxa"/>
            <w:tcBorders>
              <w:top w:val="nil"/>
              <w:left w:val="nil"/>
              <w:bottom w:val="nil"/>
              <w:right w:val="nil"/>
            </w:tcBorders>
          </w:tcPr>
          <w:p w14:paraId="44BB73E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596A42" w14:textId="77777777" w:rsidR="00586589" w:rsidRPr="00FD5AD9" w:rsidRDefault="00586589" w:rsidP="001000C6">
            <w:pPr>
              <w:pStyle w:val="AmColumnHeading"/>
            </w:pPr>
            <w:r w:rsidRPr="00FD5AD9">
              <w:t>Poprawka</w:t>
            </w:r>
          </w:p>
        </w:tc>
      </w:tr>
      <w:tr w:rsidR="00586589" w:rsidRPr="00FD5AD9" w14:paraId="7AAFB69B" w14:textId="77777777" w:rsidTr="001000C6">
        <w:trPr>
          <w:jc w:val="center"/>
        </w:trPr>
        <w:tc>
          <w:tcPr>
            <w:tcW w:w="4876" w:type="dxa"/>
            <w:tcBorders>
              <w:top w:val="nil"/>
              <w:left w:val="nil"/>
              <w:bottom w:val="nil"/>
              <w:right w:val="nil"/>
            </w:tcBorders>
          </w:tcPr>
          <w:p w14:paraId="4BB5FB46" w14:textId="77777777" w:rsidR="00586589" w:rsidRPr="00FD5AD9" w:rsidRDefault="00586589" w:rsidP="001000C6">
            <w:pPr>
              <w:pStyle w:val="Normal6a"/>
            </w:pPr>
          </w:p>
        </w:tc>
        <w:tc>
          <w:tcPr>
            <w:tcW w:w="4876" w:type="dxa"/>
            <w:tcBorders>
              <w:top w:val="nil"/>
              <w:left w:val="nil"/>
              <w:bottom w:val="nil"/>
              <w:right w:val="nil"/>
            </w:tcBorders>
          </w:tcPr>
          <w:p w14:paraId="1F758659" w14:textId="77777777" w:rsidR="00586589" w:rsidRPr="00FD5AD9" w:rsidRDefault="00586589" w:rsidP="001000C6">
            <w:pPr>
              <w:pStyle w:val="Normal6a"/>
            </w:pPr>
            <w:r w:rsidRPr="00FD5AD9">
              <w:rPr>
                <w:b/>
                <w:i/>
              </w:rPr>
              <w:t>3b.</w:t>
            </w:r>
            <w:r w:rsidRPr="00FD5AD9">
              <w:tab/>
            </w:r>
            <w:r w:rsidRPr="00FD5AD9">
              <w:rPr>
                <w:b/>
                <w:i/>
              </w:rPr>
              <w:t>Odwołanie złożone na wniosek osoby powracającej rozpatruje się jak najszybciej, biorąc pod uwagę okoliczności każdego przypadku, i nie później niż 15 dni lub, w wyjątkowych sytuacjach, nie później niż 21 dni od wszczęcia odpowiedniego postępowania.</w:t>
            </w:r>
          </w:p>
        </w:tc>
      </w:tr>
    </w:tbl>
    <w:p w14:paraId="41FD53F1" w14:textId="77777777" w:rsidR="00586589" w:rsidRPr="00ED420D" w:rsidRDefault="00586589" w:rsidP="00586589">
      <w:pPr>
        <w:pStyle w:val="AmOrLang"/>
        <w:rPr>
          <w:lang w:val="en-GB"/>
        </w:rPr>
      </w:pPr>
      <w:r w:rsidRPr="00ED420D">
        <w:rPr>
          <w:lang w:val="en-GB"/>
        </w:rPr>
        <w:t xml:space="preserve">Or. </w:t>
      </w:r>
      <w:r w:rsidRPr="00ED420D">
        <w:rPr>
          <w:rStyle w:val="HideTWBExt"/>
          <w:lang w:val="en-GB"/>
        </w:rPr>
        <w:t>&lt;Original&gt;</w:t>
      </w:r>
      <w:r w:rsidRPr="00ED420D">
        <w:rPr>
          <w:rStyle w:val="HideTWBInt"/>
          <w:lang w:val="en-GB"/>
        </w:rPr>
        <w:t>{EN}</w:t>
      </w:r>
      <w:r w:rsidRPr="00ED420D">
        <w:rPr>
          <w:lang w:val="en-GB"/>
        </w:rPr>
        <w:t>en</w:t>
      </w:r>
      <w:r w:rsidRPr="00ED420D">
        <w:rPr>
          <w:rStyle w:val="HideTWBExt"/>
          <w:lang w:val="en-GB"/>
        </w:rPr>
        <w:t>&lt;/Original&gt;</w:t>
      </w:r>
    </w:p>
    <w:p w14:paraId="2E8A134D" w14:textId="77777777" w:rsidR="00586589" w:rsidRPr="00ED420D" w:rsidRDefault="00586589" w:rsidP="00586589">
      <w:pPr>
        <w:rPr>
          <w:lang w:val="en-GB"/>
        </w:rPr>
      </w:pPr>
      <w:r w:rsidRPr="00ED420D">
        <w:rPr>
          <w:rStyle w:val="HideTWBExt"/>
          <w:lang w:val="en-GB"/>
        </w:rPr>
        <w:t>&lt;/Amend&gt;</w:t>
      </w:r>
    </w:p>
    <w:p w14:paraId="7FF9E8C3" w14:textId="77777777" w:rsidR="00586589" w:rsidRPr="00ED420D" w:rsidRDefault="00586589" w:rsidP="00586589">
      <w:pPr>
        <w:pStyle w:val="AmNumberTabs"/>
        <w:rPr>
          <w:lang w:val="en-GB"/>
        </w:rPr>
      </w:pPr>
      <w:r w:rsidRPr="00ED420D">
        <w:rPr>
          <w:rStyle w:val="HideTWBExt"/>
          <w:b w:val="0"/>
          <w:lang w:val="en-GB"/>
        </w:rPr>
        <w:t>&lt;Amend&gt;</w:t>
      </w:r>
      <w:r w:rsidRPr="00ED420D">
        <w:rPr>
          <w:lang w:val="en-GB"/>
        </w:rPr>
        <w:t>Poprawka</w:t>
      </w:r>
      <w:r w:rsidRPr="00ED420D">
        <w:rPr>
          <w:lang w:val="en-GB"/>
        </w:rPr>
        <w:tab/>
      </w:r>
      <w:r w:rsidRPr="00ED420D">
        <w:rPr>
          <w:lang w:val="en-GB"/>
        </w:rPr>
        <w:tab/>
      </w:r>
      <w:r w:rsidRPr="00ED420D">
        <w:rPr>
          <w:rStyle w:val="HideTWBExt"/>
          <w:b w:val="0"/>
          <w:lang w:val="en-GB"/>
        </w:rPr>
        <w:t>&lt;NumAm&gt;</w:t>
      </w:r>
      <w:r w:rsidRPr="00ED420D">
        <w:rPr>
          <w:lang w:val="en-GB"/>
        </w:rPr>
        <w:t>2043</w:t>
      </w:r>
      <w:r w:rsidRPr="00ED420D">
        <w:rPr>
          <w:rStyle w:val="HideTWBExt"/>
          <w:b w:val="0"/>
          <w:lang w:val="en-GB"/>
        </w:rPr>
        <w:t>&lt;/NumAm&gt;</w:t>
      </w:r>
    </w:p>
    <w:p w14:paraId="316378F3" w14:textId="77777777" w:rsidR="00586589" w:rsidRPr="00ED420D" w:rsidRDefault="00586589" w:rsidP="00586589">
      <w:pPr>
        <w:pStyle w:val="NormalBold"/>
        <w:rPr>
          <w:lang w:val="en-GB"/>
        </w:rPr>
      </w:pPr>
      <w:r w:rsidRPr="00ED420D">
        <w:rPr>
          <w:rStyle w:val="HideTWBExt"/>
          <w:b w:val="0"/>
          <w:lang w:val="en-GB"/>
        </w:rPr>
        <w:t>&lt;RepeatBlock-By&gt;&lt;Members&gt;</w:t>
      </w:r>
      <w:r w:rsidRPr="00ED420D">
        <w:rPr>
          <w:lang w:val="en-GB"/>
        </w:rPr>
        <w:t>Ana Miguel Pedro</w:t>
      </w:r>
      <w:r w:rsidRPr="00ED420D">
        <w:rPr>
          <w:rStyle w:val="HideTWBExt"/>
          <w:b w:val="0"/>
          <w:lang w:val="en-GB"/>
        </w:rPr>
        <w:t>&lt;/Members&gt;</w:t>
      </w:r>
    </w:p>
    <w:p w14:paraId="5023E2B6" w14:textId="77777777" w:rsidR="00586589" w:rsidRPr="00ED420D" w:rsidRDefault="00586589" w:rsidP="00586589">
      <w:pPr>
        <w:pStyle w:val="NormalBold"/>
        <w:rPr>
          <w:lang w:val="en-GB"/>
        </w:rPr>
      </w:pPr>
      <w:r w:rsidRPr="00ED420D">
        <w:rPr>
          <w:rStyle w:val="HideTWBExt"/>
          <w:b w:val="0"/>
          <w:lang w:val="en-GB"/>
        </w:rPr>
        <w:t>&lt;/RepeatBlock-By&gt;</w:t>
      </w:r>
    </w:p>
    <w:p w14:paraId="0BBD313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414ECCE"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5351DAA" w14:textId="77777777" w:rsidTr="001000C6">
        <w:trPr>
          <w:trHeight w:hRule="exact" w:val="240"/>
          <w:jc w:val="center"/>
        </w:trPr>
        <w:tc>
          <w:tcPr>
            <w:tcW w:w="9752" w:type="dxa"/>
            <w:gridSpan w:val="2"/>
            <w:tcBorders>
              <w:top w:val="nil"/>
              <w:left w:val="nil"/>
              <w:bottom w:val="nil"/>
              <w:right w:val="nil"/>
            </w:tcBorders>
          </w:tcPr>
          <w:p w14:paraId="61CD8A07" w14:textId="77777777" w:rsidR="00586589" w:rsidRPr="00FD5AD9" w:rsidRDefault="00586589" w:rsidP="001000C6"/>
        </w:tc>
      </w:tr>
      <w:tr w:rsidR="00586589" w:rsidRPr="00FD5AD9" w14:paraId="2831EF1B" w14:textId="77777777" w:rsidTr="001000C6">
        <w:trPr>
          <w:trHeight w:val="240"/>
          <w:jc w:val="center"/>
        </w:trPr>
        <w:tc>
          <w:tcPr>
            <w:tcW w:w="4876" w:type="dxa"/>
            <w:tcBorders>
              <w:top w:val="nil"/>
              <w:left w:val="nil"/>
              <w:bottom w:val="nil"/>
              <w:right w:val="nil"/>
            </w:tcBorders>
          </w:tcPr>
          <w:p w14:paraId="01BFC48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4E3F4C5" w14:textId="77777777" w:rsidR="00586589" w:rsidRPr="00FD5AD9" w:rsidRDefault="00586589" w:rsidP="001000C6">
            <w:pPr>
              <w:pStyle w:val="AmColumnHeading"/>
            </w:pPr>
            <w:r w:rsidRPr="00FD5AD9">
              <w:t>Poprawka</w:t>
            </w:r>
          </w:p>
        </w:tc>
      </w:tr>
      <w:tr w:rsidR="00586589" w:rsidRPr="00FD5AD9" w14:paraId="2130A21E" w14:textId="77777777" w:rsidTr="001000C6">
        <w:trPr>
          <w:jc w:val="center"/>
        </w:trPr>
        <w:tc>
          <w:tcPr>
            <w:tcW w:w="4876" w:type="dxa"/>
            <w:tcBorders>
              <w:top w:val="nil"/>
              <w:left w:val="nil"/>
              <w:bottom w:val="nil"/>
              <w:right w:val="nil"/>
            </w:tcBorders>
          </w:tcPr>
          <w:p w14:paraId="1EAE9881" w14:textId="77777777" w:rsidR="00586589" w:rsidRPr="00FD5AD9" w:rsidRDefault="00586589" w:rsidP="001000C6">
            <w:pPr>
              <w:pStyle w:val="Normal6a"/>
            </w:pPr>
            <w:r w:rsidRPr="00FD5AD9">
              <w:t>1.</w:t>
            </w:r>
            <w:r w:rsidRPr="00FD5AD9">
              <w:tab/>
              <w:t>Detencję</w:t>
            </w:r>
            <w:r w:rsidRPr="00FD5AD9">
              <w:rPr>
                <w:b/>
                <w:bCs/>
                <w:i/>
                <w:iCs/>
              </w:rPr>
              <w:t>, co do zasady,</w:t>
            </w:r>
            <w:r w:rsidRPr="00FD5AD9">
              <w:rPr>
                <w:b/>
                <w:bCs/>
              </w:rPr>
              <w:t xml:space="preserve"> </w:t>
            </w:r>
            <w:r w:rsidRPr="00FD5AD9">
              <w:t>stosuje się w specjalnych ośrodkach, w tym w specjalnych oddziałach innych ośrodków. 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2B1D6175" w14:textId="77777777" w:rsidR="00586589" w:rsidRPr="00FD5AD9" w:rsidRDefault="00586589" w:rsidP="001000C6">
            <w:pPr>
              <w:pStyle w:val="Normal6a"/>
            </w:pPr>
            <w:r w:rsidRPr="00FD5AD9">
              <w:t>1.</w:t>
            </w:r>
            <w:r w:rsidRPr="00FD5AD9">
              <w:tab/>
              <w:t xml:space="preserve">Detencję stosuje się </w:t>
            </w:r>
            <w:r w:rsidRPr="00FD5AD9">
              <w:rPr>
                <w:b/>
                <w:bCs/>
                <w:i/>
                <w:iCs/>
              </w:rPr>
              <w:t>na ogół</w:t>
            </w:r>
            <w:r w:rsidRPr="00FD5AD9">
              <w:rPr>
                <w:b/>
                <w:bCs/>
              </w:rPr>
              <w:t xml:space="preserve"> </w:t>
            </w:r>
            <w:r w:rsidRPr="00FD5AD9">
              <w:t>w specjalnych ośrodkach, w tym w specjalnych oddziałach innych ośrodków. Jeżeli państwo członkowskie nie może zapewnić detencji w takich ośrodkach i jest zmuszone do wykorzystania w tym celu zakładu karnego, obywatele państw trzecich przetrzymywani są</w:t>
            </w:r>
            <w:r w:rsidRPr="00FD5AD9">
              <w:rPr>
                <w:b/>
                <w:bCs/>
                <w:i/>
                <w:iCs/>
              </w:rPr>
              <w:t>, jeżeli jest to możliwe,</w:t>
            </w:r>
            <w:r w:rsidRPr="00FD5AD9">
              <w:t xml:space="preserve"> oddzielnie od zwykłych więźniów.</w:t>
            </w:r>
          </w:p>
        </w:tc>
      </w:tr>
      <w:tr w:rsidR="00586589" w:rsidRPr="00FD5AD9" w14:paraId="682CAFD2" w14:textId="77777777" w:rsidTr="001000C6">
        <w:trPr>
          <w:jc w:val="center"/>
        </w:trPr>
        <w:tc>
          <w:tcPr>
            <w:tcW w:w="4876" w:type="dxa"/>
            <w:tcBorders>
              <w:top w:val="nil"/>
              <w:left w:val="nil"/>
              <w:bottom w:val="nil"/>
              <w:right w:val="nil"/>
            </w:tcBorders>
          </w:tcPr>
          <w:p w14:paraId="61C81FDB" w14:textId="77777777" w:rsidR="00586589" w:rsidRPr="00FD5AD9" w:rsidRDefault="00586589" w:rsidP="001000C6">
            <w:pPr>
              <w:pStyle w:val="Normal6a"/>
            </w:pPr>
          </w:p>
        </w:tc>
        <w:tc>
          <w:tcPr>
            <w:tcW w:w="4876" w:type="dxa"/>
            <w:tcBorders>
              <w:top w:val="nil"/>
              <w:left w:val="nil"/>
              <w:bottom w:val="nil"/>
              <w:right w:val="nil"/>
            </w:tcBorders>
          </w:tcPr>
          <w:p w14:paraId="557AEEEC" w14:textId="77777777" w:rsidR="00586589" w:rsidRPr="00FD5AD9" w:rsidRDefault="00586589" w:rsidP="001000C6">
            <w:pPr>
              <w:pStyle w:val="Normal6a"/>
            </w:pPr>
            <w:r w:rsidRPr="00FD5AD9">
              <w:rPr>
                <w:b/>
                <w:i/>
              </w:rPr>
              <w:t>Ośrodki detencyjne powinny funkcjonować zgodnie z wewnętrznymi przepisami i procedurami zapewniającymi bezpieczne, prawidłowe i pewne zarządzanie ośrodkiem. Powinny one obejmować odpowiedni poziom nadzoru nad personelem, w stosownych przypadkach skuteczne monitorowanie oraz środki zapobiegające przemocy, wykorzystywaniu seksualnemu, mobbingowi, samoobrażeniom i innym zdarzeniom, które mogą zagrażać osobom umieszczonym w ośrodku detencyjnym lub personelowi. Ośrodki powinny przeprowadzać regularne kontrole wewnętrzne mające na celu utrzymanie bezpieczeństwa, wykrywanie przedmiotów zabronionych, zapewnienie warunków sanitarnych i zapobieganie ryzyku dla bezpieczeństwa lub porządku publicznego. Strefy tymczasowego zatrzymania, rozumiane jako zabezpieczone pomieszczenia wykorzystywane przez krótkie okresy podczas przyjęcia, przekazania lub wstępnego przetwarzania, powinny umożliwiać personelowi ciągłą obserwację i zapewniać podstawowe warunki w zakresie bezpieczeństwa i higieny, w tym dostęp do wody pitnej i podstawowych urządzeń sanitarnych.</w:t>
            </w:r>
          </w:p>
        </w:tc>
      </w:tr>
    </w:tbl>
    <w:p w14:paraId="1561EE3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8FBC502" w14:textId="77777777" w:rsidR="00586589" w:rsidRPr="00FD5AD9" w:rsidRDefault="00586589" w:rsidP="00586589">
      <w:r w:rsidRPr="00FD5AD9">
        <w:rPr>
          <w:rStyle w:val="HideTWBExt"/>
        </w:rPr>
        <w:t>&lt;/Amend&gt;</w:t>
      </w:r>
    </w:p>
    <w:p w14:paraId="0375E17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2044</w:t>
      </w:r>
      <w:r w:rsidRPr="00FD5AD9">
        <w:rPr>
          <w:rStyle w:val="HideTWBExt"/>
          <w:b w:val="0"/>
        </w:rPr>
        <w:t>&lt;/NumAm&gt;</w:t>
      </w:r>
    </w:p>
    <w:p w14:paraId="5C56EF63"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0E2A976A" w14:textId="77777777" w:rsidR="00586589" w:rsidRPr="00FD5AD9" w:rsidRDefault="00586589" w:rsidP="00586589">
      <w:pPr>
        <w:pStyle w:val="NormalBold"/>
      </w:pPr>
      <w:r w:rsidRPr="00FD5AD9">
        <w:rPr>
          <w:rStyle w:val="HideTWBExt"/>
          <w:b w:val="0"/>
        </w:rPr>
        <w:t>&lt;/RepeatBlock-By&gt;</w:t>
      </w:r>
    </w:p>
    <w:p w14:paraId="12FF66F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B1D168C"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B31556C" w14:textId="77777777" w:rsidTr="001000C6">
        <w:trPr>
          <w:trHeight w:hRule="exact" w:val="240"/>
          <w:jc w:val="center"/>
        </w:trPr>
        <w:tc>
          <w:tcPr>
            <w:tcW w:w="9752" w:type="dxa"/>
            <w:gridSpan w:val="2"/>
            <w:tcBorders>
              <w:top w:val="nil"/>
              <w:left w:val="nil"/>
              <w:bottom w:val="nil"/>
              <w:right w:val="nil"/>
            </w:tcBorders>
          </w:tcPr>
          <w:p w14:paraId="55F6E162" w14:textId="77777777" w:rsidR="00586589" w:rsidRPr="00FD5AD9" w:rsidRDefault="00586589" w:rsidP="001000C6"/>
        </w:tc>
      </w:tr>
      <w:tr w:rsidR="00586589" w:rsidRPr="00FD5AD9" w14:paraId="2BF34C1A" w14:textId="77777777" w:rsidTr="001000C6">
        <w:trPr>
          <w:trHeight w:val="240"/>
          <w:jc w:val="center"/>
        </w:trPr>
        <w:tc>
          <w:tcPr>
            <w:tcW w:w="4876" w:type="dxa"/>
            <w:tcBorders>
              <w:top w:val="nil"/>
              <w:left w:val="nil"/>
              <w:bottom w:val="nil"/>
              <w:right w:val="nil"/>
            </w:tcBorders>
          </w:tcPr>
          <w:p w14:paraId="2EA714D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AD802E1" w14:textId="77777777" w:rsidR="00586589" w:rsidRPr="00FD5AD9" w:rsidRDefault="00586589" w:rsidP="001000C6">
            <w:pPr>
              <w:pStyle w:val="AmColumnHeading"/>
            </w:pPr>
            <w:r w:rsidRPr="00FD5AD9">
              <w:t>Poprawka</w:t>
            </w:r>
          </w:p>
        </w:tc>
      </w:tr>
      <w:tr w:rsidR="00586589" w:rsidRPr="00FD5AD9" w14:paraId="170B86EA" w14:textId="77777777" w:rsidTr="001000C6">
        <w:trPr>
          <w:jc w:val="center"/>
        </w:trPr>
        <w:tc>
          <w:tcPr>
            <w:tcW w:w="4876" w:type="dxa"/>
            <w:tcBorders>
              <w:top w:val="nil"/>
              <w:left w:val="nil"/>
              <w:bottom w:val="nil"/>
              <w:right w:val="nil"/>
            </w:tcBorders>
          </w:tcPr>
          <w:p w14:paraId="2FBB5D89" w14:textId="77777777" w:rsidR="00586589" w:rsidRPr="00FD5AD9" w:rsidRDefault="00586589" w:rsidP="001000C6">
            <w:pPr>
              <w:pStyle w:val="Normal6a"/>
            </w:pPr>
            <w:r w:rsidRPr="00FD5AD9">
              <w:t>1.</w:t>
            </w:r>
            <w:r w:rsidRPr="00FD5AD9">
              <w:tab/>
              <w:t>Detencję, co do zasady, stosuje się w specjalnych ośrodkach, w tym w specjalnych oddziałach innych ośrodków. 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42000D50" w14:textId="77777777" w:rsidR="00586589" w:rsidRPr="00FD5AD9" w:rsidRDefault="00586589" w:rsidP="001000C6">
            <w:pPr>
              <w:pStyle w:val="Normal6a"/>
            </w:pPr>
            <w:r w:rsidRPr="00FD5AD9">
              <w:t>1.</w:t>
            </w:r>
            <w:r w:rsidRPr="00FD5AD9">
              <w:tab/>
              <w:t>Detencję, co do zasady, stosuje się w specjalnych ośrodkach, w tym w specjalnych oddziałach innych ośrodków. Jeżeli państwo członkowskie nie może zapewnić detencji w takich ośrodkach i jest zmuszone do wykorzystania w tym celu zakładu karnego, obywatele państw trzecich przetrzymywani są</w:t>
            </w:r>
            <w:r w:rsidRPr="00FD5AD9">
              <w:rPr>
                <w:b/>
                <w:bCs/>
                <w:i/>
                <w:iCs/>
              </w:rPr>
              <w:t>, jeżeli jest to możliwe,</w:t>
            </w:r>
            <w:r w:rsidRPr="00FD5AD9">
              <w:t xml:space="preserve"> oddzielnie od zwykłych więźniów. </w:t>
            </w:r>
            <w:r w:rsidRPr="00FD5AD9">
              <w:rPr>
                <w:b/>
                <w:i/>
              </w:rPr>
              <w:t>Państwa członkowskie mogą przyjąć środki tymczasowe w celu zwiększenia liczby miejsc w wyjątkowych sytuacjach powrotów.</w:t>
            </w:r>
          </w:p>
        </w:tc>
      </w:tr>
    </w:tbl>
    <w:p w14:paraId="3043721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67D715E" w14:textId="77777777" w:rsidR="00586589" w:rsidRPr="00FD5AD9" w:rsidRDefault="00586589" w:rsidP="00586589">
      <w:r w:rsidRPr="00FD5AD9">
        <w:rPr>
          <w:rStyle w:val="HideTWBExt"/>
        </w:rPr>
        <w:t>&lt;/Amend&gt;</w:t>
      </w:r>
    </w:p>
    <w:p w14:paraId="67834F4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2045</w:t>
      </w:r>
      <w:r w:rsidRPr="00FD5AD9">
        <w:rPr>
          <w:rStyle w:val="HideTWBExt"/>
          <w:b w:val="0"/>
        </w:rPr>
        <w:t>&lt;/NumAm&gt;</w:t>
      </w:r>
    </w:p>
    <w:p w14:paraId="33842BCF"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70916AB4" w14:textId="77777777" w:rsidR="00586589" w:rsidRPr="00FD5AD9" w:rsidRDefault="00586589" w:rsidP="00586589">
      <w:pPr>
        <w:pStyle w:val="NormalBold"/>
      </w:pPr>
      <w:r w:rsidRPr="00FD5AD9">
        <w:rPr>
          <w:rStyle w:val="HideTWBExt"/>
          <w:b w:val="0"/>
        </w:rPr>
        <w:t>&lt;/RepeatBlock-By&gt;</w:t>
      </w:r>
    </w:p>
    <w:p w14:paraId="15B778A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A9D2CEF"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8F92DAA" w14:textId="77777777" w:rsidTr="001000C6">
        <w:trPr>
          <w:trHeight w:hRule="exact" w:val="240"/>
          <w:jc w:val="center"/>
        </w:trPr>
        <w:tc>
          <w:tcPr>
            <w:tcW w:w="9752" w:type="dxa"/>
            <w:gridSpan w:val="2"/>
            <w:tcBorders>
              <w:top w:val="nil"/>
              <w:left w:val="nil"/>
              <w:bottom w:val="nil"/>
              <w:right w:val="nil"/>
            </w:tcBorders>
          </w:tcPr>
          <w:p w14:paraId="3AD1AD7B" w14:textId="77777777" w:rsidR="00586589" w:rsidRPr="00FD5AD9" w:rsidRDefault="00586589" w:rsidP="001000C6"/>
        </w:tc>
      </w:tr>
      <w:tr w:rsidR="00586589" w:rsidRPr="00FD5AD9" w14:paraId="74F85410" w14:textId="77777777" w:rsidTr="001000C6">
        <w:trPr>
          <w:trHeight w:val="240"/>
          <w:jc w:val="center"/>
        </w:trPr>
        <w:tc>
          <w:tcPr>
            <w:tcW w:w="4876" w:type="dxa"/>
            <w:tcBorders>
              <w:top w:val="nil"/>
              <w:left w:val="nil"/>
              <w:bottom w:val="nil"/>
              <w:right w:val="nil"/>
            </w:tcBorders>
          </w:tcPr>
          <w:p w14:paraId="2A598E6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8B8CF5F" w14:textId="77777777" w:rsidR="00586589" w:rsidRPr="00FD5AD9" w:rsidRDefault="00586589" w:rsidP="001000C6">
            <w:pPr>
              <w:pStyle w:val="AmColumnHeading"/>
            </w:pPr>
            <w:r w:rsidRPr="00FD5AD9">
              <w:t>Poprawka</w:t>
            </w:r>
          </w:p>
        </w:tc>
      </w:tr>
      <w:tr w:rsidR="00586589" w:rsidRPr="00FD5AD9" w14:paraId="1D26A74D" w14:textId="77777777" w:rsidTr="001000C6">
        <w:trPr>
          <w:jc w:val="center"/>
        </w:trPr>
        <w:tc>
          <w:tcPr>
            <w:tcW w:w="4876" w:type="dxa"/>
            <w:tcBorders>
              <w:top w:val="nil"/>
              <w:left w:val="nil"/>
              <w:bottom w:val="nil"/>
              <w:right w:val="nil"/>
            </w:tcBorders>
          </w:tcPr>
          <w:p w14:paraId="75BDE0DF" w14:textId="77777777" w:rsidR="00586589" w:rsidRPr="00FD5AD9" w:rsidRDefault="00586589" w:rsidP="001000C6">
            <w:pPr>
              <w:pStyle w:val="Normal6a"/>
            </w:pPr>
            <w:r w:rsidRPr="00FD5AD9">
              <w:t>1.</w:t>
            </w:r>
            <w:r w:rsidRPr="00FD5AD9">
              <w:tab/>
              <w:t>Detencję, co do zasady, stosuje się w specjalnych ośrodkach, w tym w specjalnych oddziałach innych ośrodków. 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1068BCFB" w14:textId="77777777" w:rsidR="00586589" w:rsidRPr="00FD5AD9" w:rsidRDefault="00586589" w:rsidP="001000C6">
            <w:pPr>
              <w:pStyle w:val="Normal6a"/>
            </w:pPr>
            <w:r w:rsidRPr="00FD5AD9">
              <w:t>1.</w:t>
            </w:r>
            <w:r w:rsidRPr="00FD5AD9">
              <w:tab/>
              <w:t>Detencję, co do zasady, stosuje się w specjalnych ośrodkach</w:t>
            </w:r>
            <w:r w:rsidRPr="00FD5AD9">
              <w:rPr>
                <w:b/>
                <w:bCs/>
                <w:i/>
                <w:iCs/>
              </w:rPr>
              <w:t>,</w:t>
            </w:r>
            <w:r w:rsidRPr="00FD5AD9">
              <w:t xml:space="preserve"> </w:t>
            </w:r>
            <w:r w:rsidRPr="00FD5AD9">
              <w:rPr>
                <w:b/>
                <w:bCs/>
                <w:i/>
                <w:iCs/>
              </w:rPr>
              <w:t>dostosowanych,</w:t>
            </w:r>
            <w:r w:rsidRPr="00FD5AD9">
              <w:rPr>
                <w:b/>
                <w:bCs/>
              </w:rPr>
              <w:t xml:space="preserve"> </w:t>
            </w:r>
            <w:r w:rsidRPr="00FD5AD9">
              <w:rPr>
                <w:b/>
                <w:bCs/>
                <w:i/>
                <w:iCs/>
              </w:rPr>
              <w:t>w stosownych przypadkach, do potrzeb osób powracających wymagających szczególnego traktowania</w:t>
            </w:r>
            <w:r w:rsidRPr="00FD5AD9">
              <w:t>,</w:t>
            </w:r>
            <w:r w:rsidRPr="00FD5AD9">
              <w:rPr>
                <w:b/>
                <w:bCs/>
                <w:i/>
                <w:iCs/>
              </w:rPr>
              <w:t xml:space="preserve"> </w:t>
            </w:r>
            <w:r w:rsidRPr="00FD5AD9">
              <w:t>w tym w specjalnych oddziałach innych ośrodków. Jeżeli państwo członkowskie nie może zapewnić detencji w takich ośrodkach i jest zmuszone do wykorzystania w tym celu zakładu karnego, obywatele państw trzecich przetrzymywani są oddzielnie od zwykłych więźniów</w:t>
            </w:r>
            <w:r w:rsidRPr="00FD5AD9">
              <w:rPr>
                <w:b/>
                <w:bCs/>
                <w:i/>
                <w:iCs/>
              </w:rPr>
              <w:t>, z zapewnieniem warunków odpowiednich do ich statusu oraz potrzeb</w:t>
            </w:r>
            <w:r w:rsidRPr="00FD5AD9">
              <w:t>.</w:t>
            </w:r>
          </w:p>
        </w:tc>
      </w:tr>
    </w:tbl>
    <w:p w14:paraId="6EECFEB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4F40F0B" w14:textId="77777777" w:rsidR="00586589" w:rsidRPr="00FD5AD9" w:rsidRDefault="00586589" w:rsidP="00586589">
      <w:r w:rsidRPr="00FD5AD9">
        <w:rPr>
          <w:rStyle w:val="HideTWBExt"/>
        </w:rPr>
        <w:t>&lt;/Amend&gt;</w:t>
      </w:r>
    </w:p>
    <w:p w14:paraId="6B2D4AA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2046</w:t>
      </w:r>
      <w:r w:rsidRPr="00FD5AD9">
        <w:rPr>
          <w:rStyle w:val="HideTWBExt"/>
          <w:b w:val="0"/>
        </w:rPr>
        <w:t>&lt;/NumAm&gt;</w:t>
      </w:r>
    </w:p>
    <w:p w14:paraId="4396F5A3"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115A54F2" w14:textId="77777777" w:rsidR="00586589" w:rsidRPr="00FD5AD9" w:rsidRDefault="00586589" w:rsidP="00586589">
      <w:pPr>
        <w:pStyle w:val="NormalBold"/>
      </w:pPr>
      <w:r w:rsidRPr="00FD5AD9">
        <w:rPr>
          <w:rStyle w:val="HideTWBExt"/>
          <w:b w:val="0"/>
        </w:rPr>
        <w:t>&lt;/RepeatBlock-By&gt;</w:t>
      </w:r>
    </w:p>
    <w:p w14:paraId="51797C8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CAA9B10"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AD77798" w14:textId="77777777" w:rsidTr="001000C6">
        <w:trPr>
          <w:trHeight w:hRule="exact" w:val="240"/>
          <w:jc w:val="center"/>
        </w:trPr>
        <w:tc>
          <w:tcPr>
            <w:tcW w:w="9752" w:type="dxa"/>
            <w:gridSpan w:val="2"/>
            <w:tcBorders>
              <w:top w:val="nil"/>
              <w:left w:val="nil"/>
              <w:bottom w:val="nil"/>
              <w:right w:val="nil"/>
            </w:tcBorders>
          </w:tcPr>
          <w:p w14:paraId="780B76BF" w14:textId="77777777" w:rsidR="00586589" w:rsidRPr="00FD5AD9" w:rsidRDefault="00586589" w:rsidP="001000C6"/>
        </w:tc>
      </w:tr>
      <w:tr w:rsidR="00586589" w:rsidRPr="00FD5AD9" w14:paraId="4465E117" w14:textId="77777777" w:rsidTr="001000C6">
        <w:trPr>
          <w:trHeight w:val="240"/>
          <w:jc w:val="center"/>
        </w:trPr>
        <w:tc>
          <w:tcPr>
            <w:tcW w:w="4876" w:type="dxa"/>
            <w:tcBorders>
              <w:top w:val="nil"/>
              <w:left w:val="nil"/>
              <w:bottom w:val="nil"/>
              <w:right w:val="nil"/>
            </w:tcBorders>
          </w:tcPr>
          <w:p w14:paraId="6713E5F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1696C21" w14:textId="77777777" w:rsidR="00586589" w:rsidRPr="00FD5AD9" w:rsidRDefault="00586589" w:rsidP="001000C6">
            <w:pPr>
              <w:pStyle w:val="AmColumnHeading"/>
            </w:pPr>
            <w:r w:rsidRPr="00FD5AD9">
              <w:t>Poprawka</w:t>
            </w:r>
          </w:p>
        </w:tc>
      </w:tr>
      <w:tr w:rsidR="00586589" w:rsidRPr="00FD5AD9" w14:paraId="1E9ED620" w14:textId="77777777" w:rsidTr="001000C6">
        <w:trPr>
          <w:jc w:val="center"/>
        </w:trPr>
        <w:tc>
          <w:tcPr>
            <w:tcW w:w="4876" w:type="dxa"/>
            <w:tcBorders>
              <w:top w:val="nil"/>
              <w:left w:val="nil"/>
              <w:bottom w:val="nil"/>
              <w:right w:val="nil"/>
            </w:tcBorders>
          </w:tcPr>
          <w:p w14:paraId="1379048E" w14:textId="77777777" w:rsidR="00586589" w:rsidRPr="00FD5AD9" w:rsidRDefault="00586589" w:rsidP="001000C6">
            <w:pPr>
              <w:pStyle w:val="Normal6a"/>
            </w:pPr>
            <w:r w:rsidRPr="00FD5AD9">
              <w:t>1.</w:t>
            </w:r>
            <w:r w:rsidRPr="00FD5AD9">
              <w:tab/>
              <w:t xml:space="preserve">Detencję, co do zasady, stosuje się w specjalnych ośrodkach, w tym w </w:t>
            </w:r>
            <w:r w:rsidRPr="00FD5AD9">
              <w:rPr>
                <w:b/>
                <w:bCs/>
                <w:i/>
                <w:iCs/>
              </w:rPr>
              <w:t>specjalnych oddziałach innych ośrodków</w:t>
            </w:r>
            <w:r w:rsidRPr="00FD5AD9">
              <w:t>.</w:t>
            </w:r>
            <w:r w:rsidRPr="00FD5AD9">
              <w:rPr>
                <w:b/>
                <w:i/>
              </w:rPr>
              <w:t xml:space="preserve"> </w:t>
            </w:r>
            <w:r w:rsidRPr="00FD5AD9">
              <w:rPr>
                <w:b/>
                <w:bCs/>
                <w:i/>
                <w:iCs/>
              </w:rPr>
              <w:t>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24B06852" w14:textId="77777777" w:rsidR="00586589" w:rsidRPr="00FD5AD9" w:rsidRDefault="00586589" w:rsidP="001000C6">
            <w:pPr>
              <w:pStyle w:val="Normal6a"/>
            </w:pPr>
            <w:r w:rsidRPr="00FD5AD9">
              <w:t>1.</w:t>
            </w:r>
            <w:r w:rsidRPr="00FD5AD9">
              <w:tab/>
              <w:t xml:space="preserve">Detencję, co do zasady, stosuje się w specjalnych ośrodkach, w tym w </w:t>
            </w:r>
            <w:r w:rsidRPr="00FD5AD9">
              <w:rPr>
                <w:b/>
                <w:bCs/>
                <w:i/>
                <w:iCs/>
              </w:rPr>
              <w:t>ośrodkach dostosowanych do potrzeb w zakresie przyjmowania obywateli państw trzecich umieszczonych w ośrodku detencyjnym w zależności od ich płci i odpowiednio do ich wieku oraz z uwzględnieniem konieczności szczególnego traktowania</w:t>
            </w:r>
            <w:r w:rsidRPr="00FD5AD9">
              <w:t>.</w:t>
            </w:r>
          </w:p>
        </w:tc>
      </w:tr>
    </w:tbl>
    <w:p w14:paraId="4E89564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5BFB4AB" w14:textId="77777777" w:rsidR="00586589" w:rsidRPr="00FD5AD9" w:rsidRDefault="00586589" w:rsidP="00586589">
      <w:r w:rsidRPr="00FD5AD9">
        <w:rPr>
          <w:rStyle w:val="HideTWBExt"/>
        </w:rPr>
        <w:t>&lt;/Amend&gt;</w:t>
      </w:r>
    </w:p>
    <w:p w14:paraId="5F4FCF6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2047</w:t>
      </w:r>
      <w:r w:rsidRPr="00FD5AD9">
        <w:rPr>
          <w:rStyle w:val="HideTWBExt"/>
          <w:b w:val="0"/>
        </w:rPr>
        <w:t>&lt;/NumAm&gt;</w:t>
      </w:r>
    </w:p>
    <w:p w14:paraId="13D5994A" w14:textId="77777777" w:rsidR="00586589" w:rsidRPr="00FD5AD9" w:rsidRDefault="00586589" w:rsidP="00586589">
      <w:pPr>
        <w:pStyle w:val="NormalBold"/>
      </w:pPr>
      <w:r w:rsidRPr="00FD5AD9">
        <w:rPr>
          <w:rStyle w:val="HideTWBExt"/>
          <w:b w:val="0"/>
        </w:rPr>
        <w:t>&lt;RepeatBlock-By&gt;&lt;Members&gt;</w:t>
      </w:r>
      <w:r w:rsidRPr="00FD5AD9">
        <w:t>Nadine Morano</w:t>
      </w:r>
      <w:r w:rsidRPr="00FD5AD9">
        <w:rPr>
          <w:rStyle w:val="HideTWBExt"/>
          <w:b w:val="0"/>
        </w:rPr>
        <w:t>&lt;/Members&gt;</w:t>
      </w:r>
    </w:p>
    <w:p w14:paraId="046655B2" w14:textId="77777777" w:rsidR="00586589" w:rsidRPr="00FD5AD9" w:rsidRDefault="00586589" w:rsidP="00586589">
      <w:pPr>
        <w:pStyle w:val="NormalBold"/>
      </w:pPr>
      <w:r w:rsidRPr="00FD5AD9">
        <w:rPr>
          <w:rStyle w:val="HideTWBExt"/>
          <w:b w:val="0"/>
        </w:rPr>
        <w:t>&lt;/RepeatBlock-By&gt;</w:t>
      </w:r>
    </w:p>
    <w:p w14:paraId="64F24EC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EC4FC37"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AB9A635" w14:textId="77777777" w:rsidTr="001000C6">
        <w:trPr>
          <w:trHeight w:hRule="exact" w:val="240"/>
          <w:jc w:val="center"/>
        </w:trPr>
        <w:tc>
          <w:tcPr>
            <w:tcW w:w="9752" w:type="dxa"/>
            <w:gridSpan w:val="2"/>
            <w:tcBorders>
              <w:top w:val="nil"/>
              <w:left w:val="nil"/>
              <w:bottom w:val="nil"/>
              <w:right w:val="nil"/>
            </w:tcBorders>
          </w:tcPr>
          <w:p w14:paraId="260C8E3E" w14:textId="77777777" w:rsidR="00586589" w:rsidRPr="00FD5AD9" w:rsidRDefault="00586589" w:rsidP="001000C6"/>
        </w:tc>
      </w:tr>
      <w:tr w:rsidR="00586589" w:rsidRPr="00FD5AD9" w14:paraId="64DD40DF" w14:textId="77777777" w:rsidTr="001000C6">
        <w:trPr>
          <w:trHeight w:val="240"/>
          <w:jc w:val="center"/>
        </w:trPr>
        <w:tc>
          <w:tcPr>
            <w:tcW w:w="4876" w:type="dxa"/>
            <w:tcBorders>
              <w:top w:val="nil"/>
              <w:left w:val="nil"/>
              <w:bottom w:val="nil"/>
              <w:right w:val="nil"/>
            </w:tcBorders>
          </w:tcPr>
          <w:p w14:paraId="4F2A163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CA4444F" w14:textId="77777777" w:rsidR="00586589" w:rsidRPr="00FD5AD9" w:rsidRDefault="00586589" w:rsidP="001000C6">
            <w:pPr>
              <w:pStyle w:val="AmColumnHeading"/>
            </w:pPr>
            <w:r w:rsidRPr="00FD5AD9">
              <w:t>Poprawka</w:t>
            </w:r>
          </w:p>
        </w:tc>
      </w:tr>
      <w:tr w:rsidR="00586589" w:rsidRPr="00FD5AD9" w14:paraId="78E4E1C7" w14:textId="77777777" w:rsidTr="001000C6">
        <w:trPr>
          <w:jc w:val="center"/>
        </w:trPr>
        <w:tc>
          <w:tcPr>
            <w:tcW w:w="4876" w:type="dxa"/>
            <w:tcBorders>
              <w:top w:val="nil"/>
              <w:left w:val="nil"/>
              <w:bottom w:val="nil"/>
              <w:right w:val="nil"/>
            </w:tcBorders>
          </w:tcPr>
          <w:p w14:paraId="170E915E" w14:textId="77777777" w:rsidR="00586589" w:rsidRPr="00FD5AD9" w:rsidRDefault="00586589" w:rsidP="001000C6">
            <w:pPr>
              <w:pStyle w:val="Normal6a"/>
            </w:pPr>
            <w:r w:rsidRPr="00FD5AD9">
              <w:t>1.</w:t>
            </w:r>
            <w:r w:rsidRPr="00FD5AD9">
              <w:tab/>
              <w:t>Detencję, co do zasady, stosuje się w specjalnych ośrodkach, w tym w specjalnych oddziałach innych ośrodków. 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24EB7B46" w14:textId="77777777" w:rsidR="00586589" w:rsidRPr="00FD5AD9" w:rsidRDefault="00586589" w:rsidP="001000C6">
            <w:pPr>
              <w:pStyle w:val="Normal6a"/>
            </w:pPr>
            <w:r w:rsidRPr="00FD5AD9">
              <w:t>1.</w:t>
            </w:r>
            <w:r w:rsidRPr="00FD5AD9">
              <w:tab/>
              <w:t xml:space="preserve">Detencję, co do zasady, stosuje się w specjalnych ośrodkach, w tym w specjalnych oddziałach innych ośrodków. Jeżeli państwo członkowskie nie może zapewnić detencji w takich ośrodkach i jest zmuszone do wykorzystania w tym celu zakładu karnego, obywatele państw trzecich </w:t>
            </w:r>
            <w:r w:rsidRPr="00FD5AD9">
              <w:rPr>
                <w:b/>
                <w:bCs/>
                <w:i/>
                <w:iCs/>
              </w:rPr>
              <w:t>w miarę możliwości</w:t>
            </w:r>
            <w:r w:rsidRPr="00FD5AD9">
              <w:t xml:space="preserve"> przetrzymywani są oddzielnie od zwykłych więźniów.</w:t>
            </w:r>
          </w:p>
        </w:tc>
      </w:tr>
    </w:tbl>
    <w:p w14:paraId="7FB675B7" w14:textId="77777777" w:rsidR="00586589" w:rsidRPr="00ED420D" w:rsidRDefault="00586589" w:rsidP="00586589">
      <w:pPr>
        <w:pStyle w:val="AmOrLang"/>
        <w:rPr>
          <w:lang w:val="en-GB"/>
        </w:rPr>
      </w:pPr>
      <w:r w:rsidRPr="00ED420D">
        <w:rPr>
          <w:lang w:val="en-GB"/>
        </w:rPr>
        <w:t xml:space="preserve">Or. </w:t>
      </w:r>
      <w:r w:rsidRPr="00ED420D">
        <w:rPr>
          <w:rStyle w:val="HideTWBExt"/>
          <w:lang w:val="en-GB"/>
        </w:rPr>
        <w:t>&lt;Original&gt;</w:t>
      </w:r>
      <w:r w:rsidRPr="00ED420D">
        <w:rPr>
          <w:rStyle w:val="HideTWBInt"/>
          <w:lang w:val="en-GB"/>
        </w:rPr>
        <w:t>{FR}</w:t>
      </w:r>
      <w:r w:rsidRPr="00ED420D">
        <w:rPr>
          <w:lang w:val="en-GB"/>
        </w:rPr>
        <w:t>fr</w:t>
      </w:r>
      <w:r w:rsidRPr="00ED420D">
        <w:rPr>
          <w:rStyle w:val="HideTWBExt"/>
          <w:lang w:val="en-GB"/>
        </w:rPr>
        <w:t>&lt;/Original&gt;</w:t>
      </w:r>
    </w:p>
    <w:p w14:paraId="15CEF960" w14:textId="77777777" w:rsidR="00586589" w:rsidRPr="00ED420D" w:rsidRDefault="00586589" w:rsidP="00586589">
      <w:pPr>
        <w:rPr>
          <w:lang w:val="en-GB"/>
        </w:rPr>
      </w:pPr>
      <w:r w:rsidRPr="00ED420D">
        <w:rPr>
          <w:rStyle w:val="HideTWBExt"/>
          <w:lang w:val="en-GB"/>
        </w:rPr>
        <w:t>&lt;/Amend&gt;</w:t>
      </w:r>
    </w:p>
    <w:p w14:paraId="66A6AE33" w14:textId="77777777" w:rsidR="00586589" w:rsidRPr="00ED420D" w:rsidRDefault="00586589" w:rsidP="00586589">
      <w:pPr>
        <w:pStyle w:val="AmNumberTabs"/>
        <w:rPr>
          <w:lang w:val="en-GB"/>
        </w:rPr>
      </w:pPr>
      <w:r w:rsidRPr="00ED420D">
        <w:rPr>
          <w:rStyle w:val="HideTWBExt"/>
          <w:b w:val="0"/>
          <w:lang w:val="en-GB"/>
        </w:rPr>
        <w:t>&lt;Amend&gt;</w:t>
      </w:r>
      <w:r w:rsidRPr="00ED420D">
        <w:rPr>
          <w:lang w:val="en-GB"/>
        </w:rPr>
        <w:t>Poprawka</w:t>
      </w:r>
      <w:r w:rsidRPr="00ED420D">
        <w:rPr>
          <w:lang w:val="en-GB"/>
        </w:rPr>
        <w:tab/>
      </w:r>
      <w:r w:rsidRPr="00ED420D">
        <w:rPr>
          <w:lang w:val="en-GB"/>
        </w:rPr>
        <w:tab/>
      </w:r>
      <w:r w:rsidRPr="00ED420D">
        <w:rPr>
          <w:rStyle w:val="HideTWBExt"/>
          <w:b w:val="0"/>
          <w:lang w:val="en-GB"/>
        </w:rPr>
        <w:t>&lt;NumAm&gt;</w:t>
      </w:r>
      <w:r w:rsidRPr="00ED420D">
        <w:rPr>
          <w:lang w:val="en-GB"/>
        </w:rPr>
        <w:t>2048</w:t>
      </w:r>
      <w:r w:rsidRPr="00ED420D">
        <w:rPr>
          <w:rStyle w:val="HideTWBExt"/>
          <w:b w:val="0"/>
          <w:lang w:val="en-GB"/>
        </w:rPr>
        <w:t>&lt;/NumAm&gt;</w:t>
      </w:r>
    </w:p>
    <w:p w14:paraId="2375D796" w14:textId="77777777" w:rsidR="00586589" w:rsidRPr="00ED420D" w:rsidRDefault="00586589" w:rsidP="00586589">
      <w:pPr>
        <w:pStyle w:val="NormalBold"/>
        <w:rPr>
          <w:lang w:val="en-GB"/>
        </w:rPr>
      </w:pPr>
      <w:r w:rsidRPr="00ED420D">
        <w:rPr>
          <w:rStyle w:val="HideTWBExt"/>
          <w:b w:val="0"/>
          <w:lang w:val="en-GB"/>
        </w:rPr>
        <w:t>&lt;RepeatBlock-By&gt;&lt;Members&gt;</w:t>
      </w:r>
      <w:r w:rsidRPr="00ED420D">
        <w:rPr>
          <w:lang w:val="en-GB"/>
        </w:rPr>
        <w:t>Marieke Ehlers</w:t>
      </w:r>
      <w:r w:rsidRPr="00ED420D">
        <w:rPr>
          <w:rStyle w:val="HideTWBExt"/>
          <w:b w:val="0"/>
          <w:lang w:val="en-GB"/>
        </w:rPr>
        <w:t>&lt;/Members&gt;</w:t>
      </w:r>
    </w:p>
    <w:p w14:paraId="7ADC4F09"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70D0F94A" w14:textId="77777777" w:rsidR="00586589" w:rsidRPr="00FD5AD9" w:rsidRDefault="00586589" w:rsidP="00586589">
      <w:pPr>
        <w:pStyle w:val="NormalBold"/>
      </w:pPr>
      <w:r w:rsidRPr="00FD5AD9">
        <w:rPr>
          <w:rStyle w:val="HideTWBExt"/>
          <w:b w:val="0"/>
        </w:rPr>
        <w:t>&lt;/RepeatBlock-By&gt;</w:t>
      </w:r>
    </w:p>
    <w:p w14:paraId="1BF870D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50CA8D1"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B5F881D" w14:textId="77777777" w:rsidTr="001000C6">
        <w:trPr>
          <w:trHeight w:hRule="exact" w:val="240"/>
          <w:jc w:val="center"/>
        </w:trPr>
        <w:tc>
          <w:tcPr>
            <w:tcW w:w="9752" w:type="dxa"/>
            <w:gridSpan w:val="2"/>
            <w:tcBorders>
              <w:top w:val="nil"/>
              <w:left w:val="nil"/>
              <w:bottom w:val="nil"/>
              <w:right w:val="nil"/>
            </w:tcBorders>
          </w:tcPr>
          <w:p w14:paraId="71B517D0" w14:textId="77777777" w:rsidR="00586589" w:rsidRPr="00FD5AD9" w:rsidRDefault="00586589" w:rsidP="001000C6"/>
        </w:tc>
      </w:tr>
      <w:tr w:rsidR="00586589" w:rsidRPr="00FD5AD9" w14:paraId="5D840AF8" w14:textId="77777777" w:rsidTr="001000C6">
        <w:trPr>
          <w:trHeight w:val="240"/>
          <w:jc w:val="center"/>
        </w:trPr>
        <w:tc>
          <w:tcPr>
            <w:tcW w:w="4876" w:type="dxa"/>
            <w:tcBorders>
              <w:top w:val="nil"/>
              <w:left w:val="nil"/>
              <w:bottom w:val="nil"/>
              <w:right w:val="nil"/>
            </w:tcBorders>
          </w:tcPr>
          <w:p w14:paraId="2AF59CA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B8662AB" w14:textId="77777777" w:rsidR="00586589" w:rsidRPr="00FD5AD9" w:rsidRDefault="00586589" w:rsidP="001000C6">
            <w:pPr>
              <w:pStyle w:val="AmColumnHeading"/>
            </w:pPr>
            <w:r w:rsidRPr="00FD5AD9">
              <w:t>Poprawka</w:t>
            </w:r>
          </w:p>
        </w:tc>
      </w:tr>
      <w:tr w:rsidR="00586589" w:rsidRPr="00FD5AD9" w14:paraId="49563713" w14:textId="77777777" w:rsidTr="001000C6">
        <w:trPr>
          <w:jc w:val="center"/>
        </w:trPr>
        <w:tc>
          <w:tcPr>
            <w:tcW w:w="4876" w:type="dxa"/>
            <w:tcBorders>
              <w:top w:val="nil"/>
              <w:left w:val="nil"/>
              <w:bottom w:val="nil"/>
              <w:right w:val="nil"/>
            </w:tcBorders>
          </w:tcPr>
          <w:p w14:paraId="2DA5A58F" w14:textId="77777777" w:rsidR="00586589" w:rsidRPr="00FD5AD9" w:rsidRDefault="00586589" w:rsidP="001000C6">
            <w:pPr>
              <w:pStyle w:val="Normal6a"/>
            </w:pPr>
            <w:r w:rsidRPr="00FD5AD9">
              <w:t>1.</w:t>
            </w:r>
            <w:r w:rsidRPr="00FD5AD9">
              <w:tab/>
              <w:t>Detencję, co do zasady, stosuje się w specjalnych ośrodkach, w tym w specjalnych oddziałach innych ośrodków. 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46CD3425" w14:textId="77777777" w:rsidR="00586589" w:rsidRPr="00FD5AD9" w:rsidRDefault="00586589" w:rsidP="001000C6">
            <w:pPr>
              <w:pStyle w:val="Normal6a"/>
            </w:pPr>
            <w:r w:rsidRPr="00FD5AD9">
              <w:t>1.</w:t>
            </w:r>
            <w:r w:rsidRPr="00FD5AD9">
              <w:tab/>
              <w:t>Detencję, co do zasady, stosuje się w specjalnych ośrodkach, w tym w specjalnych oddziałach innych ośrodków. Jeżeli państwo członkowskie nie może zapewnić detencji w takich ośrodkach i jest zmuszone do wykorzystania w tym celu zakładu karnego, obywatele państw trzecich przetrzymywani są oddzielnie od zwykłych więźniów.</w:t>
            </w:r>
          </w:p>
        </w:tc>
      </w:tr>
    </w:tbl>
    <w:p w14:paraId="0B8BA04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68FBAFA" w14:textId="77777777" w:rsidR="00586589" w:rsidRPr="00FD5AD9" w:rsidRDefault="00586589" w:rsidP="00586589">
      <w:r w:rsidRPr="00FD5AD9">
        <w:rPr>
          <w:rStyle w:val="HideTWBExt"/>
        </w:rPr>
        <w:t>&lt;/Amend&gt;</w:t>
      </w:r>
    </w:p>
    <w:p w14:paraId="5296BD9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2049</w:t>
      </w:r>
      <w:r w:rsidRPr="00FD5AD9">
        <w:rPr>
          <w:rStyle w:val="HideTWBExt"/>
          <w:b w:val="0"/>
        </w:rPr>
        <w:t>&lt;/NumAm&gt;</w:t>
      </w:r>
    </w:p>
    <w:p w14:paraId="7BF55134"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D392CEF" w14:textId="77777777" w:rsidR="00586589" w:rsidRPr="00FD5AD9" w:rsidRDefault="00586589" w:rsidP="00586589">
      <w:pPr>
        <w:pStyle w:val="NormalBold"/>
      </w:pPr>
      <w:r w:rsidRPr="00FD5AD9">
        <w:rPr>
          <w:rStyle w:val="HideTWBExt"/>
          <w:b w:val="0"/>
        </w:rPr>
        <w:t>&lt;/RepeatBlock-By&gt;</w:t>
      </w:r>
    </w:p>
    <w:p w14:paraId="657D75C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91D6DC1"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B9808B7" w14:textId="77777777" w:rsidTr="001000C6">
        <w:trPr>
          <w:trHeight w:hRule="exact" w:val="240"/>
          <w:jc w:val="center"/>
        </w:trPr>
        <w:tc>
          <w:tcPr>
            <w:tcW w:w="9752" w:type="dxa"/>
            <w:gridSpan w:val="2"/>
            <w:tcBorders>
              <w:top w:val="nil"/>
              <w:left w:val="nil"/>
              <w:bottom w:val="nil"/>
              <w:right w:val="nil"/>
            </w:tcBorders>
          </w:tcPr>
          <w:p w14:paraId="190839A4" w14:textId="77777777" w:rsidR="00586589" w:rsidRPr="00FD5AD9" w:rsidRDefault="00586589" w:rsidP="001000C6"/>
        </w:tc>
      </w:tr>
      <w:tr w:rsidR="00586589" w:rsidRPr="00FD5AD9" w14:paraId="41FDEA03" w14:textId="77777777" w:rsidTr="001000C6">
        <w:trPr>
          <w:trHeight w:val="240"/>
          <w:jc w:val="center"/>
        </w:trPr>
        <w:tc>
          <w:tcPr>
            <w:tcW w:w="4876" w:type="dxa"/>
            <w:tcBorders>
              <w:top w:val="nil"/>
              <w:left w:val="nil"/>
              <w:bottom w:val="nil"/>
              <w:right w:val="nil"/>
            </w:tcBorders>
          </w:tcPr>
          <w:p w14:paraId="429340E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62DB177" w14:textId="77777777" w:rsidR="00586589" w:rsidRPr="00FD5AD9" w:rsidRDefault="00586589" w:rsidP="001000C6">
            <w:pPr>
              <w:pStyle w:val="AmColumnHeading"/>
            </w:pPr>
            <w:r w:rsidRPr="00FD5AD9">
              <w:t>Poprawka</w:t>
            </w:r>
          </w:p>
        </w:tc>
      </w:tr>
      <w:tr w:rsidR="00586589" w:rsidRPr="00FD5AD9" w14:paraId="0D0FB717" w14:textId="77777777" w:rsidTr="001000C6">
        <w:trPr>
          <w:jc w:val="center"/>
        </w:trPr>
        <w:tc>
          <w:tcPr>
            <w:tcW w:w="4876" w:type="dxa"/>
            <w:tcBorders>
              <w:top w:val="nil"/>
              <w:left w:val="nil"/>
              <w:bottom w:val="nil"/>
              <w:right w:val="nil"/>
            </w:tcBorders>
          </w:tcPr>
          <w:p w14:paraId="45074F61" w14:textId="77777777" w:rsidR="00586589" w:rsidRPr="00FD5AD9" w:rsidRDefault="00586589" w:rsidP="001000C6">
            <w:pPr>
              <w:pStyle w:val="Normal6a"/>
            </w:pPr>
            <w:r w:rsidRPr="00FD5AD9">
              <w:t>1.</w:t>
            </w:r>
            <w:r w:rsidRPr="00FD5AD9">
              <w:tab/>
              <w:t>Detencję</w:t>
            </w:r>
            <w:r w:rsidRPr="00FD5AD9">
              <w:rPr>
                <w:b/>
                <w:bCs/>
                <w:i/>
                <w:iCs/>
              </w:rPr>
              <w:t>, co do zasady,</w:t>
            </w:r>
            <w:r w:rsidRPr="00FD5AD9">
              <w:rPr>
                <w:b/>
                <w:bCs/>
              </w:rPr>
              <w:t xml:space="preserve"> </w:t>
            </w:r>
            <w:r w:rsidRPr="00FD5AD9">
              <w:t>stosuje się w specjalnych ośrodkach, w tym w specjalnych oddziałach innych ośrodków. 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447D115B" w14:textId="77777777" w:rsidR="00586589" w:rsidRPr="00FD5AD9" w:rsidRDefault="00586589" w:rsidP="001000C6">
            <w:pPr>
              <w:pStyle w:val="Normal6a"/>
            </w:pPr>
            <w:r w:rsidRPr="00FD5AD9">
              <w:t>1.</w:t>
            </w:r>
            <w:r w:rsidRPr="00FD5AD9">
              <w:tab/>
              <w:t xml:space="preserve">Detencję stosuje się </w:t>
            </w:r>
            <w:r w:rsidRPr="00FD5AD9">
              <w:rPr>
                <w:b/>
                <w:bCs/>
                <w:i/>
                <w:iCs/>
              </w:rPr>
              <w:t>na ogół</w:t>
            </w:r>
            <w:r w:rsidRPr="00FD5AD9">
              <w:rPr>
                <w:b/>
                <w:bCs/>
              </w:rPr>
              <w:t xml:space="preserve"> </w:t>
            </w:r>
            <w:r w:rsidRPr="00FD5AD9">
              <w:t>w specjalnych ośrodkach, w tym w specjalnych oddziałach innych ośrodków. Jeżeli państwo członkowskie nie może zapewnić detencji w takich ośrodkach i jest zmuszone do wykorzystania w tym celu zakładu karnego, obywatele państw trzecich przetrzymywani są</w:t>
            </w:r>
            <w:r w:rsidRPr="00FD5AD9">
              <w:rPr>
                <w:b/>
                <w:bCs/>
                <w:i/>
                <w:iCs/>
              </w:rPr>
              <w:t>, jeżeli jest to możliwe,</w:t>
            </w:r>
            <w:r w:rsidRPr="00FD5AD9">
              <w:t xml:space="preserve"> oddzielnie od zwykłych więźniów.</w:t>
            </w:r>
          </w:p>
        </w:tc>
      </w:tr>
    </w:tbl>
    <w:p w14:paraId="2EEF9777" w14:textId="77777777" w:rsidR="00586589" w:rsidRPr="00ED420D" w:rsidRDefault="00586589" w:rsidP="00586589">
      <w:pPr>
        <w:pStyle w:val="AmOrLang"/>
        <w:rPr>
          <w:lang w:val="fr-BE"/>
        </w:rPr>
      </w:pPr>
      <w:r w:rsidRPr="00ED420D">
        <w:rPr>
          <w:lang w:val="fr-BE"/>
        </w:rPr>
        <w:t xml:space="preserve">Or. </w:t>
      </w:r>
      <w:r w:rsidRPr="00ED420D">
        <w:rPr>
          <w:rStyle w:val="HideTWBExt"/>
          <w:lang w:val="fr-BE"/>
        </w:rPr>
        <w:t>&lt;Original&gt;</w:t>
      </w:r>
      <w:r w:rsidRPr="00ED420D">
        <w:rPr>
          <w:rStyle w:val="HideTWBInt"/>
          <w:lang w:val="fr-BE"/>
        </w:rPr>
        <w:t>{EN}</w:t>
      </w:r>
      <w:r w:rsidRPr="00ED420D">
        <w:rPr>
          <w:lang w:val="fr-BE"/>
        </w:rPr>
        <w:t>en</w:t>
      </w:r>
      <w:r w:rsidRPr="00ED420D">
        <w:rPr>
          <w:rStyle w:val="HideTWBExt"/>
          <w:lang w:val="fr-BE"/>
        </w:rPr>
        <w:t>&lt;/Original&gt;</w:t>
      </w:r>
    </w:p>
    <w:p w14:paraId="38928D38" w14:textId="77777777" w:rsidR="00586589" w:rsidRPr="00ED420D" w:rsidRDefault="00586589" w:rsidP="00586589">
      <w:pPr>
        <w:rPr>
          <w:lang w:val="fr-BE"/>
        </w:rPr>
      </w:pPr>
      <w:r w:rsidRPr="00ED420D">
        <w:rPr>
          <w:rStyle w:val="HideTWBExt"/>
          <w:lang w:val="fr-BE"/>
        </w:rPr>
        <w:t>&lt;/Amend&gt;</w:t>
      </w:r>
    </w:p>
    <w:p w14:paraId="12D08ED9" w14:textId="77777777" w:rsidR="00586589" w:rsidRPr="00ED420D" w:rsidRDefault="00586589" w:rsidP="00586589">
      <w:pPr>
        <w:pStyle w:val="AmNumberTabs"/>
        <w:rPr>
          <w:lang w:val="fr-BE"/>
        </w:rPr>
      </w:pPr>
      <w:r w:rsidRPr="00ED420D">
        <w:rPr>
          <w:rStyle w:val="HideTWBExt"/>
          <w:b w:val="0"/>
          <w:lang w:val="fr-BE"/>
        </w:rPr>
        <w:t>&lt;Amend&gt;</w:t>
      </w:r>
      <w:r w:rsidRPr="00ED420D">
        <w:rPr>
          <w:lang w:val="fr-BE"/>
        </w:rPr>
        <w:t>Poprawka</w:t>
      </w:r>
      <w:r w:rsidRPr="00ED420D">
        <w:rPr>
          <w:lang w:val="fr-BE"/>
        </w:rPr>
        <w:tab/>
      </w:r>
      <w:r w:rsidRPr="00ED420D">
        <w:rPr>
          <w:lang w:val="fr-BE"/>
        </w:rPr>
        <w:tab/>
      </w:r>
      <w:r w:rsidRPr="00ED420D">
        <w:rPr>
          <w:rStyle w:val="HideTWBExt"/>
          <w:b w:val="0"/>
          <w:lang w:val="fr-BE"/>
        </w:rPr>
        <w:t>&lt;NumAm&gt;</w:t>
      </w:r>
      <w:r w:rsidRPr="00ED420D">
        <w:rPr>
          <w:lang w:val="fr-BE"/>
        </w:rPr>
        <w:t>2050</w:t>
      </w:r>
      <w:r w:rsidRPr="00ED420D">
        <w:rPr>
          <w:rStyle w:val="HideTWBExt"/>
          <w:b w:val="0"/>
          <w:lang w:val="fr-BE"/>
        </w:rPr>
        <w:t>&lt;/NumAm&gt;</w:t>
      </w:r>
    </w:p>
    <w:p w14:paraId="6604DB7E" w14:textId="77777777" w:rsidR="00586589" w:rsidRPr="00ED420D" w:rsidRDefault="00586589" w:rsidP="00586589">
      <w:pPr>
        <w:pStyle w:val="NormalBold"/>
        <w:rPr>
          <w:lang w:val="fr-BE"/>
        </w:rPr>
      </w:pPr>
      <w:r w:rsidRPr="00ED420D">
        <w:rPr>
          <w:rStyle w:val="HideTWBExt"/>
          <w:b w:val="0"/>
          <w:lang w:val="fr-BE"/>
        </w:rPr>
        <w:t>&lt;RepeatBlock-By&gt;&lt;Members&gt;</w:t>
      </w:r>
      <w:r w:rsidRPr="00ED420D">
        <w:rPr>
          <w:lang w:val="fr-BE"/>
        </w:rPr>
        <w:t>Mélissa Camara</w:t>
      </w:r>
      <w:r w:rsidRPr="00ED420D">
        <w:rPr>
          <w:rStyle w:val="HideTWBExt"/>
          <w:b w:val="0"/>
          <w:lang w:val="fr-BE"/>
        </w:rPr>
        <w:t>&lt;/Members&gt;</w:t>
      </w:r>
    </w:p>
    <w:p w14:paraId="6365679C" w14:textId="77777777" w:rsidR="00586589" w:rsidRPr="00ED420D" w:rsidRDefault="00586589" w:rsidP="00586589">
      <w:pPr>
        <w:pStyle w:val="NormalBold"/>
        <w:rPr>
          <w:lang w:val="fr-BE"/>
        </w:rPr>
      </w:pPr>
      <w:r w:rsidRPr="00ED420D">
        <w:rPr>
          <w:rStyle w:val="HideTWBExt"/>
          <w:b w:val="0"/>
          <w:lang w:val="fr-BE"/>
        </w:rPr>
        <w:t>&lt;/RepeatBlock-By&gt;</w:t>
      </w:r>
    </w:p>
    <w:p w14:paraId="4444A8A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9071ED5" w14:textId="77777777" w:rsidR="00586589" w:rsidRPr="00FD5AD9" w:rsidRDefault="00586589" w:rsidP="00586589">
      <w:pPr>
        <w:pStyle w:val="NormalBold"/>
      </w:pPr>
      <w:r w:rsidRPr="00FD5AD9">
        <w:rPr>
          <w:rStyle w:val="HideTWBExt"/>
          <w:b w:val="0"/>
        </w:rPr>
        <w:t>&lt;Article&gt;</w:t>
      </w:r>
      <w:r w:rsidRPr="00FD5AD9">
        <w:t>Artykuł 34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650F7AC" w14:textId="77777777" w:rsidTr="001000C6">
        <w:trPr>
          <w:trHeight w:hRule="exact" w:val="240"/>
          <w:jc w:val="center"/>
        </w:trPr>
        <w:tc>
          <w:tcPr>
            <w:tcW w:w="9752" w:type="dxa"/>
            <w:gridSpan w:val="2"/>
            <w:tcBorders>
              <w:top w:val="nil"/>
              <w:left w:val="nil"/>
              <w:bottom w:val="nil"/>
              <w:right w:val="nil"/>
            </w:tcBorders>
          </w:tcPr>
          <w:p w14:paraId="41369723" w14:textId="77777777" w:rsidR="00586589" w:rsidRPr="00FD5AD9" w:rsidRDefault="00586589" w:rsidP="001000C6"/>
        </w:tc>
      </w:tr>
      <w:tr w:rsidR="00586589" w:rsidRPr="00FD5AD9" w14:paraId="2F782887" w14:textId="77777777" w:rsidTr="001000C6">
        <w:trPr>
          <w:trHeight w:val="240"/>
          <w:jc w:val="center"/>
        </w:trPr>
        <w:tc>
          <w:tcPr>
            <w:tcW w:w="4876" w:type="dxa"/>
            <w:tcBorders>
              <w:top w:val="nil"/>
              <w:left w:val="nil"/>
              <w:bottom w:val="nil"/>
              <w:right w:val="nil"/>
            </w:tcBorders>
          </w:tcPr>
          <w:p w14:paraId="4B3A792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D465D5B" w14:textId="77777777" w:rsidR="00586589" w:rsidRPr="00FD5AD9" w:rsidRDefault="00586589" w:rsidP="001000C6">
            <w:pPr>
              <w:pStyle w:val="AmColumnHeading"/>
            </w:pPr>
            <w:r w:rsidRPr="00FD5AD9">
              <w:t>Poprawka</w:t>
            </w:r>
          </w:p>
        </w:tc>
      </w:tr>
      <w:tr w:rsidR="00586589" w:rsidRPr="00FD5AD9" w14:paraId="11D9799C" w14:textId="77777777" w:rsidTr="001000C6">
        <w:trPr>
          <w:jc w:val="center"/>
        </w:trPr>
        <w:tc>
          <w:tcPr>
            <w:tcW w:w="4876" w:type="dxa"/>
            <w:tcBorders>
              <w:top w:val="nil"/>
              <w:left w:val="nil"/>
              <w:bottom w:val="nil"/>
              <w:right w:val="nil"/>
            </w:tcBorders>
          </w:tcPr>
          <w:p w14:paraId="2FB78CEC" w14:textId="77777777" w:rsidR="00586589" w:rsidRPr="00FD5AD9" w:rsidRDefault="00586589" w:rsidP="001000C6">
            <w:pPr>
              <w:pStyle w:val="Normal6a"/>
            </w:pPr>
            <w:r w:rsidRPr="00FD5AD9">
              <w:t>1.</w:t>
            </w:r>
            <w:r w:rsidRPr="00FD5AD9">
              <w:tab/>
              <w:t xml:space="preserve">Detencję, co do zasady, stosuje się w specjalnych ośrodkach, w tym w </w:t>
            </w:r>
            <w:r w:rsidRPr="00FD5AD9">
              <w:rPr>
                <w:b/>
                <w:bCs/>
                <w:i/>
                <w:iCs/>
              </w:rPr>
              <w:t>specjalnych oddziałach innych ośrodków</w:t>
            </w:r>
            <w:r w:rsidRPr="00FD5AD9">
              <w:t>.</w:t>
            </w:r>
            <w:r w:rsidRPr="00FD5AD9">
              <w:rPr>
                <w:b/>
                <w:i/>
              </w:rPr>
              <w:t xml:space="preserve"> </w:t>
            </w:r>
            <w:r w:rsidRPr="00FD5AD9">
              <w:rPr>
                <w:b/>
                <w:bCs/>
                <w:i/>
                <w:iCs/>
              </w:rPr>
              <w:t>Jeżeli państwo członkowskie nie może zapewnić detencji w takich ośrodkach i jest zmuszone do wykorzystania w tym celu zakładu karnego, obywatele państw trzecich przetrzymywani są oddzielnie od zwykłych więźniów.</w:t>
            </w:r>
          </w:p>
        </w:tc>
        <w:tc>
          <w:tcPr>
            <w:tcW w:w="4876" w:type="dxa"/>
            <w:tcBorders>
              <w:top w:val="nil"/>
              <w:left w:val="nil"/>
              <w:bottom w:val="nil"/>
              <w:right w:val="nil"/>
            </w:tcBorders>
          </w:tcPr>
          <w:p w14:paraId="2FA61752" w14:textId="77777777" w:rsidR="00586589" w:rsidRPr="00FD5AD9" w:rsidRDefault="00586589" w:rsidP="001000C6">
            <w:pPr>
              <w:pStyle w:val="Normal6a"/>
            </w:pPr>
            <w:r w:rsidRPr="00FD5AD9">
              <w:t>1.</w:t>
            </w:r>
            <w:r w:rsidRPr="00FD5AD9">
              <w:tab/>
              <w:t xml:space="preserve">Detencję stosuje się w specjalnych ośrodkach, w tym w </w:t>
            </w:r>
            <w:r w:rsidRPr="00FD5AD9">
              <w:rPr>
                <w:b/>
                <w:bCs/>
                <w:i/>
                <w:iCs/>
              </w:rPr>
              <w:t>ośrodkach dostosowanych do potrzeb obywateli państw trzecich umieszczonych w ośrodku detencyjnym w zależności od ich płci i odpowiednio do ich wieku</w:t>
            </w:r>
            <w:r w:rsidRPr="00FD5AD9">
              <w:t>.</w:t>
            </w:r>
            <w:r w:rsidRPr="00FD5AD9">
              <w:rPr>
                <w:b/>
                <w:i/>
              </w:rPr>
              <w:t> </w:t>
            </w:r>
            <w:r w:rsidRPr="00FD5AD9">
              <w:rPr>
                <w:b/>
                <w:bCs/>
                <w:i/>
                <w:iCs/>
              </w:rPr>
              <w:t>Państwa członkowskie dbają o to, aby ograniczenie wolności było jak najmniej uciążliwe i odpowiadało charakterowi detencji administracyjnej.</w:t>
            </w:r>
          </w:p>
        </w:tc>
      </w:tr>
    </w:tbl>
    <w:p w14:paraId="5F1B20D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EC71F9C" w14:textId="77777777" w:rsidR="00586589" w:rsidRPr="00FD5AD9" w:rsidRDefault="00586589" w:rsidP="00586589">
      <w:r w:rsidRPr="00FD5AD9">
        <w:rPr>
          <w:rStyle w:val="HideTWBExt"/>
        </w:rPr>
        <w:t>&lt;/Amend&gt;</w:t>
      </w:r>
    </w:p>
    <w:p w14:paraId="1B7BF25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2051</w:t>
      </w:r>
      <w:r w:rsidRPr="00FD5AD9">
        <w:rPr>
          <w:rStyle w:val="HideTWBExt"/>
          <w:b w:val="0"/>
        </w:rPr>
        <w:t>&lt;/NumAm&gt;</w:t>
      </w:r>
    </w:p>
    <w:p w14:paraId="7D0BD4D4"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Ana Miguel Pedro, Loránt Vincze, Lena Düpont, Tomas Tobé, Rasa Juknevičienė, Jeroen Lenaers, Karlo Ressler</w:t>
      </w:r>
      <w:r w:rsidRPr="00FD5AD9">
        <w:rPr>
          <w:rStyle w:val="HideTWBExt"/>
          <w:b w:val="0"/>
        </w:rPr>
        <w:t>&lt;/Members&gt;</w:t>
      </w:r>
    </w:p>
    <w:p w14:paraId="49F0CD30" w14:textId="77777777" w:rsidR="00586589" w:rsidRPr="00FD5AD9" w:rsidRDefault="00586589" w:rsidP="00586589">
      <w:pPr>
        <w:pStyle w:val="NormalBold"/>
      </w:pPr>
      <w:r w:rsidRPr="00FD5AD9">
        <w:rPr>
          <w:rStyle w:val="HideTWBExt"/>
          <w:b w:val="0"/>
        </w:rPr>
        <w:t>&lt;/RepeatBlock-By&gt;</w:t>
      </w:r>
    </w:p>
    <w:p w14:paraId="35FC942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5CCCE0C" w14:textId="77777777" w:rsidR="00586589" w:rsidRPr="00FD5AD9" w:rsidRDefault="00586589" w:rsidP="00586589">
      <w:pPr>
        <w:pStyle w:val="NormalBold"/>
      </w:pPr>
      <w:r w:rsidRPr="00FD5AD9">
        <w:rPr>
          <w:rStyle w:val="HideTWBExt"/>
          <w:b w:val="0"/>
        </w:rPr>
        <w:t>&lt;Article&gt;</w:t>
      </w:r>
      <w:r w:rsidRPr="00FD5AD9">
        <w:t>Artykuł 34 – ustęp 1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12AB3F9" w14:textId="77777777" w:rsidTr="001000C6">
        <w:trPr>
          <w:trHeight w:hRule="exact" w:val="240"/>
          <w:jc w:val="center"/>
        </w:trPr>
        <w:tc>
          <w:tcPr>
            <w:tcW w:w="9752" w:type="dxa"/>
            <w:gridSpan w:val="2"/>
            <w:tcBorders>
              <w:top w:val="nil"/>
              <w:left w:val="nil"/>
              <w:bottom w:val="nil"/>
              <w:right w:val="nil"/>
            </w:tcBorders>
          </w:tcPr>
          <w:p w14:paraId="0D098472" w14:textId="77777777" w:rsidR="00586589" w:rsidRPr="00FD5AD9" w:rsidRDefault="00586589" w:rsidP="001000C6"/>
        </w:tc>
      </w:tr>
      <w:tr w:rsidR="00586589" w:rsidRPr="00FD5AD9" w14:paraId="5707C3EC" w14:textId="77777777" w:rsidTr="001000C6">
        <w:trPr>
          <w:trHeight w:val="240"/>
          <w:jc w:val="center"/>
        </w:trPr>
        <w:tc>
          <w:tcPr>
            <w:tcW w:w="4876" w:type="dxa"/>
            <w:tcBorders>
              <w:top w:val="nil"/>
              <w:left w:val="nil"/>
              <w:bottom w:val="nil"/>
              <w:right w:val="nil"/>
            </w:tcBorders>
          </w:tcPr>
          <w:p w14:paraId="1E4737E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D37F6E7" w14:textId="77777777" w:rsidR="00586589" w:rsidRPr="00FD5AD9" w:rsidRDefault="00586589" w:rsidP="001000C6">
            <w:pPr>
              <w:pStyle w:val="AmColumnHeading"/>
            </w:pPr>
            <w:r w:rsidRPr="00FD5AD9">
              <w:t>Poprawka</w:t>
            </w:r>
          </w:p>
        </w:tc>
      </w:tr>
      <w:tr w:rsidR="00586589" w:rsidRPr="00FD5AD9" w14:paraId="5E476821" w14:textId="77777777" w:rsidTr="001000C6">
        <w:trPr>
          <w:jc w:val="center"/>
        </w:trPr>
        <w:tc>
          <w:tcPr>
            <w:tcW w:w="4876" w:type="dxa"/>
            <w:tcBorders>
              <w:top w:val="nil"/>
              <w:left w:val="nil"/>
              <w:bottom w:val="nil"/>
              <w:right w:val="nil"/>
            </w:tcBorders>
          </w:tcPr>
          <w:p w14:paraId="5FF423ED" w14:textId="77777777" w:rsidR="00586589" w:rsidRPr="00FD5AD9" w:rsidRDefault="00586589" w:rsidP="001000C6">
            <w:pPr>
              <w:pStyle w:val="Normal6a"/>
            </w:pPr>
          </w:p>
        </w:tc>
        <w:tc>
          <w:tcPr>
            <w:tcW w:w="4876" w:type="dxa"/>
            <w:tcBorders>
              <w:top w:val="nil"/>
              <w:left w:val="nil"/>
              <w:bottom w:val="nil"/>
              <w:right w:val="nil"/>
            </w:tcBorders>
          </w:tcPr>
          <w:p w14:paraId="34132A38" w14:textId="77777777" w:rsidR="00586589" w:rsidRPr="00FD5AD9" w:rsidRDefault="00586589" w:rsidP="001000C6">
            <w:pPr>
              <w:pStyle w:val="Normal6a"/>
            </w:pPr>
            <w:r w:rsidRPr="00FD5AD9">
              <w:rPr>
                <w:b/>
                <w:i/>
              </w:rPr>
              <w:t>1a.</w:t>
            </w:r>
            <w:r w:rsidRPr="00FD5AD9">
              <w:tab/>
            </w:r>
            <w:r w:rsidRPr="00FD5AD9">
              <w:rPr>
                <w:b/>
                <w:i/>
              </w:rPr>
              <w:t>Wobec obywateli państw trzecich uznanych za stwarzających zagrożenie dla bezpieczeństwa zgodnie z art. 16 mogą zostać zastosowane zaostrzone rozwiązania w zakresie bezpieczeństwa w ośrodkach detencyjnych, w tym bardziej rygorystyczne środki oddzielenia lub zwiększony nadzór, przez okres niezbędny do zarządzania ryzykiem i ułatwienia ich powrotu.</w:t>
            </w:r>
          </w:p>
        </w:tc>
      </w:tr>
    </w:tbl>
    <w:p w14:paraId="7472A64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D611DDF" w14:textId="77777777" w:rsidR="00586589" w:rsidRPr="00FD5AD9" w:rsidRDefault="00586589" w:rsidP="00586589">
      <w:r w:rsidRPr="00FD5AD9">
        <w:rPr>
          <w:rStyle w:val="HideTWBExt"/>
        </w:rPr>
        <w:t>&lt;/Amend&gt;</w:t>
      </w:r>
    </w:p>
    <w:p w14:paraId="4972A0F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2052</w:t>
      </w:r>
      <w:r w:rsidRPr="00FD5AD9">
        <w:rPr>
          <w:rStyle w:val="HideTWBExt"/>
          <w:b w:val="0"/>
        </w:rPr>
        <w:t>&lt;/NumAm&gt;</w:t>
      </w:r>
    </w:p>
    <w:p w14:paraId="4D96FBBA"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443E50A" w14:textId="77777777" w:rsidR="00586589" w:rsidRPr="00FD5AD9" w:rsidRDefault="00586589" w:rsidP="00586589">
      <w:pPr>
        <w:pStyle w:val="NormalBold"/>
      </w:pPr>
      <w:r w:rsidRPr="00FD5AD9">
        <w:rPr>
          <w:rStyle w:val="HideTWBExt"/>
          <w:b w:val="0"/>
        </w:rPr>
        <w:t>&lt;/RepeatBlock-By&gt;</w:t>
      </w:r>
    </w:p>
    <w:p w14:paraId="2BB67BA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2B1EF3D" w14:textId="77777777" w:rsidR="00586589" w:rsidRPr="00FD5AD9" w:rsidRDefault="00586589" w:rsidP="00586589">
      <w:pPr>
        <w:pStyle w:val="NormalBold"/>
      </w:pPr>
      <w:r w:rsidRPr="00FD5AD9">
        <w:rPr>
          <w:rStyle w:val="HideTWBExt"/>
          <w:b w:val="0"/>
        </w:rPr>
        <w:t>&lt;Article&gt;</w:t>
      </w:r>
      <w:r w:rsidRPr="00FD5AD9">
        <w:t>Artykuł 34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DA16FD2" w14:textId="77777777" w:rsidTr="001000C6">
        <w:trPr>
          <w:trHeight w:hRule="exact" w:val="240"/>
          <w:jc w:val="center"/>
        </w:trPr>
        <w:tc>
          <w:tcPr>
            <w:tcW w:w="9752" w:type="dxa"/>
            <w:gridSpan w:val="2"/>
            <w:tcBorders>
              <w:top w:val="nil"/>
              <w:left w:val="nil"/>
              <w:bottom w:val="nil"/>
              <w:right w:val="nil"/>
            </w:tcBorders>
          </w:tcPr>
          <w:p w14:paraId="4F33B487" w14:textId="77777777" w:rsidR="00586589" w:rsidRPr="00FD5AD9" w:rsidRDefault="00586589" w:rsidP="001000C6"/>
        </w:tc>
      </w:tr>
      <w:tr w:rsidR="00586589" w:rsidRPr="00FD5AD9" w14:paraId="6BF93F7A" w14:textId="77777777" w:rsidTr="001000C6">
        <w:trPr>
          <w:trHeight w:val="240"/>
          <w:jc w:val="center"/>
        </w:trPr>
        <w:tc>
          <w:tcPr>
            <w:tcW w:w="4876" w:type="dxa"/>
            <w:tcBorders>
              <w:top w:val="nil"/>
              <w:left w:val="nil"/>
              <w:bottom w:val="nil"/>
              <w:right w:val="nil"/>
            </w:tcBorders>
          </w:tcPr>
          <w:p w14:paraId="054B776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B31438D" w14:textId="77777777" w:rsidR="00586589" w:rsidRPr="00FD5AD9" w:rsidRDefault="00586589" w:rsidP="001000C6">
            <w:pPr>
              <w:pStyle w:val="AmColumnHeading"/>
            </w:pPr>
            <w:r w:rsidRPr="00FD5AD9">
              <w:t>Poprawka</w:t>
            </w:r>
          </w:p>
        </w:tc>
      </w:tr>
      <w:tr w:rsidR="00586589" w:rsidRPr="00FD5AD9" w14:paraId="6B70635E" w14:textId="77777777" w:rsidTr="001000C6">
        <w:trPr>
          <w:jc w:val="center"/>
        </w:trPr>
        <w:tc>
          <w:tcPr>
            <w:tcW w:w="4876" w:type="dxa"/>
            <w:tcBorders>
              <w:top w:val="nil"/>
              <w:left w:val="nil"/>
              <w:bottom w:val="nil"/>
              <w:right w:val="nil"/>
            </w:tcBorders>
          </w:tcPr>
          <w:p w14:paraId="5405218E" w14:textId="77777777" w:rsidR="00586589" w:rsidRPr="00FD5AD9" w:rsidRDefault="00586589" w:rsidP="001000C6">
            <w:pPr>
              <w:pStyle w:val="Normal6a"/>
            </w:pPr>
            <w:r w:rsidRPr="00FD5AD9">
              <w:t>2.</w:t>
            </w:r>
            <w:r w:rsidRPr="00FD5AD9">
              <w:tab/>
              <w:t>Obywatele państw trzecich umieszczeni w ośrodku detencyjnym mają dostęp do przestrzeni na wolnym powietrzu.</w:t>
            </w:r>
          </w:p>
        </w:tc>
        <w:tc>
          <w:tcPr>
            <w:tcW w:w="4876" w:type="dxa"/>
            <w:tcBorders>
              <w:top w:val="nil"/>
              <w:left w:val="nil"/>
              <w:bottom w:val="nil"/>
              <w:right w:val="nil"/>
            </w:tcBorders>
          </w:tcPr>
          <w:p w14:paraId="63E536B3" w14:textId="77777777" w:rsidR="00586589" w:rsidRPr="00FD5AD9" w:rsidRDefault="00586589" w:rsidP="001000C6">
            <w:pPr>
              <w:pStyle w:val="Normal6a"/>
            </w:pPr>
            <w:r w:rsidRPr="00FD5AD9">
              <w:t>2.</w:t>
            </w:r>
            <w:r w:rsidRPr="00FD5AD9">
              <w:tab/>
              <w:t xml:space="preserve">Obywatele państw trzecich umieszczeni w ośrodku detencyjnym mają dostęp do przestrzeni na wolnym powietrzu. </w:t>
            </w:r>
            <w:r w:rsidRPr="00FD5AD9">
              <w:rPr>
                <w:b/>
                <w:i/>
              </w:rPr>
              <w:t>Dostęp do przestrzeni na wolnym powietrzu może być ograniczony do wyznaczonego okresu, jeżeli jest to konieczne i proporcjonalne do zapewnienia dobrze funkcjonującego ośrodka detencyjnego.</w:t>
            </w:r>
          </w:p>
        </w:tc>
      </w:tr>
    </w:tbl>
    <w:p w14:paraId="51A0EE08" w14:textId="77777777" w:rsidR="00586589" w:rsidRPr="00ED420D" w:rsidRDefault="00586589" w:rsidP="00586589">
      <w:pPr>
        <w:pStyle w:val="AmOrLang"/>
        <w:rPr>
          <w:lang w:val="fr-BE"/>
        </w:rPr>
      </w:pPr>
      <w:r w:rsidRPr="00ED420D">
        <w:rPr>
          <w:lang w:val="fr-BE"/>
        </w:rPr>
        <w:t xml:space="preserve">Or. </w:t>
      </w:r>
      <w:r w:rsidRPr="00ED420D">
        <w:rPr>
          <w:rStyle w:val="HideTWBExt"/>
          <w:lang w:val="fr-BE"/>
        </w:rPr>
        <w:t>&lt;Original&gt;</w:t>
      </w:r>
      <w:r w:rsidRPr="00ED420D">
        <w:rPr>
          <w:rStyle w:val="HideTWBInt"/>
          <w:lang w:val="fr-BE"/>
        </w:rPr>
        <w:t>{EN}</w:t>
      </w:r>
      <w:r w:rsidRPr="00ED420D">
        <w:rPr>
          <w:lang w:val="fr-BE"/>
        </w:rPr>
        <w:t>en</w:t>
      </w:r>
      <w:r w:rsidRPr="00ED420D">
        <w:rPr>
          <w:rStyle w:val="HideTWBExt"/>
          <w:lang w:val="fr-BE"/>
        </w:rPr>
        <w:t>&lt;/Original&gt;</w:t>
      </w:r>
    </w:p>
    <w:p w14:paraId="25D87D81" w14:textId="77777777" w:rsidR="00586589" w:rsidRPr="00ED420D" w:rsidRDefault="00586589" w:rsidP="00586589">
      <w:pPr>
        <w:rPr>
          <w:lang w:val="fr-BE"/>
        </w:rPr>
      </w:pPr>
      <w:r w:rsidRPr="00ED420D">
        <w:rPr>
          <w:rStyle w:val="HideTWBExt"/>
          <w:lang w:val="fr-BE"/>
        </w:rPr>
        <w:t>&lt;/Amend&gt;</w:t>
      </w:r>
    </w:p>
    <w:p w14:paraId="05B6AD41" w14:textId="77777777" w:rsidR="00586589" w:rsidRPr="00ED420D" w:rsidRDefault="00586589" w:rsidP="00586589">
      <w:pPr>
        <w:pStyle w:val="AmNumberTabs"/>
        <w:rPr>
          <w:lang w:val="fr-BE"/>
        </w:rPr>
      </w:pPr>
      <w:r w:rsidRPr="00ED420D">
        <w:rPr>
          <w:rStyle w:val="HideTWBExt"/>
          <w:b w:val="0"/>
          <w:lang w:val="fr-BE"/>
        </w:rPr>
        <w:t>&lt;Amend&gt;</w:t>
      </w:r>
      <w:r w:rsidRPr="00ED420D">
        <w:rPr>
          <w:lang w:val="fr-BE"/>
        </w:rPr>
        <w:t>Poprawka</w:t>
      </w:r>
      <w:r w:rsidRPr="00ED420D">
        <w:rPr>
          <w:lang w:val="fr-BE"/>
        </w:rPr>
        <w:tab/>
      </w:r>
      <w:r w:rsidRPr="00ED420D">
        <w:rPr>
          <w:lang w:val="fr-BE"/>
        </w:rPr>
        <w:tab/>
      </w:r>
      <w:r w:rsidRPr="00ED420D">
        <w:rPr>
          <w:rStyle w:val="HideTWBExt"/>
          <w:b w:val="0"/>
          <w:lang w:val="fr-BE"/>
        </w:rPr>
        <w:t>&lt;NumAm&gt;</w:t>
      </w:r>
      <w:r w:rsidRPr="00ED420D">
        <w:rPr>
          <w:lang w:val="fr-BE"/>
        </w:rPr>
        <w:t>2053</w:t>
      </w:r>
      <w:r w:rsidRPr="00ED420D">
        <w:rPr>
          <w:rStyle w:val="HideTWBExt"/>
          <w:b w:val="0"/>
          <w:lang w:val="fr-BE"/>
        </w:rPr>
        <w:t>&lt;/NumAm&gt;</w:t>
      </w:r>
    </w:p>
    <w:p w14:paraId="4C214119" w14:textId="77777777" w:rsidR="00586589" w:rsidRPr="00ED420D" w:rsidRDefault="00586589" w:rsidP="00586589">
      <w:pPr>
        <w:pStyle w:val="NormalBold"/>
        <w:rPr>
          <w:lang w:val="fr-BE"/>
        </w:rPr>
      </w:pPr>
      <w:r w:rsidRPr="00ED420D">
        <w:rPr>
          <w:rStyle w:val="HideTWBExt"/>
          <w:b w:val="0"/>
          <w:lang w:val="fr-BE"/>
        </w:rPr>
        <w:t>&lt;RepeatBlock-By&gt;&lt;Members&gt;</w:t>
      </w:r>
      <w:r w:rsidRPr="00ED420D">
        <w:rPr>
          <w:lang w:val="fr-BE"/>
        </w:rPr>
        <w:t>Mélissa Camara</w:t>
      </w:r>
      <w:r w:rsidRPr="00ED420D">
        <w:rPr>
          <w:rStyle w:val="HideTWBExt"/>
          <w:b w:val="0"/>
          <w:lang w:val="fr-BE"/>
        </w:rPr>
        <w:t>&lt;/Members&gt;</w:t>
      </w:r>
    </w:p>
    <w:p w14:paraId="32CB358C" w14:textId="77777777" w:rsidR="00586589" w:rsidRPr="00ED420D" w:rsidRDefault="00586589" w:rsidP="00586589">
      <w:pPr>
        <w:pStyle w:val="NormalBold"/>
        <w:rPr>
          <w:lang w:val="fr-BE"/>
        </w:rPr>
      </w:pPr>
      <w:r w:rsidRPr="00ED420D">
        <w:rPr>
          <w:rStyle w:val="HideTWBExt"/>
          <w:b w:val="0"/>
          <w:lang w:val="fr-BE"/>
        </w:rPr>
        <w:t>&lt;/RepeatBlock-By&gt;</w:t>
      </w:r>
    </w:p>
    <w:p w14:paraId="38D2110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DE50DB7" w14:textId="77777777" w:rsidR="00586589" w:rsidRPr="00FD5AD9" w:rsidRDefault="00586589" w:rsidP="00586589">
      <w:pPr>
        <w:pStyle w:val="NormalBold"/>
      </w:pPr>
      <w:r w:rsidRPr="00FD5AD9">
        <w:rPr>
          <w:rStyle w:val="HideTWBExt"/>
          <w:b w:val="0"/>
        </w:rPr>
        <w:t>&lt;Article&gt;</w:t>
      </w:r>
      <w:r w:rsidRPr="00FD5AD9">
        <w:t>Artykuł 34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D49139A" w14:textId="77777777" w:rsidTr="001000C6">
        <w:trPr>
          <w:trHeight w:hRule="exact" w:val="240"/>
          <w:jc w:val="center"/>
        </w:trPr>
        <w:tc>
          <w:tcPr>
            <w:tcW w:w="9752" w:type="dxa"/>
            <w:gridSpan w:val="2"/>
            <w:tcBorders>
              <w:top w:val="nil"/>
              <w:left w:val="nil"/>
              <w:bottom w:val="nil"/>
              <w:right w:val="nil"/>
            </w:tcBorders>
          </w:tcPr>
          <w:p w14:paraId="074C1833" w14:textId="77777777" w:rsidR="00586589" w:rsidRPr="00FD5AD9" w:rsidRDefault="00586589" w:rsidP="001000C6"/>
        </w:tc>
      </w:tr>
      <w:tr w:rsidR="00586589" w:rsidRPr="00FD5AD9" w14:paraId="083D5D5B" w14:textId="77777777" w:rsidTr="001000C6">
        <w:trPr>
          <w:trHeight w:val="240"/>
          <w:jc w:val="center"/>
        </w:trPr>
        <w:tc>
          <w:tcPr>
            <w:tcW w:w="4876" w:type="dxa"/>
            <w:tcBorders>
              <w:top w:val="nil"/>
              <w:left w:val="nil"/>
              <w:bottom w:val="nil"/>
              <w:right w:val="nil"/>
            </w:tcBorders>
          </w:tcPr>
          <w:p w14:paraId="4781C1D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7F5B569" w14:textId="77777777" w:rsidR="00586589" w:rsidRPr="00FD5AD9" w:rsidRDefault="00586589" w:rsidP="001000C6">
            <w:pPr>
              <w:pStyle w:val="AmColumnHeading"/>
            </w:pPr>
            <w:r w:rsidRPr="00FD5AD9">
              <w:t>Poprawka</w:t>
            </w:r>
          </w:p>
        </w:tc>
      </w:tr>
      <w:tr w:rsidR="00586589" w:rsidRPr="00FD5AD9" w14:paraId="055F6FC3" w14:textId="77777777" w:rsidTr="001000C6">
        <w:trPr>
          <w:jc w:val="center"/>
        </w:trPr>
        <w:tc>
          <w:tcPr>
            <w:tcW w:w="4876" w:type="dxa"/>
            <w:tcBorders>
              <w:top w:val="nil"/>
              <w:left w:val="nil"/>
              <w:bottom w:val="nil"/>
              <w:right w:val="nil"/>
            </w:tcBorders>
          </w:tcPr>
          <w:p w14:paraId="3533283A" w14:textId="77777777" w:rsidR="00586589" w:rsidRPr="00FD5AD9" w:rsidRDefault="00586589" w:rsidP="001000C6">
            <w:pPr>
              <w:pStyle w:val="Normal6a"/>
            </w:pPr>
            <w:r w:rsidRPr="00FD5AD9">
              <w:t>3.</w:t>
            </w:r>
            <w:r w:rsidRPr="00FD5AD9">
              <w:tab/>
              <w:t>Obywatelom państwa trzeciego umieszczonym w ośrodku detencyjnym należy</w:t>
            </w:r>
            <w:r w:rsidRPr="00FD5AD9">
              <w:rPr>
                <w:b/>
                <w:bCs/>
                <w:i/>
                <w:iCs/>
              </w:rPr>
              <w:t>, na ich wniosek,</w:t>
            </w:r>
            <w:r w:rsidRPr="00FD5AD9">
              <w:t xml:space="preserve"> umożliwić kontakt </w:t>
            </w:r>
            <w:r w:rsidRPr="00FD5AD9">
              <w:rPr>
                <w:b/>
                <w:bCs/>
                <w:i/>
                <w:iCs/>
              </w:rPr>
              <w:t>w odpowiednim czasie</w:t>
            </w:r>
            <w:r w:rsidRPr="00FD5AD9">
              <w:t xml:space="preserve"> z ich pełnomocnikami prawnymi, członkami rodziny i właściwymi organami konsularnymi.</w:t>
            </w:r>
          </w:p>
        </w:tc>
        <w:tc>
          <w:tcPr>
            <w:tcW w:w="4876" w:type="dxa"/>
            <w:tcBorders>
              <w:top w:val="nil"/>
              <w:left w:val="nil"/>
              <w:bottom w:val="nil"/>
              <w:right w:val="nil"/>
            </w:tcBorders>
          </w:tcPr>
          <w:p w14:paraId="069B0D72" w14:textId="77777777" w:rsidR="00586589" w:rsidRPr="00FD5AD9" w:rsidRDefault="00586589" w:rsidP="001000C6">
            <w:pPr>
              <w:pStyle w:val="Normal6a"/>
            </w:pPr>
            <w:r w:rsidRPr="00FD5AD9">
              <w:t>3.</w:t>
            </w:r>
            <w:r w:rsidRPr="00FD5AD9">
              <w:tab/>
              <w:t xml:space="preserve">Obywatelom państwa trzeciego umieszczonym w ośrodku detencyjnym należy umożliwić kontakt z ich pełnomocnikami prawnymi, członkami rodziny i właściwymi organami konsularnymi </w:t>
            </w:r>
            <w:r w:rsidRPr="00FD5AD9">
              <w:rPr>
                <w:b/>
                <w:bCs/>
                <w:i/>
                <w:iCs/>
              </w:rPr>
              <w:t>bez zbędnej zwłoki</w:t>
            </w:r>
            <w:r w:rsidRPr="00FD5AD9">
              <w:t xml:space="preserve">. </w:t>
            </w:r>
            <w:r w:rsidRPr="00FD5AD9">
              <w:rPr>
                <w:b/>
                <w:i/>
              </w:rPr>
              <w:t>Osobom ubiegającym się o ochronę międzynarodową przysługuje prawo do kontaktu z Biurem Wysokiego Komisarza Narodów Zjednoczonych ds. Uchodźców. Obejmuje ono również prawo do kontaktu z organizacją działającą na terytorium danego państwa członkowskiego w imieniu Wysokiego Komisarza Narodów Zjednoczonych ds. Uchodźców na mocy umowy z tym państwem członkowskim.</w:t>
            </w:r>
          </w:p>
        </w:tc>
      </w:tr>
    </w:tbl>
    <w:p w14:paraId="394F38C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F42C35A" w14:textId="77777777" w:rsidR="00586589" w:rsidRPr="00FD5AD9" w:rsidRDefault="00586589" w:rsidP="00586589">
      <w:r w:rsidRPr="00FD5AD9">
        <w:rPr>
          <w:rStyle w:val="HideTWBExt"/>
        </w:rPr>
        <w:t>&lt;/Amend&gt;</w:t>
      </w:r>
    </w:p>
    <w:p w14:paraId="2DE0FB2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2054</w:t>
      </w:r>
      <w:r w:rsidRPr="00FD5AD9">
        <w:rPr>
          <w:rStyle w:val="HideTWBExt"/>
          <w:b w:val="0"/>
        </w:rPr>
        <w:t>&lt;/NumAm&gt;</w:t>
      </w:r>
    </w:p>
    <w:p w14:paraId="2B1100E2"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465BAA87" w14:textId="77777777" w:rsidR="00586589" w:rsidRPr="00FD5AD9" w:rsidRDefault="00586589" w:rsidP="00586589">
      <w:pPr>
        <w:pStyle w:val="NormalBold"/>
      </w:pPr>
      <w:r w:rsidRPr="00FD5AD9">
        <w:rPr>
          <w:rStyle w:val="HideTWBExt"/>
          <w:b w:val="0"/>
        </w:rPr>
        <w:t>&lt;/RepeatBlock-By&gt;</w:t>
      </w:r>
    </w:p>
    <w:p w14:paraId="45A9E15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137DBAC" w14:textId="77777777" w:rsidR="00586589" w:rsidRPr="00FD5AD9" w:rsidRDefault="00586589" w:rsidP="00586589">
      <w:pPr>
        <w:pStyle w:val="NormalBold"/>
      </w:pPr>
      <w:r w:rsidRPr="00FD5AD9">
        <w:rPr>
          <w:rStyle w:val="HideTWBExt"/>
          <w:b w:val="0"/>
        </w:rPr>
        <w:t>&lt;Article&gt;</w:t>
      </w:r>
      <w:r w:rsidRPr="00FD5AD9">
        <w:t>Artykuł 34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460DA66" w14:textId="77777777" w:rsidTr="001000C6">
        <w:trPr>
          <w:trHeight w:hRule="exact" w:val="240"/>
          <w:jc w:val="center"/>
        </w:trPr>
        <w:tc>
          <w:tcPr>
            <w:tcW w:w="9752" w:type="dxa"/>
            <w:gridSpan w:val="2"/>
            <w:tcBorders>
              <w:top w:val="nil"/>
              <w:left w:val="nil"/>
              <w:bottom w:val="nil"/>
              <w:right w:val="nil"/>
            </w:tcBorders>
          </w:tcPr>
          <w:p w14:paraId="76F30702" w14:textId="77777777" w:rsidR="00586589" w:rsidRPr="00FD5AD9" w:rsidRDefault="00586589" w:rsidP="001000C6"/>
        </w:tc>
      </w:tr>
      <w:tr w:rsidR="00586589" w:rsidRPr="00FD5AD9" w14:paraId="02C3BA18" w14:textId="77777777" w:rsidTr="001000C6">
        <w:trPr>
          <w:trHeight w:val="240"/>
          <w:jc w:val="center"/>
        </w:trPr>
        <w:tc>
          <w:tcPr>
            <w:tcW w:w="4876" w:type="dxa"/>
            <w:tcBorders>
              <w:top w:val="nil"/>
              <w:left w:val="nil"/>
              <w:bottom w:val="nil"/>
              <w:right w:val="nil"/>
            </w:tcBorders>
          </w:tcPr>
          <w:p w14:paraId="72A772D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CEE7323" w14:textId="77777777" w:rsidR="00586589" w:rsidRPr="00FD5AD9" w:rsidRDefault="00586589" w:rsidP="001000C6">
            <w:pPr>
              <w:pStyle w:val="AmColumnHeading"/>
            </w:pPr>
            <w:r w:rsidRPr="00FD5AD9">
              <w:t>Poprawka</w:t>
            </w:r>
          </w:p>
        </w:tc>
      </w:tr>
      <w:tr w:rsidR="00586589" w:rsidRPr="00FD5AD9" w14:paraId="63A4FAFE" w14:textId="77777777" w:rsidTr="001000C6">
        <w:trPr>
          <w:jc w:val="center"/>
        </w:trPr>
        <w:tc>
          <w:tcPr>
            <w:tcW w:w="4876" w:type="dxa"/>
            <w:tcBorders>
              <w:top w:val="nil"/>
              <w:left w:val="nil"/>
              <w:bottom w:val="nil"/>
              <w:right w:val="nil"/>
            </w:tcBorders>
          </w:tcPr>
          <w:p w14:paraId="29C6DCEC" w14:textId="77777777" w:rsidR="00586589" w:rsidRPr="00FD5AD9" w:rsidRDefault="00586589" w:rsidP="001000C6">
            <w:pPr>
              <w:pStyle w:val="Normal6a"/>
            </w:pPr>
            <w:r w:rsidRPr="00FD5AD9">
              <w:t>3.</w:t>
            </w:r>
            <w:r w:rsidRPr="00FD5AD9">
              <w:tab/>
              <w:t>Obywatelom państwa trzeciego umieszczonym w ośrodku detencyjnym należy, na ich wniosek, umożliwić kontakt w odpowiednim czasie z ich pełnomocnikami prawnymi, członkami rodziny i właściwymi organami konsularnymi.</w:t>
            </w:r>
          </w:p>
        </w:tc>
        <w:tc>
          <w:tcPr>
            <w:tcW w:w="4876" w:type="dxa"/>
            <w:tcBorders>
              <w:top w:val="nil"/>
              <w:left w:val="nil"/>
              <w:bottom w:val="nil"/>
              <w:right w:val="nil"/>
            </w:tcBorders>
          </w:tcPr>
          <w:p w14:paraId="4D161809" w14:textId="77777777" w:rsidR="00586589" w:rsidRPr="00FD5AD9" w:rsidRDefault="00586589" w:rsidP="001000C6">
            <w:pPr>
              <w:pStyle w:val="Normal6a"/>
            </w:pPr>
            <w:r w:rsidRPr="00FD5AD9">
              <w:t>3.</w:t>
            </w:r>
            <w:r w:rsidRPr="00FD5AD9">
              <w:tab/>
              <w:t xml:space="preserve">Obywatelom państwa trzeciego umieszczonym w ośrodku detencyjnym należy, na ich wniosek, umożliwić kontakt w odpowiednim czasie z ich pełnomocnikami prawnymi, członkami rodziny i właściwymi organami konsularnymi, </w:t>
            </w:r>
            <w:r w:rsidRPr="00FD5AD9">
              <w:rPr>
                <w:b/>
                <w:bCs/>
                <w:i/>
                <w:iCs/>
              </w:rPr>
              <w:t>z zastrzeżeniem uwzględnienia ustaleń praktycznych i względów bezpieczeństwa</w:t>
            </w:r>
            <w:r w:rsidRPr="00FD5AD9">
              <w:t>.</w:t>
            </w:r>
          </w:p>
        </w:tc>
      </w:tr>
    </w:tbl>
    <w:p w14:paraId="4B3DC76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C1882AE" w14:textId="77777777" w:rsidR="00586589" w:rsidRPr="00FD5AD9" w:rsidRDefault="00586589" w:rsidP="00586589">
      <w:r w:rsidRPr="00FD5AD9">
        <w:rPr>
          <w:rStyle w:val="HideTWBExt"/>
        </w:rPr>
        <w:t>&lt;/Amend&gt;</w:t>
      </w:r>
    </w:p>
    <w:p w14:paraId="1335F17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2055</w:t>
      </w:r>
      <w:r w:rsidRPr="00FD5AD9">
        <w:rPr>
          <w:rStyle w:val="HideTWBExt"/>
          <w:b w:val="0"/>
        </w:rPr>
        <w:t>&lt;/NumAm&gt;</w:t>
      </w:r>
    </w:p>
    <w:p w14:paraId="177DEF00"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5469B61" w14:textId="77777777" w:rsidR="00586589" w:rsidRPr="00FD5AD9" w:rsidRDefault="00586589" w:rsidP="00586589">
      <w:pPr>
        <w:pStyle w:val="NormalBold"/>
      </w:pPr>
      <w:r w:rsidRPr="00FD5AD9">
        <w:rPr>
          <w:rStyle w:val="HideTWBExt"/>
          <w:b w:val="0"/>
        </w:rPr>
        <w:t>&lt;/RepeatBlock-By&gt;</w:t>
      </w:r>
    </w:p>
    <w:p w14:paraId="10C3C3E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13F9C28" w14:textId="77777777" w:rsidR="00586589" w:rsidRPr="00FD5AD9" w:rsidRDefault="00586589" w:rsidP="00586589">
      <w:pPr>
        <w:pStyle w:val="NormalBold"/>
      </w:pPr>
      <w:r w:rsidRPr="00FD5AD9">
        <w:rPr>
          <w:rStyle w:val="HideTWBExt"/>
          <w:b w:val="0"/>
        </w:rPr>
        <w:t>&lt;Article&gt;</w:t>
      </w:r>
      <w:r w:rsidRPr="00FD5AD9">
        <w:t>Artykuł 34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48DE640" w14:textId="77777777" w:rsidTr="001000C6">
        <w:trPr>
          <w:trHeight w:hRule="exact" w:val="240"/>
          <w:jc w:val="center"/>
        </w:trPr>
        <w:tc>
          <w:tcPr>
            <w:tcW w:w="9752" w:type="dxa"/>
            <w:gridSpan w:val="2"/>
            <w:tcBorders>
              <w:top w:val="nil"/>
              <w:left w:val="nil"/>
              <w:bottom w:val="nil"/>
              <w:right w:val="nil"/>
            </w:tcBorders>
          </w:tcPr>
          <w:p w14:paraId="4056948E" w14:textId="77777777" w:rsidR="00586589" w:rsidRPr="00FD5AD9" w:rsidRDefault="00586589" w:rsidP="001000C6"/>
        </w:tc>
      </w:tr>
      <w:tr w:rsidR="00586589" w:rsidRPr="00FD5AD9" w14:paraId="314E50F6" w14:textId="77777777" w:rsidTr="001000C6">
        <w:trPr>
          <w:trHeight w:val="240"/>
          <w:jc w:val="center"/>
        </w:trPr>
        <w:tc>
          <w:tcPr>
            <w:tcW w:w="4876" w:type="dxa"/>
            <w:tcBorders>
              <w:top w:val="nil"/>
              <w:left w:val="nil"/>
              <w:bottom w:val="nil"/>
              <w:right w:val="nil"/>
            </w:tcBorders>
          </w:tcPr>
          <w:p w14:paraId="62C6F6D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5F8B542" w14:textId="77777777" w:rsidR="00586589" w:rsidRPr="00FD5AD9" w:rsidRDefault="00586589" w:rsidP="001000C6">
            <w:pPr>
              <w:pStyle w:val="AmColumnHeading"/>
            </w:pPr>
            <w:r w:rsidRPr="00FD5AD9">
              <w:t>Poprawka</w:t>
            </w:r>
          </w:p>
        </w:tc>
      </w:tr>
      <w:tr w:rsidR="00586589" w:rsidRPr="00FD5AD9" w14:paraId="0F9C4198" w14:textId="77777777" w:rsidTr="001000C6">
        <w:trPr>
          <w:jc w:val="center"/>
        </w:trPr>
        <w:tc>
          <w:tcPr>
            <w:tcW w:w="4876" w:type="dxa"/>
            <w:tcBorders>
              <w:top w:val="nil"/>
              <w:left w:val="nil"/>
              <w:bottom w:val="nil"/>
              <w:right w:val="nil"/>
            </w:tcBorders>
          </w:tcPr>
          <w:p w14:paraId="2484B8BF" w14:textId="77777777" w:rsidR="00586589" w:rsidRPr="00FD5AD9" w:rsidRDefault="00586589" w:rsidP="001000C6">
            <w:pPr>
              <w:pStyle w:val="Normal6a"/>
            </w:pPr>
            <w:r w:rsidRPr="00FD5AD9">
              <w:t>3.</w:t>
            </w:r>
            <w:r w:rsidRPr="00FD5AD9">
              <w:tab/>
              <w:t>Obywatelom państwa trzeciego umieszczonym w ośrodku detencyjnym należy</w:t>
            </w:r>
            <w:r w:rsidRPr="00FD5AD9">
              <w:rPr>
                <w:b/>
                <w:bCs/>
                <w:i/>
                <w:iCs/>
              </w:rPr>
              <w:t>, na ich wniosek,</w:t>
            </w:r>
            <w:r w:rsidRPr="00FD5AD9">
              <w:t xml:space="preserve"> umożliwić kontakt </w:t>
            </w:r>
            <w:r w:rsidRPr="00FD5AD9">
              <w:rPr>
                <w:b/>
                <w:bCs/>
                <w:i/>
                <w:iCs/>
              </w:rPr>
              <w:t>w odpowiednim czasie</w:t>
            </w:r>
            <w:r w:rsidRPr="00FD5AD9">
              <w:rPr>
                <w:b/>
                <w:bCs/>
              </w:rPr>
              <w:t xml:space="preserve"> </w:t>
            </w:r>
            <w:r w:rsidRPr="00FD5AD9">
              <w:t>z ich pełnomocnikami prawnymi, członkami rodziny i właściwymi organami konsularnymi.</w:t>
            </w:r>
          </w:p>
        </w:tc>
        <w:tc>
          <w:tcPr>
            <w:tcW w:w="4876" w:type="dxa"/>
            <w:tcBorders>
              <w:top w:val="nil"/>
              <w:left w:val="nil"/>
              <w:bottom w:val="nil"/>
              <w:right w:val="nil"/>
            </w:tcBorders>
          </w:tcPr>
          <w:p w14:paraId="12B046E4" w14:textId="77777777" w:rsidR="00586589" w:rsidRPr="00FD5AD9" w:rsidRDefault="00586589" w:rsidP="001000C6">
            <w:pPr>
              <w:pStyle w:val="Normal6a"/>
            </w:pPr>
            <w:r w:rsidRPr="00FD5AD9">
              <w:t>3.</w:t>
            </w:r>
            <w:r w:rsidRPr="00FD5AD9">
              <w:tab/>
              <w:t>Obywatelom państwa trzeciego umieszczonym w ośrodku detencyjnym należy umożliwić kontakt z ich pełnomocnikami prawnymi</w:t>
            </w:r>
            <w:r w:rsidRPr="00FD5AD9">
              <w:rPr>
                <w:b/>
                <w:bCs/>
                <w:i/>
                <w:iCs/>
              </w:rPr>
              <w:t>, przedstawicielami organizacji międzynarodowych i pozarządowych</w:t>
            </w:r>
            <w:r w:rsidRPr="00FD5AD9">
              <w:t>, członkami rodziny i właściwymi organami konsularnymi.</w:t>
            </w:r>
          </w:p>
        </w:tc>
      </w:tr>
    </w:tbl>
    <w:p w14:paraId="788D108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BEE5C0" w14:textId="77777777" w:rsidR="00586589" w:rsidRPr="00FD5AD9" w:rsidRDefault="00586589" w:rsidP="00586589">
      <w:r w:rsidRPr="00FD5AD9">
        <w:rPr>
          <w:rStyle w:val="HideTWBExt"/>
        </w:rPr>
        <w:t>&lt;/Amend&gt;</w:t>
      </w:r>
    </w:p>
    <w:p w14:paraId="46728B2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2056</w:t>
      </w:r>
      <w:r w:rsidRPr="00FD5AD9">
        <w:rPr>
          <w:rStyle w:val="HideTWBExt"/>
          <w:b w:val="0"/>
        </w:rPr>
        <w:t>&lt;/NumAm&gt;</w:t>
      </w:r>
    </w:p>
    <w:p w14:paraId="33505B76"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2CD19BFB" w14:textId="77777777" w:rsidR="00586589" w:rsidRPr="00FD5AD9" w:rsidRDefault="00586589" w:rsidP="00586589">
      <w:pPr>
        <w:pStyle w:val="NormalBold"/>
      </w:pPr>
      <w:r w:rsidRPr="00FD5AD9">
        <w:rPr>
          <w:rStyle w:val="HideTWBExt"/>
          <w:b w:val="0"/>
        </w:rPr>
        <w:t>&lt;/RepeatBlock-By&gt;</w:t>
      </w:r>
    </w:p>
    <w:p w14:paraId="0059A50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A1DDEC2" w14:textId="77777777" w:rsidR="00586589" w:rsidRPr="00FD5AD9" w:rsidRDefault="00586589" w:rsidP="00586589">
      <w:pPr>
        <w:pStyle w:val="NormalBold"/>
      </w:pPr>
      <w:r w:rsidRPr="00FD5AD9">
        <w:rPr>
          <w:rStyle w:val="HideTWBExt"/>
          <w:b w:val="0"/>
        </w:rPr>
        <w:t>&lt;Article&gt;</w:t>
      </w:r>
      <w:r w:rsidRPr="00FD5AD9">
        <w:t>Artykuł 34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E6AFEE0" w14:textId="77777777" w:rsidTr="001000C6">
        <w:trPr>
          <w:trHeight w:hRule="exact" w:val="240"/>
          <w:jc w:val="center"/>
        </w:trPr>
        <w:tc>
          <w:tcPr>
            <w:tcW w:w="9752" w:type="dxa"/>
            <w:gridSpan w:val="2"/>
            <w:tcBorders>
              <w:top w:val="nil"/>
              <w:left w:val="nil"/>
              <w:bottom w:val="nil"/>
              <w:right w:val="nil"/>
            </w:tcBorders>
          </w:tcPr>
          <w:p w14:paraId="36F775B2" w14:textId="77777777" w:rsidR="00586589" w:rsidRPr="00FD5AD9" w:rsidRDefault="00586589" w:rsidP="001000C6"/>
        </w:tc>
      </w:tr>
      <w:tr w:rsidR="00586589" w:rsidRPr="00FD5AD9" w14:paraId="42683038" w14:textId="77777777" w:rsidTr="001000C6">
        <w:trPr>
          <w:trHeight w:val="240"/>
          <w:jc w:val="center"/>
        </w:trPr>
        <w:tc>
          <w:tcPr>
            <w:tcW w:w="4876" w:type="dxa"/>
            <w:tcBorders>
              <w:top w:val="nil"/>
              <w:left w:val="nil"/>
              <w:bottom w:val="nil"/>
              <w:right w:val="nil"/>
            </w:tcBorders>
          </w:tcPr>
          <w:p w14:paraId="79C0C46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33B3B8B" w14:textId="77777777" w:rsidR="00586589" w:rsidRPr="00FD5AD9" w:rsidRDefault="00586589" w:rsidP="001000C6">
            <w:pPr>
              <w:pStyle w:val="AmColumnHeading"/>
            </w:pPr>
            <w:r w:rsidRPr="00FD5AD9">
              <w:t>Poprawka</w:t>
            </w:r>
          </w:p>
        </w:tc>
      </w:tr>
      <w:tr w:rsidR="00586589" w:rsidRPr="00FD5AD9" w14:paraId="5C685B44" w14:textId="77777777" w:rsidTr="001000C6">
        <w:trPr>
          <w:jc w:val="center"/>
        </w:trPr>
        <w:tc>
          <w:tcPr>
            <w:tcW w:w="4876" w:type="dxa"/>
            <w:tcBorders>
              <w:top w:val="nil"/>
              <w:left w:val="nil"/>
              <w:bottom w:val="nil"/>
              <w:right w:val="nil"/>
            </w:tcBorders>
          </w:tcPr>
          <w:p w14:paraId="320E9D66" w14:textId="77777777" w:rsidR="00586589" w:rsidRPr="00FD5AD9" w:rsidRDefault="00586589" w:rsidP="001000C6">
            <w:pPr>
              <w:pStyle w:val="Normal6a"/>
            </w:pPr>
            <w:r w:rsidRPr="00FD5AD9">
              <w:t>3.</w:t>
            </w:r>
            <w:r w:rsidRPr="00FD5AD9">
              <w:tab/>
              <w:t>Obywatelom państwa trzeciego umieszczonym w ośrodku detencyjnym należy</w:t>
            </w:r>
            <w:r w:rsidRPr="00FD5AD9">
              <w:rPr>
                <w:b/>
                <w:bCs/>
                <w:i/>
                <w:iCs/>
              </w:rPr>
              <w:t>, na ich wniosek,</w:t>
            </w:r>
            <w:r w:rsidRPr="00FD5AD9">
              <w:t xml:space="preserve"> umożliwić kontakt </w:t>
            </w:r>
            <w:r w:rsidRPr="00FD5AD9">
              <w:rPr>
                <w:b/>
                <w:bCs/>
                <w:i/>
                <w:iCs/>
              </w:rPr>
              <w:t>w odpowiednim czasie</w:t>
            </w:r>
            <w:r w:rsidRPr="00FD5AD9">
              <w:t xml:space="preserve"> z ich pełnomocnikami prawnymi, członkami rodziny i właściwymi organami konsularnymi.</w:t>
            </w:r>
          </w:p>
        </w:tc>
        <w:tc>
          <w:tcPr>
            <w:tcW w:w="4876" w:type="dxa"/>
            <w:tcBorders>
              <w:top w:val="nil"/>
              <w:left w:val="nil"/>
              <w:bottom w:val="nil"/>
              <w:right w:val="nil"/>
            </w:tcBorders>
          </w:tcPr>
          <w:p w14:paraId="75B92FB6" w14:textId="77777777" w:rsidR="00586589" w:rsidRPr="00FD5AD9" w:rsidRDefault="00586589" w:rsidP="001000C6">
            <w:pPr>
              <w:pStyle w:val="Normal6a"/>
            </w:pPr>
            <w:r w:rsidRPr="00FD5AD9">
              <w:t>3.</w:t>
            </w:r>
            <w:r w:rsidRPr="00FD5AD9">
              <w:tab/>
              <w:t xml:space="preserve">Obywatelom państwa trzeciego umieszczonym w ośrodku detencyjnym należy </w:t>
            </w:r>
            <w:r w:rsidRPr="00FD5AD9">
              <w:rPr>
                <w:b/>
                <w:bCs/>
                <w:i/>
                <w:iCs/>
              </w:rPr>
              <w:t>jak najszybciej</w:t>
            </w:r>
            <w:r w:rsidRPr="00FD5AD9">
              <w:rPr>
                <w:b/>
                <w:bCs/>
              </w:rPr>
              <w:t xml:space="preserve"> </w:t>
            </w:r>
            <w:r w:rsidRPr="00FD5AD9">
              <w:t>umożliwić kontakt z ich pełnomocnikami prawnymi, członkami rodziny i właściwymi organami konsularnymi.</w:t>
            </w:r>
          </w:p>
        </w:tc>
      </w:tr>
    </w:tbl>
    <w:p w14:paraId="2A822D2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F0BD948"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49B995D" w14:textId="77777777" w:rsidR="00586589" w:rsidRPr="00FD5AD9" w:rsidRDefault="00586589" w:rsidP="00586589">
      <w:pPr>
        <w:pStyle w:val="AmJustText"/>
      </w:pPr>
      <w:r w:rsidRPr="00FD5AD9">
        <w:t>Kontakt z pełnomocnikami prawnymi i członkami rodziny nie może być kwestią „odpowiedniego czasu”. Prawem osoby powracającej jest uzyskanie porady prawnej oraz zaskarżenie decyzji o zastosowaniu wobec niej detencji.</w:t>
      </w:r>
    </w:p>
    <w:p w14:paraId="40576871" w14:textId="77777777" w:rsidR="00586589" w:rsidRPr="00FD5AD9" w:rsidRDefault="00586589" w:rsidP="00586589">
      <w:r w:rsidRPr="00FD5AD9">
        <w:rPr>
          <w:rStyle w:val="HideTWBExt"/>
        </w:rPr>
        <w:t>&lt;/Amend&gt;</w:t>
      </w:r>
    </w:p>
    <w:p w14:paraId="5532EE4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2057</w:t>
      </w:r>
      <w:r w:rsidRPr="00FD5AD9">
        <w:rPr>
          <w:rStyle w:val="HideTWBExt"/>
          <w:b w:val="0"/>
        </w:rPr>
        <w:t>&lt;/NumAm&gt;</w:t>
      </w:r>
    </w:p>
    <w:p w14:paraId="1DECEFD8"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25B9EC37" w14:textId="77777777" w:rsidR="00586589" w:rsidRPr="00FD5AD9" w:rsidRDefault="00586589" w:rsidP="00586589">
      <w:pPr>
        <w:pStyle w:val="NormalBold"/>
      </w:pPr>
      <w:r w:rsidRPr="00FD5AD9">
        <w:rPr>
          <w:rStyle w:val="HideTWBExt"/>
          <w:b w:val="0"/>
        </w:rPr>
        <w:t>&lt;/RepeatBlock-By&gt;</w:t>
      </w:r>
    </w:p>
    <w:p w14:paraId="68A7BD0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60C1848" w14:textId="77777777" w:rsidR="00586589" w:rsidRPr="00FD5AD9" w:rsidRDefault="00586589" w:rsidP="00586589">
      <w:pPr>
        <w:pStyle w:val="NormalBold"/>
      </w:pPr>
      <w:r w:rsidRPr="00FD5AD9">
        <w:rPr>
          <w:rStyle w:val="HideTWBExt"/>
          <w:b w:val="0"/>
        </w:rPr>
        <w:t>&lt;Article&gt;</w:t>
      </w:r>
      <w:r w:rsidRPr="00FD5AD9">
        <w:t>Artykuł 34 – ustęp 3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2673111" w14:textId="77777777" w:rsidTr="001000C6">
        <w:trPr>
          <w:trHeight w:hRule="exact" w:val="240"/>
          <w:jc w:val="center"/>
        </w:trPr>
        <w:tc>
          <w:tcPr>
            <w:tcW w:w="9752" w:type="dxa"/>
            <w:gridSpan w:val="2"/>
            <w:tcBorders>
              <w:top w:val="nil"/>
              <w:left w:val="nil"/>
              <w:bottom w:val="nil"/>
              <w:right w:val="nil"/>
            </w:tcBorders>
          </w:tcPr>
          <w:p w14:paraId="190C27FF" w14:textId="77777777" w:rsidR="00586589" w:rsidRPr="00FD5AD9" w:rsidRDefault="00586589" w:rsidP="001000C6"/>
        </w:tc>
      </w:tr>
      <w:tr w:rsidR="00586589" w:rsidRPr="00FD5AD9" w14:paraId="7BC73FCC" w14:textId="77777777" w:rsidTr="001000C6">
        <w:trPr>
          <w:trHeight w:val="240"/>
          <w:jc w:val="center"/>
        </w:trPr>
        <w:tc>
          <w:tcPr>
            <w:tcW w:w="4876" w:type="dxa"/>
            <w:tcBorders>
              <w:top w:val="nil"/>
              <w:left w:val="nil"/>
              <w:bottom w:val="nil"/>
              <w:right w:val="nil"/>
            </w:tcBorders>
          </w:tcPr>
          <w:p w14:paraId="4BD1FAF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195D2DD" w14:textId="77777777" w:rsidR="00586589" w:rsidRPr="00FD5AD9" w:rsidRDefault="00586589" w:rsidP="001000C6">
            <w:pPr>
              <w:pStyle w:val="AmColumnHeading"/>
            </w:pPr>
            <w:r w:rsidRPr="00FD5AD9">
              <w:t>Poprawka</w:t>
            </w:r>
          </w:p>
        </w:tc>
      </w:tr>
      <w:tr w:rsidR="00586589" w:rsidRPr="00FD5AD9" w14:paraId="06DFAFD0" w14:textId="77777777" w:rsidTr="001000C6">
        <w:trPr>
          <w:jc w:val="center"/>
        </w:trPr>
        <w:tc>
          <w:tcPr>
            <w:tcW w:w="4876" w:type="dxa"/>
            <w:tcBorders>
              <w:top w:val="nil"/>
              <w:left w:val="nil"/>
              <w:bottom w:val="nil"/>
              <w:right w:val="nil"/>
            </w:tcBorders>
          </w:tcPr>
          <w:p w14:paraId="25E77B4F" w14:textId="77777777" w:rsidR="00586589" w:rsidRPr="00FD5AD9" w:rsidRDefault="00586589" w:rsidP="001000C6">
            <w:pPr>
              <w:pStyle w:val="Normal6a"/>
            </w:pPr>
          </w:p>
        </w:tc>
        <w:tc>
          <w:tcPr>
            <w:tcW w:w="4876" w:type="dxa"/>
            <w:tcBorders>
              <w:top w:val="nil"/>
              <w:left w:val="nil"/>
              <w:bottom w:val="nil"/>
              <w:right w:val="nil"/>
            </w:tcBorders>
          </w:tcPr>
          <w:p w14:paraId="3C724577" w14:textId="77777777" w:rsidR="00586589" w:rsidRPr="00FD5AD9" w:rsidRDefault="00586589" w:rsidP="001000C6">
            <w:pPr>
              <w:pStyle w:val="Normal6a"/>
            </w:pPr>
            <w:r w:rsidRPr="00FD5AD9">
              <w:rPr>
                <w:b/>
                <w:i/>
              </w:rPr>
              <w:t>3a.</w:t>
            </w:r>
            <w:r w:rsidRPr="00FD5AD9">
              <w:tab/>
            </w:r>
            <w:r w:rsidRPr="00FD5AD9">
              <w:rPr>
                <w:b/>
                <w:i/>
              </w:rPr>
              <w:t>Właściwy organ zarządzający ośrodkiem informuje obywateli państw trzecich o ich prawie do żądania kontaktu z pełnomocnikami prawnymi. Taka informacja powinna być uwidoczniona w różnych częściach ośrodka w językach, które są zrozumiałe dla obywateli państw trzecich.</w:t>
            </w:r>
          </w:p>
        </w:tc>
      </w:tr>
    </w:tbl>
    <w:p w14:paraId="4E68804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A0DE2BC" w14:textId="77777777" w:rsidR="00586589" w:rsidRPr="00FD5AD9" w:rsidRDefault="00586589" w:rsidP="00586589">
      <w:r w:rsidRPr="00FD5AD9">
        <w:rPr>
          <w:rStyle w:val="HideTWBExt"/>
        </w:rPr>
        <w:t>&lt;/Amend&gt;</w:t>
      </w:r>
    </w:p>
    <w:p w14:paraId="50FE8AC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2058</w:t>
      </w:r>
      <w:r w:rsidRPr="00FD5AD9">
        <w:rPr>
          <w:rStyle w:val="HideTWBExt"/>
          <w:b w:val="0"/>
        </w:rPr>
        <w:t>&lt;/NumAm&gt;</w:t>
      </w:r>
    </w:p>
    <w:p w14:paraId="501EB508"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4513CB59" w14:textId="77777777" w:rsidR="00586589" w:rsidRPr="00FD5AD9" w:rsidRDefault="00586589" w:rsidP="00586589">
      <w:pPr>
        <w:pStyle w:val="NormalBold"/>
      </w:pPr>
      <w:r w:rsidRPr="00FD5AD9">
        <w:rPr>
          <w:rStyle w:val="HideTWBExt"/>
          <w:b w:val="0"/>
        </w:rPr>
        <w:t>&lt;/RepeatBlock-By&gt;</w:t>
      </w:r>
    </w:p>
    <w:p w14:paraId="236CEE3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4FADE57" w14:textId="77777777" w:rsidR="00586589" w:rsidRPr="00FD5AD9" w:rsidRDefault="00586589" w:rsidP="00586589">
      <w:pPr>
        <w:pStyle w:val="NormalBold"/>
      </w:pPr>
      <w:r w:rsidRPr="00FD5AD9">
        <w:rPr>
          <w:rStyle w:val="HideTWBExt"/>
          <w:b w:val="0"/>
        </w:rPr>
        <w:t>&lt;Article&gt;</w:t>
      </w:r>
      <w:r w:rsidRPr="00FD5AD9">
        <w:t>Artykuł 34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88C34D3" w14:textId="77777777" w:rsidTr="001000C6">
        <w:trPr>
          <w:trHeight w:hRule="exact" w:val="240"/>
          <w:jc w:val="center"/>
        </w:trPr>
        <w:tc>
          <w:tcPr>
            <w:tcW w:w="9752" w:type="dxa"/>
            <w:gridSpan w:val="2"/>
            <w:tcBorders>
              <w:top w:val="nil"/>
              <w:left w:val="nil"/>
              <w:bottom w:val="nil"/>
              <w:right w:val="nil"/>
            </w:tcBorders>
          </w:tcPr>
          <w:p w14:paraId="473071D8" w14:textId="77777777" w:rsidR="00586589" w:rsidRPr="00FD5AD9" w:rsidRDefault="00586589" w:rsidP="001000C6"/>
        </w:tc>
      </w:tr>
      <w:tr w:rsidR="00586589" w:rsidRPr="00FD5AD9" w14:paraId="35986189" w14:textId="77777777" w:rsidTr="001000C6">
        <w:trPr>
          <w:trHeight w:val="240"/>
          <w:jc w:val="center"/>
        </w:trPr>
        <w:tc>
          <w:tcPr>
            <w:tcW w:w="4876" w:type="dxa"/>
            <w:tcBorders>
              <w:top w:val="nil"/>
              <w:left w:val="nil"/>
              <w:bottom w:val="nil"/>
              <w:right w:val="nil"/>
            </w:tcBorders>
          </w:tcPr>
          <w:p w14:paraId="25D355D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7904AF5" w14:textId="77777777" w:rsidR="00586589" w:rsidRPr="00FD5AD9" w:rsidRDefault="00586589" w:rsidP="001000C6">
            <w:pPr>
              <w:pStyle w:val="AmColumnHeading"/>
            </w:pPr>
            <w:r w:rsidRPr="00FD5AD9">
              <w:t>Poprawka</w:t>
            </w:r>
          </w:p>
        </w:tc>
      </w:tr>
      <w:tr w:rsidR="00586589" w:rsidRPr="00FD5AD9" w14:paraId="4A0BDAFB" w14:textId="77777777" w:rsidTr="001000C6">
        <w:trPr>
          <w:jc w:val="center"/>
        </w:trPr>
        <w:tc>
          <w:tcPr>
            <w:tcW w:w="4876" w:type="dxa"/>
            <w:tcBorders>
              <w:top w:val="nil"/>
              <w:left w:val="nil"/>
              <w:bottom w:val="nil"/>
              <w:right w:val="nil"/>
            </w:tcBorders>
          </w:tcPr>
          <w:p w14:paraId="31E29804" w14:textId="77777777" w:rsidR="00586589" w:rsidRPr="00FD5AD9" w:rsidRDefault="00586589" w:rsidP="001000C6">
            <w:pPr>
              <w:pStyle w:val="Normal6a"/>
            </w:pPr>
            <w:r w:rsidRPr="00FD5AD9">
              <w:t>4.</w:t>
            </w:r>
            <w:r w:rsidRPr="00FD5AD9">
              <w:tab/>
              <w:t xml:space="preserve">Szczególną uwagę zwraca się na </w:t>
            </w:r>
            <w:r w:rsidRPr="00FD5AD9">
              <w:rPr>
                <w:b/>
                <w:bCs/>
                <w:i/>
                <w:iCs/>
              </w:rPr>
              <w:t>szczególne</w:t>
            </w:r>
            <w:r w:rsidRPr="00FD5AD9">
              <w:rPr>
                <w:b/>
                <w:bCs/>
              </w:rPr>
              <w:t xml:space="preserve"> </w:t>
            </w:r>
            <w:r w:rsidRPr="00FD5AD9">
              <w:t>potrzeby osób wymagających szczególnego traktowania umieszczonych w ośrodku detencyjnym oraz zapewnia się takim osobom specjalne zakwaterowanie. Obywatelom państw trzecich umieszczonym w ośrodku detencyjnym zapewnia się opiekę zdrowotną</w:t>
            </w:r>
            <w:r w:rsidRPr="00FD5AD9">
              <w:rPr>
                <w:b/>
                <w:bCs/>
                <w:i/>
                <w:iCs/>
              </w:rPr>
              <w:t xml:space="preserve"> w nagłych wypadkach</w:t>
            </w:r>
            <w:r w:rsidRPr="00FD5AD9">
              <w:t xml:space="preserve"> oraz leczenie chorób w podstawowym zakresie.</w:t>
            </w:r>
          </w:p>
        </w:tc>
        <w:tc>
          <w:tcPr>
            <w:tcW w:w="4876" w:type="dxa"/>
            <w:tcBorders>
              <w:top w:val="nil"/>
              <w:left w:val="nil"/>
              <w:bottom w:val="nil"/>
              <w:right w:val="nil"/>
            </w:tcBorders>
          </w:tcPr>
          <w:p w14:paraId="5CEEA3B9" w14:textId="77777777" w:rsidR="00586589" w:rsidRPr="00FD5AD9" w:rsidRDefault="00586589" w:rsidP="001000C6">
            <w:pPr>
              <w:pStyle w:val="Normal6a"/>
            </w:pPr>
            <w:r w:rsidRPr="00FD5AD9">
              <w:t>4.</w:t>
            </w:r>
            <w:r w:rsidRPr="00FD5AD9">
              <w:tab/>
              <w:t>Szczególną uwagę zwraca się na potrzeby osób wymagających szczególnego traktowania umieszczonych w ośrodku detencyjnym</w:t>
            </w:r>
            <w:r w:rsidRPr="00FD5AD9">
              <w:rPr>
                <w:b/>
                <w:bCs/>
                <w:i/>
                <w:iCs/>
              </w:rPr>
              <w:t>,</w:t>
            </w:r>
            <w:r w:rsidRPr="00FD5AD9">
              <w:t xml:space="preserve"> </w:t>
            </w:r>
            <w:r w:rsidRPr="00FD5AD9">
              <w:rPr>
                <w:b/>
                <w:bCs/>
                <w:i/>
                <w:iCs/>
              </w:rPr>
              <w:t>związane są z płcią, wiekiem, medyczne, psychologiczne i w zakresie ochrony,</w:t>
            </w:r>
            <w:r w:rsidRPr="00FD5AD9">
              <w:t xml:space="preserve"> oraz zapewnia się takim osobom specjalne zakwaterowanie. </w:t>
            </w:r>
            <w:r w:rsidRPr="00FD5AD9">
              <w:rPr>
                <w:b/>
                <w:i/>
              </w:rPr>
              <w:t>Przed wydaniem decyzji o zastosowaniu detencji szczególne potrzeby obywateli państw trzecich są oceniane przez wykwalifikowanych pracowników w celu zidentyfikowania takich przypadków wymagających szczególnego traktowania.</w:t>
            </w:r>
            <w:r w:rsidRPr="00FD5AD9">
              <w:t> Obywatelom państw trzecich umieszczonym w ośrodku detencyjnym zapewnia się opiekę zdrowotną oraz leczenie chorób w podstawowym zakresie</w:t>
            </w:r>
            <w:r w:rsidRPr="00FD5AD9">
              <w:rPr>
                <w:b/>
                <w:bCs/>
                <w:i/>
                <w:iCs/>
              </w:rPr>
              <w:t>, w tym</w:t>
            </w:r>
            <w:r w:rsidRPr="00FD5AD9">
              <w:rPr>
                <w:b/>
                <w:bCs/>
              </w:rPr>
              <w:t xml:space="preserve"> </w:t>
            </w:r>
            <w:r w:rsidRPr="00FD5AD9">
              <w:rPr>
                <w:b/>
                <w:bCs/>
                <w:i/>
                <w:iCs/>
              </w:rPr>
              <w:t>usługi w zakresie zdrowia psychicznego, zdrowia seksualnego i reprodukcyjnego, usługi społeczne oraz leczenie chorób przewlekłych</w:t>
            </w:r>
            <w:r w:rsidRPr="00FD5AD9">
              <w:t>.</w:t>
            </w:r>
          </w:p>
        </w:tc>
      </w:tr>
    </w:tbl>
    <w:p w14:paraId="43DCA2C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25E8797" w14:textId="77777777" w:rsidR="00586589" w:rsidRPr="00FD5AD9" w:rsidRDefault="00586589" w:rsidP="00586589">
      <w:r w:rsidRPr="00FD5AD9">
        <w:rPr>
          <w:rStyle w:val="HideTWBExt"/>
        </w:rPr>
        <w:t>&lt;/Amend&gt;</w:t>
      </w:r>
    </w:p>
    <w:p w14:paraId="2EF4D62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2059</w:t>
      </w:r>
      <w:r w:rsidRPr="00FD5AD9">
        <w:rPr>
          <w:rStyle w:val="HideTWBExt"/>
          <w:b w:val="0"/>
        </w:rPr>
        <w:t>&lt;/NumAm&gt;</w:t>
      </w:r>
    </w:p>
    <w:p w14:paraId="01C89F84"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089C3C69" w14:textId="77777777" w:rsidR="00586589" w:rsidRPr="00FD5AD9" w:rsidRDefault="00586589" w:rsidP="00586589">
      <w:pPr>
        <w:pStyle w:val="NormalBold"/>
      </w:pPr>
      <w:r w:rsidRPr="00FD5AD9">
        <w:rPr>
          <w:rStyle w:val="HideTWBExt"/>
          <w:b w:val="0"/>
        </w:rPr>
        <w:t>&lt;/RepeatBlock-By&gt;</w:t>
      </w:r>
    </w:p>
    <w:p w14:paraId="6CC6372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B3DB331" w14:textId="77777777" w:rsidR="00586589" w:rsidRPr="00FD5AD9" w:rsidRDefault="00586589" w:rsidP="00586589">
      <w:pPr>
        <w:pStyle w:val="NormalBold"/>
      </w:pPr>
      <w:r w:rsidRPr="00FD5AD9">
        <w:rPr>
          <w:rStyle w:val="HideTWBExt"/>
          <w:b w:val="0"/>
        </w:rPr>
        <w:t>&lt;Article&gt;</w:t>
      </w:r>
      <w:r w:rsidRPr="00FD5AD9">
        <w:t>Artykuł 34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774CCA8" w14:textId="77777777" w:rsidTr="001000C6">
        <w:trPr>
          <w:trHeight w:hRule="exact" w:val="240"/>
          <w:jc w:val="center"/>
        </w:trPr>
        <w:tc>
          <w:tcPr>
            <w:tcW w:w="9752" w:type="dxa"/>
            <w:gridSpan w:val="2"/>
            <w:tcBorders>
              <w:top w:val="nil"/>
              <w:left w:val="nil"/>
              <w:bottom w:val="nil"/>
              <w:right w:val="nil"/>
            </w:tcBorders>
          </w:tcPr>
          <w:p w14:paraId="59100AA2" w14:textId="77777777" w:rsidR="00586589" w:rsidRPr="00FD5AD9" w:rsidRDefault="00586589" w:rsidP="001000C6"/>
        </w:tc>
      </w:tr>
      <w:tr w:rsidR="00586589" w:rsidRPr="00FD5AD9" w14:paraId="3E17FC07" w14:textId="77777777" w:rsidTr="001000C6">
        <w:trPr>
          <w:trHeight w:val="240"/>
          <w:jc w:val="center"/>
        </w:trPr>
        <w:tc>
          <w:tcPr>
            <w:tcW w:w="4876" w:type="dxa"/>
            <w:tcBorders>
              <w:top w:val="nil"/>
              <w:left w:val="nil"/>
              <w:bottom w:val="nil"/>
              <w:right w:val="nil"/>
            </w:tcBorders>
          </w:tcPr>
          <w:p w14:paraId="36DC20C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5E21A4E" w14:textId="77777777" w:rsidR="00586589" w:rsidRPr="00FD5AD9" w:rsidRDefault="00586589" w:rsidP="001000C6">
            <w:pPr>
              <w:pStyle w:val="AmColumnHeading"/>
            </w:pPr>
            <w:r w:rsidRPr="00FD5AD9">
              <w:t>Poprawka</w:t>
            </w:r>
          </w:p>
        </w:tc>
      </w:tr>
      <w:tr w:rsidR="00586589" w:rsidRPr="00FD5AD9" w14:paraId="3826B013" w14:textId="77777777" w:rsidTr="001000C6">
        <w:trPr>
          <w:jc w:val="center"/>
        </w:trPr>
        <w:tc>
          <w:tcPr>
            <w:tcW w:w="4876" w:type="dxa"/>
            <w:tcBorders>
              <w:top w:val="nil"/>
              <w:left w:val="nil"/>
              <w:bottom w:val="nil"/>
              <w:right w:val="nil"/>
            </w:tcBorders>
          </w:tcPr>
          <w:p w14:paraId="392C5C47" w14:textId="77777777" w:rsidR="00586589" w:rsidRPr="00FD5AD9" w:rsidRDefault="00586589" w:rsidP="001000C6">
            <w:pPr>
              <w:pStyle w:val="Normal6a"/>
            </w:pPr>
            <w:r w:rsidRPr="00FD5AD9">
              <w:t>4.</w:t>
            </w:r>
            <w:r w:rsidRPr="00FD5AD9">
              <w:tab/>
              <w:t xml:space="preserve">Szczególną uwagę zwraca się na </w:t>
            </w:r>
            <w:r w:rsidRPr="00FD5AD9">
              <w:rPr>
                <w:b/>
                <w:bCs/>
                <w:i/>
                <w:iCs/>
              </w:rPr>
              <w:t>szczególne</w:t>
            </w:r>
            <w:r w:rsidRPr="00FD5AD9">
              <w:rPr>
                <w:b/>
                <w:bCs/>
              </w:rPr>
              <w:t xml:space="preserve"> </w:t>
            </w:r>
            <w:r w:rsidRPr="00FD5AD9">
              <w:t xml:space="preserve">potrzeby osób </w:t>
            </w:r>
            <w:r w:rsidRPr="00FD5AD9">
              <w:rPr>
                <w:b/>
                <w:bCs/>
                <w:i/>
                <w:iCs/>
              </w:rPr>
              <w:t>wymagających szczególnego traktowania</w:t>
            </w:r>
            <w:r w:rsidRPr="00FD5AD9">
              <w:t xml:space="preserve"> umieszczonych w ośrodku detencyjnym oraz zapewnia się takim osobom specjalne zakwaterowanie. Obywatelom państw trzecich umieszczonym w ośrodku detencyjnym zapewnia się opiekę zdrowotną w nagłych wypadkach oraz leczenie chorób w podstawowym zakresie.</w:t>
            </w:r>
          </w:p>
        </w:tc>
        <w:tc>
          <w:tcPr>
            <w:tcW w:w="4876" w:type="dxa"/>
            <w:tcBorders>
              <w:top w:val="nil"/>
              <w:left w:val="nil"/>
              <w:bottom w:val="nil"/>
              <w:right w:val="nil"/>
            </w:tcBorders>
          </w:tcPr>
          <w:p w14:paraId="75DCF16C" w14:textId="77777777" w:rsidR="00586589" w:rsidRPr="00FD5AD9" w:rsidRDefault="00586589" w:rsidP="001000C6">
            <w:pPr>
              <w:pStyle w:val="Normal6a"/>
            </w:pPr>
            <w:r w:rsidRPr="00FD5AD9">
              <w:t>4.</w:t>
            </w:r>
            <w:r w:rsidRPr="00FD5AD9">
              <w:tab/>
              <w:t>Szczególną uwagę zwraca się na potrzeby osób umieszczonych w ośrodku detencyjnym</w:t>
            </w:r>
            <w:r w:rsidRPr="00FD5AD9">
              <w:rPr>
                <w:b/>
                <w:bCs/>
                <w:i/>
                <w:iCs/>
              </w:rPr>
              <w:t>,</w:t>
            </w:r>
            <w:r w:rsidRPr="00FD5AD9">
              <w:t xml:space="preserve"> </w:t>
            </w:r>
            <w:r w:rsidRPr="00FD5AD9">
              <w:rPr>
                <w:b/>
                <w:bCs/>
                <w:i/>
                <w:iCs/>
              </w:rPr>
              <w:t>związane są z płcią, wiekiem, medyczne, psychologiczne i w zakresie ochrony,</w:t>
            </w:r>
            <w:r w:rsidRPr="00FD5AD9">
              <w:t xml:space="preserve"> oraz zapewnia się takim osobom specjalne zakwaterowanie. Obywatelom państw trzecich umieszczonym w ośrodku detencyjnym zapewnia się opiekę zdrowotną w nagłych wypadkach oraz leczenie chorób w podstawowym zakresie</w:t>
            </w:r>
            <w:r w:rsidRPr="00FD5AD9">
              <w:rPr>
                <w:b/>
                <w:bCs/>
                <w:i/>
                <w:iCs/>
              </w:rPr>
              <w:t>, w tym dostęp do usług w zakresie zdrowia seksualnego i reprodukcyjnego, opieki zdrowotnej w zakresie zdrowia psychicznego oraz artykułów higienicznych odpowiednich dla płci i wieku</w:t>
            </w:r>
            <w:r w:rsidRPr="00FD5AD9">
              <w:t>.</w:t>
            </w:r>
          </w:p>
        </w:tc>
      </w:tr>
    </w:tbl>
    <w:p w14:paraId="3F3D9BD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990B098" w14:textId="77777777" w:rsidR="00586589" w:rsidRPr="00FD5AD9" w:rsidRDefault="00586589" w:rsidP="00586589">
      <w:r w:rsidRPr="00FD5AD9">
        <w:rPr>
          <w:rStyle w:val="HideTWBExt"/>
        </w:rPr>
        <w:t>&lt;/Amend&gt;</w:t>
      </w:r>
    </w:p>
    <w:p w14:paraId="37177C3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2060</w:t>
      </w:r>
      <w:r w:rsidRPr="00FD5AD9">
        <w:rPr>
          <w:rStyle w:val="HideTWBExt"/>
          <w:b w:val="0"/>
        </w:rPr>
        <w:t>&lt;/NumAm&gt;</w:t>
      </w:r>
    </w:p>
    <w:p w14:paraId="1B04ECAD"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26F86026" w14:textId="77777777" w:rsidR="00586589" w:rsidRPr="00FD5AD9" w:rsidRDefault="00586589" w:rsidP="00586589">
      <w:pPr>
        <w:pStyle w:val="NormalBold"/>
      </w:pPr>
      <w:r w:rsidRPr="00FD5AD9">
        <w:rPr>
          <w:rStyle w:val="HideTWBExt"/>
          <w:b w:val="0"/>
        </w:rPr>
        <w:t>&lt;/RepeatBlock-By&gt;</w:t>
      </w:r>
    </w:p>
    <w:p w14:paraId="218D473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3F26977" w14:textId="77777777" w:rsidR="00586589" w:rsidRPr="00FD5AD9" w:rsidRDefault="00586589" w:rsidP="00586589">
      <w:pPr>
        <w:pStyle w:val="NormalBold"/>
      </w:pPr>
      <w:r w:rsidRPr="00FD5AD9">
        <w:rPr>
          <w:rStyle w:val="HideTWBExt"/>
          <w:b w:val="0"/>
        </w:rPr>
        <w:t>&lt;Article&gt;</w:t>
      </w:r>
      <w:r w:rsidRPr="00FD5AD9">
        <w:t>Artykuł 34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C27FB48" w14:textId="77777777" w:rsidTr="001000C6">
        <w:trPr>
          <w:trHeight w:hRule="exact" w:val="240"/>
          <w:jc w:val="center"/>
        </w:trPr>
        <w:tc>
          <w:tcPr>
            <w:tcW w:w="9752" w:type="dxa"/>
            <w:gridSpan w:val="2"/>
            <w:tcBorders>
              <w:top w:val="nil"/>
              <w:left w:val="nil"/>
              <w:bottom w:val="nil"/>
              <w:right w:val="nil"/>
            </w:tcBorders>
          </w:tcPr>
          <w:p w14:paraId="45C4DB90" w14:textId="77777777" w:rsidR="00586589" w:rsidRPr="00FD5AD9" w:rsidRDefault="00586589" w:rsidP="001000C6"/>
        </w:tc>
      </w:tr>
      <w:tr w:rsidR="00586589" w:rsidRPr="00FD5AD9" w14:paraId="196CD04C" w14:textId="77777777" w:rsidTr="001000C6">
        <w:trPr>
          <w:trHeight w:val="240"/>
          <w:jc w:val="center"/>
        </w:trPr>
        <w:tc>
          <w:tcPr>
            <w:tcW w:w="4876" w:type="dxa"/>
            <w:tcBorders>
              <w:top w:val="nil"/>
              <w:left w:val="nil"/>
              <w:bottom w:val="nil"/>
              <w:right w:val="nil"/>
            </w:tcBorders>
          </w:tcPr>
          <w:p w14:paraId="14DFB61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558C43A" w14:textId="77777777" w:rsidR="00586589" w:rsidRPr="00FD5AD9" w:rsidRDefault="00586589" w:rsidP="001000C6">
            <w:pPr>
              <w:pStyle w:val="AmColumnHeading"/>
            </w:pPr>
            <w:r w:rsidRPr="00FD5AD9">
              <w:t>Poprawka</w:t>
            </w:r>
          </w:p>
        </w:tc>
      </w:tr>
      <w:tr w:rsidR="00586589" w:rsidRPr="00FD5AD9" w14:paraId="0DA6AD45" w14:textId="77777777" w:rsidTr="001000C6">
        <w:trPr>
          <w:jc w:val="center"/>
        </w:trPr>
        <w:tc>
          <w:tcPr>
            <w:tcW w:w="4876" w:type="dxa"/>
            <w:tcBorders>
              <w:top w:val="nil"/>
              <w:left w:val="nil"/>
              <w:bottom w:val="nil"/>
              <w:right w:val="nil"/>
            </w:tcBorders>
          </w:tcPr>
          <w:p w14:paraId="7E7FA44F" w14:textId="77777777" w:rsidR="00586589" w:rsidRPr="00FD5AD9" w:rsidRDefault="00586589" w:rsidP="001000C6">
            <w:pPr>
              <w:pStyle w:val="Normal6a"/>
            </w:pPr>
            <w:r w:rsidRPr="00FD5AD9">
              <w:t>4.</w:t>
            </w:r>
            <w:r w:rsidRPr="00FD5AD9">
              <w:tab/>
            </w:r>
            <w:r w:rsidRPr="00FD5AD9">
              <w:rPr>
                <w:b/>
                <w:i/>
              </w:rPr>
              <w:t>Szczególną uwagę zwraca się na szczególne potrzeby osób wymagających szczególnego traktowania umieszczonych w ośrodku detencyjnym oraz zapewnia się takim osobom specjalne zakwaterowanie.</w:t>
            </w:r>
            <w:r w:rsidRPr="00FD5AD9">
              <w:t xml:space="preserve"> Obywatelom państw trzecich umieszczonym w ośrodku detencyjnym zapewnia się opiekę zdrowotną w nagłych wypadkach oraz leczenie chorób w podstawowym zakresie.</w:t>
            </w:r>
          </w:p>
        </w:tc>
        <w:tc>
          <w:tcPr>
            <w:tcW w:w="4876" w:type="dxa"/>
            <w:tcBorders>
              <w:top w:val="nil"/>
              <w:left w:val="nil"/>
              <w:bottom w:val="nil"/>
              <w:right w:val="nil"/>
            </w:tcBorders>
          </w:tcPr>
          <w:p w14:paraId="01CF6D74" w14:textId="77777777" w:rsidR="00586589" w:rsidRPr="00FD5AD9" w:rsidRDefault="00586589" w:rsidP="001000C6">
            <w:pPr>
              <w:pStyle w:val="Normal6a"/>
            </w:pPr>
            <w:r w:rsidRPr="00FD5AD9">
              <w:t>4.</w:t>
            </w:r>
            <w:r w:rsidRPr="00FD5AD9">
              <w:tab/>
              <w:t>Obywatelom państw trzecich umieszczonym w ośrodku detencyjnym zapewnia się opiekę zdrowotną w nagłych wypadkach oraz leczenie chorób w podstawowym zakresie.</w:t>
            </w:r>
          </w:p>
        </w:tc>
      </w:tr>
    </w:tbl>
    <w:p w14:paraId="4E51F76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98CF1E6" w14:textId="77777777" w:rsidR="00586589" w:rsidRPr="00FD5AD9" w:rsidRDefault="00586589" w:rsidP="00586589">
      <w:r w:rsidRPr="00FD5AD9">
        <w:rPr>
          <w:rStyle w:val="HideTWBExt"/>
        </w:rPr>
        <w:t>&lt;/Amend&gt;</w:t>
      </w:r>
    </w:p>
    <w:p w14:paraId="062BF83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2061</w:t>
      </w:r>
      <w:r w:rsidRPr="00FD5AD9">
        <w:rPr>
          <w:rStyle w:val="HideTWBExt"/>
          <w:b w:val="0"/>
        </w:rPr>
        <w:t>&lt;/NumAm&gt;</w:t>
      </w:r>
    </w:p>
    <w:p w14:paraId="5FDE9785"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7967A9F9" w14:textId="77777777" w:rsidR="00586589" w:rsidRPr="00FD5AD9" w:rsidRDefault="00586589" w:rsidP="00586589">
      <w:pPr>
        <w:pStyle w:val="NormalBold"/>
      </w:pPr>
      <w:r w:rsidRPr="00FD5AD9">
        <w:rPr>
          <w:rStyle w:val="HideTWBExt"/>
          <w:b w:val="0"/>
        </w:rPr>
        <w:t>&lt;/RepeatBlock-By&gt;</w:t>
      </w:r>
    </w:p>
    <w:p w14:paraId="18F09B7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187D367" w14:textId="77777777" w:rsidR="00586589" w:rsidRPr="00FD5AD9" w:rsidRDefault="00586589" w:rsidP="00586589">
      <w:pPr>
        <w:pStyle w:val="NormalBold"/>
      </w:pPr>
      <w:r w:rsidRPr="00FD5AD9">
        <w:rPr>
          <w:rStyle w:val="HideTWBExt"/>
          <w:b w:val="0"/>
        </w:rPr>
        <w:t>&lt;Article&gt;</w:t>
      </w:r>
      <w:r w:rsidRPr="00FD5AD9">
        <w:t>Artykuł 34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30892D2" w14:textId="77777777" w:rsidTr="001000C6">
        <w:trPr>
          <w:trHeight w:hRule="exact" w:val="240"/>
          <w:jc w:val="center"/>
        </w:trPr>
        <w:tc>
          <w:tcPr>
            <w:tcW w:w="9752" w:type="dxa"/>
            <w:gridSpan w:val="2"/>
            <w:tcBorders>
              <w:top w:val="nil"/>
              <w:left w:val="nil"/>
              <w:bottom w:val="nil"/>
              <w:right w:val="nil"/>
            </w:tcBorders>
          </w:tcPr>
          <w:p w14:paraId="32C60DB4" w14:textId="77777777" w:rsidR="00586589" w:rsidRPr="00FD5AD9" w:rsidRDefault="00586589" w:rsidP="001000C6"/>
        </w:tc>
      </w:tr>
      <w:tr w:rsidR="00586589" w:rsidRPr="00FD5AD9" w14:paraId="3DC86256" w14:textId="77777777" w:rsidTr="001000C6">
        <w:trPr>
          <w:trHeight w:val="240"/>
          <w:jc w:val="center"/>
        </w:trPr>
        <w:tc>
          <w:tcPr>
            <w:tcW w:w="4876" w:type="dxa"/>
            <w:tcBorders>
              <w:top w:val="nil"/>
              <w:left w:val="nil"/>
              <w:bottom w:val="nil"/>
              <w:right w:val="nil"/>
            </w:tcBorders>
          </w:tcPr>
          <w:p w14:paraId="2AF579B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64B9CBA" w14:textId="77777777" w:rsidR="00586589" w:rsidRPr="00FD5AD9" w:rsidRDefault="00586589" w:rsidP="001000C6">
            <w:pPr>
              <w:pStyle w:val="AmColumnHeading"/>
            </w:pPr>
            <w:r w:rsidRPr="00FD5AD9">
              <w:t>Poprawka</w:t>
            </w:r>
          </w:p>
        </w:tc>
      </w:tr>
      <w:tr w:rsidR="00586589" w:rsidRPr="00FD5AD9" w14:paraId="14A36657" w14:textId="77777777" w:rsidTr="001000C6">
        <w:trPr>
          <w:jc w:val="center"/>
        </w:trPr>
        <w:tc>
          <w:tcPr>
            <w:tcW w:w="4876" w:type="dxa"/>
            <w:tcBorders>
              <w:top w:val="nil"/>
              <w:left w:val="nil"/>
              <w:bottom w:val="nil"/>
              <w:right w:val="nil"/>
            </w:tcBorders>
          </w:tcPr>
          <w:p w14:paraId="4B71641E" w14:textId="77777777" w:rsidR="00586589" w:rsidRPr="00FD5AD9" w:rsidRDefault="00586589" w:rsidP="001000C6">
            <w:pPr>
              <w:pStyle w:val="Normal6a"/>
            </w:pPr>
            <w:r w:rsidRPr="00FD5AD9">
              <w:t>4.</w:t>
            </w:r>
            <w:r w:rsidRPr="00FD5AD9">
              <w:tab/>
              <w:t xml:space="preserve">Szczególną uwagę zwraca się na szczególne potrzeby osób wymagających szczególnego traktowania umieszczonych w ośrodku detencyjnym </w:t>
            </w:r>
            <w:r w:rsidRPr="00FD5AD9">
              <w:rPr>
                <w:b/>
                <w:bCs/>
                <w:i/>
                <w:iCs/>
              </w:rPr>
              <w:t>oraz zapewnia się takim osobom specjalne zakwaterowanie</w:t>
            </w:r>
            <w:r w:rsidRPr="00FD5AD9">
              <w:t>. Obywatelom państw trzecich umieszczonym w ośrodku detencyjnym zapewnia się opiekę zdrowotną w nagłych wypadkach oraz leczenie chorób w podstawowym zakresie.</w:t>
            </w:r>
          </w:p>
        </w:tc>
        <w:tc>
          <w:tcPr>
            <w:tcW w:w="4876" w:type="dxa"/>
            <w:tcBorders>
              <w:top w:val="nil"/>
              <w:left w:val="nil"/>
              <w:bottom w:val="nil"/>
              <w:right w:val="nil"/>
            </w:tcBorders>
          </w:tcPr>
          <w:p w14:paraId="581ABBCC" w14:textId="77777777" w:rsidR="00586589" w:rsidRPr="00FD5AD9" w:rsidRDefault="00586589" w:rsidP="001000C6">
            <w:pPr>
              <w:pStyle w:val="Normal6a"/>
            </w:pPr>
            <w:r w:rsidRPr="00FD5AD9">
              <w:t>4.</w:t>
            </w:r>
            <w:r w:rsidRPr="00FD5AD9">
              <w:tab/>
              <w:t>Szczególną uwagę zwraca się na szczególne potrzeby osób wymagających szczególnego traktowania umieszczonych w ośrodku detencyjnym. Obywatelom państw trzecich umieszczonym w ośrodku detencyjnym zapewnia się opiekę zdrowotną w nagłych wypadkach oraz leczenie chorób w podstawowym zakresie.</w:t>
            </w:r>
          </w:p>
        </w:tc>
      </w:tr>
    </w:tbl>
    <w:p w14:paraId="5B99DA4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8583C0C" w14:textId="77777777" w:rsidR="00586589" w:rsidRPr="00FD5AD9" w:rsidRDefault="00586589" w:rsidP="00586589">
      <w:r w:rsidRPr="00FD5AD9">
        <w:rPr>
          <w:rStyle w:val="HideTWBExt"/>
        </w:rPr>
        <w:t>&lt;/Amend&gt;</w:t>
      </w:r>
    </w:p>
    <w:p w14:paraId="5CD82BC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2062</w:t>
      </w:r>
      <w:r w:rsidRPr="00FD5AD9">
        <w:rPr>
          <w:rStyle w:val="HideTWBExt"/>
          <w:b w:val="0"/>
        </w:rPr>
        <w:t>&lt;/NumAm&gt;</w:t>
      </w:r>
    </w:p>
    <w:p w14:paraId="6C14FCB6"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7C2FB685" w14:textId="77777777" w:rsidR="00586589" w:rsidRPr="00FD5AD9" w:rsidRDefault="00586589" w:rsidP="00586589">
      <w:pPr>
        <w:pStyle w:val="NormalBold"/>
      </w:pPr>
      <w:r w:rsidRPr="00FD5AD9">
        <w:rPr>
          <w:rStyle w:val="HideTWBExt"/>
          <w:b w:val="0"/>
        </w:rPr>
        <w:t>&lt;/RepeatBlock-By&gt;</w:t>
      </w:r>
    </w:p>
    <w:p w14:paraId="4D79F57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AC9C3E5" w14:textId="77777777" w:rsidR="00586589" w:rsidRPr="00FD5AD9" w:rsidRDefault="00586589" w:rsidP="00586589">
      <w:pPr>
        <w:pStyle w:val="NormalBold"/>
      </w:pPr>
      <w:r w:rsidRPr="00FD5AD9">
        <w:rPr>
          <w:rStyle w:val="HideTWBExt"/>
          <w:b w:val="0"/>
        </w:rPr>
        <w:t>&lt;Article&gt;</w:t>
      </w:r>
      <w:r w:rsidRPr="00FD5AD9">
        <w:t>Artykuł 34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76C4DA3" w14:textId="77777777" w:rsidTr="001000C6">
        <w:trPr>
          <w:trHeight w:hRule="exact" w:val="240"/>
          <w:jc w:val="center"/>
        </w:trPr>
        <w:tc>
          <w:tcPr>
            <w:tcW w:w="9752" w:type="dxa"/>
            <w:gridSpan w:val="2"/>
            <w:tcBorders>
              <w:top w:val="nil"/>
              <w:left w:val="nil"/>
              <w:bottom w:val="nil"/>
              <w:right w:val="nil"/>
            </w:tcBorders>
          </w:tcPr>
          <w:p w14:paraId="096D0BDA" w14:textId="77777777" w:rsidR="00586589" w:rsidRPr="00FD5AD9" w:rsidRDefault="00586589" w:rsidP="001000C6"/>
        </w:tc>
      </w:tr>
      <w:tr w:rsidR="00586589" w:rsidRPr="00FD5AD9" w14:paraId="17726492" w14:textId="77777777" w:rsidTr="001000C6">
        <w:trPr>
          <w:trHeight w:val="240"/>
          <w:jc w:val="center"/>
        </w:trPr>
        <w:tc>
          <w:tcPr>
            <w:tcW w:w="4876" w:type="dxa"/>
            <w:tcBorders>
              <w:top w:val="nil"/>
              <w:left w:val="nil"/>
              <w:bottom w:val="nil"/>
              <w:right w:val="nil"/>
            </w:tcBorders>
          </w:tcPr>
          <w:p w14:paraId="50EB3CD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B899051" w14:textId="77777777" w:rsidR="00586589" w:rsidRPr="00FD5AD9" w:rsidRDefault="00586589" w:rsidP="001000C6">
            <w:pPr>
              <w:pStyle w:val="AmColumnHeading"/>
            </w:pPr>
            <w:r w:rsidRPr="00FD5AD9">
              <w:t>Poprawka</w:t>
            </w:r>
          </w:p>
        </w:tc>
      </w:tr>
      <w:tr w:rsidR="00586589" w:rsidRPr="00FD5AD9" w14:paraId="551420C5" w14:textId="77777777" w:rsidTr="001000C6">
        <w:trPr>
          <w:jc w:val="center"/>
        </w:trPr>
        <w:tc>
          <w:tcPr>
            <w:tcW w:w="4876" w:type="dxa"/>
            <w:tcBorders>
              <w:top w:val="nil"/>
              <w:left w:val="nil"/>
              <w:bottom w:val="nil"/>
              <w:right w:val="nil"/>
            </w:tcBorders>
          </w:tcPr>
          <w:p w14:paraId="1A88F34F" w14:textId="77777777" w:rsidR="00586589" w:rsidRPr="00FD5AD9" w:rsidRDefault="00586589" w:rsidP="001000C6">
            <w:pPr>
              <w:pStyle w:val="Normal6a"/>
            </w:pPr>
            <w:r w:rsidRPr="00FD5AD9">
              <w:t>4.</w:t>
            </w:r>
            <w:r w:rsidRPr="00FD5AD9">
              <w:tab/>
              <w:t xml:space="preserve">Szczególną uwagę zwraca się na szczególne potrzeby osób wymagających szczególnego traktowania umieszczonych w ośrodku detencyjnym </w:t>
            </w:r>
            <w:r w:rsidRPr="00FD5AD9">
              <w:rPr>
                <w:b/>
                <w:bCs/>
                <w:i/>
                <w:iCs/>
              </w:rPr>
              <w:t>oraz zapewnia się takim osobom specjalne zakwaterowanie</w:t>
            </w:r>
            <w:r w:rsidRPr="00FD5AD9">
              <w:t>. Obywatelom państw trzecich umieszczonym w ośrodku detencyjnym zapewnia się opiekę zdrowotną w nagłych wypadkach oraz leczenie chorób w podstawowym zakresie.</w:t>
            </w:r>
          </w:p>
        </w:tc>
        <w:tc>
          <w:tcPr>
            <w:tcW w:w="4876" w:type="dxa"/>
            <w:tcBorders>
              <w:top w:val="nil"/>
              <w:left w:val="nil"/>
              <w:bottom w:val="nil"/>
              <w:right w:val="nil"/>
            </w:tcBorders>
          </w:tcPr>
          <w:p w14:paraId="12EACF01" w14:textId="77777777" w:rsidR="00586589" w:rsidRPr="00FD5AD9" w:rsidRDefault="00586589" w:rsidP="001000C6">
            <w:pPr>
              <w:pStyle w:val="Normal6a"/>
            </w:pPr>
            <w:r w:rsidRPr="00FD5AD9">
              <w:t>4.</w:t>
            </w:r>
            <w:r w:rsidRPr="00FD5AD9">
              <w:tab/>
              <w:t>Szczególną uwagę zwraca się na szczególne potrzeby osób wymagających szczególnego traktowania umieszczonych w ośrodku detencyjnym. Obywatelom państw trzecich umieszczonym w ośrodku detencyjnym zapewnia się opiekę zdrowotną w nagłych wypadkach oraz leczenie chorób w podstawowym zakresie.</w:t>
            </w:r>
          </w:p>
        </w:tc>
      </w:tr>
    </w:tbl>
    <w:p w14:paraId="003A036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CA06399" w14:textId="77777777" w:rsidR="00586589" w:rsidRPr="00FD5AD9" w:rsidRDefault="00586589" w:rsidP="00586589">
      <w:r w:rsidRPr="00FD5AD9">
        <w:rPr>
          <w:rStyle w:val="HideTWBExt"/>
        </w:rPr>
        <w:t>&lt;/Amend&gt;</w:t>
      </w:r>
    </w:p>
    <w:p w14:paraId="278CAB5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2063</w:t>
      </w:r>
      <w:r w:rsidRPr="00FD5AD9">
        <w:rPr>
          <w:rStyle w:val="HideTWBExt"/>
          <w:b w:val="0"/>
        </w:rPr>
        <w:t>&lt;/NumAm&gt;</w:t>
      </w:r>
    </w:p>
    <w:p w14:paraId="5A95489F"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2C0FE1D1" w14:textId="77777777" w:rsidR="00586589" w:rsidRPr="00FD5AD9" w:rsidRDefault="00586589" w:rsidP="00586589">
      <w:pPr>
        <w:pStyle w:val="NormalBold"/>
      </w:pPr>
      <w:r w:rsidRPr="00FD5AD9">
        <w:rPr>
          <w:rStyle w:val="HideTWBExt"/>
          <w:b w:val="0"/>
        </w:rPr>
        <w:t>&lt;/RepeatBlock-By&gt;</w:t>
      </w:r>
    </w:p>
    <w:p w14:paraId="7856D18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5B160F8" w14:textId="77777777" w:rsidR="00586589" w:rsidRPr="00FD5AD9" w:rsidRDefault="00586589" w:rsidP="00586589">
      <w:pPr>
        <w:pStyle w:val="NormalBold"/>
      </w:pPr>
      <w:r w:rsidRPr="00FD5AD9">
        <w:rPr>
          <w:rStyle w:val="HideTWBExt"/>
          <w:b w:val="0"/>
        </w:rPr>
        <w:t>&lt;Article&gt;</w:t>
      </w:r>
      <w:r w:rsidRPr="00FD5AD9">
        <w:t>Artykuł 34 – ustęp 4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0DBC893" w14:textId="77777777" w:rsidTr="001000C6">
        <w:trPr>
          <w:trHeight w:hRule="exact" w:val="240"/>
          <w:jc w:val="center"/>
        </w:trPr>
        <w:tc>
          <w:tcPr>
            <w:tcW w:w="9752" w:type="dxa"/>
            <w:gridSpan w:val="2"/>
            <w:tcBorders>
              <w:top w:val="nil"/>
              <w:left w:val="nil"/>
              <w:bottom w:val="nil"/>
              <w:right w:val="nil"/>
            </w:tcBorders>
          </w:tcPr>
          <w:p w14:paraId="70E1C8A8" w14:textId="77777777" w:rsidR="00586589" w:rsidRPr="00FD5AD9" w:rsidRDefault="00586589" w:rsidP="001000C6"/>
        </w:tc>
      </w:tr>
      <w:tr w:rsidR="00586589" w:rsidRPr="00FD5AD9" w14:paraId="78AF2748" w14:textId="77777777" w:rsidTr="001000C6">
        <w:trPr>
          <w:trHeight w:val="240"/>
          <w:jc w:val="center"/>
        </w:trPr>
        <w:tc>
          <w:tcPr>
            <w:tcW w:w="4876" w:type="dxa"/>
            <w:tcBorders>
              <w:top w:val="nil"/>
              <w:left w:val="nil"/>
              <w:bottom w:val="nil"/>
              <w:right w:val="nil"/>
            </w:tcBorders>
          </w:tcPr>
          <w:p w14:paraId="2AAA667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2A1D33" w14:textId="77777777" w:rsidR="00586589" w:rsidRPr="00FD5AD9" w:rsidRDefault="00586589" w:rsidP="001000C6">
            <w:pPr>
              <w:pStyle w:val="AmColumnHeading"/>
            </w:pPr>
            <w:r w:rsidRPr="00FD5AD9">
              <w:t>Poprawka</w:t>
            </w:r>
          </w:p>
        </w:tc>
      </w:tr>
      <w:tr w:rsidR="00586589" w:rsidRPr="00FD5AD9" w14:paraId="66D146E3" w14:textId="77777777" w:rsidTr="001000C6">
        <w:trPr>
          <w:jc w:val="center"/>
        </w:trPr>
        <w:tc>
          <w:tcPr>
            <w:tcW w:w="4876" w:type="dxa"/>
            <w:tcBorders>
              <w:top w:val="nil"/>
              <w:left w:val="nil"/>
              <w:bottom w:val="nil"/>
              <w:right w:val="nil"/>
            </w:tcBorders>
          </w:tcPr>
          <w:p w14:paraId="7282FBBA" w14:textId="77777777" w:rsidR="00586589" w:rsidRPr="00FD5AD9" w:rsidRDefault="00586589" w:rsidP="001000C6">
            <w:pPr>
              <w:pStyle w:val="Normal6a"/>
            </w:pPr>
          </w:p>
        </w:tc>
        <w:tc>
          <w:tcPr>
            <w:tcW w:w="4876" w:type="dxa"/>
            <w:tcBorders>
              <w:top w:val="nil"/>
              <w:left w:val="nil"/>
              <w:bottom w:val="nil"/>
              <w:right w:val="nil"/>
            </w:tcBorders>
          </w:tcPr>
          <w:p w14:paraId="25FFF11A" w14:textId="77777777" w:rsidR="00586589" w:rsidRPr="00FD5AD9" w:rsidRDefault="00586589" w:rsidP="001000C6">
            <w:pPr>
              <w:pStyle w:val="Normal6a"/>
            </w:pPr>
            <w:r w:rsidRPr="00FD5AD9">
              <w:rPr>
                <w:b/>
                <w:i/>
              </w:rPr>
              <w:t>4a.</w:t>
            </w:r>
            <w:r w:rsidRPr="00FD5AD9">
              <w:tab/>
            </w:r>
            <w:r w:rsidRPr="00FD5AD9">
              <w:rPr>
                <w:b/>
                <w:i/>
              </w:rPr>
              <w:t>Szczególną uwagę zwraca się na szczególne potrzeby osób wymagających szczególnego traktowania umieszczonych w ośrodku detencyjnym oraz zapewnia się takim osobom specjalne zakwaterowanie.</w:t>
            </w:r>
          </w:p>
        </w:tc>
      </w:tr>
    </w:tbl>
    <w:p w14:paraId="0599678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9248F0F"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3A91326D" w14:textId="77777777" w:rsidR="00586589" w:rsidRPr="00FD5AD9" w:rsidRDefault="00586589" w:rsidP="00586589">
      <w:pPr>
        <w:pStyle w:val="AmJustText"/>
      </w:pPr>
      <w:r w:rsidRPr="00FD5AD9">
        <w:t>Zob. art. 13 ust. 1 dyrektywy w sprawie warunków przyjmowania.</w:t>
      </w:r>
    </w:p>
    <w:p w14:paraId="6F4862BA" w14:textId="77777777" w:rsidR="00586589" w:rsidRPr="00FD5AD9" w:rsidRDefault="00586589" w:rsidP="00586589">
      <w:r w:rsidRPr="00FD5AD9">
        <w:rPr>
          <w:rStyle w:val="HideTWBExt"/>
        </w:rPr>
        <w:t>&lt;/Amend&gt;</w:t>
      </w:r>
    </w:p>
    <w:p w14:paraId="5D46048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2064</w:t>
      </w:r>
      <w:r w:rsidRPr="00FD5AD9">
        <w:rPr>
          <w:rStyle w:val="HideTWBExt"/>
          <w:b w:val="0"/>
        </w:rPr>
        <w:t>&lt;/NumAm&gt;</w:t>
      </w:r>
    </w:p>
    <w:p w14:paraId="6228B2C4"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4E5EEF7B" w14:textId="77777777" w:rsidR="00586589" w:rsidRPr="00FD5AD9" w:rsidRDefault="00586589" w:rsidP="00586589">
      <w:pPr>
        <w:pStyle w:val="NormalBold"/>
      </w:pPr>
      <w:r w:rsidRPr="00FD5AD9">
        <w:rPr>
          <w:rStyle w:val="HideTWBExt"/>
          <w:b w:val="0"/>
        </w:rPr>
        <w:t>&lt;/RepeatBlock-By&gt;</w:t>
      </w:r>
    </w:p>
    <w:p w14:paraId="2B16193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9D1995D" w14:textId="77777777" w:rsidR="00586589" w:rsidRPr="00FD5AD9" w:rsidRDefault="00586589" w:rsidP="00586589">
      <w:pPr>
        <w:pStyle w:val="NormalBold"/>
      </w:pPr>
      <w:r w:rsidRPr="00FD5AD9">
        <w:rPr>
          <w:rStyle w:val="HideTWBExt"/>
          <w:b w:val="0"/>
        </w:rPr>
        <w:t>&lt;Article&gt;</w:t>
      </w:r>
      <w:r w:rsidRPr="00FD5AD9">
        <w:t>Artykuł 34 – ustęp 4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450BEEF" w14:textId="77777777" w:rsidTr="001000C6">
        <w:trPr>
          <w:trHeight w:hRule="exact" w:val="240"/>
          <w:jc w:val="center"/>
        </w:trPr>
        <w:tc>
          <w:tcPr>
            <w:tcW w:w="9752" w:type="dxa"/>
            <w:gridSpan w:val="2"/>
            <w:tcBorders>
              <w:top w:val="nil"/>
              <w:left w:val="nil"/>
              <w:bottom w:val="nil"/>
              <w:right w:val="nil"/>
            </w:tcBorders>
          </w:tcPr>
          <w:p w14:paraId="48F54479" w14:textId="77777777" w:rsidR="00586589" w:rsidRPr="00FD5AD9" w:rsidRDefault="00586589" w:rsidP="001000C6"/>
        </w:tc>
      </w:tr>
      <w:tr w:rsidR="00586589" w:rsidRPr="00FD5AD9" w14:paraId="0473538C" w14:textId="77777777" w:rsidTr="001000C6">
        <w:trPr>
          <w:trHeight w:val="240"/>
          <w:jc w:val="center"/>
        </w:trPr>
        <w:tc>
          <w:tcPr>
            <w:tcW w:w="4876" w:type="dxa"/>
            <w:tcBorders>
              <w:top w:val="nil"/>
              <w:left w:val="nil"/>
              <w:bottom w:val="nil"/>
              <w:right w:val="nil"/>
            </w:tcBorders>
          </w:tcPr>
          <w:p w14:paraId="28B99CA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3BBBDF5" w14:textId="77777777" w:rsidR="00586589" w:rsidRPr="00FD5AD9" w:rsidRDefault="00586589" w:rsidP="001000C6">
            <w:pPr>
              <w:pStyle w:val="AmColumnHeading"/>
            </w:pPr>
            <w:r w:rsidRPr="00FD5AD9">
              <w:t>Poprawka</w:t>
            </w:r>
          </w:p>
        </w:tc>
      </w:tr>
      <w:tr w:rsidR="00586589" w:rsidRPr="00FD5AD9" w14:paraId="06726627" w14:textId="77777777" w:rsidTr="001000C6">
        <w:trPr>
          <w:jc w:val="center"/>
        </w:trPr>
        <w:tc>
          <w:tcPr>
            <w:tcW w:w="4876" w:type="dxa"/>
            <w:tcBorders>
              <w:top w:val="nil"/>
              <w:left w:val="nil"/>
              <w:bottom w:val="nil"/>
              <w:right w:val="nil"/>
            </w:tcBorders>
          </w:tcPr>
          <w:p w14:paraId="5758D8EE" w14:textId="77777777" w:rsidR="00586589" w:rsidRPr="00FD5AD9" w:rsidRDefault="00586589" w:rsidP="001000C6">
            <w:pPr>
              <w:pStyle w:val="Normal6a"/>
            </w:pPr>
          </w:p>
        </w:tc>
        <w:tc>
          <w:tcPr>
            <w:tcW w:w="4876" w:type="dxa"/>
            <w:tcBorders>
              <w:top w:val="nil"/>
              <w:left w:val="nil"/>
              <w:bottom w:val="nil"/>
              <w:right w:val="nil"/>
            </w:tcBorders>
          </w:tcPr>
          <w:p w14:paraId="06870FB6" w14:textId="77777777" w:rsidR="00586589" w:rsidRPr="00FD5AD9" w:rsidRDefault="00586589" w:rsidP="001000C6">
            <w:pPr>
              <w:pStyle w:val="Normal6a"/>
            </w:pPr>
            <w:r w:rsidRPr="00FD5AD9">
              <w:rPr>
                <w:b/>
                <w:i/>
              </w:rPr>
              <w:t>4b.</w:t>
            </w:r>
            <w:r w:rsidRPr="00FD5AD9">
              <w:tab/>
            </w:r>
            <w:r w:rsidRPr="00FD5AD9">
              <w:rPr>
                <w:b/>
                <w:i/>
              </w:rPr>
              <w:t>W przypadku gdy detencja osób powracających wymagających szczególnego traktowania o szczególnych potrzebach w zakresie przyjmowania poważnie zagrażałaby ich zdrowiu fizycznemu i psychicznemu, osób tych nie umieszcza się w detencji.</w:t>
            </w:r>
          </w:p>
        </w:tc>
      </w:tr>
    </w:tbl>
    <w:p w14:paraId="6DC5A00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198759F"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0E52934" w14:textId="77777777" w:rsidR="00586589" w:rsidRPr="00FD5AD9" w:rsidRDefault="00586589" w:rsidP="00586589">
      <w:pPr>
        <w:pStyle w:val="AmJustText"/>
      </w:pPr>
      <w:r w:rsidRPr="00FD5AD9">
        <w:t>Dostosowanie do dyrektywy w sprawie warunków przyjmowania.</w:t>
      </w:r>
    </w:p>
    <w:p w14:paraId="526AA4EE" w14:textId="77777777" w:rsidR="00586589" w:rsidRPr="00FD5AD9" w:rsidRDefault="00586589" w:rsidP="00586589">
      <w:r w:rsidRPr="00FD5AD9">
        <w:rPr>
          <w:rStyle w:val="HideTWBExt"/>
        </w:rPr>
        <w:t>&lt;/Amend&gt;</w:t>
      </w:r>
    </w:p>
    <w:p w14:paraId="18E7F0F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2065</w:t>
      </w:r>
      <w:r w:rsidRPr="00FD5AD9">
        <w:rPr>
          <w:rStyle w:val="HideTWBExt"/>
          <w:b w:val="0"/>
        </w:rPr>
        <w:t>&lt;/NumAm&gt;</w:t>
      </w:r>
    </w:p>
    <w:p w14:paraId="1513765E"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26B0B0B1" w14:textId="77777777" w:rsidR="00586589" w:rsidRPr="00FD5AD9" w:rsidRDefault="00586589" w:rsidP="00586589">
      <w:pPr>
        <w:pStyle w:val="NormalBold"/>
      </w:pPr>
      <w:r w:rsidRPr="00FD5AD9">
        <w:rPr>
          <w:rStyle w:val="HideTWBExt"/>
          <w:b w:val="0"/>
        </w:rPr>
        <w:t>&lt;/RepeatBlock-By&gt;</w:t>
      </w:r>
    </w:p>
    <w:p w14:paraId="6377472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1F15644" w14:textId="77777777" w:rsidR="00586589" w:rsidRPr="00FD5AD9" w:rsidRDefault="00586589" w:rsidP="00586589">
      <w:pPr>
        <w:pStyle w:val="NormalBold"/>
      </w:pPr>
      <w:r w:rsidRPr="00FD5AD9">
        <w:rPr>
          <w:rStyle w:val="HideTWBExt"/>
          <w:b w:val="0"/>
        </w:rPr>
        <w:t>&lt;Article&gt;</w:t>
      </w:r>
      <w:r w:rsidRPr="00FD5AD9">
        <w:t>Artykuł 34 – ustęp 4 c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004540C" w14:textId="77777777" w:rsidTr="001000C6">
        <w:trPr>
          <w:trHeight w:hRule="exact" w:val="240"/>
          <w:jc w:val="center"/>
        </w:trPr>
        <w:tc>
          <w:tcPr>
            <w:tcW w:w="9752" w:type="dxa"/>
            <w:gridSpan w:val="2"/>
            <w:tcBorders>
              <w:top w:val="nil"/>
              <w:left w:val="nil"/>
              <w:bottom w:val="nil"/>
              <w:right w:val="nil"/>
            </w:tcBorders>
          </w:tcPr>
          <w:p w14:paraId="52876A42" w14:textId="77777777" w:rsidR="00586589" w:rsidRPr="00FD5AD9" w:rsidRDefault="00586589" w:rsidP="001000C6"/>
        </w:tc>
      </w:tr>
      <w:tr w:rsidR="00586589" w:rsidRPr="00FD5AD9" w14:paraId="77DD596D" w14:textId="77777777" w:rsidTr="001000C6">
        <w:trPr>
          <w:trHeight w:val="240"/>
          <w:jc w:val="center"/>
        </w:trPr>
        <w:tc>
          <w:tcPr>
            <w:tcW w:w="4876" w:type="dxa"/>
            <w:tcBorders>
              <w:top w:val="nil"/>
              <w:left w:val="nil"/>
              <w:bottom w:val="nil"/>
              <w:right w:val="nil"/>
            </w:tcBorders>
          </w:tcPr>
          <w:p w14:paraId="311923A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C7AA374" w14:textId="77777777" w:rsidR="00586589" w:rsidRPr="00FD5AD9" w:rsidRDefault="00586589" w:rsidP="001000C6">
            <w:pPr>
              <w:pStyle w:val="AmColumnHeading"/>
            </w:pPr>
            <w:r w:rsidRPr="00FD5AD9">
              <w:t>Poprawka</w:t>
            </w:r>
          </w:p>
        </w:tc>
      </w:tr>
      <w:tr w:rsidR="00586589" w:rsidRPr="00FD5AD9" w14:paraId="53919D3B" w14:textId="77777777" w:rsidTr="001000C6">
        <w:trPr>
          <w:jc w:val="center"/>
        </w:trPr>
        <w:tc>
          <w:tcPr>
            <w:tcW w:w="4876" w:type="dxa"/>
            <w:tcBorders>
              <w:top w:val="nil"/>
              <w:left w:val="nil"/>
              <w:bottom w:val="nil"/>
              <w:right w:val="nil"/>
            </w:tcBorders>
          </w:tcPr>
          <w:p w14:paraId="01BCA4F6" w14:textId="77777777" w:rsidR="00586589" w:rsidRPr="00FD5AD9" w:rsidRDefault="00586589" w:rsidP="001000C6">
            <w:pPr>
              <w:pStyle w:val="Normal6a"/>
            </w:pPr>
          </w:p>
        </w:tc>
        <w:tc>
          <w:tcPr>
            <w:tcW w:w="4876" w:type="dxa"/>
            <w:tcBorders>
              <w:top w:val="nil"/>
              <w:left w:val="nil"/>
              <w:bottom w:val="nil"/>
              <w:right w:val="nil"/>
            </w:tcBorders>
          </w:tcPr>
          <w:p w14:paraId="3D11164F" w14:textId="77777777" w:rsidR="00586589" w:rsidRPr="00FD5AD9" w:rsidRDefault="00586589" w:rsidP="001000C6">
            <w:pPr>
              <w:pStyle w:val="Normal6a"/>
            </w:pPr>
            <w:r w:rsidRPr="00FD5AD9">
              <w:rPr>
                <w:b/>
                <w:i/>
              </w:rPr>
              <w:t>4c.</w:t>
            </w:r>
            <w:r w:rsidRPr="00FD5AD9">
              <w:tab/>
            </w:r>
            <w:r w:rsidRPr="00FD5AD9">
              <w:rPr>
                <w:b/>
                <w:i/>
              </w:rPr>
              <w:t>W przypadku gdy osoby powracające o szczególnych potrzebach w zakresie przyjmowania umieszcza się w detencji, państwa członkowskie zapewniają tym osobom regularne monitorowanie oraz terminowe i odpowiednie wsparcie, z uwzględnieniem ich szczególnej sytuacji, w tym ich zdrowia fizycznego i psychicznego.</w:t>
            </w:r>
          </w:p>
        </w:tc>
      </w:tr>
    </w:tbl>
    <w:p w14:paraId="1449CAA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DF164C7"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0B411E3" w14:textId="77777777" w:rsidR="00586589" w:rsidRPr="00FD5AD9" w:rsidRDefault="00586589" w:rsidP="00586589">
      <w:pPr>
        <w:pStyle w:val="AmJustText"/>
      </w:pPr>
      <w:r w:rsidRPr="00FD5AD9">
        <w:t>Dostosowanie do dyrektywy w sprawie warunków przyjmowania.</w:t>
      </w:r>
    </w:p>
    <w:p w14:paraId="771F2B5F" w14:textId="77777777" w:rsidR="00586589" w:rsidRPr="00FD5AD9" w:rsidRDefault="00586589" w:rsidP="00586589">
      <w:r w:rsidRPr="00FD5AD9">
        <w:rPr>
          <w:rStyle w:val="HideTWBExt"/>
        </w:rPr>
        <w:t>&lt;/Amend&gt;</w:t>
      </w:r>
    </w:p>
    <w:p w14:paraId="5CC7D49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2066</w:t>
      </w:r>
      <w:r w:rsidRPr="00FD5AD9">
        <w:rPr>
          <w:rStyle w:val="HideTWBExt"/>
          <w:b w:val="0"/>
        </w:rPr>
        <w:t>&lt;/NumAm&gt;</w:t>
      </w:r>
    </w:p>
    <w:p w14:paraId="7934B3C5"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75E18EDD" w14:textId="77777777" w:rsidR="00586589" w:rsidRPr="00FD5AD9" w:rsidRDefault="00586589" w:rsidP="00586589">
      <w:pPr>
        <w:pStyle w:val="NormalBold"/>
      </w:pPr>
      <w:r w:rsidRPr="00FD5AD9">
        <w:rPr>
          <w:rStyle w:val="HideTWBExt"/>
          <w:b w:val="0"/>
        </w:rPr>
        <w:t>&lt;/RepeatBlock-By&gt;</w:t>
      </w:r>
    </w:p>
    <w:p w14:paraId="6932AFB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88AF96F" w14:textId="77777777" w:rsidR="00586589" w:rsidRPr="00FD5AD9" w:rsidRDefault="00586589" w:rsidP="00586589">
      <w:pPr>
        <w:pStyle w:val="NormalBold"/>
      </w:pPr>
      <w:r w:rsidRPr="00FD5AD9">
        <w:rPr>
          <w:rStyle w:val="HideTWBExt"/>
          <w:b w:val="0"/>
        </w:rPr>
        <w:t>&lt;Article&gt;</w:t>
      </w:r>
      <w:r w:rsidRPr="00FD5AD9">
        <w:t>Artykuł 34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B65C6F5" w14:textId="77777777" w:rsidTr="001000C6">
        <w:trPr>
          <w:trHeight w:hRule="exact" w:val="240"/>
          <w:jc w:val="center"/>
        </w:trPr>
        <w:tc>
          <w:tcPr>
            <w:tcW w:w="9752" w:type="dxa"/>
            <w:gridSpan w:val="2"/>
            <w:tcBorders>
              <w:top w:val="nil"/>
              <w:left w:val="nil"/>
              <w:bottom w:val="nil"/>
              <w:right w:val="nil"/>
            </w:tcBorders>
          </w:tcPr>
          <w:p w14:paraId="668FF2E2" w14:textId="77777777" w:rsidR="00586589" w:rsidRPr="00FD5AD9" w:rsidRDefault="00586589" w:rsidP="001000C6"/>
        </w:tc>
      </w:tr>
      <w:tr w:rsidR="00586589" w:rsidRPr="00FD5AD9" w14:paraId="0893717A" w14:textId="77777777" w:rsidTr="001000C6">
        <w:trPr>
          <w:trHeight w:val="240"/>
          <w:jc w:val="center"/>
        </w:trPr>
        <w:tc>
          <w:tcPr>
            <w:tcW w:w="4876" w:type="dxa"/>
            <w:tcBorders>
              <w:top w:val="nil"/>
              <w:left w:val="nil"/>
              <w:bottom w:val="nil"/>
              <w:right w:val="nil"/>
            </w:tcBorders>
          </w:tcPr>
          <w:p w14:paraId="4A8E6C5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4DEF615" w14:textId="77777777" w:rsidR="00586589" w:rsidRPr="00FD5AD9" w:rsidRDefault="00586589" w:rsidP="001000C6">
            <w:pPr>
              <w:pStyle w:val="AmColumnHeading"/>
            </w:pPr>
            <w:r w:rsidRPr="00FD5AD9">
              <w:t>Poprawka</w:t>
            </w:r>
          </w:p>
        </w:tc>
      </w:tr>
      <w:tr w:rsidR="00586589" w:rsidRPr="00FD5AD9" w14:paraId="3C937515" w14:textId="77777777" w:rsidTr="001000C6">
        <w:trPr>
          <w:jc w:val="center"/>
        </w:trPr>
        <w:tc>
          <w:tcPr>
            <w:tcW w:w="4876" w:type="dxa"/>
            <w:tcBorders>
              <w:top w:val="nil"/>
              <w:left w:val="nil"/>
              <w:bottom w:val="nil"/>
              <w:right w:val="nil"/>
            </w:tcBorders>
          </w:tcPr>
          <w:p w14:paraId="1B7513BD" w14:textId="77777777" w:rsidR="00586589" w:rsidRPr="00FD5AD9" w:rsidRDefault="00586589" w:rsidP="001000C6">
            <w:pPr>
              <w:pStyle w:val="Normal6a"/>
            </w:pPr>
            <w:r w:rsidRPr="00FD5AD9">
              <w:t>5.</w:t>
            </w:r>
            <w:r w:rsidRPr="00FD5AD9">
              <w:tab/>
              <w:t xml:space="preserve">Przedstawiciele prawni, członkowie rodziny, właściwe organy konsularne oraz odpowiednie i właściwe organizacje i podmioty krajowe, międzynarodowe i pozarządowe </w:t>
            </w:r>
            <w:r w:rsidRPr="00FD5AD9">
              <w:rPr>
                <w:b/>
                <w:bCs/>
                <w:i/>
                <w:iCs/>
              </w:rPr>
              <w:t>mają</w:t>
            </w:r>
            <w:r w:rsidRPr="00FD5AD9">
              <w:rPr>
                <w:b/>
                <w:bCs/>
              </w:rPr>
              <w:t xml:space="preserve"> </w:t>
            </w:r>
            <w:r w:rsidRPr="00FD5AD9">
              <w:t xml:space="preserve">możliwość wizytowania </w:t>
            </w:r>
            <w:r w:rsidRPr="00FD5AD9">
              <w:rPr>
                <w:b/>
                <w:bCs/>
                <w:i/>
                <w:iCs/>
              </w:rPr>
              <w:t>ośrodków detencyjnych i kontaktowania się z obywatelami państw trzecich</w:t>
            </w:r>
            <w:r w:rsidRPr="00FD5AD9">
              <w:rPr>
                <w:b/>
                <w:bCs/>
              </w:rPr>
              <w:t xml:space="preserve"> </w:t>
            </w:r>
            <w:r w:rsidRPr="00FD5AD9">
              <w:rPr>
                <w:b/>
                <w:bCs/>
                <w:i/>
                <w:iCs/>
              </w:rPr>
              <w:t>oraz odwiedzenia ich w warunkach zapewniających poszanowanie prywatności</w:t>
            </w:r>
            <w:r w:rsidRPr="00FD5AD9">
              <w:t>. Takie wizytacje mogą wymagać zezwolenia.</w:t>
            </w:r>
          </w:p>
        </w:tc>
        <w:tc>
          <w:tcPr>
            <w:tcW w:w="4876" w:type="dxa"/>
            <w:tcBorders>
              <w:top w:val="nil"/>
              <w:left w:val="nil"/>
              <w:bottom w:val="nil"/>
              <w:right w:val="nil"/>
            </w:tcBorders>
          </w:tcPr>
          <w:p w14:paraId="7582F8E6" w14:textId="77777777" w:rsidR="00586589" w:rsidRPr="00FD5AD9" w:rsidRDefault="00586589" w:rsidP="001000C6">
            <w:pPr>
              <w:pStyle w:val="Normal6a"/>
            </w:pPr>
            <w:r w:rsidRPr="00FD5AD9">
              <w:t>5.</w:t>
            </w:r>
            <w:r w:rsidRPr="00FD5AD9">
              <w:tab/>
            </w:r>
            <w:r w:rsidRPr="00FD5AD9">
              <w:rPr>
                <w:b/>
                <w:bCs/>
                <w:i/>
                <w:iCs/>
              </w:rPr>
              <w:t>Na wniosek obywatela państwa trzeciego</w:t>
            </w:r>
            <w:r w:rsidRPr="00FD5AD9">
              <w:t xml:space="preserve"> przedstawiciele prawni, członkowie rodziny, właściwe organy konsularne oraz odpowiednie i właściwe organizacje i podmioty krajowe, międzynarodowe i pozarządowe</w:t>
            </w:r>
            <w:r w:rsidRPr="00FD5AD9">
              <w:rPr>
                <w:b/>
                <w:bCs/>
              </w:rPr>
              <w:t xml:space="preserve"> </w:t>
            </w:r>
            <w:r w:rsidRPr="00FD5AD9">
              <w:rPr>
                <w:b/>
                <w:bCs/>
                <w:i/>
                <w:iCs/>
              </w:rPr>
              <w:t>powinny mieć</w:t>
            </w:r>
            <w:r w:rsidRPr="00FD5AD9">
              <w:rPr>
                <w:b/>
                <w:bCs/>
              </w:rPr>
              <w:t xml:space="preserve"> </w:t>
            </w:r>
            <w:r w:rsidRPr="00FD5AD9">
              <w:t xml:space="preserve">możliwość wizytowania </w:t>
            </w:r>
            <w:r w:rsidRPr="00FD5AD9">
              <w:rPr>
                <w:b/>
                <w:bCs/>
                <w:i/>
                <w:iCs/>
              </w:rPr>
              <w:t>danego ośrodka detencyjnego</w:t>
            </w:r>
            <w:r w:rsidRPr="00FD5AD9">
              <w:t xml:space="preserve">. Takie wizytacje mogą wymagać zezwolenia </w:t>
            </w:r>
            <w:r w:rsidRPr="00FD5AD9">
              <w:rPr>
                <w:b/>
                <w:bCs/>
                <w:i/>
                <w:iCs/>
              </w:rPr>
              <w:t>i spełnienia innych odpowiednich warunków, w tym uprzedniego wydania odpowiedniego poświadczenia bezpieczeństwa wydanego przez właściwy organ zgodnie z prawem krajowym</w:t>
            </w:r>
            <w:r w:rsidRPr="00FD5AD9">
              <w:t xml:space="preserve">. </w:t>
            </w:r>
            <w:r w:rsidRPr="00FD5AD9">
              <w:rPr>
                <w:b/>
                <w:i/>
              </w:rPr>
              <w:t>Państwa członkowskie mogą nałożyć ograniczenia takiego dostępu na mocy prawa krajowego, jeżeli takie ograniczenia są obiektywnie niezbędne ze względów bezpieczeństwa, porządku publicznego lub zarządzania administracyjnego ośrodkiem.</w:t>
            </w:r>
          </w:p>
        </w:tc>
      </w:tr>
    </w:tbl>
    <w:p w14:paraId="7FFF854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8A844FE" w14:textId="77777777" w:rsidR="00586589" w:rsidRPr="00FD5AD9" w:rsidRDefault="00586589" w:rsidP="00586589">
      <w:r w:rsidRPr="00FD5AD9">
        <w:rPr>
          <w:rStyle w:val="HideTWBExt"/>
        </w:rPr>
        <w:t>&lt;/Amend&gt;</w:t>
      </w:r>
    </w:p>
    <w:p w14:paraId="619C469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2067</w:t>
      </w:r>
      <w:r w:rsidRPr="00FD5AD9">
        <w:rPr>
          <w:rStyle w:val="HideTWBExt"/>
          <w:b w:val="0"/>
        </w:rPr>
        <w:t>&lt;/NumAm&gt;</w:t>
      </w:r>
    </w:p>
    <w:p w14:paraId="434CF941"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7B031537" w14:textId="77777777" w:rsidR="00586589" w:rsidRPr="00FD5AD9" w:rsidRDefault="00586589" w:rsidP="00586589">
      <w:pPr>
        <w:pStyle w:val="NormalBold"/>
      </w:pPr>
      <w:r w:rsidRPr="00FD5AD9">
        <w:rPr>
          <w:rStyle w:val="HideTWBExt"/>
          <w:b w:val="0"/>
        </w:rPr>
        <w:t>&lt;/RepeatBlock-By&gt;</w:t>
      </w:r>
    </w:p>
    <w:p w14:paraId="4051E0A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0255D3D" w14:textId="77777777" w:rsidR="00586589" w:rsidRPr="00FD5AD9" w:rsidRDefault="00586589" w:rsidP="00586589">
      <w:pPr>
        <w:pStyle w:val="NormalBold"/>
      </w:pPr>
      <w:r w:rsidRPr="00FD5AD9">
        <w:rPr>
          <w:rStyle w:val="HideTWBExt"/>
          <w:b w:val="0"/>
        </w:rPr>
        <w:t>&lt;Article&gt;</w:t>
      </w:r>
      <w:r w:rsidRPr="00FD5AD9">
        <w:t>Artykuł 34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61CFD76" w14:textId="77777777" w:rsidTr="001000C6">
        <w:trPr>
          <w:trHeight w:hRule="exact" w:val="240"/>
          <w:jc w:val="center"/>
        </w:trPr>
        <w:tc>
          <w:tcPr>
            <w:tcW w:w="9752" w:type="dxa"/>
            <w:gridSpan w:val="2"/>
            <w:tcBorders>
              <w:top w:val="nil"/>
              <w:left w:val="nil"/>
              <w:bottom w:val="nil"/>
              <w:right w:val="nil"/>
            </w:tcBorders>
          </w:tcPr>
          <w:p w14:paraId="5476A176" w14:textId="77777777" w:rsidR="00586589" w:rsidRPr="00FD5AD9" w:rsidRDefault="00586589" w:rsidP="001000C6"/>
        </w:tc>
      </w:tr>
      <w:tr w:rsidR="00586589" w:rsidRPr="00FD5AD9" w14:paraId="469849D5" w14:textId="77777777" w:rsidTr="001000C6">
        <w:trPr>
          <w:trHeight w:val="240"/>
          <w:jc w:val="center"/>
        </w:trPr>
        <w:tc>
          <w:tcPr>
            <w:tcW w:w="4876" w:type="dxa"/>
            <w:tcBorders>
              <w:top w:val="nil"/>
              <w:left w:val="nil"/>
              <w:bottom w:val="nil"/>
              <w:right w:val="nil"/>
            </w:tcBorders>
          </w:tcPr>
          <w:p w14:paraId="013490A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89E2903" w14:textId="77777777" w:rsidR="00586589" w:rsidRPr="00FD5AD9" w:rsidRDefault="00586589" w:rsidP="001000C6">
            <w:pPr>
              <w:pStyle w:val="AmColumnHeading"/>
            </w:pPr>
            <w:r w:rsidRPr="00FD5AD9">
              <w:t>Poprawka</w:t>
            </w:r>
          </w:p>
        </w:tc>
      </w:tr>
      <w:tr w:rsidR="00586589" w:rsidRPr="00FD5AD9" w14:paraId="717F5F33" w14:textId="77777777" w:rsidTr="001000C6">
        <w:trPr>
          <w:jc w:val="center"/>
        </w:trPr>
        <w:tc>
          <w:tcPr>
            <w:tcW w:w="4876" w:type="dxa"/>
            <w:tcBorders>
              <w:top w:val="nil"/>
              <w:left w:val="nil"/>
              <w:bottom w:val="nil"/>
              <w:right w:val="nil"/>
            </w:tcBorders>
          </w:tcPr>
          <w:p w14:paraId="5B554B57" w14:textId="77777777" w:rsidR="00586589" w:rsidRPr="00FD5AD9" w:rsidRDefault="00586589" w:rsidP="001000C6">
            <w:pPr>
              <w:pStyle w:val="Normal6a"/>
            </w:pPr>
            <w:r w:rsidRPr="00FD5AD9">
              <w:t>5.</w:t>
            </w:r>
            <w:r w:rsidRPr="00FD5AD9">
              <w:tab/>
              <w:t xml:space="preserve">Przedstawiciele prawni, członkowie rodziny, właściwe organy konsularne oraz odpowiednie i właściwe organizacje i podmioty krajowe, międzynarodowe i pozarządowe mają możliwość wizytowania ośrodków detencyjnych i kontaktowania się z obywatelami państw trzecich oraz odwiedzenia ich w warunkach zapewniających poszanowanie prywatności. </w:t>
            </w:r>
            <w:r w:rsidRPr="00FD5AD9">
              <w:rPr>
                <w:b/>
                <w:bCs/>
                <w:i/>
                <w:iCs/>
              </w:rPr>
              <w:t>Takie wizytacje mogą wymagać zezwolenia</w:t>
            </w:r>
            <w:r w:rsidRPr="00FD5AD9">
              <w:t>.</w:t>
            </w:r>
          </w:p>
        </w:tc>
        <w:tc>
          <w:tcPr>
            <w:tcW w:w="4876" w:type="dxa"/>
            <w:tcBorders>
              <w:top w:val="nil"/>
              <w:left w:val="nil"/>
              <w:bottom w:val="nil"/>
              <w:right w:val="nil"/>
            </w:tcBorders>
          </w:tcPr>
          <w:p w14:paraId="72383613" w14:textId="77777777" w:rsidR="00586589" w:rsidRPr="00FD5AD9" w:rsidRDefault="00586589" w:rsidP="001000C6">
            <w:pPr>
              <w:pStyle w:val="Normal6a"/>
            </w:pPr>
            <w:r w:rsidRPr="00FD5AD9">
              <w:t>5.</w:t>
            </w:r>
            <w:r w:rsidRPr="00FD5AD9">
              <w:tab/>
              <w:t>Przedstawiciele prawni, członkowie rodziny, właściwe organy konsularne oraz odpowiednie i właściwe organizacje i podmioty krajowe, międzynarodowe i pozarządowe mają możliwość wizytowania ośrodków detencyjnych i kontaktowania się z obywatelami państw trzecich oraz odwiedzenia ich w warunkach zapewniających poszanowanie prywatności. </w:t>
            </w:r>
            <w:r w:rsidRPr="00FD5AD9">
              <w:rPr>
                <w:b/>
                <w:i/>
              </w:rPr>
              <w:t xml:space="preserve">Właściwy organ zarządzający danym ośrodkiem detencyjnym przeznacza odpowiednio dużo czasu i przestrzeni na udzielenie pomocy prawnej. </w:t>
            </w:r>
            <w:r w:rsidRPr="00FD5AD9">
              <w:rPr>
                <w:b/>
                <w:bCs/>
                <w:i/>
                <w:iCs/>
              </w:rPr>
              <w:t>Państwa członkowskie zezwalają prawnikom i osobom uprawnionym na mocy prawa krajowego do świadczenia usług doradztwa prawnego i reprezentacji prawnej na ustanowienie stałej obecności w danym ośrodku.</w:t>
            </w:r>
          </w:p>
        </w:tc>
      </w:tr>
    </w:tbl>
    <w:p w14:paraId="3E7421B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83F0D08" w14:textId="77777777" w:rsidR="00586589" w:rsidRPr="00FD5AD9" w:rsidRDefault="00586589" w:rsidP="00586589">
      <w:r w:rsidRPr="00FD5AD9">
        <w:rPr>
          <w:rStyle w:val="HideTWBExt"/>
        </w:rPr>
        <w:t>&lt;/Amend&gt;</w:t>
      </w:r>
    </w:p>
    <w:p w14:paraId="3ADD415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2068</w:t>
      </w:r>
      <w:r w:rsidRPr="00FD5AD9">
        <w:rPr>
          <w:rStyle w:val="HideTWBExt"/>
          <w:b w:val="0"/>
        </w:rPr>
        <w:t>&lt;/NumAm&gt;</w:t>
      </w:r>
    </w:p>
    <w:p w14:paraId="551FD4B5"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41300F80" w14:textId="77777777" w:rsidR="00586589" w:rsidRPr="00FD5AD9" w:rsidRDefault="00586589" w:rsidP="00586589">
      <w:pPr>
        <w:pStyle w:val="NormalBold"/>
      </w:pPr>
      <w:r w:rsidRPr="00FD5AD9">
        <w:rPr>
          <w:rStyle w:val="HideTWBExt"/>
          <w:b w:val="0"/>
        </w:rPr>
        <w:t>&lt;/RepeatBlock-By&gt;</w:t>
      </w:r>
    </w:p>
    <w:p w14:paraId="6BCF82F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2E0BD17" w14:textId="77777777" w:rsidR="00586589" w:rsidRPr="00FD5AD9" w:rsidRDefault="00586589" w:rsidP="00586589">
      <w:pPr>
        <w:pStyle w:val="NormalBold"/>
      </w:pPr>
      <w:r w:rsidRPr="00FD5AD9">
        <w:rPr>
          <w:rStyle w:val="HideTWBExt"/>
          <w:b w:val="0"/>
        </w:rPr>
        <w:t>&lt;Article&gt;</w:t>
      </w:r>
      <w:r w:rsidRPr="00FD5AD9">
        <w:t>Artykuł 34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6B390FC" w14:textId="77777777" w:rsidTr="001000C6">
        <w:trPr>
          <w:trHeight w:hRule="exact" w:val="240"/>
          <w:jc w:val="center"/>
        </w:trPr>
        <w:tc>
          <w:tcPr>
            <w:tcW w:w="9752" w:type="dxa"/>
            <w:gridSpan w:val="2"/>
            <w:tcBorders>
              <w:top w:val="nil"/>
              <w:left w:val="nil"/>
              <w:bottom w:val="nil"/>
              <w:right w:val="nil"/>
            </w:tcBorders>
          </w:tcPr>
          <w:p w14:paraId="52C2D007" w14:textId="77777777" w:rsidR="00586589" w:rsidRPr="00FD5AD9" w:rsidRDefault="00586589" w:rsidP="001000C6"/>
        </w:tc>
      </w:tr>
      <w:tr w:rsidR="00586589" w:rsidRPr="00FD5AD9" w14:paraId="39C45380" w14:textId="77777777" w:rsidTr="001000C6">
        <w:trPr>
          <w:trHeight w:val="240"/>
          <w:jc w:val="center"/>
        </w:trPr>
        <w:tc>
          <w:tcPr>
            <w:tcW w:w="4876" w:type="dxa"/>
            <w:tcBorders>
              <w:top w:val="nil"/>
              <w:left w:val="nil"/>
              <w:bottom w:val="nil"/>
              <w:right w:val="nil"/>
            </w:tcBorders>
          </w:tcPr>
          <w:p w14:paraId="01CDD15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FE5B101" w14:textId="77777777" w:rsidR="00586589" w:rsidRPr="00FD5AD9" w:rsidRDefault="00586589" w:rsidP="001000C6">
            <w:pPr>
              <w:pStyle w:val="AmColumnHeading"/>
            </w:pPr>
            <w:r w:rsidRPr="00FD5AD9">
              <w:t>Poprawka</w:t>
            </w:r>
          </w:p>
        </w:tc>
      </w:tr>
      <w:tr w:rsidR="00586589" w:rsidRPr="00FD5AD9" w14:paraId="38AAAB15" w14:textId="77777777" w:rsidTr="001000C6">
        <w:trPr>
          <w:jc w:val="center"/>
        </w:trPr>
        <w:tc>
          <w:tcPr>
            <w:tcW w:w="4876" w:type="dxa"/>
            <w:tcBorders>
              <w:top w:val="nil"/>
              <w:left w:val="nil"/>
              <w:bottom w:val="nil"/>
              <w:right w:val="nil"/>
            </w:tcBorders>
          </w:tcPr>
          <w:p w14:paraId="3BC421B4" w14:textId="77777777" w:rsidR="00586589" w:rsidRPr="00FD5AD9" w:rsidRDefault="00586589" w:rsidP="001000C6">
            <w:pPr>
              <w:pStyle w:val="Normal6a"/>
            </w:pPr>
            <w:r w:rsidRPr="00FD5AD9">
              <w:t>5.</w:t>
            </w:r>
            <w:r w:rsidRPr="00FD5AD9">
              <w:tab/>
              <w:t xml:space="preserve">Przedstawiciele prawni, członkowie rodziny, właściwe organy konsularne oraz odpowiednie i właściwe organizacje i podmioty krajowe, międzynarodowe i pozarządowe mają możliwość wizytowania ośrodków detencyjnych i kontaktowania się z obywatelami państw trzecich oraz odwiedzenia ich w warunkach zapewniających poszanowanie prywatności. </w:t>
            </w:r>
            <w:r w:rsidRPr="00FD5AD9">
              <w:rPr>
                <w:b/>
                <w:bCs/>
                <w:i/>
                <w:iCs/>
              </w:rPr>
              <w:t>Takie wizytacje mogą wymagać zezwolenia</w:t>
            </w:r>
            <w:r w:rsidRPr="00FD5AD9">
              <w:t>.</w:t>
            </w:r>
          </w:p>
        </w:tc>
        <w:tc>
          <w:tcPr>
            <w:tcW w:w="4876" w:type="dxa"/>
            <w:tcBorders>
              <w:top w:val="nil"/>
              <w:left w:val="nil"/>
              <w:bottom w:val="nil"/>
              <w:right w:val="nil"/>
            </w:tcBorders>
          </w:tcPr>
          <w:p w14:paraId="6E4DC5D0" w14:textId="77777777" w:rsidR="00586589" w:rsidRPr="00FD5AD9" w:rsidRDefault="00586589" w:rsidP="001000C6">
            <w:pPr>
              <w:pStyle w:val="Normal6a"/>
            </w:pPr>
            <w:r w:rsidRPr="00FD5AD9">
              <w:t>5.</w:t>
            </w:r>
            <w:r w:rsidRPr="00FD5AD9">
              <w:tab/>
              <w:t>Przedstawiciele prawni, członkowie rodziny, właściwe organy konsularne oraz odpowiednie i właściwe organizacje i podmioty krajowe, międzynarodowe i pozarządowe</w:t>
            </w:r>
            <w:r w:rsidRPr="00FD5AD9">
              <w:rPr>
                <w:b/>
                <w:bCs/>
                <w:i/>
                <w:iCs/>
              </w:rPr>
              <w:t>, jak również</w:t>
            </w:r>
            <w:r w:rsidRPr="00FD5AD9">
              <w:rPr>
                <w:b/>
                <w:bCs/>
              </w:rPr>
              <w:t xml:space="preserve"> </w:t>
            </w:r>
            <w:r w:rsidRPr="00FD5AD9">
              <w:rPr>
                <w:b/>
                <w:bCs/>
                <w:i/>
                <w:iCs/>
              </w:rPr>
              <w:t>dziennikarze oraz posłowie do parlamentów krajowych i Parlamentu Europejskiego</w:t>
            </w:r>
            <w:r w:rsidRPr="00FD5AD9">
              <w:t xml:space="preserve"> mają możliwość wizytowania ośrodków detencyjnych i kontaktowania się z obywatelami państw trzecich oraz odwiedzenia ich w warunkach zapewniających poszanowanie prywatności. </w:t>
            </w:r>
            <w:r w:rsidRPr="00FD5AD9">
              <w:rPr>
                <w:b/>
                <w:bCs/>
                <w:i/>
                <w:iCs/>
              </w:rPr>
              <w:t>Umożliwia się przeprowadzanie niezapowiedzianych wizytacji</w:t>
            </w:r>
            <w:r w:rsidRPr="00FD5AD9">
              <w:t>.</w:t>
            </w:r>
          </w:p>
        </w:tc>
      </w:tr>
    </w:tbl>
    <w:p w14:paraId="06721B7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294B870" w14:textId="77777777" w:rsidR="00586589" w:rsidRPr="00FD5AD9" w:rsidRDefault="00586589" w:rsidP="00586589">
      <w:r w:rsidRPr="00FD5AD9">
        <w:rPr>
          <w:rStyle w:val="HideTWBExt"/>
        </w:rPr>
        <w:t>&lt;/Amend&gt;</w:t>
      </w:r>
    </w:p>
    <w:p w14:paraId="010B21A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2069</w:t>
      </w:r>
      <w:r w:rsidRPr="00FD5AD9">
        <w:rPr>
          <w:rStyle w:val="HideTWBExt"/>
          <w:b w:val="0"/>
        </w:rPr>
        <w:t>&lt;/NumAm&gt;</w:t>
      </w:r>
    </w:p>
    <w:p w14:paraId="2316AE01"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381E27E5" w14:textId="77777777" w:rsidR="00586589" w:rsidRPr="00FD5AD9" w:rsidRDefault="00586589" w:rsidP="00586589">
      <w:pPr>
        <w:pStyle w:val="NormalBold"/>
      </w:pPr>
      <w:r w:rsidRPr="00FD5AD9">
        <w:rPr>
          <w:rStyle w:val="HideTWBExt"/>
          <w:b w:val="0"/>
        </w:rPr>
        <w:t>&lt;/RepeatBlock-By&gt;</w:t>
      </w:r>
    </w:p>
    <w:p w14:paraId="77ED3EC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38DBAC5" w14:textId="77777777" w:rsidR="00586589" w:rsidRPr="00FD5AD9" w:rsidRDefault="00586589" w:rsidP="00586589">
      <w:pPr>
        <w:pStyle w:val="NormalBold"/>
      </w:pPr>
      <w:r w:rsidRPr="00FD5AD9">
        <w:rPr>
          <w:rStyle w:val="HideTWBExt"/>
          <w:b w:val="0"/>
        </w:rPr>
        <w:t>&lt;Article&gt;</w:t>
      </w:r>
      <w:r w:rsidRPr="00FD5AD9">
        <w:t>Artykuł 34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8B7D77C" w14:textId="77777777" w:rsidTr="001000C6">
        <w:trPr>
          <w:trHeight w:hRule="exact" w:val="240"/>
          <w:jc w:val="center"/>
        </w:trPr>
        <w:tc>
          <w:tcPr>
            <w:tcW w:w="9752" w:type="dxa"/>
            <w:gridSpan w:val="2"/>
            <w:tcBorders>
              <w:top w:val="nil"/>
              <w:left w:val="nil"/>
              <w:bottom w:val="nil"/>
              <w:right w:val="nil"/>
            </w:tcBorders>
          </w:tcPr>
          <w:p w14:paraId="4F430230" w14:textId="77777777" w:rsidR="00586589" w:rsidRPr="00FD5AD9" w:rsidRDefault="00586589" w:rsidP="001000C6"/>
        </w:tc>
      </w:tr>
      <w:tr w:rsidR="00586589" w:rsidRPr="00FD5AD9" w14:paraId="32D8AF43" w14:textId="77777777" w:rsidTr="001000C6">
        <w:trPr>
          <w:trHeight w:val="240"/>
          <w:jc w:val="center"/>
        </w:trPr>
        <w:tc>
          <w:tcPr>
            <w:tcW w:w="4876" w:type="dxa"/>
            <w:tcBorders>
              <w:top w:val="nil"/>
              <w:left w:val="nil"/>
              <w:bottom w:val="nil"/>
              <w:right w:val="nil"/>
            </w:tcBorders>
          </w:tcPr>
          <w:p w14:paraId="1FD2870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A93600C" w14:textId="77777777" w:rsidR="00586589" w:rsidRPr="00FD5AD9" w:rsidRDefault="00586589" w:rsidP="001000C6">
            <w:pPr>
              <w:pStyle w:val="AmColumnHeading"/>
            </w:pPr>
            <w:r w:rsidRPr="00FD5AD9">
              <w:t>Poprawka</w:t>
            </w:r>
          </w:p>
        </w:tc>
      </w:tr>
      <w:tr w:rsidR="00586589" w:rsidRPr="00FD5AD9" w14:paraId="0CA461B7" w14:textId="77777777" w:rsidTr="001000C6">
        <w:trPr>
          <w:jc w:val="center"/>
        </w:trPr>
        <w:tc>
          <w:tcPr>
            <w:tcW w:w="4876" w:type="dxa"/>
            <w:tcBorders>
              <w:top w:val="nil"/>
              <w:left w:val="nil"/>
              <w:bottom w:val="nil"/>
              <w:right w:val="nil"/>
            </w:tcBorders>
          </w:tcPr>
          <w:p w14:paraId="3DC85D54" w14:textId="77777777" w:rsidR="00586589" w:rsidRPr="00FD5AD9" w:rsidRDefault="00586589" w:rsidP="001000C6">
            <w:pPr>
              <w:pStyle w:val="Normal6a"/>
            </w:pPr>
            <w:r w:rsidRPr="00FD5AD9">
              <w:t>5.</w:t>
            </w:r>
            <w:r w:rsidRPr="00FD5AD9">
              <w:tab/>
              <w:t>Przedstawiciele prawni, członkowie rodziny, właściwe organy konsularne oraz odpowiednie i właściwe organizacje i podmioty krajowe</w:t>
            </w:r>
            <w:r w:rsidRPr="00FD5AD9">
              <w:rPr>
                <w:b/>
                <w:bCs/>
                <w:i/>
                <w:iCs/>
              </w:rPr>
              <w:t>,</w:t>
            </w:r>
            <w:r w:rsidRPr="00FD5AD9">
              <w:rPr>
                <w:b/>
                <w:bCs/>
              </w:rPr>
              <w:t xml:space="preserve"> </w:t>
            </w:r>
            <w:r w:rsidRPr="00FD5AD9">
              <w:t xml:space="preserve">międzynarodowe </w:t>
            </w:r>
            <w:r w:rsidRPr="00FD5AD9">
              <w:rPr>
                <w:b/>
                <w:bCs/>
                <w:i/>
                <w:iCs/>
              </w:rPr>
              <w:t>i pozarządowe</w:t>
            </w:r>
            <w:r w:rsidRPr="00FD5AD9">
              <w:t xml:space="preserve"> </w:t>
            </w:r>
            <w:r w:rsidRPr="00FD5AD9">
              <w:rPr>
                <w:b/>
                <w:bCs/>
                <w:i/>
                <w:iCs/>
              </w:rPr>
              <w:t>mają</w:t>
            </w:r>
            <w:r w:rsidRPr="00FD5AD9">
              <w:rPr>
                <w:b/>
                <w:bCs/>
              </w:rPr>
              <w:t xml:space="preserve"> </w:t>
            </w:r>
            <w:r w:rsidRPr="00FD5AD9">
              <w:t xml:space="preserve">możliwość wizytowania ośrodków detencyjnych i kontaktowania się z obywatelami państw trzecich </w:t>
            </w:r>
            <w:r w:rsidRPr="00FD5AD9">
              <w:rPr>
                <w:b/>
                <w:bCs/>
                <w:i/>
                <w:iCs/>
              </w:rPr>
              <w:t>oraz odwiedzenia ich w warunkach zapewniających poszanowanie prywatności</w:t>
            </w:r>
            <w:r w:rsidRPr="00FD5AD9">
              <w:t xml:space="preserve">. Takie wizytacje </w:t>
            </w:r>
            <w:r w:rsidRPr="00FD5AD9">
              <w:rPr>
                <w:b/>
                <w:bCs/>
                <w:i/>
                <w:iCs/>
              </w:rPr>
              <w:t>mogą wymagać</w:t>
            </w:r>
            <w:r w:rsidRPr="00FD5AD9">
              <w:t xml:space="preserve"> zezwolenia.</w:t>
            </w:r>
          </w:p>
        </w:tc>
        <w:tc>
          <w:tcPr>
            <w:tcW w:w="4876" w:type="dxa"/>
            <w:tcBorders>
              <w:top w:val="nil"/>
              <w:left w:val="nil"/>
              <w:bottom w:val="nil"/>
              <w:right w:val="nil"/>
            </w:tcBorders>
          </w:tcPr>
          <w:p w14:paraId="4AB13E00" w14:textId="77777777" w:rsidR="00586589" w:rsidRPr="00FD5AD9" w:rsidRDefault="00586589" w:rsidP="001000C6">
            <w:pPr>
              <w:pStyle w:val="Normal6a"/>
            </w:pPr>
            <w:r w:rsidRPr="00FD5AD9">
              <w:t>5.</w:t>
            </w:r>
            <w:r w:rsidRPr="00FD5AD9">
              <w:tab/>
              <w:t xml:space="preserve">Przedstawiciele prawni, członkowie rodziny, właściwe organy konsularne oraz odpowiednie i właściwe organizacje i podmioty krajowe i międzynarodowe </w:t>
            </w:r>
            <w:r w:rsidRPr="00FD5AD9">
              <w:rPr>
                <w:b/>
                <w:bCs/>
                <w:i/>
                <w:iCs/>
              </w:rPr>
              <w:t>mogą mieć</w:t>
            </w:r>
            <w:r w:rsidRPr="00FD5AD9">
              <w:t xml:space="preserve"> możliwość wizytowania ośrodków detencyjnych i kontaktowania się z obywatelami państw trzecich </w:t>
            </w:r>
            <w:r w:rsidRPr="00FD5AD9">
              <w:rPr>
                <w:b/>
                <w:bCs/>
                <w:i/>
                <w:iCs/>
              </w:rPr>
              <w:t>na wniosek obywatela państwa trzeciego</w:t>
            </w:r>
            <w:r w:rsidRPr="00FD5AD9">
              <w:t xml:space="preserve">. Takie wizytacje </w:t>
            </w:r>
            <w:r w:rsidRPr="00FD5AD9">
              <w:rPr>
                <w:b/>
                <w:bCs/>
                <w:i/>
                <w:iCs/>
              </w:rPr>
              <w:t>wymagają poświadczenia bezpieczeństwa i</w:t>
            </w:r>
            <w:r w:rsidRPr="00FD5AD9">
              <w:t xml:space="preserve"> zezwolenia </w:t>
            </w:r>
            <w:r w:rsidRPr="00FD5AD9">
              <w:rPr>
                <w:b/>
                <w:bCs/>
                <w:i/>
                <w:iCs/>
              </w:rPr>
              <w:t>zgodnie z prawem krajowym</w:t>
            </w:r>
            <w:r w:rsidRPr="00FD5AD9">
              <w:t>.</w:t>
            </w:r>
          </w:p>
        </w:tc>
      </w:tr>
    </w:tbl>
    <w:p w14:paraId="1945698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6EEDEF4" w14:textId="77777777" w:rsidR="00586589" w:rsidRPr="00FD5AD9" w:rsidRDefault="00586589" w:rsidP="00586589">
      <w:r w:rsidRPr="00FD5AD9">
        <w:rPr>
          <w:rStyle w:val="HideTWBExt"/>
        </w:rPr>
        <w:t>&lt;/Amend&gt;</w:t>
      </w:r>
    </w:p>
    <w:p w14:paraId="6D12965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2070</w:t>
      </w:r>
      <w:r w:rsidRPr="00FD5AD9">
        <w:rPr>
          <w:rStyle w:val="HideTWBExt"/>
          <w:b w:val="0"/>
        </w:rPr>
        <w:t>&lt;/NumAm&gt;</w:t>
      </w:r>
    </w:p>
    <w:p w14:paraId="7D1F5A34" w14:textId="77777777" w:rsidR="00586589" w:rsidRPr="00FD5AD9" w:rsidRDefault="00586589" w:rsidP="00586589">
      <w:pPr>
        <w:pStyle w:val="NormalBold"/>
      </w:pPr>
      <w:r w:rsidRPr="00FD5AD9">
        <w:rPr>
          <w:rStyle w:val="HideTWBExt"/>
          <w:b w:val="0"/>
        </w:rPr>
        <w:t>&lt;RepeatBlock-By&gt;&lt;Members&gt;</w:t>
      </w:r>
      <w:r w:rsidRPr="00FD5AD9">
        <w:t>Milan Uhrík</w:t>
      </w:r>
      <w:r w:rsidRPr="00FD5AD9">
        <w:rPr>
          <w:rStyle w:val="HideTWBExt"/>
          <w:b w:val="0"/>
        </w:rPr>
        <w:t>&lt;/Members&gt;</w:t>
      </w:r>
    </w:p>
    <w:p w14:paraId="36D476CD" w14:textId="77777777" w:rsidR="00586589" w:rsidRPr="00FD5AD9" w:rsidRDefault="00586589" w:rsidP="00586589">
      <w:pPr>
        <w:pStyle w:val="NormalBold"/>
      </w:pPr>
      <w:r w:rsidRPr="00FD5AD9">
        <w:rPr>
          <w:rStyle w:val="HideTWBExt"/>
          <w:b w:val="0"/>
        </w:rPr>
        <w:t>&lt;/RepeatBlock-By&gt;</w:t>
      </w:r>
    </w:p>
    <w:p w14:paraId="0FDE5E5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0D59DC5" w14:textId="77777777" w:rsidR="00586589" w:rsidRPr="00FD5AD9" w:rsidRDefault="00586589" w:rsidP="00586589">
      <w:pPr>
        <w:pStyle w:val="NormalBold"/>
      </w:pPr>
      <w:r w:rsidRPr="00FD5AD9">
        <w:rPr>
          <w:rStyle w:val="HideTWBExt"/>
          <w:b w:val="0"/>
        </w:rPr>
        <w:t>&lt;Article&gt;</w:t>
      </w:r>
      <w:r w:rsidRPr="00FD5AD9">
        <w:t>Artykuł 34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7A8BC80" w14:textId="77777777" w:rsidTr="001000C6">
        <w:trPr>
          <w:trHeight w:hRule="exact" w:val="240"/>
          <w:jc w:val="center"/>
        </w:trPr>
        <w:tc>
          <w:tcPr>
            <w:tcW w:w="9752" w:type="dxa"/>
            <w:gridSpan w:val="2"/>
            <w:tcBorders>
              <w:top w:val="nil"/>
              <w:left w:val="nil"/>
              <w:bottom w:val="nil"/>
              <w:right w:val="nil"/>
            </w:tcBorders>
          </w:tcPr>
          <w:p w14:paraId="7E1285EC" w14:textId="77777777" w:rsidR="00586589" w:rsidRPr="00FD5AD9" w:rsidRDefault="00586589" w:rsidP="001000C6"/>
        </w:tc>
      </w:tr>
      <w:tr w:rsidR="00586589" w:rsidRPr="00FD5AD9" w14:paraId="29E8DAFD" w14:textId="77777777" w:rsidTr="001000C6">
        <w:trPr>
          <w:trHeight w:val="240"/>
          <w:jc w:val="center"/>
        </w:trPr>
        <w:tc>
          <w:tcPr>
            <w:tcW w:w="4876" w:type="dxa"/>
            <w:tcBorders>
              <w:top w:val="nil"/>
              <w:left w:val="nil"/>
              <w:bottom w:val="nil"/>
              <w:right w:val="nil"/>
            </w:tcBorders>
          </w:tcPr>
          <w:p w14:paraId="0F54477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F45F586" w14:textId="77777777" w:rsidR="00586589" w:rsidRPr="00FD5AD9" w:rsidRDefault="00586589" w:rsidP="001000C6">
            <w:pPr>
              <w:pStyle w:val="AmColumnHeading"/>
            </w:pPr>
            <w:r w:rsidRPr="00FD5AD9">
              <w:t>Poprawka</w:t>
            </w:r>
          </w:p>
        </w:tc>
      </w:tr>
      <w:tr w:rsidR="00586589" w:rsidRPr="00FD5AD9" w14:paraId="41CAF9A4" w14:textId="77777777" w:rsidTr="001000C6">
        <w:trPr>
          <w:jc w:val="center"/>
        </w:trPr>
        <w:tc>
          <w:tcPr>
            <w:tcW w:w="4876" w:type="dxa"/>
            <w:tcBorders>
              <w:top w:val="nil"/>
              <w:left w:val="nil"/>
              <w:bottom w:val="nil"/>
              <w:right w:val="nil"/>
            </w:tcBorders>
          </w:tcPr>
          <w:p w14:paraId="6525F66C" w14:textId="77777777" w:rsidR="00586589" w:rsidRPr="00FD5AD9" w:rsidRDefault="00586589" w:rsidP="001000C6">
            <w:pPr>
              <w:pStyle w:val="Normal6a"/>
            </w:pPr>
            <w:r w:rsidRPr="00FD5AD9">
              <w:t>5.</w:t>
            </w:r>
            <w:r w:rsidRPr="00FD5AD9">
              <w:tab/>
              <w:t>Przedstawiciele prawni, członkowie rodziny, właściwe organy konsularne oraz odpowiednie i właściwe organizacje i podmioty krajowe</w:t>
            </w:r>
            <w:r w:rsidRPr="00FD5AD9">
              <w:rPr>
                <w:b/>
                <w:bCs/>
                <w:i/>
                <w:iCs/>
              </w:rPr>
              <w:t>, międzynarodowe i pozarządowe</w:t>
            </w:r>
            <w:r w:rsidRPr="00FD5AD9">
              <w:t xml:space="preserve"> mają możliwość wizytowania ośrodków detencyjnych i kontaktowania się z obywatelami państw trzecich oraz odwiedzenia ich w warunkach zapewniających poszanowanie prywatności. Takie wizytacje mogą wymagać zezwolenia.</w:t>
            </w:r>
          </w:p>
        </w:tc>
        <w:tc>
          <w:tcPr>
            <w:tcW w:w="4876" w:type="dxa"/>
            <w:tcBorders>
              <w:top w:val="nil"/>
              <w:left w:val="nil"/>
              <w:bottom w:val="nil"/>
              <w:right w:val="nil"/>
            </w:tcBorders>
          </w:tcPr>
          <w:p w14:paraId="7C6B7741" w14:textId="77777777" w:rsidR="00586589" w:rsidRPr="00FD5AD9" w:rsidRDefault="00586589" w:rsidP="001000C6">
            <w:pPr>
              <w:pStyle w:val="Normal6a"/>
            </w:pPr>
            <w:r w:rsidRPr="00FD5AD9">
              <w:t>5.</w:t>
            </w:r>
            <w:r w:rsidRPr="00FD5AD9">
              <w:tab/>
              <w:t>Przedstawiciele prawni, członkowie rodziny, właściwe organy konsularne oraz odpowiednie i właściwe organizacje i podmioty krajowe mają możliwość wizytowania ośrodków detencyjnych i kontaktowania się z obywatelami państw trzecich oraz odwiedzenia ich w warunkach zapewniających poszanowanie prywatności. Takie wizytacje mogą wymagać zezwolenia.</w:t>
            </w:r>
          </w:p>
        </w:tc>
      </w:tr>
    </w:tbl>
    <w:p w14:paraId="22D7DA5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DDF8282" w14:textId="77777777" w:rsidR="00586589" w:rsidRPr="00FD5AD9" w:rsidRDefault="00586589" w:rsidP="00586589">
      <w:r w:rsidRPr="00FD5AD9">
        <w:rPr>
          <w:rStyle w:val="HideTWBExt"/>
        </w:rPr>
        <w:t>&lt;/Amend&gt;</w:t>
      </w:r>
    </w:p>
    <w:p w14:paraId="24BB77B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2071</w:t>
      </w:r>
      <w:r w:rsidRPr="00FD5AD9">
        <w:rPr>
          <w:rStyle w:val="HideTWBExt"/>
          <w:b w:val="0"/>
        </w:rPr>
        <w:t>&lt;/NumAm&gt;</w:t>
      </w:r>
    </w:p>
    <w:p w14:paraId="46EC35A4"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6ED2BB14" w14:textId="77777777" w:rsidR="00586589" w:rsidRPr="00FD5AD9" w:rsidRDefault="00586589" w:rsidP="00586589">
      <w:pPr>
        <w:pStyle w:val="NormalBold"/>
      </w:pPr>
      <w:r w:rsidRPr="00FD5AD9">
        <w:rPr>
          <w:rStyle w:val="HideTWBExt"/>
          <w:b w:val="0"/>
        </w:rPr>
        <w:t>&lt;/RepeatBlock-By&gt;</w:t>
      </w:r>
    </w:p>
    <w:p w14:paraId="255FDAB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955657B" w14:textId="77777777" w:rsidR="00586589" w:rsidRPr="00FD5AD9" w:rsidRDefault="00586589" w:rsidP="00586589">
      <w:pPr>
        <w:pStyle w:val="NormalBold"/>
      </w:pPr>
      <w:r w:rsidRPr="00FD5AD9">
        <w:rPr>
          <w:rStyle w:val="HideTWBExt"/>
          <w:b w:val="0"/>
        </w:rPr>
        <w:t>&lt;Article&gt;</w:t>
      </w:r>
      <w:r w:rsidRPr="00FD5AD9">
        <w:t>Artykuł 34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7D6584E" w14:textId="77777777" w:rsidTr="001000C6">
        <w:trPr>
          <w:trHeight w:hRule="exact" w:val="240"/>
          <w:jc w:val="center"/>
        </w:trPr>
        <w:tc>
          <w:tcPr>
            <w:tcW w:w="9752" w:type="dxa"/>
            <w:gridSpan w:val="2"/>
            <w:tcBorders>
              <w:top w:val="nil"/>
              <w:left w:val="nil"/>
              <w:bottom w:val="nil"/>
              <w:right w:val="nil"/>
            </w:tcBorders>
          </w:tcPr>
          <w:p w14:paraId="0C230DD5" w14:textId="77777777" w:rsidR="00586589" w:rsidRPr="00FD5AD9" w:rsidRDefault="00586589" w:rsidP="001000C6"/>
        </w:tc>
      </w:tr>
      <w:tr w:rsidR="00586589" w:rsidRPr="00FD5AD9" w14:paraId="234AEC19" w14:textId="77777777" w:rsidTr="001000C6">
        <w:trPr>
          <w:trHeight w:val="240"/>
          <w:jc w:val="center"/>
        </w:trPr>
        <w:tc>
          <w:tcPr>
            <w:tcW w:w="4876" w:type="dxa"/>
            <w:tcBorders>
              <w:top w:val="nil"/>
              <w:left w:val="nil"/>
              <w:bottom w:val="nil"/>
              <w:right w:val="nil"/>
            </w:tcBorders>
          </w:tcPr>
          <w:p w14:paraId="35067D7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507B22B" w14:textId="77777777" w:rsidR="00586589" w:rsidRPr="00FD5AD9" w:rsidRDefault="00586589" w:rsidP="001000C6">
            <w:pPr>
              <w:pStyle w:val="AmColumnHeading"/>
            </w:pPr>
            <w:r w:rsidRPr="00FD5AD9">
              <w:t>Poprawka</w:t>
            </w:r>
          </w:p>
        </w:tc>
      </w:tr>
      <w:tr w:rsidR="00586589" w:rsidRPr="00FD5AD9" w14:paraId="52670D8F" w14:textId="77777777" w:rsidTr="001000C6">
        <w:trPr>
          <w:jc w:val="center"/>
        </w:trPr>
        <w:tc>
          <w:tcPr>
            <w:tcW w:w="4876" w:type="dxa"/>
            <w:tcBorders>
              <w:top w:val="nil"/>
              <w:left w:val="nil"/>
              <w:bottom w:val="nil"/>
              <w:right w:val="nil"/>
            </w:tcBorders>
          </w:tcPr>
          <w:p w14:paraId="0C5031B5" w14:textId="77777777" w:rsidR="00586589" w:rsidRPr="00FD5AD9" w:rsidRDefault="00586589" w:rsidP="001000C6">
            <w:pPr>
              <w:pStyle w:val="Normal6a"/>
            </w:pPr>
            <w:r w:rsidRPr="00FD5AD9">
              <w:t>5.</w:t>
            </w:r>
            <w:r w:rsidRPr="00FD5AD9">
              <w:tab/>
              <w:t xml:space="preserve">Przedstawiciele prawni, członkowie rodziny, właściwe organy konsularne oraz odpowiednie i właściwe organizacje i podmioty krajowe, międzynarodowe i pozarządowe </w:t>
            </w:r>
            <w:r w:rsidRPr="00FD5AD9">
              <w:rPr>
                <w:b/>
                <w:bCs/>
                <w:i/>
                <w:iCs/>
              </w:rPr>
              <w:t>mają</w:t>
            </w:r>
            <w:r w:rsidRPr="00FD5AD9">
              <w:rPr>
                <w:b/>
                <w:bCs/>
              </w:rPr>
              <w:t xml:space="preserve"> </w:t>
            </w:r>
            <w:r w:rsidRPr="00FD5AD9">
              <w:t xml:space="preserve">możliwość wizytowania ośrodków detencyjnych </w:t>
            </w:r>
            <w:r w:rsidRPr="00FD5AD9">
              <w:rPr>
                <w:b/>
                <w:bCs/>
                <w:i/>
                <w:iCs/>
              </w:rPr>
              <w:t>i kontaktowania się z obywatelami państw trzecich</w:t>
            </w:r>
            <w:r w:rsidRPr="00FD5AD9">
              <w:rPr>
                <w:b/>
                <w:bCs/>
              </w:rPr>
              <w:t xml:space="preserve"> </w:t>
            </w:r>
            <w:r w:rsidRPr="00FD5AD9">
              <w:rPr>
                <w:b/>
                <w:bCs/>
                <w:i/>
                <w:iCs/>
              </w:rPr>
              <w:t>oraz odwiedzenia ich w warunkach zapewniających poszanowanie prywatności</w:t>
            </w:r>
            <w:r w:rsidRPr="00FD5AD9">
              <w:t xml:space="preserve">. </w:t>
            </w:r>
            <w:r w:rsidRPr="00FD5AD9">
              <w:rPr>
                <w:b/>
                <w:i/>
              </w:rPr>
              <w:t>Takie wizytacje mogą wymagać zezwolenia.</w:t>
            </w:r>
          </w:p>
        </w:tc>
        <w:tc>
          <w:tcPr>
            <w:tcW w:w="4876" w:type="dxa"/>
            <w:tcBorders>
              <w:top w:val="nil"/>
              <w:left w:val="nil"/>
              <w:bottom w:val="nil"/>
              <w:right w:val="nil"/>
            </w:tcBorders>
          </w:tcPr>
          <w:p w14:paraId="7B8FB030" w14:textId="77777777" w:rsidR="00586589" w:rsidRPr="00FD5AD9" w:rsidRDefault="00586589" w:rsidP="001000C6">
            <w:pPr>
              <w:pStyle w:val="Normal6a"/>
            </w:pPr>
            <w:r w:rsidRPr="00FD5AD9">
              <w:t>5.</w:t>
            </w:r>
            <w:r w:rsidRPr="00FD5AD9">
              <w:tab/>
              <w:t xml:space="preserve">Przedstawiciele prawni, członkowie rodziny, właściwe organy konsularne oraz odpowiednie i właściwe organizacje i podmioty krajowe, międzynarodowe i pozarządowe </w:t>
            </w:r>
            <w:r w:rsidRPr="00FD5AD9">
              <w:rPr>
                <w:b/>
                <w:bCs/>
                <w:i/>
                <w:iCs/>
              </w:rPr>
              <w:t>powinny mieć</w:t>
            </w:r>
            <w:r w:rsidRPr="00FD5AD9">
              <w:rPr>
                <w:b/>
                <w:bCs/>
              </w:rPr>
              <w:t xml:space="preserve"> </w:t>
            </w:r>
            <w:r w:rsidRPr="00FD5AD9">
              <w:t xml:space="preserve">możliwość wizytowania ośrodków detencyjnych </w:t>
            </w:r>
            <w:r w:rsidRPr="00FD5AD9">
              <w:rPr>
                <w:b/>
                <w:bCs/>
                <w:i/>
                <w:iCs/>
              </w:rPr>
              <w:t>zgodnie z zasadami i statutami danego ośrodka</w:t>
            </w:r>
            <w:r w:rsidRPr="00FD5AD9">
              <w:t>.</w:t>
            </w:r>
          </w:p>
        </w:tc>
      </w:tr>
    </w:tbl>
    <w:p w14:paraId="568004F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84C0FD1" w14:textId="77777777" w:rsidR="00586589" w:rsidRPr="00FD5AD9" w:rsidRDefault="00586589" w:rsidP="00586589">
      <w:r w:rsidRPr="00FD5AD9">
        <w:rPr>
          <w:rStyle w:val="HideTWBExt"/>
        </w:rPr>
        <w:t>&lt;/Amend&gt;</w:t>
      </w:r>
    </w:p>
    <w:p w14:paraId="007D6A0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2072</w:t>
      </w:r>
      <w:r w:rsidRPr="00FD5AD9">
        <w:rPr>
          <w:rStyle w:val="HideTWBExt"/>
          <w:b w:val="0"/>
        </w:rPr>
        <w:t>&lt;/NumAm&gt;</w:t>
      </w:r>
    </w:p>
    <w:p w14:paraId="6659EEF4"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2330E102"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2534CAEB" w14:textId="77777777" w:rsidR="00586589" w:rsidRPr="00FD5AD9" w:rsidRDefault="00586589" w:rsidP="00586589">
      <w:pPr>
        <w:pStyle w:val="NormalBold"/>
      </w:pPr>
      <w:r w:rsidRPr="00FD5AD9">
        <w:rPr>
          <w:rStyle w:val="HideTWBExt"/>
          <w:b w:val="0"/>
        </w:rPr>
        <w:t>&lt;/RepeatBlock-By&gt;</w:t>
      </w:r>
    </w:p>
    <w:p w14:paraId="75594DE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E0E30B1" w14:textId="77777777" w:rsidR="00586589" w:rsidRPr="00FD5AD9" w:rsidRDefault="00586589" w:rsidP="00586589">
      <w:pPr>
        <w:pStyle w:val="NormalBold"/>
      </w:pPr>
      <w:r w:rsidRPr="00FD5AD9">
        <w:rPr>
          <w:rStyle w:val="HideTWBExt"/>
          <w:b w:val="0"/>
        </w:rPr>
        <w:t>&lt;Article&gt;</w:t>
      </w:r>
      <w:r w:rsidRPr="00FD5AD9">
        <w:t>Artykuł 34 – ustęp 5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5FCA6C1" w14:textId="77777777" w:rsidTr="001000C6">
        <w:trPr>
          <w:trHeight w:hRule="exact" w:val="240"/>
          <w:jc w:val="center"/>
        </w:trPr>
        <w:tc>
          <w:tcPr>
            <w:tcW w:w="9752" w:type="dxa"/>
            <w:gridSpan w:val="2"/>
            <w:tcBorders>
              <w:top w:val="nil"/>
              <w:left w:val="nil"/>
              <w:bottom w:val="nil"/>
              <w:right w:val="nil"/>
            </w:tcBorders>
          </w:tcPr>
          <w:p w14:paraId="016EE2BA" w14:textId="77777777" w:rsidR="00586589" w:rsidRPr="00FD5AD9" w:rsidRDefault="00586589" w:rsidP="001000C6"/>
        </w:tc>
      </w:tr>
      <w:tr w:rsidR="00586589" w:rsidRPr="00FD5AD9" w14:paraId="48E0E7F3" w14:textId="77777777" w:rsidTr="001000C6">
        <w:trPr>
          <w:trHeight w:val="240"/>
          <w:jc w:val="center"/>
        </w:trPr>
        <w:tc>
          <w:tcPr>
            <w:tcW w:w="4876" w:type="dxa"/>
            <w:tcBorders>
              <w:top w:val="nil"/>
              <w:left w:val="nil"/>
              <w:bottom w:val="nil"/>
              <w:right w:val="nil"/>
            </w:tcBorders>
          </w:tcPr>
          <w:p w14:paraId="189601E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DD393FB" w14:textId="77777777" w:rsidR="00586589" w:rsidRPr="00FD5AD9" w:rsidRDefault="00586589" w:rsidP="001000C6">
            <w:pPr>
              <w:pStyle w:val="AmColumnHeading"/>
            </w:pPr>
            <w:r w:rsidRPr="00FD5AD9">
              <w:t>Poprawka</w:t>
            </w:r>
          </w:p>
        </w:tc>
      </w:tr>
      <w:tr w:rsidR="00586589" w:rsidRPr="00FD5AD9" w14:paraId="74D48FB6" w14:textId="77777777" w:rsidTr="001000C6">
        <w:trPr>
          <w:jc w:val="center"/>
        </w:trPr>
        <w:tc>
          <w:tcPr>
            <w:tcW w:w="4876" w:type="dxa"/>
            <w:tcBorders>
              <w:top w:val="nil"/>
              <w:left w:val="nil"/>
              <w:bottom w:val="nil"/>
              <w:right w:val="nil"/>
            </w:tcBorders>
          </w:tcPr>
          <w:p w14:paraId="772F3CAD" w14:textId="77777777" w:rsidR="00586589" w:rsidRPr="00FD5AD9" w:rsidRDefault="00586589" w:rsidP="001000C6">
            <w:pPr>
              <w:pStyle w:val="Normal6a"/>
            </w:pPr>
          </w:p>
        </w:tc>
        <w:tc>
          <w:tcPr>
            <w:tcW w:w="4876" w:type="dxa"/>
            <w:tcBorders>
              <w:top w:val="nil"/>
              <w:left w:val="nil"/>
              <w:bottom w:val="nil"/>
              <w:right w:val="nil"/>
            </w:tcBorders>
          </w:tcPr>
          <w:p w14:paraId="6A37AC29" w14:textId="77777777" w:rsidR="00586589" w:rsidRPr="00FD5AD9" w:rsidRDefault="00586589" w:rsidP="001000C6">
            <w:pPr>
              <w:pStyle w:val="Normal6a"/>
            </w:pPr>
            <w:r w:rsidRPr="00FD5AD9">
              <w:rPr>
                <w:b/>
                <w:i/>
              </w:rPr>
              <w:t>5a.</w:t>
            </w:r>
            <w:r w:rsidRPr="00FD5AD9">
              <w:tab/>
            </w:r>
            <w:r w:rsidRPr="00FD5AD9">
              <w:rPr>
                <w:b/>
                <w:i/>
              </w:rPr>
              <w:t xml:space="preserve">Możliwość, o której mowa w ust. 5, daje się na wniosek obywatela państwa trzeciego. Takie wizytacje mogą wymagać </w:t>
            </w:r>
            <w:r w:rsidRPr="00FD5AD9">
              <w:rPr>
                <w:b/>
                <w:bCs/>
                <w:i/>
                <w:iCs/>
              </w:rPr>
              <w:t>spełnienia innych odpowiednich warunków, w tym uprzedniego zezwolenia, wydania odpowiedniego poświadczenia bezpieczeństwa przez właściwy organ zgodnie z prawem krajowym</w:t>
            </w:r>
            <w:r w:rsidRPr="00FD5AD9">
              <w:rPr>
                <w:b/>
                <w:i/>
              </w:rPr>
              <w:t>. Państwa członkowskie mogą nałożyć ograniczenia takiego dostępu, jeżeli takie ograniczenia są przewidziane przez prawo krajowe i są obiektywnie niezbędne ze względów bezpieczeństwa, porządku publicznego lub zarządzania administracyjnego ośrodkiem.</w:t>
            </w:r>
          </w:p>
        </w:tc>
      </w:tr>
    </w:tbl>
    <w:p w14:paraId="199A2BC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A8D8805" w14:textId="77777777" w:rsidR="00586589" w:rsidRPr="00FD5AD9" w:rsidRDefault="00586589" w:rsidP="00586589">
      <w:r w:rsidRPr="00FD5AD9">
        <w:rPr>
          <w:rStyle w:val="HideTWBExt"/>
        </w:rPr>
        <w:t>&lt;/Amend&gt;</w:t>
      </w:r>
    </w:p>
    <w:p w14:paraId="266EAD7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2073</w:t>
      </w:r>
      <w:r w:rsidRPr="00FD5AD9">
        <w:rPr>
          <w:rStyle w:val="HideTWBExt"/>
          <w:b w:val="0"/>
        </w:rPr>
        <w:t>&lt;/NumAm&gt;</w:t>
      </w:r>
    </w:p>
    <w:p w14:paraId="7F028972" w14:textId="77777777" w:rsidR="00586589" w:rsidRPr="00FD5AD9" w:rsidRDefault="00586589" w:rsidP="00586589">
      <w:pPr>
        <w:pStyle w:val="NormalBold"/>
      </w:pPr>
      <w:r w:rsidRPr="00FD5AD9">
        <w:rPr>
          <w:rStyle w:val="HideTWBExt"/>
          <w:b w:val="0"/>
        </w:rPr>
        <w:t>&lt;RepeatBlock-By&gt;&lt;Members&gt;</w:t>
      </w:r>
      <w:r w:rsidRPr="00FD5AD9">
        <w:t>Nadine Morano</w:t>
      </w:r>
      <w:r w:rsidRPr="00FD5AD9">
        <w:rPr>
          <w:rStyle w:val="HideTWBExt"/>
          <w:b w:val="0"/>
        </w:rPr>
        <w:t>&lt;/Members&gt;</w:t>
      </w:r>
    </w:p>
    <w:p w14:paraId="1F5FCFFB" w14:textId="77777777" w:rsidR="00586589" w:rsidRPr="00FD5AD9" w:rsidRDefault="00586589" w:rsidP="00586589">
      <w:pPr>
        <w:pStyle w:val="NormalBold"/>
      </w:pPr>
      <w:r w:rsidRPr="00FD5AD9">
        <w:rPr>
          <w:rStyle w:val="HideTWBExt"/>
          <w:b w:val="0"/>
        </w:rPr>
        <w:t>&lt;/RepeatBlock-By&gt;</w:t>
      </w:r>
    </w:p>
    <w:p w14:paraId="39BA838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353FC53" w14:textId="77777777" w:rsidR="00586589" w:rsidRPr="00FD5AD9" w:rsidRDefault="00586589" w:rsidP="00586589">
      <w:pPr>
        <w:pStyle w:val="NormalBold"/>
      </w:pPr>
      <w:r w:rsidRPr="00FD5AD9">
        <w:rPr>
          <w:rStyle w:val="HideTWBExt"/>
          <w:b w:val="0"/>
        </w:rPr>
        <w:t>&lt;Article&gt;</w:t>
      </w:r>
      <w:r w:rsidRPr="00FD5AD9">
        <w:t>Artykuł 34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7603580" w14:textId="77777777" w:rsidTr="001000C6">
        <w:trPr>
          <w:trHeight w:hRule="exact" w:val="240"/>
          <w:jc w:val="center"/>
        </w:trPr>
        <w:tc>
          <w:tcPr>
            <w:tcW w:w="9752" w:type="dxa"/>
            <w:gridSpan w:val="2"/>
            <w:tcBorders>
              <w:top w:val="nil"/>
              <w:left w:val="nil"/>
              <w:bottom w:val="nil"/>
              <w:right w:val="nil"/>
            </w:tcBorders>
          </w:tcPr>
          <w:p w14:paraId="0803DDCA" w14:textId="77777777" w:rsidR="00586589" w:rsidRPr="00FD5AD9" w:rsidRDefault="00586589" w:rsidP="001000C6"/>
        </w:tc>
      </w:tr>
      <w:tr w:rsidR="00586589" w:rsidRPr="00FD5AD9" w14:paraId="76A6B370" w14:textId="77777777" w:rsidTr="001000C6">
        <w:trPr>
          <w:trHeight w:val="240"/>
          <w:jc w:val="center"/>
        </w:trPr>
        <w:tc>
          <w:tcPr>
            <w:tcW w:w="4876" w:type="dxa"/>
            <w:tcBorders>
              <w:top w:val="nil"/>
              <w:left w:val="nil"/>
              <w:bottom w:val="nil"/>
              <w:right w:val="nil"/>
            </w:tcBorders>
          </w:tcPr>
          <w:p w14:paraId="60F11BE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CC96EA7" w14:textId="77777777" w:rsidR="00586589" w:rsidRPr="00FD5AD9" w:rsidRDefault="00586589" w:rsidP="001000C6">
            <w:pPr>
              <w:pStyle w:val="AmColumnHeading"/>
            </w:pPr>
            <w:r w:rsidRPr="00FD5AD9">
              <w:t>Poprawka</w:t>
            </w:r>
          </w:p>
        </w:tc>
      </w:tr>
      <w:tr w:rsidR="00586589" w:rsidRPr="00FD5AD9" w14:paraId="5CAE1D0F" w14:textId="77777777" w:rsidTr="001000C6">
        <w:trPr>
          <w:jc w:val="center"/>
        </w:trPr>
        <w:tc>
          <w:tcPr>
            <w:tcW w:w="4876" w:type="dxa"/>
            <w:tcBorders>
              <w:top w:val="nil"/>
              <w:left w:val="nil"/>
              <w:bottom w:val="nil"/>
              <w:right w:val="nil"/>
            </w:tcBorders>
          </w:tcPr>
          <w:p w14:paraId="743EC76C" w14:textId="77777777" w:rsidR="00586589" w:rsidRPr="00FD5AD9" w:rsidRDefault="00586589" w:rsidP="001000C6">
            <w:pPr>
              <w:pStyle w:val="Normal6a"/>
            </w:pPr>
            <w:r w:rsidRPr="00FD5AD9">
              <w:t>6.</w:t>
            </w:r>
            <w:r w:rsidRPr="00FD5AD9">
              <w:tab/>
              <w:t>Obywatele państw trzecich umieszczeni w ośrodku detencyjnym są informowani na piśmie o zasadach pobytu w obiekcie oraz o swoich prawach i obowiązkach prostym, zrozumiałym dla nich językiem. Informacje te obejmują również informację o przysługującym im prawie, zgodnie z prawem krajowym, do kontaktowania się z osobami lub podmiotami, o których mowa w ust. 3 i 5.</w:t>
            </w:r>
          </w:p>
        </w:tc>
        <w:tc>
          <w:tcPr>
            <w:tcW w:w="4876" w:type="dxa"/>
            <w:tcBorders>
              <w:top w:val="nil"/>
              <w:left w:val="nil"/>
              <w:bottom w:val="nil"/>
              <w:right w:val="nil"/>
            </w:tcBorders>
          </w:tcPr>
          <w:p w14:paraId="27755E44" w14:textId="77777777" w:rsidR="00586589" w:rsidRPr="00FD5AD9" w:rsidRDefault="00586589" w:rsidP="001000C6">
            <w:pPr>
              <w:pStyle w:val="Normal6a"/>
            </w:pPr>
            <w:r w:rsidRPr="00FD5AD9">
              <w:t>6.</w:t>
            </w:r>
            <w:r w:rsidRPr="00FD5AD9">
              <w:tab/>
              <w:t>Obywatele państw trzecich umieszczeni w ośrodku detencyjnym są informowani na piśmie o zasadach pobytu w obiekcie oraz o swoich prawach i obowiązkach prostym, zrozumiałym dla nich językiem</w:t>
            </w:r>
            <w:r w:rsidRPr="00FD5AD9">
              <w:rPr>
                <w:b/>
                <w:bCs/>
                <w:i/>
                <w:iCs/>
              </w:rPr>
              <w:t>, który rozumieją lub co do którego można racjonalnie przyjąć, że go rozumieją</w:t>
            </w:r>
            <w:r w:rsidRPr="00FD5AD9">
              <w:t>. Informacje te obejmują również informację o przysługującym im prawie, zgodnie z prawem krajowym, do kontaktowania się z osobami lub podmiotami, o których mowa w ust. 3 i 5.</w:t>
            </w:r>
          </w:p>
        </w:tc>
      </w:tr>
    </w:tbl>
    <w:p w14:paraId="1E9DB7C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{FR}</w:t>
      </w:r>
      <w:r w:rsidRPr="00FD5AD9">
        <w:t>fr</w:t>
      </w:r>
      <w:r w:rsidRPr="00FD5AD9">
        <w:rPr>
          <w:rStyle w:val="HideTWBExt"/>
        </w:rPr>
        <w:t>&lt;/Original&gt;</w:t>
      </w:r>
    </w:p>
    <w:p w14:paraId="23A0BD71" w14:textId="77777777" w:rsidR="00586589" w:rsidRPr="00FD5AD9" w:rsidRDefault="00586589" w:rsidP="00586589">
      <w:r w:rsidRPr="00FD5AD9">
        <w:rPr>
          <w:rStyle w:val="HideTWBExt"/>
        </w:rPr>
        <w:t>&lt;/Amend&gt;</w:t>
      </w:r>
    </w:p>
    <w:p w14:paraId="0F38EF6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2074</w:t>
      </w:r>
      <w:r w:rsidRPr="00FD5AD9">
        <w:rPr>
          <w:rStyle w:val="HideTWBExt"/>
          <w:b w:val="0"/>
        </w:rPr>
        <w:t>&lt;/NumAm&gt;</w:t>
      </w:r>
    </w:p>
    <w:p w14:paraId="16451D3C"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747F3FF7" w14:textId="77777777" w:rsidR="00586589" w:rsidRPr="00FD5AD9" w:rsidRDefault="00586589" w:rsidP="00586589">
      <w:pPr>
        <w:pStyle w:val="NormalBold"/>
      </w:pPr>
      <w:r w:rsidRPr="00FD5AD9">
        <w:rPr>
          <w:rStyle w:val="HideTWBExt"/>
          <w:b w:val="0"/>
        </w:rPr>
        <w:t>&lt;/RepeatBlock-By&gt;</w:t>
      </w:r>
    </w:p>
    <w:p w14:paraId="50C5D74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0E06BAD" w14:textId="77777777" w:rsidR="00586589" w:rsidRPr="00FD5AD9" w:rsidRDefault="00586589" w:rsidP="00586589">
      <w:pPr>
        <w:pStyle w:val="NormalBold"/>
      </w:pPr>
      <w:r w:rsidRPr="00FD5AD9">
        <w:rPr>
          <w:rStyle w:val="HideTWBExt"/>
          <w:b w:val="0"/>
        </w:rPr>
        <w:t>&lt;Article&gt;</w:t>
      </w:r>
      <w:r w:rsidRPr="00FD5AD9">
        <w:t>Artykuł 34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CB1CFAC" w14:textId="77777777" w:rsidTr="001000C6">
        <w:trPr>
          <w:trHeight w:hRule="exact" w:val="240"/>
          <w:jc w:val="center"/>
        </w:trPr>
        <w:tc>
          <w:tcPr>
            <w:tcW w:w="9752" w:type="dxa"/>
            <w:gridSpan w:val="2"/>
            <w:tcBorders>
              <w:top w:val="nil"/>
              <w:left w:val="nil"/>
              <w:bottom w:val="nil"/>
              <w:right w:val="nil"/>
            </w:tcBorders>
          </w:tcPr>
          <w:p w14:paraId="4C8F9E1E" w14:textId="77777777" w:rsidR="00586589" w:rsidRPr="00FD5AD9" w:rsidRDefault="00586589" w:rsidP="001000C6"/>
        </w:tc>
      </w:tr>
      <w:tr w:rsidR="00586589" w:rsidRPr="00FD5AD9" w14:paraId="5DCF6B1E" w14:textId="77777777" w:rsidTr="001000C6">
        <w:trPr>
          <w:trHeight w:val="240"/>
          <w:jc w:val="center"/>
        </w:trPr>
        <w:tc>
          <w:tcPr>
            <w:tcW w:w="4876" w:type="dxa"/>
            <w:tcBorders>
              <w:top w:val="nil"/>
              <w:left w:val="nil"/>
              <w:bottom w:val="nil"/>
              <w:right w:val="nil"/>
            </w:tcBorders>
          </w:tcPr>
          <w:p w14:paraId="0C78CD1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1615390" w14:textId="77777777" w:rsidR="00586589" w:rsidRPr="00FD5AD9" w:rsidRDefault="00586589" w:rsidP="001000C6">
            <w:pPr>
              <w:pStyle w:val="AmColumnHeading"/>
            </w:pPr>
            <w:r w:rsidRPr="00FD5AD9">
              <w:t>Poprawka</w:t>
            </w:r>
          </w:p>
        </w:tc>
      </w:tr>
      <w:tr w:rsidR="00586589" w:rsidRPr="00FD5AD9" w14:paraId="60AADB9C" w14:textId="77777777" w:rsidTr="001000C6">
        <w:trPr>
          <w:jc w:val="center"/>
        </w:trPr>
        <w:tc>
          <w:tcPr>
            <w:tcW w:w="4876" w:type="dxa"/>
            <w:tcBorders>
              <w:top w:val="nil"/>
              <w:left w:val="nil"/>
              <w:bottom w:val="nil"/>
              <w:right w:val="nil"/>
            </w:tcBorders>
          </w:tcPr>
          <w:p w14:paraId="794D3363" w14:textId="77777777" w:rsidR="00586589" w:rsidRPr="00FD5AD9" w:rsidRDefault="00586589" w:rsidP="001000C6">
            <w:pPr>
              <w:pStyle w:val="Normal6a"/>
            </w:pPr>
            <w:r w:rsidRPr="00FD5AD9">
              <w:t>6.</w:t>
            </w:r>
            <w:r w:rsidRPr="00FD5AD9">
              <w:tab/>
              <w:t>Obywatele państw trzecich umieszczeni w ośrodku detencyjnym są informowani na piśmie o zasadach pobytu w obiekcie oraz o swoich prawach i obowiązkach prostym, zrozumiałym dla nich językiem. Informacje te obejmują również informację o przysługującym im prawie, zgodnie z prawem krajowym, do kontaktowania się z osobami lub podmiotami, o których mowa w ust. 3 i 5.</w:t>
            </w:r>
          </w:p>
        </w:tc>
        <w:tc>
          <w:tcPr>
            <w:tcW w:w="4876" w:type="dxa"/>
            <w:tcBorders>
              <w:top w:val="nil"/>
              <w:left w:val="nil"/>
              <w:bottom w:val="nil"/>
              <w:right w:val="nil"/>
            </w:tcBorders>
          </w:tcPr>
          <w:p w14:paraId="21B966D6" w14:textId="77777777" w:rsidR="00586589" w:rsidRPr="00FD5AD9" w:rsidRDefault="00586589" w:rsidP="001000C6">
            <w:pPr>
              <w:pStyle w:val="Normal6a"/>
            </w:pPr>
            <w:r w:rsidRPr="00FD5AD9">
              <w:t>6.</w:t>
            </w:r>
            <w:r w:rsidRPr="00FD5AD9">
              <w:tab/>
              <w:t xml:space="preserve">Obywatele państw trzecich umieszczeni w ośrodku detencyjnym są informowani na piśmie o zasadach pobytu w obiekcie oraz o swoich prawach i obowiązkach prostym, zrozumiałym dla nich językiem </w:t>
            </w:r>
            <w:r w:rsidRPr="00FD5AD9">
              <w:rPr>
                <w:b/>
                <w:bCs/>
                <w:i/>
                <w:iCs/>
              </w:rPr>
              <w:t>lub językiem, o którym można przypuszczać, że jest dla nich zrozumiały</w:t>
            </w:r>
            <w:r w:rsidRPr="00FD5AD9">
              <w:t>. Informacje te obejmują również informację o przysługującym im prawie, zgodnie z prawem krajowym, do kontaktowania się z osobami lub podmiotami, o których mowa w ust. 3 i 5.</w:t>
            </w:r>
          </w:p>
        </w:tc>
      </w:tr>
    </w:tbl>
    <w:p w14:paraId="15B7CE8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77B0F99" w14:textId="77777777" w:rsidR="00586589" w:rsidRPr="00FD5AD9" w:rsidRDefault="00586589" w:rsidP="00586589">
      <w:r w:rsidRPr="00FD5AD9">
        <w:rPr>
          <w:rStyle w:val="HideTWBExt"/>
        </w:rPr>
        <w:t>&lt;/Amend&gt;</w:t>
      </w:r>
    </w:p>
    <w:p w14:paraId="7CC1FF8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2075</w:t>
      </w:r>
      <w:r w:rsidRPr="00FD5AD9">
        <w:rPr>
          <w:rStyle w:val="HideTWBExt"/>
          <w:b w:val="0"/>
        </w:rPr>
        <w:t>&lt;/NumAm&gt;</w:t>
      </w:r>
    </w:p>
    <w:p w14:paraId="39740BD9"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33F753C8"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3255F23A" w14:textId="77777777" w:rsidR="00586589" w:rsidRPr="00FD5AD9" w:rsidRDefault="00586589" w:rsidP="00586589">
      <w:pPr>
        <w:pStyle w:val="NormalBold"/>
      </w:pPr>
      <w:r w:rsidRPr="00FD5AD9">
        <w:rPr>
          <w:rStyle w:val="HideTWBExt"/>
          <w:b w:val="0"/>
        </w:rPr>
        <w:t>&lt;/RepeatBlock-By&gt;</w:t>
      </w:r>
    </w:p>
    <w:p w14:paraId="263A7B5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C9B1532" w14:textId="77777777" w:rsidR="00586589" w:rsidRPr="00FD5AD9" w:rsidRDefault="00586589" w:rsidP="00586589">
      <w:pPr>
        <w:pStyle w:val="NormalBold"/>
      </w:pPr>
      <w:r w:rsidRPr="00FD5AD9">
        <w:rPr>
          <w:rStyle w:val="HideTWBExt"/>
          <w:b w:val="0"/>
        </w:rPr>
        <w:t>&lt;Article&gt;</w:t>
      </w:r>
      <w:r w:rsidRPr="00FD5AD9">
        <w:t>Artykuł 34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4557D97" w14:textId="77777777" w:rsidTr="001000C6">
        <w:trPr>
          <w:trHeight w:hRule="exact" w:val="240"/>
          <w:jc w:val="center"/>
        </w:trPr>
        <w:tc>
          <w:tcPr>
            <w:tcW w:w="9752" w:type="dxa"/>
            <w:gridSpan w:val="2"/>
            <w:tcBorders>
              <w:top w:val="nil"/>
              <w:left w:val="nil"/>
              <w:bottom w:val="nil"/>
              <w:right w:val="nil"/>
            </w:tcBorders>
          </w:tcPr>
          <w:p w14:paraId="5488EF69" w14:textId="77777777" w:rsidR="00586589" w:rsidRPr="00FD5AD9" w:rsidRDefault="00586589" w:rsidP="001000C6"/>
        </w:tc>
      </w:tr>
      <w:tr w:rsidR="00586589" w:rsidRPr="00FD5AD9" w14:paraId="288B5049" w14:textId="77777777" w:rsidTr="001000C6">
        <w:trPr>
          <w:trHeight w:val="240"/>
          <w:jc w:val="center"/>
        </w:trPr>
        <w:tc>
          <w:tcPr>
            <w:tcW w:w="4876" w:type="dxa"/>
            <w:tcBorders>
              <w:top w:val="nil"/>
              <w:left w:val="nil"/>
              <w:bottom w:val="nil"/>
              <w:right w:val="nil"/>
            </w:tcBorders>
          </w:tcPr>
          <w:p w14:paraId="7EBFD9A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10DC6AB" w14:textId="77777777" w:rsidR="00586589" w:rsidRPr="00FD5AD9" w:rsidRDefault="00586589" w:rsidP="001000C6">
            <w:pPr>
              <w:pStyle w:val="AmColumnHeading"/>
            </w:pPr>
            <w:r w:rsidRPr="00FD5AD9">
              <w:t>Poprawka</w:t>
            </w:r>
          </w:p>
        </w:tc>
      </w:tr>
      <w:tr w:rsidR="00586589" w:rsidRPr="00FD5AD9" w14:paraId="2FAD7355" w14:textId="77777777" w:rsidTr="001000C6">
        <w:trPr>
          <w:jc w:val="center"/>
        </w:trPr>
        <w:tc>
          <w:tcPr>
            <w:tcW w:w="4876" w:type="dxa"/>
            <w:tcBorders>
              <w:top w:val="nil"/>
              <w:left w:val="nil"/>
              <w:bottom w:val="nil"/>
              <w:right w:val="nil"/>
            </w:tcBorders>
          </w:tcPr>
          <w:p w14:paraId="0393C2E9" w14:textId="77777777" w:rsidR="00586589" w:rsidRPr="00FD5AD9" w:rsidRDefault="00586589" w:rsidP="001000C6">
            <w:pPr>
              <w:pStyle w:val="Normal6a"/>
            </w:pPr>
            <w:r w:rsidRPr="00FD5AD9">
              <w:t>6.</w:t>
            </w:r>
            <w:r w:rsidRPr="00FD5AD9">
              <w:tab/>
              <w:t xml:space="preserve">Obywatele państw trzecich umieszczeni w ośrodku detencyjnym są informowani na piśmie o zasadach pobytu w obiekcie oraz o swoich prawach i obowiązkach </w:t>
            </w:r>
            <w:r w:rsidRPr="00FD5AD9">
              <w:rPr>
                <w:b/>
                <w:bCs/>
                <w:i/>
                <w:iCs/>
              </w:rPr>
              <w:t>prostym,</w:t>
            </w:r>
            <w:r w:rsidRPr="00FD5AD9">
              <w:t xml:space="preserve"> zrozumiałym dla nich językiem. Informacje te obejmują również informację o przysługującym im prawie, zgodnie z prawem krajowym, do kontaktowania się z osobami lub podmiotami, o których mowa w ust. 3 i 5.</w:t>
            </w:r>
          </w:p>
        </w:tc>
        <w:tc>
          <w:tcPr>
            <w:tcW w:w="4876" w:type="dxa"/>
            <w:tcBorders>
              <w:top w:val="nil"/>
              <w:left w:val="nil"/>
              <w:bottom w:val="nil"/>
              <w:right w:val="nil"/>
            </w:tcBorders>
          </w:tcPr>
          <w:p w14:paraId="56A91592" w14:textId="77777777" w:rsidR="00586589" w:rsidRPr="00FD5AD9" w:rsidRDefault="00586589" w:rsidP="001000C6">
            <w:pPr>
              <w:pStyle w:val="Normal6a"/>
            </w:pPr>
            <w:r w:rsidRPr="00FD5AD9">
              <w:t>6.</w:t>
            </w:r>
            <w:r w:rsidRPr="00FD5AD9">
              <w:tab/>
              <w:t xml:space="preserve">Obywatele państw trzecich umieszczeni w ośrodku detencyjnym są informowani na piśmie o zasadach pobytu w obiekcie oraz o swoich prawach i obowiązkach zrozumiałym dla nich językiem </w:t>
            </w:r>
            <w:r w:rsidRPr="00FD5AD9">
              <w:rPr>
                <w:b/>
                <w:bCs/>
                <w:i/>
                <w:iCs/>
              </w:rPr>
              <w:t>lub językiem, co do którego można przypuszczać, że jest dla nich zrozumiały</w:t>
            </w:r>
            <w:r w:rsidRPr="00FD5AD9">
              <w:t>. Informacje te obejmują również informację o przysługującym im prawie, zgodnie z prawem krajowym, do kontaktowania się z osobami lub podmiotami, o których mowa w ust. 3 i 5.</w:t>
            </w:r>
          </w:p>
        </w:tc>
      </w:tr>
    </w:tbl>
    <w:p w14:paraId="2C2E4FE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7BD4551" w14:textId="77777777" w:rsidR="00586589" w:rsidRPr="00FD5AD9" w:rsidRDefault="00586589" w:rsidP="00586589">
      <w:r w:rsidRPr="00FD5AD9">
        <w:rPr>
          <w:rStyle w:val="HideTWBExt"/>
        </w:rPr>
        <w:t>&lt;/Amend&gt;</w:t>
      </w:r>
    </w:p>
    <w:p w14:paraId="7A1EA37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2076</w:t>
      </w:r>
      <w:r w:rsidRPr="00FD5AD9">
        <w:rPr>
          <w:rStyle w:val="HideTWBExt"/>
          <w:b w:val="0"/>
        </w:rPr>
        <w:t>&lt;/NumAm&gt;</w:t>
      </w:r>
    </w:p>
    <w:p w14:paraId="0473239F"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02A2E34" w14:textId="77777777" w:rsidR="00586589" w:rsidRPr="00FD5AD9" w:rsidRDefault="00586589" w:rsidP="00586589">
      <w:pPr>
        <w:pStyle w:val="NormalBold"/>
      </w:pPr>
      <w:r w:rsidRPr="00FD5AD9">
        <w:rPr>
          <w:rStyle w:val="HideTWBExt"/>
          <w:b w:val="0"/>
        </w:rPr>
        <w:t>&lt;/RepeatBlock-By&gt;</w:t>
      </w:r>
    </w:p>
    <w:p w14:paraId="7D3B578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898EF2A" w14:textId="77777777" w:rsidR="00586589" w:rsidRPr="00FD5AD9" w:rsidRDefault="00586589" w:rsidP="00586589">
      <w:pPr>
        <w:pStyle w:val="NormalBold"/>
      </w:pPr>
      <w:r w:rsidRPr="00FD5AD9">
        <w:rPr>
          <w:rStyle w:val="HideTWBExt"/>
          <w:b w:val="0"/>
        </w:rPr>
        <w:t>&lt;Article&gt;</w:t>
      </w:r>
      <w:r w:rsidRPr="00FD5AD9">
        <w:t>Artykuł 34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58A8068" w14:textId="77777777" w:rsidTr="001000C6">
        <w:trPr>
          <w:trHeight w:hRule="exact" w:val="240"/>
          <w:jc w:val="center"/>
        </w:trPr>
        <w:tc>
          <w:tcPr>
            <w:tcW w:w="9752" w:type="dxa"/>
            <w:gridSpan w:val="2"/>
            <w:tcBorders>
              <w:top w:val="nil"/>
              <w:left w:val="nil"/>
              <w:bottom w:val="nil"/>
              <w:right w:val="nil"/>
            </w:tcBorders>
          </w:tcPr>
          <w:p w14:paraId="4E1C0F79" w14:textId="77777777" w:rsidR="00586589" w:rsidRPr="00FD5AD9" w:rsidRDefault="00586589" w:rsidP="001000C6"/>
        </w:tc>
      </w:tr>
      <w:tr w:rsidR="00586589" w:rsidRPr="00FD5AD9" w14:paraId="21A2653D" w14:textId="77777777" w:rsidTr="001000C6">
        <w:trPr>
          <w:trHeight w:val="240"/>
          <w:jc w:val="center"/>
        </w:trPr>
        <w:tc>
          <w:tcPr>
            <w:tcW w:w="4876" w:type="dxa"/>
            <w:tcBorders>
              <w:top w:val="nil"/>
              <w:left w:val="nil"/>
              <w:bottom w:val="nil"/>
              <w:right w:val="nil"/>
            </w:tcBorders>
          </w:tcPr>
          <w:p w14:paraId="4D6CDB6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4295B5A" w14:textId="77777777" w:rsidR="00586589" w:rsidRPr="00FD5AD9" w:rsidRDefault="00586589" w:rsidP="001000C6">
            <w:pPr>
              <w:pStyle w:val="AmColumnHeading"/>
            </w:pPr>
            <w:r w:rsidRPr="00FD5AD9">
              <w:t>Poprawka</w:t>
            </w:r>
          </w:p>
        </w:tc>
      </w:tr>
      <w:tr w:rsidR="00586589" w:rsidRPr="00FD5AD9" w14:paraId="6C65FE8A" w14:textId="77777777" w:rsidTr="001000C6">
        <w:trPr>
          <w:jc w:val="center"/>
        </w:trPr>
        <w:tc>
          <w:tcPr>
            <w:tcW w:w="4876" w:type="dxa"/>
            <w:tcBorders>
              <w:top w:val="nil"/>
              <w:left w:val="nil"/>
              <w:bottom w:val="nil"/>
              <w:right w:val="nil"/>
            </w:tcBorders>
          </w:tcPr>
          <w:p w14:paraId="6E128AF5" w14:textId="77777777" w:rsidR="00586589" w:rsidRPr="00FD5AD9" w:rsidRDefault="00586589" w:rsidP="001000C6">
            <w:pPr>
              <w:pStyle w:val="Normal6a"/>
            </w:pPr>
            <w:r w:rsidRPr="00FD5AD9">
              <w:t>6.</w:t>
            </w:r>
            <w:r w:rsidRPr="00FD5AD9">
              <w:tab/>
              <w:t xml:space="preserve">Obywatele państw trzecich umieszczeni w ośrodku detencyjnym są informowani </w:t>
            </w:r>
            <w:r w:rsidRPr="00FD5AD9">
              <w:rPr>
                <w:b/>
                <w:bCs/>
                <w:i/>
                <w:iCs/>
              </w:rPr>
              <w:t>na piśmie</w:t>
            </w:r>
            <w:r w:rsidRPr="00FD5AD9">
              <w:rPr>
                <w:b/>
                <w:bCs/>
              </w:rPr>
              <w:t xml:space="preserve"> </w:t>
            </w:r>
            <w:r w:rsidRPr="00FD5AD9">
              <w:t xml:space="preserve">o zasadach pobytu w obiekcie oraz o swoich prawach i obowiązkach </w:t>
            </w:r>
            <w:r w:rsidRPr="00FD5AD9">
              <w:rPr>
                <w:b/>
                <w:bCs/>
                <w:i/>
                <w:iCs/>
              </w:rPr>
              <w:t>prostym,</w:t>
            </w:r>
            <w:r w:rsidRPr="00FD5AD9">
              <w:t xml:space="preserve"> zrozumiałym dla nich językiem. Informacje te obejmują również informację o przysługującym im prawie, zgodnie z prawem krajowym, do kontaktowania się z osobami lub podmiotami, o których mowa w ust. 3 i 5.</w:t>
            </w:r>
          </w:p>
        </w:tc>
        <w:tc>
          <w:tcPr>
            <w:tcW w:w="4876" w:type="dxa"/>
            <w:tcBorders>
              <w:top w:val="nil"/>
              <w:left w:val="nil"/>
              <w:bottom w:val="nil"/>
              <w:right w:val="nil"/>
            </w:tcBorders>
          </w:tcPr>
          <w:p w14:paraId="5869C2E0" w14:textId="77777777" w:rsidR="00586589" w:rsidRPr="00FD5AD9" w:rsidRDefault="00586589" w:rsidP="001000C6">
            <w:pPr>
              <w:pStyle w:val="Normal6a"/>
            </w:pPr>
            <w:r w:rsidRPr="00FD5AD9">
              <w:t>6.</w:t>
            </w:r>
            <w:r w:rsidRPr="00FD5AD9">
              <w:tab/>
              <w:t xml:space="preserve">Obywatele państw trzecich umieszczeni w ośrodku detencyjnym są informowani o zasadach pobytu w obiekcie oraz o swoich prawach i obowiązkach zrozumiałym dla nich językiem </w:t>
            </w:r>
            <w:r w:rsidRPr="00FD5AD9">
              <w:rPr>
                <w:b/>
                <w:bCs/>
                <w:i/>
                <w:iCs/>
              </w:rPr>
              <w:t>lub językiem, co do którego można zasadnie przypuszczać, że jest dla nich zrozumiały</w:t>
            </w:r>
            <w:r w:rsidRPr="00FD5AD9">
              <w:t>. Informacje te obejmują również informację o przysługującym im prawie, zgodnie z prawem krajowym, do kontaktowania się z osobami lub podmiotami, o których mowa w ust. 3 i 5.</w:t>
            </w:r>
          </w:p>
        </w:tc>
      </w:tr>
    </w:tbl>
    <w:p w14:paraId="1FE2D4F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C0FEF1A" w14:textId="77777777" w:rsidR="00586589" w:rsidRPr="00FD5AD9" w:rsidRDefault="00586589" w:rsidP="00586589">
      <w:r w:rsidRPr="00FD5AD9">
        <w:rPr>
          <w:rStyle w:val="HideTWBExt"/>
        </w:rPr>
        <w:t>&lt;/Amend&gt;</w:t>
      </w:r>
    </w:p>
    <w:p w14:paraId="38A9948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2077</w:t>
      </w:r>
      <w:r w:rsidRPr="00FD5AD9">
        <w:rPr>
          <w:rStyle w:val="HideTWBExt"/>
          <w:b w:val="0"/>
        </w:rPr>
        <w:t>&lt;/NumAm&gt;</w:t>
      </w:r>
    </w:p>
    <w:p w14:paraId="5CB2E464"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55F0ADC3" w14:textId="77777777" w:rsidR="00586589" w:rsidRPr="00FD5AD9" w:rsidRDefault="00586589" w:rsidP="00586589">
      <w:pPr>
        <w:pStyle w:val="NormalBold"/>
      </w:pPr>
      <w:r w:rsidRPr="00FD5AD9">
        <w:rPr>
          <w:rStyle w:val="HideTWBExt"/>
          <w:b w:val="0"/>
        </w:rPr>
        <w:t>&lt;/RepeatBlock-By&gt;</w:t>
      </w:r>
    </w:p>
    <w:p w14:paraId="0D46FF1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7B4C262" w14:textId="77777777" w:rsidR="00586589" w:rsidRPr="00FD5AD9" w:rsidRDefault="00586589" w:rsidP="00586589">
      <w:pPr>
        <w:pStyle w:val="NormalBold"/>
      </w:pPr>
      <w:r w:rsidRPr="00FD5AD9">
        <w:rPr>
          <w:rStyle w:val="HideTWBExt"/>
          <w:b w:val="0"/>
        </w:rPr>
        <w:t>&lt;Article&gt;</w:t>
      </w:r>
      <w:r w:rsidRPr="00FD5AD9">
        <w:t>Artykuł 34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F4EEA84" w14:textId="77777777" w:rsidTr="001000C6">
        <w:trPr>
          <w:trHeight w:hRule="exact" w:val="240"/>
          <w:jc w:val="center"/>
        </w:trPr>
        <w:tc>
          <w:tcPr>
            <w:tcW w:w="9752" w:type="dxa"/>
            <w:gridSpan w:val="2"/>
            <w:tcBorders>
              <w:top w:val="nil"/>
              <w:left w:val="nil"/>
              <w:bottom w:val="nil"/>
              <w:right w:val="nil"/>
            </w:tcBorders>
          </w:tcPr>
          <w:p w14:paraId="6C92302C" w14:textId="77777777" w:rsidR="00586589" w:rsidRPr="00FD5AD9" w:rsidRDefault="00586589" w:rsidP="001000C6"/>
        </w:tc>
      </w:tr>
      <w:tr w:rsidR="00586589" w:rsidRPr="00FD5AD9" w14:paraId="24E83E23" w14:textId="77777777" w:rsidTr="001000C6">
        <w:trPr>
          <w:trHeight w:val="240"/>
          <w:jc w:val="center"/>
        </w:trPr>
        <w:tc>
          <w:tcPr>
            <w:tcW w:w="4876" w:type="dxa"/>
            <w:tcBorders>
              <w:top w:val="nil"/>
              <w:left w:val="nil"/>
              <w:bottom w:val="nil"/>
              <w:right w:val="nil"/>
            </w:tcBorders>
          </w:tcPr>
          <w:p w14:paraId="51879E6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AD47DBA" w14:textId="77777777" w:rsidR="00586589" w:rsidRPr="00FD5AD9" w:rsidRDefault="00586589" w:rsidP="001000C6">
            <w:pPr>
              <w:pStyle w:val="AmColumnHeading"/>
            </w:pPr>
            <w:r w:rsidRPr="00FD5AD9">
              <w:t>Poprawka</w:t>
            </w:r>
          </w:p>
        </w:tc>
      </w:tr>
      <w:tr w:rsidR="00586589" w:rsidRPr="00FD5AD9" w14:paraId="766EDABF" w14:textId="77777777" w:rsidTr="001000C6">
        <w:trPr>
          <w:jc w:val="center"/>
        </w:trPr>
        <w:tc>
          <w:tcPr>
            <w:tcW w:w="4876" w:type="dxa"/>
            <w:tcBorders>
              <w:top w:val="nil"/>
              <w:left w:val="nil"/>
              <w:bottom w:val="nil"/>
              <w:right w:val="nil"/>
            </w:tcBorders>
          </w:tcPr>
          <w:p w14:paraId="7CA477F6" w14:textId="77777777" w:rsidR="00586589" w:rsidRPr="00FD5AD9" w:rsidRDefault="00586589" w:rsidP="001000C6">
            <w:pPr>
              <w:pStyle w:val="Normal6a"/>
            </w:pPr>
            <w:r w:rsidRPr="00FD5AD9">
              <w:t>6.</w:t>
            </w:r>
            <w:r w:rsidRPr="00FD5AD9">
              <w:tab/>
              <w:t xml:space="preserve">Obywatele państw trzecich umieszczeni w ośrodku detencyjnym są informowani na piśmie o zasadach pobytu w obiekcie oraz o swoich </w:t>
            </w:r>
            <w:r w:rsidRPr="00FD5AD9">
              <w:rPr>
                <w:b/>
                <w:bCs/>
                <w:i/>
                <w:iCs/>
              </w:rPr>
              <w:t>prawach i</w:t>
            </w:r>
            <w:r w:rsidRPr="00FD5AD9">
              <w:rPr>
                <w:b/>
                <w:bCs/>
              </w:rPr>
              <w:t xml:space="preserve"> </w:t>
            </w:r>
            <w:r w:rsidRPr="00FD5AD9">
              <w:t xml:space="preserve">obowiązkach </w:t>
            </w:r>
            <w:r w:rsidRPr="00FD5AD9">
              <w:rPr>
                <w:b/>
                <w:bCs/>
                <w:i/>
                <w:iCs/>
              </w:rPr>
              <w:t>prostym,</w:t>
            </w:r>
            <w:r w:rsidRPr="00FD5AD9">
              <w:t xml:space="preserve"> zrozumiałym dla nich językiem. Informacje te obejmują również informację o przysługującym im prawie, zgodnie z prawem krajowym, do kontaktowania się z osobami lub podmiotami, o których mowa w ust. 3 </w:t>
            </w:r>
            <w:r w:rsidRPr="00FD5AD9">
              <w:rPr>
                <w:b/>
                <w:bCs/>
                <w:i/>
                <w:iCs/>
              </w:rPr>
              <w:t>i 5</w:t>
            </w:r>
            <w:r w:rsidRPr="00FD5AD9">
              <w:t>.</w:t>
            </w:r>
          </w:p>
        </w:tc>
        <w:tc>
          <w:tcPr>
            <w:tcW w:w="4876" w:type="dxa"/>
            <w:tcBorders>
              <w:top w:val="nil"/>
              <w:left w:val="nil"/>
              <w:bottom w:val="nil"/>
              <w:right w:val="nil"/>
            </w:tcBorders>
          </w:tcPr>
          <w:p w14:paraId="4C9B21DC" w14:textId="77777777" w:rsidR="00586589" w:rsidRPr="00FD5AD9" w:rsidRDefault="00586589" w:rsidP="001000C6">
            <w:pPr>
              <w:pStyle w:val="Normal6a"/>
            </w:pPr>
            <w:r w:rsidRPr="00FD5AD9">
              <w:t>6.</w:t>
            </w:r>
            <w:r w:rsidRPr="00FD5AD9">
              <w:tab/>
              <w:t xml:space="preserve">Obywatele państw trzecich umieszczeni w ośrodku detencyjnym są informowani na piśmie o zasadach pobytu w obiekcie oraz o swoich obowiązkach zrozumiałym dla nich językiem </w:t>
            </w:r>
            <w:r w:rsidRPr="00FD5AD9">
              <w:rPr>
                <w:b/>
                <w:bCs/>
                <w:i/>
                <w:iCs/>
              </w:rPr>
              <w:t>lub językiem, co do którego można zasadnie przypuszczać, że jest dla nich zrozumiały</w:t>
            </w:r>
            <w:r w:rsidRPr="00FD5AD9">
              <w:t>. Informacje te obejmują również informację o przysługującym im prawie, zgodnie z prawem krajowym, do kontaktowania się z osobami lub podmiotami, o których mowa w ust. 3.</w:t>
            </w:r>
          </w:p>
        </w:tc>
      </w:tr>
    </w:tbl>
    <w:p w14:paraId="15CACBD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FFA09A3" w14:textId="77777777" w:rsidR="00586589" w:rsidRPr="00FD5AD9" w:rsidRDefault="00586589" w:rsidP="00586589">
      <w:r w:rsidRPr="00FD5AD9">
        <w:rPr>
          <w:rStyle w:val="HideTWBExt"/>
        </w:rPr>
        <w:t>&lt;/Amend&gt;</w:t>
      </w:r>
    </w:p>
    <w:p w14:paraId="183E8CC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2078</w:t>
      </w:r>
      <w:r w:rsidRPr="00FD5AD9">
        <w:rPr>
          <w:rStyle w:val="HideTWBExt"/>
          <w:b w:val="0"/>
        </w:rPr>
        <w:t>&lt;/NumAm&gt;</w:t>
      </w:r>
    </w:p>
    <w:p w14:paraId="32AC1107"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0E1605C0" w14:textId="77777777" w:rsidR="00586589" w:rsidRPr="00FD5AD9" w:rsidRDefault="00586589" w:rsidP="00586589">
      <w:pPr>
        <w:pStyle w:val="NormalBold"/>
      </w:pPr>
      <w:r w:rsidRPr="00FD5AD9">
        <w:rPr>
          <w:rStyle w:val="HideTWBExt"/>
          <w:b w:val="0"/>
        </w:rPr>
        <w:t>&lt;/RepeatBlock-By&gt;</w:t>
      </w:r>
    </w:p>
    <w:p w14:paraId="7DE73FC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B87D6B8" w14:textId="77777777" w:rsidR="00586589" w:rsidRPr="00FD5AD9" w:rsidRDefault="00586589" w:rsidP="00586589">
      <w:pPr>
        <w:pStyle w:val="NormalBold"/>
      </w:pPr>
      <w:r w:rsidRPr="00FD5AD9">
        <w:rPr>
          <w:rStyle w:val="HideTWBExt"/>
          <w:b w:val="0"/>
        </w:rPr>
        <w:t>&lt;Article&gt;</w:t>
      </w:r>
      <w:r w:rsidRPr="00FD5AD9">
        <w:t>Artykuł 34 – ustęp 6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910526C" w14:textId="77777777" w:rsidTr="001000C6">
        <w:trPr>
          <w:trHeight w:hRule="exact" w:val="240"/>
          <w:jc w:val="center"/>
        </w:trPr>
        <w:tc>
          <w:tcPr>
            <w:tcW w:w="9752" w:type="dxa"/>
            <w:gridSpan w:val="2"/>
            <w:tcBorders>
              <w:top w:val="nil"/>
              <w:left w:val="nil"/>
              <w:bottom w:val="nil"/>
              <w:right w:val="nil"/>
            </w:tcBorders>
          </w:tcPr>
          <w:p w14:paraId="154527B0" w14:textId="77777777" w:rsidR="00586589" w:rsidRPr="00FD5AD9" w:rsidRDefault="00586589" w:rsidP="001000C6"/>
        </w:tc>
      </w:tr>
      <w:tr w:rsidR="00586589" w:rsidRPr="00FD5AD9" w14:paraId="5E36E9CF" w14:textId="77777777" w:rsidTr="001000C6">
        <w:trPr>
          <w:trHeight w:val="240"/>
          <w:jc w:val="center"/>
        </w:trPr>
        <w:tc>
          <w:tcPr>
            <w:tcW w:w="4876" w:type="dxa"/>
            <w:tcBorders>
              <w:top w:val="nil"/>
              <w:left w:val="nil"/>
              <w:bottom w:val="nil"/>
              <w:right w:val="nil"/>
            </w:tcBorders>
          </w:tcPr>
          <w:p w14:paraId="2236B7A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83040E9" w14:textId="77777777" w:rsidR="00586589" w:rsidRPr="00FD5AD9" w:rsidRDefault="00586589" w:rsidP="001000C6">
            <w:pPr>
              <w:pStyle w:val="AmColumnHeading"/>
            </w:pPr>
            <w:r w:rsidRPr="00FD5AD9">
              <w:t>Poprawka</w:t>
            </w:r>
          </w:p>
        </w:tc>
      </w:tr>
      <w:tr w:rsidR="00586589" w:rsidRPr="00FD5AD9" w14:paraId="14D5A9EA" w14:textId="77777777" w:rsidTr="001000C6">
        <w:trPr>
          <w:jc w:val="center"/>
        </w:trPr>
        <w:tc>
          <w:tcPr>
            <w:tcW w:w="4876" w:type="dxa"/>
            <w:tcBorders>
              <w:top w:val="nil"/>
              <w:left w:val="nil"/>
              <w:bottom w:val="nil"/>
              <w:right w:val="nil"/>
            </w:tcBorders>
          </w:tcPr>
          <w:p w14:paraId="7BB488C1" w14:textId="77777777" w:rsidR="00586589" w:rsidRPr="00FD5AD9" w:rsidRDefault="00586589" w:rsidP="001000C6">
            <w:pPr>
              <w:pStyle w:val="Normal6a"/>
            </w:pPr>
          </w:p>
        </w:tc>
        <w:tc>
          <w:tcPr>
            <w:tcW w:w="4876" w:type="dxa"/>
            <w:tcBorders>
              <w:top w:val="nil"/>
              <w:left w:val="nil"/>
              <w:bottom w:val="nil"/>
              <w:right w:val="nil"/>
            </w:tcBorders>
          </w:tcPr>
          <w:p w14:paraId="57EF5D28" w14:textId="77777777" w:rsidR="00586589" w:rsidRPr="00FD5AD9" w:rsidRDefault="00586589" w:rsidP="001000C6">
            <w:pPr>
              <w:pStyle w:val="Normal6a"/>
            </w:pPr>
            <w:r w:rsidRPr="00FD5AD9">
              <w:rPr>
                <w:b/>
                <w:i/>
              </w:rPr>
              <w:t>6a.</w:t>
            </w:r>
            <w:r w:rsidRPr="00FD5AD9">
              <w:tab/>
            </w:r>
            <w:r w:rsidRPr="00FD5AD9">
              <w:rPr>
                <w:b/>
                <w:i/>
              </w:rPr>
              <w:t>Osoby przebywające w ośrodku detencyjnym mają prawo do wnoszenia skarg dotyczących wszelkich kwestii związanych z warunkami pobytu w ośrodku detencyjnym do właściwego i niezależnego organu. Państwa członkowskie dbają o to, aby skargi były skutecznie badane i rozstrzygane bez zbędnej zwłoki.</w:t>
            </w:r>
          </w:p>
        </w:tc>
      </w:tr>
    </w:tbl>
    <w:p w14:paraId="63E43C7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5EF8B00" w14:textId="77777777" w:rsidR="00586589" w:rsidRPr="00FD5AD9" w:rsidRDefault="00586589" w:rsidP="00586589">
      <w:r w:rsidRPr="00FD5AD9">
        <w:rPr>
          <w:rStyle w:val="HideTWBExt"/>
        </w:rPr>
        <w:t>&lt;/Amend&gt;</w:t>
      </w:r>
    </w:p>
    <w:p w14:paraId="6F0589F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2079</w:t>
      </w:r>
      <w:r w:rsidRPr="00FD5AD9">
        <w:rPr>
          <w:rStyle w:val="HideTWBExt"/>
          <w:b w:val="0"/>
        </w:rPr>
        <w:t>&lt;/NumAm&gt;</w:t>
      </w:r>
    </w:p>
    <w:p w14:paraId="428ACA0F"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617668B4" w14:textId="77777777" w:rsidR="00586589" w:rsidRPr="00FD5AD9" w:rsidRDefault="00586589" w:rsidP="00586589">
      <w:pPr>
        <w:pStyle w:val="NormalBold"/>
      </w:pPr>
      <w:r w:rsidRPr="00FD5AD9">
        <w:rPr>
          <w:rStyle w:val="HideTWBExt"/>
          <w:b w:val="0"/>
        </w:rPr>
        <w:t>&lt;/RepeatBlock-By&gt;</w:t>
      </w:r>
    </w:p>
    <w:p w14:paraId="169BB7A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EE06717" w14:textId="77777777" w:rsidR="00586589" w:rsidRPr="00FD5AD9" w:rsidRDefault="00586589" w:rsidP="00586589">
      <w:pPr>
        <w:pStyle w:val="NormalBold"/>
      </w:pPr>
      <w:r w:rsidRPr="00FD5AD9">
        <w:rPr>
          <w:rStyle w:val="HideTWBExt"/>
          <w:b w:val="0"/>
        </w:rPr>
        <w:t>&lt;Article&gt;</w:t>
      </w:r>
      <w:r w:rsidRPr="00FD5AD9">
        <w:t>Artykuł 34 – ustęp 6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0191899" w14:textId="77777777" w:rsidTr="001000C6">
        <w:trPr>
          <w:trHeight w:hRule="exact" w:val="240"/>
          <w:jc w:val="center"/>
        </w:trPr>
        <w:tc>
          <w:tcPr>
            <w:tcW w:w="9752" w:type="dxa"/>
            <w:gridSpan w:val="2"/>
            <w:tcBorders>
              <w:top w:val="nil"/>
              <w:left w:val="nil"/>
              <w:bottom w:val="nil"/>
              <w:right w:val="nil"/>
            </w:tcBorders>
          </w:tcPr>
          <w:p w14:paraId="31DFC1C3" w14:textId="77777777" w:rsidR="00586589" w:rsidRPr="00FD5AD9" w:rsidRDefault="00586589" w:rsidP="001000C6"/>
        </w:tc>
      </w:tr>
      <w:tr w:rsidR="00586589" w:rsidRPr="00FD5AD9" w14:paraId="308A5B4A" w14:textId="77777777" w:rsidTr="001000C6">
        <w:trPr>
          <w:trHeight w:val="240"/>
          <w:jc w:val="center"/>
        </w:trPr>
        <w:tc>
          <w:tcPr>
            <w:tcW w:w="4876" w:type="dxa"/>
            <w:tcBorders>
              <w:top w:val="nil"/>
              <w:left w:val="nil"/>
              <w:bottom w:val="nil"/>
              <w:right w:val="nil"/>
            </w:tcBorders>
          </w:tcPr>
          <w:p w14:paraId="0DD19FB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DE90C51" w14:textId="77777777" w:rsidR="00586589" w:rsidRPr="00FD5AD9" w:rsidRDefault="00586589" w:rsidP="001000C6">
            <w:pPr>
              <w:pStyle w:val="AmColumnHeading"/>
            </w:pPr>
            <w:r w:rsidRPr="00FD5AD9">
              <w:t>Poprawka</w:t>
            </w:r>
          </w:p>
        </w:tc>
      </w:tr>
      <w:tr w:rsidR="00586589" w:rsidRPr="00FD5AD9" w14:paraId="7AB68F66" w14:textId="77777777" w:rsidTr="001000C6">
        <w:trPr>
          <w:jc w:val="center"/>
        </w:trPr>
        <w:tc>
          <w:tcPr>
            <w:tcW w:w="4876" w:type="dxa"/>
            <w:tcBorders>
              <w:top w:val="nil"/>
              <w:left w:val="nil"/>
              <w:bottom w:val="nil"/>
              <w:right w:val="nil"/>
            </w:tcBorders>
          </w:tcPr>
          <w:p w14:paraId="46DCF3E2" w14:textId="77777777" w:rsidR="00586589" w:rsidRPr="00FD5AD9" w:rsidRDefault="00586589" w:rsidP="001000C6">
            <w:pPr>
              <w:pStyle w:val="Normal6a"/>
            </w:pPr>
          </w:p>
        </w:tc>
        <w:tc>
          <w:tcPr>
            <w:tcW w:w="4876" w:type="dxa"/>
            <w:tcBorders>
              <w:top w:val="nil"/>
              <w:left w:val="nil"/>
              <w:bottom w:val="nil"/>
              <w:right w:val="nil"/>
            </w:tcBorders>
          </w:tcPr>
          <w:p w14:paraId="25850250" w14:textId="77777777" w:rsidR="00586589" w:rsidRPr="00FD5AD9" w:rsidRDefault="00586589" w:rsidP="001000C6">
            <w:pPr>
              <w:pStyle w:val="Normal6a"/>
            </w:pPr>
            <w:r w:rsidRPr="00FD5AD9">
              <w:rPr>
                <w:b/>
                <w:i/>
              </w:rPr>
              <w:t>6a.</w:t>
            </w:r>
            <w:r w:rsidRPr="00FD5AD9">
              <w:tab/>
            </w:r>
            <w:r w:rsidRPr="00FD5AD9">
              <w:rPr>
                <w:b/>
                <w:i/>
              </w:rPr>
              <w:t>Osoby przebywające w ośrodku detencyjnym mają prawo do wnoszenia skarg dotyczących wszelkich kwestii związanych z warunkami pobytu w ośrodku detencyjnym do właściwego organu. Państwa członkowskie dbają o to, aby skargi były skutecznie badane i rozstrzygane bez zbędnej zwłoki.</w:t>
            </w:r>
          </w:p>
        </w:tc>
      </w:tr>
    </w:tbl>
    <w:p w14:paraId="48A8422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9FF9794" w14:textId="77777777" w:rsidR="00586589" w:rsidRPr="00FD5AD9" w:rsidRDefault="00586589" w:rsidP="00586589">
      <w:r w:rsidRPr="00FD5AD9">
        <w:rPr>
          <w:rStyle w:val="HideTWBExt"/>
        </w:rPr>
        <w:t>&lt;/Amend&gt;</w:t>
      </w:r>
    </w:p>
    <w:p w14:paraId="591C042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2080</w:t>
      </w:r>
      <w:r w:rsidRPr="00FD5AD9">
        <w:rPr>
          <w:rStyle w:val="HideTWBExt"/>
          <w:b w:val="0"/>
        </w:rPr>
        <w:t>&lt;/NumAm&gt;</w:t>
      </w:r>
    </w:p>
    <w:p w14:paraId="22D7A2A9" w14:textId="77777777" w:rsidR="00586589" w:rsidRPr="00FD5AD9" w:rsidRDefault="00586589" w:rsidP="00586589">
      <w:pPr>
        <w:pStyle w:val="NormalBold"/>
      </w:pPr>
      <w:r w:rsidRPr="00FD5AD9">
        <w:rPr>
          <w:rStyle w:val="HideTWBExt"/>
          <w:b w:val="0"/>
        </w:rPr>
        <w:t>&lt;RepeatBlock-By&gt;&lt;Members&gt;</w:t>
      </w:r>
      <w:r w:rsidRPr="00FD5AD9">
        <w:t>Cecilia Strada, Marco Tarquinio, Alessandro Zan</w:t>
      </w:r>
      <w:r w:rsidRPr="00FD5AD9">
        <w:rPr>
          <w:rStyle w:val="HideTWBExt"/>
          <w:b w:val="0"/>
        </w:rPr>
        <w:t>&lt;/Members&gt;</w:t>
      </w:r>
    </w:p>
    <w:p w14:paraId="4587EF1B" w14:textId="77777777" w:rsidR="00586589" w:rsidRPr="00FD5AD9" w:rsidRDefault="00586589" w:rsidP="00586589">
      <w:pPr>
        <w:pStyle w:val="NormalBold"/>
      </w:pPr>
      <w:r w:rsidRPr="00FD5AD9">
        <w:rPr>
          <w:rStyle w:val="HideTWBExt"/>
          <w:b w:val="0"/>
        </w:rPr>
        <w:t>&lt;/RepeatBlock-By&gt;</w:t>
      </w:r>
    </w:p>
    <w:p w14:paraId="0AECC41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82C5631" w14:textId="77777777" w:rsidR="00586589" w:rsidRPr="00FD5AD9" w:rsidRDefault="00586589" w:rsidP="00586589">
      <w:pPr>
        <w:pStyle w:val="NormalBold"/>
      </w:pPr>
      <w:r w:rsidRPr="00FD5AD9">
        <w:rPr>
          <w:rStyle w:val="HideTWBExt"/>
          <w:b w:val="0"/>
        </w:rPr>
        <w:t>&lt;Article&gt;</w:t>
      </w:r>
      <w:r w:rsidRPr="00FD5AD9">
        <w:t>Artykuł 35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E7C75DD" w14:textId="77777777" w:rsidTr="001000C6">
        <w:trPr>
          <w:trHeight w:hRule="exact" w:val="240"/>
          <w:jc w:val="center"/>
        </w:trPr>
        <w:tc>
          <w:tcPr>
            <w:tcW w:w="9752" w:type="dxa"/>
            <w:gridSpan w:val="2"/>
            <w:tcBorders>
              <w:top w:val="nil"/>
              <w:left w:val="nil"/>
              <w:bottom w:val="nil"/>
              <w:right w:val="nil"/>
            </w:tcBorders>
          </w:tcPr>
          <w:p w14:paraId="17F35E7C" w14:textId="77777777" w:rsidR="00586589" w:rsidRPr="00FD5AD9" w:rsidRDefault="00586589" w:rsidP="001000C6"/>
        </w:tc>
      </w:tr>
      <w:tr w:rsidR="00586589" w:rsidRPr="00FD5AD9" w14:paraId="589CC816" w14:textId="77777777" w:rsidTr="001000C6">
        <w:trPr>
          <w:trHeight w:val="240"/>
          <w:jc w:val="center"/>
        </w:trPr>
        <w:tc>
          <w:tcPr>
            <w:tcW w:w="4876" w:type="dxa"/>
            <w:tcBorders>
              <w:top w:val="nil"/>
              <w:left w:val="nil"/>
              <w:bottom w:val="nil"/>
              <w:right w:val="nil"/>
            </w:tcBorders>
          </w:tcPr>
          <w:p w14:paraId="37C28FA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E0ECB5F" w14:textId="77777777" w:rsidR="00586589" w:rsidRPr="00FD5AD9" w:rsidRDefault="00586589" w:rsidP="001000C6">
            <w:pPr>
              <w:pStyle w:val="AmColumnHeading"/>
            </w:pPr>
            <w:r w:rsidRPr="00FD5AD9">
              <w:t>Poprawka</w:t>
            </w:r>
          </w:p>
        </w:tc>
      </w:tr>
      <w:tr w:rsidR="00586589" w:rsidRPr="00FD5AD9" w14:paraId="61564277" w14:textId="77777777" w:rsidTr="001000C6">
        <w:trPr>
          <w:jc w:val="center"/>
        </w:trPr>
        <w:tc>
          <w:tcPr>
            <w:tcW w:w="4876" w:type="dxa"/>
            <w:tcBorders>
              <w:top w:val="nil"/>
              <w:left w:val="nil"/>
              <w:bottom w:val="nil"/>
              <w:right w:val="nil"/>
            </w:tcBorders>
          </w:tcPr>
          <w:p w14:paraId="11B4E643" w14:textId="77777777" w:rsidR="00586589" w:rsidRPr="00FD5AD9" w:rsidRDefault="00586589" w:rsidP="001000C6">
            <w:pPr>
              <w:pStyle w:val="Normal6a"/>
              <w:jc w:val="center"/>
            </w:pPr>
            <w:r w:rsidRPr="00FD5AD9">
              <w:rPr>
                <w:b/>
                <w:i/>
              </w:rPr>
              <w:t>Artykuł 35</w:t>
            </w:r>
            <w:r w:rsidRPr="00FD5AD9">
              <w:tab/>
            </w:r>
          </w:p>
        </w:tc>
        <w:tc>
          <w:tcPr>
            <w:tcW w:w="4876" w:type="dxa"/>
            <w:tcBorders>
              <w:top w:val="nil"/>
              <w:left w:val="nil"/>
              <w:bottom w:val="nil"/>
              <w:right w:val="nil"/>
            </w:tcBorders>
          </w:tcPr>
          <w:p w14:paraId="63F24BE3" w14:textId="77777777" w:rsidR="00586589" w:rsidRPr="00FD5AD9" w:rsidRDefault="00586589" w:rsidP="001000C6">
            <w:pPr>
              <w:pStyle w:val="Normal6a"/>
            </w:pPr>
            <w:r w:rsidRPr="00FD5AD9">
              <w:rPr>
                <w:b/>
                <w:i/>
              </w:rPr>
              <w:t>skreśla się</w:t>
            </w:r>
          </w:p>
        </w:tc>
      </w:tr>
      <w:tr w:rsidR="00586589" w:rsidRPr="00FD5AD9" w14:paraId="36E622B2" w14:textId="77777777" w:rsidTr="001000C6">
        <w:trPr>
          <w:jc w:val="center"/>
        </w:trPr>
        <w:tc>
          <w:tcPr>
            <w:tcW w:w="4876" w:type="dxa"/>
            <w:tcBorders>
              <w:top w:val="nil"/>
              <w:left w:val="nil"/>
              <w:bottom w:val="nil"/>
              <w:right w:val="nil"/>
            </w:tcBorders>
          </w:tcPr>
          <w:p w14:paraId="4540CADD" w14:textId="77777777" w:rsidR="00586589" w:rsidRPr="00FD5AD9" w:rsidRDefault="00586589" w:rsidP="001000C6">
            <w:pPr>
              <w:pStyle w:val="Normal6a"/>
              <w:jc w:val="center"/>
            </w:pPr>
            <w:r w:rsidRPr="00FD5AD9">
              <w:rPr>
                <w:b/>
                <w:i/>
              </w:rPr>
              <w:t>Warunki stosowania detencji wobec małoletnich i rodzin</w:t>
            </w:r>
          </w:p>
        </w:tc>
        <w:tc>
          <w:tcPr>
            <w:tcW w:w="4876" w:type="dxa"/>
            <w:tcBorders>
              <w:top w:val="nil"/>
              <w:left w:val="nil"/>
              <w:bottom w:val="nil"/>
              <w:right w:val="nil"/>
            </w:tcBorders>
          </w:tcPr>
          <w:p w14:paraId="61B34EE2" w14:textId="77777777" w:rsidR="00586589" w:rsidRPr="00FD5AD9" w:rsidRDefault="00586589" w:rsidP="001000C6">
            <w:pPr>
              <w:pStyle w:val="Normal6a"/>
            </w:pPr>
          </w:p>
        </w:tc>
      </w:tr>
      <w:tr w:rsidR="00586589" w:rsidRPr="00FD5AD9" w14:paraId="7EC59178" w14:textId="77777777" w:rsidTr="001000C6">
        <w:trPr>
          <w:jc w:val="center"/>
        </w:trPr>
        <w:tc>
          <w:tcPr>
            <w:tcW w:w="4876" w:type="dxa"/>
            <w:tcBorders>
              <w:top w:val="nil"/>
              <w:left w:val="nil"/>
              <w:bottom w:val="nil"/>
              <w:right w:val="nil"/>
            </w:tcBorders>
          </w:tcPr>
          <w:p w14:paraId="35CDE466" w14:textId="77777777" w:rsidR="00586589" w:rsidRPr="00FD5AD9" w:rsidRDefault="00586589" w:rsidP="001000C6">
            <w:pPr>
              <w:pStyle w:val="Normal6a"/>
            </w:pPr>
            <w:r w:rsidRPr="00FD5AD9">
              <w:rPr>
                <w:b/>
                <w:i/>
              </w:rPr>
              <w:t>1. Małoletni bez opieki i rodziny z małoletnimi umieszczane są w ośrodku detencyjnym wyłącznie w ostateczności i na jak najkrótszy odpowiedni czas z uwzględnieniem najlepszego interesu dziecka.</w:t>
            </w:r>
          </w:p>
        </w:tc>
        <w:tc>
          <w:tcPr>
            <w:tcW w:w="4876" w:type="dxa"/>
            <w:tcBorders>
              <w:top w:val="nil"/>
              <w:left w:val="nil"/>
              <w:bottom w:val="nil"/>
              <w:right w:val="nil"/>
            </w:tcBorders>
          </w:tcPr>
          <w:p w14:paraId="36BFFFD0" w14:textId="77777777" w:rsidR="00586589" w:rsidRPr="00FD5AD9" w:rsidRDefault="00586589" w:rsidP="001000C6">
            <w:pPr>
              <w:pStyle w:val="Normal6a"/>
            </w:pPr>
          </w:p>
        </w:tc>
      </w:tr>
      <w:tr w:rsidR="00586589" w:rsidRPr="00FD5AD9" w14:paraId="6B471FA3" w14:textId="77777777" w:rsidTr="001000C6">
        <w:trPr>
          <w:jc w:val="center"/>
        </w:trPr>
        <w:tc>
          <w:tcPr>
            <w:tcW w:w="4876" w:type="dxa"/>
            <w:tcBorders>
              <w:top w:val="nil"/>
              <w:left w:val="nil"/>
              <w:bottom w:val="nil"/>
              <w:right w:val="nil"/>
            </w:tcBorders>
          </w:tcPr>
          <w:p w14:paraId="7C6AB0A9" w14:textId="77777777" w:rsidR="00586589" w:rsidRPr="00FD5AD9" w:rsidRDefault="00586589" w:rsidP="001000C6">
            <w:pPr>
              <w:pStyle w:val="Normal6a"/>
            </w:pPr>
            <w:r w:rsidRPr="00FD5AD9">
              <w:rPr>
                <w:b/>
                <w:i/>
              </w:rPr>
              <w:t>2. Rodzinom i małoletnim bez opieki umieszczonym w ośrodku detencyjnym w ramach przygotowań do powrotu zapewnia się oddzielne zakwaterowanie, gwarantujące im odpowiednią prywatność. Infrastruktura musi być dostosowana do potrzeb osób w określonym wieku i w zależności od ich płci, w tym należy zapewnić odpowiednie warunki higieniczne, wyżywienie, usługi zdrowotne i inną infrastrukturę; tamtejszy personel musi być odpowiednio przeszkolony.</w:t>
            </w:r>
          </w:p>
        </w:tc>
        <w:tc>
          <w:tcPr>
            <w:tcW w:w="4876" w:type="dxa"/>
            <w:tcBorders>
              <w:top w:val="nil"/>
              <w:left w:val="nil"/>
              <w:bottom w:val="nil"/>
              <w:right w:val="nil"/>
            </w:tcBorders>
          </w:tcPr>
          <w:p w14:paraId="24083E34" w14:textId="77777777" w:rsidR="00586589" w:rsidRPr="00FD5AD9" w:rsidRDefault="00586589" w:rsidP="001000C6">
            <w:pPr>
              <w:pStyle w:val="Normal6a"/>
            </w:pPr>
          </w:p>
        </w:tc>
      </w:tr>
      <w:tr w:rsidR="00586589" w:rsidRPr="00FD5AD9" w14:paraId="1BFB8AFD" w14:textId="77777777" w:rsidTr="001000C6">
        <w:trPr>
          <w:jc w:val="center"/>
        </w:trPr>
        <w:tc>
          <w:tcPr>
            <w:tcW w:w="4876" w:type="dxa"/>
            <w:tcBorders>
              <w:top w:val="nil"/>
              <w:left w:val="nil"/>
              <w:bottom w:val="nil"/>
              <w:right w:val="nil"/>
            </w:tcBorders>
          </w:tcPr>
          <w:p w14:paraId="2295ACBF" w14:textId="77777777" w:rsidR="00586589" w:rsidRPr="00FD5AD9" w:rsidRDefault="00586589" w:rsidP="001000C6">
            <w:pPr>
              <w:pStyle w:val="Normal6a"/>
            </w:pPr>
            <w:r w:rsidRPr="00FD5AD9">
              <w:rPr>
                <w:b/>
                <w:i/>
              </w:rPr>
              <w:t>3. Małoletni przebywający w ośrodku detencyjnym mają możliwość uczestniczenia w wolnym czasie w zajęciach, w tym w grach i zajęciach rekreacyjnych odpowiednich do ich wieku, oraz mają dostęp do edukacji w formie dostosowanej do okresu detencji.</w:t>
            </w:r>
          </w:p>
        </w:tc>
        <w:tc>
          <w:tcPr>
            <w:tcW w:w="4876" w:type="dxa"/>
            <w:tcBorders>
              <w:top w:val="nil"/>
              <w:left w:val="nil"/>
              <w:bottom w:val="nil"/>
              <w:right w:val="nil"/>
            </w:tcBorders>
          </w:tcPr>
          <w:p w14:paraId="6310F107" w14:textId="77777777" w:rsidR="00586589" w:rsidRPr="00FD5AD9" w:rsidRDefault="00586589" w:rsidP="001000C6">
            <w:pPr>
              <w:pStyle w:val="Normal6a"/>
            </w:pPr>
          </w:p>
        </w:tc>
      </w:tr>
    </w:tbl>
    <w:p w14:paraId="1C0FBF8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333CA61" w14:textId="77777777" w:rsidR="00586589" w:rsidRPr="00FD5AD9" w:rsidRDefault="00586589" w:rsidP="00586589">
      <w:r w:rsidRPr="00FD5AD9">
        <w:rPr>
          <w:rStyle w:val="HideTWBExt"/>
        </w:rPr>
        <w:t>&lt;/Amend&gt;</w:t>
      </w:r>
    </w:p>
    <w:p w14:paraId="4BDE9E8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2081</w:t>
      </w:r>
      <w:r w:rsidRPr="00FD5AD9">
        <w:rPr>
          <w:rStyle w:val="HideTWBExt"/>
          <w:b w:val="0"/>
        </w:rPr>
        <w:t>&lt;/NumAm&gt;</w:t>
      </w:r>
    </w:p>
    <w:p w14:paraId="36755A18" w14:textId="77777777" w:rsidR="00586589" w:rsidRPr="00FD5AD9" w:rsidRDefault="00586589" w:rsidP="00586589">
      <w:pPr>
        <w:pStyle w:val="NormalBold"/>
      </w:pPr>
      <w:r w:rsidRPr="00FD5AD9">
        <w:rPr>
          <w:rStyle w:val="HideTWBExt"/>
          <w:b w:val="0"/>
        </w:rPr>
        <w:t>&lt;RepeatBlock-By&gt;&lt;Members&gt;</w:t>
      </w:r>
      <w:r w:rsidRPr="00FD5AD9">
        <w:t>Irena Joveva</w:t>
      </w:r>
      <w:r w:rsidRPr="00FD5AD9">
        <w:rPr>
          <w:rStyle w:val="HideTWBExt"/>
          <w:b w:val="0"/>
        </w:rPr>
        <w:t>&lt;/Members&gt;</w:t>
      </w:r>
    </w:p>
    <w:p w14:paraId="4F0E2083" w14:textId="77777777" w:rsidR="00586589" w:rsidRPr="00FD5AD9" w:rsidRDefault="00586589" w:rsidP="00586589">
      <w:pPr>
        <w:pStyle w:val="NormalBold"/>
      </w:pPr>
      <w:r w:rsidRPr="00FD5AD9">
        <w:rPr>
          <w:rStyle w:val="HideTWBExt"/>
          <w:b w:val="0"/>
        </w:rPr>
        <w:t>&lt;/RepeatBlock-By&gt;</w:t>
      </w:r>
    </w:p>
    <w:p w14:paraId="6C021A9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7C37E0F" w14:textId="77777777" w:rsidR="00586589" w:rsidRPr="00FD5AD9" w:rsidRDefault="00586589" w:rsidP="00586589">
      <w:pPr>
        <w:pStyle w:val="NormalBold"/>
      </w:pPr>
      <w:r w:rsidRPr="00FD5AD9">
        <w:rPr>
          <w:rStyle w:val="HideTWBExt"/>
          <w:b w:val="0"/>
        </w:rPr>
        <w:t>&lt;Article&gt;</w:t>
      </w:r>
      <w:r w:rsidRPr="00FD5AD9">
        <w:t>Artykuł 35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70B2264" w14:textId="77777777" w:rsidTr="001000C6">
        <w:trPr>
          <w:trHeight w:hRule="exact" w:val="240"/>
          <w:jc w:val="center"/>
        </w:trPr>
        <w:tc>
          <w:tcPr>
            <w:tcW w:w="9752" w:type="dxa"/>
            <w:gridSpan w:val="2"/>
            <w:tcBorders>
              <w:top w:val="nil"/>
              <w:left w:val="nil"/>
              <w:bottom w:val="nil"/>
              <w:right w:val="nil"/>
            </w:tcBorders>
          </w:tcPr>
          <w:p w14:paraId="11C7BF86" w14:textId="77777777" w:rsidR="00586589" w:rsidRPr="00FD5AD9" w:rsidRDefault="00586589" w:rsidP="001000C6"/>
        </w:tc>
      </w:tr>
      <w:tr w:rsidR="00586589" w:rsidRPr="00FD5AD9" w14:paraId="1333ABA9" w14:textId="77777777" w:rsidTr="001000C6">
        <w:trPr>
          <w:trHeight w:val="240"/>
          <w:jc w:val="center"/>
        </w:trPr>
        <w:tc>
          <w:tcPr>
            <w:tcW w:w="4876" w:type="dxa"/>
            <w:tcBorders>
              <w:top w:val="nil"/>
              <w:left w:val="nil"/>
              <w:bottom w:val="nil"/>
              <w:right w:val="nil"/>
            </w:tcBorders>
          </w:tcPr>
          <w:p w14:paraId="41331E5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11F9212" w14:textId="77777777" w:rsidR="00586589" w:rsidRPr="00FD5AD9" w:rsidRDefault="00586589" w:rsidP="001000C6">
            <w:pPr>
              <w:pStyle w:val="AmColumnHeading"/>
            </w:pPr>
            <w:r w:rsidRPr="00FD5AD9">
              <w:t>Poprawka</w:t>
            </w:r>
          </w:p>
        </w:tc>
      </w:tr>
      <w:tr w:rsidR="00586589" w:rsidRPr="00FD5AD9" w14:paraId="2A46ED15" w14:textId="77777777" w:rsidTr="001000C6">
        <w:trPr>
          <w:jc w:val="center"/>
        </w:trPr>
        <w:tc>
          <w:tcPr>
            <w:tcW w:w="4876" w:type="dxa"/>
            <w:tcBorders>
              <w:top w:val="nil"/>
              <w:left w:val="nil"/>
              <w:bottom w:val="nil"/>
              <w:right w:val="nil"/>
            </w:tcBorders>
          </w:tcPr>
          <w:p w14:paraId="404D342F" w14:textId="77777777" w:rsidR="00586589" w:rsidRPr="00FD5AD9" w:rsidRDefault="00586589" w:rsidP="001000C6">
            <w:pPr>
              <w:pStyle w:val="Normal6a"/>
            </w:pPr>
            <w:r w:rsidRPr="00FD5AD9">
              <w:rPr>
                <w:b/>
                <w:bCs/>
                <w:i/>
                <w:iCs/>
              </w:rPr>
              <w:t>Warunki</w:t>
            </w:r>
            <w:r w:rsidRPr="00FD5AD9">
              <w:rPr>
                <w:b/>
                <w:bCs/>
              </w:rPr>
              <w:t xml:space="preserve"> </w:t>
            </w:r>
            <w:r w:rsidRPr="00FD5AD9">
              <w:t xml:space="preserve">stosowania detencji wobec małoletnich </w:t>
            </w:r>
            <w:r w:rsidRPr="00FD5AD9">
              <w:rPr>
                <w:b/>
                <w:bCs/>
                <w:i/>
                <w:iCs/>
              </w:rPr>
              <w:t>i</w:t>
            </w:r>
            <w:r w:rsidRPr="00FD5AD9">
              <w:rPr>
                <w:b/>
                <w:bCs/>
              </w:rPr>
              <w:t xml:space="preserve"> </w:t>
            </w:r>
            <w:r w:rsidRPr="00FD5AD9">
              <w:t>rodzin</w:t>
            </w:r>
          </w:p>
        </w:tc>
        <w:tc>
          <w:tcPr>
            <w:tcW w:w="4876" w:type="dxa"/>
            <w:tcBorders>
              <w:top w:val="nil"/>
              <w:left w:val="nil"/>
              <w:bottom w:val="nil"/>
              <w:right w:val="nil"/>
            </w:tcBorders>
          </w:tcPr>
          <w:p w14:paraId="6CD7B4FB" w14:textId="77777777" w:rsidR="00586589" w:rsidRPr="00FD5AD9" w:rsidRDefault="00586589" w:rsidP="001000C6">
            <w:pPr>
              <w:pStyle w:val="Normal6a"/>
            </w:pPr>
            <w:r w:rsidRPr="00FD5AD9">
              <w:rPr>
                <w:b/>
                <w:bCs/>
                <w:i/>
                <w:iCs/>
              </w:rPr>
              <w:t>Odstępstwo od</w:t>
            </w:r>
            <w:r w:rsidRPr="00FD5AD9">
              <w:rPr>
                <w:b/>
                <w:bCs/>
              </w:rPr>
              <w:t xml:space="preserve"> </w:t>
            </w:r>
            <w:r w:rsidRPr="00FD5AD9">
              <w:t>stosowania detencji wobec małoletnich</w:t>
            </w:r>
            <w:r w:rsidRPr="00FD5AD9">
              <w:rPr>
                <w:b/>
                <w:bCs/>
                <w:i/>
                <w:iCs/>
              </w:rPr>
              <w:t>,</w:t>
            </w:r>
            <w:r w:rsidRPr="00FD5AD9">
              <w:t xml:space="preserve"> rodzin </w:t>
            </w:r>
            <w:r w:rsidRPr="00FD5AD9">
              <w:rPr>
                <w:b/>
                <w:bCs/>
                <w:i/>
                <w:iCs/>
              </w:rPr>
              <w:t>z małoletnimi i osób wymagających szczególnego traktowania</w:t>
            </w:r>
          </w:p>
        </w:tc>
      </w:tr>
    </w:tbl>
    <w:p w14:paraId="7E0207A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EEDA23C" w14:textId="77777777" w:rsidR="00586589" w:rsidRPr="00FD5AD9" w:rsidRDefault="00586589" w:rsidP="00586589">
      <w:r w:rsidRPr="00FD5AD9">
        <w:rPr>
          <w:rStyle w:val="HideTWBExt"/>
        </w:rPr>
        <w:t>&lt;/Amend&gt;</w:t>
      </w:r>
    </w:p>
    <w:p w14:paraId="24FDC72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2082</w:t>
      </w:r>
      <w:r w:rsidRPr="00FD5AD9">
        <w:rPr>
          <w:rStyle w:val="HideTWBExt"/>
          <w:b w:val="0"/>
        </w:rPr>
        <w:t>&lt;/NumAm&gt;</w:t>
      </w:r>
    </w:p>
    <w:p w14:paraId="36CEFBB0"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3D9A6FD2"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68C09FCE" w14:textId="77777777" w:rsidR="00586589" w:rsidRPr="00FD5AD9" w:rsidRDefault="00586589" w:rsidP="00586589">
      <w:pPr>
        <w:pStyle w:val="NormalBold"/>
      </w:pPr>
      <w:r w:rsidRPr="00FD5AD9">
        <w:rPr>
          <w:rStyle w:val="HideTWBExt"/>
          <w:b w:val="0"/>
        </w:rPr>
        <w:t>&lt;/RepeatBlock-By&gt;</w:t>
      </w:r>
    </w:p>
    <w:p w14:paraId="40BF9DD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217328D" w14:textId="77777777" w:rsidR="00586589" w:rsidRPr="00FD5AD9" w:rsidRDefault="00586589" w:rsidP="00586589">
      <w:pPr>
        <w:pStyle w:val="NormalBold"/>
      </w:pPr>
      <w:r w:rsidRPr="00FD5AD9">
        <w:rPr>
          <w:rStyle w:val="HideTWBExt"/>
          <w:b w:val="0"/>
        </w:rPr>
        <w:t>&lt;Article&gt;</w:t>
      </w:r>
      <w:r w:rsidRPr="00FD5AD9">
        <w:t>Artykuł 35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E0FAA71" w14:textId="77777777" w:rsidTr="001000C6">
        <w:trPr>
          <w:trHeight w:hRule="exact" w:val="240"/>
          <w:jc w:val="center"/>
        </w:trPr>
        <w:tc>
          <w:tcPr>
            <w:tcW w:w="9752" w:type="dxa"/>
            <w:gridSpan w:val="2"/>
            <w:tcBorders>
              <w:top w:val="nil"/>
              <w:left w:val="nil"/>
              <w:bottom w:val="nil"/>
              <w:right w:val="nil"/>
            </w:tcBorders>
          </w:tcPr>
          <w:p w14:paraId="1EFAFEDA" w14:textId="77777777" w:rsidR="00586589" w:rsidRPr="00FD5AD9" w:rsidRDefault="00586589" w:rsidP="001000C6"/>
        </w:tc>
      </w:tr>
      <w:tr w:rsidR="00586589" w:rsidRPr="00FD5AD9" w14:paraId="6CD9F292" w14:textId="77777777" w:rsidTr="001000C6">
        <w:trPr>
          <w:trHeight w:val="240"/>
          <w:jc w:val="center"/>
        </w:trPr>
        <w:tc>
          <w:tcPr>
            <w:tcW w:w="4876" w:type="dxa"/>
            <w:tcBorders>
              <w:top w:val="nil"/>
              <w:left w:val="nil"/>
              <w:bottom w:val="nil"/>
              <w:right w:val="nil"/>
            </w:tcBorders>
          </w:tcPr>
          <w:p w14:paraId="5A0A823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031AD80" w14:textId="77777777" w:rsidR="00586589" w:rsidRPr="00FD5AD9" w:rsidRDefault="00586589" w:rsidP="001000C6">
            <w:pPr>
              <w:pStyle w:val="AmColumnHeading"/>
            </w:pPr>
            <w:r w:rsidRPr="00FD5AD9">
              <w:t>Poprawka</w:t>
            </w:r>
          </w:p>
        </w:tc>
      </w:tr>
      <w:tr w:rsidR="00586589" w:rsidRPr="00FD5AD9" w14:paraId="73BFA8EF" w14:textId="77777777" w:rsidTr="001000C6">
        <w:trPr>
          <w:jc w:val="center"/>
        </w:trPr>
        <w:tc>
          <w:tcPr>
            <w:tcW w:w="4876" w:type="dxa"/>
            <w:tcBorders>
              <w:top w:val="nil"/>
              <w:left w:val="nil"/>
              <w:bottom w:val="nil"/>
              <w:right w:val="nil"/>
            </w:tcBorders>
          </w:tcPr>
          <w:p w14:paraId="003BBA89" w14:textId="77777777" w:rsidR="00586589" w:rsidRPr="00FD5AD9" w:rsidRDefault="00586589" w:rsidP="001000C6">
            <w:pPr>
              <w:pStyle w:val="Normal6a"/>
            </w:pPr>
            <w:r w:rsidRPr="00FD5AD9">
              <w:t xml:space="preserve">Warunki stosowania detencji wobec </w:t>
            </w:r>
            <w:r w:rsidRPr="00FD5AD9">
              <w:rPr>
                <w:b/>
                <w:bCs/>
                <w:i/>
                <w:iCs/>
              </w:rPr>
              <w:t>małoletnich</w:t>
            </w:r>
            <w:r w:rsidRPr="00FD5AD9">
              <w:rPr>
                <w:b/>
                <w:bCs/>
              </w:rPr>
              <w:t xml:space="preserve"> </w:t>
            </w:r>
            <w:r w:rsidRPr="00FD5AD9">
              <w:t>i rodzin</w:t>
            </w:r>
          </w:p>
        </w:tc>
        <w:tc>
          <w:tcPr>
            <w:tcW w:w="4876" w:type="dxa"/>
            <w:tcBorders>
              <w:top w:val="nil"/>
              <w:left w:val="nil"/>
              <w:bottom w:val="nil"/>
              <w:right w:val="nil"/>
            </w:tcBorders>
          </w:tcPr>
          <w:p w14:paraId="0E6FD80A" w14:textId="77777777" w:rsidR="00586589" w:rsidRPr="00FD5AD9" w:rsidRDefault="00586589" w:rsidP="001000C6">
            <w:pPr>
              <w:pStyle w:val="Normal6a"/>
            </w:pPr>
            <w:r w:rsidRPr="00FD5AD9">
              <w:t>Warunki stosowania detencji wobec małoletnich</w:t>
            </w:r>
            <w:r w:rsidRPr="00FD5AD9">
              <w:rPr>
                <w:b/>
                <w:bCs/>
                <w:i/>
                <w:iCs/>
              </w:rPr>
              <w:t>, dzieci pozbawionych opieki</w:t>
            </w:r>
            <w:r w:rsidRPr="00FD5AD9">
              <w:t xml:space="preserve"> i rodzin </w:t>
            </w:r>
            <w:r w:rsidRPr="00FD5AD9">
              <w:rPr>
                <w:b/>
                <w:bCs/>
                <w:i/>
                <w:iCs/>
              </w:rPr>
              <w:t>z dziećmi</w:t>
            </w:r>
          </w:p>
        </w:tc>
      </w:tr>
    </w:tbl>
    <w:p w14:paraId="1AC0D4F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2B6C23F" w14:textId="77777777" w:rsidR="00586589" w:rsidRPr="00FD5AD9" w:rsidRDefault="00586589" w:rsidP="00586589">
      <w:r w:rsidRPr="00FD5AD9">
        <w:rPr>
          <w:rStyle w:val="HideTWBExt"/>
        </w:rPr>
        <w:t>&lt;/Amend&gt;</w:t>
      </w:r>
    </w:p>
    <w:p w14:paraId="5BABC88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2083</w:t>
      </w:r>
      <w:r w:rsidRPr="00FD5AD9">
        <w:rPr>
          <w:rStyle w:val="HideTWBExt"/>
          <w:b w:val="0"/>
        </w:rPr>
        <w:t>&lt;/NumAm&gt;</w:t>
      </w:r>
    </w:p>
    <w:p w14:paraId="6837B1FC"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3BB4086F" w14:textId="77777777" w:rsidR="00586589" w:rsidRPr="00FD5AD9" w:rsidRDefault="00586589" w:rsidP="00586589">
      <w:pPr>
        <w:pStyle w:val="NormalBold"/>
      </w:pPr>
      <w:r w:rsidRPr="00FD5AD9">
        <w:rPr>
          <w:rStyle w:val="HideTWBExt"/>
          <w:b w:val="0"/>
        </w:rPr>
        <w:t>&lt;/RepeatBlock-By&gt;</w:t>
      </w:r>
    </w:p>
    <w:p w14:paraId="04B455C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54B89C3" w14:textId="77777777" w:rsidR="00586589" w:rsidRPr="00FD5AD9" w:rsidRDefault="00586589" w:rsidP="00586589">
      <w:pPr>
        <w:pStyle w:val="NormalBold"/>
      </w:pPr>
      <w:r w:rsidRPr="00FD5AD9">
        <w:rPr>
          <w:rStyle w:val="HideTWBExt"/>
          <w:b w:val="0"/>
        </w:rPr>
        <w:t>&lt;Article&gt;</w:t>
      </w:r>
      <w:r w:rsidRPr="00FD5AD9">
        <w:t>Artykuł 35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955D97D" w14:textId="77777777" w:rsidTr="001000C6">
        <w:trPr>
          <w:trHeight w:hRule="exact" w:val="240"/>
          <w:jc w:val="center"/>
        </w:trPr>
        <w:tc>
          <w:tcPr>
            <w:tcW w:w="9752" w:type="dxa"/>
            <w:gridSpan w:val="2"/>
            <w:tcBorders>
              <w:top w:val="nil"/>
              <w:left w:val="nil"/>
              <w:bottom w:val="nil"/>
              <w:right w:val="nil"/>
            </w:tcBorders>
          </w:tcPr>
          <w:p w14:paraId="0DF0C8D9" w14:textId="77777777" w:rsidR="00586589" w:rsidRPr="00FD5AD9" w:rsidRDefault="00586589" w:rsidP="001000C6"/>
        </w:tc>
      </w:tr>
      <w:tr w:rsidR="00586589" w:rsidRPr="00FD5AD9" w14:paraId="6514D2B0" w14:textId="77777777" w:rsidTr="001000C6">
        <w:trPr>
          <w:trHeight w:val="240"/>
          <w:jc w:val="center"/>
        </w:trPr>
        <w:tc>
          <w:tcPr>
            <w:tcW w:w="4876" w:type="dxa"/>
            <w:tcBorders>
              <w:top w:val="nil"/>
              <w:left w:val="nil"/>
              <w:bottom w:val="nil"/>
              <w:right w:val="nil"/>
            </w:tcBorders>
          </w:tcPr>
          <w:p w14:paraId="1D85742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3C559DA" w14:textId="77777777" w:rsidR="00586589" w:rsidRPr="00FD5AD9" w:rsidRDefault="00586589" w:rsidP="001000C6">
            <w:pPr>
              <w:pStyle w:val="AmColumnHeading"/>
            </w:pPr>
            <w:r w:rsidRPr="00FD5AD9">
              <w:t>Poprawka</w:t>
            </w:r>
          </w:p>
        </w:tc>
      </w:tr>
      <w:tr w:rsidR="00586589" w:rsidRPr="00FD5AD9" w14:paraId="7820D1FA" w14:textId="77777777" w:rsidTr="001000C6">
        <w:trPr>
          <w:jc w:val="center"/>
        </w:trPr>
        <w:tc>
          <w:tcPr>
            <w:tcW w:w="4876" w:type="dxa"/>
            <w:tcBorders>
              <w:top w:val="nil"/>
              <w:left w:val="nil"/>
              <w:bottom w:val="nil"/>
              <w:right w:val="nil"/>
            </w:tcBorders>
          </w:tcPr>
          <w:p w14:paraId="6AE3A99D" w14:textId="77777777" w:rsidR="00586589" w:rsidRPr="00FD5AD9" w:rsidRDefault="00586589" w:rsidP="001000C6">
            <w:pPr>
              <w:pStyle w:val="Normal6a"/>
            </w:pPr>
            <w:r w:rsidRPr="00FD5AD9">
              <w:rPr>
                <w:b/>
                <w:bCs/>
                <w:i/>
                <w:iCs/>
              </w:rPr>
              <w:t>Warunki</w:t>
            </w:r>
            <w:r w:rsidRPr="00FD5AD9">
              <w:t xml:space="preserve"> stosowania detencji wobec małoletnich i rodzin</w:t>
            </w:r>
          </w:p>
        </w:tc>
        <w:tc>
          <w:tcPr>
            <w:tcW w:w="4876" w:type="dxa"/>
            <w:tcBorders>
              <w:top w:val="nil"/>
              <w:left w:val="nil"/>
              <w:bottom w:val="nil"/>
              <w:right w:val="nil"/>
            </w:tcBorders>
          </w:tcPr>
          <w:p w14:paraId="3AEED9A8" w14:textId="77777777" w:rsidR="00586589" w:rsidRPr="00FD5AD9" w:rsidRDefault="00586589" w:rsidP="001000C6">
            <w:pPr>
              <w:pStyle w:val="Normal6a"/>
            </w:pPr>
            <w:r w:rsidRPr="00FD5AD9">
              <w:rPr>
                <w:b/>
                <w:bCs/>
                <w:i/>
                <w:iCs/>
              </w:rPr>
              <w:t>Zakaz</w:t>
            </w:r>
            <w:r w:rsidRPr="00FD5AD9">
              <w:rPr>
                <w:b/>
                <w:bCs/>
              </w:rPr>
              <w:t xml:space="preserve"> </w:t>
            </w:r>
            <w:r w:rsidRPr="00FD5AD9">
              <w:t>stosowania detencji wobec małoletnich i rodzin</w:t>
            </w:r>
          </w:p>
        </w:tc>
      </w:tr>
    </w:tbl>
    <w:p w14:paraId="1E245CC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407388B" w14:textId="77777777" w:rsidR="00586589" w:rsidRPr="00FD5AD9" w:rsidRDefault="00586589" w:rsidP="00586589">
      <w:r w:rsidRPr="00FD5AD9">
        <w:rPr>
          <w:rStyle w:val="HideTWBExt"/>
        </w:rPr>
        <w:t>&lt;/Amend&gt;</w:t>
      </w:r>
    </w:p>
    <w:p w14:paraId="1DE79A0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2084</w:t>
      </w:r>
      <w:r w:rsidRPr="00FD5AD9">
        <w:rPr>
          <w:rStyle w:val="HideTWBExt"/>
          <w:b w:val="0"/>
        </w:rPr>
        <w:t>&lt;/NumAm&gt;</w:t>
      </w:r>
    </w:p>
    <w:p w14:paraId="590DB186"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7D60427C" w14:textId="77777777" w:rsidR="00586589" w:rsidRPr="00FD5AD9" w:rsidRDefault="00586589" w:rsidP="00586589">
      <w:pPr>
        <w:pStyle w:val="NormalBold"/>
      </w:pPr>
      <w:r w:rsidRPr="00FD5AD9">
        <w:rPr>
          <w:rStyle w:val="HideTWBExt"/>
          <w:b w:val="0"/>
        </w:rPr>
        <w:t>&lt;/RepeatBlock-By&gt;</w:t>
      </w:r>
    </w:p>
    <w:p w14:paraId="70E382F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323F134" w14:textId="77777777" w:rsidR="00586589" w:rsidRPr="00FD5AD9" w:rsidRDefault="00586589" w:rsidP="00586589">
      <w:pPr>
        <w:pStyle w:val="NormalBold"/>
      </w:pPr>
      <w:r w:rsidRPr="00FD5AD9">
        <w:rPr>
          <w:rStyle w:val="HideTWBExt"/>
          <w:b w:val="0"/>
        </w:rPr>
        <w:t>&lt;Article&gt;</w:t>
      </w:r>
      <w:r w:rsidRPr="00FD5AD9">
        <w:t>Artykuł 35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5AEF05C" w14:textId="77777777" w:rsidTr="001000C6">
        <w:trPr>
          <w:trHeight w:hRule="exact" w:val="240"/>
          <w:jc w:val="center"/>
        </w:trPr>
        <w:tc>
          <w:tcPr>
            <w:tcW w:w="9752" w:type="dxa"/>
            <w:gridSpan w:val="2"/>
            <w:tcBorders>
              <w:top w:val="nil"/>
              <w:left w:val="nil"/>
              <w:bottom w:val="nil"/>
              <w:right w:val="nil"/>
            </w:tcBorders>
          </w:tcPr>
          <w:p w14:paraId="74E94FFF" w14:textId="77777777" w:rsidR="00586589" w:rsidRPr="00FD5AD9" w:rsidRDefault="00586589" w:rsidP="001000C6"/>
        </w:tc>
      </w:tr>
      <w:tr w:rsidR="00586589" w:rsidRPr="00FD5AD9" w14:paraId="54F8DA38" w14:textId="77777777" w:rsidTr="001000C6">
        <w:trPr>
          <w:trHeight w:val="240"/>
          <w:jc w:val="center"/>
        </w:trPr>
        <w:tc>
          <w:tcPr>
            <w:tcW w:w="4876" w:type="dxa"/>
            <w:tcBorders>
              <w:top w:val="nil"/>
              <w:left w:val="nil"/>
              <w:bottom w:val="nil"/>
              <w:right w:val="nil"/>
            </w:tcBorders>
          </w:tcPr>
          <w:p w14:paraId="1347C3A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32A9DE9" w14:textId="77777777" w:rsidR="00586589" w:rsidRPr="00FD5AD9" w:rsidRDefault="00586589" w:rsidP="001000C6">
            <w:pPr>
              <w:pStyle w:val="AmColumnHeading"/>
            </w:pPr>
            <w:r w:rsidRPr="00FD5AD9">
              <w:t>Poprawka</w:t>
            </w:r>
          </w:p>
        </w:tc>
      </w:tr>
      <w:tr w:rsidR="00586589" w:rsidRPr="00FD5AD9" w14:paraId="3D73617E" w14:textId="77777777" w:rsidTr="001000C6">
        <w:trPr>
          <w:jc w:val="center"/>
        </w:trPr>
        <w:tc>
          <w:tcPr>
            <w:tcW w:w="4876" w:type="dxa"/>
            <w:tcBorders>
              <w:top w:val="nil"/>
              <w:left w:val="nil"/>
              <w:bottom w:val="nil"/>
              <w:right w:val="nil"/>
            </w:tcBorders>
          </w:tcPr>
          <w:p w14:paraId="69D889BB" w14:textId="77777777" w:rsidR="00586589" w:rsidRPr="00FD5AD9" w:rsidRDefault="00586589" w:rsidP="001000C6">
            <w:pPr>
              <w:pStyle w:val="Normal6a"/>
            </w:pPr>
            <w:r w:rsidRPr="00FD5AD9">
              <w:rPr>
                <w:b/>
                <w:bCs/>
                <w:i/>
                <w:iCs/>
              </w:rPr>
              <w:t>Warunki</w:t>
            </w:r>
            <w:r w:rsidRPr="00FD5AD9">
              <w:t xml:space="preserve"> stosowania detencji wobec małoletnich i rodzin</w:t>
            </w:r>
          </w:p>
        </w:tc>
        <w:tc>
          <w:tcPr>
            <w:tcW w:w="4876" w:type="dxa"/>
            <w:tcBorders>
              <w:top w:val="nil"/>
              <w:left w:val="nil"/>
              <w:bottom w:val="nil"/>
              <w:right w:val="nil"/>
            </w:tcBorders>
          </w:tcPr>
          <w:p w14:paraId="3328C0A6" w14:textId="77777777" w:rsidR="00586589" w:rsidRPr="00FD5AD9" w:rsidRDefault="00586589" w:rsidP="001000C6">
            <w:pPr>
              <w:pStyle w:val="Normal6a"/>
            </w:pPr>
            <w:r w:rsidRPr="00FD5AD9">
              <w:rPr>
                <w:b/>
                <w:bCs/>
                <w:i/>
                <w:iCs/>
              </w:rPr>
              <w:t>Zakaz</w:t>
            </w:r>
            <w:r w:rsidRPr="00FD5AD9">
              <w:rPr>
                <w:b/>
                <w:bCs/>
              </w:rPr>
              <w:t xml:space="preserve"> </w:t>
            </w:r>
            <w:r w:rsidRPr="00FD5AD9">
              <w:t>stosowania detencji wobec małoletnich i rodzin</w:t>
            </w:r>
          </w:p>
        </w:tc>
      </w:tr>
    </w:tbl>
    <w:p w14:paraId="0E6FF9A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8C9AEE5" w14:textId="77777777" w:rsidR="00586589" w:rsidRPr="00FD5AD9" w:rsidRDefault="00586589" w:rsidP="00586589">
      <w:r w:rsidRPr="00FD5AD9">
        <w:rPr>
          <w:rStyle w:val="HideTWBExt"/>
        </w:rPr>
        <w:t>&lt;/Amend&gt;</w:t>
      </w:r>
    </w:p>
    <w:p w14:paraId="4E7ECB2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2085</w:t>
      </w:r>
      <w:r w:rsidRPr="00FD5AD9">
        <w:rPr>
          <w:rStyle w:val="HideTWBExt"/>
          <w:b w:val="0"/>
        </w:rPr>
        <w:t>&lt;/NumAm&gt;</w:t>
      </w:r>
    </w:p>
    <w:p w14:paraId="7144CBF8"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7751CE65" w14:textId="77777777" w:rsidR="00586589" w:rsidRPr="00FD5AD9" w:rsidRDefault="00586589" w:rsidP="00586589">
      <w:pPr>
        <w:pStyle w:val="NormalBold"/>
      </w:pPr>
      <w:r w:rsidRPr="00FD5AD9">
        <w:rPr>
          <w:rStyle w:val="HideTWBExt"/>
          <w:b w:val="0"/>
        </w:rPr>
        <w:t>&lt;/RepeatBlock-By&gt;</w:t>
      </w:r>
    </w:p>
    <w:p w14:paraId="1867E8B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55756DF" w14:textId="77777777" w:rsidR="00586589" w:rsidRPr="00FD5AD9" w:rsidRDefault="00586589" w:rsidP="00586589">
      <w:pPr>
        <w:pStyle w:val="NormalBold"/>
      </w:pPr>
      <w:r w:rsidRPr="00FD5AD9">
        <w:rPr>
          <w:rStyle w:val="HideTWBExt"/>
          <w:b w:val="0"/>
        </w:rPr>
        <w:t>&lt;Article&gt;</w:t>
      </w:r>
      <w:r w:rsidRPr="00FD5AD9">
        <w:t>Artykuł 35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149BE2B" w14:textId="77777777" w:rsidTr="001000C6">
        <w:trPr>
          <w:trHeight w:hRule="exact" w:val="240"/>
          <w:jc w:val="center"/>
        </w:trPr>
        <w:tc>
          <w:tcPr>
            <w:tcW w:w="9752" w:type="dxa"/>
            <w:gridSpan w:val="2"/>
            <w:tcBorders>
              <w:top w:val="nil"/>
              <w:left w:val="nil"/>
              <w:bottom w:val="nil"/>
              <w:right w:val="nil"/>
            </w:tcBorders>
          </w:tcPr>
          <w:p w14:paraId="62AC9129" w14:textId="77777777" w:rsidR="00586589" w:rsidRPr="00FD5AD9" w:rsidRDefault="00586589" w:rsidP="001000C6"/>
        </w:tc>
      </w:tr>
      <w:tr w:rsidR="00586589" w:rsidRPr="00FD5AD9" w14:paraId="42118827" w14:textId="77777777" w:rsidTr="001000C6">
        <w:trPr>
          <w:trHeight w:val="240"/>
          <w:jc w:val="center"/>
        </w:trPr>
        <w:tc>
          <w:tcPr>
            <w:tcW w:w="4876" w:type="dxa"/>
            <w:tcBorders>
              <w:top w:val="nil"/>
              <w:left w:val="nil"/>
              <w:bottom w:val="nil"/>
              <w:right w:val="nil"/>
            </w:tcBorders>
          </w:tcPr>
          <w:p w14:paraId="55113D2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163F097" w14:textId="77777777" w:rsidR="00586589" w:rsidRPr="00FD5AD9" w:rsidRDefault="00586589" w:rsidP="001000C6">
            <w:pPr>
              <w:pStyle w:val="AmColumnHeading"/>
            </w:pPr>
            <w:r w:rsidRPr="00FD5AD9">
              <w:t>Poprawka</w:t>
            </w:r>
          </w:p>
        </w:tc>
      </w:tr>
      <w:tr w:rsidR="00586589" w:rsidRPr="00FD5AD9" w14:paraId="062A339B" w14:textId="77777777" w:rsidTr="001000C6">
        <w:trPr>
          <w:jc w:val="center"/>
        </w:trPr>
        <w:tc>
          <w:tcPr>
            <w:tcW w:w="4876" w:type="dxa"/>
            <w:tcBorders>
              <w:top w:val="nil"/>
              <w:left w:val="nil"/>
              <w:bottom w:val="nil"/>
              <w:right w:val="nil"/>
            </w:tcBorders>
          </w:tcPr>
          <w:p w14:paraId="35A11BF5" w14:textId="77777777" w:rsidR="00586589" w:rsidRPr="00FD5AD9" w:rsidRDefault="00586589" w:rsidP="001000C6">
            <w:pPr>
              <w:pStyle w:val="Normal6a"/>
            </w:pPr>
            <w:r w:rsidRPr="00FD5AD9">
              <w:rPr>
                <w:b/>
                <w:bCs/>
                <w:i/>
                <w:iCs/>
              </w:rPr>
              <w:t>Warunki stosowania detencji wobec małoletnich</w:t>
            </w:r>
            <w:r w:rsidRPr="00FD5AD9">
              <w:t xml:space="preserve"> i </w:t>
            </w:r>
            <w:r w:rsidRPr="00FD5AD9">
              <w:rPr>
                <w:b/>
                <w:bCs/>
                <w:i/>
                <w:iCs/>
              </w:rPr>
              <w:t>rodzin</w:t>
            </w:r>
          </w:p>
        </w:tc>
        <w:tc>
          <w:tcPr>
            <w:tcW w:w="4876" w:type="dxa"/>
            <w:tcBorders>
              <w:top w:val="nil"/>
              <w:left w:val="nil"/>
              <w:bottom w:val="nil"/>
              <w:right w:val="nil"/>
            </w:tcBorders>
          </w:tcPr>
          <w:p w14:paraId="00BA4D0A" w14:textId="77777777" w:rsidR="00586589" w:rsidRPr="00FD5AD9" w:rsidRDefault="00586589" w:rsidP="001000C6">
            <w:pPr>
              <w:pStyle w:val="Normal6a"/>
            </w:pPr>
            <w:r w:rsidRPr="00FD5AD9">
              <w:rPr>
                <w:b/>
                <w:bCs/>
                <w:i/>
                <w:iCs/>
              </w:rPr>
              <w:t>Małoletni</w:t>
            </w:r>
            <w:r w:rsidRPr="00FD5AD9">
              <w:t xml:space="preserve"> i </w:t>
            </w:r>
            <w:r w:rsidRPr="00FD5AD9">
              <w:rPr>
                <w:b/>
                <w:bCs/>
                <w:i/>
                <w:iCs/>
              </w:rPr>
              <w:t>rodziny</w:t>
            </w:r>
          </w:p>
        </w:tc>
      </w:tr>
    </w:tbl>
    <w:p w14:paraId="1C0A72E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7E7436C" w14:textId="77777777" w:rsidR="00586589" w:rsidRPr="00FD5AD9" w:rsidRDefault="00586589" w:rsidP="00586589">
      <w:r w:rsidRPr="00FD5AD9">
        <w:rPr>
          <w:rStyle w:val="HideTWBExt"/>
        </w:rPr>
        <w:t>&lt;/Amend&gt;</w:t>
      </w:r>
    </w:p>
    <w:p w14:paraId="127526E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2086</w:t>
      </w:r>
      <w:r w:rsidRPr="00FD5AD9">
        <w:rPr>
          <w:rStyle w:val="HideTWBExt"/>
          <w:b w:val="0"/>
        </w:rPr>
        <w:t>&lt;/NumAm&gt;</w:t>
      </w:r>
    </w:p>
    <w:p w14:paraId="336283E0"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6569E9EF" w14:textId="77777777" w:rsidR="00586589" w:rsidRPr="00FD5AD9" w:rsidRDefault="00586589" w:rsidP="00586589">
      <w:pPr>
        <w:pStyle w:val="NormalBold"/>
      </w:pPr>
      <w:r w:rsidRPr="00FD5AD9">
        <w:rPr>
          <w:rStyle w:val="HideTWBExt"/>
          <w:b w:val="0"/>
        </w:rPr>
        <w:t>&lt;/RepeatBlock-By&gt;</w:t>
      </w:r>
    </w:p>
    <w:p w14:paraId="2B40738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29DE07B" w14:textId="77777777" w:rsidR="00586589" w:rsidRPr="00FD5AD9" w:rsidRDefault="00586589" w:rsidP="00586589">
      <w:pPr>
        <w:pStyle w:val="NormalBold"/>
      </w:pPr>
      <w:r w:rsidRPr="00FD5AD9">
        <w:rPr>
          <w:rStyle w:val="HideTWBExt"/>
          <w:b w:val="0"/>
        </w:rPr>
        <w:t>&lt;Article&gt;</w:t>
      </w:r>
      <w:r w:rsidRPr="00FD5AD9">
        <w:t>Artykuł 35 – ustęp -1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993AB0C" w14:textId="77777777" w:rsidTr="001000C6">
        <w:trPr>
          <w:trHeight w:hRule="exact" w:val="240"/>
          <w:jc w:val="center"/>
        </w:trPr>
        <w:tc>
          <w:tcPr>
            <w:tcW w:w="9752" w:type="dxa"/>
            <w:gridSpan w:val="2"/>
            <w:tcBorders>
              <w:top w:val="nil"/>
              <w:left w:val="nil"/>
              <w:bottom w:val="nil"/>
              <w:right w:val="nil"/>
            </w:tcBorders>
          </w:tcPr>
          <w:p w14:paraId="5DB9BCFA" w14:textId="77777777" w:rsidR="00586589" w:rsidRPr="00FD5AD9" w:rsidRDefault="00586589" w:rsidP="001000C6"/>
        </w:tc>
      </w:tr>
      <w:tr w:rsidR="00586589" w:rsidRPr="00FD5AD9" w14:paraId="4CFA79E8" w14:textId="77777777" w:rsidTr="001000C6">
        <w:trPr>
          <w:trHeight w:val="240"/>
          <w:jc w:val="center"/>
        </w:trPr>
        <w:tc>
          <w:tcPr>
            <w:tcW w:w="4876" w:type="dxa"/>
            <w:tcBorders>
              <w:top w:val="nil"/>
              <w:left w:val="nil"/>
              <w:bottom w:val="nil"/>
              <w:right w:val="nil"/>
            </w:tcBorders>
          </w:tcPr>
          <w:p w14:paraId="7115B83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949BD92" w14:textId="77777777" w:rsidR="00586589" w:rsidRPr="00FD5AD9" w:rsidRDefault="00586589" w:rsidP="001000C6">
            <w:pPr>
              <w:pStyle w:val="AmColumnHeading"/>
            </w:pPr>
            <w:r w:rsidRPr="00FD5AD9">
              <w:t>Poprawka</w:t>
            </w:r>
          </w:p>
        </w:tc>
      </w:tr>
      <w:tr w:rsidR="00586589" w:rsidRPr="00FD5AD9" w14:paraId="1D30129C" w14:textId="77777777" w:rsidTr="001000C6">
        <w:trPr>
          <w:jc w:val="center"/>
        </w:trPr>
        <w:tc>
          <w:tcPr>
            <w:tcW w:w="4876" w:type="dxa"/>
            <w:tcBorders>
              <w:top w:val="nil"/>
              <w:left w:val="nil"/>
              <w:bottom w:val="nil"/>
              <w:right w:val="nil"/>
            </w:tcBorders>
          </w:tcPr>
          <w:p w14:paraId="40239A63" w14:textId="77777777" w:rsidR="00586589" w:rsidRPr="00FD5AD9" w:rsidRDefault="00586589" w:rsidP="001000C6">
            <w:pPr>
              <w:pStyle w:val="Normal6a"/>
            </w:pPr>
          </w:p>
        </w:tc>
        <w:tc>
          <w:tcPr>
            <w:tcW w:w="4876" w:type="dxa"/>
            <w:tcBorders>
              <w:top w:val="nil"/>
              <w:left w:val="nil"/>
              <w:bottom w:val="nil"/>
              <w:right w:val="nil"/>
            </w:tcBorders>
          </w:tcPr>
          <w:p w14:paraId="30E6B164" w14:textId="77777777" w:rsidR="00586589" w:rsidRPr="00FD5AD9" w:rsidRDefault="00586589" w:rsidP="001000C6">
            <w:pPr>
              <w:pStyle w:val="Normal6a"/>
            </w:pPr>
            <w:r w:rsidRPr="00FD5AD9">
              <w:rPr>
                <w:b/>
                <w:i/>
              </w:rPr>
              <w:t>-1.</w:t>
            </w:r>
            <w:r w:rsidRPr="00FD5AD9">
              <w:tab/>
            </w:r>
            <w:r w:rsidRPr="00FD5AD9">
              <w:rPr>
                <w:b/>
                <w:i/>
              </w:rPr>
              <w:t>Małoletnich nie umieszcza się w ośrodku detencyjnym. Zgodnie z zasadą jedności rodziny, w przypadku rodzin z małoletnimi stosuje się odpowiednie środki będące alternatywą dla detencji.</w:t>
            </w:r>
          </w:p>
        </w:tc>
      </w:tr>
    </w:tbl>
    <w:p w14:paraId="5846B6D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BE27ECD"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2B2746A1" w14:textId="77777777" w:rsidR="00586589" w:rsidRPr="00FD5AD9" w:rsidRDefault="00586589" w:rsidP="00586589">
      <w:pPr>
        <w:pStyle w:val="AmJustText"/>
      </w:pPr>
      <w:r w:rsidRPr="00FD5AD9">
        <w:t>Dostosowanie do dyrektywy w sprawie warunków przyjmowania.</w:t>
      </w:r>
    </w:p>
    <w:p w14:paraId="1CCD6542" w14:textId="77777777" w:rsidR="00586589" w:rsidRPr="00FD5AD9" w:rsidRDefault="00586589" w:rsidP="00586589">
      <w:r w:rsidRPr="00FD5AD9">
        <w:rPr>
          <w:rStyle w:val="HideTWBExt"/>
        </w:rPr>
        <w:t>&lt;/Amend&gt;</w:t>
      </w:r>
    </w:p>
    <w:p w14:paraId="53612A3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2087</w:t>
      </w:r>
      <w:r w:rsidRPr="00FD5AD9">
        <w:rPr>
          <w:rStyle w:val="HideTWBExt"/>
          <w:b w:val="0"/>
        </w:rPr>
        <w:t>&lt;/NumAm&gt;</w:t>
      </w:r>
    </w:p>
    <w:p w14:paraId="519C834D"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7C65F138" w14:textId="77777777" w:rsidR="00586589" w:rsidRPr="00FD5AD9" w:rsidRDefault="00586589" w:rsidP="00586589">
      <w:pPr>
        <w:pStyle w:val="NormalBold"/>
      </w:pPr>
      <w:r w:rsidRPr="00FD5AD9">
        <w:rPr>
          <w:rStyle w:val="HideTWBExt"/>
          <w:b w:val="0"/>
        </w:rPr>
        <w:t>&lt;/RepeatBlock-By&gt;</w:t>
      </w:r>
    </w:p>
    <w:p w14:paraId="6DE3DFC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A0D1854"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5A3C6EF" w14:textId="77777777" w:rsidTr="001000C6">
        <w:trPr>
          <w:trHeight w:hRule="exact" w:val="240"/>
          <w:jc w:val="center"/>
        </w:trPr>
        <w:tc>
          <w:tcPr>
            <w:tcW w:w="9752" w:type="dxa"/>
            <w:gridSpan w:val="2"/>
            <w:tcBorders>
              <w:top w:val="nil"/>
              <w:left w:val="nil"/>
              <w:bottom w:val="nil"/>
              <w:right w:val="nil"/>
            </w:tcBorders>
          </w:tcPr>
          <w:p w14:paraId="436B4786" w14:textId="77777777" w:rsidR="00586589" w:rsidRPr="00FD5AD9" w:rsidRDefault="00586589" w:rsidP="001000C6"/>
        </w:tc>
      </w:tr>
      <w:tr w:rsidR="00586589" w:rsidRPr="00FD5AD9" w14:paraId="4E4AD77E" w14:textId="77777777" w:rsidTr="001000C6">
        <w:trPr>
          <w:trHeight w:val="240"/>
          <w:jc w:val="center"/>
        </w:trPr>
        <w:tc>
          <w:tcPr>
            <w:tcW w:w="4876" w:type="dxa"/>
            <w:tcBorders>
              <w:top w:val="nil"/>
              <w:left w:val="nil"/>
              <w:bottom w:val="nil"/>
              <w:right w:val="nil"/>
            </w:tcBorders>
          </w:tcPr>
          <w:p w14:paraId="77137DD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CF71BB" w14:textId="77777777" w:rsidR="00586589" w:rsidRPr="00FD5AD9" w:rsidRDefault="00586589" w:rsidP="001000C6">
            <w:pPr>
              <w:pStyle w:val="AmColumnHeading"/>
            </w:pPr>
            <w:r w:rsidRPr="00FD5AD9">
              <w:t>Poprawka</w:t>
            </w:r>
          </w:p>
        </w:tc>
      </w:tr>
      <w:tr w:rsidR="00586589" w:rsidRPr="00FD5AD9" w14:paraId="2D2791E2" w14:textId="77777777" w:rsidTr="001000C6">
        <w:trPr>
          <w:jc w:val="center"/>
        </w:trPr>
        <w:tc>
          <w:tcPr>
            <w:tcW w:w="4876" w:type="dxa"/>
            <w:tcBorders>
              <w:top w:val="nil"/>
              <w:left w:val="nil"/>
              <w:bottom w:val="nil"/>
              <w:right w:val="nil"/>
            </w:tcBorders>
          </w:tcPr>
          <w:p w14:paraId="2839DE55" w14:textId="77777777" w:rsidR="00586589" w:rsidRPr="00FD5AD9" w:rsidRDefault="00586589" w:rsidP="001000C6">
            <w:pPr>
              <w:pStyle w:val="Normal6a"/>
            </w:pPr>
            <w:r w:rsidRPr="00FD5AD9">
              <w:t>1.</w:t>
            </w:r>
            <w:r w:rsidRPr="00FD5AD9">
              <w:tab/>
              <w:t>Małoletni bez opieki i rodziny z małoletnimi umieszczane są w ośrodku detencyjnym wyłącznie w ostateczności i na jak najkrótszy odpowiedni czas z uwzględnieniem najlepszego interesu dziecka.</w:t>
            </w:r>
          </w:p>
        </w:tc>
        <w:tc>
          <w:tcPr>
            <w:tcW w:w="4876" w:type="dxa"/>
            <w:tcBorders>
              <w:top w:val="nil"/>
              <w:left w:val="nil"/>
              <w:bottom w:val="nil"/>
              <w:right w:val="nil"/>
            </w:tcBorders>
          </w:tcPr>
          <w:p w14:paraId="4F132963" w14:textId="77777777" w:rsidR="00586589" w:rsidRPr="00FD5AD9" w:rsidRDefault="00586589" w:rsidP="001000C6">
            <w:pPr>
              <w:pStyle w:val="Normal6a"/>
            </w:pPr>
            <w:r w:rsidRPr="00FD5AD9">
              <w:t>1.</w:t>
            </w:r>
            <w:r w:rsidRPr="00FD5AD9">
              <w:tab/>
              <w:t xml:space="preserve">Małoletni bez opieki i rodziny z małoletnimi umieszczane są w ośrodku detencyjnym wyłącznie w ostateczności i na jak najkrótszy odpowiedni czas z uwzględnieniem najlepszego interesu dziecka. </w:t>
            </w:r>
            <w:r w:rsidRPr="00FD5AD9">
              <w:rPr>
                <w:b/>
                <w:i/>
              </w:rPr>
              <w:t>W przypadku małoletnich bez opieki oraz rodzin z małoletnimi priorytetowo należy traktować powroty i wydalenie, aby skrócić ich okres detencji do minimum.</w:t>
            </w:r>
          </w:p>
        </w:tc>
      </w:tr>
    </w:tbl>
    <w:p w14:paraId="6214598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1BC56E1" w14:textId="77777777" w:rsidR="00586589" w:rsidRPr="00FD5AD9" w:rsidRDefault="00586589" w:rsidP="00586589">
      <w:r w:rsidRPr="00FD5AD9">
        <w:rPr>
          <w:rStyle w:val="HideTWBExt"/>
        </w:rPr>
        <w:t>&lt;/Amend&gt;</w:t>
      </w:r>
    </w:p>
    <w:p w14:paraId="7D7CFE3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2088</w:t>
      </w:r>
      <w:r w:rsidRPr="00FD5AD9">
        <w:rPr>
          <w:rStyle w:val="HideTWBExt"/>
          <w:b w:val="0"/>
        </w:rPr>
        <w:t>&lt;/NumAm&gt;</w:t>
      </w:r>
    </w:p>
    <w:p w14:paraId="3F327B72"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0EB6A60D" w14:textId="77777777" w:rsidR="00586589" w:rsidRPr="00FD5AD9" w:rsidRDefault="00586589" w:rsidP="00586589">
      <w:pPr>
        <w:pStyle w:val="NormalBold"/>
      </w:pPr>
      <w:r w:rsidRPr="00FD5AD9">
        <w:rPr>
          <w:rStyle w:val="HideTWBExt"/>
          <w:b w:val="0"/>
        </w:rPr>
        <w:t>&lt;/RepeatBlock-By&gt;</w:t>
      </w:r>
    </w:p>
    <w:p w14:paraId="100CE7D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A26CF89"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F0F2724" w14:textId="77777777" w:rsidTr="001000C6">
        <w:trPr>
          <w:trHeight w:hRule="exact" w:val="240"/>
          <w:jc w:val="center"/>
        </w:trPr>
        <w:tc>
          <w:tcPr>
            <w:tcW w:w="9752" w:type="dxa"/>
            <w:gridSpan w:val="2"/>
            <w:tcBorders>
              <w:top w:val="nil"/>
              <w:left w:val="nil"/>
              <w:bottom w:val="nil"/>
              <w:right w:val="nil"/>
            </w:tcBorders>
          </w:tcPr>
          <w:p w14:paraId="1DF4AFF6" w14:textId="77777777" w:rsidR="00586589" w:rsidRPr="00FD5AD9" w:rsidRDefault="00586589" w:rsidP="001000C6"/>
        </w:tc>
      </w:tr>
      <w:tr w:rsidR="00586589" w:rsidRPr="00FD5AD9" w14:paraId="719F77BD" w14:textId="77777777" w:rsidTr="001000C6">
        <w:trPr>
          <w:trHeight w:val="240"/>
          <w:jc w:val="center"/>
        </w:trPr>
        <w:tc>
          <w:tcPr>
            <w:tcW w:w="4876" w:type="dxa"/>
            <w:tcBorders>
              <w:top w:val="nil"/>
              <w:left w:val="nil"/>
              <w:bottom w:val="nil"/>
              <w:right w:val="nil"/>
            </w:tcBorders>
          </w:tcPr>
          <w:p w14:paraId="135D617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0705CA9" w14:textId="77777777" w:rsidR="00586589" w:rsidRPr="00FD5AD9" w:rsidRDefault="00586589" w:rsidP="001000C6">
            <w:pPr>
              <w:pStyle w:val="AmColumnHeading"/>
            </w:pPr>
            <w:r w:rsidRPr="00FD5AD9">
              <w:t>Poprawka</w:t>
            </w:r>
          </w:p>
        </w:tc>
      </w:tr>
      <w:tr w:rsidR="00586589" w:rsidRPr="00FD5AD9" w14:paraId="19F39B18" w14:textId="77777777" w:rsidTr="001000C6">
        <w:trPr>
          <w:jc w:val="center"/>
        </w:trPr>
        <w:tc>
          <w:tcPr>
            <w:tcW w:w="4876" w:type="dxa"/>
            <w:tcBorders>
              <w:top w:val="nil"/>
              <w:left w:val="nil"/>
              <w:bottom w:val="nil"/>
              <w:right w:val="nil"/>
            </w:tcBorders>
          </w:tcPr>
          <w:p w14:paraId="0DC17E48" w14:textId="77777777" w:rsidR="00586589" w:rsidRPr="00FD5AD9" w:rsidRDefault="00586589" w:rsidP="001000C6">
            <w:pPr>
              <w:pStyle w:val="Normal6a"/>
            </w:pPr>
            <w:r w:rsidRPr="00FD5AD9">
              <w:t>1.</w:t>
            </w:r>
            <w:r w:rsidRPr="00FD5AD9">
              <w:tab/>
            </w:r>
            <w:r w:rsidRPr="00FD5AD9">
              <w:rPr>
                <w:b/>
                <w:bCs/>
                <w:i/>
                <w:iCs/>
              </w:rPr>
              <w:t>Małoletni bez opieki i rodziny z małoletnimi umieszczane są w ośrodku detencyjnym wyłącznie</w:t>
            </w:r>
            <w:r w:rsidRPr="00FD5AD9">
              <w:t xml:space="preserve"> w ostateczności </w:t>
            </w:r>
            <w:r w:rsidRPr="00FD5AD9">
              <w:rPr>
                <w:b/>
                <w:bCs/>
                <w:i/>
                <w:iCs/>
              </w:rPr>
              <w:t>i na jak najkrótszy odpowiedni czas z uwzględnieniem</w:t>
            </w:r>
            <w:r w:rsidRPr="00FD5AD9">
              <w:t xml:space="preserve"> najlepszego interesu dziecka</w:t>
            </w:r>
            <w:r w:rsidRPr="00FD5AD9">
              <w:rPr>
                <w:b/>
                <w:bCs/>
                <w:i/>
                <w:iCs/>
              </w:rPr>
              <w:t>.</w:t>
            </w:r>
          </w:p>
        </w:tc>
        <w:tc>
          <w:tcPr>
            <w:tcW w:w="4876" w:type="dxa"/>
            <w:tcBorders>
              <w:top w:val="nil"/>
              <w:left w:val="nil"/>
              <w:bottom w:val="nil"/>
              <w:right w:val="nil"/>
            </w:tcBorders>
          </w:tcPr>
          <w:p w14:paraId="53164F78" w14:textId="77777777" w:rsidR="00586589" w:rsidRPr="00FD5AD9" w:rsidRDefault="00586589" w:rsidP="001000C6">
            <w:pPr>
              <w:pStyle w:val="Normal6a"/>
            </w:pPr>
            <w:r w:rsidRPr="00FD5AD9">
              <w:t>1.</w:t>
            </w:r>
            <w:r w:rsidRPr="00FD5AD9">
              <w:tab/>
            </w:r>
            <w:r w:rsidRPr="00FD5AD9">
              <w:rPr>
                <w:b/>
                <w:bCs/>
                <w:i/>
                <w:iCs/>
              </w:rPr>
              <w:t xml:space="preserve">W wyjątkowych okolicznościach, </w:t>
            </w:r>
            <w:r w:rsidRPr="00FD5AD9">
              <w:t>w ostateczności</w:t>
            </w:r>
            <w:r w:rsidRPr="00FD5AD9">
              <w:rPr>
                <w:b/>
                <w:bCs/>
                <w:i/>
                <w:iCs/>
              </w:rPr>
              <w:t xml:space="preserve"> i po ocenie</w:t>
            </w:r>
            <w:r w:rsidRPr="00FD5AD9">
              <w:t xml:space="preserve"> najlepszego interesu dziecka </w:t>
            </w:r>
            <w:r w:rsidRPr="00FD5AD9">
              <w:rPr>
                <w:b/>
                <w:bCs/>
                <w:i/>
                <w:iCs/>
              </w:rPr>
              <w:t>oraz po ustaleniu, że nie można skutecznie zastosować innych łagodniejszych środków będących alternatywą dla detencji, zgodnie z art. 26, małoletnich można umieścić w ośrodku detencyjnym:</w:t>
            </w:r>
          </w:p>
        </w:tc>
      </w:tr>
    </w:tbl>
    <w:p w14:paraId="31919BC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A129DCD"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773CA041" w14:textId="77777777" w:rsidR="00586589" w:rsidRPr="00FD5AD9" w:rsidRDefault="00586589" w:rsidP="00586589">
      <w:pPr>
        <w:pStyle w:val="AmJustText"/>
      </w:pPr>
      <w:r w:rsidRPr="00FD5AD9">
        <w:t>Dostosowanie do dyrektywy w sprawie warunków przyjmowania.</w:t>
      </w:r>
    </w:p>
    <w:p w14:paraId="6BDCD532" w14:textId="77777777" w:rsidR="00586589" w:rsidRPr="00FD5AD9" w:rsidRDefault="00586589" w:rsidP="00586589">
      <w:r w:rsidRPr="00FD5AD9">
        <w:rPr>
          <w:rStyle w:val="HideTWBExt"/>
        </w:rPr>
        <w:t>&lt;/Amend&gt;</w:t>
      </w:r>
    </w:p>
    <w:p w14:paraId="00AB304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2089</w:t>
      </w:r>
      <w:r w:rsidRPr="00FD5AD9">
        <w:rPr>
          <w:rStyle w:val="HideTWBExt"/>
          <w:b w:val="0"/>
        </w:rPr>
        <w:t>&lt;/NumAm&gt;</w:t>
      </w:r>
    </w:p>
    <w:p w14:paraId="42681B6A"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2EF08282" w14:textId="77777777" w:rsidR="00586589" w:rsidRPr="00FD5AD9" w:rsidRDefault="00586589" w:rsidP="00586589">
      <w:pPr>
        <w:pStyle w:val="NormalBold"/>
      </w:pPr>
      <w:r w:rsidRPr="00FD5AD9">
        <w:rPr>
          <w:rStyle w:val="HideTWBExt"/>
          <w:b w:val="0"/>
        </w:rPr>
        <w:t>&lt;/RepeatBlock-By&gt;</w:t>
      </w:r>
    </w:p>
    <w:p w14:paraId="5BCB81B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93CA7DF"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4DF8AD8" w14:textId="77777777" w:rsidTr="001000C6">
        <w:trPr>
          <w:trHeight w:hRule="exact" w:val="240"/>
          <w:jc w:val="center"/>
        </w:trPr>
        <w:tc>
          <w:tcPr>
            <w:tcW w:w="9752" w:type="dxa"/>
            <w:gridSpan w:val="2"/>
            <w:tcBorders>
              <w:top w:val="nil"/>
              <w:left w:val="nil"/>
              <w:bottom w:val="nil"/>
              <w:right w:val="nil"/>
            </w:tcBorders>
          </w:tcPr>
          <w:p w14:paraId="1700CDB0" w14:textId="77777777" w:rsidR="00586589" w:rsidRPr="00FD5AD9" w:rsidRDefault="00586589" w:rsidP="001000C6"/>
        </w:tc>
      </w:tr>
      <w:tr w:rsidR="00586589" w:rsidRPr="00FD5AD9" w14:paraId="52593569" w14:textId="77777777" w:rsidTr="001000C6">
        <w:trPr>
          <w:trHeight w:val="240"/>
          <w:jc w:val="center"/>
        </w:trPr>
        <w:tc>
          <w:tcPr>
            <w:tcW w:w="4876" w:type="dxa"/>
            <w:tcBorders>
              <w:top w:val="nil"/>
              <w:left w:val="nil"/>
              <w:bottom w:val="nil"/>
              <w:right w:val="nil"/>
            </w:tcBorders>
          </w:tcPr>
          <w:p w14:paraId="5EDE32E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D535E66" w14:textId="77777777" w:rsidR="00586589" w:rsidRPr="00FD5AD9" w:rsidRDefault="00586589" w:rsidP="001000C6">
            <w:pPr>
              <w:pStyle w:val="AmColumnHeading"/>
            </w:pPr>
            <w:r w:rsidRPr="00FD5AD9">
              <w:t>Poprawka</w:t>
            </w:r>
          </w:p>
        </w:tc>
      </w:tr>
      <w:tr w:rsidR="00586589" w:rsidRPr="00FD5AD9" w14:paraId="2A1C1B5B" w14:textId="77777777" w:rsidTr="001000C6">
        <w:trPr>
          <w:jc w:val="center"/>
        </w:trPr>
        <w:tc>
          <w:tcPr>
            <w:tcW w:w="4876" w:type="dxa"/>
            <w:tcBorders>
              <w:top w:val="nil"/>
              <w:left w:val="nil"/>
              <w:bottom w:val="nil"/>
              <w:right w:val="nil"/>
            </w:tcBorders>
          </w:tcPr>
          <w:p w14:paraId="4362EC7D" w14:textId="77777777" w:rsidR="00586589" w:rsidRPr="00FD5AD9" w:rsidRDefault="00586589" w:rsidP="001000C6">
            <w:pPr>
              <w:pStyle w:val="Normal6a"/>
            </w:pPr>
            <w:r w:rsidRPr="00FD5AD9">
              <w:t>1.</w:t>
            </w:r>
            <w:r w:rsidRPr="00FD5AD9">
              <w:tab/>
              <w:t>Małoletni bez opieki i rodziny z małoletnimi umieszczane są w ośrodku detencyjnym wyłącznie w ostateczności i na jak najkrótszy odpowiedni czas z uwzględnieniem najlepszego interesu dziecka.</w:t>
            </w:r>
          </w:p>
        </w:tc>
        <w:tc>
          <w:tcPr>
            <w:tcW w:w="4876" w:type="dxa"/>
            <w:tcBorders>
              <w:top w:val="nil"/>
              <w:left w:val="nil"/>
              <w:bottom w:val="nil"/>
              <w:right w:val="nil"/>
            </w:tcBorders>
          </w:tcPr>
          <w:p w14:paraId="45174E1A" w14:textId="77777777" w:rsidR="00586589" w:rsidRPr="00FD5AD9" w:rsidRDefault="00586589" w:rsidP="001000C6">
            <w:pPr>
              <w:pStyle w:val="Normal6a"/>
            </w:pPr>
            <w:r w:rsidRPr="00FD5AD9">
              <w:t>1.</w:t>
            </w:r>
            <w:r w:rsidRPr="00FD5AD9">
              <w:tab/>
              <w:t>Małoletni bez opieki i rodziny z małoletnimi umieszczane są w ośrodku detencyjnym wyłącznie w ostateczności i na jak najkrótszy odpowiedni czas z uwzględnieniem najlepszego interesu dziecka</w:t>
            </w:r>
            <w:r w:rsidRPr="00FD5AD9">
              <w:rPr>
                <w:b/>
                <w:bCs/>
                <w:i/>
                <w:iCs/>
              </w:rPr>
              <w:t>, przy jednoczesnym dopilnowaniu, aby warunki detencji gwarantowały bezpieczeństwo i zapobiegały ucieczce</w:t>
            </w:r>
            <w:r w:rsidRPr="00FD5AD9">
              <w:t>.</w:t>
            </w:r>
          </w:p>
        </w:tc>
      </w:tr>
    </w:tbl>
    <w:p w14:paraId="135238B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456A955" w14:textId="77777777" w:rsidR="00586589" w:rsidRPr="00FD5AD9" w:rsidRDefault="00586589" w:rsidP="00586589">
      <w:r w:rsidRPr="00FD5AD9">
        <w:rPr>
          <w:rStyle w:val="HideTWBExt"/>
        </w:rPr>
        <w:t>&lt;/Amend&gt;</w:t>
      </w:r>
    </w:p>
    <w:p w14:paraId="5C01385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2090</w:t>
      </w:r>
      <w:r w:rsidRPr="00FD5AD9">
        <w:rPr>
          <w:rStyle w:val="HideTWBExt"/>
          <w:b w:val="0"/>
        </w:rPr>
        <w:t>&lt;/NumAm&gt;</w:t>
      </w:r>
    </w:p>
    <w:p w14:paraId="35DACFEC"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26676FAC" w14:textId="77777777" w:rsidR="00586589" w:rsidRPr="00FD5AD9" w:rsidRDefault="00586589" w:rsidP="00586589">
      <w:pPr>
        <w:pStyle w:val="NormalBold"/>
      </w:pPr>
      <w:r w:rsidRPr="00FD5AD9">
        <w:rPr>
          <w:rStyle w:val="HideTWBExt"/>
          <w:b w:val="0"/>
        </w:rPr>
        <w:t>&lt;/RepeatBlock-By&gt;</w:t>
      </w:r>
    </w:p>
    <w:p w14:paraId="6933D24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416E1DC"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D3CAACD" w14:textId="77777777" w:rsidTr="001000C6">
        <w:trPr>
          <w:trHeight w:hRule="exact" w:val="240"/>
          <w:jc w:val="center"/>
        </w:trPr>
        <w:tc>
          <w:tcPr>
            <w:tcW w:w="9752" w:type="dxa"/>
            <w:gridSpan w:val="2"/>
            <w:tcBorders>
              <w:top w:val="nil"/>
              <w:left w:val="nil"/>
              <w:bottom w:val="nil"/>
              <w:right w:val="nil"/>
            </w:tcBorders>
          </w:tcPr>
          <w:p w14:paraId="7CE37642" w14:textId="77777777" w:rsidR="00586589" w:rsidRPr="00FD5AD9" w:rsidRDefault="00586589" w:rsidP="001000C6"/>
        </w:tc>
      </w:tr>
      <w:tr w:rsidR="00586589" w:rsidRPr="00FD5AD9" w14:paraId="1D3FA121" w14:textId="77777777" w:rsidTr="001000C6">
        <w:trPr>
          <w:trHeight w:val="240"/>
          <w:jc w:val="center"/>
        </w:trPr>
        <w:tc>
          <w:tcPr>
            <w:tcW w:w="4876" w:type="dxa"/>
            <w:tcBorders>
              <w:top w:val="nil"/>
              <w:left w:val="nil"/>
              <w:bottom w:val="nil"/>
              <w:right w:val="nil"/>
            </w:tcBorders>
          </w:tcPr>
          <w:p w14:paraId="5B7158C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668CAFA" w14:textId="77777777" w:rsidR="00586589" w:rsidRPr="00FD5AD9" w:rsidRDefault="00586589" w:rsidP="001000C6">
            <w:pPr>
              <w:pStyle w:val="AmColumnHeading"/>
            </w:pPr>
            <w:r w:rsidRPr="00FD5AD9">
              <w:t>Poprawka</w:t>
            </w:r>
          </w:p>
        </w:tc>
      </w:tr>
      <w:tr w:rsidR="00586589" w:rsidRPr="00FD5AD9" w14:paraId="55897174" w14:textId="77777777" w:rsidTr="001000C6">
        <w:trPr>
          <w:jc w:val="center"/>
        </w:trPr>
        <w:tc>
          <w:tcPr>
            <w:tcW w:w="4876" w:type="dxa"/>
            <w:tcBorders>
              <w:top w:val="nil"/>
              <w:left w:val="nil"/>
              <w:bottom w:val="nil"/>
              <w:right w:val="nil"/>
            </w:tcBorders>
          </w:tcPr>
          <w:p w14:paraId="2D152D55" w14:textId="77777777" w:rsidR="00586589" w:rsidRPr="00FD5AD9" w:rsidRDefault="00586589" w:rsidP="001000C6">
            <w:pPr>
              <w:pStyle w:val="Normal6a"/>
            </w:pPr>
            <w:r w:rsidRPr="00FD5AD9">
              <w:t>1.</w:t>
            </w:r>
            <w:r w:rsidRPr="00FD5AD9">
              <w:tab/>
            </w:r>
            <w:r w:rsidRPr="00FD5AD9">
              <w:rPr>
                <w:b/>
                <w:bCs/>
                <w:i/>
                <w:iCs/>
              </w:rPr>
              <w:t>Małoletni</w:t>
            </w:r>
            <w:r w:rsidRPr="00FD5AD9">
              <w:rPr>
                <w:b/>
                <w:bCs/>
              </w:rPr>
              <w:t xml:space="preserve"> </w:t>
            </w:r>
            <w:r w:rsidRPr="00FD5AD9">
              <w:t xml:space="preserve">bez opieki i </w:t>
            </w:r>
            <w:r w:rsidRPr="00FD5AD9">
              <w:rPr>
                <w:b/>
                <w:bCs/>
                <w:i/>
                <w:iCs/>
              </w:rPr>
              <w:t>rodziny</w:t>
            </w:r>
            <w:r w:rsidRPr="00FD5AD9">
              <w:t xml:space="preserve"> z małoletnimi </w:t>
            </w:r>
            <w:r w:rsidRPr="00FD5AD9">
              <w:rPr>
                <w:b/>
                <w:bCs/>
                <w:i/>
                <w:iCs/>
              </w:rPr>
              <w:t>umieszczane są w ośrodku detencyjnym wyłącznie w ostateczności i na jak najkrótszy odpowiedni czas z uwzględnieniem najlepszego interesu dziecka</w:t>
            </w:r>
            <w:r w:rsidRPr="00FD5AD9">
              <w:t>.</w:t>
            </w:r>
          </w:p>
        </w:tc>
        <w:tc>
          <w:tcPr>
            <w:tcW w:w="4876" w:type="dxa"/>
            <w:tcBorders>
              <w:top w:val="nil"/>
              <w:left w:val="nil"/>
              <w:bottom w:val="nil"/>
              <w:right w:val="nil"/>
            </w:tcBorders>
          </w:tcPr>
          <w:p w14:paraId="2078CE27" w14:textId="77777777" w:rsidR="00586589" w:rsidRPr="00FD5AD9" w:rsidRDefault="00586589" w:rsidP="001000C6">
            <w:pPr>
              <w:pStyle w:val="Normal6a"/>
            </w:pPr>
            <w:r w:rsidRPr="00FD5AD9">
              <w:t>1.</w:t>
            </w:r>
            <w:r w:rsidRPr="00FD5AD9">
              <w:tab/>
            </w:r>
            <w:r w:rsidRPr="00FD5AD9">
              <w:rPr>
                <w:b/>
                <w:bCs/>
                <w:i/>
                <w:iCs/>
              </w:rPr>
              <w:t>Małoletnich</w:t>
            </w:r>
            <w:r w:rsidRPr="00FD5AD9">
              <w:t xml:space="preserve"> bez opieki i </w:t>
            </w:r>
            <w:r w:rsidRPr="00FD5AD9">
              <w:rPr>
                <w:b/>
                <w:bCs/>
                <w:i/>
                <w:iCs/>
              </w:rPr>
              <w:t>rodzin</w:t>
            </w:r>
            <w:r w:rsidRPr="00FD5AD9">
              <w:t xml:space="preserve"> z małoletnimi </w:t>
            </w:r>
            <w:r w:rsidRPr="00FD5AD9">
              <w:rPr>
                <w:b/>
                <w:bCs/>
                <w:i/>
                <w:iCs/>
              </w:rPr>
              <w:t>nie umieszcza się</w:t>
            </w:r>
            <w:r w:rsidRPr="00FD5AD9">
              <w:rPr>
                <w:b/>
                <w:bCs/>
              </w:rPr>
              <w:t xml:space="preserve"> </w:t>
            </w:r>
            <w:r w:rsidRPr="00FD5AD9">
              <w:t xml:space="preserve">w </w:t>
            </w:r>
            <w:r w:rsidRPr="00FD5AD9">
              <w:rPr>
                <w:b/>
                <w:bCs/>
                <w:i/>
                <w:iCs/>
              </w:rPr>
              <w:t>ośrodku detencyjnym.</w:t>
            </w:r>
            <w:r w:rsidRPr="00FD5AD9">
              <w:rPr>
                <w:b/>
                <w:i/>
              </w:rPr>
              <w:t xml:space="preserve"> </w:t>
            </w:r>
            <w:r w:rsidRPr="00FD5AD9">
              <w:rPr>
                <w:b/>
                <w:bCs/>
                <w:i/>
                <w:iCs/>
              </w:rPr>
              <w:t>Zamiast tego rozwiązania należy stosować przepisy art. 23</w:t>
            </w:r>
            <w:r w:rsidRPr="00FD5AD9">
              <w:t>.</w:t>
            </w:r>
          </w:p>
        </w:tc>
      </w:tr>
    </w:tbl>
    <w:p w14:paraId="14D24D5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2ED4F5A" w14:textId="77777777" w:rsidR="00586589" w:rsidRPr="00FD5AD9" w:rsidRDefault="00586589" w:rsidP="00586589">
      <w:r w:rsidRPr="00FD5AD9">
        <w:rPr>
          <w:rStyle w:val="HideTWBExt"/>
        </w:rPr>
        <w:t>&lt;/Amend&gt;</w:t>
      </w:r>
    </w:p>
    <w:p w14:paraId="19FFDB4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2091</w:t>
      </w:r>
      <w:r w:rsidRPr="00FD5AD9">
        <w:rPr>
          <w:rStyle w:val="HideTWBExt"/>
          <w:b w:val="0"/>
        </w:rPr>
        <w:t>&lt;/NumAm&gt;</w:t>
      </w:r>
    </w:p>
    <w:p w14:paraId="078CD7D7"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414115CB" w14:textId="77777777" w:rsidR="00586589" w:rsidRPr="00FD5AD9" w:rsidRDefault="00586589" w:rsidP="00586589">
      <w:pPr>
        <w:pStyle w:val="NormalBold"/>
      </w:pPr>
      <w:r w:rsidRPr="00FD5AD9">
        <w:rPr>
          <w:rStyle w:val="HideTWBExt"/>
          <w:b w:val="0"/>
        </w:rPr>
        <w:t>&lt;/RepeatBlock-By&gt;</w:t>
      </w:r>
    </w:p>
    <w:p w14:paraId="78EDD98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7BFB0AA"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6BB693F" w14:textId="77777777" w:rsidTr="001000C6">
        <w:trPr>
          <w:trHeight w:hRule="exact" w:val="240"/>
          <w:jc w:val="center"/>
        </w:trPr>
        <w:tc>
          <w:tcPr>
            <w:tcW w:w="9752" w:type="dxa"/>
            <w:gridSpan w:val="2"/>
            <w:tcBorders>
              <w:top w:val="nil"/>
              <w:left w:val="nil"/>
              <w:bottom w:val="nil"/>
              <w:right w:val="nil"/>
            </w:tcBorders>
          </w:tcPr>
          <w:p w14:paraId="6FE95DAB" w14:textId="77777777" w:rsidR="00586589" w:rsidRPr="00FD5AD9" w:rsidRDefault="00586589" w:rsidP="001000C6"/>
        </w:tc>
      </w:tr>
      <w:tr w:rsidR="00586589" w:rsidRPr="00FD5AD9" w14:paraId="4EC8A5CD" w14:textId="77777777" w:rsidTr="001000C6">
        <w:trPr>
          <w:trHeight w:val="240"/>
          <w:jc w:val="center"/>
        </w:trPr>
        <w:tc>
          <w:tcPr>
            <w:tcW w:w="4876" w:type="dxa"/>
            <w:tcBorders>
              <w:top w:val="nil"/>
              <w:left w:val="nil"/>
              <w:bottom w:val="nil"/>
              <w:right w:val="nil"/>
            </w:tcBorders>
          </w:tcPr>
          <w:p w14:paraId="3EC1871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168DBE5" w14:textId="77777777" w:rsidR="00586589" w:rsidRPr="00FD5AD9" w:rsidRDefault="00586589" w:rsidP="001000C6">
            <w:pPr>
              <w:pStyle w:val="AmColumnHeading"/>
            </w:pPr>
            <w:r w:rsidRPr="00FD5AD9">
              <w:t>Poprawka</w:t>
            </w:r>
          </w:p>
        </w:tc>
      </w:tr>
      <w:tr w:rsidR="00586589" w:rsidRPr="00FD5AD9" w14:paraId="6B8A8702" w14:textId="77777777" w:rsidTr="001000C6">
        <w:trPr>
          <w:jc w:val="center"/>
        </w:trPr>
        <w:tc>
          <w:tcPr>
            <w:tcW w:w="4876" w:type="dxa"/>
            <w:tcBorders>
              <w:top w:val="nil"/>
              <w:left w:val="nil"/>
              <w:bottom w:val="nil"/>
              <w:right w:val="nil"/>
            </w:tcBorders>
          </w:tcPr>
          <w:p w14:paraId="028D7980" w14:textId="77777777" w:rsidR="00586589" w:rsidRPr="00FD5AD9" w:rsidRDefault="00586589" w:rsidP="001000C6">
            <w:pPr>
              <w:pStyle w:val="Normal6a"/>
            </w:pPr>
            <w:r w:rsidRPr="00FD5AD9">
              <w:t>1.</w:t>
            </w:r>
            <w:r w:rsidRPr="00FD5AD9">
              <w:tab/>
            </w:r>
            <w:r w:rsidRPr="00FD5AD9">
              <w:rPr>
                <w:b/>
                <w:bCs/>
                <w:i/>
                <w:iCs/>
              </w:rPr>
              <w:t>Małoletni</w:t>
            </w:r>
            <w:r w:rsidRPr="00FD5AD9">
              <w:rPr>
                <w:b/>
                <w:bCs/>
              </w:rPr>
              <w:t xml:space="preserve"> </w:t>
            </w:r>
            <w:r w:rsidRPr="00FD5AD9">
              <w:t xml:space="preserve">bez opieki i </w:t>
            </w:r>
            <w:r w:rsidRPr="00FD5AD9">
              <w:rPr>
                <w:b/>
                <w:bCs/>
                <w:i/>
                <w:iCs/>
              </w:rPr>
              <w:t>rodziny</w:t>
            </w:r>
            <w:r w:rsidRPr="00FD5AD9">
              <w:t xml:space="preserve"> z małoletnimi </w:t>
            </w:r>
            <w:r w:rsidRPr="00FD5AD9">
              <w:rPr>
                <w:b/>
                <w:bCs/>
                <w:i/>
                <w:iCs/>
              </w:rPr>
              <w:t xml:space="preserve">umieszczane są </w:t>
            </w:r>
            <w:r w:rsidRPr="00FD5AD9">
              <w:t xml:space="preserve">w </w:t>
            </w:r>
            <w:r w:rsidRPr="00FD5AD9">
              <w:rPr>
                <w:b/>
                <w:bCs/>
                <w:i/>
                <w:iCs/>
              </w:rPr>
              <w:t xml:space="preserve">ośrodku detencyjnym wyłącznie w ostateczności i na jak najkrótszy odpowiedni czas </w:t>
            </w:r>
            <w:r w:rsidRPr="00FD5AD9">
              <w:t>z</w:t>
            </w:r>
            <w:r w:rsidRPr="00FD5AD9">
              <w:rPr>
                <w:b/>
                <w:bCs/>
                <w:i/>
                <w:iCs/>
              </w:rPr>
              <w:t xml:space="preserve"> uwzględnieniem najlepszego interesu dziecka</w:t>
            </w:r>
            <w:r w:rsidRPr="00FD5AD9">
              <w:t>.</w:t>
            </w:r>
          </w:p>
        </w:tc>
        <w:tc>
          <w:tcPr>
            <w:tcW w:w="4876" w:type="dxa"/>
            <w:tcBorders>
              <w:top w:val="nil"/>
              <w:left w:val="nil"/>
              <w:bottom w:val="nil"/>
              <w:right w:val="nil"/>
            </w:tcBorders>
          </w:tcPr>
          <w:p w14:paraId="087AD6AE" w14:textId="77777777" w:rsidR="00586589" w:rsidRPr="00FD5AD9" w:rsidRDefault="00586589" w:rsidP="001000C6">
            <w:pPr>
              <w:pStyle w:val="Normal6a"/>
            </w:pPr>
            <w:r w:rsidRPr="00FD5AD9">
              <w:t>1.</w:t>
            </w:r>
            <w:r w:rsidRPr="00FD5AD9">
              <w:tab/>
            </w:r>
            <w:r w:rsidRPr="00FD5AD9">
              <w:rPr>
                <w:b/>
                <w:bCs/>
                <w:i/>
                <w:iCs/>
              </w:rPr>
              <w:t>Małoletnich</w:t>
            </w:r>
            <w:r w:rsidRPr="00FD5AD9">
              <w:t xml:space="preserve"> bez opieki i </w:t>
            </w:r>
            <w:r w:rsidRPr="00FD5AD9">
              <w:rPr>
                <w:b/>
                <w:bCs/>
                <w:i/>
                <w:iCs/>
              </w:rPr>
              <w:t>rodzin</w:t>
            </w:r>
            <w:r w:rsidRPr="00FD5AD9">
              <w:t xml:space="preserve"> z małoletnimi </w:t>
            </w:r>
            <w:r w:rsidRPr="00FD5AD9">
              <w:rPr>
                <w:b/>
                <w:bCs/>
                <w:i/>
                <w:iCs/>
              </w:rPr>
              <w:t>nie umieszcza się</w:t>
            </w:r>
            <w:r w:rsidRPr="00FD5AD9">
              <w:rPr>
                <w:b/>
                <w:bCs/>
              </w:rPr>
              <w:t xml:space="preserve"> </w:t>
            </w:r>
            <w:r w:rsidRPr="00FD5AD9">
              <w:t xml:space="preserve">w </w:t>
            </w:r>
            <w:r w:rsidRPr="00FD5AD9">
              <w:rPr>
                <w:b/>
                <w:bCs/>
                <w:i/>
                <w:iCs/>
              </w:rPr>
              <w:t xml:space="preserve">ośrodku detencyjnym, </w:t>
            </w:r>
            <w:r w:rsidRPr="00FD5AD9">
              <w:t>z</w:t>
            </w:r>
            <w:r w:rsidRPr="00FD5AD9">
              <w:rPr>
                <w:b/>
                <w:bCs/>
                <w:i/>
                <w:iCs/>
              </w:rPr>
              <w:t xml:space="preserve"> przyczyn dotyczących ich własnego statusu imigracyjnego lub statusu imigracyjnego ich rodziców.</w:t>
            </w:r>
          </w:p>
        </w:tc>
      </w:tr>
    </w:tbl>
    <w:p w14:paraId="3C6A589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D59A1B" w14:textId="77777777" w:rsidR="00586589" w:rsidRPr="00FD5AD9" w:rsidRDefault="00586589" w:rsidP="00586589">
      <w:r w:rsidRPr="00FD5AD9">
        <w:rPr>
          <w:rStyle w:val="HideTWBExt"/>
        </w:rPr>
        <w:t>&lt;/Amend&gt;</w:t>
      </w:r>
    </w:p>
    <w:p w14:paraId="098CC55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2092</w:t>
      </w:r>
      <w:r w:rsidRPr="00FD5AD9">
        <w:rPr>
          <w:rStyle w:val="HideTWBExt"/>
          <w:b w:val="0"/>
        </w:rPr>
        <w:t>&lt;/NumAm&gt;</w:t>
      </w:r>
    </w:p>
    <w:p w14:paraId="787BFA6A"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4742A3DA"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6294B909" w14:textId="77777777" w:rsidR="00586589" w:rsidRPr="00FD5AD9" w:rsidRDefault="00586589" w:rsidP="00586589">
      <w:pPr>
        <w:pStyle w:val="NormalBold"/>
      </w:pPr>
      <w:r w:rsidRPr="00FD5AD9">
        <w:rPr>
          <w:rStyle w:val="HideTWBExt"/>
          <w:b w:val="0"/>
        </w:rPr>
        <w:t>&lt;/RepeatBlock-By&gt;</w:t>
      </w:r>
    </w:p>
    <w:p w14:paraId="7E8B7C1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8254950"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7EAAA28" w14:textId="77777777" w:rsidTr="001000C6">
        <w:trPr>
          <w:trHeight w:hRule="exact" w:val="240"/>
          <w:jc w:val="center"/>
        </w:trPr>
        <w:tc>
          <w:tcPr>
            <w:tcW w:w="9752" w:type="dxa"/>
            <w:gridSpan w:val="2"/>
            <w:tcBorders>
              <w:top w:val="nil"/>
              <w:left w:val="nil"/>
              <w:bottom w:val="nil"/>
              <w:right w:val="nil"/>
            </w:tcBorders>
          </w:tcPr>
          <w:p w14:paraId="597A67BD" w14:textId="77777777" w:rsidR="00586589" w:rsidRPr="00FD5AD9" w:rsidRDefault="00586589" w:rsidP="001000C6"/>
        </w:tc>
      </w:tr>
      <w:tr w:rsidR="00586589" w:rsidRPr="00FD5AD9" w14:paraId="17D83397" w14:textId="77777777" w:rsidTr="001000C6">
        <w:trPr>
          <w:trHeight w:val="240"/>
          <w:jc w:val="center"/>
        </w:trPr>
        <w:tc>
          <w:tcPr>
            <w:tcW w:w="4876" w:type="dxa"/>
            <w:tcBorders>
              <w:top w:val="nil"/>
              <w:left w:val="nil"/>
              <w:bottom w:val="nil"/>
              <w:right w:val="nil"/>
            </w:tcBorders>
          </w:tcPr>
          <w:p w14:paraId="108E9AF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9DBFF26" w14:textId="77777777" w:rsidR="00586589" w:rsidRPr="00FD5AD9" w:rsidRDefault="00586589" w:rsidP="001000C6">
            <w:pPr>
              <w:pStyle w:val="AmColumnHeading"/>
            </w:pPr>
            <w:r w:rsidRPr="00FD5AD9">
              <w:t>Poprawka</w:t>
            </w:r>
          </w:p>
        </w:tc>
      </w:tr>
      <w:tr w:rsidR="00586589" w:rsidRPr="00FD5AD9" w14:paraId="3982BA35" w14:textId="77777777" w:rsidTr="001000C6">
        <w:trPr>
          <w:jc w:val="center"/>
        </w:trPr>
        <w:tc>
          <w:tcPr>
            <w:tcW w:w="4876" w:type="dxa"/>
            <w:tcBorders>
              <w:top w:val="nil"/>
              <w:left w:val="nil"/>
              <w:bottom w:val="nil"/>
              <w:right w:val="nil"/>
            </w:tcBorders>
          </w:tcPr>
          <w:p w14:paraId="5C3FF914" w14:textId="77777777" w:rsidR="00586589" w:rsidRPr="00FD5AD9" w:rsidRDefault="00586589" w:rsidP="001000C6">
            <w:pPr>
              <w:pStyle w:val="Normal6a"/>
            </w:pPr>
            <w:r w:rsidRPr="00FD5AD9">
              <w:t>1.</w:t>
            </w:r>
            <w:r w:rsidRPr="00FD5AD9">
              <w:tab/>
            </w:r>
            <w:r w:rsidRPr="00FD5AD9">
              <w:rPr>
                <w:b/>
                <w:bCs/>
                <w:i/>
                <w:iCs/>
              </w:rPr>
              <w:t>Małoletni</w:t>
            </w:r>
            <w:r w:rsidRPr="00FD5AD9">
              <w:t xml:space="preserve"> bez opieki i rodziny z </w:t>
            </w:r>
            <w:r w:rsidRPr="00FD5AD9">
              <w:rPr>
                <w:b/>
                <w:bCs/>
                <w:i/>
                <w:iCs/>
              </w:rPr>
              <w:t>małoletnimi</w:t>
            </w:r>
            <w:r w:rsidRPr="00FD5AD9">
              <w:rPr>
                <w:b/>
                <w:bCs/>
              </w:rPr>
              <w:t xml:space="preserve"> </w:t>
            </w:r>
            <w:r w:rsidRPr="00FD5AD9">
              <w:t>umieszczane są w ośrodku detencyjnym wyłącznie w ostateczności i na jak najkrótszy odpowiedni czas z uwzględnieniem najlepszego interesu dziecka.</w:t>
            </w:r>
          </w:p>
        </w:tc>
        <w:tc>
          <w:tcPr>
            <w:tcW w:w="4876" w:type="dxa"/>
            <w:tcBorders>
              <w:top w:val="nil"/>
              <w:left w:val="nil"/>
              <w:bottom w:val="nil"/>
              <w:right w:val="nil"/>
            </w:tcBorders>
          </w:tcPr>
          <w:p w14:paraId="1D434A36" w14:textId="77777777" w:rsidR="00586589" w:rsidRPr="00FD5AD9" w:rsidRDefault="00586589" w:rsidP="001000C6">
            <w:pPr>
              <w:pStyle w:val="Normal6a"/>
            </w:pPr>
            <w:r w:rsidRPr="00FD5AD9">
              <w:t>1.</w:t>
            </w:r>
            <w:r w:rsidRPr="00FD5AD9">
              <w:tab/>
            </w:r>
            <w:r w:rsidRPr="00FD5AD9">
              <w:rPr>
                <w:b/>
                <w:bCs/>
                <w:i/>
                <w:iCs/>
              </w:rPr>
              <w:t>Dzieci</w:t>
            </w:r>
            <w:r w:rsidRPr="00FD5AD9">
              <w:t xml:space="preserve"> bez opieki i rodziny z </w:t>
            </w:r>
            <w:r w:rsidRPr="00FD5AD9">
              <w:rPr>
                <w:b/>
                <w:bCs/>
                <w:i/>
                <w:iCs/>
              </w:rPr>
              <w:t>dziećmi</w:t>
            </w:r>
            <w:r w:rsidRPr="00FD5AD9">
              <w:rPr>
                <w:b/>
                <w:bCs/>
              </w:rPr>
              <w:t xml:space="preserve"> </w:t>
            </w:r>
            <w:r w:rsidRPr="00FD5AD9">
              <w:t>umieszczane są w ośrodku detencyjnym wyłącznie w ostateczności i na jak najkrótszy odpowiedni czas z uwzględnieniem najlepszego interesu dziecka.</w:t>
            </w:r>
          </w:p>
        </w:tc>
      </w:tr>
    </w:tbl>
    <w:p w14:paraId="672E4CC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6438F95" w14:textId="77777777" w:rsidR="00586589" w:rsidRPr="00FD5AD9" w:rsidRDefault="00586589" w:rsidP="00586589">
      <w:r w:rsidRPr="00FD5AD9">
        <w:rPr>
          <w:rStyle w:val="HideTWBExt"/>
        </w:rPr>
        <w:t>&lt;/Amend&gt;</w:t>
      </w:r>
    </w:p>
    <w:p w14:paraId="02CD433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2093</w:t>
      </w:r>
      <w:r w:rsidRPr="00FD5AD9">
        <w:rPr>
          <w:rStyle w:val="HideTWBExt"/>
          <w:b w:val="0"/>
        </w:rPr>
        <w:t>&lt;/NumAm&gt;</w:t>
      </w:r>
    </w:p>
    <w:p w14:paraId="17986D8C" w14:textId="77777777" w:rsidR="00586589" w:rsidRPr="00FD5AD9" w:rsidRDefault="00586589" w:rsidP="00586589">
      <w:pPr>
        <w:pStyle w:val="NormalBold"/>
      </w:pPr>
      <w:r w:rsidRPr="00FD5AD9">
        <w:rPr>
          <w:rStyle w:val="HideTWBExt"/>
          <w:b w:val="0"/>
        </w:rPr>
        <w:t>&lt;RepeatBlock-By&gt;&lt;Members&gt;</w:t>
      </w:r>
      <w:r w:rsidRPr="00FD5AD9">
        <w:t>Irena Joveva</w:t>
      </w:r>
      <w:r w:rsidRPr="00FD5AD9">
        <w:rPr>
          <w:rStyle w:val="HideTWBExt"/>
          <w:b w:val="0"/>
        </w:rPr>
        <w:t>&lt;/Members&gt;</w:t>
      </w:r>
    </w:p>
    <w:p w14:paraId="4DAF6229" w14:textId="77777777" w:rsidR="00586589" w:rsidRPr="00FD5AD9" w:rsidRDefault="00586589" w:rsidP="00586589">
      <w:pPr>
        <w:pStyle w:val="NormalBold"/>
      </w:pPr>
      <w:r w:rsidRPr="00FD5AD9">
        <w:rPr>
          <w:rStyle w:val="HideTWBExt"/>
          <w:b w:val="0"/>
        </w:rPr>
        <w:t>&lt;/RepeatBlock-By&gt;</w:t>
      </w:r>
    </w:p>
    <w:p w14:paraId="5C55A89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D329A8D"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1528241" w14:textId="77777777" w:rsidTr="001000C6">
        <w:trPr>
          <w:trHeight w:hRule="exact" w:val="240"/>
          <w:jc w:val="center"/>
        </w:trPr>
        <w:tc>
          <w:tcPr>
            <w:tcW w:w="9752" w:type="dxa"/>
            <w:gridSpan w:val="2"/>
            <w:tcBorders>
              <w:top w:val="nil"/>
              <w:left w:val="nil"/>
              <w:bottom w:val="nil"/>
              <w:right w:val="nil"/>
            </w:tcBorders>
          </w:tcPr>
          <w:p w14:paraId="795FF54D" w14:textId="77777777" w:rsidR="00586589" w:rsidRPr="00FD5AD9" w:rsidRDefault="00586589" w:rsidP="001000C6"/>
        </w:tc>
      </w:tr>
      <w:tr w:rsidR="00586589" w:rsidRPr="00FD5AD9" w14:paraId="5325B338" w14:textId="77777777" w:rsidTr="001000C6">
        <w:trPr>
          <w:trHeight w:val="240"/>
          <w:jc w:val="center"/>
        </w:trPr>
        <w:tc>
          <w:tcPr>
            <w:tcW w:w="4876" w:type="dxa"/>
            <w:tcBorders>
              <w:top w:val="nil"/>
              <w:left w:val="nil"/>
              <w:bottom w:val="nil"/>
              <w:right w:val="nil"/>
            </w:tcBorders>
          </w:tcPr>
          <w:p w14:paraId="055BFE6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53BD34B" w14:textId="77777777" w:rsidR="00586589" w:rsidRPr="00FD5AD9" w:rsidRDefault="00586589" w:rsidP="001000C6">
            <w:pPr>
              <w:pStyle w:val="AmColumnHeading"/>
            </w:pPr>
            <w:r w:rsidRPr="00FD5AD9">
              <w:t>Poprawka</w:t>
            </w:r>
          </w:p>
        </w:tc>
      </w:tr>
      <w:tr w:rsidR="00586589" w:rsidRPr="00FD5AD9" w14:paraId="4853B4A1" w14:textId="77777777" w:rsidTr="001000C6">
        <w:trPr>
          <w:jc w:val="center"/>
        </w:trPr>
        <w:tc>
          <w:tcPr>
            <w:tcW w:w="4876" w:type="dxa"/>
            <w:tcBorders>
              <w:top w:val="nil"/>
              <w:left w:val="nil"/>
              <w:bottom w:val="nil"/>
              <w:right w:val="nil"/>
            </w:tcBorders>
          </w:tcPr>
          <w:p w14:paraId="6859566A" w14:textId="77777777" w:rsidR="00586589" w:rsidRPr="00FD5AD9" w:rsidRDefault="00586589" w:rsidP="001000C6">
            <w:pPr>
              <w:pStyle w:val="Normal6a"/>
            </w:pPr>
            <w:r w:rsidRPr="00FD5AD9">
              <w:t>1.</w:t>
            </w:r>
            <w:r w:rsidRPr="00FD5AD9">
              <w:tab/>
            </w:r>
            <w:r w:rsidRPr="00FD5AD9">
              <w:rPr>
                <w:b/>
                <w:bCs/>
                <w:i/>
                <w:iCs/>
              </w:rPr>
              <w:t>Małoletni bez opieki i rodziny</w:t>
            </w:r>
            <w:r w:rsidRPr="00FD5AD9">
              <w:t xml:space="preserve"> z małoletnimi </w:t>
            </w:r>
            <w:r w:rsidRPr="00FD5AD9">
              <w:rPr>
                <w:b/>
                <w:bCs/>
                <w:i/>
                <w:iCs/>
              </w:rPr>
              <w:t>umieszczane są w ośrodku detencyjnym wyłącznie w ostateczności i na jak najkrótszy odpowiedni czas</w:t>
            </w:r>
            <w:r w:rsidRPr="00FD5AD9">
              <w:t xml:space="preserve"> z uwzględnieniem najlepszego interesu dziecka.</w:t>
            </w:r>
          </w:p>
        </w:tc>
        <w:tc>
          <w:tcPr>
            <w:tcW w:w="4876" w:type="dxa"/>
            <w:tcBorders>
              <w:top w:val="nil"/>
              <w:left w:val="nil"/>
              <w:bottom w:val="nil"/>
              <w:right w:val="nil"/>
            </w:tcBorders>
          </w:tcPr>
          <w:p w14:paraId="46551000" w14:textId="77777777" w:rsidR="00586589" w:rsidRPr="00FD5AD9" w:rsidRDefault="00586589" w:rsidP="001000C6">
            <w:pPr>
              <w:pStyle w:val="Normal6a"/>
            </w:pPr>
            <w:r w:rsidRPr="00FD5AD9">
              <w:t>1.</w:t>
            </w:r>
            <w:r w:rsidRPr="00FD5AD9">
              <w:tab/>
            </w:r>
            <w:r w:rsidRPr="00FD5AD9">
              <w:rPr>
                <w:b/>
                <w:bCs/>
                <w:i/>
                <w:iCs/>
              </w:rPr>
              <w:t>Małoletnich, rodzin</w:t>
            </w:r>
            <w:r w:rsidRPr="00FD5AD9">
              <w:rPr>
                <w:b/>
                <w:bCs/>
              </w:rPr>
              <w:t xml:space="preserve"> </w:t>
            </w:r>
            <w:r w:rsidRPr="00FD5AD9">
              <w:t xml:space="preserve">z małoletnimi </w:t>
            </w:r>
            <w:r w:rsidRPr="00FD5AD9">
              <w:rPr>
                <w:b/>
                <w:bCs/>
                <w:i/>
                <w:iCs/>
              </w:rPr>
              <w:t>i osób wymagających szczególnego traktowania nie umieszcza się</w:t>
            </w:r>
            <w:r w:rsidRPr="00FD5AD9">
              <w:t xml:space="preserve"> w </w:t>
            </w:r>
            <w:r w:rsidRPr="00FD5AD9">
              <w:rPr>
                <w:b/>
                <w:bCs/>
                <w:i/>
                <w:iCs/>
              </w:rPr>
              <w:t>ośrodku detencyjnym, lecz zapewnia się im zakwaterowanie w ośrodkach przystosowanych do ich szczególnych potrzeb oraz</w:t>
            </w:r>
            <w:r w:rsidRPr="00FD5AD9">
              <w:t xml:space="preserve"> z uwzględnieniem najlepszego interesu dziecka.</w:t>
            </w:r>
          </w:p>
        </w:tc>
      </w:tr>
    </w:tbl>
    <w:p w14:paraId="4E455C2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5ED31F0" w14:textId="77777777" w:rsidR="00586589" w:rsidRPr="00FD5AD9" w:rsidRDefault="00586589" w:rsidP="00586589">
      <w:r w:rsidRPr="00FD5AD9">
        <w:rPr>
          <w:rStyle w:val="HideTWBExt"/>
        </w:rPr>
        <w:t>&lt;/Amend&gt;</w:t>
      </w:r>
    </w:p>
    <w:p w14:paraId="5254041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2094</w:t>
      </w:r>
      <w:r w:rsidRPr="00FD5AD9">
        <w:rPr>
          <w:rStyle w:val="HideTWBExt"/>
          <w:b w:val="0"/>
        </w:rPr>
        <w:t>&lt;/NumAm&gt;</w:t>
      </w:r>
    </w:p>
    <w:p w14:paraId="7C2D5964" w14:textId="77777777" w:rsidR="00586589" w:rsidRPr="00FD5AD9" w:rsidRDefault="00586589" w:rsidP="00586589">
      <w:pPr>
        <w:pStyle w:val="NormalBold"/>
      </w:pPr>
      <w:r w:rsidRPr="00FD5AD9">
        <w:rPr>
          <w:rStyle w:val="HideTWBExt"/>
          <w:b w:val="0"/>
        </w:rPr>
        <w:t>&lt;RepeatBlock-By&gt;&lt;Members&gt;</w:t>
      </w:r>
      <w:r w:rsidRPr="00FD5AD9">
        <w:t>Nadine Morano</w:t>
      </w:r>
      <w:r w:rsidRPr="00FD5AD9">
        <w:rPr>
          <w:rStyle w:val="HideTWBExt"/>
          <w:b w:val="0"/>
        </w:rPr>
        <w:t>&lt;/Members&gt;</w:t>
      </w:r>
    </w:p>
    <w:p w14:paraId="72CB4145" w14:textId="77777777" w:rsidR="00586589" w:rsidRPr="00FD5AD9" w:rsidRDefault="00586589" w:rsidP="00586589">
      <w:pPr>
        <w:pStyle w:val="NormalBold"/>
      </w:pPr>
      <w:r w:rsidRPr="00FD5AD9">
        <w:rPr>
          <w:rStyle w:val="HideTWBExt"/>
          <w:b w:val="0"/>
        </w:rPr>
        <w:t>&lt;/RepeatBlock-By&gt;</w:t>
      </w:r>
    </w:p>
    <w:p w14:paraId="7A93DC4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576F633" w14:textId="77777777" w:rsidR="00586589" w:rsidRPr="00FD5AD9" w:rsidRDefault="00586589" w:rsidP="00586589">
      <w:pPr>
        <w:pStyle w:val="NormalBold"/>
      </w:pPr>
      <w:r w:rsidRPr="00FD5AD9">
        <w:rPr>
          <w:rStyle w:val="HideTWBExt"/>
          <w:b w:val="0"/>
        </w:rPr>
        <w:t>&lt;Article&gt;</w:t>
      </w:r>
      <w:r w:rsidRPr="00FD5AD9">
        <w:t>Artykuł 35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1AAF1D3" w14:textId="77777777" w:rsidTr="001000C6">
        <w:trPr>
          <w:trHeight w:hRule="exact" w:val="240"/>
          <w:jc w:val="center"/>
        </w:trPr>
        <w:tc>
          <w:tcPr>
            <w:tcW w:w="9752" w:type="dxa"/>
            <w:gridSpan w:val="2"/>
            <w:tcBorders>
              <w:top w:val="nil"/>
              <w:left w:val="nil"/>
              <w:bottom w:val="nil"/>
              <w:right w:val="nil"/>
            </w:tcBorders>
          </w:tcPr>
          <w:p w14:paraId="0FCFCAFC" w14:textId="77777777" w:rsidR="00586589" w:rsidRPr="00FD5AD9" w:rsidRDefault="00586589" w:rsidP="001000C6"/>
        </w:tc>
      </w:tr>
      <w:tr w:rsidR="00586589" w:rsidRPr="00FD5AD9" w14:paraId="33ADDBD6" w14:textId="77777777" w:rsidTr="001000C6">
        <w:trPr>
          <w:trHeight w:val="240"/>
          <w:jc w:val="center"/>
        </w:trPr>
        <w:tc>
          <w:tcPr>
            <w:tcW w:w="4876" w:type="dxa"/>
            <w:tcBorders>
              <w:top w:val="nil"/>
              <w:left w:val="nil"/>
              <w:bottom w:val="nil"/>
              <w:right w:val="nil"/>
            </w:tcBorders>
          </w:tcPr>
          <w:p w14:paraId="060C020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5B74A66" w14:textId="77777777" w:rsidR="00586589" w:rsidRPr="00FD5AD9" w:rsidRDefault="00586589" w:rsidP="001000C6">
            <w:pPr>
              <w:pStyle w:val="AmColumnHeading"/>
            </w:pPr>
            <w:r w:rsidRPr="00FD5AD9">
              <w:t>Poprawka</w:t>
            </w:r>
          </w:p>
        </w:tc>
      </w:tr>
      <w:tr w:rsidR="00586589" w:rsidRPr="00FD5AD9" w14:paraId="01C98CF6" w14:textId="77777777" w:rsidTr="001000C6">
        <w:trPr>
          <w:jc w:val="center"/>
        </w:trPr>
        <w:tc>
          <w:tcPr>
            <w:tcW w:w="4876" w:type="dxa"/>
            <w:tcBorders>
              <w:top w:val="nil"/>
              <w:left w:val="nil"/>
              <w:bottom w:val="nil"/>
              <w:right w:val="nil"/>
            </w:tcBorders>
          </w:tcPr>
          <w:p w14:paraId="2FD75DBC" w14:textId="77777777" w:rsidR="00586589" w:rsidRPr="00FD5AD9" w:rsidRDefault="00586589" w:rsidP="001000C6">
            <w:pPr>
              <w:pStyle w:val="Normal6a"/>
            </w:pPr>
            <w:r w:rsidRPr="00FD5AD9">
              <w:t>1.</w:t>
            </w:r>
            <w:r w:rsidRPr="00FD5AD9">
              <w:tab/>
              <w:t xml:space="preserve">Małoletni bez opieki i rodziny z małoletnimi umieszczane są w ośrodku detencyjnym </w:t>
            </w:r>
            <w:r w:rsidRPr="00FD5AD9">
              <w:rPr>
                <w:b/>
                <w:bCs/>
                <w:i/>
                <w:iCs/>
              </w:rPr>
              <w:t>wyłącznie w ostateczności i</w:t>
            </w:r>
            <w:r w:rsidRPr="00FD5AD9">
              <w:t xml:space="preserve"> na jak najkrótszy odpowiedni czas z uwzględnieniem najlepszego interesu dziecka.</w:t>
            </w:r>
          </w:p>
        </w:tc>
        <w:tc>
          <w:tcPr>
            <w:tcW w:w="4876" w:type="dxa"/>
            <w:tcBorders>
              <w:top w:val="nil"/>
              <w:left w:val="nil"/>
              <w:bottom w:val="nil"/>
              <w:right w:val="nil"/>
            </w:tcBorders>
          </w:tcPr>
          <w:p w14:paraId="7433C997" w14:textId="77777777" w:rsidR="00586589" w:rsidRPr="00FD5AD9" w:rsidRDefault="00586589" w:rsidP="001000C6">
            <w:pPr>
              <w:pStyle w:val="Normal6a"/>
            </w:pPr>
            <w:r w:rsidRPr="00FD5AD9">
              <w:t>1.</w:t>
            </w:r>
            <w:r w:rsidRPr="00FD5AD9">
              <w:tab/>
              <w:t>Małoletni bez opieki i rodziny z małoletnimi umieszczane są w ośrodku detencyjnym na jak najkrótszy odpowiedni czas z uwzględnieniem najlepszego interesu dziecka.</w:t>
            </w:r>
          </w:p>
        </w:tc>
      </w:tr>
    </w:tbl>
    <w:p w14:paraId="2C316A7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{FR}</w:t>
      </w:r>
      <w:r w:rsidRPr="00FD5AD9">
        <w:t>fr</w:t>
      </w:r>
      <w:r w:rsidRPr="00FD5AD9">
        <w:rPr>
          <w:rStyle w:val="HideTWBExt"/>
        </w:rPr>
        <w:t>&lt;/Original&gt;</w:t>
      </w:r>
    </w:p>
    <w:p w14:paraId="7ECD7047" w14:textId="77777777" w:rsidR="00586589" w:rsidRPr="00FD5AD9" w:rsidRDefault="00586589" w:rsidP="00586589">
      <w:r w:rsidRPr="00FD5AD9">
        <w:rPr>
          <w:rStyle w:val="HideTWBExt"/>
        </w:rPr>
        <w:t>&lt;/Amend&gt;</w:t>
      </w:r>
    </w:p>
    <w:p w14:paraId="67B887F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2095</w:t>
      </w:r>
      <w:r w:rsidRPr="00FD5AD9">
        <w:rPr>
          <w:rStyle w:val="HideTWBExt"/>
          <w:b w:val="0"/>
        </w:rPr>
        <w:t>&lt;/NumAm&gt;</w:t>
      </w:r>
    </w:p>
    <w:p w14:paraId="2D4492DA"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3AC28EA9" w14:textId="77777777" w:rsidR="00586589" w:rsidRPr="00FD5AD9" w:rsidRDefault="00586589" w:rsidP="00586589">
      <w:pPr>
        <w:pStyle w:val="NormalBold"/>
      </w:pPr>
      <w:r w:rsidRPr="00FD5AD9">
        <w:rPr>
          <w:rStyle w:val="HideTWBExt"/>
          <w:b w:val="0"/>
        </w:rPr>
        <w:t>&lt;/RepeatBlock-By&gt;</w:t>
      </w:r>
    </w:p>
    <w:p w14:paraId="54E7BE9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9876E7C" w14:textId="77777777" w:rsidR="00586589" w:rsidRPr="00FD5AD9" w:rsidRDefault="00586589" w:rsidP="00586589">
      <w:pPr>
        <w:pStyle w:val="NormalBold"/>
      </w:pPr>
      <w:r w:rsidRPr="00FD5AD9">
        <w:rPr>
          <w:rStyle w:val="HideTWBExt"/>
          <w:b w:val="0"/>
        </w:rPr>
        <w:t>&lt;Article&gt;</w:t>
      </w:r>
      <w:r w:rsidRPr="00FD5AD9">
        <w:t>Artykuł 35 – ustęp 1 – litera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D337F32" w14:textId="77777777" w:rsidTr="001000C6">
        <w:trPr>
          <w:trHeight w:hRule="exact" w:val="240"/>
          <w:jc w:val="center"/>
        </w:trPr>
        <w:tc>
          <w:tcPr>
            <w:tcW w:w="9752" w:type="dxa"/>
            <w:gridSpan w:val="2"/>
            <w:tcBorders>
              <w:top w:val="nil"/>
              <w:left w:val="nil"/>
              <w:bottom w:val="nil"/>
              <w:right w:val="nil"/>
            </w:tcBorders>
          </w:tcPr>
          <w:p w14:paraId="3BA67DC3" w14:textId="77777777" w:rsidR="00586589" w:rsidRPr="00FD5AD9" w:rsidRDefault="00586589" w:rsidP="001000C6"/>
        </w:tc>
      </w:tr>
      <w:tr w:rsidR="00586589" w:rsidRPr="00FD5AD9" w14:paraId="343E2F66" w14:textId="77777777" w:rsidTr="001000C6">
        <w:trPr>
          <w:trHeight w:val="240"/>
          <w:jc w:val="center"/>
        </w:trPr>
        <w:tc>
          <w:tcPr>
            <w:tcW w:w="4876" w:type="dxa"/>
            <w:tcBorders>
              <w:top w:val="nil"/>
              <w:left w:val="nil"/>
              <w:bottom w:val="nil"/>
              <w:right w:val="nil"/>
            </w:tcBorders>
          </w:tcPr>
          <w:p w14:paraId="3BA3ADC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14F8F6E" w14:textId="77777777" w:rsidR="00586589" w:rsidRPr="00FD5AD9" w:rsidRDefault="00586589" w:rsidP="001000C6">
            <w:pPr>
              <w:pStyle w:val="AmColumnHeading"/>
            </w:pPr>
            <w:r w:rsidRPr="00FD5AD9">
              <w:t>Poprawka</w:t>
            </w:r>
          </w:p>
        </w:tc>
      </w:tr>
      <w:tr w:rsidR="00586589" w:rsidRPr="00FD5AD9" w14:paraId="432D9ADE" w14:textId="77777777" w:rsidTr="001000C6">
        <w:trPr>
          <w:jc w:val="center"/>
        </w:trPr>
        <w:tc>
          <w:tcPr>
            <w:tcW w:w="4876" w:type="dxa"/>
            <w:tcBorders>
              <w:top w:val="nil"/>
              <w:left w:val="nil"/>
              <w:bottom w:val="nil"/>
              <w:right w:val="nil"/>
            </w:tcBorders>
          </w:tcPr>
          <w:p w14:paraId="50AD3DFC" w14:textId="77777777" w:rsidR="00586589" w:rsidRPr="00FD5AD9" w:rsidRDefault="00586589" w:rsidP="001000C6">
            <w:pPr>
              <w:pStyle w:val="Normal6a"/>
            </w:pPr>
          </w:p>
        </w:tc>
        <w:tc>
          <w:tcPr>
            <w:tcW w:w="4876" w:type="dxa"/>
            <w:tcBorders>
              <w:top w:val="nil"/>
              <w:left w:val="nil"/>
              <w:bottom w:val="nil"/>
              <w:right w:val="nil"/>
            </w:tcBorders>
          </w:tcPr>
          <w:p w14:paraId="212FD5E6" w14:textId="77777777" w:rsidR="00586589" w:rsidRPr="00FD5AD9" w:rsidRDefault="00586589" w:rsidP="001000C6">
            <w:pPr>
              <w:pStyle w:val="Normal6a"/>
            </w:pPr>
            <w:r w:rsidRPr="00FD5AD9">
              <w:rPr>
                <w:b/>
                <w:i/>
              </w:rPr>
              <w:t>a)</w:t>
            </w:r>
            <w:r w:rsidRPr="00FD5AD9">
              <w:tab/>
            </w:r>
            <w:r w:rsidRPr="00FD5AD9">
              <w:rPr>
                <w:b/>
                <w:i/>
              </w:rPr>
              <w:t>w przypadku małoletniego pod opieką – gdy rodzica lub opiekuna małoletniego umieszczono w ośrodku detencyjnym; lub</w:t>
            </w:r>
          </w:p>
        </w:tc>
      </w:tr>
    </w:tbl>
    <w:p w14:paraId="479B06F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1674D82"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13153FE8" w14:textId="77777777" w:rsidR="00586589" w:rsidRPr="00FD5AD9" w:rsidRDefault="00586589" w:rsidP="00586589">
      <w:pPr>
        <w:pStyle w:val="AmJustText"/>
      </w:pPr>
      <w:r w:rsidRPr="00FD5AD9">
        <w:t>Dostosowanie do dyrektywy w sprawie warunków przyjmowania.</w:t>
      </w:r>
    </w:p>
    <w:p w14:paraId="31416C4B" w14:textId="77777777" w:rsidR="00586589" w:rsidRPr="00FD5AD9" w:rsidRDefault="00586589" w:rsidP="00586589">
      <w:r w:rsidRPr="00FD5AD9">
        <w:rPr>
          <w:rStyle w:val="HideTWBExt"/>
        </w:rPr>
        <w:t>&lt;/Amend&gt;</w:t>
      </w:r>
    </w:p>
    <w:p w14:paraId="7E8348E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2096</w:t>
      </w:r>
      <w:r w:rsidRPr="00FD5AD9">
        <w:rPr>
          <w:rStyle w:val="HideTWBExt"/>
          <w:b w:val="0"/>
        </w:rPr>
        <w:t>&lt;/NumAm&gt;</w:t>
      </w:r>
    </w:p>
    <w:p w14:paraId="0D918258"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22422025" w14:textId="77777777" w:rsidR="00586589" w:rsidRPr="00FD5AD9" w:rsidRDefault="00586589" w:rsidP="00586589">
      <w:pPr>
        <w:pStyle w:val="NormalBold"/>
      </w:pPr>
      <w:r w:rsidRPr="00FD5AD9">
        <w:rPr>
          <w:rStyle w:val="HideTWBExt"/>
          <w:b w:val="0"/>
        </w:rPr>
        <w:t>&lt;/RepeatBlock-By&gt;</w:t>
      </w:r>
    </w:p>
    <w:p w14:paraId="5DD7EB6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F6FB972" w14:textId="77777777" w:rsidR="00586589" w:rsidRPr="00FD5AD9" w:rsidRDefault="00586589" w:rsidP="00586589">
      <w:pPr>
        <w:pStyle w:val="NormalBold"/>
      </w:pPr>
      <w:r w:rsidRPr="00FD5AD9">
        <w:rPr>
          <w:rStyle w:val="HideTWBExt"/>
          <w:b w:val="0"/>
        </w:rPr>
        <w:t>&lt;Article&gt;</w:t>
      </w:r>
      <w:r w:rsidRPr="00FD5AD9">
        <w:t>Artykuł 35 – ustęp 1 – litera b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805800E" w14:textId="77777777" w:rsidTr="001000C6">
        <w:trPr>
          <w:trHeight w:hRule="exact" w:val="240"/>
          <w:jc w:val="center"/>
        </w:trPr>
        <w:tc>
          <w:tcPr>
            <w:tcW w:w="9752" w:type="dxa"/>
            <w:gridSpan w:val="2"/>
            <w:tcBorders>
              <w:top w:val="nil"/>
              <w:left w:val="nil"/>
              <w:bottom w:val="nil"/>
              <w:right w:val="nil"/>
            </w:tcBorders>
          </w:tcPr>
          <w:p w14:paraId="3C2A2620" w14:textId="77777777" w:rsidR="00586589" w:rsidRPr="00FD5AD9" w:rsidRDefault="00586589" w:rsidP="001000C6"/>
        </w:tc>
      </w:tr>
      <w:tr w:rsidR="00586589" w:rsidRPr="00FD5AD9" w14:paraId="19A716FE" w14:textId="77777777" w:rsidTr="001000C6">
        <w:trPr>
          <w:trHeight w:val="240"/>
          <w:jc w:val="center"/>
        </w:trPr>
        <w:tc>
          <w:tcPr>
            <w:tcW w:w="4876" w:type="dxa"/>
            <w:tcBorders>
              <w:top w:val="nil"/>
              <w:left w:val="nil"/>
              <w:bottom w:val="nil"/>
              <w:right w:val="nil"/>
            </w:tcBorders>
          </w:tcPr>
          <w:p w14:paraId="460E582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F598DF1" w14:textId="77777777" w:rsidR="00586589" w:rsidRPr="00FD5AD9" w:rsidRDefault="00586589" w:rsidP="001000C6">
            <w:pPr>
              <w:pStyle w:val="AmColumnHeading"/>
            </w:pPr>
            <w:r w:rsidRPr="00FD5AD9">
              <w:t>Poprawka</w:t>
            </w:r>
          </w:p>
        </w:tc>
      </w:tr>
      <w:tr w:rsidR="00586589" w:rsidRPr="00FD5AD9" w14:paraId="289D18D1" w14:textId="77777777" w:rsidTr="001000C6">
        <w:trPr>
          <w:jc w:val="center"/>
        </w:trPr>
        <w:tc>
          <w:tcPr>
            <w:tcW w:w="4876" w:type="dxa"/>
            <w:tcBorders>
              <w:top w:val="nil"/>
              <w:left w:val="nil"/>
              <w:bottom w:val="nil"/>
              <w:right w:val="nil"/>
            </w:tcBorders>
          </w:tcPr>
          <w:p w14:paraId="3A29C9D8" w14:textId="77777777" w:rsidR="00586589" w:rsidRPr="00FD5AD9" w:rsidRDefault="00586589" w:rsidP="001000C6">
            <w:pPr>
              <w:pStyle w:val="Normal6a"/>
            </w:pPr>
          </w:p>
        </w:tc>
        <w:tc>
          <w:tcPr>
            <w:tcW w:w="4876" w:type="dxa"/>
            <w:tcBorders>
              <w:top w:val="nil"/>
              <w:left w:val="nil"/>
              <w:bottom w:val="nil"/>
              <w:right w:val="nil"/>
            </w:tcBorders>
          </w:tcPr>
          <w:p w14:paraId="70312674" w14:textId="77777777" w:rsidR="00586589" w:rsidRPr="00FD5AD9" w:rsidRDefault="00586589" w:rsidP="001000C6">
            <w:pPr>
              <w:pStyle w:val="Normal6a"/>
            </w:pPr>
            <w:r w:rsidRPr="00FD5AD9">
              <w:rPr>
                <w:b/>
                <w:i/>
              </w:rPr>
              <w:t>b)</w:t>
            </w:r>
            <w:r w:rsidRPr="00FD5AD9">
              <w:tab/>
            </w:r>
            <w:r w:rsidRPr="00FD5AD9">
              <w:rPr>
                <w:b/>
                <w:i/>
              </w:rPr>
              <w:t>w przypadku małoletniego bez opieki – gdy detencja ma na celu jego ochronę. Taka detencja musi trwać możliwie najkrócej. Małoletnich nigdy nie umieszcza się w więzieniu lub innym ośrodku wykorzystywanym do celów ścigania przestępstw. Podejmuje się wszelkie starania zmierzające do zwolnienia małoletnich z detencji oraz umieszczenia ich w miejscach zakwaterowania odpowiednich dla małoletnich. Najlepszy interes dziecka, o którym mowa w art. 18, musi być dla państw członkowskich kwestią nadrzędną.</w:t>
            </w:r>
          </w:p>
        </w:tc>
      </w:tr>
    </w:tbl>
    <w:p w14:paraId="2DCDDA5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D3D782B"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A37F78A" w14:textId="77777777" w:rsidR="00586589" w:rsidRPr="00FD5AD9" w:rsidRDefault="00586589" w:rsidP="00586589">
      <w:pPr>
        <w:pStyle w:val="AmJustText"/>
      </w:pPr>
      <w:r w:rsidRPr="00FD5AD9">
        <w:t>Dostosowanie do dyrektywy w sprawie warunków przyjmowania.</w:t>
      </w:r>
    </w:p>
    <w:p w14:paraId="602054E1" w14:textId="77777777" w:rsidR="00586589" w:rsidRPr="00FD5AD9" w:rsidRDefault="00586589" w:rsidP="00586589">
      <w:r w:rsidRPr="00FD5AD9">
        <w:rPr>
          <w:rStyle w:val="HideTWBExt"/>
        </w:rPr>
        <w:t>&lt;/Amend&gt;</w:t>
      </w:r>
    </w:p>
    <w:p w14:paraId="6C71701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2097</w:t>
      </w:r>
      <w:r w:rsidRPr="00FD5AD9">
        <w:rPr>
          <w:rStyle w:val="HideTWBExt"/>
          <w:b w:val="0"/>
        </w:rPr>
        <w:t>&lt;/NumAm&gt;</w:t>
      </w:r>
    </w:p>
    <w:p w14:paraId="56E65AE7"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5E3A3871" w14:textId="77777777" w:rsidR="00586589" w:rsidRPr="00FD5AD9" w:rsidRDefault="00586589" w:rsidP="00586589">
      <w:pPr>
        <w:pStyle w:val="NormalBold"/>
      </w:pPr>
      <w:r w:rsidRPr="00FD5AD9">
        <w:rPr>
          <w:rStyle w:val="HideTWBExt"/>
          <w:b w:val="0"/>
        </w:rPr>
        <w:t>&lt;/RepeatBlock-By&gt;</w:t>
      </w:r>
    </w:p>
    <w:p w14:paraId="7A942FC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1FAA2C4" w14:textId="77777777" w:rsidR="00586589" w:rsidRPr="00FD5AD9" w:rsidRDefault="00586589" w:rsidP="00586589">
      <w:pPr>
        <w:pStyle w:val="NormalBold"/>
      </w:pPr>
      <w:r w:rsidRPr="00FD5AD9">
        <w:rPr>
          <w:rStyle w:val="HideTWBExt"/>
          <w:b w:val="0"/>
        </w:rPr>
        <w:t>&lt;Article&gt;</w:t>
      </w:r>
      <w:r w:rsidRPr="00FD5AD9">
        <w:t>Artykuł 35 – ustęp 1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1053846" w14:textId="77777777" w:rsidTr="001000C6">
        <w:trPr>
          <w:trHeight w:hRule="exact" w:val="240"/>
          <w:jc w:val="center"/>
        </w:trPr>
        <w:tc>
          <w:tcPr>
            <w:tcW w:w="9752" w:type="dxa"/>
            <w:gridSpan w:val="2"/>
            <w:tcBorders>
              <w:top w:val="nil"/>
              <w:left w:val="nil"/>
              <w:bottom w:val="nil"/>
              <w:right w:val="nil"/>
            </w:tcBorders>
          </w:tcPr>
          <w:p w14:paraId="27430435" w14:textId="77777777" w:rsidR="00586589" w:rsidRPr="00FD5AD9" w:rsidRDefault="00586589" w:rsidP="001000C6"/>
        </w:tc>
      </w:tr>
      <w:tr w:rsidR="00586589" w:rsidRPr="00FD5AD9" w14:paraId="7939B49D" w14:textId="77777777" w:rsidTr="001000C6">
        <w:trPr>
          <w:trHeight w:val="240"/>
          <w:jc w:val="center"/>
        </w:trPr>
        <w:tc>
          <w:tcPr>
            <w:tcW w:w="4876" w:type="dxa"/>
            <w:tcBorders>
              <w:top w:val="nil"/>
              <w:left w:val="nil"/>
              <w:bottom w:val="nil"/>
              <w:right w:val="nil"/>
            </w:tcBorders>
          </w:tcPr>
          <w:p w14:paraId="504CB92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A682AAB" w14:textId="77777777" w:rsidR="00586589" w:rsidRPr="00FD5AD9" w:rsidRDefault="00586589" w:rsidP="001000C6">
            <w:pPr>
              <w:pStyle w:val="AmColumnHeading"/>
            </w:pPr>
            <w:r w:rsidRPr="00FD5AD9">
              <w:t>Poprawka</w:t>
            </w:r>
          </w:p>
        </w:tc>
      </w:tr>
      <w:tr w:rsidR="00586589" w:rsidRPr="00FD5AD9" w14:paraId="7FB16388" w14:textId="77777777" w:rsidTr="001000C6">
        <w:trPr>
          <w:jc w:val="center"/>
        </w:trPr>
        <w:tc>
          <w:tcPr>
            <w:tcW w:w="4876" w:type="dxa"/>
            <w:tcBorders>
              <w:top w:val="nil"/>
              <w:left w:val="nil"/>
              <w:bottom w:val="nil"/>
              <w:right w:val="nil"/>
            </w:tcBorders>
          </w:tcPr>
          <w:p w14:paraId="35D2EAB7" w14:textId="77777777" w:rsidR="00586589" w:rsidRPr="00FD5AD9" w:rsidRDefault="00586589" w:rsidP="001000C6">
            <w:pPr>
              <w:pStyle w:val="Normal6a"/>
            </w:pPr>
          </w:p>
        </w:tc>
        <w:tc>
          <w:tcPr>
            <w:tcW w:w="4876" w:type="dxa"/>
            <w:tcBorders>
              <w:top w:val="nil"/>
              <w:left w:val="nil"/>
              <w:bottom w:val="nil"/>
              <w:right w:val="nil"/>
            </w:tcBorders>
          </w:tcPr>
          <w:p w14:paraId="778335BC" w14:textId="77777777" w:rsidR="00586589" w:rsidRPr="00FD5AD9" w:rsidRDefault="00586589" w:rsidP="001000C6">
            <w:pPr>
              <w:pStyle w:val="Normal6a"/>
            </w:pPr>
            <w:r w:rsidRPr="00FD5AD9">
              <w:rPr>
                <w:b/>
                <w:i/>
              </w:rPr>
              <w:t>1a.</w:t>
            </w:r>
            <w:r w:rsidRPr="00FD5AD9">
              <w:tab/>
            </w:r>
            <w:r w:rsidRPr="00FD5AD9">
              <w:rPr>
                <w:b/>
                <w:i/>
              </w:rPr>
              <w:t>W przypadku gdy małoletnich bez opieki umieszczono w ośrodku detencyjnym, zapewnia się im miejsca zakwaterowania w placówkach przystosowanych do zakwaterowania małoletnich bez opieki. Placówki te muszą dysponować personelem wykwalifikowanym do ochrony praw małoletnich bez opieki oraz zaspokajania ich potrzeb. W przypadku gdy małoletnich bez opieki umieszczono w ośrodku detencyjnym państwa członkowskie zapewniają zakwaterowanie ich oddzielnie od osób pełnoletnich.</w:t>
            </w:r>
          </w:p>
        </w:tc>
      </w:tr>
    </w:tbl>
    <w:p w14:paraId="53444A8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DEBC2BA"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589A67C8" w14:textId="77777777" w:rsidR="00586589" w:rsidRPr="00FD5AD9" w:rsidRDefault="00586589" w:rsidP="00586589">
      <w:pPr>
        <w:pStyle w:val="AmJustText"/>
      </w:pPr>
      <w:r w:rsidRPr="00FD5AD9">
        <w:t>W odniesieniu do poprawek tego artykułu zob. art. 13 ust. 2, 3 i 4 dyrektywy w sprawie warunków przyjmowania. Należy dostosować te przepisy w celu zachowania spójności legislacyjnej i zagwarantowania odpowiednich zabezpieczeń dla dzieci w procedurze powrotu.</w:t>
      </w:r>
    </w:p>
    <w:p w14:paraId="368C5A91" w14:textId="77777777" w:rsidR="00586589" w:rsidRPr="00FD5AD9" w:rsidRDefault="00586589" w:rsidP="00586589">
      <w:r w:rsidRPr="00FD5AD9">
        <w:rPr>
          <w:rStyle w:val="HideTWBExt"/>
        </w:rPr>
        <w:t>&lt;/Amend&gt;</w:t>
      </w:r>
    </w:p>
    <w:p w14:paraId="7E061EE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2098</w:t>
      </w:r>
      <w:r w:rsidRPr="00FD5AD9">
        <w:rPr>
          <w:rStyle w:val="HideTWBExt"/>
          <w:b w:val="0"/>
        </w:rPr>
        <w:t>&lt;/NumAm&gt;</w:t>
      </w:r>
    </w:p>
    <w:p w14:paraId="4BDB8656"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3FBD80F6" w14:textId="77777777" w:rsidR="00586589" w:rsidRPr="00FD5AD9" w:rsidRDefault="00586589" w:rsidP="00586589">
      <w:pPr>
        <w:pStyle w:val="NormalBold"/>
      </w:pPr>
      <w:r w:rsidRPr="00FD5AD9">
        <w:rPr>
          <w:rStyle w:val="HideTWBExt"/>
          <w:b w:val="0"/>
        </w:rPr>
        <w:t>&lt;/RepeatBlock-By&gt;</w:t>
      </w:r>
    </w:p>
    <w:p w14:paraId="6409308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F97E96F" w14:textId="77777777" w:rsidR="00586589" w:rsidRPr="00FD5AD9" w:rsidRDefault="00586589" w:rsidP="00586589">
      <w:pPr>
        <w:pStyle w:val="NormalBold"/>
      </w:pPr>
      <w:r w:rsidRPr="00FD5AD9">
        <w:rPr>
          <w:rStyle w:val="HideTWBExt"/>
          <w:b w:val="0"/>
        </w:rPr>
        <w:t>&lt;Article&gt;</w:t>
      </w:r>
      <w:r w:rsidRPr="00FD5AD9">
        <w:t>Artykuł 35 – ustęp 1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4A3D597" w14:textId="77777777" w:rsidTr="001000C6">
        <w:trPr>
          <w:trHeight w:hRule="exact" w:val="240"/>
          <w:jc w:val="center"/>
        </w:trPr>
        <w:tc>
          <w:tcPr>
            <w:tcW w:w="9752" w:type="dxa"/>
            <w:gridSpan w:val="2"/>
            <w:tcBorders>
              <w:top w:val="nil"/>
              <w:left w:val="nil"/>
              <w:bottom w:val="nil"/>
              <w:right w:val="nil"/>
            </w:tcBorders>
          </w:tcPr>
          <w:p w14:paraId="11E33639" w14:textId="77777777" w:rsidR="00586589" w:rsidRPr="00FD5AD9" w:rsidRDefault="00586589" w:rsidP="001000C6"/>
        </w:tc>
      </w:tr>
      <w:tr w:rsidR="00586589" w:rsidRPr="00FD5AD9" w14:paraId="0DE6AEAE" w14:textId="77777777" w:rsidTr="001000C6">
        <w:trPr>
          <w:trHeight w:val="240"/>
          <w:jc w:val="center"/>
        </w:trPr>
        <w:tc>
          <w:tcPr>
            <w:tcW w:w="4876" w:type="dxa"/>
            <w:tcBorders>
              <w:top w:val="nil"/>
              <w:left w:val="nil"/>
              <w:bottom w:val="nil"/>
              <w:right w:val="nil"/>
            </w:tcBorders>
          </w:tcPr>
          <w:p w14:paraId="2C45D42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DE7BA67" w14:textId="77777777" w:rsidR="00586589" w:rsidRPr="00FD5AD9" w:rsidRDefault="00586589" w:rsidP="001000C6">
            <w:pPr>
              <w:pStyle w:val="AmColumnHeading"/>
            </w:pPr>
            <w:r w:rsidRPr="00FD5AD9">
              <w:t>Poprawka</w:t>
            </w:r>
          </w:p>
        </w:tc>
      </w:tr>
      <w:tr w:rsidR="00586589" w:rsidRPr="00FD5AD9" w14:paraId="1C02AB3F" w14:textId="77777777" w:rsidTr="001000C6">
        <w:trPr>
          <w:jc w:val="center"/>
        </w:trPr>
        <w:tc>
          <w:tcPr>
            <w:tcW w:w="4876" w:type="dxa"/>
            <w:tcBorders>
              <w:top w:val="nil"/>
              <w:left w:val="nil"/>
              <w:bottom w:val="nil"/>
              <w:right w:val="nil"/>
            </w:tcBorders>
          </w:tcPr>
          <w:p w14:paraId="65C7F198" w14:textId="77777777" w:rsidR="00586589" w:rsidRPr="00FD5AD9" w:rsidRDefault="00586589" w:rsidP="001000C6">
            <w:pPr>
              <w:pStyle w:val="Normal6a"/>
            </w:pPr>
          </w:p>
        </w:tc>
        <w:tc>
          <w:tcPr>
            <w:tcW w:w="4876" w:type="dxa"/>
            <w:tcBorders>
              <w:top w:val="nil"/>
              <w:left w:val="nil"/>
              <w:bottom w:val="nil"/>
              <w:right w:val="nil"/>
            </w:tcBorders>
          </w:tcPr>
          <w:p w14:paraId="428C50C0" w14:textId="77777777" w:rsidR="00586589" w:rsidRPr="00FD5AD9" w:rsidRDefault="00586589" w:rsidP="001000C6">
            <w:pPr>
              <w:pStyle w:val="Normal6a"/>
            </w:pPr>
            <w:r w:rsidRPr="00FD5AD9">
              <w:rPr>
                <w:b/>
                <w:i/>
              </w:rPr>
              <w:t>1a.</w:t>
            </w:r>
            <w:r w:rsidRPr="00FD5AD9">
              <w:tab/>
            </w:r>
            <w:r w:rsidRPr="00FD5AD9">
              <w:rPr>
                <w:b/>
                <w:i/>
              </w:rPr>
              <w:t>Państwa członkowskie przestrzegają zasady jedności rodziny i nie oddzielają dzieci od ich rodziców, chyba że jest to absolutnie niezbędne dla najlepszego interesu dziecka. Odpowiednie rozwiązania w zakresie opieki i zakwaterowania gwarantują, że rodziny mogą przebywać razem w społeczności oraz że dzieci mają dostęp do edukacji, opieki zdrowotnej i innych usług kluczowych. </w:t>
            </w:r>
          </w:p>
        </w:tc>
      </w:tr>
    </w:tbl>
    <w:p w14:paraId="2D704D0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847E7C6" w14:textId="77777777" w:rsidR="00586589" w:rsidRPr="00FD5AD9" w:rsidRDefault="00586589" w:rsidP="00586589">
      <w:r w:rsidRPr="00FD5AD9">
        <w:rPr>
          <w:rStyle w:val="HideTWBExt"/>
        </w:rPr>
        <w:t>&lt;/Amend&gt;</w:t>
      </w:r>
    </w:p>
    <w:p w14:paraId="56B5425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2099</w:t>
      </w:r>
      <w:r w:rsidRPr="00FD5AD9">
        <w:rPr>
          <w:rStyle w:val="HideTWBExt"/>
          <w:b w:val="0"/>
        </w:rPr>
        <w:t>&lt;/NumAm&gt;</w:t>
      </w:r>
    </w:p>
    <w:p w14:paraId="02BF2DEC"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7B516530" w14:textId="77777777" w:rsidR="00586589" w:rsidRPr="00FD5AD9" w:rsidRDefault="00586589" w:rsidP="00586589">
      <w:pPr>
        <w:pStyle w:val="NormalBold"/>
      </w:pPr>
      <w:r w:rsidRPr="00FD5AD9">
        <w:rPr>
          <w:rStyle w:val="HideTWBExt"/>
          <w:b w:val="0"/>
        </w:rPr>
        <w:t>&lt;/RepeatBlock-By&gt;</w:t>
      </w:r>
    </w:p>
    <w:p w14:paraId="7CA3D3F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4072F9A"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3A33D5F" w14:textId="77777777" w:rsidTr="001000C6">
        <w:trPr>
          <w:trHeight w:hRule="exact" w:val="240"/>
          <w:jc w:val="center"/>
        </w:trPr>
        <w:tc>
          <w:tcPr>
            <w:tcW w:w="9752" w:type="dxa"/>
            <w:gridSpan w:val="2"/>
            <w:tcBorders>
              <w:top w:val="nil"/>
              <w:left w:val="nil"/>
              <w:bottom w:val="nil"/>
              <w:right w:val="nil"/>
            </w:tcBorders>
          </w:tcPr>
          <w:p w14:paraId="12B9F972" w14:textId="77777777" w:rsidR="00586589" w:rsidRPr="00FD5AD9" w:rsidRDefault="00586589" w:rsidP="001000C6"/>
        </w:tc>
      </w:tr>
      <w:tr w:rsidR="00586589" w:rsidRPr="00FD5AD9" w14:paraId="0C8D5FA3" w14:textId="77777777" w:rsidTr="001000C6">
        <w:trPr>
          <w:trHeight w:val="240"/>
          <w:jc w:val="center"/>
        </w:trPr>
        <w:tc>
          <w:tcPr>
            <w:tcW w:w="4876" w:type="dxa"/>
            <w:tcBorders>
              <w:top w:val="nil"/>
              <w:left w:val="nil"/>
              <w:bottom w:val="nil"/>
              <w:right w:val="nil"/>
            </w:tcBorders>
          </w:tcPr>
          <w:p w14:paraId="2876066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2E093A7" w14:textId="77777777" w:rsidR="00586589" w:rsidRPr="00FD5AD9" w:rsidRDefault="00586589" w:rsidP="001000C6">
            <w:pPr>
              <w:pStyle w:val="AmColumnHeading"/>
            </w:pPr>
            <w:r w:rsidRPr="00FD5AD9">
              <w:t>Poprawka</w:t>
            </w:r>
          </w:p>
        </w:tc>
      </w:tr>
      <w:tr w:rsidR="00586589" w:rsidRPr="00FD5AD9" w14:paraId="22F0126F" w14:textId="77777777" w:rsidTr="001000C6">
        <w:trPr>
          <w:jc w:val="center"/>
        </w:trPr>
        <w:tc>
          <w:tcPr>
            <w:tcW w:w="4876" w:type="dxa"/>
            <w:tcBorders>
              <w:top w:val="nil"/>
              <w:left w:val="nil"/>
              <w:bottom w:val="nil"/>
              <w:right w:val="nil"/>
            </w:tcBorders>
          </w:tcPr>
          <w:p w14:paraId="269AAE42" w14:textId="77777777" w:rsidR="00586589" w:rsidRPr="00FD5AD9" w:rsidRDefault="00586589" w:rsidP="001000C6">
            <w:pPr>
              <w:pStyle w:val="Normal6a"/>
            </w:pPr>
            <w:r w:rsidRPr="00FD5AD9">
              <w:rPr>
                <w:b/>
                <w:i/>
              </w:rPr>
              <w:t>2.</w:t>
            </w:r>
            <w:r w:rsidRPr="00FD5AD9">
              <w:tab/>
            </w:r>
            <w:r w:rsidRPr="00FD5AD9">
              <w:rPr>
                <w:b/>
                <w:i/>
              </w:rPr>
              <w:t>Rodzinom i małoletnim bez opieki umieszczonym w ośrodku detencyjnym w ramach przygotowań do powrotu zapewnia się oddzielne zakwaterowanie, gwarantujące im odpowiednią prywatność. Infrastruktura musi być dostosowana do potrzeb osób w określonym wieku i w zależności od ich płci, w tym należy zapewnić odpowiednie warunki higieniczne, wyżywienie, usługi zdrowotne i inną infrastrukturę; tamtejszy personel musi być odpowiednio przeszkolony.</w:t>
            </w:r>
          </w:p>
        </w:tc>
        <w:tc>
          <w:tcPr>
            <w:tcW w:w="4876" w:type="dxa"/>
            <w:tcBorders>
              <w:top w:val="nil"/>
              <w:left w:val="nil"/>
              <w:bottom w:val="nil"/>
              <w:right w:val="nil"/>
            </w:tcBorders>
          </w:tcPr>
          <w:p w14:paraId="171BDCBE" w14:textId="77777777" w:rsidR="00586589" w:rsidRPr="00FD5AD9" w:rsidRDefault="00586589" w:rsidP="001000C6">
            <w:pPr>
              <w:pStyle w:val="Normal6a"/>
            </w:pPr>
            <w:r w:rsidRPr="00FD5AD9">
              <w:rPr>
                <w:b/>
                <w:i/>
              </w:rPr>
              <w:t>skreśla się</w:t>
            </w:r>
          </w:p>
        </w:tc>
      </w:tr>
    </w:tbl>
    <w:p w14:paraId="6EFFE2A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9A6C83A" w14:textId="77777777" w:rsidR="00586589" w:rsidRPr="00FD5AD9" w:rsidRDefault="00586589" w:rsidP="00586589">
      <w:r w:rsidRPr="00FD5AD9">
        <w:rPr>
          <w:rStyle w:val="HideTWBExt"/>
        </w:rPr>
        <w:t>&lt;/Amend&gt;</w:t>
      </w:r>
    </w:p>
    <w:p w14:paraId="13CEAA0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2100</w:t>
      </w:r>
      <w:r w:rsidRPr="00FD5AD9">
        <w:rPr>
          <w:rStyle w:val="HideTWBExt"/>
          <w:b w:val="0"/>
        </w:rPr>
        <w:t>&lt;/NumAm&gt;</w:t>
      </w:r>
    </w:p>
    <w:p w14:paraId="7A5D3A29"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658D2783" w14:textId="77777777" w:rsidR="00586589" w:rsidRPr="00FD5AD9" w:rsidRDefault="00586589" w:rsidP="00586589">
      <w:pPr>
        <w:pStyle w:val="NormalBold"/>
      </w:pPr>
      <w:r w:rsidRPr="00FD5AD9">
        <w:rPr>
          <w:rStyle w:val="HideTWBExt"/>
          <w:b w:val="0"/>
        </w:rPr>
        <w:t>&lt;/RepeatBlock-By&gt;</w:t>
      </w:r>
    </w:p>
    <w:p w14:paraId="7331A6B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2D61B1D"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20C6C4D" w14:textId="77777777" w:rsidTr="001000C6">
        <w:trPr>
          <w:trHeight w:hRule="exact" w:val="240"/>
          <w:jc w:val="center"/>
        </w:trPr>
        <w:tc>
          <w:tcPr>
            <w:tcW w:w="9752" w:type="dxa"/>
            <w:gridSpan w:val="2"/>
            <w:tcBorders>
              <w:top w:val="nil"/>
              <w:left w:val="nil"/>
              <w:bottom w:val="nil"/>
              <w:right w:val="nil"/>
            </w:tcBorders>
          </w:tcPr>
          <w:p w14:paraId="7ADB16F3" w14:textId="77777777" w:rsidR="00586589" w:rsidRPr="00FD5AD9" w:rsidRDefault="00586589" w:rsidP="001000C6"/>
        </w:tc>
      </w:tr>
      <w:tr w:rsidR="00586589" w:rsidRPr="00FD5AD9" w14:paraId="382D2C47" w14:textId="77777777" w:rsidTr="001000C6">
        <w:trPr>
          <w:trHeight w:val="240"/>
          <w:jc w:val="center"/>
        </w:trPr>
        <w:tc>
          <w:tcPr>
            <w:tcW w:w="4876" w:type="dxa"/>
            <w:tcBorders>
              <w:top w:val="nil"/>
              <w:left w:val="nil"/>
              <w:bottom w:val="nil"/>
              <w:right w:val="nil"/>
            </w:tcBorders>
          </w:tcPr>
          <w:p w14:paraId="71A3A1E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D873C9D" w14:textId="77777777" w:rsidR="00586589" w:rsidRPr="00FD5AD9" w:rsidRDefault="00586589" w:rsidP="001000C6">
            <w:pPr>
              <w:pStyle w:val="AmColumnHeading"/>
            </w:pPr>
            <w:r w:rsidRPr="00FD5AD9">
              <w:t>Poprawka</w:t>
            </w:r>
          </w:p>
        </w:tc>
      </w:tr>
      <w:tr w:rsidR="00586589" w:rsidRPr="00FD5AD9" w14:paraId="1C5B9A5B" w14:textId="77777777" w:rsidTr="001000C6">
        <w:trPr>
          <w:jc w:val="center"/>
        </w:trPr>
        <w:tc>
          <w:tcPr>
            <w:tcW w:w="4876" w:type="dxa"/>
            <w:tcBorders>
              <w:top w:val="nil"/>
              <w:left w:val="nil"/>
              <w:bottom w:val="nil"/>
              <w:right w:val="nil"/>
            </w:tcBorders>
          </w:tcPr>
          <w:p w14:paraId="38086015" w14:textId="77777777" w:rsidR="00586589" w:rsidRPr="00FD5AD9" w:rsidRDefault="00586589" w:rsidP="001000C6">
            <w:pPr>
              <w:pStyle w:val="Normal6a"/>
            </w:pPr>
            <w:r w:rsidRPr="00FD5AD9">
              <w:rPr>
                <w:b/>
                <w:i/>
              </w:rPr>
              <w:t>2.</w:t>
            </w:r>
            <w:r w:rsidRPr="00FD5AD9">
              <w:tab/>
            </w:r>
            <w:r w:rsidRPr="00FD5AD9">
              <w:rPr>
                <w:b/>
                <w:i/>
              </w:rPr>
              <w:t>Rodzinom i małoletnim bez opieki umieszczonym w ośrodku detencyjnym w ramach przygotowań do powrotu zapewnia się oddzielne zakwaterowanie, gwarantujące im odpowiednią prywatność. Infrastruktura musi być dostosowana do potrzeb osób w określonym wieku i w zależności od ich płci, w tym należy zapewnić odpowiednie warunki higieniczne, wyżywienie, usługi zdrowotne i inną infrastrukturę; tamtejszy personel musi być odpowiednio przeszkolony.</w:t>
            </w:r>
          </w:p>
        </w:tc>
        <w:tc>
          <w:tcPr>
            <w:tcW w:w="4876" w:type="dxa"/>
            <w:tcBorders>
              <w:top w:val="nil"/>
              <w:left w:val="nil"/>
              <w:bottom w:val="nil"/>
              <w:right w:val="nil"/>
            </w:tcBorders>
          </w:tcPr>
          <w:p w14:paraId="345AD9A0" w14:textId="77777777" w:rsidR="00586589" w:rsidRPr="00FD5AD9" w:rsidRDefault="00586589" w:rsidP="001000C6">
            <w:pPr>
              <w:pStyle w:val="Normal6a"/>
            </w:pPr>
            <w:r w:rsidRPr="00FD5AD9">
              <w:rPr>
                <w:b/>
                <w:i/>
              </w:rPr>
              <w:t>skreśla się</w:t>
            </w:r>
          </w:p>
        </w:tc>
      </w:tr>
    </w:tbl>
    <w:p w14:paraId="013D56A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930E921" w14:textId="77777777" w:rsidR="00586589" w:rsidRPr="00FD5AD9" w:rsidRDefault="00586589" w:rsidP="00586589">
      <w:r w:rsidRPr="00FD5AD9">
        <w:rPr>
          <w:rStyle w:val="HideTWBExt"/>
        </w:rPr>
        <w:t>&lt;/Amend&gt;</w:t>
      </w:r>
    </w:p>
    <w:p w14:paraId="7CC5E48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2101</w:t>
      </w:r>
      <w:r w:rsidRPr="00FD5AD9">
        <w:rPr>
          <w:rStyle w:val="HideTWBExt"/>
          <w:b w:val="0"/>
        </w:rPr>
        <w:t>&lt;/NumAm&gt;</w:t>
      </w:r>
    </w:p>
    <w:p w14:paraId="4EDDBB94"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2B720C30" w14:textId="77777777" w:rsidR="00586589" w:rsidRPr="00FD5AD9" w:rsidRDefault="00586589" w:rsidP="00586589">
      <w:pPr>
        <w:pStyle w:val="NormalBold"/>
      </w:pPr>
      <w:r w:rsidRPr="00FD5AD9">
        <w:rPr>
          <w:rStyle w:val="HideTWBExt"/>
          <w:b w:val="0"/>
        </w:rPr>
        <w:t>&lt;/RepeatBlock-By&gt;</w:t>
      </w:r>
    </w:p>
    <w:p w14:paraId="514A44B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93BBC16"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0694A84" w14:textId="77777777" w:rsidTr="001000C6">
        <w:trPr>
          <w:trHeight w:hRule="exact" w:val="240"/>
          <w:jc w:val="center"/>
        </w:trPr>
        <w:tc>
          <w:tcPr>
            <w:tcW w:w="9752" w:type="dxa"/>
            <w:gridSpan w:val="2"/>
            <w:tcBorders>
              <w:top w:val="nil"/>
              <w:left w:val="nil"/>
              <w:bottom w:val="nil"/>
              <w:right w:val="nil"/>
            </w:tcBorders>
          </w:tcPr>
          <w:p w14:paraId="73AB5F05" w14:textId="77777777" w:rsidR="00586589" w:rsidRPr="00FD5AD9" w:rsidRDefault="00586589" w:rsidP="001000C6"/>
        </w:tc>
      </w:tr>
      <w:tr w:rsidR="00586589" w:rsidRPr="00FD5AD9" w14:paraId="15CC30DE" w14:textId="77777777" w:rsidTr="001000C6">
        <w:trPr>
          <w:trHeight w:val="240"/>
          <w:jc w:val="center"/>
        </w:trPr>
        <w:tc>
          <w:tcPr>
            <w:tcW w:w="4876" w:type="dxa"/>
            <w:tcBorders>
              <w:top w:val="nil"/>
              <w:left w:val="nil"/>
              <w:bottom w:val="nil"/>
              <w:right w:val="nil"/>
            </w:tcBorders>
          </w:tcPr>
          <w:p w14:paraId="325C5BA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C3419BD" w14:textId="77777777" w:rsidR="00586589" w:rsidRPr="00FD5AD9" w:rsidRDefault="00586589" w:rsidP="001000C6">
            <w:pPr>
              <w:pStyle w:val="AmColumnHeading"/>
            </w:pPr>
            <w:r w:rsidRPr="00FD5AD9">
              <w:t>Poprawka</w:t>
            </w:r>
          </w:p>
        </w:tc>
      </w:tr>
      <w:tr w:rsidR="00586589" w:rsidRPr="00FD5AD9" w14:paraId="76A8F615" w14:textId="77777777" w:rsidTr="001000C6">
        <w:trPr>
          <w:jc w:val="center"/>
        </w:trPr>
        <w:tc>
          <w:tcPr>
            <w:tcW w:w="4876" w:type="dxa"/>
            <w:tcBorders>
              <w:top w:val="nil"/>
              <w:left w:val="nil"/>
              <w:bottom w:val="nil"/>
              <w:right w:val="nil"/>
            </w:tcBorders>
          </w:tcPr>
          <w:p w14:paraId="557B79E2" w14:textId="77777777" w:rsidR="00586589" w:rsidRPr="00FD5AD9" w:rsidRDefault="00586589" w:rsidP="001000C6">
            <w:pPr>
              <w:pStyle w:val="Normal6a"/>
            </w:pPr>
            <w:r w:rsidRPr="00FD5AD9">
              <w:t>2.</w:t>
            </w:r>
            <w:r w:rsidRPr="00FD5AD9">
              <w:tab/>
              <w:t>Rodzinom i małoletnim bez opieki umieszczonym w ośrodku detencyjnym w ramach przygotowań do powrotu zapewnia się oddzielne zakwaterowanie, gwarantujące im odpowiednią prywatność</w:t>
            </w:r>
            <w:r w:rsidRPr="00FD5AD9">
              <w:rPr>
                <w:b/>
                <w:bCs/>
                <w:i/>
                <w:iCs/>
              </w:rPr>
              <w:t>.</w:t>
            </w:r>
            <w:r w:rsidRPr="00FD5AD9">
              <w:rPr>
                <w:b/>
                <w:i/>
              </w:rPr>
              <w:t xml:space="preserve"> </w:t>
            </w:r>
            <w:r w:rsidRPr="00FD5AD9">
              <w:rPr>
                <w:b/>
                <w:bCs/>
                <w:i/>
                <w:iCs/>
              </w:rPr>
              <w:t>Infrastruktura musi być dostosowana do potrzeb osób w określonym wieku i w zależności od ich płci, w tym należy zapewnić odpowiednie warunki higieniczne, wyżywienie, usługi zdrowotne i inną infrastrukturę; tamtejszy personel musi być odpowiednio przeszkolony</w:t>
            </w:r>
            <w:r w:rsidRPr="00FD5AD9">
              <w:t>.</w:t>
            </w:r>
          </w:p>
        </w:tc>
        <w:tc>
          <w:tcPr>
            <w:tcW w:w="4876" w:type="dxa"/>
            <w:tcBorders>
              <w:top w:val="nil"/>
              <w:left w:val="nil"/>
              <w:bottom w:val="nil"/>
              <w:right w:val="nil"/>
            </w:tcBorders>
          </w:tcPr>
          <w:p w14:paraId="7CFFA6A5" w14:textId="77777777" w:rsidR="00586589" w:rsidRPr="00FD5AD9" w:rsidRDefault="00586589" w:rsidP="001000C6">
            <w:pPr>
              <w:pStyle w:val="Normal6a"/>
            </w:pPr>
            <w:r w:rsidRPr="00FD5AD9">
              <w:t>2.</w:t>
            </w:r>
            <w:r w:rsidRPr="00FD5AD9">
              <w:tab/>
              <w:t xml:space="preserve">Rodzinom i małoletnim bez opieki umieszczonym w ośrodku detencyjnym w ramach przygotowań do powrotu zapewnia się oddzielne zakwaterowanie, gwarantujące im odpowiednią prywatność </w:t>
            </w:r>
            <w:r w:rsidRPr="00FD5AD9">
              <w:rPr>
                <w:b/>
                <w:bCs/>
                <w:i/>
                <w:iCs/>
              </w:rPr>
              <w:t>i warunki życia zgodne z prawem krajowym</w:t>
            </w:r>
            <w:r w:rsidRPr="00FD5AD9">
              <w:t>.</w:t>
            </w:r>
          </w:p>
        </w:tc>
      </w:tr>
    </w:tbl>
    <w:p w14:paraId="4AF5846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7E65317" w14:textId="77777777" w:rsidR="00586589" w:rsidRPr="00FD5AD9" w:rsidRDefault="00586589" w:rsidP="00586589">
      <w:r w:rsidRPr="00FD5AD9">
        <w:rPr>
          <w:rStyle w:val="HideTWBExt"/>
        </w:rPr>
        <w:t>&lt;/Amend&gt;</w:t>
      </w:r>
    </w:p>
    <w:p w14:paraId="72EFCE1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2102</w:t>
      </w:r>
      <w:r w:rsidRPr="00FD5AD9">
        <w:rPr>
          <w:rStyle w:val="HideTWBExt"/>
          <w:b w:val="0"/>
        </w:rPr>
        <w:t>&lt;/NumAm&gt;</w:t>
      </w:r>
    </w:p>
    <w:p w14:paraId="74C35C84"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5C12B78" w14:textId="77777777" w:rsidR="00586589" w:rsidRPr="00FD5AD9" w:rsidRDefault="00586589" w:rsidP="00586589">
      <w:pPr>
        <w:pStyle w:val="NormalBold"/>
      </w:pPr>
      <w:r w:rsidRPr="00FD5AD9">
        <w:rPr>
          <w:rStyle w:val="HideTWBExt"/>
          <w:b w:val="0"/>
        </w:rPr>
        <w:t>&lt;/RepeatBlock-By&gt;</w:t>
      </w:r>
    </w:p>
    <w:p w14:paraId="5EAD434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7FAECD6"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A76B4C0" w14:textId="77777777" w:rsidTr="001000C6">
        <w:trPr>
          <w:trHeight w:hRule="exact" w:val="240"/>
          <w:jc w:val="center"/>
        </w:trPr>
        <w:tc>
          <w:tcPr>
            <w:tcW w:w="9752" w:type="dxa"/>
            <w:gridSpan w:val="2"/>
            <w:tcBorders>
              <w:top w:val="nil"/>
              <w:left w:val="nil"/>
              <w:bottom w:val="nil"/>
              <w:right w:val="nil"/>
            </w:tcBorders>
          </w:tcPr>
          <w:p w14:paraId="305C92C1" w14:textId="77777777" w:rsidR="00586589" w:rsidRPr="00FD5AD9" w:rsidRDefault="00586589" w:rsidP="001000C6"/>
        </w:tc>
      </w:tr>
      <w:tr w:rsidR="00586589" w:rsidRPr="00FD5AD9" w14:paraId="65DC31C2" w14:textId="77777777" w:rsidTr="001000C6">
        <w:trPr>
          <w:trHeight w:val="240"/>
          <w:jc w:val="center"/>
        </w:trPr>
        <w:tc>
          <w:tcPr>
            <w:tcW w:w="4876" w:type="dxa"/>
            <w:tcBorders>
              <w:top w:val="nil"/>
              <w:left w:val="nil"/>
              <w:bottom w:val="nil"/>
              <w:right w:val="nil"/>
            </w:tcBorders>
          </w:tcPr>
          <w:p w14:paraId="6701244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1D8D124" w14:textId="77777777" w:rsidR="00586589" w:rsidRPr="00FD5AD9" w:rsidRDefault="00586589" w:rsidP="001000C6">
            <w:pPr>
              <w:pStyle w:val="AmColumnHeading"/>
            </w:pPr>
            <w:r w:rsidRPr="00FD5AD9">
              <w:t>Poprawka</w:t>
            </w:r>
          </w:p>
        </w:tc>
      </w:tr>
      <w:tr w:rsidR="00586589" w:rsidRPr="00FD5AD9" w14:paraId="0DBB1F02" w14:textId="77777777" w:rsidTr="001000C6">
        <w:trPr>
          <w:jc w:val="center"/>
        </w:trPr>
        <w:tc>
          <w:tcPr>
            <w:tcW w:w="4876" w:type="dxa"/>
            <w:tcBorders>
              <w:top w:val="nil"/>
              <w:left w:val="nil"/>
              <w:bottom w:val="nil"/>
              <w:right w:val="nil"/>
            </w:tcBorders>
          </w:tcPr>
          <w:p w14:paraId="4B6DDDF5" w14:textId="77777777" w:rsidR="00586589" w:rsidRPr="00FD5AD9" w:rsidRDefault="00586589" w:rsidP="001000C6">
            <w:pPr>
              <w:pStyle w:val="Normal6a"/>
            </w:pPr>
            <w:r w:rsidRPr="00FD5AD9">
              <w:t>2.</w:t>
            </w:r>
            <w:r w:rsidRPr="00FD5AD9">
              <w:tab/>
            </w:r>
            <w:r w:rsidRPr="00FD5AD9">
              <w:rPr>
                <w:b/>
                <w:bCs/>
                <w:i/>
                <w:iCs/>
              </w:rPr>
              <w:t>Rodzinom i małoletnim</w:t>
            </w:r>
            <w:r w:rsidRPr="00FD5AD9">
              <w:t xml:space="preserve"> bez opieki </w:t>
            </w:r>
            <w:r w:rsidRPr="00FD5AD9">
              <w:rPr>
                <w:b/>
                <w:bCs/>
                <w:i/>
                <w:iCs/>
              </w:rPr>
              <w:t>umieszczonym w ośrodku detencyjnym w ramach przygotowań do powrotu</w:t>
            </w:r>
            <w:r w:rsidRPr="00FD5AD9">
              <w:t xml:space="preserve"> zapewnia się oddzielne zakwaterowanie, gwarantujące im odpowiednią prywatność. Infrastruktura musi być dostosowana do potrzeb osób w </w:t>
            </w:r>
            <w:r w:rsidRPr="00FD5AD9">
              <w:rPr>
                <w:b/>
                <w:bCs/>
                <w:i/>
                <w:iCs/>
              </w:rPr>
              <w:t>określonym</w:t>
            </w:r>
            <w:r w:rsidRPr="00FD5AD9">
              <w:t xml:space="preserve"> wieku </w:t>
            </w:r>
            <w:r w:rsidRPr="00FD5AD9">
              <w:rPr>
                <w:b/>
                <w:bCs/>
                <w:i/>
                <w:iCs/>
              </w:rPr>
              <w:t>i w zależności od ich płci</w:t>
            </w:r>
            <w:r w:rsidRPr="00FD5AD9">
              <w:t xml:space="preserve">, </w:t>
            </w:r>
            <w:r w:rsidRPr="00FD5AD9">
              <w:rPr>
                <w:b/>
                <w:bCs/>
                <w:i/>
                <w:iCs/>
              </w:rPr>
              <w:t>w tym należy zapewnić odpowiednie warunki higieniczne, wyżywienie, usługi zdrowotne i inną infrastrukturę;</w:t>
            </w:r>
            <w:r w:rsidRPr="00FD5AD9">
              <w:t xml:space="preserve"> tamtejszy personel musi być odpowiednio przeszkolony.</w:t>
            </w:r>
          </w:p>
        </w:tc>
        <w:tc>
          <w:tcPr>
            <w:tcW w:w="4876" w:type="dxa"/>
            <w:tcBorders>
              <w:top w:val="nil"/>
              <w:left w:val="nil"/>
              <w:bottom w:val="nil"/>
              <w:right w:val="nil"/>
            </w:tcBorders>
          </w:tcPr>
          <w:p w14:paraId="50E8CADB" w14:textId="77777777" w:rsidR="00586589" w:rsidRPr="00FD5AD9" w:rsidRDefault="00586589" w:rsidP="001000C6">
            <w:pPr>
              <w:pStyle w:val="Normal6a"/>
            </w:pPr>
            <w:r w:rsidRPr="00FD5AD9">
              <w:t>2.</w:t>
            </w:r>
            <w:r w:rsidRPr="00FD5AD9">
              <w:tab/>
            </w:r>
            <w:r w:rsidRPr="00FD5AD9">
              <w:rPr>
                <w:b/>
                <w:bCs/>
                <w:i/>
                <w:iCs/>
              </w:rPr>
              <w:t>Małoletnim</w:t>
            </w:r>
            <w:r w:rsidRPr="00FD5AD9">
              <w:t xml:space="preserve"> bez opieki </w:t>
            </w:r>
            <w:r w:rsidRPr="00FD5AD9">
              <w:rPr>
                <w:b/>
                <w:bCs/>
                <w:i/>
                <w:iCs/>
              </w:rPr>
              <w:t>i rodzinom z małoletnimi</w:t>
            </w:r>
            <w:r w:rsidRPr="00FD5AD9">
              <w:t xml:space="preserve"> zapewnia się </w:t>
            </w:r>
            <w:r w:rsidRPr="00FD5AD9">
              <w:rPr>
                <w:b/>
                <w:bCs/>
                <w:i/>
                <w:iCs/>
              </w:rPr>
              <w:t>w okresie detencji</w:t>
            </w:r>
            <w:r w:rsidRPr="00FD5AD9">
              <w:t xml:space="preserve"> oddzielne zakwaterowanie, gwarantujące im odpowiednią prywatność. Infrastruktura musi być dostosowana do potrzeb </w:t>
            </w:r>
            <w:r w:rsidRPr="00FD5AD9">
              <w:rPr>
                <w:b/>
                <w:bCs/>
                <w:i/>
                <w:iCs/>
              </w:rPr>
              <w:t>małoletnich oraz</w:t>
            </w:r>
            <w:r w:rsidRPr="00FD5AD9">
              <w:rPr>
                <w:b/>
                <w:bCs/>
              </w:rPr>
              <w:t xml:space="preserve"> </w:t>
            </w:r>
            <w:r w:rsidRPr="00FD5AD9">
              <w:t xml:space="preserve">osób w </w:t>
            </w:r>
            <w:r w:rsidRPr="00FD5AD9">
              <w:rPr>
                <w:b/>
                <w:bCs/>
                <w:i/>
                <w:iCs/>
              </w:rPr>
              <w:t>tym</w:t>
            </w:r>
            <w:r w:rsidRPr="00FD5AD9">
              <w:rPr>
                <w:b/>
                <w:bCs/>
              </w:rPr>
              <w:t xml:space="preserve"> </w:t>
            </w:r>
            <w:r w:rsidRPr="00FD5AD9">
              <w:t xml:space="preserve">wieku, </w:t>
            </w:r>
            <w:r w:rsidRPr="00FD5AD9">
              <w:rPr>
                <w:b/>
                <w:bCs/>
                <w:i/>
                <w:iCs/>
              </w:rPr>
              <w:t>a</w:t>
            </w:r>
            <w:r w:rsidRPr="00FD5AD9">
              <w:t xml:space="preserve"> tamtejszy personel musi być odpowiednio przeszkolony.</w:t>
            </w:r>
          </w:p>
        </w:tc>
      </w:tr>
    </w:tbl>
    <w:p w14:paraId="5EA1555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E539443" w14:textId="77777777" w:rsidR="00586589" w:rsidRPr="00FD5AD9" w:rsidRDefault="00586589" w:rsidP="00586589">
      <w:r w:rsidRPr="00FD5AD9">
        <w:rPr>
          <w:rStyle w:val="HideTWBExt"/>
        </w:rPr>
        <w:t>&lt;/Amend&gt;</w:t>
      </w:r>
    </w:p>
    <w:p w14:paraId="3F0F9AC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2103</w:t>
      </w:r>
      <w:r w:rsidRPr="00FD5AD9">
        <w:rPr>
          <w:rStyle w:val="HideTWBExt"/>
          <w:b w:val="0"/>
        </w:rPr>
        <w:t>&lt;/NumAm&gt;</w:t>
      </w:r>
    </w:p>
    <w:p w14:paraId="54B2AE92" w14:textId="77777777" w:rsidR="00586589" w:rsidRPr="00FD5AD9" w:rsidRDefault="00586589" w:rsidP="00586589">
      <w:pPr>
        <w:pStyle w:val="NormalBold"/>
      </w:pPr>
      <w:r w:rsidRPr="00FD5AD9">
        <w:rPr>
          <w:rStyle w:val="HideTWBExt"/>
          <w:b w:val="0"/>
        </w:rPr>
        <w:t>&lt;RepeatBlock-By&gt;&lt;Members&gt;</w:t>
      </w:r>
      <w:r w:rsidRPr="00FD5AD9">
        <w:t>Ana Miguel Pedro</w:t>
      </w:r>
      <w:r w:rsidRPr="00FD5AD9">
        <w:rPr>
          <w:rStyle w:val="HideTWBExt"/>
          <w:b w:val="0"/>
        </w:rPr>
        <w:t>&lt;/Members&gt;</w:t>
      </w:r>
    </w:p>
    <w:p w14:paraId="65DFF9CB" w14:textId="77777777" w:rsidR="00586589" w:rsidRPr="00FD5AD9" w:rsidRDefault="00586589" w:rsidP="00586589">
      <w:pPr>
        <w:pStyle w:val="NormalBold"/>
      </w:pPr>
      <w:r w:rsidRPr="00FD5AD9">
        <w:rPr>
          <w:rStyle w:val="HideTWBExt"/>
          <w:b w:val="0"/>
        </w:rPr>
        <w:t>&lt;/RepeatBlock-By&gt;</w:t>
      </w:r>
    </w:p>
    <w:p w14:paraId="5C7ECA0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7190387"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F769A4D" w14:textId="77777777" w:rsidTr="001000C6">
        <w:trPr>
          <w:trHeight w:hRule="exact" w:val="240"/>
          <w:jc w:val="center"/>
        </w:trPr>
        <w:tc>
          <w:tcPr>
            <w:tcW w:w="9752" w:type="dxa"/>
            <w:gridSpan w:val="2"/>
            <w:tcBorders>
              <w:top w:val="nil"/>
              <w:left w:val="nil"/>
              <w:bottom w:val="nil"/>
              <w:right w:val="nil"/>
            </w:tcBorders>
          </w:tcPr>
          <w:p w14:paraId="65A9001F" w14:textId="77777777" w:rsidR="00586589" w:rsidRPr="00FD5AD9" w:rsidRDefault="00586589" w:rsidP="001000C6"/>
        </w:tc>
      </w:tr>
      <w:tr w:rsidR="00586589" w:rsidRPr="00FD5AD9" w14:paraId="2E6DC0B7" w14:textId="77777777" w:rsidTr="001000C6">
        <w:trPr>
          <w:trHeight w:val="240"/>
          <w:jc w:val="center"/>
        </w:trPr>
        <w:tc>
          <w:tcPr>
            <w:tcW w:w="4876" w:type="dxa"/>
            <w:tcBorders>
              <w:top w:val="nil"/>
              <w:left w:val="nil"/>
              <w:bottom w:val="nil"/>
              <w:right w:val="nil"/>
            </w:tcBorders>
          </w:tcPr>
          <w:p w14:paraId="240A4B2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9F2B099" w14:textId="77777777" w:rsidR="00586589" w:rsidRPr="00FD5AD9" w:rsidRDefault="00586589" w:rsidP="001000C6">
            <w:pPr>
              <w:pStyle w:val="AmColumnHeading"/>
            </w:pPr>
            <w:r w:rsidRPr="00FD5AD9">
              <w:t>Poprawka</w:t>
            </w:r>
          </w:p>
        </w:tc>
      </w:tr>
      <w:tr w:rsidR="00586589" w:rsidRPr="00FD5AD9" w14:paraId="4C9909DA" w14:textId="77777777" w:rsidTr="001000C6">
        <w:trPr>
          <w:jc w:val="center"/>
        </w:trPr>
        <w:tc>
          <w:tcPr>
            <w:tcW w:w="4876" w:type="dxa"/>
            <w:tcBorders>
              <w:top w:val="nil"/>
              <w:left w:val="nil"/>
              <w:bottom w:val="nil"/>
              <w:right w:val="nil"/>
            </w:tcBorders>
          </w:tcPr>
          <w:p w14:paraId="4386EBDF" w14:textId="77777777" w:rsidR="00586589" w:rsidRPr="00FD5AD9" w:rsidRDefault="00586589" w:rsidP="001000C6">
            <w:pPr>
              <w:pStyle w:val="Normal6a"/>
            </w:pPr>
            <w:r w:rsidRPr="00FD5AD9">
              <w:t>2.</w:t>
            </w:r>
            <w:r w:rsidRPr="00FD5AD9">
              <w:tab/>
            </w:r>
            <w:r w:rsidRPr="00FD5AD9">
              <w:rPr>
                <w:b/>
                <w:bCs/>
                <w:i/>
                <w:iCs/>
              </w:rPr>
              <w:t>Rodzinom i małoletnim</w:t>
            </w:r>
            <w:r w:rsidRPr="00FD5AD9">
              <w:t xml:space="preserve"> bez opieki </w:t>
            </w:r>
            <w:r w:rsidRPr="00FD5AD9">
              <w:rPr>
                <w:b/>
                <w:bCs/>
                <w:i/>
                <w:iCs/>
              </w:rPr>
              <w:t>umieszczonym w ośrodku detencyjnym w ramach przygotowań do powrotu</w:t>
            </w:r>
            <w:r w:rsidRPr="00FD5AD9">
              <w:t xml:space="preserve"> zapewnia się oddzielne zakwaterowanie, gwarantujące im odpowiednią prywatność. Infrastruktura musi być dostosowana do potrzeb osób w </w:t>
            </w:r>
            <w:r w:rsidRPr="00FD5AD9">
              <w:rPr>
                <w:b/>
                <w:bCs/>
                <w:i/>
                <w:iCs/>
              </w:rPr>
              <w:t>określonym</w:t>
            </w:r>
            <w:r w:rsidRPr="00FD5AD9">
              <w:t xml:space="preserve"> wieku </w:t>
            </w:r>
            <w:r w:rsidRPr="00FD5AD9">
              <w:rPr>
                <w:b/>
                <w:bCs/>
                <w:i/>
                <w:iCs/>
              </w:rPr>
              <w:t>i w zależności od ich płci</w:t>
            </w:r>
            <w:r w:rsidRPr="00FD5AD9">
              <w:t xml:space="preserve">, </w:t>
            </w:r>
            <w:r w:rsidRPr="00FD5AD9">
              <w:rPr>
                <w:b/>
                <w:bCs/>
                <w:i/>
                <w:iCs/>
              </w:rPr>
              <w:t>w tym należy zapewnić odpowiednie warunki higieniczne, wyżywienie, usługi zdrowotne i inną infrastrukturę;</w:t>
            </w:r>
            <w:r w:rsidRPr="00FD5AD9">
              <w:t xml:space="preserve"> tamtejszy personel musi być odpowiednio przeszkolony.</w:t>
            </w:r>
          </w:p>
        </w:tc>
        <w:tc>
          <w:tcPr>
            <w:tcW w:w="4876" w:type="dxa"/>
            <w:tcBorders>
              <w:top w:val="nil"/>
              <w:left w:val="nil"/>
              <w:bottom w:val="nil"/>
              <w:right w:val="nil"/>
            </w:tcBorders>
          </w:tcPr>
          <w:p w14:paraId="2A13971D" w14:textId="77777777" w:rsidR="00586589" w:rsidRPr="00FD5AD9" w:rsidRDefault="00586589" w:rsidP="001000C6">
            <w:pPr>
              <w:pStyle w:val="Normal6a"/>
            </w:pPr>
            <w:r w:rsidRPr="00FD5AD9">
              <w:t>2.</w:t>
            </w:r>
            <w:r w:rsidRPr="00FD5AD9">
              <w:tab/>
            </w:r>
            <w:r w:rsidRPr="00FD5AD9">
              <w:rPr>
                <w:b/>
                <w:bCs/>
                <w:i/>
                <w:iCs/>
              </w:rPr>
              <w:t>Małoletnim</w:t>
            </w:r>
            <w:r w:rsidRPr="00FD5AD9">
              <w:t xml:space="preserve"> bez opieki </w:t>
            </w:r>
            <w:r w:rsidRPr="00FD5AD9">
              <w:rPr>
                <w:b/>
                <w:bCs/>
                <w:i/>
                <w:iCs/>
              </w:rPr>
              <w:t>i rodzinom z małoletnimi</w:t>
            </w:r>
            <w:r w:rsidRPr="00FD5AD9">
              <w:t xml:space="preserve"> zapewnia się </w:t>
            </w:r>
            <w:r w:rsidRPr="00FD5AD9">
              <w:rPr>
                <w:b/>
                <w:bCs/>
                <w:i/>
                <w:iCs/>
              </w:rPr>
              <w:t>w okresie detencji</w:t>
            </w:r>
            <w:r w:rsidRPr="00FD5AD9">
              <w:t xml:space="preserve"> oddzielne zakwaterowanie, gwarantujące im odpowiednią prywatność. Infrastruktura musi być dostosowana do potrzeb </w:t>
            </w:r>
            <w:r w:rsidRPr="00FD5AD9">
              <w:rPr>
                <w:b/>
                <w:bCs/>
                <w:i/>
                <w:iCs/>
              </w:rPr>
              <w:t>małoletnich oraz</w:t>
            </w:r>
            <w:r w:rsidRPr="00FD5AD9">
              <w:rPr>
                <w:b/>
                <w:bCs/>
              </w:rPr>
              <w:t xml:space="preserve"> </w:t>
            </w:r>
            <w:r w:rsidRPr="00FD5AD9">
              <w:t xml:space="preserve">osób w </w:t>
            </w:r>
            <w:r w:rsidRPr="00FD5AD9">
              <w:rPr>
                <w:b/>
                <w:bCs/>
                <w:i/>
                <w:iCs/>
              </w:rPr>
              <w:t>tym</w:t>
            </w:r>
            <w:r w:rsidRPr="00FD5AD9">
              <w:rPr>
                <w:b/>
                <w:bCs/>
              </w:rPr>
              <w:t xml:space="preserve"> </w:t>
            </w:r>
            <w:r w:rsidRPr="00FD5AD9">
              <w:t xml:space="preserve">wieku, </w:t>
            </w:r>
            <w:r w:rsidRPr="00FD5AD9">
              <w:rPr>
                <w:b/>
                <w:bCs/>
                <w:i/>
                <w:iCs/>
              </w:rPr>
              <w:t>a</w:t>
            </w:r>
            <w:r w:rsidRPr="00FD5AD9">
              <w:t xml:space="preserve"> tamtejszy personel musi być odpowiednio przeszkolony.</w:t>
            </w:r>
          </w:p>
        </w:tc>
      </w:tr>
    </w:tbl>
    <w:p w14:paraId="261BD3A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4927C64" w14:textId="77777777" w:rsidR="00586589" w:rsidRPr="00FD5AD9" w:rsidRDefault="00586589" w:rsidP="00586589">
      <w:r w:rsidRPr="00FD5AD9">
        <w:rPr>
          <w:rStyle w:val="HideTWBExt"/>
        </w:rPr>
        <w:t>&lt;/Amend&gt;</w:t>
      </w:r>
    </w:p>
    <w:p w14:paraId="737F0DE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2104</w:t>
      </w:r>
      <w:r w:rsidRPr="00FD5AD9">
        <w:rPr>
          <w:rStyle w:val="HideTWBExt"/>
          <w:b w:val="0"/>
        </w:rPr>
        <w:t>&lt;/NumAm&gt;</w:t>
      </w:r>
    </w:p>
    <w:p w14:paraId="6C44BCD7"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240D7C38"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34632A6A" w14:textId="77777777" w:rsidR="00586589" w:rsidRPr="00FD5AD9" w:rsidRDefault="00586589" w:rsidP="00586589">
      <w:pPr>
        <w:pStyle w:val="NormalBold"/>
      </w:pPr>
      <w:r w:rsidRPr="00FD5AD9">
        <w:rPr>
          <w:rStyle w:val="HideTWBExt"/>
          <w:b w:val="0"/>
        </w:rPr>
        <w:t>&lt;/RepeatBlock-By&gt;</w:t>
      </w:r>
    </w:p>
    <w:p w14:paraId="5B5EF59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5001D22"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338139E" w14:textId="77777777" w:rsidTr="001000C6">
        <w:trPr>
          <w:trHeight w:hRule="exact" w:val="240"/>
          <w:jc w:val="center"/>
        </w:trPr>
        <w:tc>
          <w:tcPr>
            <w:tcW w:w="9752" w:type="dxa"/>
            <w:gridSpan w:val="2"/>
            <w:tcBorders>
              <w:top w:val="nil"/>
              <w:left w:val="nil"/>
              <w:bottom w:val="nil"/>
              <w:right w:val="nil"/>
            </w:tcBorders>
          </w:tcPr>
          <w:p w14:paraId="506A908B" w14:textId="77777777" w:rsidR="00586589" w:rsidRPr="00FD5AD9" w:rsidRDefault="00586589" w:rsidP="001000C6"/>
        </w:tc>
      </w:tr>
      <w:tr w:rsidR="00586589" w:rsidRPr="00FD5AD9" w14:paraId="16835CDE" w14:textId="77777777" w:rsidTr="001000C6">
        <w:trPr>
          <w:trHeight w:val="240"/>
          <w:jc w:val="center"/>
        </w:trPr>
        <w:tc>
          <w:tcPr>
            <w:tcW w:w="4876" w:type="dxa"/>
            <w:tcBorders>
              <w:top w:val="nil"/>
              <w:left w:val="nil"/>
              <w:bottom w:val="nil"/>
              <w:right w:val="nil"/>
            </w:tcBorders>
          </w:tcPr>
          <w:p w14:paraId="3955563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9D83559" w14:textId="77777777" w:rsidR="00586589" w:rsidRPr="00FD5AD9" w:rsidRDefault="00586589" w:rsidP="001000C6">
            <w:pPr>
              <w:pStyle w:val="AmColumnHeading"/>
            </w:pPr>
            <w:r w:rsidRPr="00FD5AD9">
              <w:t>Poprawka</w:t>
            </w:r>
          </w:p>
        </w:tc>
      </w:tr>
      <w:tr w:rsidR="00586589" w:rsidRPr="00FD5AD9" w14:paraId="50A3EA82" w14:textId="77777777" w:rsidTr="001000C6">
        <w:trPr>
          <w:jc w:val="center"/>
        </w:trPr>
        <w:tc>
          <w:tcPr>
            <w:tcW w:w="4876" w:type="dxa"/>
            <w:tcBorders>
              <w:top w:val="nil"/>
              <w:left w:val="nil"/>
              <w:bottom w:val="nil"/>
              <w:right w:val="nil"/>
            </w:tcBorders>
          </w:tcPr>
          <w:p w14:paraId="488E79B4" w14:textId="77777777" w:rsidR="00586589" w:rsidRPr="00FD5AD9" w:rsidRDefault="00586589" w:rsidP="001000C6">
            <w:pPr>
              <w:pStyle w:val="Normal6a"/>
            </w:pPr>
            <w:r w:rsidRPr="00FD5AD9">
              <w:t>2.</w:t>
            </w:r>
            <w:r w:rsidRPr="00FD5AD9">
              <w:tab/>
              <w:t xml:space="preserve">Rodzinom i </w:t>
            </w:r>
            <w:r w:rsidRPr="00FD5AD9">
              <w:rPr>
                <w:b/>
                <w:bCs/>
                <w:i/>
                <w:iCs/>
              </w:rPr>
              <w:t>małoletnim</w:t>
            </w:r>
            <w:r w:rsidRPr="00FD5AD9">
              <w:t xml:space="preserve"> bez opieki umieszczonym w ośrodku detencyjnym w ramach przygotowań do powrotu zapewnia się oddzielne zakwaterowanie, gwarantujące im odpowiednią prywatność. Infrastruktura musi być dostosowana do potrzeb </w:t>
            </w:r>
            <w:r w:rsidRPr="00FD5AD9">
              <w:rPr>
                <w:b/>
                <w:bCs/>
                <w:i/>
                <w:iCs/>
              </w:rPr>
              <w:t>osób</w:t>
            </w:r>
            <w:r w:rsidRPr="00FD5AD9">
              <w:t xml:space="preserve"> w określonym wieku i w zależności od ich płci, w tym należy zapewnić odpowiednie warunki higieniczne, wyżywienie, usługi zdrowotne i inną infrastrukturę; tamtejszy personel musi być odpowiednio przeszkolony.</w:t>
            </w:r>
          </w:p>
        </w:tc>
        <w:tc>
          <w:tcPr>
            <w:tcW w:w="4876" w:type="dxa"/>
            <w:tcBorders>
              <w:top w:val="nil"/>
              <w:left w:val="nil"/>
              <w:bottom w:val="nil"/>
              <w:right w:val="nil"/>
            </w:tcBorders>
          </w:tcPr>
          <w:p w14:paraId="1CDFCC0E" w14:textId="77777777" w:rsidR="00586589" w:rsidRPr="00FD5AD9" w:rsidRDefault="00586589" w:rsidP="001000C6">
            <w:pPr>
              <w:pStyle w:val="Normal6a"/>
            </w:pPr>
            <w:r w:rsidRPr="00FD5AD9">
              <w:t>2.</w:t>
            </w:r>
            <w:r w:rsidRPr="00FD5AD9">
              <w:tab/>
              <w:t xml:space="preserve">Rodzinom i </w:t>
            </w:r>
            <w:r w:rsidRPr="00FD5AD9">
              <w:rPr>
                <w:b/>
                <w:bCs/>
                <w:i/>
                <w:iCs/>
              </w:rPr>
              <w:t>dzieciom</w:t>
            </w:r>
            <w:r w:rsidRPr="00FD5AD9">
              <w:rPr>
                <w:b/>
                <w:bCs/>
              </w:rPr>
              <w:t xml:space="preserve"> </w:t>
            </w:r>
            <w:r w:rsidRPr="00FD5AD9">
              <w:t xml:space="preserve">bez opieki umieszczonym w ośrodku detencyjnym w ramach przygotowań do powrotu zapewnia się oddzielne zakwaterowanie, gwarantujące im odpowiednią prywatność. Infrastruktura musi być dostosowana do potrzeb </w:t>
            </w:r>
            <w:r w:rsidRPr="00FD5AD9">
              <w:rPr>
                <w:b/>
                <w:bCs/>
                <w:i/>
                <w:iCs/>
              </w:rPr>
              <w:t>dzieci</w:t>
            </w:r>
            <w:r w:rsidRPr="00FD5AD9">
              <w:t xml:space="preserve"> w określonym wieku i w zależności od ich płci, w tym należy zapewnić odpowiednie warunki higieniczne, wyżywienie, usługi zdrowotne i inną infrastrukturę; tamtejszy personel musi być odpowiednio przeszkolony.</w:t>
            </w:r>
          </w:p>
        </w:tc>
      </w:tr>
    </w:tbl>
    <w:p w14:paraId="3B686A9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FCF3718" w14:textId="77777777" w:rsidR="00586589" w:rsidRPr="00FD5AD9" w:rsidRDefault="00586589" w:rsidP="00586589">
      <w:r w:rsidRPr="00FD5AD9">
        <w:rPr>
          <w:rStyle w:val="HideTWBExt"/>
        </w:rPr>
        <w:t>&lt;/Amend&gt;</w:t>
      </w:r>
    </w:p>
    <w:p w14:paraId="1CC5562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2105</w:t>
      </w:r>
      <w:r w:rsidRPr="00FD5AD9">
        <w:rPr>
          <w:rStyle w:val="HideTWBExt"/>
          <w:b w:val="0"/>
        </w:rPr>
        <w:t>&lt;/NumAm&gt;</w:t>
      </w:r>
    </w:p>
    <w:p w14:paraId="5985C8CA"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Birgit Sippel, Cecilia Strada</w:t>
      </w:r>
      <w:r w:rsidRPr="00FD5AD9">
        <w:rPr>
          <w:rStyle w:val="HideTWBExt"/>
          <w:b w:val="0"/>
        </w:rPr>
        <w:t>&lt;/Members&gt;</w:t>
      </w:r>
    </w:p>
    <w:p w14:paraId="7C74CBF0" w14:textId="77777777" w:rsidR="00586589" w:rsidRPr="00FD5AD9" w:rsidRDefault="00586589" w:rsidP="00586589">
      <w:pPr>
        <w:pStyle w:val="NormalBold"/>
      </w:pPr>
      <w:r w:rsidRPr="00FD5AD9">
        <w:rPr>
          <w:rStyle w:val="HideTWBExt"/>
          <w:b w:val="0"/>
        </w:rPr>
        <w:t>&lt;/RepeatBlock-By&gt;</w:t>
      </w:r>
    </w:p>
    <w:p w14:paraId="27C0BF3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8751CD1"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34E4D5F" w14:textId="77777777" w:rsidTr="001000C6">
        <w:trPr>
          <w:trHeight w:hRule="exact" w:val="240"/>
          <w:jc w:val="center"/>
        </w:trPr>
        <w:tc>
          <w:tcPr>
            <w:tcW w:w="9752" w:type="dxa"/>
            <w:gridSpan w:val="2"/>
            <w:tcBorders>
              <w:top w:val="nil"/>
              <w:left w:val="nil"/>
              <w:bottom w:val="nil"/>
              <w:right w:val="nil"/>
            </w:tcBorders>
          </w:tcPr>
          <w:p w14:paraId="2FDF445C" w14:textId="77777777" w:rsidR="00586589" w:rsidRPr="00FD5AD9" w:rsidRDefault="00586589" w:rsidP="001000C6"/>
        </w:tc>
      </w:tr>
      <w:tr w:rsidR="00586589" w:rsidRPr="00FD5AD9" w14:paraId="17C0ED25" w14:textId="77777777" w:rsidTr="001000C6">
        <w:trPr>
          <w:trHeight w:val="240"/>
          <w:jc w:val="center"/>
        </w:trPr>
        <w:tc>
          <w:tcPr>
            <w:tcW w:w="4876" w:type="dxa"/>
            <w:tcBorders>
              <w:top w:val="nil"/>
              <w:left w:val="nil"/>
              <w:bottom w:val="nil"/>
              <w:right w:val="nil"/>
            </w:tcBorders>
          </w:tcPr>
          <w:p w14:paraId="0DFB081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271EDE9" w14:textId="77777777" w:rsidR="00586589" w:rsidRPr="00FD5AD9" w:rsidRDefault="00586589" w:rsidP="001000C6">
            <w:pPr>
              <w:pStyle w:val="AmColumnHeading"/>
            </w:pPr>
            <w:r w:rsidRPr="00FD5AD9">
              <w:t>Poprawka</w:t>
            </w:r>
          </w:p>
        </w:tc>
      </w:tr>
      <w:tr w:rsidR="00586589" w:rsidRPr="00FD5AD9" w14:paraId="087BE967" w14:textId="77777777" w:rsidTr="001000C6">
        <w:trPr>
          <w:jc w:val="center"/>
        </w:trPr>
        <w:tc>
          <w:tcPr>
            <w:tcW w:w="4876" w:type="dxa"/>
            <w:tcBorders>
              <w:top w:val="nil"/>
              <w:left w:val="nil"/>
              <w:bottom w:val="nil"/>
              <w:right w:val="nil"/>
            </w:tcBorders>
          </w:tcPr>
          <w:p w14:paraId="5F5674B0" w14:textId="77777777" w:rsidR="00586589" w:rsidRPr="00FD5AD9" w:rsidRDefault="00586589" w:rsidP="001000C6">
            <w:pPr>
              <w:pStyle w:val="Normal6a"/>
            </w:pPr>
            <w:r w:rsidRPr="00FD5AD9">
              <w:t>2.</w:t>
            </w:r>
            <w:r w:rsidRPr="00FD5AD9">
              <w:tab/>
              <w:t xml:space="preserve">Rodzinom i małoletnim </w:t>
            </w:r>
            <w:r w:rsidRPr="00FD5AD9">
              <w:rPr>
                <w:b/>
                <w:bCs/>
                <w:i/>
                <w:iCs/>
              </w:rPr>
              <w:t>bez opieki</w:t>
            </w:r>
            <w:r w:rsidRPr="00FD5AD9">
              <w:rPr>
                <w:b/>
                <w:bCs/>
              </w:rPr>
              <w:t xml:space="preserve"> </w:t>
            </w:r>
            <w:r w:rsidRPr="00FD5AD9">
              <w:t>umieszczonym w ośrodku detencyjnym w ramach przygotowań do powrotu zapewnia się oddzielne zakwaterowanie, gwarantujące im odpowiednią prywatność. Infrastruktura musi być dostosowana do potrzeb osób w określonym wieku i w zależności od ich płci, w tym należy zapewnić odpowiednie warunki higieniczne, wyżywienie, usługi zdrowotne i inną infrastrukturę; tamtejszy personel musi być odpowiednio przeszkolony.</w:t>
            </w:r>
          </w:p>
        </w:tc>
        <w:tc>
          <w:tcPr>
            <w:tcW w:w="4876" w:type="dxa"/>
            <w:tcBorders>
              <w:top w:val="nil"/>
              <w:left w:val="nil"/>
              <w:bottom w:val="nil"/>
              <w:right w:val="nil"/>
            </w:tcBorders>
          </w:tcPr>
          <w:p w14:paraId="12C77263" w14:textId="77777777" w:rsidR="00586589" w:rsidRPr="00FD5AD9" w:rsidRDefault="00586589" w:rsidP="001000C6">
            <w:pPr>
              <w:pStyle w:val="Normal6a"/>
            </w:pPr>
            <w:r w:rsidRPr="00FD5AD9">
              <w:t>2.</w:t>
            </w:r>
            <w:r w:rsidRPr="00FD5AD9">
              <w:tab/>
              <w:t>Rodzinom i małoletnim umieszczonym w ośrodku detencyjnym w ramach przygotowań do powrotu zapewnia się oddzielne zakwaterowanie, gwarantujące im odpowiednią prywatność. Infrastruktura musi być dostosowana do potrzeb osób w określonym wieku i w zależności od ich płci, w tym należy zapewnić odpowiednie warunki higieniczne, wyżywienie, usługi zdrowotne i inną infrastrukturę; tamtejszy personel musi być odpowiednio przeszkolony.</w:t>
            </w:r>
          </w:p>
        </w:tc>
      </w:tr>
    </w:tbl>
    <w:p w14:paraId="14B5D90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F54B040" w14:textId="77777777" w:rsidR="00586589" w:rsidRPr="00FD5AD9" w:rsidRDefault="00586589" w:rsidP="00586589">
      <w:r w:rsidRPr="00FD5AD9">
        <w:rPr>
          <w:rStyle w:val="HideTWBExt"/>
        </w:rPr>
        <w:t>&lt;/Amend&gt;</w:t>
      </w:r>
    </w:p>
    <w:p w14:paraId="2E2905E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2106</w:t>
      </w:r>
      <w:r w:rsidRPr="00FD5AD9">
        <w:rPr>
          <w:rStyle w:val="HideTWBExt"/>
          <w:b w:val="0"/>
        </w:rPr>
        <w:t>&lt;/NumAm&gt;</w:t>
      </w:r>
    </w:p>
    <w:p w14:paraId="76D444C8" w14:textId="77777777" w:rsidR="00586589" w:rsidRPr="00FD5AD9" w:rsidRDefault="00586589" w:rsidP="00586589">
      <w:pPr>
        <w:pStyle w:val="NormalBold"/>
      </w:pPr>
      <w:r w:rsidRPr="00FD5AD9">
        <w:rPr>
          <w:rStyle w:val="HideTWBExt"/>
          <w:b w:val="0"/>
        </w:rPr>
        <w:t>&lt;RepeatBlock-By&gt;&lt;Members&gt;</w:t>
      </w:r>
      <w:r w:rsidRPr="00FD5AD9">
        <w:t>Irena Joveva</w:t>
      </w:r>
      <w:r w:rsidRPr="00FD5AD9">
        <w:rPr>
          <w:rStyle w:val="HideTWBExt"/>
          <w:b w:val="0"/>
        </w:rPr>
        <w:t>&lt;/Members&gt;</w:t>
      </w:r>
    </w:p>
    <w:p w14:paraId="485FB301" w14:textId="77777777" w:rsidR="00586589" w:rsidRPr="00FD5AD9" w:rsidRDefault="00586589" w:rsidP="00586589">
      <w:pPr>
        <w:pStyle w:val="NormalBold"/>
      </w:pPr>
      <w:r w:rsidRPr="00FD5AD9">
        <w:rPr>
          <w:rStyle w:val="HideTWBExt"/>
          <w:b w:val="0"/>
        </w:rPr>
        <w:t>&lt;/RepeatBlock-By&gt;</w:t>
      </w:r>
    </w:p>
    <w:p w14:paraId="1A62FB1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2467C83" w14:textId="77777777" w:rsidR="00586589" w:rsidRPr="00FD5AD9" w:rsidRDefault="00586589" w:rsidP="00586589">
      <w:pPr>
        <w:pStyle w:val="NormalBold"/>
      </w:pPr>
      <w:r w:rsidRPr="00FD5AD9">
        <w:rPr>
          <w:rStyle w:val="HideTWBExt"/>
          <w:b w:val="0"/>
        </w:rPr>
        <w:t>&lt;Article&gt;</w:t>
      </w:r>
      <w:r w:rsidRPr="00FD5AD9">
        <w:t>Artykuł 35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14E3EC6" w14:textId="77777777" w:rsidTr="001000C6">
        <w:trPr>
          <w:trHeight w:hRule="exact" w:val="240"/>
          <w:jc w:val="center"/>
        </w:trPr>
        <w:tc>
          <w:tcPr>
            <w:tcW w:w="9752" w:type="dxa"/>
            <w:gridSpan w:val="2"/>
            <w:tcBorders>
              <w:top w:val="nil"/>
              <w:left w:val="nil"/>
              <w:bottom w:val="nil"/>
              <w:right w:val="nil"/>
            </w:tcBorders>
          </w:tcPr>
          <w:p w14:paraId="4523966A" w14:textId="77777777" w:rsidR="00586589" w:rsidRPr="00FD5AD9" w:rsidRDefault="00586589" w:rsidP="001000C6"/>
        </w:tc>
      </w:tr>
      <w:tr w:rsidR="00586589" w:rsidRPr="00FD5AD9" w14:paraId="003B6ECF" w14:textId="77777777" w:rsidTr="001000C6">
        <w:trPr>
          <w:trHeight w:val="240"/>
          <w:jc w:val="center"/>
        </w:trPr>
        <w:tc>
          <w:tcPr>
            <w:tcW w:w="4876" w:type="dxa"/>
            <w:tcBorders>
              <w:top w:val="nil"/>
              <w:left w:val="nil"/>
              <w:bottom w:val="nil"/>
              <w:right w:val="nil"/>
            </w:tcBorders>
          </w:tcPr>
          <w:p w14:paraId="31CAD26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CF5794D" w14:textId="77777777" w:rsidR="00586589" w:rsidRPr="00FD5AD9" w:rsidRDefault="00586589" w:rsidP="001000C6">
            <w:pPr>
              <w:pStyle w:val="AmColumnHeading"/>
            </w:pPr>
            <w:r w:rsidRPr="00FD5AD9">
              <w:t>Poprawka</w:t>
            </w:r>
          </w:p>
        </w:tc>
      </w:tr>
      <w:tr w:rsidR="00586589" w:rsidRPr="00FD5AD9" w14:paraId="6749AE7E" w14:textId="77777777" w:rsidTr="001000C6">
        <w:trPr>
          <w:jc w:val="center"/>
        </w:trPr>
        <w:tc>
          <w:tcPr>
            <w:tcW w:w="4876" w:type="dxa"/>
            <w:tcBorders>
              <w:top w:val="nil"/>
              <w:left w:val="nil"/>
              <w:bottom w:val="nil"/>
              <w:right w:val="nil"/>
            </w:tcBorders>
          </w:tcPr>
          <w:p w14:paraId="03169F52" w14:textId="77777777" w:rsidR="00586589" w:rsidRPr="00FD5AD9" w:rsidRDefault="00586589" w:rsidP="001000C6">
            <w:pPr>
              <w:pStyle w:val="Normal6a"/>
            </w:pPr>
            <w:r w:rsidRPr="00FD5AD9">
              <w:t>2.</w:t>
            </w:r>
            <w:r w:rsidRPr="00FD5AD9">
              <w:tab/>
              <w:t xml:space="preserve">Rodzinom </w:t>
            </w:r>
            <w:r w:rsidRPr="00FD5AD9">
              <w:rPr>
                <w:b/>
                <w:bCs/>
                <w:i/>
                <w:iCs/>
              </w:rPr>
              <w:t>i</w:t>
            </w:r>
            <w:r w:rsidRPr="00FD5AD9">
              <w:rPr>
                <w:b/>
                <w:bCs/>
              </w:rPr>
              <w:t xml:space="preserve"> </w:t>
            </w:r>
            <w:r w:rsidRPr="00FD5AD9">
              <w:t xml:space="preserve">małoletnim bez opieki </w:t>
            </w:r>
            <w:r w:rsidRPr="00FD5AD9">
              <w:rPr>
                <w:b/>
                <w:bCs/>
                <w:i/>
                <w:iCs/>
              </w:rPr>
              <w:t>umieszczonym w ośrodku detencyjnym w ramach przygotowań do powrotu</w:t>
            </w:r>
            <w:r w:rsidRPr="00FD5AD9">
              <w:t xml:space="preserve"> zapewnia się oddzielne zakwaterowanie, gwarantujące im odpowiednią prywatność. Infrastruktura musi być dostosowana do potrzeb osób w określonym wieku i w zależności od ich płci, w tym należy zapewnić odpowiednie warunki higieniczne, wyżywienie, usługi zdrowotne i inną infrastrukturę; tamtejszy personel musi być odpowiednio przeszkolony.</w:t>
            </w:r>
          </w:p>
        </w:tc>
        <w:tc>
          <w:tcPr>
            <w:tcW w:w="4876" w:type="dxa"/>
            <w:tcBorders>
              <w:top w:val="nil"/>
              <w:left w:val="nil"/>
              <w:bottom w:val="nil"/>
              <w:right w:val="nil"/>
            </w:tcBorders>
          </w:tcPr>
          <w:p w14:paraId="15EAAF09" w14:textId="77777777" w:rsidR="00586589" w:rsidRPr="00FD5AD9" w:rsidRDefault="00586589" w:rsidP="001000C6">
            <w:pPr>
              <w:pStyle w:val="Normal6a"/>
            </w:pPr>
            <w:r w:rsidRPr="00FD5AD9">
              <w:t>2.</w:t>
            </w:r>
            <w:r w:rsidRPr="00FD5AD9">
              <w:tab/>
              <w:t>Rodzinom</w:t>
            </w:r>
            <w:r w:rsidRPr="00FD5AD9">
              <w:rPr>
                <w:b/>
                <w:bCs/>
                <w:i/>
                <w:iCs/>
              </w:rPr>
              <w:t>,</w:t>
            </w:r>
            <w:r w:rsidRPr="00FD5AD9">
              <w:t xml:space="preserve"> małoletnim bez opieki </w:t>
            </w:r>
            <w:r w:rsidRPr="00FD5AD9">
              <w:rPr>
                <w:b/>
                <w:bCs/>
                <w:i/>
                <w:iCs/>
              </w:rPr>
              <w:t>i osobom wymagającym szczególnego traktowania</w:t>
            </w:r>
            <w:r w:rsidRPr="00FD5AD9">
              <w:rPr>
                <w:b/>
                <w:bCs/>
              </w:rPr>
              <w:t xml:space="preserve"> </w:t>
            </w:r>
            <w:r w:rsidRPr="00FD5AD9">
              <w:t>zapewnia się oddzielne zakwaterowanie, gwarantujące im odpowiednią prywatność. Infrastruktura musi być dostosowana do potrzeb osób w określonym wieku i w zależności od ich płci, w tym należy zapewnić odpowiednie warunki higieniczne, wyżywienie, usługi zdrowotne i inną infrastrukturę; tamtejszy personel musi być odpowiednio przeszkolony.</w:t>
            </w:r>
          </w:p>
        </w:tc>
      </w:tr>
    </w:tbl>
    <w:p w14:paraId="10B8079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F088FC9" w14:textId="77777777" w:rsidR="00586589" w:rsidRPr="00FD5AD9" w:rsidRDefault="00586589" w:rsidP="00586589">
      <w:r w:rsidRPr="00FD5AD9">
        <w:rPr>
          <w:rStyle w:val="HideTWBExt"/>
        </w:rPr>
        <w:t>&lt;/Amend&gt;</w:t>
      </w:r>
    </w:p>
    <w:p w14:paraId="7AD68A2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2107</w:t>
      </w:r>
      <w:r w:rsidRPr="00FD5AD9">
        <w:rPr>
          <w:rStyle w:val="HideTWBExt"/>
          <w:b w:val="0"/>
        </w:rPr>
        <w:t>&lt;/NumAm&gt;</w:t>
      </w:r>
    </w:p>
    <w:p w14:paraId="137EBA76"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7FC3EEA5" w14:textId="77777777" w:rsidR="00586589" w:rsidRPr="00FD5AD9" w:rsidRDefault="00586589" w:rsidP="00586589">
      <w:pPr>
        <w:pStyle w:val="NormalBold"/>
      </w:pPr>
      <w:r w:rsidRPr="00FD5AD9">
        <w:rPr>
          <w:rStyle w:val="HideTWBExt"/>
          <w:b w:val="0"/>
        </w:rPr>
        <w:t>&lt;/RepeatBlock-By&gt;</w:t>
      </w:r>
    </w:p>
    <w:p w14:paraId="1AA72F7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AD4EE6E" w14:textId="77777777" w:rsidR="00586589" w:rsidRPr="00FD5AD9" w:rsidRDefault="00586589" w:rsidP="00586589">
      <w:pPr>
        <w:pStyle w:val="NormalBold"/>
      </w:pPr>
      <w:r w:rsidRPr="00FD5AD9">
        <w:rPr>
          <w:rStyle w:val="HideTWBExt"/>
          <w:b w:val="0"/>
        </w:rPr>
        <w:t>&lt;Article&gt;</w:t>
      </w:r>
      <w:r w:rsidRPr="00FD5AD9">
        <w:t>Artykuł 35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26B1648" w14:textId="77777777" w:rsidTr="001000C6">
        <w:trPr>
          <w:trHeight w:hRule="exact" w:val="240"/>
          <w:jc w:val="center"/>
        </w:trPr>
        <w:tc>
          <w:tcPr>
            <w:tcW w:w="9752" w:type="dxa"/>
            <w:gridSpan w:val="2"/>
            <w:tcBorders>
              <w:top w:val="nil"/>
              <w:left w:val="nil"/>
              <w:bottom w:val="nil"/>
              <w:right w:val="nil"/>
            </w:tcBorders>
          </w:tcPr>
          <w:p w14:paraId="75CBB1A6" w14:textId="77777777" w:rsidR="00586589" w:rsidRPr="00FD5AD9" w:rsidRDefault="00586589" w:rsidP="001000C6"/>
        </w:tc>
      </w:tr>
      <w:tr w:rsidR="00586589" w:rsidRPr="00FD5AD9" w14:paraId="47D5FA2C" w14:textId="77777777" w:rsidTr="001000C6">
        <w:trPr>
          <w:trHeight w:val="240"/>
          <w:jc w:val="center"/>
        </w:trPr>
        <w:tc>
          <w:tcPr>
            <w:tcW w:w="4876" w:type="dxa"/>
            <w:tcBorders>
              <w:top w:val="nil"/>
              <w:left w:val="nil"/>
              <w:bottom w:val="nil"/>
              <w:right w:val="nil"/>
            </w:tcBorders>
          </w:tcPr>
          <w:p w14:paraId="01428E1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150E7B5" w14:textId="77777777" w:rsidR="00586589" w:rsidRPr="00FD5AD9" w:rsidRDefault="00586589" w:rsidP="001000C6">
            <w:pPr>
              <w:pStyle w:val="AmColumnHeading"/>
            </w:pPr>
            <w:r w:rsidRPr="00FD5AD9">
              <w:t>Poprawka</w:t>
            </w:r>
          </w:p>
        </w:tc>
      </w:tr>
      <w:tr w:rsidR="00586589" w:rsidRPr="00FD5AD9" w14:paraId="5BB5CA04" w14:textId="77777777" w:rsidTr="001000C6">
        <w:trPr>
          <w:jc w:val="center"/>
        </w:trPr>
        <w:tc>
          <w:tcPr>
            <w:tcW w:w="4876" w:type="dxa"/>
            <w:tcBorders>
              <w:top w:val="nil"/>
              <w:left w:val="nil"/>
              <w:bottom w:val="nil"/>
              <w:right w:val="nil"/>
            </w:tcBorders>
          </w:tcPr>
          <w:p w14:paraId="76EB5341" w14:textId="77777777" w:rsidR="00586589" w:rsidRPr="00FD5AD9" w:rsidRDefault="00586589" w:rsidP="001000C6">
            <w:pPr>
              <w:pStyle w:val="Normal6a"/>
            </w:pPr>
            <w:r w:rsidRPr="00FD5AD9">
              <w:rPr>
                <w:b/>
                <w:i/>
              </w:rPr>
              <w:t>3.</w:t>
            </w:r>
            <w:r w:rsidRPr="00FD5AD9">
              <w:tab/>
            </w:r>
            <w:r w:rsidRPr="00FD5AD9">
              <w:rPr>
                <w:b/>
                <w:i/>
              </w:rPr>
              <w:t>Małoletni przebywający w ośrodku detencyjnym mają możliwość uczestniczenia w wolnym czasie w zajęciach, w tym w grach i zajęciach rekreacyjnych odpowiednich do ich wieku, oraz mają dostęp do edukacji w formie dostosowanej do okresu detencji.</w:t>
            </w:r>
          </w:p>
        </w:tc>
        <w:tc>
          <w:tcPr>
            <w:tcW w:w="4876" w:type="dxa"/>
            <w:tcBorders>
              <w:top w:val="nil"/>
              <w:left w:val="nil"/>
              <w:bottom w:val="nil"/>
              <w:right w:val="nil"/>
            </w:tcBorders>
          </w:tcPr>
          <w:p w14:paraId="3CE5ECAF" w14:textId="77777777" w:rsidR="00586589" w:rsidRPr="00FD5AD9" w:rsidRDefault="00586589" w:rsidP="001000C6">
            <w:pPr>
              <w:pStyle w:val="Normal6a"/>
            </w:pPr>
            <w:r w:rsidRPr="00FD5AD9">
              <w:rPr>
                <w:b/>
                <w:i/>
              </w:rPr>
              <w:t>skreśla się</w:t>
            </w:r>
          </w:p>
        </w:tc>
      </w:tr>
    </w:tbl>
    <w:p w14:paraId="6813F07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FFDE0F9" w14:textId="77777777" w:rsidR="00586589" w:rsidRPr="00FD5AD9" w:rsidRDefault="00586589" w:rsidP="00586589">
      <w:r w:rsidRPr="00FD5AD9">
        <w:rPr>
          <w:rStyle w:val="HideTWBExt"/>
        </w:rPr>
        <w:t>&lt;/Amend&gt;</w:t>
      </w:r>
    </w:p>
    <w:p w14:paraId="72C4820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2108</w:t>
      </w:r>
      <w:r w:rsidRPr="00FD5AD9">
        <w:rPr>
          <w:rStyle w:val="HideTWBExt"/>
          <w:b w:val="0"/>
        </w:rPr>
        <w:t>&lt;/NumAm&gt;</w:t>
      </w:r>
    </w:p>
    <w:p w14:paraId="77BD3CC7"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31D19069" w14:textId="77777777" w:rsidR="00586589" w:rsidRPr="00FD5AD9" w:rsidRDefault="00586589" w:rsidP="00586589">
      <w:pPr>
        <w:pStyle w:val="NormalBold"/>
      </w:pPr>
      <w:r w:rsidRPr="00FD5AD9">
        <w:rPr>
          <w:rStyle w:val="HideTWBExt"/>
          <w:b w:val="0"/>
        </w:rPr>
        <w:t>&lt;/RepeatBlock-By&gt;</w:t>
      </w:r>
    </w:p>
    <w:p w14:paraId="4F9DD83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57BDE03" w14:textId="77777777" w:rsidR="00586589" w:rsidRPr="00FD5AD9" w:rsidRDefault="00586589" w:rsidP="00586589">
      <w:pPr>
        <w:pStyle w:val="NormalBold"/>
      </w:pPr>
      <w:r w:rsidRPr="00FD5AD9">
        <w:rPr>
          <w:rStyle w:val="HideTWBExt"/>
          <w:b w:val="0"/>
        </w:rPr>
        <w:t>&lt;Article&gt;</w:t>
      </w:r>
      <w:r w:rsidRPr="00FD5AD9">
        <w:t>Artykuł 35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FC9F44A" w14:textId="77777777" w:rsidTr="001000C6">
        <w:trPr>
          <w:trHeight w:hRule="exact" w:val="240"/>
          <w:jc w:val="center"/>
        </w:trPr>
        <w:tc>
          <w:tcPr>
            <w:tcW w:w="9752" w:type="dxa"/>
            <w:gridSpan w:val="2"/>
            <w:tcBorders>
              <w:top w:val="nil"/>
              <w:left w:val="nil"/>
              <w:bottom w:val="nil"/>
              <w:right w:val="nil"/>
            </w:tcBorders>
          </w:tcPr>
          <w:p w14:paraId="2C010FDA" w14:textId="77777777" w:rsidR="00586589" w:rsidRPr="00FD5AD9" w:rsidRDefault="00586589" w:rsidP="001000C6"/>
        </w:tc>
      </w:tr>
      <w:tr w:rsidR="00586589" w:rsidRPr="00FD5AD9" w14:paraId="156971A4" w14:textId="77777777" w:rsidTr="001000C6">
        <w:trPr>
          <w:trHeight w:val="240"/>
          <w:jc w:val="center"/>
        </w:trPr>
        <w:tc>
          <w:tcPr>
            <w:tcW w:w="4876" w:type="dxa"/>
            <w:tcBorders>
              <w:top w:val="nil"/>
              <w:left w:val="nil"/>
              <w:bottom w:val="nil"/>
              <w:right w:val="nil"/>
            </w:tcBorders>
          </w:tcPr>
          <w:p w14:paraId="41AD896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97D4268" w14:textId="77777777" w:rsidR="00586589" w:rsidRPr="00FD5AD9" w:rsidRDefault="00586589" w:rsidP="001000C6">
            <w:pPr>
              <w:pStyle w:val="AmColumnHeading"/>
            </w:pPr>
            <w:r w:rsidRPr="00FD5AD9">
              <w:t>Poprawka</w:t>
            </w:r>
          </w:p>
        </w:tc>
      </w:tr>
      <w:tr w:rsidR="00586589" w:rsidRPr="00FD5AD9" w14:paraId="7EB30966" w14:textId="77777777" w:rsidTr="001000C6">
        <w:trPr>
          <w:jc w:val="center"/>
        </w:trPr>
        <w:tc>
          <w:tcPr>
            <w:tcW w:w="4876" w:type="dxa"/>
            <w:tcBorders>
              <w:top w:val="nil"/>
              <w:left w:val="nil"/>
              <w:bottom w:val="nil"/>
              <w:right w:val="nil"/>
            </w:tcBorders>
          </w:tcPr>
          <w:p w14:paraId="09395C99" w14:textId="77777777" w:rsidR="00586589" w:rsidRPr="00FD5AD9" w:rsidRDefault="00586589" w:rsidP="001000C6">
            <w:pPr>
              <w:pStyle w:val="Normal6a"/>
            </w:pPr>
            <w:r w:rsidRPr="00FD5AD9">
              <w:rPr>
                <w:b/>
                <w:i/>
              </w:rPr>
              <w:t>3.</w:t>
            </w:r>
            <w:r w:rsidRPr="00FD5AD9">
              <w:tab/>
            </w:r>
            <w:r w:rsidRPr="00FD5AD9">
              <w:rPr>
                <w:b/>
                <w:i/>
              </w:rPr>
              <w:t>Małoletni przebywający w ośrodku detencyjnym mają możliwość uczestniczenia w wolnym czasie w zajęciach, w tym w grach i zajęciach rekreacyjnych odpowiednich do ich wieku, oraz mają dostęp do edukacji w formie dostosowanej do okresu detencji.</w:t>
            </w:r>
          </w:p>
        </w:tc>
        <w:tc>
          <w:tcPr>
            <w:tcW w:w="4876" w:type="dxa"/>
            <w:tcBorders>
              <w:top w:val="nil"/>
              <w:left w:val="nil"/>
              <w:bottom w:val="nil"/>
              <w:right w:val="nil"/>
            </w:tcBorders>
          </w:tcPr>
          <w:p w14:paraId="78A22003" w14:textId="77777777" w:rsidR="00586589" w:rsidRPr="00FD5AD9" w:rsidRDefault="00586589" w:rsidP="001000C6">
            <w:pPr>
              <w:pStyle w:val="Normal6a"/>
            </w:pPr>
            <w:r w:rsidRPr="00FD5AD9">
              <w:rPr>
                <w:b/>
                <w:i/>
              </w:rPr>
              <w:t>skreśla się</w:t>
            </w:r>
          </w:p>
        </w:tc>
      </w:tr>
    </w:tbl>
    <w:p w14:paraId="357C871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5565824" w14:textId="77777777" w:rsidR="00586589" w:rsidRPr="00FD5AD9" w:rsidRDefault="00586589" w:rsidP="00586589">
      <w:r w:rsidRPr="00FD5AD9">
        <w:rPr>
          <w:rStyle w:val="HideTWBExt"/>
        </w:rPr>
        <w:t>&lt;/Amend&gt;</w:t>
      </w:r>
    </w:p>
    <w:p w14:paraId="7824B1C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2109</w:t>
      </w:r>
      <w:r w:rsidRPr="00FD5AD9">
        <w:rPr>
          <w:rStyle w:val="HideTWBExt"/>
          <w:b w:val="0"/>
        </w:rPr>
        <w:t>&lt;/NumAm&gt;</w:t>
      </w:r>
    </w:p>
    <w:p w14:paraId="32C51382"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4D8A3193"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499CBBF4" w14:textId="77777777" w:rsidR="00586589" w:rsidRPr="00FD5AD9" w:rsidRDefault="00586589" w:rsidP="00586589">
      <w:pPr>
        <w:pStyle w:val="NormalBold"/>
      </w:pPr>
      <w:r w:rsidRPr="00FD5AD9">
        <w:rPr>
          <w:rStyle w:val="HideTWBExt"/>
          <w:b w:val="0"/>
        </w:rPr>
        <w:t>&lt;/RepeatBlock-By&gt;</w:t>
      </w:r>
    </w:p>
    <w:p w14:paraId="1CE35A8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914D38B" w14:textId="77777777" w:rsidR="00586589" w:rsidRPr="00FD5AD9" w:rsidRDefault="00586589" w:rsidP="00586589">
      <w:pPr>
        <w:pStyle w:val="NormalBold"/>
      </w:pPr>
      <w:r w:rsidRPr="00FD5AD9">
        <w:rPr>
          <w:rStyle w:val="HideTWBExt"/>
          <w:b w:val="0"/>
        </w:rPr>
        <w:t>&lt;Article&gt;</w:t>
      </w:r>
      <w:r w:rsidRPr="00FD5AD9">
        <w:t>Artykuł 35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71375D8" w14:textId="77777777" w:rsidTr="001000C6">
        <w:trPr>
          <w:trHeight w:hRule="exact" w:val="240"/>
          <w:jc w:val="center"/>
        </w:trPr>
        <w:tc>
          <w:tcPr>
            <w:tcW w:w="9752" w:type="dxa"/>
            <w:gridSpan w:val="2"/>
            <w:tcBorders>
              <w:top w:val="nil"/>
              <w:left w:val="nil"/>
              <w:bottom w:val="nil"/>
              <w:right w:val="nil"/>
            </w:tcBorders>
          </w:tcPr>
          <w:p w14:paraId="0F0467EC" w14:textId="77777777" w:rsidR="00586589" w:rsidRPr="00FD5AD9" w:rsidRDefault="00586589" w:rsidP="001000C6"/>
        </w:tc>
      </w:tr>
      <w:tr w:rsidR="00586589" w:rsidRPr="00FD5AD9" w14:paraId="72C4376B" w14:textId="77777777" w:rsidTr="001000C6">
        <w:trPr>
          <w:trHeight w:val="240"/>
          <w:jc w:val="center"/>
        </w:trPr>
        <w:tc>
          <w:tcPr>
            <w:tcW w:w="4876" w:type="dxa"/>
            <w:tcBorders>
              <w:top w:val="nil"/>
              <w:left w:val="nil"/>
              <w:bottom w:val="nil"/>
              <w:right w:val="nil"/>
            </w:tcBorders>
          </w:tcPr>
          <w:p w14:paraId="009CA04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3BDC892" w14:textId="77777777" w:rsidR="00586589" w:rsidRPr="00FD5AD9" w:rsidRDefault="00586589" w:rsidP="001000C6">
            <w:pPr>
              <w:pStyle w:val="AmColumnHeading"/>
            </w:pPr>
            <w:r w:rsidRPr="00FD5AD9">
              <w:t>Poprawka</w:t>
            </w:r>
          </w:p>
        </w:tc>
      </w:tr>
      <w:tr w:rsidR="00586589" w:rsidRPr="00FD5AD9" w14:paraId="330A2A9E" w14:textId="77777777" w:rsidTr="001000C6">
        <w:trPr>
          <w:jc w:val="center"/>
        </w:trPr>
        <w:tc>
          <w:tcPr>
            <w:tcW w:w="4876" w:type="dxa"/>
            <w:tcBorders>
              <w:top w:val="nil"/>
              <w:left w:val="nil"/>
              <w:bottom w:val="nil"/>
              <w:right w:val="nil"/>
            </w:tcBorders>
          </w:tcPr>
          <w:p w14:paraId="6C8EF9EB" w14:textId="77777777" w:rsidR="00586589" w:rsidRPr="00FD5AD9" w:rsidRDefault="00586589" w:rsidP="001000C6">
            <w:pPr>
              <w:pStyle w:val="Normal6a"/>
            </w:pPr>
            <w:r w:rsidRPr="00FD5AD9">
              <w:t>3.</w:t>
            </w:r>
            <w:r w:rsidRPr="00FD5AD9">
              <w:tab/>
            </w:r>
            <w:r w:rsidRPr="00FD5AD9">
              <w:rPr>
                <w:b/>
                <w:bCs/>
                <w:i/>
                <w:iCs/>
              </w:rPr>
              <w:t>Małoletni przebywający</w:t>
            </w:r>
            <w:r w:rsidRPr="00FD5AD9">
              <w:t xml:space="preserve"> w ośrodku detencyjnym mają możliwość uczestniczenia w wolnym czasie w zajęciach, w tym w grach i zajęciach rekreacyjnych odpowiednich do ich wieku, oraz mają dostęp do edukacji w formie dostosowanej do okresu detencji.</w:t>
            </w:r>
          </w:p>
        </w:tc>
        <w:tc>
          <w:tcPr>
            <w:tcW w:w="4876" w:type="dxa"/>
            <w:tcBorders>
              <w:top w:val="nil"/>
              <w:left w:val="nil"/>
              <w:bottom w:val="nil"/>
              <w:right w:val="nil"/>
            </w:tcBorders>
          </w:tcPr>
          <w:p w14:paraId="4416A023" w14:textId="77777777" w:rsidR="00586589" w:rsidRPr="00FD5AD9" w:rsidRDefault="00586589" w:rsidP="001000C6">
            <w:pPr>
              <w:pStyle w:val="Normal6a"/>
            </w:pPr>
            <w:r w:rsidRPr="00FD5AD9">
              <w:t>3.</w:t>
            </w:r>
            <w:r w:rsidRPr="00FD5AD9">
              <w:tab/>
            </w:r>
            <w:r w:rsidRPr="00FD5AD9">
              <w:rPr>
                <w:b/>
                <w:bCs/>
                <w:i/>
                <w:iCs/>
              </w:rPr>
              <w:t>Dzieci przebywające</w:t>
            </w:r>
            <w:r w:rsidRPr="00FD5AD9">
              <w:t xml:space="preserve"> w ośrodku detencyjnym mają możliwość uczestniczenia w wolnym czasie w zajęciach, w tym w grach i zajęciach rekreacyjnych odpowiednich do ich wieku, oraz mają dostęp do edukacji w formie dostosowanej do okresu detencji.</w:t>
            </w:r>
          </w:p>
        </w:tc>
      </w:tr>
    </w:tbl>
    <w:p w14:paraId="2811C95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D64DAB4" w14:textId="77777777" w:rsidR="00586589" w:rsidRPr="00FD5AD9" w:rsidRDefault="00586589" w:rsidP="00586589">
      <w:r w:rsidRPr="00FD5AD9">
        <w:rPr>
          <w:rStyle w:val="HideTWBExt"/>
        </w:rPr>
        <w:t>&lt;/Amend&gt;</w:t>
      </w:r>
    </w:p>
    <w:p w14:paraId="5911C26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2110</w:t>
      </w:r>
      <w:r w:rsidRPr="00FD5AD9">
        <w:rPr>
          <w:rStyle w:val="HideTWBExt"/>
          <w:b w:val="0"/>
        </w:rPr>
        <w:t>&lt;/NumAm&gt;</w:t>
      </w:r>
    </w:p>
    <w:p w14:paraId="195CBE32" w14:textId="77777777" w:rsidR="00586589" w:rsidRPr="00FD5AD9" w:rsidRDefault="00586589" w:rsidP="00586589">
      <w:pPr>
        <w:pStyle w:val="NormalBold"/>
      </w:pPr>
      <w:r w:rsidRPr="00FD5AD9">
        <w:rPr>
          <w:rStyle w:val="HideTWBExt"/>
          <w:b w:val="0"/>
        </w:rPr>
        <w:t>&lt;RepeatBlock-By&gt;&lt;Members&gt;</w:t>
      </w:r>
      <w:r w:rsidRPr="00FD5AD9">
        <w:t>Irena Joveva</w:t>
      </w:r>
      <w:r w:rsidRPr="00FD5AD9">
        <w:rPr>
          <w:rStyle w:val="HideTWBExt"/>
          <w:b w:val="0"/>
        </w:rPr>
        <w:t>&lt;/Members&gt;</w:t>
      </w:r>
    </w:p>
    <w:p w14:paraId="15F93B8A" w14:textId="77777777" w:rsidR="00586589" w:rsidRPr="00FD5AD9" w:rsidRDefault="00586589" w:rsidP="00586589">
      <w:pPr>
        <w:pStyle w:val="NormalBold"/>
      </w:pPr>
      <w:r w:rsidRPr="00FD5AD9">
        <w:rPr>
          <w:rStyle w:val="HideTWBExt"/>
          <w:b w:val="0"/>
        </w:rPr>
        <w:t>&lt;/RepeatBlock-By&gt;</w:t>
      </w:r>
    </w:p>
    <w:p w14:paraId="156DD98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23ED2F5" w14:textId="77777777" w:rsidR="00586589" w:rsidRPr="00FD5AD9" w:rsidRDefault="00586589" w:rsidP="00586589">
      <w:pPr>
        <w:pStyle w:val="NormalBold"/>
      </w:pPr>
      <w:r w:rsidRPr="00FD5AD9">
        <w:rPr>
          <w:rStyle w:val="HideTWBExt"/>
          <w:b w:val="0"/>
        </w:rPr>
        <w:t>&lt;Article&gt;</w:t>
      </w:r>
      <w:r w:rsidRPr="00FD5AD9">
        <w:t>Artykuł 35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55976C6" w14:textId="77777777" w:rsidTr="001000C6">
        <w:trPr>
          <w:trHeight w:hRule="exact" w:val="240"/>
          <w:jc w:val="center"/>
        </w:trPr>
        <w:tc>
          <w:tcPr>
            <w:tcW w:w="9752" w:type="dxa"/>
            <w:gridSpan w:val="2"/>
            <w:tcBorders>
              <w:top w:val="nil"/>
              <w:left w:val="nil"/>
              <w:bottom w:val="nil"/>
              <w:right w:val="nil"/>
            </w:tcBorders>
          </w:tcPr>
          <w:p w14:paraId="2F2FBC59" w14:textId="77777777" w:rsidR="00586589" w:rsidRPr="00FD5AD9" w:rsidRDefault="00586589" w:rsidP="001000C6"/>
        </w:tc>
      </w:tr>
      <w:tr w:rsidR="00586589" w:rsidRPr="00FD5AD9" w14:paraId="64BC79DC" w14:textId="77777777" w:rsidTr="001000C6">
        <w:trPr>
          <w:trHeight w:val="240"/>
          <w:jc w:val="center"/>
        </w:trPr>
        <w:tc>
          <w:tcPr>
            <w:tcW w:w="4876" w:type="dxa"/>
            <w:tcBorders>
              <w:top w:val="nil"/>
              <w:left w:val="nil"/>
              <w:bottom w:val="nil"/>
              <w:right w:val="nil"/>
            </w:tcBorders>
          </w:tcPr>
          <w:p w14:paraId="642E7EF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C9BF4A" w14:textId="77777777" w:rsidR="00586589" w:rsidRPr="00FD5AD9" w:rsidRDefault="00586589" w:rsidP="001000C6">
            <w:pPr>
              <w:pStyle w:val="AmColumnHeading"/>
            </w:pPr>
            <w:r w:rsidRPr="00FD5AD9">
              <w:t>Poprawka</w:t>
            </w:r>
          </w:p>
        </w:tc>
      </w:tr>
      <w:tr w:rsidR="00586589" w:rsidRPr="00FD5AD9" w14:paraId="2B79DD6C" w14:textId="77777777" w:rsidTr="001000C6">
        <w:trPr>
          <w:jc w:val="center"/>
        </w:trPr>
        <w:tc>
          <w:tcPr>
            <w:tcW w:w="4876" w:type="dxa"/>
            <w:tcBorders>
              <w:top w:val="nil"/>
              <w:left w:val="nil"/>
              <w:bottom w:val="nil"/>
              <w:right w:val="nil"/>
            </w:tcBorders>
          </w:tcPr>
          <w:p w14:paraId="2D9BD00E" w14:textId="77777777" w:rsidR="00586589" w:rsidRPr="00FD5AD9" w:rsidRDefault="00586589" w:rsidP="001000C6">
            <w:pPr>
              <w:pStyle w:val="Normal6a"/>
            </w:pPr>
            <w:r w:rsidRPr="00FD5AD9">
              <w:t>3.</w:t>
            </w:r>
            <w:r w:rsidRPr="00FD5AD9">
              <w:tab/>
              <w:t xml:space="preserve">Małoletni przebywający w </w:t>
            </w:r>
            <w:r w:rsidRPr="00FD5AD9">
              <w:rPr>
                <w:b/>
                <w:bCs/>
                <w:i/>
                <w:iCs/>
              </w:rPr>
              <w:t>ośrodku detencyjnym</w:t>
            </w:r>
            <w:r w:rsidRPr="00FD5AD9">
              <w:t xml:space="preserve"> mają możliwość uczestniczenia w wolnym czasie w zajęciach, w tym w grach i zajęciach rekreacyjnych odpowiednich do ich wieku, oraz mają dostęp do edukacji w formie </w:t>
            </w:r>
            <w:r w:rsidRPr="00FD5AD9">
              <w:rPr>
                <w:b/>
                <w:bCs/>
                <w:i/>
                <w:iCs/>
              </w:rPr>
              <w:t>dostosowanej do okresu detencji</w:t>
            </w:r>
            <w:r w:rsidRPr="00FD5AD9">
              <w:t>.</w:t>
            </w:r>
          </w:p>
        </w:tc>
        <w:tc>
          <w:tcPr>
            <w:tcW w:w="4876" w:type="dxa"/>
            <w:tcBorders>
              <w:top w:val="nil"/>
              <w:left w:val="nil"/>
              <w:bottom w:val="nil"/>
              <w:right w:val="nil"/>
            </w:tcBorders>
          </w:tcPr>
          <w:p w14:paraId="4D89687A" w14:textId="77777777" w:rsidR="00586589" w:rsidRPr="00FD5AD9" w:rsidRDefault="00586589" w:rsidP="001000C6">
            <w:pPr>
              <w:pStyle w:val="Normal6a"/>
            </w:pPr>
            <w:r w:rsidRPr="00FD5AD9">
              <w:t>3.</w:t>
            </w:r>
            <w:r w:rsidRPr="00FD5AD9">
              <w:tab/>
              <w:t xml:space="preserve">Małoletni przebywający w </w:t>
            </w:r>
            <w:r w:rsidRPr="00FD5AD9">
              <w:rPr>
                <w:b/>
                <w:bCs/>
                <w:i/>
                <w:iCs/>
              </w:rPr>
              <w:t>specjalnych ośrodkach</w:t>
            </w:r>
            <w:r w:rsidRPr="00FD5AD9">
              <w:t xml:space="preserve"> mają możliwość uczestniczenia w wolnym czasie w zajęciach, w tym w grach i zajęciach rekreacyjnych odpowiednich do ich wieku, oraz mają dostęp do edukacji w </w:t>
            </w:r>
            <w:r w:rsidRPr="00FD5AD9">
              <w:rPr>
                <w:b/>
                <w:bCs/>
                <w:i/>
                <w:iCs/>
              </w:rPr>
              <w:t>najwłaściwszej</w:t>
            </w:r>
            <w:r w:rsidRPr="00FD5AD9">
              <w:t xml:space="preserve"> formie.</w:t>
            </w:r>
          </w:p>
        </w:tc>
      </w:tr>
    </w:tbl>
    <w:p w14:paraId="7D304E8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1425AA7" w14:textId="77777777" w:rsidR="00586589" w:rsidRPr="00FD5AD9" w:rsidRDefault="00586589" w:rsidP="00586589">
      <w:r w:rsidRPr="00FD5AD9">
        <w:rPr>
          <w:rStyle w:val="HideTWBExt"/>
        </w:rPr>
        <w:t>&lt;/Amend&gt;</w:t>
      </w:r>
    </w:p>
    <w:p w14:paraId="71D4205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2111</w:t>
      </w:r>
      <w:r w:rsidRPr="00FD5AD9">
        <w:rPr>
          <w:rStyle w:val="HideTWBExt"/>
          <w:b w:val="0"/>
        </w:rPr>
        <w:t>&lt;/NumAm&gt;</w:t>
      </w:r>
    </w:p>
    <w:p w14:paraId="71E91F1D"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75B8B42" w14:textId="77777777" w:rsidR="00586589" w:rsidRPr="00FD5AD9" w:rsidRDefault="00586589" w:rsidP="00586589">
      <w:pPr>
        <w:pStyle w:val="NormalBold"/>
      </w:pPr>
      <w:r w:rsidRPr="00FD5AD9">
        <w:rPr>
          <w:rStyle w:val="HideTWBExt"/>
          <w:b w:val="0"/>
        </w:rPr>
        <w:t>&lt;/RepeatBlock-By&gt;</w:t>
      </w:r>
    </w:p>
    <w:p w14:paraId="2DFA0FD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D3F3D31" w14:textId="77777777" w:rsidR="00586589" w:rsidRPr="00FD5AD9" w:rsidRDefault="00586589" w:rsidP="00586589">
      <w:pPr>
        <w:pStyle w:val="NormalBold"/>
      </w:pPr>
      <w:r w:rsidRPr="00FD5AD9">
        <w:rPr>
          <w:rStyle w:val="HideTWBExt"/>
          <w:b w:val="0"/>
        </w:rPr>
        <w:t>&lt;Article&gt;</w:t>
      </w:r>
      <w:r w:rsidRPr="00FD5AD9">
        <w:t>Artykuł 35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CFABA18" w14:textId="77777777" w:rsidTr="001000C6">
        <w:trPr>
          <w:trHeight w:hRule="exact" w:val="240"/>
          <w:jc w:val="center"/>
        </w:trPr>
        <w:tc>
          <w:tcPr>
            <w:tcW w:w="9752" w:type="dxa"/>
            <w:gridSpan w:val="2"/>
            <w:tcBorders>
              <w:top w:val="nil"/>
              <w:left w:val="nil"/>
              <w:bottom w:val="nil"/>
              <w:right w:val="nil"/>
            </w:tcBorders>
          </w:tcPr>
          <w:p w14:paraId="2E1B6B93" w14:textId="77777777" w:rsidR="00586589" w:rsidRPr="00FD5AD9" w:rsidRDefault="00586589" w:rsidP="001000C6"/>
        </w:tc>
      </w:tr>
      <w:tr w:rsidR="00586589" w:rsidRPr="00FD5AD9" w14:paraId="29EBBC30" w14:textId="77777777" w:rsidTr="001000C6">
        <w:trPr>
          <w:trHeight w:val="240"/>
          <w:jc w:val="center"/>
        </w:trPr>
        <w:tc>
          <w:tcPr>
            <w:tcW w:w="4876" w:type="dxa"/>
            <w:tcBorders>
              <w:top w:val="nil"/>
              <w:left w:val="nil"/>
              <w:bottom w:val="nil"/>
              <w:right w:val="nil"/>
            </w:tcBorders>
          </w:tcPr>
          <w:p w14:paraId="69C226C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8575885" w14:textId="77777777" w:rsidR="00586589" w:rsidRPr="00FD5AD9" w:rsidRDefault="00586589" w:rsidP="001000C6">
            <w:pPr>
              <w:pStyle w:val="AmColumnHeading"/>
            </w:pPr>
            <w:r w:rsidRPr="00FD5AD9">
              <w:t>Poprawka</w:t>
            </w:r>
          </w:p>
        </w:tc>
      </w:tr>
      <w:tr w:rsidR="00586589" w:rsidRPr="00FD5AD9" w14:paraId="6812A1A2" w14:textId="77777777" w:rsidTr="001000C6">
        <w:trPr>
          <w:jc w:val="center"/>
        </w:trPr>
        <w:tc>
          <w:tcPr>
            <w:tcW w:w="4876" w:type="dxa"/>
            <w:tcBorders>
              <w:top w:val="nil"/>
              <w:left w:val="nil"/>
              <w:bottom w:val="nil"/>
              <w:right w:val="nil"/>
            </w:tcBorders>
          </w:tcPr>
          <w:p w14:paraId="539F370E" w14:textId="77777777" w:rsidR="00586589" w:rsidRPr="00FD5AD9" w:rsidRDefault="00586589" w:rsidP="001000C6">
            <w:pPr>
              <w:pStyle w:val="Normal6a"/>
            </w:pPr>
            <w:r w:rsidRPr="00FD5AD9">
              <w:t>3.</w:t>
            </w:r>
            <w:r w:rsidRPr="00FD5AD9">
              <w:tab/>
              <w:t xml:space="preserve">Małoletni przebywający w ośrodku detencyjnym mają możliwość uczestniczenia w wolnym czasie w zajęciach, w tym w grach i zajęciach rekreacyjnych odpowiednich do ich wieku, oraz mają dostęp do </w:t>
            </w:r>
            <w:r w:rsidRPr="00FD5AD9">
              <w:rPr>
                <w:b/>
                <w:bCs/>
                <w:i/>
                <w:iCs/>
              </w:rPr>
              <w:t>edukacji w formie dostosowanej do</w:t>
            </w:r>
            <w:r w:rsidRPr="00FD5AD9">
              <w:rPr>
                <w:b/>
                <w:bCs/>
              </w:rPr>
              <w:t xml:space="preserve"> </w:t>
            </w:r>
            <w:r w:rsidRPr="00FD5AD9">
              <w:t>okresu detencji.</w:t>
            </w:r>
          </w:p>
        </w:tc>
        <w:tc>
          <w:tcPr>
            <w:tcW w:w="4876" w:type="dxa"/>
            <w:tcBorders>
              <w:top w:val="nil"/>
              <w:left w:val="nil"/>
              <w:bottom w:val="nil"/>
              <w:right w:val="nil"/>
            </w:tcBorders>
          </w:tcPr>
          <w:p w14:paraId="1E100814" w14:textId="77777777" w:rsidR="00586589" w:rsidRPr="00FD5AD9" w:rsidRDefault="00586589" w:rsidP="001000C6">
            <w:pPr>
              <w:pStyle w:val="Normal6a"/>
            </w:pPr>
            <w:r w:rsidRPr="00FD5AD9">
              <w:t>3.</w:t>
            </w:r>
            <w:r w:rsidRPr="00FD5AD9">
              <w:tab/>
              <w:t xml:space="preserve">Małoletni przebywający w ośrodku detencyjnym mają możliwość uczestniczenia w wolnym czasie w zajęciach, w tym w grach i zajęciach rekreacyjnych odpowiednich do ich wieku, oraz mają dostęp do </w:t>
            </w:r>
            <w:r w:rsidRPr="00FD5AD9">
              <w:rPr>
                <w:b/>
                <w:bCs/>
                <w:i/>
                <w:iCs/>
              </w:rPr>
              <w:t>zajęć edukacyjnych w zależności od</w:t>
            </w:r>
            <w:r w:rsidRPr="00FD5AD9">
              <w:rPr>
                <w:b/>
                <w:bCs/>
              </w:rPr>
              <w:t xml:space="preserve"> </w:t>
            </w:r>
            <w:r w:rsidRPr="00FD5AD9">
              <w:t>okresu detencji.</w:t>
            </w:r>
          </w:p>
        </w:tc>
      </w:tr>
    </w:tbl>
    <w:p w14:paraId="2DCFB0C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3BE5FFF" w14:textId="77777777" w:rsidR="00586589" w:rsidRPr="00FD5AD9" w:rsidRDefault="00586589" w:rsidP="00586589">
      <w:r w:rsidRPr="00FD5AD9">
        <w:rPr>
          <w:rStyle w:val="HideTWBExt"/>
        </w:rPr>
        <w:t>&lt;/Amend&gt;</w:t>
      </w:r>
    </w:p>
    <w:p w14:paraId="1021857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2112</w:t>
      </w:r>
      <w:r w:rsidRPr="00FD5AD9">
        <w:rPr>
          <w:rStyle w:val="HideTWBExt"/>
          <w:b w:val="0"/>
        </w:rPr>
        <w:t>&lt;/NumAm&gt;</w:t>
      </w:r>
    </w:p>
    <w:p w14:paraId="710A7328"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38F0BD91" w14:textId="77777777" w:rsidR="00586589" w:rsidRPr="00FD5AD9" w:rsidRDefault="00586589" w:rsidP="00586589">
      <w:pPr>
        <w:pStyle w:val="NormalBold"/>
      </w:pPr>
      <w:r w:rsidRPr="00FD5AD9">
        <w:rPr>
          <w:rStyle w:val="HideTWBExt"/>
          <w:b w:val="0"/>
        </w:rPr>
        <w:t>&lt;/RepeatBlock-By&gt;</w:t>
      </w:r>
    </w:p>
    <w:p w14:paraId="06A53D3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C2A4325" w14:textId="77777777" w:rsidR="00586589" w:rsidRPr="00FD5AD9" w:rsidRDefault="00586589" w:rsidP="00586589">
      <w:pPr>
        <w:pStyle w:val="NormalBold"/>
      </w:pPr>
      <w:r w:rsidRPr="00FD5AD9">
        <w:rPr>
          <w:rStyle w:val="HideTWBExt"/>
          <w:b w:val="0"/>
        </w:rPr>
        <w:t>&lt;Article&gt;</w:t>
      </w:r>
      <w:r w:rsidRPr="00FD5AD9">
        <w:t>Artykuł 36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6114E5D" w14:textId="77777777" w:rsidTr="001000C6">
        <w:trPr>
          <w:trHeight w:hRule="exact" w:val="240"/>
          <w:jc w:val="center"/>
        </w:trPr>
        <w:tc>
          <w:tcPr>
            <w:tcW w:w="9752" w:type="dxa"/>
            <w:gridSpan w:val="2"/>
            <w:tcBorders>
              <w:top w:val="nil"/>
              <w:left w:val="nil"/>
              <w:bottom w:val="nil"/>
              <w:right w:val="nil"/>
            </w:tcBorders>
          </w:tcPr>
          <w:p w14:paraId="4C5EA5F4" w14:textId="77777777" w:rsidR="00586589" w:rsidRPr="00FD5AD9" w:rsidRDefault="00586589" w:rsidP="001000C6"/>
        </w:tc>
      </w:tr>
      <w:tr w:rsidR="00586589" w:rsidRPr="00FD5AD9" w14:paraId="4D324985" w14:textId="77777777" w:rsidTr="001000C6">
        <w:trPr>
          <w:trHeight w:val="240"/>
          <w:jc w:val="center"/>
        </w:trPr>
        <w:tc>
          <w:tcPr>
            <w:tcW w:w="4876" w:type="dxa"/>
            <w:tcBorders>
              <w:top w:val="nil"/>
              <w:left w:val="nil"/>
              <w:bottom w:val="nil"/>
              <w:right w:val="nil"/>
            </w:tcBorders>
          </w:tcPr>
          <w:p w14:paraId="40F845F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FA1CC96" w14:textId="77777777" w:rsidR="00586589" w:rsidRPr="00FD5AD9" w:rsidRDefault="00586589" w:rsidP="001000C6">
            <w:pPr>
              <w:pStyle w:val="AmColumnHeading"/>
            </w:pPr>
            <w:r w:rsidRPr="00FD5AD9">
              <w:t>Poprawka</w:t>
            </w:r>
          </w:p>
        </w:tc>
      </w:tr>
      <w:tr w:rsidR="00586589" w:rsidRPr="00FD5AD9" w14:paraId="25908C3B" w14:textId="77777777" w:rsidTr="001000C6">
        <w:trPr>
          <w:jc w:val="center"/>
        </w:trPr>
        <w:tc>
          <w:tcPr>
            <w:tcW w:w="4876" w:type="dxa"/>
            <w:tcBorders>
              <w:top w:val="nil"/>
              <w:left w:val="nil"/>
              <w:bottom w:val="nil"/>
              <w:right w:val="nil"/>
            </w:tcBorders>
          </w:tcPr>
          <w:p w14:paraId="1D3B418B" w14:textId="77777777" w:rsidR="00586589" w:rsidRPr="00FD5AD9" w:rsidRDefault="00586589" w:rsidP="001000C6">
            <w:pPr>
              <w:pStyle w:val="Normal6a"/>
            </w:pPr>
            <w:r w:rsidRPr="00FD5AD9">
              <w:t>Procedura readmisji</w:t>
            </w:r>
          </w:p>
        </w:tc>
        <w:tc>
          <w:tcPr>
            <w:tcW w:w="4876" w:type="dxa"/>
            <w:tcBorders>
              <w:top w:val="nil"/>
              <w:left w:val="nil"/>
              <w:bottom w:val="nil"/>
              <w:right w:val="nil"/>
            </w:tcBorders>
          </w:tcPr>
          <w:p w14:paraId="054E3D41" w14:textId="77777777" w:rsidR="00586589" w:rsidRPr="00FD5AD9" w:rsidRDefault="00586589" w:rsidP="001000C6">
            <w:pPr>
              <w:pStyle w:val="Normal6a"/>
            </w:pPr>
            <w:r w:rsidRPr="00FD5AD9">
              <w:t xml:space="preserve">Procedura readmisji </w:t>
            </w:r>
            <w:r w:rsidRPr="00FD5AD9">
              <w:rPr>
                <w:b/>
                <w:bCs/>
                <w:i/>
                <w:iCs/>
              </w:rPr>
              <w:t>i skutki nieprzestrzegania przepisów</w:t>
            </w:r>
          </w:p>
        </w:tc>
      </w:tr>
    </w:tbl>
    <w:p w14:paraId="35606DF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F66FE29" w14:textId="77777777" w:rsidR="00586589" w:rsidRPr="00FD5AD9" w:rsidRDefault="00586589" w:rsidP="00586589">
      <w:r w:rsidRPr="00FD5AD9">
        <w:rPr>
          <w:rStyle w:val="HideTWBExt"/>
        </w:rPr>
        <w:t>&lt;/Amend&gt;</w:t>
      </w:r>
    </w:p>
    <w:p w14:paraId="375855D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2113</w:t>
      </w:r>
      <w:r w:rsidRPr="00FD5AD9">
        <w:rPr>
          <w:rStyle w:val="HideTWBExt"/>
          <w:b w:val="0"/>
        </w:rPr>
        <w:t>&lt;/NumAm&gt;</w:t>
      </w:r>
    </w:p>
    <w:p w14:paraId="52E2BFCC"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FE4DE02" w14:textId="77777777" w:rsidR="00586589" w:rsidRPr="00FD5AD9" w:rsidRDefault="00586589" w:rsidP="00586589">
      <w:pPr>
        <w:pStyle w:val="NormalBold"/>
      </w:pPr>
      <w:r w:rsidRPr="00FD5AD9">
        <w:rPr>
          <w:rStyle w:val="HideTWBExt"/>
          <w:b w:val="0"/>
        </w:rPr>
        <w:t>&lt;/RepeatBlock-By&gt;</w:t>
      </w:r>
    </w:p>
    <w:p w14:paraId="6A25D7F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8DA94B1" w14:textId="77777777" w:rsidR="00586589" w:rsidRPr="00FD5AD9" w:rsidRDefault="00586589" w:rsidP="00586589">
      <w:pPr>
        <w:pStyle w:val="NormalBold"/>
      </w:pPr>
      <w:r w:rsidRPr="00FD5AD9">
        <w:rPr>
          <w:rStyle w:val="HideTWBExt"/>
          <w:b w:val="0"/>
        </w:rPr>
        <w:t>&lt;Article&gt;</w:t>
      </w:r>
      <w:r w:rsidRPr="00FD5AD9">
        <w:t>Artykuł 36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D8E2141" w14:textId="77777777" w:rsidTr="001000C6">
        <w:trPr>
          <w:trHeight w:hRule="exact" w:val="240"/>
          <w:jc w:val="center"/>
        </w:trPr>
        <w:tc>
          <w:tcPr>
            <w:tcW w:w="9752" w:type="dxa"/>
            <w:gridSpan w:val="2"/>
            <w:tcBorders>
              <w:top w:val="nil"/>
              <w:left w:val="nil"/>
              <w:bottom w:val="nil"/>
              <w:right w:val="nil"/>
            </w:tcBorders>
          </w:tcPr>
          <w:p w14:paraId="0487171B" w14:textId="77777777" w:rsidR="00586589" w:rsidRPr="00FD5AD9" w:rsidRDefault="00586589" w:rsidP="001000C6"/>
        </w:tc>
      </w:tr>
      <w:tr w:rsidR="00586589" w:rsidRPr="00FD5AD9" w14:paraId="2760E9E3" w14:textId="77777777" w:rsidTr="001000C6">
        <w:trPr>
          <w:trHeight w:val="240"/>
          <w:jc w:val="center"/>
        </w:trPr>
        <w:tc>
          <w:tcPr>
            <w:tcW w:w="4876" w:type="dxa"/>
            <w:tcBorders>
              <w:top w:val="nil"/>
              <w:left w:val="nil"/>
              <w:bottom w:val="nil"/>
              <w:right w:val="nil"/>
            </w:tcBorders>
          </w:tcPr>
          <w:p w14:paraId="609E882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CDA8D06" w14:textId="77777777" w:rsidR="00586589" w:rsidRPr="00FD5AD9" w:rsidRDefault="00586589" w:rsidP="001000C6">
            <w:pPr>
              <w:pStyle w:val="AmColumnHeading"/>
            </w:pPr>
            <w:r w:rsidRPr="00FD5AD9">
              <w:t>Poprawka</w:t>
            </w:r>
          </w:p>
        </w:tc>
      </w:tr>
      <w:tr w:rsidR="00586589" w:rsidRPr="00FD5AD9" w14:paraId="3E85B7BD" w14:textId="77777777" w:rsidTr="001000C6">
        <w:trPr>
          <w:jc w:val="center"/>
        </w:trPr>
        <w:tc>
          <w:tcPr>
            <w:tcW w:w="4876" w:type="dxa"/>
            <w:tcBorders>
              <w:top w:val="nil"/>
              <w:left w:val="nil"/>
              <w:bottom w:val="nil"/>
              <w:right w:val="nil"/>
            </w:tcBorders>
          </w:tcPr>
          <w:p w14:paraId="4BF9609D" w14:textId="77777777" w:rsidR="00586589" w:rsidRPr="00FD5AD9" w:rsidRDefault="00586589" w:rsidP="001000C6">
            <w:pPr>
              <w:pStyle w:val="Normal6a"/>
            </w:pPr>
            <w:r w:rsidRPr="00FD5AD9">
              <w:t>Procedura readmisji</w:t>
            </w:r>
          </w:p>
        </w:tc>
        <w:tc>
          <w:tcPr>
            <w:tcW w:w="4876" w:type="dxa"/>
            <w:tcBorders>
              <w:top w:val="nil"/>
              <w:left w:val="nil"/>
              <w:bottom w:val="nil"/>
              <w:right w:val="nil"/>
            </w:tcBorders>
          </w:tcPr>
          <w:p w14:paraId="38FC34E3" w14:textId="77777777" w:rsidR="00586589" w:rsidRPr="00FD5AD9" w:rsidRDefault="00586589" w:rsidP="001000C6">
            <w:pPr>
              <w:pStyle w:val="Normal6a"/>
            </w:pPr>
            <w:r w:rsidRPr="00FD5AD9">
              <w:t xml:space="preserve">Procedura readmisji </w:t>
            </w:r>
            <w:r w:rsidRPr="00FD5AD9">
              <w:rPr>
                <w:b/>
                <w:bCs/>
                <w:i/>
                <w:iCs/>
              </w:rPr>
              <w:t>w przypadku dobrowolnego powrotu</w:t>
            </w:r>
          </w:p>
        </w:tc>
      </w:tr>
    </w:tbl>
    <w:p w14:paraId="2AE6AE3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EB75F88" w14:textId="77777777" w:rsidR="00586589" w:rsidRPr="00FD5AD9" w:rsidRDefault="00586589" w:rsidP="00586589">
      <w:r w:rsidRPr="00FD5AD9">
        <w:rPr>
          <w:rStyle w:val="HideTWBExt"/>
        </w:rPr>
        <w:t>&lt;/Amend&gt;</w:t>
      </w:r>
    </w:p>
    <w:p w14:paraId="3FDBE4C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2114</w:t>
      </w:r>
      <w:r w:rsidRPr="00FD5AD9">
        <w:rPr>
          <w:rStyle w:val="HideTWBExt"/>
          <w:b w:val="0"/>
        </w:rPr>
        <w:t>&lt;/NumAm&gt;</w:t>
      </w:r>
    </w:p>
    <w:p w14:paraId="71E3F417"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5117FBBC"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20212BFF" w14:textId="77777777" w:rsidR="00586589" w:rsidRPr="00FD5AD9" w:rsidRDefault="00586589" w:rsidP="00586589">
      <w:pPr>
        <w:pStyle w:val="NormalBold"/>
      </w:pPr>
      <w:r w:rsidRPr="00FD5AD9">
        <w:rPr>
          <w:rStyle w:val="HideTWBExt"/>
          <w:b w:val="0"/>
        </w:rPr>
        <w:t>&lt;/RepeatBlock-By&gt;</w:t>
      </w:r>
    </w:p>
    <w:p w14:paraId="33A1A12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AB0A5B1" w14:textId="77777777" w:rsidR="00586589" w:rsidRPr="00FD5AD9" w:rsidRDefault="00586589" w:rsidP="00586589">
      <w:pPr>
        <w:pStyle w:val="NormalBold"/>
      </w:pPr>
      <w:r w:rsidRPr="00FD5AD9">
        <w:rPr>
          <w:rStyle w:val="HideTWBExt"/>
          <w:b w:val="0"/>
        </w:rPr>
        <w:t>&lt;Article&gt;</w:t>
      </w:r>
      <w:r w:rsidRPr="00FD5AD9">
        <w:t>Artykuł 36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D0B2242" w14:textId="77777777" w:rsidTr="001000C6">
        <w:trPr>
          <w:trHeight w:hRule="exact" w:val="240"/>
          <w:jc w:val="center"/>
        </w:trPr>
        <w:tc>
          <w:tcPr>
            <w:tcW w:w="9752" w:type="dxa"/>
            <w:gridSpan w:val="2"/>
            <w:tcBorders>
              <w:top w:val="nil"/>
              <w:left w:val="nil"/>
              <w:bottom w:val="nil"/>
              <w:right w:val="nil"/>
            </w:tcBorders>
          </w:tcPr>
          <w:p w14:paraId="45D1648C" w14:textId="77777777" w:rsidR="00586589" w:rsidRPr="00FD5AD9" w:rsidRDefault="00586589" w:rsidP="001000C6"/>
        </w:tc>
      </w:tr>
      <w:tr w:rsidR="00586589" w:rsidRPr="00FD5AD9" w14:paraId="2316EDBC" w14:textId="77777777" w:rsidTr="001000C6">
        <w:trPr>
          <w:trHeight w:val="240"/>
          <w:jc w:val="center"/>
        </w:trPr>
        <w:tc>
          <w:tcPr>
            <w:tcW w:w="4876" w:type="dxa"/>
            <w:tcBorders>
              <w:top w:val="nil"/>
              <w:left w:val="nil"/>
              <w:bottom w:val="nil"/>
              <w:right w:val="nil"/>
            </w:tcBorders>
          </w:tcPr>
          <w:p w14:paraId="7F2DF7D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18915D2" w14:textId="77777777" w:rsidR="00586589" w:rsidRPr="00FD5AD9" w:rsidRDefault="00586589" w:rsidP="001000C6">
            <w:pPr>
              <w:pStyle w:val="AmColumnHeading"/>
            </w:pPr>
            <w:r w:rsidRPr="00FD5AD9">
              <w:t>Poprawka</w:t>
            </w:r>
          </w:p>
        </w:tc>
      </w:tr>
      <w:tr w:rsidR="00586589" w:rsidRPr="00FD5AD9" w14:paraId="764E34A4" w14:textId="77777777" w:rsidTr="001000C6">
        <w:trPr>
          <w:jc w:val="center"/>
        </w:trPr>
        <w:tc>
          <w:tcPr>
            <w:tcW w:w="4876" w:type="dxa"/>
            <w:tcBorders>
              <w:top w:val="nil"/>
              <w:left w:val="nil"/>
              <w:bottom w:val="nil"/>
              <w:right w:val="nil"/>
            </w:tcBorders>
          </w:tcPr>
          <w:p w14:paraId="41AB13F9" w14:textId="77777777" w:rsidR="00586589" w:rsidRPr="00FD5AD9" w:rsidRDefault="00586589" w:rsidP="001000C6">
            <w:pPr>
              <w:pStyle w:val="Normal6a"/>
            </w:pPr>
            <w:r w:rsidRPr="00FD5AD9">
              <w:t>1.</w:t>
            </w:r>
            <w:r w:rsidRPr="00FD5AD9">
              <w:tab/>
              <w:t xml:space="preserve">Po </w:t>
            </w:r>
            <w:r w:rsidRPr="00FD5AD9">
              <w:rPr>
                <w:b/>
                <w:bCs/>
                <w:i/>
                <w:iCs/>
              </w:rPr>
              <w:t>wydaniu wykonalnej decyzji nakazującej powrót i niezależnie od art. 28</w:t>
            </w:r>
            <w:r w:rsidRPr="00FD5AD9">
              <w:t xml:space="preserve"> właściwe organy, w stosownych przypadkach przy wsparciu Fronteksu, </w:t>
            </w:r>
            <w:r w:rsidRPr="00FD5AD9">
              <w:rPr>
                <w:b/>
                <w:bCs/>
                <w:i/>
                <w:iCs/>
              </w:rPr>
              <w:t>systematycznie i bez zbędnej zwłoki</w:t>
            </w:r>
            <w:r w:rsidRPr="00FD5AD9">
              <w:rPr>
                <w:b/>
                <w:bCs/>
              </w:rPr>
              <w:t xml:space="preserve"> </w:t>
            </w:r>
            <w:r w:rsidRPr="00FD5AD9">
              <w:t>wszczynają procedurę readmisji.</w:t>
            </w:r>
          </w:p>
        </w:tc>
        <w:tc>
          <w:tcPr>
            <w:tcW w:w="4876" w:type="dxa"/>
            <w:tcBorders>
              <w:top w:val="nil"/>
              <w:left w:val="nil"/>
              <w:bottom w:val="nil"/>
              <w:right w:val="nil"/>
            </w:tcBorders>
          </w:tcPr>
          <w:p w14:paraId="5B2A06A8" w14:textId="77777777" w:rsidR="00586589" w:rsidRPr="00FD5AD9" w:rsidRDefault="00586589" w:rsidP="001000C6">
            <w:pPr>
              <w:pStyle w:val="Normal6a"/>
            </w:pPr>
            <w:r w:rsidRPr="00FD5AD9">
              <w:t>1.</w:t>
            </w:r>
            <w:r w:rsidRPr="00FD5AD9">
              <w:tab/>
              <w:t xml:space="preserve">Po </w:t>
            </w:r>
            <w:r w:rsidRPr="00FD5AD9">
              <w:rPr>
                <w:b/>
                <w:bCs/>
                <w:i/>
                <w:iCs/>
              </w:rPr>
              <w:t>wydaniu decyzji nakazującej powrót</w:t>
            </w:r>
            <w:r w:rsidRPr="00FD5AD9">
              <w:t xml:space="preserve"> właściwe organy, w stosownych przypadkach przy wsparciu Fronteksu </w:t>
            </w:r>
            <w:r w:rsidRPr="00FD5AD9">
              <w:rPr>
                <w:b/>
                <w:bCs/>
                <w:i/>
                <w:iCs/>
              </w:rPr>
              <w:t>i na wniosek</w:t>
            </w:r>
            <w:r w:rsidRPr="00FD5AD9">
              <w:rPr>
                <w:b/>
                <w:bCs/>
              </w:rPr>
              <w:t xml:space="preserve">, </w:t>
            </w:r>
            <w:r w:rsidRPr="00FD5AD9">
              <w:t xml:space="preserve">wszczynają procedurę readmisji. </w:t>
            </w:r>
            <w:r w:rsidRPr="00FD5AD9">
              <w:rPr>
                <w:b/>
                <w:i/>
              </w:rPr>
              <w:t>Organy te w szczególności weryfikują tożsamość obywatela państwa trzeciego i dopilnowują, aby obywatel państwa trzeciego miał wymagany dokument podróży lub wymagane dokumenty podróży.</w:t>
            </w:r>
          </w:p>
        </w:tc>
      </w:tr>
    </w:tbl>
    <w:p w14:paraId="3146811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8D2755D" w14:textId="77777777" w:rsidR="00586589" w:rsidRPr="00FD5AD9" w:rsidRDefault="00586589" w:rsidP="00586589">
      <w:r w:rsidRPr="00FD5AD9">
        <w:rPr>
          <w:rStyle w:val="HideTWBExt"/>
        </w:rPr>
        <w:t>&lt;/Amend&gt;</w:t>
      </w:r>
    </w:p>
    <w:p w14:paraId="510B9A1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2115</w:t>
      </w:r>
      <w:r w:rsidRPr="00FD5AD9">
        <w:rPr>
          <w:rStyle w:val="HideTWBExt"/>
          <w:b w:val="0"/>
        </w:rPr>
        <w:t>&lt;/NumAm&gt;</w:t>
      </w:r>
    </w:p>
    <w:p w14:paraId="4522B1A1"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F054873" w14:textId="77777777" w:rsidR="00586589" w:rsidRPr="00FD5AD9" w:rsidRDefault="00586589" w:rsidP="00586589">
      <w:pPr>
        <w:pStyle w:val="NormalBold"/>
      </w:pPr>
      <w:r w:rsidRPr="00FD5AD9">
        <w:rPr>
          <w:rStyle w:val="HideTWBExt"/>
          <w:b w:val="0"/>
        </w:rPr>
        <w:t>&lt;/RepeatBlock-By&gt;</w:t>
      </w:r>
    </w:p>
    <w:p w14:paraId="68B9513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86EC630" w14:textId="77777777" w:rsidR="00586589" w:rsidRPr="00FD5AD9" w:rsidRDefault="00586589" w:rsidP="00586589">
      <w:pPr>
        <w:pStyle w:val="NormalBold"/>
      </w:pPr>
      <w:r w:rsidRPr="00FD5AD9">
        <w:rPr>
          <w:rStyle w:val="HideTWBExt"/>
          <w:b w:val="0"/>
        </w:rPr>
        <w:t>&lt;Article&gt;</w:t>
      </w:r>
      <w:r w:rsidRPr="00FD5AD9">
        <w:t>Artykuł 36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B42F4D0" w14:textId="77777777" w:rsidTr="001000C6">
        <w:trPr>
          <w:trHeight w:hRule="exact" w:val="240"/>
          <w:jc w:val="center"/>
        </w:trPr>
        <w:tc>
          <w:tcPr>
            <w:tcW w:w="9752" w:type="dxa"/>
            <w:gridSpan w:val="2"/>
            <w:tcBorders>
              <w:top w:val="nil"/>
              <w:left w:val="nil"/>
              <w:bottom w:val="nil"/>
              <w:right w:val="nil"/>
            </w:tcBorders>
          </w:tcPr>
          <w:p w14:paraId="3CB5F348" w14:textId="77777777" w:rsidR="00586589" w:rsidRPr="00FD5AD9" w:rsidRDefault="00586589" w:rsidP="001000C6"/>
        </w:tc>
      </w:tr>
      <w:tr w:rsidR="00586589" w:rsidRPr="00FD5AD9" w14:paraId="4A4D1525" w14:textId="77777777" w:rsidTr="001000C6">
        <w:trPr>
          <w:trHeight w:val="240"/>
          <w:jc w:val="center"/>
        </w:trPr>
        <w:tc>
          <w:tcPr>
            <w:tcW w:w="4876" w:type="dxa"/>
            <w:tcBorders>
              <w:top w:val="nil"/>
              <w:left w:val="nil"/>
              <w:bottom w:val="nil"/>
              <w:right w:val="nil"/>
            </w:tcBorders>
          </w:tcPr>
          <w:p w14:paraId="42B6995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22681C3" w14:textId="77777777" w:rsidR="00586589" w:rsidRPr="00FD5AD9" w:rsidRDefault="00586589" w:rsidP="001000C6">
            <w:pPr>
              <w:pStyle w:val="AmColumnHeading"/>
            </w:pPr>
            <w:r w:rsidRPr="00FD5AD9">
              <w:t>Poprawka</w:t>
            </w:r>
          </w:p>
        </w:tc>
      </w:tr>
      <w:tr w:rsidR="00586589" w:rsidRPr="00FD5AD9" w14:paraId="78AAE945" w14:textId="77777777" w:rsidTr="001000C6">
        <w:trPr>
          <w:jc w:val="center"/>
        </w:trPr>
        <w:tc>
          <w:tcPr>
            <w:tcW w:w="4876" w:type="dxa"/>
            <w:tcBorders>
              <w:top w:val="nil"/>
              <w:left w:val="nil"/>
              <w:bottom w:val="nil"/>
              <w:right w:val="nil"/>
            </w:tcBorders>
          </w:tcPr>
          <w:p w14:paraId="0A30F74C" w14:textId="77777777" w:rsidR="00586589" w:rsidRPr="00FD5AD9" w:rsidRDefault="00586589" w:rsidP="001000C6">
            <w:pPr>
              <w:pStyle w:val="Normal6a"/>
            </w:pPr>
            <w:r w:rsidRPr="00FD5AD9">
              <w:t>1.</w:t>
            </w:r>
            <w:r w:rsidRPr="00FD5AD9">
              <w:tab/>
              <w:t xml:space="preserve">Po </w:t>
            </w:r>
            <w:r w:rsidRPr="00FD5AD9">
              <w:rPr>
                <w:b/>
                <w:bCs/>
                <w:i/>
                <w:iCs/>
              </w:rPr>
              <w:t>wydaniu wykonalnej decyzji nakazującej powrót i niezależnie od art. 28</w:t>
            </w:r>
            <w:r w:rsidRPr="00FD5AD9">
              <w:t xml:space="preserve"> właściwe organy</w:t>
            </w:r>
            <w:r w:rsidRPr="00FD5AD9">
              <w:rPr>
                <w:b/>
                <w:bCs/>
                <w:i/>
                <w:iCs/>
              </w:rPr>
              <w:t>, w stosownych przypadkach przy wsparciu Fronteksu, systematycznie i bez zbędnej zwłoki</w:t>
            </w:r>
            <w:r w:rsidRPr="00FD5AD9">
              <w:t xml:space="preserve"> wszczynają procedurę readmisji.</w:t>
            </w:r>
          </w:p>
        </w:tc>
        <w:tc>
          <w:tcPr>
            <w:tcW w:w="4876" w:type="dxa"/>
            <w:tcBorders>
              <w:top w:val="nil"/>
              <w:left w:val="nil"/>
              <w:bottom w:val="nil"/>
              <w:right w:val="nil"/>
            </w:tcBorders>
          </w:tcPr>
          <w:p w14:paraId="138BE3B2" w14:textId="77777777" w:rsidR="00586589" w:rsidRPr="00FD5AD9" w:rsidRDefault="00586589" w:rsidP="001000C6">
            <w:pPr>
              <w:pStyle w:val="Normal6a"/>
            </w:pPr>
            <w:r w:rsidRPr="00FD5AD9">
              <w:t>1.</w:t>
            </w:r>
            <w:r w:rsidRPr="00FD5AD9">
              <w:tab/>
              <w:t xml:space="preserve">Po </w:t>
            </w:r>
            <w:r w:rsidRPr="00FD5AD9">
              <w:rPr>
                <w:b/>
                <w:bCs/>
                <w:i/>
                <w:iCs/>
              </w:rPr>
              <w:t>zaakceptowaniu dobrowolnego powrotu</w:t>
            </w:r>
            <w:r w:rsidRPr="00FD5AD9">
              <w:t xml:space="preserve"> właściwe organy wszczynają procedurę readmisji.</w:t>
            </w:r>
          </w:p>
        </w:tc>
      </w:tr>
    </w:tbl>
    <w:p w14:paraId="4FC3F27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B3925AE" w14:textId="77777777" w:rsidR="00586589" w:rsidRPr="00FD5AD9" w:rsidRDefault="00586589" w:rsidP="00586589">
      <w:r w:rsidRPr="00FD5AD9">
        <w:rPr>
          <w:rStyle w:val="HideTWBExt"/>
        </w:rPr>
        <w:t>&lt;/Amend&gt;</w:t>
      </w:r>
    </w:p>
    <w:p w14:paraId="33E5C0E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2116</w:t>
      </w:r>
      <w:r w:rsidRPr="00FD5AD9">
        <w:rPr>
          <w:rStyle w:val="HideTWBExt"/>
          <w:b w:val="0"/>
        </w:rPr>
        <w:t>&lt;/NumAm&gt;</w:t>
      </w:r>
    </w:p>
    <w:p w14:paraId="102575C5"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823CDFA" w14:textId="77777777" w:rsidR="00586589" w:rsidRPr="00FD5AD9" w:rsidRDefault="00586589" w:rsidP="00586589">
      <w:pPr>
        <w:pStyle w:val="NormalBold"/>
      </w:pPr>
      <w:r w:rsidRPr="00FD5AD9">
        <w:rPr>
          <w:rStyle w:val="HideTWBExt"/>
          <w:b w:val="0"/>
        </w:rPr>
        <w:t>&lt;/RepeatBlock-By&gt;</w:t>
      </w:r>
    </w:p>
    <w:p w14:paraId="60A1A74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49AC56E" w14:textId="77777777" w:rsidR="00586589" w:rsidRPr="00FD5AD9" w:rsidRDefault="00586589" w:rsidP="00586589">
      <w:pPr>
        <w:pStyle w:val="NormalBold"/>
      </w:pPr>
      <w:r w:rsidRPr="00FD5AD9">
        <w:rPr>
          <w:rStyle w:val="HideTWBExt"/>
          <w:b w:val="0"/>
        </w:rPr>
        <w:t>&lt;Article&gt;</w:t>
      </w:r>
      <w:r w:rsidRPr="00FD5AD9">
        <w:t>Artykuł 36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75966D4" w14:textId="77777777" w:rsidTr="001000C6">
        <w:trPr>
          <w:trHeight w:hRule="exact" w:val="240"/>
          <w:jc w:val="center"/>
        </w:trPr>
        <w:tc>
          <w:tcPr>
            <w:tcW w:w="9752" w:type="dxa"/>
            <w:gridSpan w:val="2"/>
            <w:tcBorders>
              <w:top w:val="nil"/>
              <w:left w:val="nil"/>
              <w:bottom w:val="nil"/>
              <w:right w:val="nil"/>
            </w:tcBorders>
          </w:tcPr>
          <w:p w14:paraId="3094CBC1" w14:textId="77777777" w:rsidR="00586589" w:rsidRPr="00FD5AD9" w:rsidRDefault="00586589" w:rsidP="001000C6"/>
        </w:tc>
      </w:tr>
      <w:tr w:rsidR="00586589" w:rsidRPr="00FD5AD9" w14:paraId="521182DA" w14:textId="77777777" w:rsidTr="001000C6">
        <w:trPr>
          <w:trHeight w:val="240"/>
          <w:jc w:val="center"/>
        </w:trPr>
        <w:tc>
          <w:tcPr>
            <w:tcW w:w="4876" w:type="dxa"/>
            <w:tcBorders>
              <w:top w:val="nil"/>
              <w:left w:val="nil"/>
              <w:bottom w:val="nil"/>
              <w:right w:val="nil"/>
            </w:tcBorders>
          </w:tcPr>
          <w:p w14:paraId="1BCACA4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DBFCC68" w14:textId="77777777" w:rsidR="00586589" w:rsidRPr="00FD5AD9" w:rsidRDefault="00586589" w:rsidP="001000C6">
            <w:pPr>
              <w:pStyle w:val="AmColumnHeading"/>
            </w:pPr>
            <w:r w:rsidRPr="00FD5AD9">
              <w:t>Poprawka</w:t>
            </w:r>
          </w:p>
        </w:tc>
      </w:tr>
      <w:tr w:rsidR="00586589" w:rsidRPr="00FD5AD9" w14:paraId="2BC585FC" w14:textId="77777777" w:rsidTr="001000C6">
        <w:trPr>
          <w:jc w:val="center"/>
        </w:trPr>
        <w:tc>
          <w:tcPr>
            <w:tcW w:w="4876" w:type="dxa"/>
            <w:tcBorders>
              <w:top w:val="nil"/>
              <w:left w:val="nil"/>
              <w:bottom w:val="nil"/>
              <w:right w:val="nil"/>
            </w:tcBorders>
          </w:tcPr>
          <w:p w14:paraId="04D5D392" w14:textId="77777777" w:rsidR="00586589" w:rsidRPr="00FD5AD9" w:rsidRDefault="00586589" w:rsidP="001000C6">
            <w:pPr>
              <w:pStyle w:val="Normal6a"/>
            </w:pPr>
            <w:r w:rsidRPr="00FD5AD9">
              <w:t>1.</w:t>
            </w:r>
            <w:r w:rsidRPr="00FD5AD9">
              <w:tab/>
              <w:t xml:space="preserve">Po </w:t>
            </w:r>
            <w:r w:rsidRPr="00FD5AD9">
              <w:rPr>
                <w:b/>
                <w:bCs/>
                <w:i/>
                <w:iCs/>
              </w:rPr>
              <w:t>wydaniu wykonalnej</w:t>
            </w:r>
            <w:r w:rsidRPr="00FD5AD9">
              <w:rPr>
                <w:b/>
                <w:bCs/>
              </w:rPr>
              <w:t xml:space="preserve"> </w:t>
            </w:r>
            <w:r w:rsidRPr="00FD5AD9">
              <w:t xml:space="preserve">decyzji nakazującej powrót </w:t>
            </w:r>
            <w:r w:rsidRPr="00FD5AD9">
              <w:rPr>
                <w:b/>
                <w:bCs/>
                <w:i/>
                <w:iCs/>
              </w:rPr>
              <w:t>i niezależnie od</w:t>
            </w:r>
            <w:r w:rsidRPr="00FD5AD9">
              <w:t xml:space="preserve"> art. 28 właściwe organy, w stosownych przypadkach przy wsparciu Fronteksu, systematycznie i bez zbędnej zwłoki wszczynają procedurę readmisji.</w:t>
            </w:r>
          </w:p>
        </w:tc>
        <w:tc>
          <w:tcPr>
            <w:tcW w:w="4876" w:type="dxa"/>
            <w:tcBorders>
              <w:top w:val="nil"/>
              <w:left w:val="nil"/>
              <w:bottom w:val="nil"/>
              <w:right w:val="nil"/>
            </w:tcBorders>
          </w:tcPr>
          <w:p w14:paraId="1A222A82" w14:textId="77777777" w:rsidR="00586589" w:rsidRPr="00FD5AD9" w:rsidRDefault="00586589" w:rsidP="001000C6">
            <w:pPr>
              <w:pStyle w:val="Normal6a"/>
            </w:pPr>
            <w:r w:rsidRPr="00FD5AD9">
              <w:t>1.</w:t>
            </w:r>
            <w:r w:rsidRPr="00FD5AD9">
              <w:tab/>
              <w:t xml:space="preserve">Po </w:t>
            </w:r>
            <w:r w:rsidRPr="00FD5AD9">
              <w:rPr>
                <w:b/>
                <w:bCs/>
                <w:i/>
                <w:iCs/>
              </w:rPr>
              <w:t xml:space="preserve">upływie terminu na zaakceptowanie </w:t>
            </w:r>
            <w:r w:rsidRPr="00FD5AD9">
              <w:t xml:space="preserve">decyzji nakazującej powrót </w:t>
            </w:r>
            <w:r w:rsidRPr="00FD5AD9">
              <w:rPr>
                <w:b/>
                <w:bCs/>
                <w:i/>
                <w:iCs/>
              </w:rPr>
              <w:t>zgodnie z art. 12 ust. 2</w:t>
            </w:r>
            <w:r w:rsidRPr="00FD5AD9">
              <w:t xml:space="preserve"> </w:t>
            </w:r>
            <w:r w:rsidRPr="00FD5AD9">
              <w:rPr>
                <w:b/>
                <w:bCs/>
                <w:i/>
                <w:iCs/>
              </w:rPr>
              <w:t>oraz jeżeli decyzja nakazująca powrót nie została zawieszona zgodnie z</w:t>
            </w:r>
            <w:r w:rsidRPr="00FD5AD9">
              <w:t xml:space="preserve"> art. 28 właściwe organy, w stosownych przypadkach przy wsparciu Fronteksu, systematycznie i bez zbędnej zwłoki wszczynają procedurę readmisji.</w:t>
            </w:r>
          </w:p>
        </w:tc>
      </w:tr>
    </w:tbl>
    <w:p w14:paraId="53B1D65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8786726" w14:textId="77777777" w:rsidR="00586589" w:rsidRPr="00FD5AD9" w:rsidRDefault="00586589" w:rsidP="00586589">
      <w:r w:rsidRPr="00FD5AD9">
        <w:rPr>
          <w:rStyle w:val="HideTWBExt"/>
        </w:rPr>
        <w:t>&lt;/Amend&gt;</w:t>
      </w:r>
    </w:p>
    <w:p w14:paraId="08C143D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2117</w:t>
      </w:r>
      <w:r w:rsidRPr="00FD5AD9">
        <w:rPr>
          <w:rStyle w:val="HideTWBExt"/>
          <w:b w:val="0"/>
        </w:rPr>
        <w:t>&lt;/NumAm&gt;</w:t>
      </w:r>
    </w:p>
    <w:p w14:paraId="79551F2B"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199A311" w14:textId="77777777" w:rsidR="00586589" w:rsidRPr="00FD5AD9" w:rsidRDefault="00586589" w:rsidP="00586589">
      <w:pPr>
        <w:pStyle w:val="NormalBold"/>
      </w:pPr>
      <w:r w:rsidRPr="00FD5AD9">
        <w:rPr>
          <w:rStyle w:val="HideTWBExt"/>
          <w:b w:val="0"/>
        </w:rPr>
        <w:t>&lt;/RepeatBlock-By&gt;</w:t>
      </w:r>
    </w:p>
    <w:p w14:paraId="0E11932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3460532" w14:textId="77777777" w:rsidR="00586589" w:rsidRPr="00FD5AD9" w:rsidRDefault="00586589" w:rsidP="00586589">
      <w:pPr>
        <w:pStyle w:val="NormalBold"/>
      </w:pPr>
      <w:r w:rsidRPr="00FD5AD9">
        <w:rPr>
          <w:rStyle w:val="HideTWBExt"/>
          <w:b w:val="0"/>
        </w:rPr>
        <w:t>&lt;Article&gt;</w:t>
      </w:r>
      <w:r w:rsidRPr="00FD5AD9">
        <w:t>Artykuł 36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62311EA" w14:textId="77777777" w:rsidTr="001000C6">
        <w:trPr>
          <w:trHeight w:hRule="exact" w:val="240"/>
          <w:jc w:val="center"/>
        </w:trPr>
        <w:tc>
          <w:tcPr>
            <w:tcW w:w="9752" w:type="dxa"/>
            <w:gridSpan w:val="2"/>
            <w:tcBorders>
              <w:top w:val="nil"/>
              <w:left w:val="nil"/>
              <w:bottom w:val="nil"/>
              <w:right w:val="nil"/>
            </w:tcBorders>
          </w:tcPr>
          <w:p w14:paraId="40422F72" w14:textId="77777777" w:rsidR="00586589" w:rsidRPr="00FD5AD9" w:rsidRDefault="00586589" w:rsidP="001000C6"/>
        </w:tc>
      </w:tr>
      <w:tr w:rsidR="00586589" w:rsidRPr="00FD5AD9" w14:paraId="277F8940" w14:textId="77777777" w:rsidTr="001000C6">
        <w:trPr>
          <w:trHeight w:val="240"/>
          <w:jc w:val="center"/>
        </w:trPr>
        <w:tc>
          <w:tcPr>
            <w:tcW w:w="4876" w:type="dxa"/>
            <w:tcBorders>
              <w:top w:val="nil"/>
              <w:left w:val="nil"/>
              <w:bottom w:val="nil"/>
              <w:right w:val="nil"/>
            </w:tcBorders>
          </w:tcPr>
          <w:p w14:paraId="4A730E4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AF6C20F" w14:textId="77777777" w:rsidR="00586589" w:rsidRPr="00FD5AD9" w:rsidRDefault="00586589" w:rsidP="001000C6">
            <w:pPr>
              <w:pStyle w:val="AmColumnHeading"/>
            </w:pPr>
            <w:r w:rsidRPr="00FD5AD9">
              <w:t>Poprawka</w:t>
            </w:r>
          </w:p>
        </w:tc>
      </w:tr>
      <w:tr w:rsidR="00586589" w:rsidRPr="00FD5AD9" w14:paraId="6AC8F0DF" w14:textId="77777777" w:rsidTr="001000C6">
        <w:trPr>
          <w:jc w:val="center"/>
        </w:trPr>
        <w:tc>
          <w:tcPr>
            <w:tcW w:w="4876" w:type="dxa"/>
            <w:tcBorders>
              <w:top w:val="nil"/>
              <w:left w:val="nil"/>
              <w:bottom w:val="nil"/>
              <w:right w:val="nil"/>
            </w:tcBorders>
          </w:tcPr>
          <w:p w14:paraId="62C120E2" w14:textId="77777777" w:rsidR="00586589" w:rsidRPr="00FD5AD9" w:rsidRDefault="00586589" w:rsidP="001000C6">
            <w:pPr>
              <w:pStyle w:val="Normal6a"/>
            </w:pPr>
            <w:r w:rsidRPr="00FD5AD9">
              <w:t>1.</w:t>
            </w:r>
            <w:r w:rsidRPr="00FD5AD9">
              <w:tab/>
            </w:r>
            <w:r w:rsidRPr="00FD5AD9">
              <w:rPr>
                <w:b/>
                <w:bCs/>
                <w:i/>
                <w:iCs/>
              </w:rPr>
              <w:t>Po</w:t>
            </w:r>
            <w:r w:rsidRPr="00FD5AD9">
              <w:t xml:space="preserve"> wydaniu </w:t>
            </w:r>
            <w:r w:rsidRPr="00FD5AD9">
              <w:rPr>
                <w:b/>
                <w:bCs/>
                <w:i/>
                <w:iCs/>
              </w:rPr>
              <w:t>wykonalnej</w:t>
            </w:r>
            <w:r w:rsidRPr="00FD5AD9">
              <w:t xml:space="preserve"> decyzji nakazującej powrót </w:t>
            </w:r>
            <w:r w:rsidRPr="00FD5AD9">
              <w:rPr>
                <w:b/>
                <w:bCs/>
                <w:i/>
                <w:iCs/>
              </w:rPr>
              <w:t>i niezależnie od art. 28</w:t>
            </w:r>
            <w:r w:rsidRPr="00FD5AD9">
              <w:t xml:space="preserve"> właściwe organy, w stosownych przypadkach przy wsparciu Fronteksu, </w:t>
            </w:r>
            <w:r w:rsidRPr="00FD5AD9">
              <w:rPr>
                <w:b/>
                <w:bCs/>
                <w:i/>
                <w:iCs/>
              </w:rPr>
              <w:t>systematycznie i bez zbędnej zwłoki</w:t>
            </w:r>
            <w:r w:rsidRPr="00FD5AD9">
              <w:rPr>
                <w:b/>
                <w:bCs/>
              </w:rPr>
              <w:t xml:space="preserve"> </w:t>
            </w:r>
            <w:r w:rsidRPr="00FD5AD9">
              <w:t xml:space="preserve">wszczynają </w:t>
            </w:r>
            <w:r w:rsidRPr="00FD5AD9">
              <w:rPr>
                <w:b/>
                <w:bCs/>
                <w:i/>
                <w:iCs/>
              </w:rPr>
              <w:t>procedurę readmisji</w:t>
            </w:r>
            <w:r w:rsidRPr="00FD5AD9">
              <w:t>.</w:t>
            </w:r>
          </w:p>
        </w:tc>
        <w:tc>
          <w:tcPr>
            <w:tcW w:w="4876" w:type="dxa"/>
            <w:tcBorders>
              <w:top w:val="nil"/>
              <w:left w:val="nil"/>
              <w:bottom w:val="nil"/>
              <w:right w:val="nil"/>
            </w:tcBorders>
          </w:tcPr>
          <w:p w14:paraId="261766A1" w14:textId="77777777" w:rsidR="00586589" w:rsidRPr="00FD5AD9" w:rsidRDefault="00586589" w:rsidP="001000C6">
            <w:pPr>
              <w:pStyle w:val="Normal6a"/>
            </w:pPr>
            <w:r w:rsidRPr="00FD5AD9">
              <w:t>1.</w:t>
            </w:r>
            <w:r w:rsidRPr="00FD5AD9">
              <w:tab/>
            </w:r>
            <w:r w:rsidRPr="00FD5AD9">
              <w:rPr>
                <w:b/>
                <w:bCs/>
                <w:i/>
                <w:iCs/>
              </w:rPr>
              <w:t>W stosownych przypadkach, po</w:t>
            </w:r>
            <w:r w:rsidRPr="00FD5AD9">
              <w:t xml:space="preserve"> wydaniu decyzji nakazującej powrót właściwe organy, w stosownych przypadkach przy wsparciu Fronteksu, wszczynają </w:t>
            </w:r>
            <w:r w:rsidRPr="00FD5AD9">
              <w:rPr>
                <w:b/>
                <w:bCs/>
                <w:i/>
                <w:iCs/>
              </w:rPr>
              <w:t>readmisję, w szczególności gdy jest to konieczne do ustalenia lub weryfikacji tożsamości lub obywatelstwa danej osoby lub uzyskania dokumentów podróży umożliwiających jej powrót</w:t>
            </w:r>
            <w:r w:rsidRPr="00FD5AD9">
              <w:t>.</w:t>
            </w:r>
          </w:p>
        </w:tc>
      </w:tr>
    </w:tbl>
    <w:p w14:paraId="39CD98A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F66A320" w14:textId="77777777" w:rsidR="00586589" w:rsidRPr="00FD5AD9" w:rsidRDefault="00586589" w:rsidP="00586589">
      <w:r w:rsidRPr="00FD5AD9">
        <w:rPr>
          <w:rStyle w:val="HideTWBExt"/>
        </w:rPr>
        <w:t>&lt;/Amend&gt;</w:t>
      </w:r>
    </w:p>
    <w:p w14:paraId="08B0C30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2118</w:t>
      </w:r>
      <w:r w:rsidRPr="00FD5AD9">
        <w:rPr>
          <w:rStyle w:val="HideTWBExt"/>
          <w:b w:val="0"/>
        </w:rPr>
        <w:t>&lt;/NumAm&gt;</w:t>
      </w:r>
    </w:p>
    <w:p w14:paraId="0037448F"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634DC0F8" w14:textId="77777777" w:rsidR="00586589" w:rsidRPr="00FD5AD9" w:rsidRDefault="00586589" w:rsidP="00586589">
      <w:pPr>
        <w:pStyle w:val="NormalBold"/>
      </w:pPr>
      <w:r w:rsidRPr="00FD5AD9">
        <w:rPr>
          <w:rStyle w:val="HideTWBExt"/>
          <w:b w:val="0"/>
        </w:rPr>
        <w:t>&lt;/RepeatBlock-By&gt;</w:t>
      </w:r>
    </w:p>
    <w:p w14:paraId="38F0CB9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8BEBAB2" w14:textId="77777777" w:rsidR="00586589" w:rsidRPr="00FD5AD9" w:rsidRDefault="00586589" w:rsidP="00586589">
      <w:pPr>
        <w:pStyle w:val="NormalBold"/>
      </w:pPr>
      <w:r w:rsidRPr="00FD5AD9">
        <w:rPr>
          <w:rStyle w:val="HideTWBExt"/>
          <w:b w:val="0"/>
        </w:rPr>
        <w:t>&lt;Article&gt;</w:t>
      </w:r>
      <w:r w:rsidRPr="00FD5AD9">
        <w:t>Artykuł 36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32826F5" w14:textId="77777777" w:rsidTr="001000C6">
        <w:trPr>
          <w:trHeight w:hRule="exact" w:val="240"/>
          <w:jc w:val="center"/>
        </w:trPr>
        <w:tc>
          <w:tcPr>
            <w:tcW w:w="9752" w:type="dxa"/>
            <w:gridSpan w:val="2"/>
            <w:tcBorders>
              <w:top w:val="nil"/>
              <w:left w:val="nil"/>
              <w:bottom w:val="nil"/>
              <w:right w:val="nil"/>
            </w:tcBorders>
          </w:tcPr>
          <w:p w14:paraId="180CEE8C" w14:textId="77777777" w:rsidR="00586589" w:rsidRPr="00FD5AD9" w:rsidRDefault="00586589" w:rsidP="001000C6"/>
        </w:tc>
      </w:tr>
      <w:tr w:rsidR="00586589" w:rsidRPr="00FD5AD9" w14:paraId="70AA1860" w14:textId="77777777" w:rsidTr="001000C6">
        <w:trPr>
          <w:trHeight w:val="240"/>
          <w:jc w:val="center"/>
        </w:trPr>
        <w:tc>
          <w:tcPr>
            <w:tcW w:w="4876" w:type="dxa"/>
            <w:tcBorders>
              <w:top w:val="nil"/>
              <w:left w:val="nil"/>
              <w:bottom w:val="nil"/>
              <w:right w:val="nil"/>
            </w:tcBorders>
          </w:tcPr>
          <w:p w14:paraId="766B646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0F70C93" w14:textId="77777777" w:rsidR="00586589" w:rsidRPr="00FD5AD9" w:rsidRDefault="00586589" w:rsidP="001000C6">
            <w:pPr>
              <w:pStyle w:val="AmColumnHeading"/>
            </w:pPr>
            <w:r w:rsidRPr="00FD5AD9">
              <w:t>Poprawka</w:t>
            </w:r>
          </w:p>
        </w:tc>
      </w:tr>
      <w:tr w:rsidR="00586589" w:rsidRPr="00FD5AD9" w14:paraId="14CE79CB" w14:textId="77777777" w:rsidTr="001000C6">
        <w:trPr>
          <w:jc w:val="center"/>
        </w:trPr>
        <w:tc>
          <w:tcPr>
            <w:tcW w:w="4876" w:type="dxa"/>
            <w:tcBorders>
              <w:top w:val="nil"/>
              <w:left w:val="nil"/>
              <w:bottom w:val="nil"/>
              <w:right w:val="nil"/>
            </w:tcBorders>
          </w:tcPr>
          <w:p w14:paraId="487604D3" w14:textId="77777777" w:rsidR="00586589" w:rsidRPr="00FD5AD9" w:rsidRDefault="00586589" w:rsidP="001000C6">
            <w:pPr>
              <w:pStyle w:val="Normal6a"/>
            </w:pPr>
            <w:r w:rsidRPr="00FD5AD9">
              <w:t>1.</w:t>
            </w:r>
            <w:r w:rsidRPr="00FD5AD9">
              <w:tab/>
              <w:t xml:space="preserve">Po wydaniu </w:t>
            </w:r>
            <w:r w:rsidRPr="00FD5AD9">
              <w:rPr>
                <w:b/>
                <w:bCs/>
                <w:i/>
                <w:iCs/>
              </w:rPr>
              <w:t>wykonalnej</w:t>
            </w:r>
            <w:r w:rsidRPr="00FD5AD9">
              <w:rPr>
                <w:b/>
                <w:bCs/>
              </w:rPr>
              <w:t xml:space="preserve"> </w:t>
            </w:r>
            <w:r w:rsidRPr="00FD5AD9">
              <w:t xml:space="preserve">decyzji nakazującej powrót </w:t>
            </w:r>
            <w:r w:rsidRPr="00FD5AD9">
              <w:rPr>
                <w:b/>
                <w:bCs/>
                <w:i/>
                <w:iCs/>
              </w:rPr>
              <w:t>i niezależnie od art. 28</w:t>
            </w:r>
            <w:r w:rsidRPr="00FD5AD9">
              <w:t xml:space="preserve"> właściwe organy, w stosownych przypadkach przy wsparciu Fronteksu, systematycznie i bez zbędnej zwłoki wszczynają procedurę readmisji.</w:t>
            </w:r>
          </w:p>
        </w:tc>
        <w:tc>
          <w:tcPr>
            <w:tcW w:w="4876" w:type="dxa"/>
            <w:tcBorders>
              <w:top w:val="nil"/>
              <w:left w:val="nil"/>
              <w:bottom w:val="nil"/>
              <w:right w:val="nil"/>
            </w:tcBorders>
          </w:tcPr>
          <w:p w14:paraId="72A3E67F" w14:textId="77777777" w:rsidR="00586589" w:rsidRPr="00FD5AD9" w:rsidRDefault="00586589" w:rsidP="001000C6">
            <w:pPr>
              <w:pStyle w:val="Normal6a"/>
            </w:pPr>
            <w:r w:rsidRPr="00FD5AD9">
              <w:t>1.</w:t>
            </w:r>
            <w:r w:rsidRPr="00FD5AD9">
              <w:tab/>
              <w:t>Po wydaniu decyzji nakazującej powrót właściwe organy, w stosownych przypadkach przy wsparciu Fronteksu, systematycznie i bez zbędnej zwłoki wszczynają procedurę readmisji.</w:t>
            </w:r>
          </w:p>
        </w:tc>
      </w:tr>
    </w:tbl>
    <w:p w14:paraId="50232AB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029F994" w14:textId="77777777" w:rsidR="00586589" w:rsidRPr="00FD5AD9" w:rsidRDefault="00586589" w:rsidP="00586589">
      <w:r w:rsidRPr="00FD5AD9">
        <w:rPr>
          <w:rStyle w:val="HideTWBExt"/>
        </w:rPr>
        <w:t>&lt;/Amend&gt;</w:t>
      </w:r>
    </w:p>
    <w:p w14:paraId="5CD58B5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2119</w:t>
      </w:r>
      <w:r w:rsidRPr="00FD5AD9">
        <w:rPr>
          <w:rStyle w:val="HideTWBExt"/>
          <w:b w:val="0"/>
        </w:rPr>
        <w:t>&lt;/NumAm&gt;</w:t>
      </w:r>
    </w:p>
    <w:p w14:paraId="07503273"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2AAC1A14" w14:textId="77777777" w:rsidR="00586589" w:rsidRPr="00FD5AD9" w:rsidRDefault="00586589" w:rsidP="00586589">
      <w:pPr>
        <w:pStyle w:val="NormalBold"/>
      </w:pPr>
      <w:r w:rsidRPr="00FD5AD9">
        <w:rPr>
          <w:rStyle w:val="HideTWBExt"/>
          <w:b w:val="0"/>
        </w:rPr>
        <w:t>&lt;/RepeatBlock-By&gt;</w:t>
      </w:r>
    </w:p>
    <w:p w14:paraId="277142D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F1EEAB5" w14:textId="77777777" w:rsidR="00586589" w:rsidRPr="00FD5AD9" w:rsidRDefault="00586589" w:rsidP="00586589">
      <w:pPr>
        <w:pStyle w:val="NormalBold"/>
      </w:pPr>
      <w:r w:rsidRPr="00FD5AD9">
        <w:rPr>
          <w:rStyle w:val="HideTWBExt"/>
          <w:b w:val="0"/>
        </w:rPr>
        <w:t>&lt;Article&gt;</w:t>
      </w:r>
      <w:r w:rsidRPr="00FD5AD9">
        <w:t>Artykuł 36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E8754D2" w14:textId="77777777" w:rsidTr="001000C6">
        <w:trPr>
          <w:trHeight w:hRule="exact" w:val="240"/>
          <w:jc w:val="center"/>
        </w:trPr>
        <w:tc>
          <w:tcPr>
            <w:tcW w:w="9752" w:type="dxa"/>
            <w:gridSpan w:val="2"/>
            <w:tcBorders>
              <w:top w:val="nil"/>
              <w:left w:val="nil"/>
              <w:bottom w:val="nil"/>
              <w:right w:val="nil"/>
            </w:tcBorders>
          </w:tcPr>
          <w:p w14:paraId="201EF41A" w14:textId="77777777" w:rsidR="00586589" w:rsidRPr="00FD5AD9" w:rsidRDefault="00586589" w:rsidP="001000C6"/>
        </w:tc>
      </w:tr>
      <w:tr w:rsidR="00586589" w:rsidRPr="00FD5AD9" w14:paraId="3905BCE5" w14:textId="77777777" w:rsidTr="001000C6">
        <w:trPr>
          <w:trHeight w:val="240"/>
          <w:jc w:val="center"/>
        </w:trPr>
        <w:tc>
          <w:tcPr>
            <w:tcW w:w="4876" w:type="dxa"/>
            <w:tcBorders>
              <w:top w:val="nil"/>
              <w:left w:val="nil"/>
              <w:bottom w:val="nil"/>
              <w:right w:val="nil"/>
            </w:tcBorders>
          </w:tcPr>
          <w:p w14:paraId="08CDF22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FCF914A" w14:textId="77777777" w:rsidR="00586589" w:rsidRPr="00FD5AD9" w:rsidRDefault="00586589" w:rsidP="001000C6">
            <w:pPr>
              <w:pStyle w:val="AmColumnHeading"/>
            </w:pPr>
            <w:r w:rsidRPr="00FD5AD9">
              <w:t>Poprawka</w:t>
            </w:r>
          </w:p>
        </w:tc>
      </w:tr>
      <w:tr w:rsidR="00586589" w:rsidRPr="00FD5AD9" w14:paraId="5DFF2C90" w14:textId="77777777" w:rsidTr="001000C6">
        <w:trPr>
          <w:jc w:val="center"/>
        </w:trPr>
        <w:tc>
          <w:tcPr>
            <w:tcW w:w="4876" w:type="dxa"/>
            <w:tcBorders>
              <w:top w:val="nil"/>
              <w:left w:val="nil"/>
              <w:bottom w:val="nil"/>
              <w:right w:val="nil"/>
            </w:tcBorders>
          </w:tcPr>
          <w:p w14:paraId="2C2C5E15" w14:textId="77777777" w:rsidR="00586589" w:rsidRPr="00FD5AD9" w:rsidRDefault="00586589" w:rsidP="001000C6">
            <w:pPr>
              <w:pStyle w:val="Normal6a"/>
            </w:pPr>
            <w:r w:rsidRPr="00FD5AD9">
              <w:t>1.</w:t>
            </w:r>
            <w:r w:rsidRPr="00FD5AD9">
              <w:tab/>
              <w:t xml:space="preserve">Po wydaniu wykonalnej decyzji nakazującej powrót </w:t>
            </w:r>
            <w:r w:rsidRPr="00FD5AD9">
              <w:rPr>
                <w:b/>
                <w:bCs/>
                <w:i/>
                <w:iCs/>
              </w:rPr>
              <w:t>i niezależnie od art. 28</w:t>
            </w:r>
            <w:r w:rsidRPr="00FD5AD9">
              <w:t xml:space="preserve"> właściwe organy, w stosownych przypadkach </w:t>
            </w:r>
            <w:r w:rsidRPr="00FD5AD9">
              <w:rPr>
                <w:b/>
                <w:bCs/>
                <w:i/>
                <w:iCs/>
              </w:rPr>
              <w:t>przy wsparciu Fronteksu</w:t>
            </w:r>
            <w:r w:rsidRPr="00FD5AD9">
              <w:t xml:space="preserve">, </w:t>
            </w:r>
            <w:r w:rsidRPr="00FD5AD9">
              <w:rPr>
                <w:b/>
                <w:bCs/>
                <w:i/>
                <w:iCs/>
              </w:rPr>
              <w:t>systematycznie i bez zbędnej zwłoki</w:t>
            </w:r>
            <w:r w:rsidRPr="00FD5AD9">
              <w:t xml:space="preserve"> wszczynają procedurę readmisji.</w:t>
            </w:r>
          </w:p>
        </w:tc>
        <w:tc>
          <w:tcPr>
            <w:tcW w:w="4876" w:type="dxa"/>
            <w:tcBorders>
              <w:top w:val="nil"/>
              <w:left w:val="nil"/>
              <w:bottom w:val="nil"/>
              <w:right w:val="nil"/>
            </w:tcBorders>
          </w:tcPr>
          <w:p w14:paraId="3D220AA5" w14:textId="77777777" w:rsidR="00586589" w:rsidRPr="00FD5AD9" w:rsidRDefault="00586589" w:rsidP="001000C6">
            <w:pPr>
              <w:pStyle w:val="Normal6a"/>
            </w:pPr>
            <w:r w:rsidRPr="00FD5AD9">
              <w:t>1.</w:t>
            </w:r>
            <w:r w:rsidRPr="00FD5AD9">
              <w:tab/>
              <w:t xml:space="preserve">Po wydaniu wykonalnej decyzji nakazującej powrót właściwe organy, w stosownych przypadkach </w:t>
            </w:r>
            <w:r w:rsidRPr="00FD5AD9">
              <w:rPr>
                <w:b/>
                <w:bCs/>
                <w:i/>
                <w:iCs/>
              </w:rPr>
              <w:t>i gdy jest to konieczne</w:t>
            </w:r>
            <w:r w:rsidRPr="00FD5AD9">
              <w:t xml:space="preserve">, wszczynają procedurę readmisji </w:t>
            </w:r>
            <w:r w:rsidRPr="00FD5AD9">
              <w:rPr>
                <w:b/>
                <w:bCs/>
                <w:i/>
                <w:iCs/>
              </w:rPr>
              <w:t>w celu realizacji decyzji nakazującej powrót</w:t>
            </w:r>
            <w:r w:rsidRPr="00FD5AD9">
              <w:t>.</w:t>
            </w:r>
          </w:p>
        </w:tc>
      </w:tr>
    </w:tbl>
    <w:p w14:paraId="215D7B3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A4D8E5B" w14:textId="77777777" w:rsidR="00586589" w:rsidRPr="00FD5AD9" w:rsidRDefault="00586589" w:rsidP="00586589">
      <w:r w:rsidRPr="00FD5AD9">
        <w:rPr>
          <w:rStyle w:val="HideTWBExt"/>
        </w:rPr>
        <w:t>&lt;/Amend&gt;</w:t>
      </w:r>
    </w:p>
    <w:p w14:paraId="5AC16E5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2120</w:t>
      </w:r>
      <w:r w:rsidRPr="00FD5AD9">
        <w:rPr>
          <w:rStyle w:val="HideTWBExt"/>
          <w:b w:val="0"/>
        </w:rPr>
        <w:t>&lt;/NumAm&gt;</w:t>
      </w:r>
    </w:p>
    <w:p w14:paraId="49B1F6C9"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B55634C" w14:textId="77777777" w:rsidR="00586589" w:rsidRPr="00FD5AD9" w:rsidRDefault="00586589" w:rsidP="00586589">
      <w:pPr>
        <w:pStyle w:val="NormalBold"/>
      </w:pPr>
      <w:r w:rsidRPr="00FD5AD9">
        <w:rPr>
          <w:rStyle w:val="HideTWBExt"/>
          <w:b w:val="0"/>
        </w:rPr>
        <w:t>&lt;/RepeatBlock-By&gt;</w:t>
      </w:r>
    </w:p>
    <w:p w14:paraId="25CF322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8C2D576" w14:textId="77777777" w:rsidR="00586589" w:rsidRPr="00FD5AD9" w:rsidRDefault="00586589" w:rsidP="00586589">
      <w:pPr>
        <w:pStyle w:val="NormalBold"/>
      </w:pPr>
      <w:r w:rsidRPr="00FD5AD9">
        <w:rPr>
          <w:rStyle w:val="HideTWBExt"/>
          <w:b w:val="0"/>
        </w:rPr>
        <w:t>&lt;Article&gt;</w:t>
      </w:r>
      <w:r w:rsidRPr="00FD5AD9">
        <w:t>Artykuł 36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CBE6390" w14:textId="77777777" w:rsidTr="001000C6">
        <w:trPr>
          <w:trHeight w:hRule="exact" w:val="240"/>
          <w:jc w:val="center"/>
        </w:trPr>
        <w:tc>
          <w:tcPr>
            <w:tcW w:w="9752" w:type="dxa"/>
            <w:gridSpan w:val="2"/>
            <w:tcBorders>
              <w:top w:val="nil"/>
              <w:left w:val="nil"/>
              <w:bottom w:val="nil"/>
              <w:right w:val="nil"/>
            </w:tcBorders>
          </w:tcPr>
          <w:p w14:paraId="0583CF8F" w14:textId="77777777" w:rsidR="00586589" w:rsidRPr="00FD5AD9" w:rsidRDefault="00586589" w:rsidP="001000C6"/>
        </w:tc>
      </w:tr>
      <w:tr w:rsidR="00586589" w:rsidRPr="00FD5AD9" w14:paraId="33E852B0" w14:textId="77777777" w:rsidTr="001000C6">
        <w:trPr>
          <w:trHeight w:val="240"/>
          <w:jc w:val="center"/>
        </w:trPr>
        <w:tc>
          <w:tcPr>
            <w:tcW w:w="4876" w:type="dxa"/>
            <w:tcBorders>
              <w:top w:val="nil"/>
              <w:left w:val="nil"/>
              <w:bottom w:val="nil"/>
              <w:right w:val="nil"/>
            </w:tcBorders>
          </w:tcPr>
          <w:p w14:paraId="1EFE512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D7BDD5F" w14:textId="77777777" w:rsidR="00586589" w:rsidRPr="00FD5AD9" w:rsidRDefault="00586589" w:rsidP="001000C6">
            <w:pPr>
              <w:pStyle w:val="AmColumnHeading"/>
            </w:pPr>
            <w:r w:rsidRPr="00FD5AD9">
              <w:t>Poprawka</w:t>
            </w:r>
          </w:p>
        </w:tc>
      </w:tr>
      <w:tr w:rsidR="00586589" w:rsidRPr="00FD5AD9" w14:paraId="06027618" w14:textId="77777777" w:rsidTr="001000C6">
        <w:trPr>
          <w:jc w:val="center"/>
        </w:trPr>
        <w:tc>
          <w:tcPr>
            <w:tcW w:w="4876" w:type="dxa"/>
            <w:tcBorders>
              <w:top w:val="nil"/>
              <w:left w:val="nil"/>
              <w:bottom w:val="nil"/>
              <w:right w:val="nil"/>
            </w:tcBorders>
          </w:tcPr>
          <w:p w14:paraId="72B90738" w14:textId="77777777" w:rsidR="00586589" w:rsidRPr="00FD5AD9" w:rsidRDefault="00586589" w:rsidP="001000C6">
            <w:pPr>
              <w:pStyle w:val="Normal6a"/>
            </w:pPr>
            <w:r w:rsidRPr="00FD5AD9">
              <w:rPr>
                <w:b/>
                <w:i/>
              </w:rPr>
              <w:t>2.</w:t>
            </w:r>
            <w:r w:rsidRPr="00FD5AD9">
              <w:tab/>
            </w:r>
            <w:r w:rsidRPr="00FD5AD9">
              <w:rPr>
                <w:b/>
                <w:i/>
              </w:rPr>
              <w:t>Jeżeli konieczne jest uzyskanie dokumentu podróży od organów państwa trzeciego, właściwe organy składają wniosek o readmisję. Taki wniosek o readmisję zawiera, w stosownych przypadkach, wniosek o potwierdzenie obywatelstwa oraz wniosek o wydanie dokumentu podróży. Wnioski o readmisję składa się niezwłocznie i w miarę możliwości przy użyciu standardowego formularza zgodnie z ust. 6.</w:t>
            </w:r>
          </w:p>
        </w:tc>
        <w:tc>
          <w:tcPr>
            <w:tcW w:w="4876" w:type="dxa"/>
            <w:tcBorders>
              <w:top w:val="nil"/>
              <w:left w:val="nil"/>
              <w:bottom w:val="nil"/>
              <w:right w:val="nil"/>
            </w:tcBorders>
          </w:tcPr>
          <w:p w14:paraId="3F56F504" w14:textId="77777777" w:rsidR="00586589" w:rsidRPr="00FD5AD9" w:rsidRDefault="00586589" w:rsidP="001000C6">
            <w:pPr>
              <w:pStyle w:val="Normal6a"/>
            </w:pPr>
            <w:r w:rsidRPr="00FD5AD9">
              <w:rPr>
                <w:b/>
                <w:i/>
              </w:rPr>
              <w:t>skreśla się</w:t>
            </w:r>
          </w:p>
        </w:tc>
      </w:tr>
    </w:tbl>
    <w:p w14:paraId="27792FD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F2C2822" w14:textId="77777777" w:rsidR="00586589" w:rsidRPr="00FD5AD9" w:rsidRDefault="00586589" w:rsidP="00586589">
      <w:r w:rsidRPr="00FD5AD9">
        <w:rPr>
          <w:rStyle w:val="HideTWBExt"/>
        </w:rPr>
        <w:t>&lt;/Amend&gt;</w:t>
      </w:r>
    </w:p>
    <w:p w14:paraId="3E47155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2121</w:t>
      </w:r>
      <w:r w:rsidRPr="00FD5AD9">
        <w:rPr>
          <w:rStyle w:val="HideTWBExt"/>
          <w:b w:val="0"/>
        </w:rPr>
        <w:t>&lt;/NumAm&gt;</w:t>
      </w:r>
    </w:p>
    <w:p w14:paraId="480A7B3A"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55264AFE" w14:textId="77777777" w:rsidR="00586589" w:rsidRPr="00FD5AD9" w:rsidRDefault="00586589" w:rsidP="00586589">
      <w:pPr>
        <w:pStyle w:val="NormalBold"/>
      </w:pPr>
      <w:r w:rsidRPr="00FD5AD9">
        <w:rPr>
          <w:rStyle w:val="HideTWBExt"/>
          <w:b w:val="0"/>
        </w:rPr>
        <w:t>&lt;/RepeatBlock-By&gt;</w:t>
      </w:r>
    </w:p>
    <w:p w14:paraId="3917D3D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22658E2" w14:textId="77777777" w:rsidR="00586589" w:rsidRPr="00FD5AD9" w:rsidRDefault="00586589" w:rsidP="00586589">
      <w:pPr>
        <w:pStyle w:val="NormalBold"/>
      </w:pPr>
      <w:r w:rsidRPr="00FD5AD9">
        <w:rPr>
          <w:rStyle w:val="HideTWBExt"/>
          <w:b w:val="0"/>
        </w:rPr>
        <w:t>&lt;Article&gt;</w:t>
      </w:r>
      <w:r w:rsidRPr="00FD5AD9">
        <w:t>Artykuł 36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6B6250C" w14:textId="77777777" w:rsidTr="001000C6">
        <w:trPr>
          <w:trHeight w:hRule="exact" w:val="240"/>
          <w:jc w:val="center"/>
        </w:trPr>
        <w:tc>
          <w:tcPr>
            <w:tcW w:w="9752" w:type="dxa"/>
            <w:gridSpan w:val="2"/>
            <w:tcBorders>
              <w:top w:val="nil"/>
              <w:left w:val="nil"/>
              <w:bottom w:val="nil"/>
              <w:right w:val="nil"/>
            </w:tcBorders>
          </w:tcPr>
          <w:p w14:paraId="742CD361" w14:textId="77777777" w:rsidR="00586589" w:rsidRPr="00FD5AD9" w:rsidRDefault="00586589" w:rsidP="001000C6"/>
        </w:tc>
      </w:tr>
      <w:tr w:rsidR="00586589" w:rsidRPr="00FD5AD9" w14:paraId="2FB120C0" w14:textId="77777777" w:rsidTr="001000C6">
        <w:trPr>
          <w:trHeight w:val="240"/>
          <w:jc w:val="center"/>
        </w:trPr>
        <w:tc>
          <w:tcPr>
            <w:tcW w:w="4876" w:type="dxa"/>
            <w:tcBorders>
              <w:top w:val="nil"/>
              <w:left w:val="nil"/>
              <w:bottom w:val="nil"/>
              <w:right w:val="nil"/>
            </w:tcBorders>
          </w:tcPr>
          <w:p w14:paraId="44B8447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C270329" w14:textId="77777777" w:rsidR="00586589" w:rsidRPr="00FD5AD9" w:rsidRDefault="00586589" w:rsidP="001000C6">
            <w:pPr>
              <w:pStyle w:val="AmColumnHeading"/>
            </w:pPr>
            <w:r w:rsidRPr="00FD5AD9">
              <w:t>Poprawka</w:t>
            </w:r>
          </w:p>
        </w:tc>
      </w:tr>
      <w:tr w:rsidR="00586589" w:rsidRPr="00FD5AD9" w14:paraId="18F069DD" w14:textId="77777777" w:rsidTr="001000C6">
        <w:trPr>
          <w:jc w:val="center"/>
        </w:trPr>
        <w:tc>
          <w:tcPr>
            <w:tcW w:w="4876" w:type="dxa"/>
            <w:tcBorders>
              <w:top w:val="nil"/>
              <w:left w:val="nil"/>
              <w:bottom w:val="nil"/>
              <w:right w:val="nil"/>
            </w:tcBorders>
          </w:tcPr>
          <w:p w14:paraId="39422C1C" w14:textId="77777777" w:rsidR="00586589" w:rsidRPr="00FD5AD9" w:rsidRDefault="00586589" w:rsidP="001000C6">
            <w:pPr>
              <w:pStyle w:val="Normal6a"/>
            </w:pPr>
            <w:r w:rsidRPr="00FD5AD9">
              <w:t>2.</w:t>
            </w:r>
            <w:r w:rsidRPr="00FD5AD9">
              <w:tab/>
              <w:t>Jeżeli konieczne jest uzyskanie dokumentu podróży od organów państwa trzeciego, właściwe organy składają wniosek o readmisję</w:t>
            </w:r>
            <w:r w:rsidRPr="00FD5AD9">
              <w:rPr>
                <w:b/>
                <w:bCs/>
                <w:i/>
                <w:iCs/>
              </w:rPr>
              <w:t>.</w:t>
            </w:r>
            <w:r w:rsidRPr="00FD5AD9">
              <w:rPr>
                <w:b/>
                <w:i/>
              </w:rPr>
              <w:t xml:space="preserve"> </w:t>
            </w:r>
            <w:r w:rsidRPr="00FD5AD9">
              <w:rPr>
                <w:b/>
                <w:bCs/>
                <w:i/>
                <w:iCs/>
              </w:rPr>
              <w:t>Taki wniosek o readmisję zawiera</w:t>
            </w:r>
            <w:r w:rsidRPr="00FD5AD9">
              <w:t xml:space="preserve">, </w:t>
            </w:r>
            <w:r w:rsidRPr="00FD5AD9">
              <w:rPr>
                <w:b/>
                <w:bCs/>
                <w:i/>
                <w:iCs/>
              </w:rPr>
              <w:t>w</w:t>
            </w:r>
            <w:r w:rsidRPr="00FD5AD9">
              <w:t xml:space="preserve"> </w:t>
            </w:r>
            <w:r w:rsidRPr="00FD5AD9">
              <w:rPr>
                <w:b/>
                <w:bCs/>
                <w:i/>
                <w:iCs/>
              </w:rPr>
              <w:t>stosownych przypadkach, wniosek o potwierdzenie</w:t>
            </w:r>
            <w:r w:rsidRPr="00FD5AD9">
              <w:t xml:space="preserve"> obywatelstwa </w:t>
            </w:r>
            <w:r w:rsidRPr="00FD5AD9">
              <w:rPr>
                <w:b/>
                <w:bCs/>
                <w:i/>
                <w:iCs/>
              </w:rPr>
              <w:t>oraz wniosek o wydanie</w:t>
            </w:r>
            <w:r w:rsidRPr="00FD5AD9">
              <w:t xml:space="preserve"> dokumentu podróży. </w:t>
            </w:r>
            <w:r w:rsidRPr="00FD5AD9">
              <w:rPr>
                <w:b/>
                <w:i/>
              </w:rPr>
              <w:t>Wnioski o readmisję składa się niezwłocznie i w miarę możliwości przy użyciu standardowego formularza zgodnie z ust. 6.</w:t>
            </w:r>
          </w:p>
        </w:tc>
        <w:tc>
          <w:tcPr>
            <w:tcW w:w="4876" w:type="dxa"/>
            <w:tcBorders>
              <w:top w:val="nil"/>
              <w:left w:val="nil"/>
              <w:bottom w:val="nil"/>
              <w:right w:val="nil"/>
            </w:tcBorders>
          </w:tcPr>
          <w:p w14:paraId="3AA2F727" w14:textId="77777777" w:rsidR="00586589" w:rsidRPr="00FD5AD9" w:rsidRDefault="00586589" w:rsidP="001000C6">
            <w:pPr>
              <w:pStyle w:val="Normal6a"/>
            </w:pPr>
            <w:r w:rsidRPr="00FD5AD9">
              <w:t>2.</w:t>
            </w:r>
            <w:r w:rsidRPr="00FD5AD9">
              <w:tab/>
              <w:t xml:space="preserve">Jeżeli konieczne jest uzyskanie dokumentu podróży od organów państwa trzeciego, właściwe organy składają wniosek o readmisję, </w:t>
            </w:r>
            <w:r w:rsidRPr="00FD5AD9">
              <w:rPr>
                <w:b/>
                <w:bCs/>
                <w:i/>
                <w:iCs/>
              </w:rPr>
              <w:t>uwzględniając elementy niezbędne do ustalenia tożsamości,</w:t>
            </w:r>
            <w:r w:rsidRPr="00FD5AD9">
              <w:t xml:space="preserve"> obywatelstwa </w:t>
            </w:r>
            <w:r w:rsidRPr="00FD5AD9">
              <w:rPr>
                <w:b/>
                <w:bCs/>
                <w:i/>
                <w:iCs/>
              </w:rPr>
              <w:t>lub uzyskania</w:t>
            </w:r>
            <w:r w:rsidRPr="00FD5AD9">
              <w:t xml:space="preserve"> dokumentu podróży.</w:t>
            </w:r>
          </w:p>
        </w:tc>
      </w:tr>
    </w:tbl>
    <w:p w14:paraId="5A19FCD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2053E0A" w14:textId="77777777" w:rsidR="00586589" w:rsidRPr="00FD5AD9" w:rsidRDefault="00586589" w:rsidP="00586589">
      <w:r w:rsidRPr="00FD5AD9">
        <w:rPr>
          <w:rStyle w:val="HideTWBExt"/>
        </w:rPr>
        <w:t>&lt;/Amend&gt;</w:t>
      </w:r>
    </w:p>
    <w:p w14:paraId="069A4FC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2122</w:t>
      </w:r>
      <w:r w:rsidRPr="00FD5AD9">
        <w:rPr>
          <w:rStyle w:val="HideTWBExt"/>
          <w:b w:val="0"/>
        </w:rPr>
        <w:t>&lt;/NumAm&gt;</w:t>
      </w:r>
    </w:p>
    <w:p w14:paraId="68F3206A"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522F7945" w14:textId="77777777" w:rsidR="00586589" w:rsidRPr="00FD5AD9" w:rsidRDefault="00586589" w:rsidP="00586589">
      <w:pPr>
        <w:pStyle w:val="NormalBold"/>
      </w:pPr>
      <w:r w:rsidRPr="00FD5AD9">
        <w:rPr>
          <w:rStyle w:val="HideTWBExt"/>
          <w:b w:val="0"/>
        </w:rPr>
        <w:t>&lt;/RepeatBlock-By&gt;</w:t>
      </w:r>
    </w:p>
    <w:p w14:paraId="024C221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DC46D8D" w14:textId="77777777" w:rsidR="00586589" w:rsidRPr="00FD5AD9" w:rsidRDefault="00586589" w:rsidP="00586589">
      <w:pPr>
        <w:pStyle w:val="NormalBold"/>
      </w:pPr>
      <w:r w:rsidRPr="00FD5AD9">
        <w:rPr>
          <w:rStyle w:val="HideTWBExt"/>
          <w:b w:val="0"/>
        </w:rPr>
        <w:t>&lt;Article&gt;</w:t>
      </w:r>
      <w:r w:rsidRPr="00FD5AD9">
        <w:t>Artykuł 36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54B55CB" w14:textId="77777777" w:rsidTr="001000C6">
        <w:trPr>
          <w:trHeight w:hRule="exact" w:val="240"/>
          <w:jc w:val="center"/>
        </w:trPr>
        <w:tc>
          <w:tcPr>
            <w:tcW w:w="9752" w:type="dxa"/>
            <w:gridSpan w:val="2"/>
            <w:tcBorders>
              <w:top w:val="nil"/>
              <w:left w:val="nil"/>
              <w:bottom w:val="nil"/>
              <w:right w:val="nil"/>
            </w:tcBorders>
          </w:tcPr>
          <w:p w14:paraId="33AB7F9C" w14:textId="77777777" w:rsidR="00586589" w:rsidRPr="00FD5AD9" w:rsidRDefault="00586589" w:rsidP="001000C6"/>
        </w:tc>
      </w:tr>
      <w:tr w:rsidR="00586589" w:rsidRPr="00FD5AD9" w14:paraId="44F92246" w14:textId="77777777" w:rsidTr="001000C6">
        <w:trPr>
          <w:trHeight w:val="240"/>
          <w:jc w:val="center"/>
        </w:trPr>
        <w:tc>
          <w:tcPr>
            <w:tcW w:w="4876" w:type="dxa"/>
            <w:tcBorders>
              <w:top w:val="nil"/>
              <w:left w:val="nil"/>
              <w:bottom w:val="nil"/>
              <w:right w:val="nil"/>
            </w:tcBorders>
          </w:tcPr>
          <w:p w14:paraId="4627299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77314FD" w14:textId="77777777" w:rsidR="00586589" w:rsidRPr="00FD5AD9" w:rsidRDefault="00586589" w:rsidP="001000C6">
            <w:pPr>
              <w:pStyle w:val="AmColumnHeading"/>
            </w:pPr>
            <w:r w:rsidRPr="00FD5AD9">
              <w:t>Poprawka</w:t>
            </w:r>
          </w:p>
        </w:tc>
      </w:tr>
      <w:tr w:rsidR="00586589" w:rsidRPr="00FD5AD9" w14:paraId="2FDF4A21" w14:textId="77777777" w:rsidTr="001000C6">
        <w:trPr>
          <w:jc w:val="center"/>
        </w:trPr>
        <w:tc>
          <w:tcPr>
            <w:tcW w:w="4876" w:type="dxa"/>
            <w:tcBorders>
              <w:top w:val="nil"/>
              <w:left w:val="nil"/>
              <w:bottom w:val="nil"/>
              <w:right w:val="nil"/>
            </w:tcBorders>
          </w:tcPr>
          <w:p w14:paraId="24A4B4A4" w14:textId="77777777" w:rsidR="00586589" w:rsidRPr="00FD5AD9" w:rsidRDefault="00586589" w:rsidP="001000C6">
            <w:pPr>
              <w:pStyle w:val="Normal6a"/>
            </w:pPr>
            <w:r w:rsidRPr="00FD5AD9">
              <w:t>2.</w:t>
            </w:r>
            <w:r w:rsidRPr="00FD5AD9">
              <w:tab/>
              <w:t xml:space="preserve">Jeżeli konieczne jest uzyskanie dokumentu podróży od organów państwa trzeciego, właściwe organy składają wniosek o readmisję. Taki wniosek o readmisję </w:t>
            </w:r>
            <w:r w:rsidRPr="00FD5AD9">
              <w:rPr>
                <w:b/>
                <w:bCs/>
                <w:i/>
                <w:iCs/>
              </w:rPr>
              <w:t>zawiera</w:t>
            </w:r>
            <w:r w:rsidRPr="00FD5AD9">
              <w:t xml:space="preserve">, w stosownych przypadkach, wniosek o potwierdzenie obywatelstwa oraz wniosek o wydanie dokumentu podróży. Wnioski o readmisję składa się </w:t>
            </w:r>
            <w:r w:rsidRPr="00FD5AD9">
              <w:rPr>
                <w:b/>
                <w:bCs/>
                <w:i/>
                <w:iCs/>
              </w:rPr>
              <w:t>niezwłocznie</w:t>
            </w:r>
            <w:r w:rsidRPr="00FD5AD9">
              <w:t xml:space="preserve"> i w miarę możliwości przy użyciu standardowego formularza zgodnie z ust. 6.</w:t>
            </w:r>
          </w:p>
        </w:tc>
        <w:tc>
          <w:tcPr>
            <w:tcW w:w="4876" w:type="dxa"/>
            <w:tcBorders>
              <w:top w:val="nil"/>
              <w:left w:val="nil"/>
              <w:bottom w:val="nil"/>
              <w:right w:val="nil"/>
            </w:tcBorders>
          </w:tcPr>
          <w:p w14:paraId="5DB2CFEB" w14:textId="77777777" w:rsidR="00586589" w:rsidRPr="00FD5AD9" w:rsidRDefault="00586589" w:rsidP="001000C6">
            <w:pPr>
              <w:pStyle w:val="Normal6a"/>
            </w:pPr>
            <w:r w:rsidRPr="00FD5AD9">
              <w:t>2.</w:t>
            </w:r>
            <w:r w:rsidRPr="00FD5AD9">
              <w:tab/>
            </w:r>
            <w:r w:rsidRPr="00FD5AD9">
              <w:rPr>
                <w:b/>
                <w:i/>
              </w:rPr>
              <w:t>Procedura readmisji może obejmować wniosek o uzyskanie dokumentu podróży.</w:t>
            </w:r>
            <w:r w:rsidRPr="00FD5AD9">
              <w:t xml:space="preserve"> Jeżeli konieczne jest uzyskanie dokumentu podróży od organów państwa trzeciego, właściwe organy składają wniosek o readmisję. Taki wniosek o readmisję </w:t>
            </w:r>
            <w:r w:rsidRPr="00FD5AD9">
              <w:rPr>
                <w:b/>
                <w:bCs/>
                <w:i/>
                <w:iCs/>
              </w:rPr>
              <w:t>może zawierać</w:t>
            </w:r>
            <w:r w:rsidRPr="00FD5AD9">
              <w:t xml:space="preserve">, w stosownych przypadkach, wniosek o potwierdzenie obywatelstwa oraz wniosek o wydanie dokumentu podróży. Wnioski o readmisję składa się </w:t>
            </w:r>
            <w:r w:rsidRPr="00FD5AD9">
              <w:rPr>
                <w:b/>
                <w:bCs/>
                <w:i/>
                <w:iCs/>
              </w:rPr>
              <w:t>z poszanowaniem terminów określonych w ust. 1</w:t>
            </w:r>
            <w:r w:rsidRPr="00FD5AD9">
              <w:t xml:space="preserve"> i w miarę możliwości przy użyciu standardowego formularza zgodnie z ust. 6.</w:t>
            </w:r>
          </w:p>
        </w:tc>
      </w:tr>
    </w:tbl>
    <w:p w14:paraId="242BB31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B81A6A3" w14:textId="77777777" w:rsidR="00586589" w:rsidRPr="00FD5AD9" w:rsidRDefault="00586589" w:rsidP="00586589">
      <w:r w:rsidRPr="00FD5AD9">
        <w:rPr>
          <w:rStyle w:val="HideTWBExt"/>
        </w:rPr>
        <w:t>&lt;/Amend&gt;</w:t>
      </w:r>
    </w:p>
    <w:p w14:paraId="1F729C7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2123</w:t>
      </w:r>
      <w:r w:rsidRPr="00FD5AD9">
        <w:rPr>
          <w:rStyle w:val="HideTWBExt"/>
          <w:b w:val="0"/>
        </w:rPr>
        <w:t>&lt;/NumAm&gt;</w:t>
      </w:r>
    </w:p>
    <w:p w14:paraId="0AE8AB4B"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1B00029D" w14:textId="77777777" w:rsidR="00586589" w:rsidRPr="00FD5AD9" w:rsidRDefault="00586589" w:rsidP="00586589">
      <w:pPr>
        <w:pStyle w:val="NormalBold"/>
      </w:pPr>
      <w:r w:rsidRPr="00FD5AD9">
        <w:rPr>
          <w:rStyle w:val="HideTWBExt"/>
          <w:b w:val="0"/>
        </w:rPr>
        <w:t>&lt;/RepeatBlock-By&gt;</w:t>
      </w:r>
    </w:p>
    <w:p w14:paraId="6A70F48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A611744" w14:textId="77777777" w:rsidR="00586589" w:rsidRPr="00FD5AD9" w:rsidRDefault="00586589" w:rsidP="00586589">
      <w:pPr>
        <w:pStyle w:val="NormalBold"/>
      </w:pPr>
      <w:r w:rsidRPr="00FD5AD9">
        <w:rPr>
          <w:rStyle w:val="HideTWBExt"/>
          <w:b w:val="0"/>
        </w:rPr>
        <w:t>&lt;Article&gt;</w:t>
      </w:r>
      <w:r w:rsidRPr="00FD5AD9">
        <w:t>Artykuł 36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5615A28" w14:textId="77777777" w:rsidTr="001000C6">
        <w:trPr>
          <w:trHeight w:hRule="exact" w:val="240"/>
          <w:jc w:val="center"/>
        </w:trPr>
        <w:tc>
          <w:tcPr>
            <w:tcW w:w="9752" w:type="dxa"/>
            <w:gridSpan w:val="2"/>
            <w:tcBorders>
              <w:top w:val="nil"/>
              <w:left w:val="nil"/>
              <w:bottom w:val="nil"/>
              <w:right w:val="nil"/>
            </w:tcBorders>
          </w:tcPr>
          <w:p w14:paraId="49C63EBB" w14:textId="77777777" w:rsidR="00586589" w:rsidRPr="00FD5AD9" w:rsidRDefault="00586589" w:rsidP="001000C6"/>
        </w:tc>
      </w:tr>
      <w:tr w:rsidR="00586589" w:rsidRPr="00FD5AD9" w14:paraId="4394590A" w14:textId="77777777" w:rsidTr="001000C6">
        <w:trPr>
          <w:trHeight w:val="240"/>
          <w:jc w:val="center"/>
        </w:trPr>
        <w:tc>
          <w:tcPr>
            <w:tcW w:w="4876" w:type="dxa"/>
            <w:tcBorders>
              <w:top w:val="nil"/>
              <w:left w:val="nil"/>
              <w:bottom w:val="nil"/>
              <w:right w:val="nil"/>
            </w:tcBorders>
          </w:tcPr>
          <w:p w14:paraId="12CCA2A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F888648" w14:textId="77777777" w:rsidR="00586589" w:rsidRPr="00FD5AD9" w:rsidRDefault="00586589" w:rsidP="001000C6">
            <w:pPr>
              <w:pStyle w:val="AmColumnHeading"/>
            </w:pPr>
            <w:r w:rsidRPr="00FD5AD9">
              <w:t>Poprawka</w:t>
            </w:r>
          </w:p>
        </w:tc>
      </w:tr>
      <w:tr w:rsidR="00586589" w:rsidRPr="00FD5AD9" w14:paraId="475480A4" w14:textId="77777777" w:rsidTr="001000C6">
        <w:trPr>
          <w:jc w:val="center"/>
        </w:trPr>
        <w:tc>
          <w:tcPr>
            <w:tcW w:w="4876" w:type="dxa"/>
            <w:tcBorders>
              <w:top w:val="nil"/>
              <w:left w:val="nil"/>
              <w:bottom w:val="nil"/>
              <w:right w:val="nil"/>
            </w:tcBorders>
          </w:tcPr>
          <w:p w14:paraId="2D28A927" w14:textId="77777777" w:rsidR="00586589" w:rsidRPr="00FD5AD9" w:rsidRDefault="00586589" w:rsidP="001000C6">
            <w:pPr>
              <w:pStyle w:val="Normal6a"/>
            </w:pPr>
            <w:r w:rsidRPr="00FD5AD9">
              <w:t>2.</w:t>
            </w:r>
            <w:r w:rsidRPr="00FD5AD9">
              <w:tab/>
              <w:t xml:space="preserve">Jeżeli konieczne jest uzyskanie dokumentu podróży od organów państwa trzeciego, właściwe organy składają wniosek o readmisję. Taki wniosek o readmisję zawiera, w stosownych przypadkach, wniosek o potwierdzenie obywatelstwa oraz wniosek o wydanie dokumentu podróży. Wnioski o readmisję składa się </w:t>
            </w:r>
            <w:r w:rsidRPr="00FD5AD9">
              <w:rPr>
                <w:b/>
                <w:bCs/>
                <w:i/>
                <w:iCs/>
              </w:rPr>
              <w:t>niezwłocznie i</w:t>
            </w:r>
            <w:r w:rsidRPr="00FD5AD9">
              <w:t xml:space="preserve"> w miarę możliwości przy użyciu standardowego formularza zgodnie z ust. 6.</w:t>
            </w:r>
          </w:p>
        </w:tc>
        <w:tc>
          <w:tcPr>
            <w:tcW w:w="4876" w:type="dxa"/>
            <w:tcBorders>
              <w:top w:val="nil"/>
              <w:left w:val="nil"/>
              <w:bottom w:val="nil"/>
              <w:right w:val="nil"/>
            </w:tcBorders>
          </w:tcPr>
          <w:p w14:paraId="0BEE12D1" w14:textId="77777777" w:rsidR="00586589" w:rsidRPr="00FD5AD9" w:rsidRDefault="00586589" w:rsidP="001000C6">
            <w:pPr>
              <w:pStyle w:val="Normal6a"/>
            </w:pPr>
            <w:r w:rsidRPr="00FD5AD9">
              <w:t>2.</w:t>
            </w:r>
            <w:r w:rsidRPr="00FD5AD9">
              <w:tab/>
              <w:t>Jeżeli konieczne jest uzyskanie dokumentu podróży od organów państwa trzeciego, właściwe organy składają wniosek o readmisję. Taki wniosek o readmisję zawiera, w stosownych przypadkach, wniosek o potwierdzenie obywatelstwa oraz wniosek o wydanie dokumentu podróży. Wnioski o readmisję składa się w miarę możliwości przy użyciu standardowego formularza zgodnie z ust. 6.</w:t>
            </w:r>
          </w:p>
        </w:tc>
      </w:tr>
    </w:tbl>
    <w:p w14:paraId="0FD7ED9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9C1B348" w14:textId="77777777" w:rsidR="00586589" w:rsidRPr="00FD5AD9" w:rsidRDefault="00586589" w:rsidP="00586589">
      <w:r w:rsidRPr="00FD5AD9">
        <w:rPr>
          <w:rStyle w:val="HideTWBExt"/>
        </w:rPr>
        <w:t>&lt;/Amend&gt;</w:t>
      </w:r>
    </w:p>
    <w:p w14:paraId="5B85111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2124</w:t>
      </w:r>
      <w:r w:rsidRPr="00FD5AD9">
        <w:rPr>
          <w:rStyle w:val="HideTWBExt"/>
          <w:b w:val="0"/>
        </w:rPr>
        <w:t>&lt;/NumAm&gt;</w:t>
      </w:r>
    </w:p>
    <w:p w14:paraId="1AEE374A"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FCBDCBD" w14:textId="77777777" w:rsidR="00586589" w:rsidRPr="00FD5AD9" w:rsidRDefault="00586589" w:rsidP="00586589">
      <w:pPr>
        <w:pStyle w:val="NormalBold"/>
      </w:pPr>
      <w:r w:rsidRPr="00FD5AD9">
        <w:rPr>
          <w:rStyle w:val="HideTWBExt"/>
          <w:b w:val="0"/>
        </w:rPr>
        <w:t>&lt;/RepeatBlock-By&gt;</w:t>
      </w:r>
    </w:p>
    <w:p w14:paraId="0AE003B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EFC7BFF" w14:textId="77777777" w:rsidR="00586589" w:rsidRPr="00FD5AD9" w:rsidRDefault="00586589" w:rsidP="00586589">
      <w:pPr>
        <w:pStyle w:val="NormalBold"/>
      </w:pPr>
      <w:r w:rsidRPr="00FD5AD9">
        <w:rPr>
          <w:rStyle w:val="HideTWBExt"/>
          <w:b w:val="0"/>
        </w:rPr>
        <w:t>&lt;Article&gt;</w:t>
      </w:r>
      <w:r w:rsidRPr="00FD5AD9">
        <w:t>Artykuł 36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F9EEDEF" w14:textId="77777777" w:rsidTr="001000C6">
        <w:trPr>
          <w:trHeight w:hRule="exact" w:val="240"/>
          <w:jc w:val="center"/>
        </w:trPr>
        <w:tc>
          <w:tcPr>
            <w:tcW w:w="9752" w:type="dxa"/>
            <w:gridSpan w:val="2"/>
            <w:tcBorders>
              <w:top w:val="nil"/>
              <w:left w:val="nil"/>
              <w:bottom w:val="nil"/>
              <w:right w:val="nil"/>
            </w:tcBorders>
          </w:tcPr>
          <w:p w14:paraId="472DB5A9" w14:textId="77777777" w:rsidR="00586589" w:rsidRPr="00FD5AD9" w:rsidRDefault="00586589" w:rsidP="001000C6"/>
        </w:tc>
      </w:tr>
      <w:tr w:rsidR="00586589" w:rsidRPr="00FD5AD9" w14:paraId="5CA981F6" w14:textId="77777777" w:rsidTr="001000C6">
        <w:trPr>
          <w:trHeight w:val="240"/>
          <w:jc w:val="center"/>
        </w:trPr>
        <w:tc>
          <w:tcPr>
            <w:tcW w:w="4876" w:type="dxa"/>
            <w:tcBorders>
              <w:top w:val="nil"/>
              <w:left w:val="nil"/>
              <w:bottom w:val="nil"/>
              <w:right w:val="nil"/>
            </w:tcBorders>
          </w:tcPr>
          <w:p w14:paraId="4F1AC5F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12A3E6B" w14:textId="77777777" w:rsidR="00586589" w:rsidRPr="00FD5AD9" w:rsidRDefault="00586589" w:rsidP="001000C6">
            <w:pPr>
              <w:pStyle w:val="AmColumnHeading"/>
            </w:pPr>
            <w:r w:rsidRPr="00FD5AD9">
              <w:t>Poprawka</w:t>
            </w:r>
          </w:p>
        </w:tc>
      </w:tr>
      <w:tr w:rsidR="00586589" w:rsidRPr="00FD5AD9" w14:paraId="2CC20BA3" w14:textId="77777777" w:rsidTr="001000C6">
        <w:trPr>
          <w:jc w:val="center"/>
        </w:trPr>
        <w:tc>
          <w:tcPr>
            <w:tcW w:w="4876" w:type="dxa"/>
            <w:tcBorders>
              <w:top w:val="nil"/>
              <w:left w:val="nil"/>
              <w:bottom w:val="nil"/>
              <w:right w:val="nil"/>
            </w:tcBorders>
          </w:tcPr>
          <w:p w14:paraId="6DEB9434" w14:textId="77777777" w:rsidR="00586589" w:rsidRPr="00FD5AD9" w:rsidRDefault="00586589" w:rsidP="001000C6">
            <w:pPr>
              <w:pStyle w:val="Normal6a"/>
            </w:pPr>
            <w:r w:rsidRPr="00FD5AD9">
              <w:t>3.</w:t>
            </w:r>
            <w:r w:rsidRPr="00FD5AD9">
              <w:tab/>
            </w:r>
            <w:r w:rsidRPr="00FD5AD9">
              <w:rPr>
                <w:b/>
                <w:i/>
              </w:rPr>
              <w:t>Właściwe organy mogą złożyć wniosek o wydanie dokumentu podróży oddzielnie, jeżeli ze względów prawnych lub operacyjnych, w tym ze względu na okres ważności dokumentu podróży, który ma zostać wydany, oraz ze względu na niedostępność obywatela państwa trzeciego wskazane jest uzyskanie dokumentu podróży niezwłocznie po potwierdzeniu obywatelstwa.</w:t>
            </w:r>
            <w:r w:rsidRPr="00FD5AD9">
              <w:t xml:space="preserve"> W stosownych przypadkach europejski powrotowy dokument podróży wykorzystuje się zgodnie z mającym zastosowanie instrumentem readmisji i rozporządzeniem (UE) 2016/1953</w:t>
            </w:r>
            <w:r w:rsidRPr="00FD5AD9">
              <w:rPr>
                <w:vertAlign w:val="superscript"/>
              </w:rPr>
              <w:t>29</w:t>
            </w:r>
            <w:r w:rsidRPr="00FD5AD9">
              <w:t>.</w:t>
            </w:r>
          </w:p>
        </w:tc>
        <w:tc>
          <w:tcPr>
            <w:tcW w:w="4876" w:type="dxa"/>
            <w:tcBorders>
              <w:top w:val="nil"/>
              <w:left w:val="nil"/>
              <w:bottom w:val="nil"/>
              <w:right w:val="nil"/>
            </w:tcBorders>
          </w:tcPr>
          <w:p w14:paraId="01A186EE" w14:textId="77777777" w:rsidR="00586589" w:rsidRPr="00FD5AD9" w:rsidRDefault="00586589" w:rsidP="001000C6">
            <w:pPr>
              <w:pStyle w:val="Normal6a"/>
            </w:pPr>
            <w:r w:rsidRPr="00FD5AD9">
              <w:t>3.</w:t>
            </w:r>
            <w:r w:rsidRPr="00FD5AD9">
              <w:tab/>
              <w:t>W stosownych przypadkach europejski powrotowy dokument podróży wykorzystuje się zgodnie z mającym zastosowanie instrumentem readmisji i rozporządzeniem (UE) 2016/1953</w:t>
            </w:r>
            <w:r w:rsidRPr="00FD5AD9">
              <w:rPr>
                <w:vertAlign w:val="superscript"/>
              </w:rPr>
              <w:t>29</w:t>
            </w:r>
            <w:r w:rsidRPr="00FD5AD9">
              <w:t>.</w:t>
            </w:r>
          </w:p>
        </w:tc>
      </w:tr>
      <w:tr w:rsidR="00586589" w:rsidRPr="00FD5AD9" w14:paraId="5AA2F2A0" w14:textId="77777777" w:rsidTr="001000C6">
        <w:trPr>
          <w:jc w:val="center"/>
        </w:trPr>
        <w:tc>
          <w:tcPr>
            <w:tcW w:w="4876" w:type="dxa"/>
            <w:tcBorders>
              <w:top w:val="nil"/>
              <w:left w:val="nil"/>
              <w:bottom w:val="nil"/>
              <w:right w:val="nil"/>
            </w:tcBorders>
          </w:tcPr>
          <w:p w14:paraId="2B454861"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1BF68041" w14:textId="77777777" w:rsidR="00586589" w:rsidRPr="00FD5AD9" w:rsidRDefault="00586589" w:rsidP="001000C6">
            <w:pPr>
              <w:pStyle w:val="Normal6a"/>
            </w:pPr>
            <w:r w:rsidRPr="00FD5AD9">
              <w:rPr>
                <w:b/>
                <w:i/>
              </w:rPr>
              <w:t>_________________</w:t>
            </w:r>
          </w:p>
        </w:tc>
      </w:tr>
      <w:tr w:rsidR="00586589" w:rsidRPr="00FD5AD9" w14:paraId="3548C524" w14:textId="77777777" w:rsidTr="001000C6">
        <w:trPr>
          <w:jc w:val="center"/>
        </w:trPr>
        <w:tc>
          <w:tcPr>
            <w:tcW w:w="4876" w:type="dxa"/>
            <w:tcBorders>
              <w:top w:val="nil"/>
              <w:left w:val="nil"/>
              <w:bottom w:val="nil"/>
              <w:right w:val="nil"/>
            </w:tcBorders>
          </w:tcPr>
          <w:p w14:paraId="3842BE60" w14:textId="77777777" w:rsidR="00586589" w:rsidRPr="00FD5AD9" w:rsidRDefault="00586589" w:rsidP="001000C6">
            <w:pPr>
              <w:pStyle w:val="Normal6a"/>
            </w:pPr>
            <w:r w:rsidRPr="00FD5AD9">
              <w:rPr>
                <w:vertAlign w:val="superscript"/>
              </w:rPr>
              <w:t>29</w:t>
            </w:r>
            <w:r w:rsidRPr="00FD5AD9">
              <w:t xml:space="preserve"> Rozporządzenie Parlamentu Europejskiego i Rady (UE) 2016/1953 z dnia 26 października 2016 r. w sprawie ustanowienia europejskiego dokumentu podróży do celów powrotu nielegalnie przebywających obywateli państw trzecich oraz uchylające zalecenie Rady z dnia 30 listopada 1994 r. (Dz.U. L 311 z 17.11.2016, s. 13, ELI: http://data.europa.eu/eli/reg/2016/1953/oj).</w:t>
            </w:r>
          </w:p>
        </w:tc>
        <w:tc>
          <w:tcPr>
            <w:tcW w:w="4876" w:type="dxa"/>
            <w:tcBorders>
              <w:top w:val="nil"/>
              <w:left w:val="nil"/>
              <w:bottom w:val="nil"/>
              <w:right w:val="nil"/>
            </w:tcBorders>
          </w:tcPr>
          <w:p w14:paraId="738E4DBA" w14:textId="77777777" w:rsidR="00586589" w:rsidRPr="00FD5AD9" w:rsidRDefault="00586589" w:rsidP="001000C6">
            <w:pPr>
              <w:pStyle w:val="Normal6a"/>
            </w:pPr>
            <w:r w:rsidRPr="00FD5AD9">
              <w:rPr>
                <w:vertAlign w:val="superscript"/>
              </w:rPr>
              <w:t>29</w:t>
            </w:r>
            <w:r w:rsidRPr="00FD5AD9">
              <w:t xml:space="preserve"> Rozporządzenie Parlamentu Europejskiego i Rady (UE) 2016/1953 z dnia 26 października 2016 r. w sprawie ustanowienia europejskiego dokumentu podróży do celów powrotu nielegalnie przebywających obywateli państw trzecich oraz uchylające zalecenie Rady z dnia 30 listopada 1994 r. (Dz.U. L 311 z 17.11.2016, s. 13, ELI: http://data.europa.eu/eli/reg/2016/1953/oj).</w:t>
            </w:r>
          </w:p>
        </w:tc>
      </w:tr>
    </w:tbl>
    <w:p w14:paraId="43BFD78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1BD6EDA" w14:textId="77777777" w:rsidR="00586589" w:rsidRPr="00FD5AD9" w:rsidRDefault="00586589" w:rsidP="00586589">
      <w:r w:rsidRPr="00FD5AD9">
        <w:rPr>
          <w:rStyle w:val="HideTWBExt"/>
        </w:rPr>
        <w:t>&lt;/Amend&gt;</w:t>
      </w:r>
    </w:p>
    <w:p w14:paraId="56A25E7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2125</w:t>
      </w:r>
      <w:r w:rsidRPr="00FD5AD9">
        <w:rPr>
          <w:rStyle w:val="HideTWBExt"/>
          <w:b w:val="0"/>
        </w:rPr>
        <w:t>&lt;/NumAm&gt;</w:t>
      </w:r>
    </w:p>
    <w:p w14:paraId="2E0E12A2"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6CED94CF" w14:textId="77777777" w:rsidR="00586589" w:rsidRPr="00FD5AD9" w:rsidRDefault="00586589" w:rsidP="00586589">
      <w:pPr>
        <w:pStyle w:val="NormalBold"/>
      </w:pPr>
      <w:r w:rsidRPr="00FD5AD9">
        <w:rPr>
          <w:rStyle w:val="HideTWBExt"/>
          <w:b w:val="0"/>
        </w:rPr>
        <w:t>&lt;/RepeatBlock-By&gt;</w:t>
      </w:r>
    </w:p>
    <w:p w14:paraId="7172BFB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A3276EC" w14:textId="77777777" w:rsidR="00586589" w:rsidRPr="00FD5AD9" w:rsidRDefault="00586589" w:rsidP="00586589">
      <w:pPr>
        <w:pStyle w:val="NormalBold"/>
      </w:pPr>
      <w:r w:rsidRPr="00FD5AD9">
        <w:rPr>
          <w:rStyle w:val="HideTWBExt"/>
          <w:b w:val="0"/>
        </w:rPr>
        <w:t>&lt;Article&gt;</w:t>
      </w:r>
      <w:r w:rsidRPr="00FD5AD9">
        <w:t>Artykuł 36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1C3EC1B" w14:textId="77777777" w:rsidTr="001000C6">
        <w:trPr>
          <w:trHeight w:hRule="exact" w:val="240"/>
          <w:jc w:val="center"/>
        </w:trPr>
        <w:tc>
          <w:tcPr>
            <w:tcW w:w="9752" w:type="dxa"/>
            <w:gridSpan w:val="2"/>
            <w:tcBorders>
              <w:top w:val="nil"/>
              <w:left w:val="nil"/>
              <w:bottom w:val="nil"/>
              <w:right w:val="nil"/>
            </w:tcBorders>
          </w:tcPr>
          <w:p w14:paraId="5D091DAA" w14:textId="77777777" w:rsidR="00586589" w:rsidRPr="00FD5AD9" w:rsidRDefault="00586589" w:rsidP="001000C6"/>
        </w:tc>
      </w:tr>
      <w:tr w:rsidR="00586589" w:rsidRPr="00FD5AD9" w14:paraId="4C27EC90" w14:textId="77777777" w:rsidTr="001000C6">
        <w:trPr>
          <w:trHeight w:val="240"/>
          <w:jc w:val="center"/>
        </w:trPr>
        <w:tc>
          <w:tcPr>
            <w:tcW w:w="4876" w:type="dxa"/>
            <w:tcBorders>
              <w:top w:val="nil"/>
              <w:left w:val="nil"/>
              <w:bottom w:val="nil"/>
              <w:right w:val="nil"/>
            </w:tcBorders>
          </w:tcPr>
          <w:p w14:paraId="1445B07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090555F" w14:textId="77777777" w:rsidR="00586589" w:rsidRPr="00FD5AD9" w:rsidRDefault="00586589" w:rsidP="001000C6">
            <w:pPr>
              <w:pStyle w:val="AmColumnHeading"/>
            </w:pPr>
            <w:r w:rsidRPr="00FD5AD9">
              <w:t>Poprawka</w:t>
            </w:r>
          </w:p>
        </w:tc>
      </w:tr>
      <w:tr w:rsidR="00586589" w:rsidRPr="00FD5AD9" w14:paraId="48744329" w14:textId="77777777" w:rsidTr="001000C6">
        <w:trPr>
          <w:jc w:val="center"/>
        </w:trPr>
        <w:tc>
          <w:tcPr>
            <w:tcW w:w="4876" w:type="dxa"/>
            <w:tcBorders>
              <w:top w:val="nil"/>
              <w:left w:val="nil"/>
              <w:bottom w:val="nil"/>
              <w:right w:val="nil"/>
            </w:tcBorders>
          </w:tcPr>
          <w:p w14:paraId="32AB1BFE" w14:textId="77777777" w:rsidR="00586589" w:rsidRPr="00FD5AD9" w:rsidRDefault="00586589" w:rsidP="001000C6">
            <w:pPr>
              <w:pStyle w:val="Normal6a"/>
            </w:pPr>
            <w:r w:rsidRPr="00FD5AD9">
              <w:t>3.</w:t>
            </w:r>
            <w:r w:rsidRPr="00FD5AD9">
              <w:tab/>
              <w:t>Właściwe organy mogą złożyć wniosek o wydanie dokumentu podróży oddzielnie, jeżeli ze względów prawnych lub operacyjnych</w:t>
            </w:r>
            <w:r w:rsidRPr="00FD5AD9">
              <w:rPr>
                <w:b/>
                <w:bCs/>
                <w:i/>
                <w:iCs/>
              </w:rPr>
              <w:t>, w tym ze względu na okres ważności dokumentu podróży, który ma zostać wydany, oraz ze względu na niedostępność obywatela państwa trzeciego wskazane jest uzyskanie dokumentu podróży niezwłocznie po potwierdzeniu obywatelstwa</w:t>
            </w:r>
            <w:r w:rsidRPr="00FD5AD9">
              <w:t>. W stosownych przypadkach europejski powrotowy dokument podróży wykorzystuje się zgodnie z mającym zastosowanie instrumentem readmisji i rozporządzeniem (UE) 2016/1953</w:t>
            </w:r>
            <w:r w:rsidRPr="00FD5AD9">
              <w:rPr>
                <w:vertAlign w:val="superscript"/>
              </w:rPr>
              <w:t>29</w:t>
            </w:r>
            <w:r w:rsidRPr="00FD5AD9">
              <w:t>.</w:t>
            </w:r>
          </w:p>
        </w:tc>
        <w:tc>
          <w:tcPr>
            <w:tcW w:w="4876" w:type="dxa"/>
            <w:tcBorders>
              <w:top w:val="nil"/>
              <w:left w:val="nil"/>
              <w:bottom w:val="nil"/>
              <w:right w:val="nil"/>
            </w:tcBorders>
          </w:tcPr>
          <w:p w14:paraId="695DA448" w14:textId="77777777" w:rsidR="00586589" w:rsidRPr="00FD5AD9" w:rsidRDefault="00586589" w:rsidP="001000C6">
            <w:pPr>
              <w:pStyle w:val="Normal6a"/>
            </w:pPr>
            <w:r w:rsidRPr="00FD5AD9">
              <w:t>3.</w:t>
            </w:r>
            <w:r w:rsidRPr="00FD5AD9">
              <w:tab/>
              <w:t>Właściwe organy mogą złożyć wniosek o wydanie dokumentu podróży oddzielnie, jeżeli ze względów prawnych lub operacyjnych. W stosownych przypadkach europejski powrotowy dokument podróży wykorzystuje się zgodnie z mającym zastosowanie instrumentem readmisji i rozporządzeniem (UE) 2016/1953</w:t>
            </w:r>
            <w:r w:rsidRPr="00FD5AD9">
              <w:rPr>
                <w:vertAlign w:val="superscript"/>
              </w:rPr>
              <w:t>29</w:t>
            </w:r>
            <w:r w:rsidRPr="00FD5AD9">
              <w:t>.</w:t>
            </w:r>
          </w:p>
        </w:tc>
      </w:tr>
      <w:tr w:rsidR="00586589" w:rsidRPr="00FD5AD9" w14:paraId="12C939CC" w14:textId="77777777" w:rsidTr="001000C6">
        <w:trPr>
          <w:jc w:val="center"/>
        </w:trPr>
        <w:tc>
          <w:tcPr>
            <w:tcW w:w="4876" w:type="dxa"/>
            <w:tcBorders>
              <w:top w:val="nil"/>
              <w:left w:val="nil"/>
              <w:bottom w:val="nil"/>
              <w:right w:val="nil"/>
            </w:tcBorders>
          </w:tcPr>
          <w:p w14:paraId="2F41500A"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77A868CB" w14:textId="77777777" w:rsidR="00586589" w:rsidRPr="00FD5AD9" w:rsidRDefault="00586589" w:rsidP="001000C6">
            <w:pPr>
              <w:pStyle w:val="Normal6a"/>
            </w:pPr>
            <w:r w:rsidRPr="00FD5AD9">
              <w:rPr>
                <w:b/>
                <w:i/>
              </w:rPr>
              <w:t>_________________</w:t>
            </w:r>
          </w:p>
        </w:tc>
      </w:tr>
      <w:tr w:rsidR="00586589" w:rsidRPr="00FD5AD9" w14:paraId="0980F10E" w14:textId="77777777" w:rsidTr="001000C6">
        <w:trPr>
          <w:jc w:val="center"/>
        </w:trPr>
        <w:tc>
          <w:tcPr>
            <w:tcW w:w="4876" w:type="dxa"/>
            <w:tcBorders>
              <w:top w:val="nil"/>
              <w:left w:val="nil"/>
              <w:bottom w:val="nil"/>
              <w:right w:val="nil"/>
            </w:tcBorders>
          </w:tcPr>
          <w:p w14:paraId="4CBAF8F0" w14:textId="77777777" w:rsidR="00586589" w:rsidRPr="00FD5AD9" w:rsidRDefault="00586589" w:rsidP="001000C6">
            <w:pPr>
              <w:pStyle w:val="Normal6a"/>
            </w:pPr>
            <w:r w:rsidRPr="00FD5AD9">
              <w:rPr>
                <w:vertAlign w:val="superscript"/>
              </w:rPr>
              <w:t>29</w:t>
            </w:r>
            <w:r w:rsidRPr="00FD5AD9">
              <w:t xml:space="preserve"> Rozporządzenie Parlamentu Europejskiego i Rady (UE) 2016/1953 z dnia 26 października 2016 r. w sprawie ustanowienia europejskiego dokumentu podróży do celów powrotu nielegalnie przebywających obywateli państw trzecich oraz uchylające zalecenie Rady z dnia 30 listopada 1994 r. (Dz.U. L 311 z 17.11.2016, s. 13, ELI: http://data.europa.eu/eli/reg/2016/1953/oj).</w:t>
            </w:r>
          </w:p>
        </w:tc>
        <w:tc>
          <w:tcPr>
            <w:tcW w:w="4876" w:type="dxa"/>
            <w:tcBorders>
              <w:top w:val="nil"/>
              <w:left w:val="nil"/>
              <w:bottom w:val="nil"/>
              <w:right w:val="nil"/>
            </w:tcBorders>
          </w:tcPr>
          <w:p w14:paraId="3BECE103" w14:textId="77777777" w:rsidR="00586589" w:rsidRPr="00FD5AD9" w:rsidRDefault="00586589" w:rsidP="001000C6">
            <w:pPr>
              <w:pStyle w:val="Normal6a"/>
            </w:pPr>
            <w:r w:rsidRPr="00FD5AD9">
              <w:rPr>
                <w:vertAlign w:val="superscript"/>
              </w:rPr>
              <w:t>29</w:t>
            </w:r>
            <w:r w:rsidRPr="00FD5AD9">
              <w:t xml:space="preserve"> Rozporządzenie Parlamentu Europejskiego i Rady (UE) 2016/1953 z dnia 26 października 2016 r. w sprawie ustanowienia europejskiego dokumentu podróży do celów powrotu nielegalnie przebywających obywateli państw trzecich oraz uchylające zalecenie Rady z dnia 30 listopada 1994 r. (Dz.U. L 311 z 17.11.2016, s. 13, ELI: http://data.europa.eu/eli/reg/2016/1953/oj).</w:t>
            </w:r>
          </w:p>
        </w:tc>
      </w:tr>
    </w:tbl>
    <w:p w14:paraId="32AC6C1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BBABB0B" w14:textId="77777777" w:rsidR="00586589" w:rsidRPr="00FD5AD9" w:rsidRDefault="00586589" w:rsidP="00586589">
      <w:r w:rsidRPr="00FD5AD9">
        <w:rPr>
          <w:rStyle w:val="HideTWBExt"/>
        </w:rPr>
        <w:t>&lt;/Amend&gt;</w:t>
      </w:r>
    </w:p>
    <w:p w14:paraId="3B921D8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2126</w:t>
      </w:r>
      <w:r w:rsidRPr="00FD5AD9">
        <w:rPr>
          <w:rStyle w:val="HideTWBExt"/>
          <w:b w:val="0"/>
        </w:rPr>
        <w:t>&lt;/NumAm&gt;</w:t>
      </w:r>
    </w:p>
    <w:p w14:paraId="6F82C350"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068BD205" w14:textId="77777777" w:rsidR="00586589" w:rsidRPr="00FD5AD9" w:rsidRDefault="00586589" w:rsidP="00586589">
      <w:pPr>
        <w:pStyle w:val="NormalBold"/>
      </w:pPr>
      <w:r w:rsidRPr="00FD5AD9">
        <w:rPr>
          <w:rStyle w:val="HideTWBExt"/>
          <w:b w:val="0"/>
        </w:rPr>
        <w:t>&lt;/RepeatBlock-By&gt;</w:t>
      </w:r>
    </w:p>
    <w:p w14:paraId="3D04CA5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BD2E169" w14:textId="77777777" w:rsidR="00586589" w:rsidRPr="00FD5AD9" w:rsidRDefault="00586589" w:rsidP="00586589">
      <w:pPr>
        <w:pStyle w:val="NormalBold"/>
      </w:pPr>
      <w:r w:rsidRPr="00FD5AD9">
        <w:rPr>
          <w:rStyle w:val="HideTWBExt"/>
          <w:b w:val="0"/>
        </w:rPr>
        <w:t>&lt;Article&gt;</w:t>
      </w:r>
      <w:r w:rsidRPr="00FD5AD9">
        <w:t>Artykuł 36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1D7096D" w14:textId="77777777" w:rsidTr="001000C6">
        <w:trPr>
          <w:trHeight w:hRule="exact" w:val="240"/>
          <w:jc w:val="center"/>
        </w:trPr>
        <w:tc>
          <w:tcPr>
            <w:tcW w:w="9752" w:type="dxa"/>
            <w:gridSpan w:val="2"/>
            <w:tcBorders>
              <w:top w:val="nil"/>
              <w:left w:val="nil"/>
              <w:bottom w:val="nil"/>
              <w:right w:val="nil"/>
            </w:tcBorders>
          </w:tcPr>
          <w:p w14:paraId="641E84BC" w14:textId="77777777" w:rsidR="00586589" w:rsidRPr="00FD5AD9" w:rsidRDefault="00586589" w:rsidP="001000C6"/>
        </w:tc>
      </w:tr>
      <w:tr w:rsidR="00586589" w:rsidRPr="00FD5AD9" w14:paraId="427476A7" w14:textId="77777777" w:rsidTr="001000C6">
        <w:trPr>
          <w:trHeight w:val="240"/>
          <w:jc w:val="center"/>
        </w:trPr>
        <w:tc>
          <w:tcPr>
            <w:tcW w:w="4876" w:type="dxa"/>
            <w:tcBorders>
              <w:top w:val="nil"/>
              <w:left w:val="nil"/>
              <w:bottom w:val="nil"/>
              <w:right w:val="nil"/>
            </w:tcBorders>
          </w:tcPr>
          <w:p w14:paraId="3191480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D842B0E" w14:textId="77777777" w:rsidR="00586589" w:rsidRPr="00FD5AD9" w:rsidRDefault="00586589" w:rsidP="001000C6">
            <w:pPr>
              <w:pStyle w:val="AmColumnHeading"/>
            </w:pPr>
            <w:r w:rsidRPr="00FD5AD9">
              <w:t>Poprawka</w:t>
            </w:r>
          </w:p>
        </w:tc>
      </w:tr>
      <w:tr w:rsidR="00586589" w:rsidRPr="00FD5AD9" w14:paraId="664A336C" w14:textId="77777777" w:rsidTr="001000C6">
        <w:trPr>
          <w:jc w:val="center"/>
        </w:trPr>
        <w:tc>
          <w:tcPr>
            <w:tcW w:w="4876" w:type="dxa"/>
            <w:tcBorders>
              <w:top w:val="nil"/>
              <w:left w:val="nil"/>
              <w:bottom w:val="nil"/>
              <w:right w:val="nil"/>
            </w:tcBorders>
          </w:tcPr>
          <w:p w14:paraId="08F8B1D9" w14:textId="77777777" w:rsidR="00586589" w:rsidRPr="00FD5AD9" w:rsidRDefault="00586589" w:rsidP="001000C6">
            <w:pPr>
              <w:pStyle w:val="Normal6a"/>
            </w:pPr>
            <w:r w:rsidRPr="00FD5AD9">
              <w:t>3.</w:t>
            </w:r>
            <w:r w:rsidRPr="00FD5AD9">
              <w:tab/>
              <w:t>Właściwe organy mogą złożyć wniosek o wydanie dokumentu podróży oddzielnie, jeżeli ze względów prawnych lub operacyjnych, w tym ze względu na okres ważności dokumentu podróży, który ma zostać wydany, oraz ze względu na niedostępność obywatela państwa trzeciego wskazane jest uzyskanie dokumentu podróży niezwłocznie po potwierdzeniu obywatelstwa</w:t>
            </w:r>
            <w:r w:rsidRPr="00FD5AD9">
              <w:rPr>
                <w:b/>
                <w:bCs/>
                <w:i/>
                <w:iCs/>
              </w:rPr>
              <w:t>.</w:t>
            </w:r>
            <w:r w:rsidRPr="00FD5AD9">
              <w:rPr>
                <w:b/>
                <w:i/>
              </w:rPr>
              <w:t xml:space="preserve"> </w:t>
            </w:r>
            <w:r w:rsidRPr="00FD5AD9">
              <w:rPr>
                <w:b/>
                <w:bCs/>
                <w:i/>
                <w:iCs/>
              </w:rPr>
              <w:t>W stosownych przypadkach europejski powrotowy dokument podróży wykorzystuje się zgodnie z mającym zastosowanie instrumentem readmisji i rozporządzeniem (UE) 2016/1953</w:t>
            </w:r>
            <w:r w:rsidRPr="00FD5AD9">
              <w:rPr>
                <w:b/>
                <w:bCs/>
                <w:i/>
                <w:iCs/>
                <w:vertAlign w:val="superscript"/>
              </w:rPr>
              <w:t>29</w:t>
            </w:r>
            <w:r w:rsidRPr="00FD5AD9">
              <w:t>.</w:t>
            </w:r>
          </w:p>
        </w:tc>
        <w:tc>
          <w:tcPr>
            <w:tcW w:w="4876" w:type="dxa"/>
            <w:tcBorders>
              <w:top w:val="nil"/>
              <w:left w:val="nil"/>
              <w:bottom w:val="nil"/>
              <w:right w:val="nil"/>
            </w:tcBorders>
          </w:tcPr>
          <w:p w14:paraId="47CB88C1" w14:textId="77777777" w:rsidR="00586589" w:rsidRPr="00FD5AD9" w:rsidRDefault="00586589" w:rsidP="001000C6">
            <w:pPr>
              <w:pStyle w:val="Normal6a"/>
            </w:pPr>
            <w:r w:rsidRPr="00FD5AD9">
              <w:t>3.</w:t>
            </w:r>
            <w:r w:rsidRPr="00FD5AD9">
              <w:tab/>
              <w:t xml:space="preserve">Właściwe organy mogą złożyć wniosek o wydanie dokumentu podróży oddzielnie, jeżeli ze względów prawnych lub operacyjnych, w tym ze względu na okres ważności dokumentu podróży, który ma zostać wydany, oraz ze względu na niedostępność obywatela państwa trzeciego wskazane jest uzyskanie dokumentu podróży niezwłocznie po potwierdzeniu obywatelstwa </w:t>
            </w:r>
            <w:r w:rsidRPr="00FD5AD9">
              <w:rPr>
                <w:b/>
                <w:bCs/>
                <w:i/>
                <w:iCs/>
              </w:rPr>
              <w:t>lub sytuacje bezpaństwowości</w:t>
            </w:r>
            <w:r w:rsidRPr="00FD5AD9">
              <w:t>.</w:t>
            </w:r>
          </w:p>
        </w:tc>
      </w:tr>
      <w:tr w:rsidR="00586589" w:rsidRPr="00FD5AD9" w14:paraId="0A65A02C" w14:textId="77777777" w:rsidTr="001000C6">
        <w:trPr>
          <w:jc w:val="center"/>
        </w:trPr>
        <w:tc>
          <w:tcPr>
            <w:tcW w:w="4876" w:type="dxa"/>
            <w:tcBorders>
              <w:top w:val="nil"/>
              <w:left w:val="nil"/>
              <w:bottom w:val="nil"/>
              <w:right w:val="nil"/>
            </w:tcBorders>
          </w:tcPr>
          <w:p w14:paraId="47A391DF"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691FF778" w14:textId="77777777" w:rsidR="00586589" w:rsidRPr="00FD5AD9" w:rsidRDefault="00586589" w:rsidP="001000C6"/>
        </w:tc>
      </w:tr>
      <w:tr w:rsidR="00586589" w:rsidRPr="00FD5AD9" w14:paraId="5716906C" w14:textId="77777777" w:rsidTr="001000C6">
        <w:trPr>
          <w:jc w:val="center"/>
        </w:trPr>
        <w:tc>
          <w:tcPr>
            <w:tcW w:w="4876" w:type="dxa"/>
            <w:tcBorders>
              <w:top w:val="nil"/>
              <w:left w:val="nil"/>
              <w:bottom w:val="nil"/>
              <w:right w:val="nil"/>
            </w:tcBorders>
          </w:tcPr>
          <w:p w14:paraId="77BE68D6" w14:textId="77777777" w:rsidR="00586589" w:rsidRPr="00FD5AD9" w:rsidRDefault="00586589" w:rsidP="001000C6">
            <w:pPr>
              <w:pStyle w:val="Normal6a"/>
            </w:pPr>
            <w:r w:rsidRPr="00FD5AD9">
              <w:rPr>
                <w:b/>
                <w:bCs/>
                <w:i/>
                <w:iCs/>
                <w:vertAlign w:val="superscript"/>
              </w:rPr>
              <w:t>29</w:t>
            </w:r>
            <w:r w:rsidRPr="00FD5AD9">
              <w:rPr>
                <w:b/>
                <w:bCs/>
                <w:i/>
                <w:iCs/>
              </w:rPr>
              <w:t xml:space="preserve"> Rozporządzenie Parlamentu Europejskiego i Rady (UE) 2016/1953 z dnia 26 października 2016 r. w sprawie ustanowienia europejskiego dokumentu podróży do celów powrotu nielegalnie przebywających obywateli państw trzecich oraz uchylające zalecenie Rady z dnia 30 listopada 1994 r. (Dz.U. L 311 z 17.11.2016, s. 13, ELI:</w:t>
            </w:r>
            <w:r w:rsidRPr="00FD5AD9">
              <w:rPr>
                <w:b/>
                <w:i/>
              </w:rPr>
              <w:t xml:space="preserve"> http://data.europa.eu/eli/reg/2016/1953/oj).</w:t>
            </w:r>
          </w:p>
        </w:tc>
        <w:tc>
          <w:tcPr>
            <w:tcW w:w="4876" w:type="dxa"/>
            <w:tcBorders>
              <w:top w:val="nil"/>
              <w:left w:val="nil"/>
              <w:bottom w:val="nil"/>
              <w:right w:val="nil"/>
            </w:tcBorders>
          </w:tcPr>
          <w:p w14:paraId="5EC8C410" w14:textId="77777777" w:rsidR="00586589" w:rsidRPr="00FD5AD9" w:rsidRDefault="00586589" w:rsidP="001000C6"/>
        </w:tc>
      </w:tr>
    </w:tbl>
    <w:p w14:paraId="17AF6DA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00F7C03" w14:textId="77777777" w:rsidR="00586589" w:rsidRPr="00FD5AD9" w:rsidRDefault="00586589" w:rsidP="00586589">
      <w:r w:rsidRPr="00FD5AD9">
        <w:rPr>
          <w:rStyle w:val="HideTWBExt"/>
        </w:rPr>
        <w:t>&lt;/Amend&gt;</w:t>
      </w:r>
    </w:p>
    <w:p w14:paraId="41B2615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2127</w:t>
      </w:r>
      <w:r w:rsidRPr="00FD5AD9">
        <w:rPr>
          <w:rStyle w:val="HideTWBExt"/>
          <w:b w:val="0"/>
        </w:rPr>
        <w:t>&lt;/NumAm&gt;</w:t>
      </w:r>
    </w:p>
    <w:p w14:paraId="734C2163"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4AA9BF50" w14:textId="77777777" w:rsidR="00586589" w:rsidRPr="00FD5AD9" w:rsidRDefault="00586589" w:rsidP="00586589">
      <w:pPr>
        <w:pStyle w:val="NormalBold"/>
      </w:pPr>
      <w:r w:rsidRPr="00FD5AD9">
        <w:rPr>
          <w:rStyle w:val="HideTWBExt"/>
          <w:b w:val="0"/>
        </w:rPr>
        <w:t>&lt;/RepeatBlock-By&gt;</w:t>
      </w:r>
    </w:p>
    <w:p w14:paraId="6D1D2CB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3493B5B" w14:textId="77777777" w:rsidR="00586589" w:rsidRPr="00FD5AD9" w:rsidRDefault="00586589" w:rsidP="00586589">
      <w:pPr>
        <w:pStyle w:val="NormalBold"/>
      </w:pPr>
      <w:r w:rsidRPr="00FD5AD9">
        <w:rPr>
          <w:rStyle w:val="HideTWBExt"/>
          <w:b w:val="0"/>
        </w:rPr>
        <w:t>&lt;Article&gt;</w:t>
      </w:r>
      <w:r w:rsidRPr="00FD5AD9">
        <w:t>Artykuł 36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5EF712B" w14:textId="77777777" w:rsidTr="001000C6">
        <w:trPr>
          <w:trHeight w:hRule="exact" w:val="240"/>
          <w:jc w:val="center"/>
        </w:trPr>
        <w:tc>
          <w:tcPr>
            <w:tcW w:w="9752" w:type="dxa"/>
            <w:gridSpan w:val="2"/>
            <w:tcBorders>
              <w:top w:val="nil"/>
              <w:left w:val="nil"/>
              <w:bottom w:val="nil"/>
              <w:right w:val="nil"/>
            </w:tcBorders>
          </w:tcPr>
          <w:p w14:paraId="7B76C1A2" w14:textId="77777777" w:rsidR="00586589" w:rsidRPr="00FD5AD9" w:rsidRDefault="00586589" w:rsidP="001000C6"/>
        </w:tc>
      </w:tr>
      <w:tr w:rsidR="00586589" w:rsidRPr="00FD5AD9" w14:paraId="0746C725" w14:textId="77777777" w:rsidTr="001000C6">
        <w:trPr>
          <w:trHeight w:val="240"/>
          <w:jc w:val="center"/>
        </w:trPr>
        <w:tc>
          <w:tcPr>
            <w:tcW w:w="4876" w:type="dxa"/>
            <w:tcBorders>
              <w:top w:val="nil"/>
              <w:left w:val="nil"/>
              <w:bottom w:val="nil"/>
              <w:right w:val="nil"/>
            </w:tcBorders>
          </w:tcPr>
          <w:p w14:paraId="1DD5484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A42947A" w14:textId="77777777" w:rsidR="00586589" w:rsidRPr="00FD5AD9" w:rsidRDefault="00586589" w:rsidP="001000C6">
            <w:pPr>
              <w:pStyle w:val="AmColumnHeading"/>
            </w:pPr>
            <w:r w:rsidRPr="00FD5AD9">
              <w:t>Poprawka</w:t>
            </w:r>
          </w:p>
        </w:tc>
      </w:tr>
      <w:tr w:rsidR="00586589" w:rsidRPr="00FD5AD9" w14:paraId="28C10E75" w14:textId="77777777" w:rsidTr="001000C6">
        <w:trPr>
          <w:jc w:val="center"/>
        </w:trPr>
        <w:tc>
          <w:tcPr>
            <w:tcW w:w="4876" w:type="dxa"/>
            <w:tcBorders>
              <w:top w:val="nil"/>
              <w:left w:val="nil"/>
              <w:bottom w:val="nil"/>
              <w:right w:val="nil"/>
            </w:tcBorders>
          </w:tcPr>
          <w:p w14:paraId="41527A1C" w14:textId="77777777" w:rsidR="00586589" w:rsidRPr="00FD5AD9" w:rsidRDefault="00586589" w:rsidP="001000C6">
            <w:pPr>
              <w:pStyle w:val="Normal6a"/>
            </w:pPr>
            <w:r w:rsidRPr="00FD5AD9">
              <w:rPr>
                <w:b/>
                <w:i/>
              </w:rPr>
              <w:t>4.</w:t>
            </w:r>
            <w:r w:rsidRPr="00FD5AD9">
              <w:tab/>
            </w:r>
            <w:r w:rsidRPr="00FD5AD9">
              <w:rPr>
                <w:b/>
                <w:i/>
              </w:rPr>
              <w:t>Właściwy organ przesyła do Systemu Informacyjnego Schengen uzyskane informacje o wyniku rozpatrzenia wniosku o potwierdzenie obywatelstwa oraz dokument podróży. Takie informacje i dokument podróży udostępnia się na żądanie właściwym organom innych państw członkowskich.</w:t>
            </w:r>
          </w:p>
        </w:tc>
        <w:tc>
          <w:tcPr>
            <w:tcW w:w="4876" w:type="dxa"/>
            <w:tcBorders>
              <w:top w:val="nil"/>
              <w:left w:val="nil"/>
              <w:bottom w:val="nil"/>
              <w:right w:val="nil"/>
            </w:tcBorders>
          </w:tcPr>
          <w:p w14:paraId="14234955" w14:textId="77777777" w:rsidR="00586589" w:rsidRPr="00FD5AD9" w:rsidRDefault="00586589" w:rsidP="001000C6">
            <w:pPr>
              <w:pStyle w:val="Normal6a"/>
            </w:pPr>
            <w:r w:rsidRPr="00FD5AD9">
              <w:rPr>
                <w:b/>
                <w:i/>
              </w:rPr>
              <w:t>skreśla się</w:t>
            </w:r>
          </w:p>
        </w:tc>
      </w:tr>
    </w:tbl>
    <w:p w14:paraId="11546A6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E82F1B1" w14:textId="77777777" w:rsidR="00586589" w:rsidRPr="00FD5AD9" w:rsidRDefault="00586589" w:rsidP="00586589">
      <w:r w:rsidRPr="00FD5AD9">
        <w:rPr>
          <w:rStyle w:val="HideTWBExt"/>
        </w:rPr>
        <w:t>&lt;/Amend&gt;</w:t>
      </w:r>
    </w:p>
    <w:p w14:paraId="4E335AA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2128</w:t>
      </w:r>
      <w:r w:rsidRPr="00FD5AD9">
        <w:rPr>
          <w:rStyle w:val="HideTWBExt"/>
          <w:b w:val="0"/>
        </w:rPr>
        <w:t>&lt;/NumAm&gt;</w:t>
      </w:r>
    </w:p>
    <w:p w14:paraId="232A3F98"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26D66C28" w14:textId="77777777" w:rsidR="00586589" w:rsidRPr="00FD5AD9" w:rsidRDefault="00586589" w:rsidP="00586589">
      <w:pPr>
        <w:pStyle w:val="NormalBold"/>
      </w:pPr>
      <w:r w:rsidRPr="00FD5AD9">
        <w:rPr>
          <w:rStyle w:val="HideTWBExt"/>
          <w:b w:val="0"/>
        </w:rPr>
        <w:t>&lt;/RepeatBlock-By&gt;</w:t>
      </w:r>
    </w:p>
    <w:p w14:paraId="0B000E6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C345C88" w14:textId="77777777" w:rsidR="00586589" w:rsidRPr="00FD5AD9" w:rsidRDefault="00586589" w:rsidP="00586589">
      <w:pPr>
        <w:pStyle w:val="NormalBold"/>
      </w:pPr>
      <w:r w:rsidRPr="00FD5AD9">
        <w:rPr>
          <w:rStyle w:val="HideTWBExt"/>
          <w:b w:val="0"/>
        </w:rPr>
        <w:t>&lt;Article&gt;</w:t>
      </w:r>
      <w:r w:rsidRPr="00FD5AD9">
        <w:t>Artykuł 36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38BC93C" w14:textId="77777777" w:rsidTr="001000C6">
        <w:trPr>
          <w:trHeight w:hRule="exact" w:val="240"/>
          <w:jc w:val="center"/>
        </w:trPr>
        <w:tc>
          <w:tcPr>
            <w:tcW w:w="9752" w:type="dxa"/>
            <w:gridSpan w:val="2"/>
            <w:tcBorders>
              <w:top w:val="nil"/>
              <w:left w:val="nil"/>
              <w:bottom w:val="nil"/>
              <w:right w:val="nil"/>
            </w:tcBorders>
          </w:tcPr>
          <w:p w14:paraId="1FCE9737" w14:textId="77777777" w:rsidR="00586589" w:rsidRPr="00FD5AD9" w:rsidRDefault="00586589" w:rsidP="001000C6"/>
        </w:tc>
      </w:tr>
      <w:tr w:rsidR="00586589" w:rsidRPr="00FD5AD9" w14:paraId="2241292B" w14:textId="77777777" w:rsidTr="001000C6">
        <w:trPr>
          <w:trHeight w:val="240"/>
          <w:jc w:val="center"/>
        </w:trPr>
        <w:tc>
          <w:tcPr>
            <w:tcW w:w="4876" w:type="dxa"/>
            <w:tcBorders>
              <w:top w:val="nil"/>
              <w:left w:val="nil"/>
              <w:bottom w:val="nil"/>
              <w:right w:val="nil"/>
            </w:tcBorders>
          </w:tcPr>
          <w:p w14:paraId="34B3DBB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301AC70" w14:textId="77777777" w:rsidR="00586589" w:rsidRPr="00FD5AD9" w:rsidRDefault="00586589" w:rsidP="001000C6">
            <w:pPr>
              <w:pStyle w:val="AmColumnHeading"/>
            </w:pPr>
            <w:r w:rsidRPr="00FD5AD9">
              <w:t>Poprawka</w:t>
            </w:r>
          </w:p>
        </w:tc>
      </w:tr>
      <w:tr w:rsidR="00586589" w:rsidRPr="00FD5AD9" w14:paraId="212C32EC" w14:textId="77777777" w:rsidTr="001000C6">
        <w:trPr>
          <w:jc w:val="center"/>
        </w:trPr>
        <w:tc>
          <w:tcPr>
            <w:tcW w:w="4876" w:type="dxa"/>
            <w:tcBorders>
              <w:top w:val="nil"/>
              <w:left w:val="nil"/>
              <w:bottom w:val="nil"/>
              <w:right w:val="nil"/>
            </w:tcBorders>
          </w:tcPr>
          <w:p w14:paraId="38D5206D" w14:textId="77777777" w:rsidR="00586589" w:rsidRPr="00FD5AD9" w:rsidRDefault="00586589" w:rsidP="001000C6">
            <w:pPr>
              <w:pStyle w:val="Normal6a"/>
            </w:pPr>
            <w:r w:rsidRPr="00FD5AD9">
              <w:rPr>
                <w:b/>
                <w:i/>
              </w:rPr>
              <w:t>4.</w:t>
            </w:r>
            <w:r w:rsidRPr="00FD5AD9">
              <w:tab/>
            </w:r>
            <w:r w:rsidRPr="00FD5AD9">
              <w:rPr>
                <w:b/>
                <w:i/>
              </w:rPr>
              <w:t>Właściwy organ przesyła do Systemu Informacyjnego Schengen uzyskane informacje o wyniku rozpatrzenia wniosku o potwierdzenie obywatelstwa oraz dokument podróży. Takie informacje i dokument podróży udostępnia się na żądanie właściwym organom innych państw członkowskich.</w:t>
            </w:r>
          </w:p>
        </w:tc>
        <w:tc>
          <w:tcPr>
            <w:tcW w:w="4876" w:type="dxa"/>
            <w:tcBorders>
              <w:top w:val="nil"/>
              <w:left w:val="nil"/>
              <w:bottom w:val="nil"/>
              <w:right w:val="nil"/>
            </w:tcBorders>
          </w:tcPr>
          <w:p w14:paraId="6349CC37" w14:textId="77777777" w:rsidR="00586589" w:rsidRPr="00FD5AD9" w:rsidRDefault="00586589" w:rsidP="001000C6">
            <w:pPr>
              <w:pStyle w:val="Normal6a"/>
            </w:pPr>
            <w:r w:rsidRPr="00FD5AD9">
              <w:rPr>
                <w:b/>
                <w:i/>
              </w:rPr>
              <w:t>skreśla się</w:t>
            </w:r>
          </w:p>
        </w:tc>
      </w:tr>
    </w:tbl>
    <w:p w14:paraId="37AA528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C2C5012" w14:textId="77777777" w:rsidR="00586589" w:rsidRPr="00FD5AD9" w:rsidRDefault="00586589" w:rsidP="00586589">
      <w:r w:rsidRPr="00FD5AD9">
        <w:rPr>
          <w:rStyle w:val="HideTWBExt"/>
        </w:rPr>
        <w:t>&lt;/Amend&gt;</w:t>
      </w:r>
    </w:p>
    <w:p w14:paraId="39ABCAC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2129</w:t>
      </w:r>
      <w:r w:rsidRPr="00FD5AD9">
        <w:rPr>
          <w:rStyle w:val="HideTWBExt"/>
          <w:b w:val="0"/>
        </w:rPr>
        <w:t>&lt;/NumAm&gt;</w:t>
      </w:r>
    </w:p>
    <w:p w14:paraId="0E8E4986"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3A75361" w14:textId="77777777" w:rsidR="00586589" w:rsidRPr="00FD5AD9" w:rsidRDefault="00586589" w:rsidP="00586589">
      <w:pPr>
        <w:pStyle w:val="NormalBold"/>
      </w:pPr>
      <w:r w:rsidRPr="00FD5AD9">
        <w:rPr>
          <w:rStyle w:val="HideTWBExt"/>
          <w:b w:val="0"/>
        </w:rPr>
        <w:t>&lt;/RepeatBlock-By&gt;</w:t>
      </w:r>
    </w:p>
    <w:p w14:paraId="45365E7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1D2FE34" w14:textId="77777777" w:rsidR="00586589" w:rsidRPr="00FD5AD9" w:rsidRDefault="00586589" w:rsidP="00586589">
      <w:pPr>
        <w:pStyle w:val="NormalBold"/>
      </w:pPr>
      <w:r w:rsidRPr="00FD5AD9">
        <w:rPr>
          <w:rStyle w:val="HideTWBExt"/>
          <w:b w:val="0"/>
        </w:rPr>
        <w:t>&lt;Article&gt;</w:t>
      </w:r>
      <w:r w:rsidRPr="00FD5AD9">
        <w:t>Artykuł 36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B1B37FC" w14:textId="77777777" w:rsidTr="001000C6">
        <w:trPr>
          <w:trHeight w:hRule="exact" w:val="240"/>
          <w:jc w:val="center"/>
        </w:trPr>
        <w:tc>
          <w:tcPr>
            <w:tcW w:w="9752" w:type="dxa"/>
            <w:gridSpan w:val="2"/>
            <w:tcBorders>
              <w:top w:val="nil"/>
              <w:left w:val="nil"/>
              <w:bottom w:val="nil"/>
              <w:right w:val="nil"/>
            </w:tcBorders>
          </w:tcPr>
          <w:p w14:paraId="266EFE36" w14:textId="77777777" w:rsidR="00586589" w:rsidRPr="00FD5AD9" w:rsidRDefault="00586589" w:rsidP="001000C6"/>
        </w:tc>
      </w:tr>
      <w:tr w:rsidR="00586589" w:rsidRPr="00FD5AD9" w14:paraId="198DEA4F" w14:textId="77777777" w:rsidTr="001000C6">
        <w:trPr>
          <w:trHeight w:val="240"/>
          <w:jc w:val="center"/>
        </w:trPr>
        <w:tc>
          <w:tcPr>
            <w:tcW w:w="4876" w:type="dxa"/>
            <w:tcBorders>
              <w:top w:val="nil"/>
              <w:left w:val="nil"/>
              <w:bottom w:val="nil"/>
              <w:right w:val="nil"/>
            </w:tcBorders>
          </w:tcPr>
          <w:p w14:paraId="2E3F744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35C5DF9" w14:textId="77777777" w:rsidR="00586589" w:rsidRPr="00FD5AD9" w:rsidRDefault="00586589" w:rsidP="001000C6">
            <w:pPr>
              <w:pStyle w:val="AmColumnHeading"/>
            </w:pPr>
            <w:r w:rsidRPr="00FD5AD9">
              <w:t>Poprawka</w:t>
            </w:r>
          </w:p>
        </w:tc>
      </w:tr>
      <w:tr w:rsidR="00586589" w:rsidRPr="00FD5AD9" w14:paraId="47E4C3D4" w14:textId="77777777" w:rsidTr="001000C6">
        <w:trPr>
          <w:jc w:val="center"/>
        </w:trPr>
        <w:tc>
          <w:tcPr>
            <w:tcW w:w="4876" w:type="dxa"/>
            <w:tcBorders>
              <w:top w:val="nil"/>
              <w:left w:val="nil"/>
              <w:bottom w:val="nil"/>
              <w:right w:val="nil"/>
            </w:tcBorders>
          </w:tcPr>
          <w:p w14:paraId="74628BCC" w14:textId="77777777" w:rsidR="00586589" w:rsidRPr="00FD5AD9" w:rsidRDefault="00586589" w:rsidP="001000C6">
            <w:pPr>
              <w:pStyle w:val="Normal6a"/>
            </w:pPr>
            <w:r w:rsidRPr="00FD5AD9">
              <w:t>4.</w:t>
            </w:r>
            <w:r w:rsidRPr="00FD5AD9">
              <w:tab/>
            </w:r>
            <w:r w:rsidRPr="00FD5AD9">
              <w:rPr>
                <w:b/>
                <w:i/>
              </w:rPr>
              <w:t>Właściwy organ przesyła do Systemu Informacyjnego Schengen uzyskane informacje o wyniku rozpatrzenia wniosku o potwierdzenie obywatelstwa oraz dokument podróży.</w:t>
            </w:r>
            <w:r w:rsidRPr="00FD5AD9">
              <w:t xml:space="preserve"> Takie informacje i dokument podróży udostępnia się na żądanie właściwym organom innych państw członkowskich.</w:t>
            </w:r>
          </w:p>
        </w:tc>
        <w:tc>
          <w:tcPr>
            <w:tcW w:w="4876" w:type="dxa"/>
            <w:tcBorders>
              <w:top w:val="nil"/>
              <w:left w:val="nil"/>
              <w:bottom w:val="nil"/>
              <w:right w:val="nil"/>
            </w:tcBorders>
          </w:tcPr>
          <w:p w14:paraId="039A0CAC" w14:textId="77777777" w:rsidR="00586589" w:rsidRPr="00FD5AD9" w:rsidRDefault="00586589" w:rsidP="001000C6">
            <w:pPr>
              <w:pStyle w:val="Normal6a"/>
            </w:pPr>
            <w:r w:rsidRPr="00FD5AD9">
              <w:t>4.</w:t>
            </w:r>
            <w:r w:rsidRPr="00FD5AD9">
              <w:tab/>
              <w:t>Takie informacje i dokument podróży udostępnia się na żądanie właściwym organom innych państw członkowskich.</w:t>
            </w:r>
          </w:p>
        </w:tc>
      </w:tr>
    </w:tbl>
    <w:p w14:paraId="2E396F5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C710F7B"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86BC856" w14:textId="77777777" w:rsidR="00586589" w:rsidRPr="00FD5AD9" w:rsidRDefault="00586589" w:rsidP="00586589">
      <w:pPr>
        <w:pStyle w:val="AmJustText"/>
      </w:pPr>
      <w:r w:rsidRPr="00FD5AD9">
        <w:t>W ramach niniejszego wniosku nie przewidziano żadnej zmiany rozporządzeń regulujących System Informacyjny Schengen. Nowe obowiązki państw członkowskich dotyczące System Informacyjny Schengen wymagałyby zmiany tych przepisów.</w:t>
      </w:r>
    </w:p>
    <w:p w14:paraId="69F15F62" w14:textId="77777777" w:rsidR="00586589" w:rsidRPr="00FD5AD9" w:rsidRDefault="00586589" w:rsidP="00586589">
      <w:r w:rsidRPr="00FD5AD9">
        <w:rPr>
          <w:rStyle w:val="HideTWBExt"/>
        </w:rPr>
        <w:t>&lt;/Amend&gt;</w:t>
      </w:r>
    </w:p>
    <w:p w14:paraId="752DDCB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2130</w:t>
      </w:r>
      <w:r w:rsidRPr="00FD5AD9">
        <w:rPr>
          <w:rStyle w:val="HideTWBExt"/>
          <w:b w:val="0"/>
        </w:rPr>
        <w:t>&lt;/NumAm&gt;</w:t>
      </w:r>
    </w:p>
    <w:p w14:paraId="7B7A89B6"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270214EA" w14:textId="77777777" w:rsidR="00586589" w:rsidRPr="00FD5AD9" w:rsidRDefault="00586589" w:rsidP="00586589">
      <w:pPr>
        <w:pStyle w:val="NormalBold"/>
      </w:pPr>
      <w:r w:rsidRPr="00FD5AD9">
        <w:rPr>
          <w:rStyle w:val="HideTWBExt"/>
          <w:b w:val="0"/>
        </w:rPr>
        <w:t>&lt;/RepeatBlock-By&gt;</w:t>
      </w:r>
    </w:p>
    <w:p w14:paraId="15E909F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830CC22" w14:textId="77777777" w:rsidR="00586589" w:rsidRPr="00FD5AD9" w:rsidRDefault="00586589" w:rsidP="00586589">
      <w:pPr>
        <w:pStyle w:val="NormalBold"/>
      </w:pPr>
      <w:r w:rsidRPr="00FD5AD9">
        <w:rPr>
          <w:rStyle w:val="HideTWBExt"/>
          <w:b w:val="0"/>
        </w:rPr>
        <w:t>&lt;Article&gt;</w:t>
      </w:r>
      <w:r w:rsidRPr="00FD5AD9">
        <w:t>Artykuł 36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2858A13" w14:textId="77777777" w:rsidTr="001000C6">
        <w:trPr>
          <w:trHeight w:hRule="exact" w:val="240"/>
          <w:jc w:val="center"/>
        </w:trPr>
        <w:tc>
          <w:tcPr>
            <w:tcW w:w="9752" w:type="dxa"/>
            <w:gridSpan w:val="2"/>
            <w:tcBorders>
              <w:top w:val="nil"/>
              <w:left w:val="nil"/>
              <w:bottom w:val="nil"/>
              <w:right w:val="nil"/>
            </w:tcBorders>
          </w:tcPr>
          <w:p w14:paraId="7314080B" w14:textId="77777777" w:rsidR="00586589" w:rsidRPr="00FD5AD9" w:rsidRDefault="00586589" w:rsidP="001000C6"/>
        </w:tc>
      </w:tr>
      <w:tr w:rsidR="00586589" w:rsidRPr="00FD5AD9" w14:paraId="7C849F71" w14:textId="77777777" w:rsidTr="001000C6">
        <w:trPr>
          <w:trHeight w:val="240"/>
          <w:jc w:val="center"/>
        </w:trPr>
        <w:tc>
          <w:tcPr>
            <w:tcW w:w="4876" w:type="dxa"/>
            <w:tcBorders>
              <w:top w:val="nil"/>
              <w:left w:val="nil"/>
              <w:bottom w:val="nil"/>
              <w:right w:val="nil"/>
            </w:tcBorders>
          </w:tcPr>
          <w:p w14:paraId="380EF35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09919EE" w14:textId="77777777" w:rsidR="00586589" w:rsidRPr="00FD5AD9" w:rsidRDefault="00586589" w:rsidP="001000C6">
            <w:pPr>
              <w:pStyle w:val="AmColumnHeading"/>
            </w:pPr>
            <w:r w:rsidRPr="00FD5AD9">
              <w:t>Poprawka</w:t>
            </w:r>
          </w:p>
        </w:tc>
      </w:tr>
      <w:tr w:rsidR="00586589" w:rsidRPr="00FD5AD9" w14:paraId="617112BB" w14:textId="77777777" w:rsidTr="001000C6">
        <w:trPr>
          <w:jc w:val="center"/>
        </w:trPr>
        <w:tc>
          <w:tcPr>
            <w:tcW w:w="4876" w:type="dxa"/>
            <w:tcBorders>
              <w:top w:val="nil"/>
              <w:left w:val="nil"/>
              <w:bottom w:val="nil"/>
              <w:right w:val="nil"/>
            </w:tcBorders>
          </w:tcPr>
          <w:p w14:paraId="06E5A60B" w14:textId="77777777" w:rsidR="00586589" w:rsidRPr="00FD5AD9" w:rsidRDefault="00586589" w:rsidP="001000C6">
            <w:pPr>
              <w:pStyle w:val="Normal6a"/>
            </w:pPr>
            <w:r w:rsidRPr="00FD5AD9">
              <w:t>4.</w:t>
            </w:r>
            <w:r w:rsidRPr="00FD5AD9">
              <w:tab/>
              <w:t xml:space="preserve">Właściwy organ </w:t>
            </w:r>
            <w:r w:rsidRPr="00FD5AD9">
              <w:rPr>
                <w:b/>
                <w:bCs/>
                <w:i/>
                <w:iCs/>
              </w:rPr>
              <w:t>przesyła do Systemu Informacyjnego Schengen</w:t>
            </w:r>
            <w:r w:rsidRPr="00FD5AD9">
              <w:rPr>
                <w:b/>
                <w:bCs/>
              </w:rPr>
              <w:t xml:space="preserve"> </w:t>
            </w:r>
            <w:r w:rsidRPr="00FD5AD9">
              <w:t>uzyskane informacje o wyniku rozpatrzenia wniosku o potwierdzenie obywatelstwa oraz dokument podróży.</w:t>
            </w:r>
            <w:r w:rsidRPr="00FD5AD9">
              <w:rPr>
                <w:b/>
                <w:i/>
              </w:rPr>
              <w:t xml:space="preserve"> </w:t>
            </w:r>
            <w:r w:rsidRPr="00FD5AD9">
              <w:rPr>
                <w:b/>
                <w:bCs/>
                <w:i/>
                <w:iCs/>
              </w:rPr>
              <w:t>Takie informacje i dokument podróży udostępnia się</w:t>
            </w:r>
            <w:r w:rsidRPr="00FD5AD9">
              <w:t xml:space="preserve"> na żądanie właściwym organom innych państw członkowskich.</w:t>
            </w:r>
          </w:p>
        </w:tc>
        <w:tc>
          <w:tcPr>
            <w:tcW w:w="4876" w:type="dxa"/>
            <w:tcBorders>
              <w:top w:val="nil"/>
              <w:left w:val="nil"/>
              <w:bottom w:val="nil"/>
              <w:right w:val="nil"/>
            </w:tcBorders>
          </w:tcPr>
          <w:p w14:paraId="331FAE5E" w14:textId="77777777" w:rsidR="00586589" w:rsidRPr="00FD5AD9" w:rsidRDefault="00586589" w:rsidP="001000C6">
            <w:pPr>
              <w:pStyle w:val="Normal6a"/>
            </w:pPr>
            <w:r w:rsidRPr="00FD5AD9">
              <w:t>4.</w:t>
            </w:r>
            <w:r w:rsidRPr="00FD5AD9">
              <w:tab/>
              <w:t>Właściwy organ</w:t>
            </w:r>
            <w:r w:rsidRPr="00FD5AD9">
              <w:rPr>
                <w:b/>
                <w:bCs/>
                <w:i/>
                <w:iCs/>
              </w:rPr>
              <w:t xml:space="preserve"> udostępnia</w:t>
            </w:r>
            <w:r w:rsidRPr="00FD5AD9">
              <w:t xml:space="preserve"> uzyskane informacje o wyniku rozpatrzenia wniosku o potwierdzenie obywatelstwa oraz dokument podróży na żądanie właściwym organom innych państw członkowskich </w:t>
            </w:r>
            <w:r w:rsidRPr="00FD5AD9">
              <w:rPr>
                <w:b/>
                <w:bCs/>
                <w:i/>
                <w:iCs/>
              </w:rPr>
              <w:t>poprzez System Informacyjny Schengen</w:t>
            </w:r>
            <w:r w:rsidRPr="00FD5AD9">
              <w:t>.</w:t>
            </w:r>
          </w:p>
        </w:tc>
      </w:tr>
    </w:tbl>
    <w:p w14:paraId="49E86DD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4C9DB9D" w14:textId="77777777" w:rsidR="00586589" w:rsidRPr="00FD5AD9" w:rsidRDefault="00586589" w:rsidP="00586589">
      <w:r w:rsidRPr="00FD5AD9">
        <w:rPr>
          <w:rStyle w:val="HideTWBExt"/>
        </w:rPr>
        <w:t>&lt;/Amend&gt;</w:t>
      </w:r>
    </w:p>
    <w:p w14:paraId="744312E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2131</w:t>
      </w:r>
      <w:r w:rsidRPr="00FD5AD9">
        <w:rPr>
          <w:rStyle w:val="HideTWBExt"/>
          <w:b w:val="0"/>
        </w:rPr>
        <w:t>&lt;/NumAm&gt;</w:t>
      </w:r>
    </w:p>
    <w:p w14:paraId="4C39ABB2"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B7C9BE9" w14:textId="77777777" w:rsidR="00586589" w:rsidRPr="00FD5AD9" w:rsidRDefault="00586589" w:rsidP="00586589">
      <w:pPr>
        <w:pStyle w:val="NormalBold"/>
      </w:pPr>
      <w:r w:rsidRPr="00FD5AD9">
        <w:rPr>
          <w:rStyle w:val="HideTWBExt"/>
          <w:b w:val="0"/>
        </w:rPr>
        <w:t>&lt;/RepeatBlock-By&gt;</w:t>
      </w:r>
    </w:p>
    <w:p w14:paraId="5676281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DECCA28" w14:textId="77777777" w:rsidR="00586589" w:rsidRPr="00FD5AD9" w:rsidRDefault="00586589" w:rsidP="00586589">
      <w:pPr>
        <w:pStyle w:val="NormalBold"/>
      </w:pPr>
      <w:r w:rsidRPr="00FD5AD9">
        <w:rPr>
          <w:rStyle w:val="HideTWBExt"/>
          <w:b w:val="0"/>
        </w:rPr>
        <w:t>&lt;Article&gt;</w:t>
      </w:r>
      <w:r w:rsidRPr="00FD5AD9">
        <w:t>Artykuł 36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FE2A4C9" w14:textId="77777777" w:rsidTr="001000C6">
        <w:trPr>
          <w:trHeight w:hRule="exact" w:val="240"/>
          <w:jc w:val="center"/>
        </w:trPr>
        <w:tc>
          <w:tcPr>
            <w:tcW w:w="9752" w:type="dxa"/>
            <w:gridSpan w:val="2"/>
            <w:tcBorders>
              <w:top w:val="nil"/>
              <w:left w:val="nil"/>
              <w:bottom w:val="nil"/>
              <w:right w:val="nil"/>
            </w:tcBorders>
          </w:tcPr>
          <w:p w14:paraId="5014252A" w14:textId="77777777" w:rsidR="00586589" w:rsidRPr="00FD5AD9" w:rsidRDefault="00586589" w:rsidP="001000C6"/>
        </w:tc>
      </w:tr>
      <w:tr w:rsidR="00586589" w:rsidRPr="00FD5AD9" w14:paraId="33E619D5" w14:textId="77777777" w:rsidTr="001000C6">
        <w:trPr>
          <w:trHeight w:val="240"/>
          <w:jc w:val="center"/>
        </w:trPr>
        <w:tc>
          <w:tcPr>
            <w:tcW w:w="4876" w:type="dxa"/>
            <w:tcBorders>
              <w:top w:val="nil"/>
              <w:left w:val="nil"/>
              <w:bottom w:val="nil"/>
              <w:right w:val="nil"/>
            </w:tcBorders>
          </w:tcPr>
          <w:p w14:paraId="24D8756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F1CEE13" w14:textId="77777777" w:rsidR="00586589" w:rsidRPr="00FD5AD9" w:rsidRDefault="00586589" w:rsidP="001000C6">
            <w:pPr>
              <w:pStyle w:val="AmColumnHeading"/>
            </w:pPr>
            <w:r w:rsidRPr="00FD5AD9">
              <w:t>Poprawka</w:t>
            </w:r>
          </w:p>
        </w:tc>
      </w:tr>
      <w:tr w:rsidR="00586589" w:rsidRPr="00FD5AD9" w14:paraId="15C81EF7" w14:textId="77777777" w:rsidTr="001000C6">
        <w:trPr>
          <w:jc w:val="center"/>
        </w:trPr>
        <w:tc>
          <w:tcPr>
            <w:tcW w:w="4876" w:type="dxa"/>
            <w:tcBorders>
              <w:top w:val="nil"/>
              <w:left w:val="nil"/>
              <w:bottom w:val="nil"/>
              <w:right w:val="nil"/>
            </w:tcBorders>
          </w:tcPr>
          <w:p w14:paraId="1D79CC6F" w14:textId="77777777" w:rsidR="00586589" w:rsidRPr="00FD5AD9" w:rsidRDefault="00586589" w:rsidP="001000C6">
            <w:pPr>
              <w:pStyle w:val="Normal6a"/>
            </w:pPr>
            <w:r w:rsidRPr="00FD5AD9">
              <w:rPr>
                <w:b/>
                <w:i/>
              </w:rPr>
              <w:t>5.</w:t>
            </w:r>
            <w:r w:rsidRPr="00FD5AD9">
              <w:tab/>
            </w:r>
            <w:r w:rsidRPr="00FD5AD9">
              <w:rPr>
                <w:b/>
                <w:i/>
              </w:rPr>
              <w:t>Państwa członkowskie mogą dokonać odpowiednich ustaleń w celu ułatwienia organizacji rozmów identyfikacyjnych w innym państwie członkowskim, w tym do celów wykonania art. 44.</w:t>
            </w:r>
          </w:p>
        </w:tc>
        <w:tc>
          <w:tcPr>
            <w:tcW w:w="4876" w:type="dxa"/>
            <w:tcBorders>
              <w:top w:val="nil"/>
              <w:left w:val="nil"/>
              <w:bottom w:val="nil"/>
              <w:right w:val="nil"/>
            </w:tcBorders>
          </w:tcPr>
          <w:p w14:paraId="64A47FCF" w14:textId="77777777" w:rsidR="00586589" w:rsidRPr="00FD5AD9" w:rsidRDefault="00586589" w:rsidP="001000C6">
            <w:pPr>
              <w:pStyle w:val="Normal6a"/>
            </w:pPr>
            <w:r w:rsidRPr="00FD5AD9">
              <w:rPr>
                <w:b/>
                <w:i/>
              </w:rPr>
              <w:t>skreśla się</w:t>
            </w:r>
          </w:p>
        </w:tc>
      </w:tr>
    </w:tbl>
    <w:p w14:paraId="3958996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7013286" w14:textId="77777777" w:rsidR="00586589" w:rsidRPr="00FD5AD9" w:rsidRDefault="00586589" w:rsidP="00586589">
      <w:r w:rsidRPr="00FD5AD9">
        <w:rPr>
          <w:rStyle w:val="HideTWBExt"/>
        </w:rPr>
        <w:t>&lt;/Amend&gt;</w:t>
      </w:r>
    </w:p>
    <w:p w14:paraId="54254C9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2132</w:t>
      </w:r>
      <w:r w:rsidRPr="00FD5AD9">
        <w:rPr>
          <w:rStyle w:val="HideTWBExt"/>
          <w:b w:val="0"/>
        </w:rPr>
        <w:t>&lt;/NumAm&gt;</w:t>
      </w:r>
    </w:p>
    <w:p w14:paraId="35F7C9F8" w14:textId="77777777" w:rsidR="00586589" w:rsidRPr="00FD5AD9" w:rsidRDefault="00586589" w:rsidP="00586589">
      <w:pPr>
        <w:pStyle w:val="NormalBold"/>
      </w:pPr>
      <w:r w:rsidRPr="00FD5AD9">
        <w:rPr>
          <w:rStyle w:val="HideTWBExt"/>
          <w:b w:val="0"/>
        </w:rPr>
        <w:t>&lt;RepeatBlock-By&gt;&lt;Members&gt;</w:t>
      </w:r>
      <w:r w:rsidRPr="00FD5AD9">
        <w:t>Ana Miguel Pedro</w:t>
      </w:r>
      <w:r w:rsidRPr="00FD5AD9">
        <w:rPr>
          <w:rStyle w:val="HideTWBExt"/>
          <w:b w:val="0"/>
        </w:rPr>
        <w:t>&lt;/Members&gt;</w:t>
      </w:r>
    </w:p>
    <w:p w14:paraId="7E0C00C3" w14:textId="77777777" w:rsidR="00586589" w:rsidRPr="00FD5AD9" w:rsidRDefault="00586589" w:rsidP="00586589">
      <w:pPr>
        <w:pStyle w:val="NormalBold"/>
      </w:pPr>
      <w:r w:rsidRPr="00FD5AD9">
        <w:rPr>
          <w:rStyle w:val="HideTWBExt"/>
          <w:b w:val="0"/>
        </w:rPr>
        <w:t>&lt;/RepeatBlock-By&gt;</w:t>
      </w:r>
    </w:p>
    <w:p w14:paraId="2D86389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135ED86" w14:textId="77777777" w:rsidR="00586589" w:rsidRPr="00FD5AD9" w:rsidRDefault="00586589" w:rsidP="00586589">
      <w:pPr>
        <w:pStyle w:val="NormalBold"/>
      </w:pPr>
      <w:r w:rsidRPr="00FD5AD9">
        <w:rPr>
          <w:rStyle w:val="HideTWBExt"/>
          <w:b w:val="0"/>
        </w:rPr>
        <w:t>&lt;Article&gt;</w:t>
      </w:r>
      <w:r w:rsidRPr="00FD5AD9">
        <w:t>Artykuł 36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8EA797C" w14:textId="77777777" w:rsidTr="001000C6">
        <w:trPr>
          <w:trHeight w:hRule="exact" w:val="240"/>
          <w:jc w:val="center"/>
        </w:trPr>
        <w:tc>
          <w:tcPr>
            <w:tcW w:w="9752" w:type="dxa"/>
            <w:gridSpan w:val="2"/>
            <w:tcBorders>
              <w:top w:val="nil"/>
              <w:left w:val="nil"/>
              <w:bottom w:val="nil"/>
              <w:right w:val="nil"/>
            </w:tcBorders>
          </w:tcPr>
          <w:p w14:paraId="5CE5DA09" w14:textId="77777777" w:rsidR="00586589" w:rsidRPr="00FD5AD9" w:rsidRDefault="00586589" w:rsidP="001000C6"/>
        </w:tc>
      </w:tr>
      <w:tr w:rsidR="00586589" w:rsidRPr="00FD5AD9" w14:paraId="78EE0C0A" w14:textId="77777777" w:rsidTr="001000C6">
        <w:trPr>
          <w:trHeight w:val="240"/>
          <w:jc w:val="center"/>
        </w:trPr>
        <w:tc>
          <w:tcPr>
            <w:tcW w:w="4876" w:type="dxa"/>
            <w:tcBorders>
              <w:top w:val="nil"/>
              <w:left w:val="nil"/>
              <w:bottom w:val="nil"/>
              <w:right w:val="nil"/>
            </w:tcBorders>
          </w:tcPr>
          <w:p w14:paraId="564391A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9381E44" w14:textId="77777777" w:rsidR="00586589" w:rsidRPr="00FD5AD9" w:rsidRDefault="00586589" w:rsidP="001000C6">
            <w:pPr>
              <w:pStyle w:val="AmColumnHeading"/>
            </w:pPr>
            <w:r w:rsidRPr="00FD5AD9">
              <w:t>Poprawka</w:t>
            </w:r>
          </w:p>
        </w:tc>
      </w:tr>
      <w:tr w:rsidR="00586589" w:rsidRPr="00FD5AD9" w14:paraId="74473461" w14:textId="77777777" w:rsidTr="001000C6">
        <w:trPr>
          <w:jc w:val="center"/>
        </w:trPr>
        <w:tc>
          <w:tcPr>
            <w:tcW w:w="4876" w:type="dxa"/>
            <w:tcBorders>
              <w:top w:val="nil"/>
              <w:left w:val="nil"/>
              <w:bottom w:val="nil"/>
              <w:right w:val="nil"/>
            </w:tcBorders>
          </w:tcPr>
          <w:p w14:paraId="5F50C6DB" w14:textId="77777777" w:rsidR="00586589" w:rsidRPr="00FD5AD9" w:rsidRDefault="00586589" w:rsidP="001000C6">
            <w:pPr>
              <w:pStyle w:val="Normal6a"/>
            </w:pPr>
            <w:r w:rsidRPr="00FD5AD9">
              <w:rPr>
                <w:b/>
                <w:i/>
              </w:rPr>
              <w:t>5.</w:t>
            </w:r>
            <w:r w:rsidRPr="00FD5AD9">
              <w:tab/>
            </w:r>
            <w:r w:rsidRPr="00FD5AD9">
              <w:rPr>
                <w:b/>
                <w:i/>
              </w:rPr>
              <w:t>Państwa członkowskie mogą dokonać odpowiednich ustaleń w celu ułatwienia organizacji rozmów identyfikacyjnych w innym państwie członkowskim, w tym do celów wykonania art. 44.</w:t>
            </w:r>
          </w:p>
        </w:tc>
        <w:tc>
          <w:tcPr>
            <w:tcW w:w="4876" w:type="dxa"/>
            <w:tcBorders>
              <w:top w:val="nil"/>
              <w:left w:val="nil"/>
              <w:bottom w:val="nil"/>
              <w:right w:val="nil"/>
            </w:tcBorders>
          </w:tcPr>
          <w:p w14:paraId="38E996B3" w14:textId="77777777" w:rsidR="00586589" w:rsidRPr="00FD5AD9" w:rsidRDefault="00586589" w:rsidP="001000C6">
            <w:pPr>
              <w:pStyle w:val="Normal6a"/>
            </w:pPr>
            <w:r w:rsidRPr="00FD5AD9">
              <w:rPr>
                <w:b/>
                <w:i/>
              </w:rPr>
              <w:t>skreśla się</w:t>
            </w:r>
          </w:p>
        </w:tc>
      </w:tr>
    </w:tbl>
    <w:p w14:paraId="6AB167E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2EBA35E" w14:textId="77777777" w:rsidR="00586589" w:rsidRPr="00FD5AD9" w:rsidRDefault="00586589" w:rsidP="00586589">
      <w:r w:rsidRPr="00FD5AD9">
        <w:rPr>
          <w:rStyle w:val="HideTWBExt"/>
        </w:rPr>
        <w:t>&lt;/Amend&gt;</w:t>
      </w:r>
    </w:p>
    <w:p w14:paraId="0B3CEBD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2133</w:t>
      </w:r>
      <w:r w:rsidRPr="00FD5AD9">
        <w:rPr>
          <w:rStyle w:val="HideTWBExt"/>
          <w:b w:val="0"/>
        </w:rPr>
        <w:t>&lt;/NumAm&gt;</w:t>
      </w:r>
    </w:p>
    <w:p w14:paraId="3B3086F9"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4FB6DF90" w14:textId="77777777" w:rsidR="00586589" w:rsidRPr="00FD5AD9" w:rsidRDefault="00586589" w:rsidP="00586589">
      <w:pPr>
        <w:pStyle w:val="NormalBold"/>
      </w:pPr>
      <w:r w:rsidRPr="00FD5AD9">
        <w:rPr>
          <w:rStyle w:val="HideTWBExt"/>
          <w:b w:val="0"/>
        </w:rPr>
        <w:t>&lt;/RepeatBlock-By&gt;</w:t>
      </w:r>
    </w:p>
    <w:p w14:paraId="35AB80B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F769BF1" w14:textId="77777777" w:rsidR="00586589" w:rsidRPr="00FD5AD9" w:rsidRDefault="00586589" w:rsidP="00586589">
      <w:pPr>
        <w:pStyle w:val="NormalBold"/>
      </w:pPr>
      <w:r w:rsidRPr="00FD5AD9">
        <w:rPr>
          <w:rStyle w:val="HideTWBExt"/>
          <w:b w:val="0"/>
        </w:rPr>
        <w:t>&lt;Article&gt;</w:t>
      </w:r>
      <w:r w:rsidRPr="00FD5AD9">
        <w:t>Artykuł 36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813138A" w14:textId="77777777" w:rsidTr="001000C6">
        <w:trPr>
          <w:trHeight w:hRule="exact" w:val="240"/>
          <w:jc w:val="center"/>
        </w:trPr>
        <w:tc>
          <w:tcPr>
            <w:tcW w:w="9752" w:type="dxa"/>
            <w:gridSpan w:val="2"/>
            <w:tcBorders>
              <w:top w:val="nil"/>
              <w:left w:val="nil"/>
              <w:bottom w:val="nil"/>
              <w:right w:val="nil"/>
            </w:tcBorders>
          </w:tcPr>
          <w:p w14:paraId="544938C0" w14:textId="77777777" w:rsidR="00586589" w:rsidRPr="00FD5AD9" w:rsidRDefault="00586589" w:rsidP="001000C6"/>
        </w:tc>
      </w:tr>
      <w:tr w:rsidR="00586589" w:rsidRPr="00FD5AD9" w14:paraId="139FE52F" w14:textId="77777777" w:rsidTr="001000C6">
        <w:trPr>
          <w:trHeight w:val="240"/>
          <w:jc w:val="center"/>
        </w:trPr>
        <w:tc>
          <w:tcPr>
            <w:tcW w:w="4876" w:type="dxa"/>
            <w:tcBorders>
              <w:top w:val="nil"/>
              <w:left w:val="nil"/>
              <w:bottom w:val="nil"/>
              <w:right w:val="nil"/>
            </w:tcBorders>
          </w:tcPr>
          <w:p w14:paraId="2EE15D4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6C4B6A7" w14:textId="77777777" w:rsidR="00586589" w:rsidRPr="00FD5AD9" w:rsidRDefault="00586589" w:rsidP="001000C6">
            <w:pPr>
              <w:pStyle w:val="AmColumnHeading"/>
            </w:pPr>
            <w:r w:rsidRPr="00FD5AD9">
              <w:t>Poprawka</w:t>
            </w:r>
          </w:p>
        </w:tc>
      </w:tr>
      <w:tr w:rsidR="00586589" w:rsidRPr="00FD5AD9" w14:paraId="3986DFAE" w14:textId="77777777" w:rsidTr="001000C6">
        <w:trPr>
          <w:jc w:val="center"/>
        </w:trPr>
        <w:tc>
          <w:tcPr>
            <w:tcW w:w="4876" w:type="dxa"/>
            <w:tcBorders>
              <w:top w:val="nil"/>
              <w:left w:val="nil"/>
              <w:bottom w:val="nil"/>
              <w:right w:val="nil"/>
            </w:tcBorders>
          </w:tcPr>
          <w:p w14:paraId="7827FE9C" w14:textId="77777777" w:rsidR="00586589" w:rsidRPr="00FD5AD9" w:rsidRDefault="00586589" w:rsidP="001000C6">
            <w:pPr>
              <w:pStyle w:val="Normal6a"/>
            </w:pPr>
            <w:r w:rsidRPr="00FD5AD9">
              <w:rPr>
                <w:b/>
                <w:i/>
              </w:rPr>
              <w:t>5.</w:t>
            </w:r>
            <w:r w:rsidRPr="00FD5AD9">
              <w:tab/>
            </w:r>
            <w:r w:rsidRPr="00FD5AD9">
              <w:rPr>
                <w:b/>
                <w:i/>
              </w:rPr>
              <w:t>Państwa członkowskie mogą dokonać odpowiednich ustaleń w celu ułatwienia organizacji rozmów identyfikacyjnych w innym państwie członkowskim, w tym do celów wykonania art. 44.</w:t>
            </w:r>
          </w:p>
        </w:tc>
        <w:tc>
          <w:tcPr>
            <w:tcW w:w="4876" w:type="dxa"/>
            <w:tcBorders>
              <w:top w:val="nil"/>
              <w:left w:val="nil"/>
              <w:bottom w:val="nil"/>
              <w:right w:val="nil"/>
            </w:tcBorders>
          </w:tcPr>
          <w:p w14:paraId="315F8BE7" w14:textId="77777777" w:rsidR="00586589" w:rsidRPr="00FD5AD9" w:rsidRDefault="00586589" w:rsidP="001000C6">
            <w:pPr>
              <w:pStyle w:val="Normal6a"/>
            </w:pPr>
            <w:r w:rsidRPr="00FD5AD9">
              <w:rPr>
                <w:b/>
                <w:i/>
              </w:rPr>
              <w:t>skreśla się</w:t>
            </w:r>
          </w:p>
        </w:tc>
      </w:tr>
    </w:tbl>
    <w:p w14:paraId="063FE9F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D001EDE"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8AD1EEF" w14:textId="77777777" w:rsidR="00586589" w:rsidRPr="00FD5AD9" w:rsidRDefault="00586589" w:rsidP="00586589">
      <w:pPr>
        <w:pStyle w:val="AmJustText"/>
      </w:pPr>
      <w:r w:rsidRPr="00FD5AD9">
        <w:t>Cel tego ustępu jest niejasny. Państwa członkowskie mają obowiązki związane z identyfikacją, ustanowione na mocy rozporządzenia w sprawie kontroli przesiewowej oraz niniejszego rozporządzenia. Nie jest jasne, czy rozmowy, o których mowa w tym ustępie, wpisują się w zobowiązania prawne państw członkowskich.</w:t>
      </w:r>
    </w:p>
    <w:p w14:paraId="5488B36E" w14:textId="77777777" w:rsidR="00586589" w:rsidRPr="00FD5AD9" w:rsidRDefault="00586589" w:rsidP="00586589">
      <w:r w:rsidRPr="00FD5AD9">
        <w:rPr>
          <w:rStyle w:val="HideTWBExt"/>
        </w:rPr>
        <w:t>&lt;/Amend&gt;</w:t>
      </w:r>
    </w:p>
    <w:p w14:paraId="5F6792D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2134</w:t>
      </w:r>
      <w:r w:rsidRPr="00FD5AD9">
        <w:rPr>
          <w:rStyle w:val="HideTWBExt"/>
          <w:b w:val="0"/>
        </w:rPr>
        <w:t>&lt;/NumAm&gt;</w:t>
      </w:r>
    </w:p>
    <w:p w14:paraId="2378D73D"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6DE5FB2D" w14:textId="77777777" w:rsidR="00586589" w:rsidRPr="00FD5AD9" w:rsidRDefault="00586589" w:rsidP="00586589">
      <w:pPr>
        <w:pStyle w:val="NormalBold"/>
      </w:pPr>
      <w:r w:rsidRPr="00FD5AD9">
        <w:rPr>
          <w:rStyle w:val="HideTWBExt"/>
          <w:b w:val="0"/>
        </w:rPr>
        <w:t>&lt;/RepeatBlock-By&gt;</w:t>
      </w:r>
    </w:p>
    <w:p w14:paraId="2AE1DA2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57A8D64" w14:textId="77777777" w:rsidR="00586589" w:rsidRPr="00FD5AD9" w:rsidRDefault="00586589" w:rsidP="00586589">
      <w:pPr>
        <w:pStyle w:val="NormalBold"/>
      </w:pPr>
      <w:r w:rsidRPr="00FD5AD9">
        <w:rPr>
          <w:rStyle w:val="HideTWBExt"/>
          <w:b w:val="0"/>
        </w:rPr>
        <w:t>&lt;Article&gt;</w:t>
      </w:r>
      <w:r w:rsidRPr="00FD5AD9">
        <w:t>Artykuł 36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F2EE2D7" w14:textId="77777777" w:rsidTr="001000C6">
        <w:trPr>
          <w:trHeight w:hRule="exact" w:val="240"/>
          <w:jc w:val="center"/>
        </w:trPr>
        <w:tc>
          <w:tcPr>
            <w:tcW w:w="9752" w:type="dxa"/>
            <w:gridSpan w:val="2"/>
            <w:tcBorders>
              <w:top w:val="nil"/>
              <w:left w:val="nil"/>
              <w:bottom w:val="nil"/>
              <w:right w:val="nil"/>
            </w:tcBorders>
          </w:tcPr>
          <w:p w14:paraId="398F07E6" w14:textId="77777777" w:rsidR="00586589" w:rsidRPr="00FD5AD9" w:rsidRDefault="00586589" w:rsidP="001000C6"/>
        </w:tc>
      </w:tr>
      <w:tr w:rsidR="00586589" w:rsidRPr="00FD5AD9" w14:paraId="2D286303" w14:textId="77777777" w:rsidTr="001000C6">
        <w:trPr>
          <w:trHeight w:val="240"/>
          <w:jc w:val="center"/>
        </w:trPr>
        <w:tc>
          <w:tcPr>
            <w:tcW w:w="4876" w:type="dxa"/>
            <w:tcBorders>
              <w:top w:val="nil"/>
              <w:left w:val="nil"/>
              <w:bottom w:val="nil"/>
              <w:right w:val="nil"/>
            </w:tcBorders>
          </w:tcPr>
          <w:p w14:paraId="04C1153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E58BBC5" w14:textId="77777777" w:rsidR="00586589" w:rsidRPr="00FD5AD9" w:rsidRDefault="00586589" w:rsidP="001000C6">
            <w:pPr>
              <w:pStyle w:val="AmColumnHeading"/>
            </w:pPr>
            <w:r w:rsidRPr="00FD5AD9">
              <w:t>Poprawka</w:t>
            </w:r>
          </w:p>
        </w:tc>
      </w:tr>
      <w:tr w:rsidR="00586589" w:rsidRPr="00FD5AD9" w14:paraId="1C76FF2D" w14:textId="77777777" w:rsidTr="001000C6">
        <w:trPr>
          <w:jc w:val="center"/>
        </w:trPr>
        <w:tc>
          <w:tcPr>
            <w:tcW w:w="4876" w:type="dxa"/>
            <w:tcBorders>
              <w:top w:val="nil"/>
              <w:left w:val="nil"/>
              <w:bottom w:val="nil"/>
              <w:right w:val="nil"/>
            </w:tcBorders>
          </w:tcPr>
          <w:p w14:paraId="016B3A0B" w14:textId="77777777" w:rsidR="00586589" w:rsidRPr="00FD5AD9" w:rsidRDefault="00586589" w:rsidP="001000C6">
            <w:pPr>
              <w:pStyle w:val="Normal6a"/>
            </w:pPr>
            <w:r w:rsidRPr="00FD5AD9">
              <w:rPr>
                <w:b/>
                <w:i/>
              </w:rPr>
              <w:t>5.</w:t>
            </w:r>
            <w:r w:rsidRPr="00FD5AD9">
              <w:tab/>
            </w:r>
            <w:r w:rsidRPr="00FD5AD9">
              <w:rPr>
                <w:b/>
                <w:i/>
              </w:rPr>
              <w:t>Państwa członkowskie mogą dokonać odpowiednich ustaleń w celu ułatwienia organizacji rozmów identyfikacyjnych w innym państwie członkowskim, w tym do celów wykonania art. 44.</w:t>
            </w:r>
          </w:p>
        </w:tc>
        <w:tc>
          <w:tcPr>
            <w:tcW w:w="4876" w:type="dxa"/>
            <w:tcBorders>
              <w:top w:val="nil"/>
              <w:left w:val="nil"/>
              <w:bottom w:val="nil"/>
              <w:right w:val="nil"/>
            </w:tcBorders>
          </w:tcPr>
          <w:p w14:paraId="099E6435" w14:textId="77777777" w:rsidR="00586589" w:rsidRPr="00FD5AD9" w:rsidRDefault="00586589" w:rsidP="001000C6">
            <w:pPr>
              <w:pStyle w:val="Normal6a"/>
            </w:pPr>
            <w:r w:rsidRPr="00FD5AD9">
              <w:rPr>
                <w:b/>
                <w:i/>
              </w:rPr>
              <w:t>skreśla się</w:t>
            </w:r>
          </w:p>
        </w:tc>
      </w:tr>
    </w:tbl>
    <w:p w14:paraId="1C282FF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CC5B571" w14:textId="77777777" w:rsidR="00586589" w:rsidRPr="00FD5AD9" w:rsidRDefault="00586589" w:rsidP="00586589">
      <w:r w:rsidRPr="00FD5AD9">
        <w:rPr>
          <w:rStyle w:val="HideTWBExt"/>
        </w:rPr>
        <w:t>&lt;/Amend&gt;</w:t>
      </w:r>
    </w:p>
    <w:p w14:paraId="65594A4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2135</w:t>
      </w:r>
      <w:r w:rsidRPr="00FD5AD9">
        <w:rPr>
          <w:rStyle w:val="HideTWBExt"/>
          <w:b w:val="0"/>
        </w:rPr>
        <w:t>&lt;/NumAm&gt;</w:t>
      </w:r>
    </w:p>
    <w:p w14:paraId="2D8284D8"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032F1529" w14:textId="77777777" w:rsidR="00586589" w:rsidRPr="00FD5AD9" w:rsidRDefault="00586589" w:rsidP="00586589">
      <w:pPr>
        <w:pStyle w:val="NormalBold"/>
      </w:pPr>
      <w:r w:rsidRPr="00FD5AD9">
        <w:rPr>
          <w:rStyle w:val="HideTWBExt"/>
          <w:b w:val="0"/>
        </w:rPr>
        <w:t>&lt;/RepeatBlock-By&gt;</w:t>
      </w:r>
    </w:p>
    <w:p w14:paraId="404B6C5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887D9B1" w14:textId="77777777" w:rsidR="00586589" w:rsidRPr="00FD5AD9" w:rsidRDefault="00586589" w:rsidP="00586589">
      <w:pPr>
        <w:pStyle w:val="NormalBold"/>
      </w:pPr>
      <w:r w:rsidRPr="00FD5AD9">
        <w:rPr>
          <w:rStyle w:val="HideTWBExt"/>
          <w:b w:val="0"/>
        </w:rPr>
        <w:t>&lt;Article&gt;</w:t>
      </w:r>
      <w:r w:rsidRPr="00FD5AD9">
        <w:t>Artykuł 36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159C778" w14:textId="77777777" w:rsidTr="001000C6">
        <w:trPr>
          <w:trHeight w:hRule="exact" w:val="240"/>
          <w:jc w:val="center"/>
        </w:trPr>
        <w:tc>
          <w:tcPr>
            <w:tcW w:w="9752" w:type="dxa"/>
            <w:gridSpan w:val="2"/>
            <w:tcBorders>
              <w:top w:val="nil"/>
              <w:left w:val="nil"/>
              <w:bottom w:val="nil"/>
              <w:right w:val="nil"/>
            </w:tcBorders>
          </w:tcPr>
          <w:p w14:paraId="7EB7197D" w14:textId="77777777" w:rsidR="00586589" w:rsidRPr="00FD5AD9" w:rsidRDefault="00586589" w:rsidP="001000C6"/>
        </w:tc>
      </w:tr>
      <w:tr w:rsidR="00586589" w:rsidRPr="00FD5AD9" w14:paraId="413827D2" w14:textId="77777777" w:rsidTr="001000C6">
        <w:trPr>
          <w:trHeight w:val="240"/>
          <w:jc w:val="center"/>
        </w:trPr>
        <w:tc>
          <w:tcPr>
            <w:tcW w:w="4876" w:type="dxa"/>
            <w:tcBorders>
              <w:top w:val="nil"/>
              <w:left w:val="nil"/>
              <w:bottom w:val="nil"/>
              <w:right w:val="nil"/>
            </w:tcBorders>
          </w:tcPr>
          <w:p w14:paraId="7C46388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CF4AA5B" w14:textId="77777777" w:rsidR="00586589" w:rsidRPr="00FD5AD9" w:rsidRDefault="00586589" w:rsidP="001000C6">
            <w:pPr>
              <w:pStyle w:val="AmColumnHeading"/>
            </w:pPr>
            <w:r w:rsidRPr="00FD5AD9">
              <w:t>Poprawka</w:t>
            </w:r>
          </w:p>
        </w:tc>
      </w:tr>
      <w:tr w:rsidR="00586589" w:rsidRPr="00FD5AD9" w14:paraId="352BA7A4" w14:textId="77777777" w:rsidTr="001000C6">
        <w:trPr>
          <w:jc w:val="center"/>
        </w:trPr>
        <w:tc>
          <w:tcPr>
            <w:tcW w:w="4876" w:type="dxa"/>
            <w:tcBorders>
              <w:top w:val="nil"/>
              <w:left w:val="nil"/>
              <w:bottom w:val="nil"/>
              <w:right w:val="nil"/>
            </w:tcBorders>
          </w:tcPr>
          <w:p w14:paraId="225C7710" w14:textId="77777777" w:rsidR="00586589" w:rsidRPr="00FD5AD9" w:rsidRDefault="00586589" w:rsidP="001000C6">
            <w:pPr>
              <w:pStyle w:val="Normal6a"/>
            </w:pPr>
            <w:r w:rsidRPr="00FD5AD9">
              <w:t>5.</w:t>
            </w:r>
            <w:r w:rsidRPr="00FD5AD9">
              <w:tab/>
              <w:t>Państwa członkowskie mogą dokonać odpowiednich ustaleń w celu ułatwienia organizacji rozmów identyfikacyjnych w innym państwie członkowskim, w tym do celów wykonania art. 44.</w:t>
            </w:r>
          </w:p>
        </w:tc>
        <w:tc>
          <w:tcPr>
            <w:tcW w:w="4876" w:type="dxa"/>
            <w:tcBorders>
              <w:top w:val="nil"/>
              <w:left w:val="nil"/>
              <w:bottom w:val="nil"/>
              <w:right w:val="nil"/>
            </w:tcBorders>
          </w:tcPr>
          <w:p w14:paraId="50505723" w14:textId="77777777" w:rsidR="00586589" w:rsidRPr="00FD5AD9" w:rsidRDefault="00586589" w:rsidP="001000C6">
            <w:pPr>
              <w:pStyle w:val="Normal6a"/>
            </w:pPr>
            <w:r w:rsidRPr="00FD5AD9">
              <w:t>5.</w:t>
            </w:r>
            <w:r w:rsidRPr="00FD5AD9">
              <w:tab/>
              <w:t xml:space="preserve">Państwa członkowskie mogą dokonać odpowiednich ustaleń w celu ułatwienia organizacji rozmów identyfikacyjnych w innym państwie członkowskim, w tym do celów wykonania art. 44. </w:t>
            </w:r>
            <w:r w:rsidRPr="00FD5AD9">
              <w:rPr>
                <w:b/>
                <w:i/>
              </w:rPr>
              <w:t>Powstrzymują się one od współpracy w zakresie wniosków z państw trzecich, które mogą zagrażać danemu obywatelowi państwa trzeciego lub wpływać na jego prawa lub prawa jego członków rodziny po readmisji.</w:t>
            </w:r>
          </w:p>
        </w:tc>
      </w:tr>
    </w:tbl>
    <w:p w14:paraId="66CB14D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7EA98C1" w14:textId="77777777" w:rsidR="00586589" w:rsidRPr="00FD5AD9" w:rsidRDefault="00586589" w:rsidP="00586589">
      <w:r w:rsidRPr="00FD5AD9">
        <w:rPr>
          <w:rStyle w:val="HideTWBExt"/>
        </w:rPr>
        <w:t>&lt;/Amend&gt;</w:t>
      </w:r>
    </w:p>
    <w:p w14:paraId="1CEBEA1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2136</w:t>
      </w:r>
      <w:r w:rsidRPr="00FD5AD9">
        <w:rPr>
          <w:rStyle w:val="HideTWBExt"/>
          <w:b w:val="0"/>
        </w:rPr>
        <w:t>&lt;/NumAm&gt;</w:t>
      </w:r>
    </w:p>
    <w:p w14:paraId="218175DD"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7E936783" w14:textId="77777777" w:rsidR="00586589" w:rsidRPr="00FD5AD9" w:rsidRDefault="00586589" w:rsidP="00586589">
      <w:pPr>
        <w:pStyle w:val="NormalBold"/>
      </w:pPr>
      <w:r w:rsidRPr="00FD5AD9">
        <w:rPr>
          <w:rStyle w:val="HideTWBExt"/>
          <w:b w:val="0"/>
        </w:rPr>
        <w:t>&lt;/RepeatBlock-By&gt;</w:t>
      </w:r>
    </w:p>
    <w:p w14:paraId="77F710A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C4812C4" w14:textId="77777777" w:rsidR="00586589" w:rsidRPr="00FD5AD9" w:rsidRDefault="00586589" w:rsidP="00586589">
      <w:pPr>
        <w:pStyle w:val="NormalBold"/>
      </w:pPr>
      <w:r w:rsidRPr="00FD5AD9">
        <w:rPr>
          <w:rStyle w:val="HideTWBExt"/>
          <w:b w:val="0"/>
        </w:rPr>
        <w:t>&lt;Article&gt;</w:t>
      </w:r>
      <w:r w:rsidRPr="00FD5AD9">
        <w:t>Artykuł 36 – ustęp 5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919A7DE" w14:textId="77777777" w:rsidTr="001000C6">
        <w:trPr>
          <w:trHeight w:hRule="exact" w:val="240"/>
          <w:jc w:val="center"/>
        </w:trPr>
        <w:tc>
          <w:tcPr>
            <w:tcW w:w="9752" w:type="dxa"/>
            <w:gridSpan w:val="2"/>
            <w:tcBorders>
              <w:top w:val="nil"/>
              <w:left w:val="nil"/>
              <w:bottom w:val="nil"/>
              <w:right w:val="nil"/>
            </w:tcBorders>
          </w:tcPr>
          <w:p w14:paraId="5404D985" w14:textId="77777777" w:rsidR="00586589" w:rsidRPr="00FD5AD9" w:rsidRDefault="00586589" w:rsidP="001000C6"/>
        </w:tc>
      </w:tr>
      <w:tr w:rsidR="00586589" w:rsidRPr="00FD5AD9" w14:paraId="560D5A60" w14:textId="77777777" w:rsidTr="001000C6">
        <w:trPr>
          <w:trHeight w:val="240"/>
          <w:jc w:val="center"/>
        </w:trPr>
        <w:tc>
          <w:tcPr>
            <w:tcW w:w="4876" w:type="dxa"/>
            <w:tcBorders>
              <w:top w:val="nil"/>
              <w:left w:val="nil"/>
              <w:bottom w:val="nil"/>
              <w:right w:val="nil"/>
            </w:tcBorders>
          </w:tcPr>
          <w:p w14:paraId="4849E6B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6249FA5" w14:textId="77777777" w:rsidR="00586589" w:rsidRPr="00FD5AD9" w:rsidRDefault="00586589" w:rsidP="001000C6">
            <w:pPr>
              <w:pStyle w:val="AmColumnHeading"/>
            </w:pPr>
            <w:r w:rsidRPr="00FD5AD9">
              <w:t>Poprawka</w:t>
            </w:r>
          </w:p>
        </w:tc>
      </w:tr>
      <w:tr w:rsidR="00586589" w:rsidRPr="00FD5AD9" w14:paraId="7563373C" w14:textId="77777777" w:rsidTr="001000C6">
        <w:trPr>
          <w:jc w:val="center"/>
        </w:trPr>
        <w:tc>
          <w:tcPr>
            <w:tcW w:w="4876" w:type="dxa"/>
            <w:tcBorders>
              <w:top w:val="nil"/>
              <w:left w:val="nil"/>
              <w:bottom w:val="nil"/>
              <w:right w:val="nil"/>
            </w:tcBorders>
          </w:tcPr>
          <w:p w14:paraId="5951021F" w14:textId="77777777" w:rsidR="00586589" w:rsidRPr="00FD5AD9" w:rsidRDefault="00586589" w:rsidP="001000C6">
            <w:pPr>
              <w:pStyle w:val="Normal6a"/>
            </w:pPr>
          </w:p>
        </w:tc>
        <w:tc>
          <w:tcPr>
            <w:tcW w:w="4876" w:type="dxa"/>
            <w:tcBorders>
              <w:top w:val="nil"/>
              <w:left w:val="nil"/>
              <w:bottom w:val="nil"/>
              <w:right w:val="nil"/>
            </w:tcBorders>
          </w:tcPr>
          <w:p w14:paraId="13CB32A9" w14:textId="77777777" w:rsidR="00586589" w:rsidRPr="00FD5AD9" w:rsidRDefault="00586589" w:rsidP="001000C6">
            <w:pPr>
              <w:pStyle w:val="Normal6a"/>
            </w:pPr>
            <w:r w:rsidRPr="00FD5AD9">
              <w:rPr>
                <w:b/>
                <w:i/>
              </w:rPr>
              <w:t>5a.</w:t>
            </w:r>
            <w:r w:rsidRPr="00FD5AD9">
              <w:tab/>
            </w:r>
            <w:r w:rsidRPr="00FD5AD9">
              <w:rPr>
                <w:b/>
                <w:i/>
              </w:rPr>
              <w:t>Frontex może wspierać państwa członkowskie w procedurze readmisji, w tym poprzez wsparcie identyfikacji, sieci oficerów łącznikowych i koordynację w organami państw trzecich, zgodnie ze swoimi uprawnieniami.</w:t>
            </w:r>
          </w:p>
        </w:tc>
      </w:tr>
    </w:tbl>
    <w:p w14:paraId="7A4B01B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A8CB7BF" w14:textId="77777777" w:rsidR="00586589" w:rsidRPr="00FD5AD9" w:rsidRDefault="00586589" w:rsidP="00586589">
      <w:r w:rsidRPr="00FD5AD9">
        <w:rPr>
          <w:rStyle w:val="HideTWBExt"/>
        </w:rPr>
        <w:t>&lt;/Amend&gt;</w:t>
      </w:r>
    </w:p>
    <w:p w14:paraId="4425283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2137</w:t>
      </w:r>
      <w:r w:rsidRPr="00FD5AD9">
        <w:rPr>
          <w:rStyle w:val="HideTWBExt"/>
          <w:b w:val="0"/>
        </w:rPr>
        <w:t>&lt;/NumAm&gt;</w:t>
      </w:r>
    </w:p>
    <w:p w14:paraId="6083CB06"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B107C3F" w14:textId="77777777" w:rsidR="00586589" w:rsidRPr="00FD5AD9" w:rsidRDefault="00586589" w:rsidP="00586589">
      <w:pPr>
        <w:pStyle w:val="NormalBold"/>
      </w:pPr>
      <w:r w:rsidRPr="00FD5AD9">
        <w:rPr>
          <w:rStyle w:val="HideTWBExt"/>
          <w:b w:val="0"/>
        </w:rPr>
        <w:t>&lt;/RepeatBlock-By&gt;</w:t>
      </w:r>
    </w:p>
    <w:p w14:paraId="027B594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11CAAD8" w14:textId="77777777" w:rsidR="00586589" w:rsidRPr="00FD5AD9" w:rsidRDefault="00586589" w:rsidP="00586589">
      <w:pPr>
        <w:pStyle w:val="NormalBold"/>
      </w:pPr>
      <w:r w:rsidRPr="00FD5AD9">
        <w:rPr>
          <w:rStyle w:val="HideTWBExt"/>
          <w:b w:val="0"/>
        </w:rPr>
        <w:t>&lt;Article&gt;</w:t>
      </w:r>
      <w:r w:rsidRPr="00FD5AD9">
        <w:t>Artykuł 36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1C7FB21" w14:textId="77777777" w:rsidTr="001000C6">
        <w:trPr>
          <w:trHeight w:hRule="exact" w:val="240"/>
          <w:jc w:val="center"/>
        </w:trPr>
        <w:tc>
          <w:tcPr>
            <w:tcW w:w="9752" w:type="dxa"/>
            <w:gridSpan w:val="2"/>
            <w:tcBorders>
              <w:top w:val="nil"/>
              <w:left w:val="nil"/>
              <w:bottom w:val="nil"/>
              <w:right w:val="nil"/>
            </w:tcBorders>
          </w:tcPr>
          <w:p w14:paraId="53D30732" w14:textId="77777777" w:rsidR="00586589" w:rsidRPr="00FD5AD9" w:rsidRDefault="00586589" w:rsidP="001000C6"/>
        </w:tc>
      </w:tr>
      <w:tr w:rsidR="00586589" w:rsidRPr="00FD5AD9" w14:paraId="343D53E9" w14:textId="77777777" w:rsidTr="001000C6">
        <w:trPr>
          <w:trHeight w:val="240"/>
          <w:jc w:val="center"/>
        </w:trPr>
        <w:tc>
          <w:tcPr>
            <w:tcW w:w="4876" w:type="dxa"/>
            <w:tcBorders>
              <w:top w:val="nil"/>
              <w:left w:val="nil"/>
              <w:bottom w:val="nil"/>
              <w:right w:val="nil"/>
            </w:tcBorders>
          </w:tcPr>
          <w:p w14:paraId="4FFA056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5ADB674" w14:textId="77777777" w:rsidR="00586589" w:rsidRPr="00FD5AD9" w:rsidRDefault="00586589" w:rsidP="001000C6">
            <w:pPr>
              <w:pStyle w:val="AmColumnHeading"/>
            </w:pPr>
            <w:r w:rsidRPr="00FD5AD9">
              <w:t>Poprawka</w:t>
            </w:r>
          </w:p>
        </w:tc>
      </w:tr>
      <w:tr w:rsidR="00586589" w:rsidRPr="00FD5AD9" w14:paraId="2C67B514" w14:textId="77777777" w:rsidTr="001000C6">
        <w:trPr>
          <w:jc w:val="center"/>
        </w:trPr>
        <w:tc>
          <w:tcPr>
            <w:tcW w:w="4876" w:type="dxa"/>
            <w:tcBorders>
              <w:top w:val="nil"/>
              <w:left w:val="nil"/>
              <w:bottom w:val="nil"/>
              <w:right w:val="nil"/>
            </w:tcBorders>
          </w:tcPr>
          <w:p w14:paraId="2FC8EE55" w14:textId="77777777" w:rsidR="00586589" w:rsidRPr="00FD5AD9" w:rsidRDefault="00586589" w:rsidP="001000C6">
            <w:pPr>
              <w:pStyle w:val="Normal6a"/>
            </w:pPr>
            <w:r w:rsidRPr="00FD5AD9">
              <w:rPr>
                <w:b/>
                <w:i/>
              </w:rPr>
              <w:t>6.</w:t>
            </w:r>
            <w:r w:rsidRPr="00FD5AD9">
              <w:tab/>
            </w:r>
            <w:r w:rsidRPr="00FD5AD9">
              <w:rPr>
                <w:b/>
                <w:i/>
              </w:rPr>
              <w:t>Komisja jest uprawniona do przyjęcia aktu wykonawczego zgodnie z art. 49 ust. 2 w celu określenia standardowego formularza, który ma być stosowany do składania wniosków o readmisję, o których mowa w ust. 2. W takim standardowym formularzu określa się:</w:t>
            </w:r>
          </w:p>
        </w:tc>
        <w:tc>
          <w:tcPr>
            <w:tcW w:w="4876" w:type="dxa"/>
            <w:tcBorders>
              <w:top w:val="nil"/>
              <w:left w:val="nil"/>
              <w:bottom w:val="nil"/>
              <w:right w:val="nil"/>
            </w:tcBorders>
          </w:tcPr>
          <w:p w14:paraId="4A6C00CE" w14:textId="77777777" w:rsidR="00586589" w:rsidRPr="00FD5AD9" w:rsidRDefault="00586589" w:rsidP="001000C6">
            <w:pPr>
              <w:pStyle w:val="Normal6a"/>
            </w:pPr>
            <w:r w:rsidRPr="00FD5AD9">
              <w:rPr>
                <w:b/>
                <w:i/>
              </w:rPr>
              <w:t>skreśla się</w:t>
            </w:r>
          </w:p>
        </w:tc>
      </w:tr>
      <w:tr w:rsidR="00586589" w:rsidRPr="00FD5AD9" w14:paraId="70C2F53E" w14:textId="77777777" w:rsidTr="001000C6">
        <w:trPr>
          <w:jc w:val="center"/>
        </w:trPr>
        <w:tc>
          <w:tcPr>
            <w:tcW w:w="4876" w:type="dxa"/>
            <w:tcBorders>
              <w:top w:val="nil"/>
              <w:left w:val="nil"/>
              <w:bottom w:val="nil"/>
              <w:right w:val="nil"/>
            </w:tcBorders>
          </w:tcPr>
          <w:p w14:paraId="219A9CBB" w14:textId="77777777" w:rsidR="00586589" w:rsidRPr="00FD5AD9" w:rsidRDefault="00586589" w:rsidP="001000C6">
            <w:pPr>
              <w:pStyle w:val="Normal6a"/>
            </w:pPr>
            <w:r w:rsidRPr="00FD5AD9">
              <w:rPr>
                <w:b/>
                <w:i/>
              </w:rPr>
              <w:t>a. format wniosków o readmisję;</w:t>
            </w:r>
          </w:p>
        </w:tc>
        <w:tc>
          <w:tcPr>
            <w:tcW w:w="4876" w:type="dxa"/>
            <w:tcBorders>
              <w:top w:val="nil"/>
              <w:left w:val="nil"/>
              <w:bottom w:val="nil"/>
              <w:right w:val="nil"/>
            </w:tcBorders>
          </w:tcPr>
          <w:p w14:paraId="437B6AF4" w14:textId="77777777" w:rsidR="00586589" w:rsidRPr="00FD5AD9" w:rsidRDefault="00586589" w:rsidP="001000C6">
            <w:pPr>
              <w:pStyle w:val="Normal6a"/>
            </w:pPr>
          </w:p>
        </w:tc>
      </w:tr>
      <w:tr w:rsidR="00586589" w:rsidRPr="00FD5AD9" w14:paraId="0200799A" w14:textId="77777777" w:rsidTr="001000C6">
        <w:trPr>
          <w:jc w:val="center"/>
        </w:trPr>
        <w:tc>
          <w:tcPr>
            <w:tcW w:w="4876" w:type="dxa"/>
            <w:tcBorders>
              <w:top w:val="nil"/>
              <w:left w:val="nil"/>
              <w:bottom w:val="nil"/>
              <w:right w:val="nil"/>
            </w:tcBorders>
          </w:tcPr>
          <w:p w14:paraId="02474D3A" w14:textId="77777777" w:rsidR="00586589" w:rsidRPr="00FD5AD9" w:rsidRDefault="00586589" w:rsidP="001000C6">
            <w:pPr>
              <w:pStyle w:val="Normal6a"/>
            </w:pPr>
            <w:r w:rsidRPr="00FD5AD9">
              <w:rPr>
                <w:b/>
                <w:i/>
              </w:rPr>
              <w:t>b. elementy wniosku o readmisję, w tym wniosek o potwierdzenie obywatelstwa i wniosek o wydanie dokumentu podróży.</w:t>
            </w:r>
          </w:p>
        </w:tc>
        <w:tc>
          <w:tcPr>
            <w:tcW w:w="4876" w:type="dxa"/>
            <w:tcBorders>
              <w:top w:val="nil"/>
              <w:left w:val="nil"/>
              <w:bottom w:val="nil"/>
              <w:right w:val="nil"/>
            </w:tcBorders>
          </w:tcPr>
          <w:p w14:paraId="046A6DBC" w14:textId="77777777" w:rsidR="00586589" w:rsidRPr="00FD5AD9" w:rsidRDefault="00586589" w:rsidP="001000C6">
            <w:pPr>
              <w:pStyle w:val="Normal6a"/>
            </w:pPr>
          </w:p>
        </w:tc>
      </w:tr>
    </w:tbl>
    <w:p w14:paraId="6745CB2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B903772" w14:textId="77777777" w:rsidR="00586589" w:rsidRPr="00FD5AD9" w:rsidRDefault="00586589" w:rsidP="00586589">
      <w:r w:rsidRPr="00FD5AD9">
        <w:rPr>
          <w:rStyle w:val="HideTWBExt"/>
        </w:rPr>
        <w:t>&lt;/Amend&gt;</w:t>
      </w:r>
    </w:p>
    <w:p w14:paraId="3925C45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2138</w:t>
      </w:r>
      <w:r w:rsidRPr="00FD5AD9">
        <w:rPr>
          <w:rStyle w:val="HideTWBExt"/>
          <w:b w:val="0"/>
        </w:rPr>
        <w:t>&lt;/NumAm&gt;</w:t>
      </w:r>
    </w:p>
    <w:p w14:paraId="78EA6F1C"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54B56AC6" w14:textId="77777777" w:rsidR="00586589" w:rsidRPr="00FD5AD9" w:rsidRDefault="00586589" w:rsidP="00586589">
      <w:pPr>
        <w:pStyle w:val="NormalBold"/>
      </w:pPr>
      <w:r w:rsidRPr="00FD5AD9">
        <w:rPr>
          <w:rStyle w:val="HideTWBExt"/>
          <w:b w:val="0"/>
        </w:rPr>
        <w:t>&lt;/RepeatBlock-By&gt;</w:t>
      </w:r>
    </w:p>
    <w:p w14:paraId="4ECE137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2CD4E10" w14:textId="77777777" w:rsidR="00586589" w:rsidRPr="00FD5AD9" w:rsidRDefault="00586589" w:rsidP="00586589">
      <w:pPr>
        <w:pStyle w:val="NormalBold"/>
      </w:pPr>
      <w:r w:rsidRPr="00FD5AD9">
        <w:rPr>
          <w:rStyle w:val="HideTWBExt"/>
          <w:b w:val="0"/>
        </w:rPr>
        <w:t>&lt;Article&gt;</w:t>
      </w:r>
      <w:r w:rsidRPr="00FD5AD9">
        <w:t>Artykuł 36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C252A13" w14:textId="77777777" w:rsidTr="001000C6">
        <w:trPr>
          <w:trHeight w:hRule="exact" w:val="240"/>
          <w:jc w:val="center"/>
        </w:trPr>
        <w:tc>
          <w:tcPr>
            <w:tcW w:w="9752" w:type="dxa"/>
            <w:gridSpan w:val="2"/>
            <w:tcBorders>
              <w:top w:val="nil"/>
              <w:left w:val="nil"/>
              <w:bottom w:val="nil"/>
              <w:right w:val="nil"/>
            </w:tcBorders>
          </w:tcPr>
          <w:p w14:paraId="29389E7F" w14:textId="77777777" w:rsidR="00586589" w:rsidRPr="00FD5AD9" w:rsidRDefault="00586589" w:rsidP="001000C6"/>
        </w:tc>
      </w:tr>
      <w:tr w:rsidR="00586589" w:rsidRPr="00FD5AD9" w14:paraId="4A42D273" w14:textId="77777777" w:rsidTr="001000C6">
        <w:trPr>
          <w:trHeight w:val="240"/>
          <w:jc w:val="center"/>
        </w:trPr>
        <w:tc>
          <w:tcPr>
            <w:tcW w:w="4876" w:type="dxa"/>
            <w:tcBorders>
              <w:top w:val="nil"/>
              <w:left w:val="nil"/>
              <w:bottom w:val="nil"/>
              <w:right w:val="nil"/>
            </w:tcBorders>
          </w:tcPr>
          <w:p w14:paraId="38CC271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B0497DE" w14:textId="77777777" w:rsidR="00586589" w:rsidRPr="00FD5AD9" w:rsidRDefault="00586589" w:rsidP="001000C6">
            <w:pPr>
              <w:pStyle w:val="AmColumnHeading"/>
            </w:pPr>
            <w:r w:rsidRPr="00FD5AD9">
              <w:t>Poprawka</w:t>
            </w:r>
          </w:p>
        </w:tc>
      </w:tr>
      <w:tr w:rsidR="00586589" w:rsidRPr="00FD5AD9" w14:paraId="641D8966" w14:textId="77777777" w:rsidTr="001000C6">
        <w:trPr>
          <w:jc w:val="center"/>
        </w:trPr>
        <w:tc>
          <w:tcPr>
            <w:tcW w:w="4876" w:type="dxa"/>
            <w:tcBorders>
              <w:top w:val="nil"/>
              <w:left w:val="nil"/>
              <w:bottom w:val="nil"/>
              <w:right w:val="nil"/>
            </w:tcBorders>
          </w:tcPr>
          <w:p w14:paraId="00906577" w14:textId="77777777" w:rsidR="00586589" w:rsidRPr="00FD5AD9" w:rsidRDefault="00586589" w:rsidP="001000C6">
            <w:pPr>
              <w:pStyle w:val="Normal6a"/>
            </w:pPr>
            <w:r w:rsidRPr="00FD5AD9">
              <w:rPr>
                <w:b/>
                <w:i/>
              </w:rPr>
              <w:t>6.</w:t>
            </w:r>
            <w:r w:rsidRPr="00FD5AD9">
              <w:tab/>
            </w:r>
            <w:r w:rsidRPr="00FD5AD9">
              <w:rPr>
                <w:b/>
                <w:i/>
              </w:rPr>
              <w:t>Komisja jest uprawniona do przyjęcia aktu wykonawczego zgodnie z art. 49 ust. 2 w celu określenia standardowego formularza, który ma być stosowany do składania wniosków o readmisję, o których mowa w ust. 2. W takim standardowym formularzu określa się:</w:t>
            </w:r>
          </w:p>
        </w:tc>
        <w:tc>
          <w:tcPr>
            <w:tcW w:w="4876" w:type="dxa"/>
            <w:tcBorders>
              <w:top w:val="nil"/>
              <w:left w:val="nil"/>
              <w:bottom w:val="nil"/>
              <w:right w:val="nil"/>
            </w:tcBorders>
          </w:tcPr>
          <w:p w14:paraId="3E9137FC" w14:textId="77777777" w:rsidR="00586589" w:rsidRPr="00FD5AD9" w:rsidRDefault="00586589" w:rsidP="001000C6">
            <w:pPr>
              <w:pStyle w:val="Normal6a"/>
            </w:pPr>
            <w:r w:rsidRPr="00FD5AD9">
              <w:rPr>
                <w:b/>
                <w:i/>
              </w:rPr>
              <w:t>skreśla się</w:t>
            </w:r>
          </w:p>
        </w:tc>
      </w:tr>
      <w:tr w:rsidR="00586589" w:rsidRPr="00FD5AD9" w14:paraId="7BDE2E40" w14:textId="77777777" w:rsidTr="001000C6">
        <w:trPr>
          <w:jc w:val="center"/>
        </w:trPr>
        <w:tc>
          <w:tcPr>
            <w:tcW w:w="4876" w:type="dxa"/>
            <w:tcBorders>
              <w:top w:val="nil"/>
              <w:left w:val="nil"/>
              <w:bottom w:val="nil"/>
              <w:right w:val="nil"/>
            </w:tcBorders>
          </w:tcPr>
          <w:p w14:paraId="5C2D04F7" w14:textId="77777777" w:rsidR="00586589" w:rsidRPr="00FD5AD9" w:rsidRDefault="00586589" w:rsidP="001000C6">
            <w:pPr>
              <w:pStyle w:val="Normal6a"/>
            </w:pPr>
            <w:r w:rsidRPr="00FD5AD9">
              <w:rPr>
                <w:b/>
                <w:i/>
              </w:rPr>
              <w:t>a. format wniosków o readmisję;</w:t>
            </w:r>
          </w:p>
        </w:tc>
        <w:tc>
          <w:tcPr>
            <w:tcW w:w="4876" w:type="dxa"/>
            <w:tcBorders>
              <w:top w:val="nil"/>
              <w:left w:val="nil"/>
              <w:bottom w:val="nil"/>
              <w:right w:val="nil"/>
            </w:tcBorders>
          </w:tcPr>
          <w:p w14:paraId="46245BAF" w14:textId="77777777" w:rsidR="00586589" w:rsidRPr="00FD5AD9" w:rsidRDefault="00586589" w:rsidP="001000C6">
            <w:pPr>
              <w:pStyle w:val="Normal6a"/>
            </w:pPr>
          </w:p>
        </w:tc>
      </w:tr>
      <w:tr w:rsidR="00586589" w:rsidRPr="00FD5AD9" w14:paraId="2ADE37B6" w14:textId="77777777" w:rsidTr="001000C6">
        <w:trPr>
          <w:jc w:val="center"/>
        </w:trPr>
        <w:tc>
          <w:tcPr>
            <w:tcW w:w="4876" w:type="dxa"/>
            <w:tcBorders>
              <w:top w:val="nil"/>
              <w:left w:val="nil"/>
              <w:bottom w:val="nil"/>
              <w:right w:val="nil"/>
            </w:tcBorders>
          </w:tcPr>
          <w:p w14:paraId="15A139C0" w14:textId="77777777" w:rsidR="00586589" w:rsidRPr="00FD5AD9" w:rsidRDefault="00586589" w:rsidP="001000C6">
            <w:pPr>
              <w:pStyle w:val="Normal6a"/>
            </w:pPr>
            <w:r w:rsidRPr="00FD5AD9">
              <w:rPr>
                <w:b/>
                <w:i/>
              </w:rPr>
              <w:t>b. elementy wniosku o readmisję, w tym wniosek o potwierdzenie obywatelstwa i wniosek o wydanie dokumentu podróży.</w:t>
            </w:r>
          </w:p>
        </w:tc>
        <w:tc>
          <w:tcPr>
            <w:tcW w:w="4876" w:type="dxa"/>
            <w:tcBorders>
              <w:top w:val="nil"/>
              <w:left w:val="nil"/>
              <w:bottom w:val="nil"/>
              <w:right w:val="nil"/>
            </w:tcBorders>
          </w:tcPr>
          <w:p w14:paraId="65312ED3" w14:textId="77777777" w:rsidR="00586589" w:rsidRPr="00FD5AD9" w:rsidRDefault="00586589" w:rsidP="001000C6">
            <w:pPr>
              <w:pStyle w:val="Normal6a"/>
            </w:pPr>
          </w:p>
        </w:tc>
      </w:tr>
    </w:tbl>
    <w:p w14:paraId="2A0BF98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870F45B" w14:textId="77777777" w:rsidR="00586589" w:rsidRPr="00FD5AD9" w:rsidRDefault="00586589" w:rsidP="00586589">
      <w:r w:rsidRPr="00FD5AD9">
        <w:rPr>
          <w:rStyle w:val="HideTWBExt"/>
        </w:rPr>
        <w:t>&lt;/Amend&gt;</w:t>
      </w:r>
    </w:p>
    <w:p w14:paraId="5069894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2139</w:t>
      </w:r>
      <w:r w:rsidRPr="00FD5AD9">
        <w:rPr>
          <w:rStyle w:val="HideTWBExt"/>
          <w:b w:val="0"/>
        </w:rPr>
        <w:t>&lt;/NumAm&gt;</w:t>
      </w:r>
    </w:p>
    <w:p w14:paraId="7BC35CD3"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10CCFF2B" w14:textId="77777777" w:rsidR="00586589" w:rsidRPr="00FD5AD9" w:rsidRDefault="00586589" w:rsidP="00586589">
      <w:pPr>
        <w:pStyle w:val="NormalBold"/>
      </w:pPr>
      <w:r w:rsidRPr="00FD5AD9">
        <w:rPr>
          <w:rStyle w:val="HideTWBExt"/>
          <w:b w:val="0"/>
        </w:rPr>
        <w:t>&lt;/RepeatBlock-By&gt;</w:t>
      </w:r>
    </w:p>
    <w:p w14:paraId="2365D97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5551AC1" w14:textId="77777777" w:rsidR="00586589" w:rsidRPr="00FD5AD9" w:rsidRDefault="00586589" w:rsidP="00586589">
      <w:pPr>
        <w:pStyle w:val="NormalBold"/>
      </w:pPr>
      <w:r w:rsidRPr="00FD5AD9">
        <w:rPr>
          <w:rStyle w:val="HideTWBExt"/>
          <w:b w:val="0"/>
        </w:rPr>
        <w:t>&lt;Article&gt;</w:t>
      </w:r>
      <w:r w:rsidRPr="00FD5AD9">
        <w:t>Artykuł 36 – ustęp 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1415B22" w14:textId="77777777" w:rsidTr="001000C6">
        <w:trPr>
          <w:trHeight w:hRule="exact" w:val="240"/>
          <w:jc w:val="center"/>
        </w:trPr>
        <w:tc>
          <w:tcPr>
            <w:tcW w:w="9752" w:type="dxa"/>
            <w:gridSpan w:val="2"/>
            <w:tcBorders>
              <w:top w:val="nil"/>
              <w:left w:val="nil"/>
              <w:bottom w:val="nil"/>
              <w:right w:val="nil"/>
            </w:tcBorders>
          </w:tcPr>
          <w:p w14:paraId="7CF01422" w14:textId="77777777" w:rsidR="00586589" w:rsidRPr="00FD5AD9" w:rsidRDefault="00586589" w:rsidP="001000C6"/>
        </w:tc>
      </w:tr>
      <w:tr w:rsidR="00586589" w:rsidRPr="00FD5AD9" w14:paraId="3F230685" w14:textId="77777777" w:rsidTr="001000C6">
        <w:trPr>
          <w:trHeight w:val="240"/>
          <w:jc w:val="center"/>
        </w:trPr>
        <w:tc>
          <w:tcPr>
            <w:tcW w:w="4876" w:type="dxa"/>
            <w:tcBorders>
              <w:top w:val="nil"/>
              <w:left w:val="nil"/>
              <w:bottom w:val="nil"/>
              <w:right w:val="nil"/>
            </w:tcBorders>
          </w:tcPr>
          <w:p w14:paraId="6351E7B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8333271" w14:textId="77777777" w:rsidR="00586589" w:rsidRPr="00FD5AD9" w:rsidRDefault="00586589" w:rsidP="001000C6">
            <w:pPr>
              <w:pStyle w:val="AmColumnHeading"/>
            </w:pPr>
            <w:r w:rsidRPr="00FD5AD9">
              <w:t>Poprawka</w:t>
            </w:r>
          </w:p>
        </w:tc>
      </w:tr>
      <w:tr w:rsidR="00586589" w:rsidRPr="00FD5AD9" w14:paraId="21A42F2E" w14:textId="77777777" w:rsidTr="001000C6">
        <w:trPr>
          <w:jc w:val="center"/>
        </w:trPr>
        <w:tc>
          <w:tcPr>
            <w:tcW w:w="4876" w:type="dxa"/>
            <w:tcBorders>
              <w:top w:val="nil"/>
              <w:left w:val="nil"/>
              <w:bottom w:val="nil"/>
              <w:right w:val="nil"/>
            </w:tcBorders>
          </w:tcPr>
          <w:p w14:paraId="3DBE049E" w14:textId="77777777" w:rsidR="00586589" w:rsidRPr="00FD5AD9" w:rsidRDefault="00586589" w:rsidP="001000C6">
            <w:pPr>
              <w:pStyle w:val="Normal6a"/>
            </w:pPr>
            <w:r w:rsidRPr="00FD5AD9">
              <w:rPr>
                <w:b/>
                <w:i/>
              </w:rPr>
              <w:t>7.</w:t>
            </w:r>
            <w:r w:rsidRPr="00FD5AD9">
              <w:tab/>
            </w:r>
            <w:r w:rsidRPr="00FD5AD9">
              <w:rPr>
                <w:b/>
                <w:i/>
              </w:rPr>
              <w:t>W procedurę readmisji w państwach trzecich zaangażowani są wyspecjalizowani unijni urzędnicy łącznikowi ds. powrotów finansowani przez Unię. Urzędnicy ci należą do struktury delegatur Unii i ściśle współpracują z Komisją w zakresie realizacji odpowiednich priorytetów polityki Unii.</w:t>
            </w:r>
          </w:p>
        </w:tc>
        <w:tc>
          <w:tcPr>
            <w:tcW w:w="4876" w:type="dxa"/>
            <w:tcBorders>
              <w:top w:val="nil"/>
              <w:left w:val="nil"/>
              <w:bottom w:val="nil"/>
              <w:right w:val="nil"/>
            </w:tcBorders>
          </w:tcPr>
          <w:p w14:paraId="3DC3F53E" w14:textId="77777777" w:rsidR="00586589" w:rsidRPr="00FD5AD9" w:rsidRDefault="00586589" w:rsidP="001000C6">
            <w:pPr>
              <w:pStyle w:val="Normal6a"/>
            </w:pPr>
            <w:r w:rsidRPr="00FD5AD9">
              <w:rPr>
                <w:b/>
                <w:i/>
              </w:rPr>
              <w:t>skreśla się</w:t>
            </w:r>
          </w:p>
        </w:tc>
      </w:tr>
    </w:tbl>
    <w:p w14:paraId="32B2C18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EB6BB93" w14:textId="77777777" w:rsidR="00586589" w:rsidRPr="00FD5AD9" w:rsidRDefault="00586589" w:rsidP="00586589">
      <w:r w:rsidRPr="00FD5AD9">
        <w:rPr>
          <w:rStyle w:val="HideTWBExt"/>
        </w:rPr>
        <w:t>&lt;/Amend&gt;</w:t>
      </w:r>
    </w:p>
    <w:p w14:paraId="5905481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2140</w:t>
      </w:r>
      <w:r w:rsidRPr="00FD5AD9">
        <w:rPr>
          <w:rStyle w:val="HideTWBExt"/>
          <w:b w:val="0"/>
        </w:rPr>
        <w:t>&lt;/NumAm&gt;</w:t>
      </w:r>
    </w:p>
    <w:p w14:paraId="3AAADBB7"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47BBDB04" w14:textId="77777777" w:rsidR="00586589" w:rsidRPr="00FD5AD9" w:rsidRDefault="00586589" w:rsidP="00586589">
      <w:pPr>
        <w:pStyle w:val="NormalBold"/>
      </w:pPr>
      <w:r w:rsidRPr="00FD5AD9">
        <w:rPr>
          <w:rStyle w:val="HideTWBExt"/>
          <w:b w:val="0"/>
        </w:rPr>
        <w:t>&lt;/RepeatBlock-By&gt;</w:t>
      </w:r>
    </w:p>
    <w:p w14:paraId="0CCDF2A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3E203F2" w14:textId="77777777" w:rsidR="00586589" w:rsidRPr="00FD5AD9" w:rsidRDefault="00586589" w:rsidP="00586589">
      <w:pPr>
        <w:pStyle w:val="NormalBold"/>
      </w:pPr>
      <w:r w:rsidRPr="00FD5AD9">
        <w:rPr>
          <w:rStyle w:val="HideTWBExt"/>
          <w:b w:val="0"/>
        </w:rPr>
        <w:t>&lt;Article&gt;</w:t>
      </w:r>
      <w:r w:rsidRPr="00FD5AD9">
        <w:t>Artykuł 36 – ustęp 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E8164B0" w14:textId="77777777" w:rsidTr="001000C6">
        <w:trPr>
          <w:trHeight w:hRule="exact" w:val="240"/>
          <w:jc w:val="center"/>
        </w:trPr>
        <w:tc>
          <w:tcPr>
            <w:tcW w:w="9752" w:type="dxa"/>
            <w:gridSpan w:val="2"/>
            <w:tcBorders>
              <w:top w:val="nil"/>
              <w:left w:val="nil"/>
              <w:bottom w:val="nil"/>
              <w:right w:val="nil"/>
            </w:tcBorders>
          </w:tcPr>
          <w:p w14:paraId="20BE459D" w14:textId="77777777" w:rsidR="00586589" w:rsidRPr="00FD5AD9" w:rsidRDefault="00586589" w:rsidP="001000C6"/>
        </w:tc>
      </w:tr>
      <w:tr w:rsidR="00586589" w:rsidRPr="00FD5AD9" w14:paraId="46D4514A" w14:textId="77777777" w:rsidTr="001000C6">
        <w:trPr>
          <w:trHeight w:val="240"/>
          <w:jc w:val="center"/>
        </w:trPr>
        <w:tc>
          <w:tcPr>
            <w:tcW w:w="4876" w:type="dxa"/>
            <w:tcBorders>
              <w:top w:val="nil"/>
              <w:left w:val="nil"/>
              <w:bottom w:val="nil"/>
              <w:right w:val="nil"/>
            </w:tcBorders>
          </w:tcPr>
          <w:p w14:paraId="050086D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04088FF" w14:textId="77777777" w:rsidR="00586589" w:rsidRPr="00FD5AD9" w:rsidRDefault="00586589" w:rsidP="001000C6">
            <w:pPr>
              <w:pStyle w:val="AmColumnHeading"/>
            </w:pPr>
            <w:r w:rsidRPr="00FD5AD9">
              <w:t>Poprawka</w:t>
            </w:r>
          </w:p>
        </w:tc>
      </w:tr>
      <w:tr w:rsidR="00586589" w:rsidRPr="00FD5AD9" w14:paraId="0040F31C" w14:textId="77777777" w:rsidTr="001000C6">
        <w:trPr>
          <w:jc w:val="center"/>
        </w:trPr>
        <w:tc>
          <w:tcPr>
            <w:tcW w:w="4876" w:type="dxa"/>
            <w:tcBorders>
              <w:top w:val="nil"/>
              <w:left w:val="nil"/>
              <w:bottom w:val="nil"/>
              <w:right w:val="nil"/>
            </w:tcBorders>
          </w:tcPr>
          <w:p w14:paraId="5A3F55A1" w14:textId="77777777" w:rsidR="00586589" w:rsidRPr="00FD5AD9" w:rsidRDefault="00586589" w:rsidP="001000C6">
            <w:pPr>
              <w:pStyle w:val="Normal6a"/>
            </w:pPr>
            <w:r w:rsidRPr="00FD5AD9">
              <w:rPr>
                <w:b/>
                <w:i/>
              </w:rPr>
              <w:t>7.</w:t>
            </w:r>
            <w:r w:rsidRPr="00FD5AD9">
              <w:tab/>
            </w:r>
            <w:r w:rsidRPr="00FD5AD9">
              <w:rPr>
                <w:b/>
                <w:i/>
              </w:rPr>
              <w:t>W procedurę readmisji w państwach trzecich zaangażowani są wyspecjalizowani unijni urzędnicy łącznikowi ds. powrotów finansowani przez Unię. Urzędnicy ci należą do struktury delegatur Unii i ściśle współpracują z Komisją w zakresie realizacji odpowiednich priorytetów polityki Unii.</w:t>
            </w:r>
          </w:p>
        </w:tc>
        <w:tc>
          <w:tcPr>
            <w:tcW w:w="4876" w:type="dxa"/>
            <w:tcBorders>
              <w:top w:val="nil"/>
              <w:left w:val="nil"/>
              <w:bottom w:val="nil"/>
              <w:right w:val="nil"/>
            </w:tcBorders>
          </w:tcPr>
          <w:p w14:paraId="4AC4F03B" w14:textId="77777777" w:rsidR="00586589" w:rsidRPr="00FD5AD9" w:rsidRDefault="00586589" w:rsidP="001000C6">
            <w:pPr>
              <w:pStyle w:val="Normal6a"/>
            </w:pPr>
            <w:r w:rsidRPr="00FD5AD9">
              <w:rPr>
                <w:b/>
                <w:i/>
              </w:rPr>
              <w:t>skreśla się</w:t>
            </w:r>
          </w:p>
        </w:tc>
      </w:tr>
    </w:tbl>
    <w:p w14:paraId="56BB2D5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5C68CD0" w14:textId="77777777" w:rsidR="00586589" w:rsidRPr="00FD5AD9" w:rsidRDefault="00586589" w:rsidP="00586589">
      <w:r w:rsidRPr="00FD5AD9">
        <w:rPr>
          <w:rStyle w:val="HideTWBExt"/>
        </w:rPr>
        <w:t>&lt;/Amend&gt;</w:t>
      </w:r>
    </w:p>
    <w:p w14:paraId="54D2DF6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2141</w:t>
      </w:r>
      <w:r w:rsidRPr="00FD5AD9">
        <w:rPr>
          <w:rStyle w:val="HideTWBExt"/>
          <w:b w:val="0"/>
        </w:rPr>
        <w:t>&lt;/NumAm&gt;</w:t>
      </w:r>
    </w:p>
    <w:p w14:paraId="38D04ACE"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29D28E04" w14:textId="77777777" w:rsidR="00586589" w:rsidRPr="00FD5AD9" w:rsidRDefault="00586589" w:rsidP="00586589">
      <w:pPr>
        <w:pStyle w:val="NormalBold"/>
      </w:pPr>
      <w:r w:rsidRPr="00FD5AD9">
        <w:rPr>
          <w:rStyle w:val="HideTWBExt"/>
          <w:b w:val="0"/>
        </w:rPr>
        <w:t>&lt;/RepeatBlock-By&gt;</w:t>
      </w:r>
    </w:p>
    <w:p w14:paraId="0D9EE66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3F8D030" w14:textId="77777777" w:rsidR="00586589" w:rsidRPr="00FD5AD9" w:rsidRDefault="00586589" w:rsidP="00586589">
      <w:pPr>
        <w:pStyle w:val="NormalBold"/>
      </w:pPr>
      <w:r w:rsidRPr="00FD5AD9">
        <w:rPr>
          <w:rStyle w:val="HideTWBExt"/>
          <w:b w:val="0"/>
        </w:rPr>
        <w:t>&lt;Article&gt;</w:t>
      </w:r>
      <w:r w:rsidRPr="00FD5AD9">
        <w:t>Artykuł 36 – ustęp 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5720394" w14:textId="77777777" w:rsidTr="001000C6">
        <w:trPr>
          <w:trHeight w:hRule="exact" w:val="240"/>
          <w:jc w:val="center"/>
        </w:trPr>
        <w:tc>
          <w:tcPr>
            <w:tcW w:w="9752" w:type="dxa"/>
            <w:gridSpan w:val="2"/>
            <w:tcBorders>
              <w:top w:val="nil"/>
              <w:left w:val="nil"/>
              <w:bottom w:val="nil"/>
              <w:right w:val="nil"/>
            </w:tcBorders>
          </w:tcPr>
          <w:p w14:paraId="1B5776B7" w14:textId="77777777" w:rsidR="00586589" w:rsidRPr="00FD5AD9" w:rsidRDefault="00586589" w:rsidP="001000C6"/>
        </w:tc>
      </w:tr>
      <w:tr w:rsidR="00586589" w:rsidRPr="00FD5AD9" w14:paraId="44191898" w14:textId="77777777" w:rsidTr="001000C6">
        <w:trPr>
          <w:trHeight w:val="240"/>
          <w:jc w:val="center"/>
        </w:trPr>
        <w:tc>
          <w:tcPr>
            <w:tcW w:w="4876" w:type="dxa"/>
            <w:tcBorders>
              <w:top w:val="nil"/>
              <w:left w:val="nil"/>
              <w:bottom w:val="nil"/>
              <w:right w:val="nil"/>
            </w:tcBorders>
          </w:tcPr>
          <w:p w14:paraId="020007F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63ED909" w14:textId="77777777" w:rsidR="00586589" w:rsidRPr="00FD5AD9" w:rsidRDefault="00586589" w:rsidP="001000C6">
            <w:pPr>
              <w:pStyle w:val="AmColumnHeading"/>
            </w:pPr>
            <w:r w:rsidRPr="00FD5AD9">
              <w:t>Poprawka</w:t>
            </w:r>
          </w:p>
        </w:tc>
      </w:tr>
      <w:tr w:rsidR="00586589" w:rsidRPr="00FD5AD9" w14:paraId="4C1A2D30" w14:textId="77777777" w:rsidTr="001000C6">
        <w:trPr>
          <w:jc w:val="center"/>
        </w:trPr>
        <w:tc>
          <w:tcPr>
            <w:tcW w:w="4876" w:type="dxa"/>
            <w:tcBorders>
              <w:top w:val="nil"/>
              <w:left w:val="nil"/>
              <w:bottom w:val="nil"/>
              <w:right w:val="nil"/>
            </w:tcBorders>
          </w:tcPr>
          <w:p w14:paraId="11D16666" w14:textId="77777777" w:rsidR="00586589" w:rsidRPr="00FD5AD9" w:rsidRDefault="00586589" w:rsidP="001000C6">
            <w:pPr>
              <w:pStyle w:val="Normal6a"/>
            </w:pPr>
            <w:r w:rsidRPr="00FD5AD9">
              <w:rPr>
                <w:b/>
                <w:i/>
              </w:rPr>
              <w:t>7.</w:t>
            </w:r>
            <w:r w:rsidRPr="00FD5AD9">
              <w:tab/>
            </w:r>
            <w:r w:rsidRPr="00FD5AD9">
              <w:rPr>
                <w:b/>
                <w:i/>
              </w:rPr>
              <w:t>W procedurę readmisji w państwach trzecich zaangażowani są wyspecjalizowani unijni urzędnicy łącznikowi ds. powrotów finansowani przez Unię. Urzędnicy ci należą do struktury delegatur Unii i ściśle współpracują z Komisją w zakresie realizacji odpowiednich priorytetów polityki Unii.</w:t>
            </w:r>
          </w:p>
        </w:tc>
        <w:tc>
          <w:tcPr>
            <w:tcW w:w="4876" w:type="dxa"/>
            <w:tcBorders>
              <w:top w:val="nil"/>
              <w:left w:val="nil"/>
              <w:bottom w:val="nil"/>
              <w:right w:val="nil"/>
            </w:tcBorders>
          </w:tcPr>
          <w:p w14:paraId="29520F1A" w14:textId="77777777" w:rsidR="00586589" w:rsidRPr="00FD5AD9" w:rsidRDefault="00586589" w:rsidP="001000C6">
            <w:pPr>
              <w:pStyle w:val="Normal6a"/>
            </w:pPr>
            <w:r w:rsidRPr="00FD5AD9">
              <w:rPr>
                <w:b/>
                <w:i/>
              </w:rPr>
              <w:t>skreśla się</w:t>
            </w:r>
          </w:p>
        </w:tc>
      </w:tr>
    </w:tbl>
    <w:p w14:paraId="234474F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448CCA1" w14:textId="77777777" w:rsidR="00586589" w:rsidRPr="00FD5AD9" w:rsidRDefault="00586589" w:rsidP="00586589">
      <w:r w:rsidRPr="00FD5AD9">
        <w:rPr>
          <w:rStyle w:val="HideTWBExt"/>
        </w:rPr>
        <w:t>&lt;/Amend&gt;</w:t>
      </w:r>
    </w:p>
    <w:p w14:paraId="6E0F871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2142</w:t>
      </w:r>
      <w:r w:rsidRPr="00FD5AD9">
        <w:rPr>
          <w:rStyle w:val="HideTWBExt"/>
          <w:b w:val="0"/>
        </w:rPr>
        <w:t>&lt;/NumAm&gt;</w:t>
      </w:r>
    </w:p>
    <w:p w14:paraId="64BEA99D"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17DDCA8" w14:textId="77777777" w:rsidR="00586589" w:rsidRPr="00FD5AD9" w:rsidRDefault="00586589" w:rsidP="00586589">
      <w:pPr>
        <w:pStyle w:val="NormalBold"/>
      </w:pPr>
      <w:r w:rsidRPr="00FD5AD9">
        <w:rPr>
          <w:rStyle w:val="HideTWBExt"/>
          <w:b w:val="0"/>
        </w:rPr>
        <w:t>&lt;/RepeatBlock-By&gt;</w:t>
      </w:r>
    </w:p>
    <w:p w14:paraId="5486CCB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2690883" w14:textId="77777777" w:rsidR="00586589" w:rsidRPr="00FD5AD9" w:rsidRDefault="00586589" w:rsidP="00586589">
      <w:pPr>
        <w:pStyle w:val="NormalBold"/>
      </w:pPr>
      <w:r w:rsidRPr="00FD5AD9">
        <w:rPr>
          <w:rStyle w:val="HideTWBExt"/>
          <w:b w:val="0"/>
        </w:rPr>
        <w:t>&lt;Article&gt;</w:t>
      </w:r>
      <w:r w:rsidRPr="00FD5AD9">
        <w:t>Artykuł 36 – ustęp 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F5786F5" w14:textId="77777777" w:rsidTr="001000C6">
        <w:trPr>
          <w:trHeight w:hRule="exact" w:val="240"/>
          <w:jc w:val="center"/>
        </w:trPr>
        <w:tc>
          <w:tcPr>
            <w:tcW w:w="9752" w:type="dxa"/>
            <w:gridSpan w:val="2"/>
            <w:tcBorders>
              <w:top w:val="nil"/>
              <w:left w:val="nil"/>
              <w:bottom w:val="nil"/>
              <w:right w:val="nil"/>
            </w:tcBorders>
          </w:tcPr>
          <w:p w14:paraId="22786215" w14:textId="77777777" w:rsidR="00586589" w:rsidRPr="00FD5AD9" w:rsidRDefault="00586589" w:rsidP="001000C6"/>
        </w:tc>
      </w:tr>
      <w:tr w:rsidR="00586589" w:rsidRPr="00FD5AD9" w14:paraId="321278BC" w14:textId="77777777" w:rsidTr="001000C6">
        <w:trPr>
          <w:trHeight w:val="240"/>
          <w:jc w:val="center"/>
        </w:trPr>
        <w:tc>
          <w:tcPr>
            <w:tcW w:w="4876" w:type="dxa"/>
            <w:tcBorders>
              <w:top w:val="nil"/>
              <w:left w:val="nil"/>
              <w:bottom w:val="nil"/>
              <w:right w:val="nil"/>
            </w:tcBorders>
          </w:tcPr>
          <w:p w14:paraId="5BE1623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081792C" w14:textId="77777777" w:rsidR="00586589" w:rsidRPr="00FD5AD9" w:rsidRDefault="00586589" w:rsidP="001000C6">
            <w:pPr>
              <w:pStyle w:val="AmColumnHeading"/>
            </w:pPr>
            <w:r w:rsidRPr="00FD5AD9">
              <w:t>Poprawka</w:t>
            </w:r>
          </w:p>
        </w:tc>
      </w:tr>
      <w:tr w:rsidR="00586589" w:rsidRPr="00FD5AD9" w14:paraId="4592C9F7" w14:textId="77777777" w:rsidTr="001000C6">
        <w:trPr>
          <w:jc w:val="center"/>
        </w:trPr>
        <w:tc>
          <w:tcPr>
            <w:tcW w:w="4876" w:type="dxa"/>
            <w:tcBorders>
              <w:top w:val="nil"/>
              <w:left w:val="nil"/>
              <w:bottom w:val="nil"/>
              <w:right w:val="nil"/>
            </w:tcBorders>
          </w:tcPr>
          <w:p w14:paraId="09AE7F92" w14:textId="77777777" w:rsidR="00586589" w:rsidRPr="00FD5AD9" w:rsidRDefault="00586589" w:rsidP="001000C6">
            <w:pPr>
              <w:pStyle w:val="Normal6a"/>
            </w:pPr>
            <w:r w:rsidRPr="00FD5AD9">
              <w:rPr>
                <w:b/>
                <w:i/>
              </w:rPr>
              <w:t>7.</w:t>
            </w:r>
            <w:r w:rsidRPr="00FD5AD9">
              <w:tab/>
            </w:r>
            <w:r w:rsidRPr="00FD5AD9">
              <w:rPr>
                <w:b/>
                <w:i/>
              </w:rPr>
              <w:t>W procedurę readmisji w państwach trzecich zaangażowani są wyspecjalizowani unijni urzędnicy łącznikowi ds. powrotów finansowani przez Unię. Urzędnicy ci należą do struktury delegatur Unii i ściśle współpracują z Komisją w zakresie realizacji odpowiednich priorytetów polityki Unii.</w:t>
            </w:r>
          </w:p>
        </w:tc>
        <w:tc>
          <w:tcPr>
            <w:tcW w:w="4876" w:type="dxa"/>
            <w:tcBorders>
              <w:top w:val="nil"/>
              <w:left w:val="nil"/>
              <w:bottom w:val="nil"/>
              <w:right w:val="nil"/>
            </w:tcBorders>
          </w:tcPr>
          <w:p w14:paraId="0660AB28" w14:textId="77777777" w:rsidR="00586589" w:rsidRPr="00FD5AD9" w:rsidRDefault="00586589" w:rsidP="001000C6">
            <w:pPr>
              <w:pStyle w:val="Normal6a"/>
            </w:pPr>
            <w:r w:rsidRPr="00FD5AD9">
              <w:rPr>
                <w:b/>
                <w:i/>
              </w:rPr>
              <w:t>skreśla się</w:t>
            </w:r>
          </w:p>
        </w:tc>
      </w:tr>
    </w:tbl>
    <w:p w14:paraId="2B5AD78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70C3FB9" w14:textId="77777777" w:rsidR="00586589" w:rsidRPr="00FD5AD9" w:rsidRDefault="00586589" w:rsidP="00586589">
      <w:r w:rsidRPr="00FD5AD9">
        <w:rPr>
          <w:rStyle w:val="HideTWBExt"/>
        </w:rPr>
        <w:t>&lt;/Amend&gt;</w:t>
      </w:r>
    </w:p>
    <w:p w14:paraId="02BC115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2143</w:t>
      </w:r>
      <w:r w:rsidRPr="00FD5AD9">
        <w:rPr>
          <w:rStyle w:val="HideTWBExt"/>
          <w:b w:val="0"/>
        </w:rPr>
        <w:t>&lt;/NumAm&gt;</w:t>
      </w:r>
    </w:p>
    <w:p w14:paraId="03F2D6C9"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62680C4" w14:textId="77777777" w:rsidR="00586589" w:rsidRPr="00FD5AD9" w:rsidRDefault="00586589" w:rsidP="00586589">
      <w:pPr>
        <w:pStyle w:val="NormalBold"/>
      </w:pPr>
      <w:r w:rsidRPr="00FD5AD9">
        <w:rPr>
          <w:rStyle w:val="HideTWBExt"/>
          <w:b w:val="0"/>
        </w:rPr>
        <w:t>&lt;/RepeatBlock-By&gt;</w:t>
      </w:r>
    </w:p>
    <w:p w14:paraId="5E269BF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A3A02E0" w14:textId="77777777" w:rsidR="00586589" w:rsidRPr="00FD5AD9" w:rsidRDefault="00586589" w:rsidP="00586589">
      <w:pPr>
        <w:pStyle w:val="NormalBold"/>
      </w:pPr>
      <w:r w:rsidRPr="00FD5AD9">
        <w:rPr>
          <w:rStyle w:val="HideTWBExt"/>
          <w:b w:val="0"/>
        </w:rPr>
        <w:t>&lt;Article&gt;</w:t>
      </w:r>
      <w:r w:rsidRPr="00FD5AD9">
        <w:t>Artykuł 36 – ustęp 7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347954A" w14:textId="77777777" w:rsidTr="001000C6">
        <w:trPr>
          <w:trHeight w:hRule="exact" w:val="240"/>
          <w:jc w:val="center"/>
        </w:trPr>
        <w:tc>
          <w:tcPr>
            <w:tcW w:w="9752" w:type="dxa"/>
            <w:gridSpan w:val="2"/>
            <w:tcBorders>
              <w:top w:val="nil"/>
              <w:left w:val="nil"/>
              <w:bottom w:val="nil"/>
              <w:right w:val="nil"/>
            </w:tcBorders>
          </w:tcPr>
          <w:p w14:paraId="6E8D06B7" w14:textId="77777777" w:rsidR="00586589" w:rsidRPr="00FD5AD9" w:rsidRDefault="00586589" w:rsidP="001000C6"/>
        </w:tc>
      </w:tr>
      <w:tr w:rsidR="00586589" w:rsidRPr="00FD5AD9" w14:paraId="7A78D44E" w14:textId="77777777" w:rsidTr="001000C6">
        <w:trPr>
          <w:trHeight w:val="240"/>
          <w:jc w:val="center"/>
        </w:trPr>
        <w:tc>
          <w:tcPr>
            <w:tcW w:w="4876" w:type="dxa"/>
            <w:tcBorders>
              <w:top w:val="nil"/>
              <w:left w:val="nil"/>
              <w:bottom w:val="nil"/>
              <w:right w:val="nil"/>
            </w:tcBorders>
          </w:tcPr>
          <w:p w14:paraId="5C3706A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6064B05" w14:textId="77777777" w:rsidR="00586589" w:rsidRPr="00FD5AD9" w:rsidRDefault="00586589" w:rsidP="001000C6">
            <w:pPr>
              <w:pStyle w:val="AmColumnHeading"/>
            </w:pPr>
            <w:r w:rsidRPr="00FD5AD9">
              <w:t>Poprawka</w:t>
            </w:r>
          </w:p>
        </w:tc>
      </w:tr>
      <w:tr w:rsidR="00586589" w:rsidRPr="00FD5AD9" w14:paraId="56FA8B1F" w14:textId="77777777" w:rsidTr="001000C6">
        <w:trPr>
          <w:jc w:val="center"/>
        </w:trPr>
        <w:tc>
          <w:tcPr>
            <w:tcW w:w="4876" w:type="dxa"/>
            <w:tcBorders>
              <w:top w:val="nil"/>
              <w:left w:val="nil"/>
              <w:bottom w:val="nil"/>
              <w:right w:val="nil"/>
            </w:tcBorders>
          </w:tcPr>
          <w:p w14:paraId="0875BE35" w14:textId="77777777" w:rsidR="00586589" w:rsidRPr="00FD5AD9" w:rsidRDefault="00586589" w:rsidP="001000C6">
            <w:pPr>
              <w:pStyle w:val="Normal6a"/>
            </w:pPr>
          </w:p>
        </w:tc>
        <w:tc>
          <w:tcPr>
            <w:tcW w:w="4876" w:type="dxa"/>
            <w:tcBorders>
              <w:top w:val="nil"/>
              <w:left w:val="nil"/>
              <w:bottom w:val="nil"/>
              <w:right w:val="nil"/>
            </w:tcBorders>
          </w:tcPr>
          <w:p w14:paraId="280EB320" w14:textId="77777777" w:rsidR="00586589" w:rsidRPr="00FD5AD9" w:rsidRDefault="00586589" w:rsidP="001000C6">
            <w:pPr>
              <w:pStyle w:val="Normal6a"/>
            </w:pPr>
            <w:r w:rsidRPr="00FD5AD9">
              <w:rPr>
                <w:b/>
                <w:i/>
              </w:rPr>
              <w:t>7a.</w:t>
            </w:r>
            <w:r w:rsidRPr="00FD5AD9">
              <w:tab/>
            </w:r>
            <w:r w:rsidRPr="00FD5AD9">
              <w:rPr>
                <w:b/>
                <w:i/>
              </w:rPr>
              <w:t>W celu monitorowania współpracy z państwami trzecimi w zakresie readmisji Komisja może co 12 miesięcy zwrócić się o przekazanie Fronteksowi następujących danych dotyczących odpowiednich państw trzecich:</w:t>
            </w:r>
            <w:r w:rsidRPr="00FD5AD9">
              <w:br/>
            </w:r>
            <w:r w:rsidRPr="00FD5AD9">
              <w:br/>
            </w:r>
            <w:r w:rsidRPr="00FD5AD9">
              <w:rPr>
                <w:b/>
                <w:i/>
              </w:rPr>
              <w:t xml:space="preserve"> a) liczba wniosków o potwierdzenie obywatelstwa oraz liczba otrzymanych pozytywnych i negatywnych odpowiedzi na wnioski o potwierdzenie obywatelstwa; liczba wniosków o wydanie dokumentów podróży, liczba dokumentów podróży wydanych przez organy państwa trzeciego oraz liczba negatywnych odpowiedzi na wniosek o wydanie dokumentów podróży;</w:t>
            </w:r>
            <w:r w:rsidRPr="00FD5AD9">
              <w:br/>
            </w:r>
            <w:r w:rsidRPr="00FD5AD9">
              <w:br/>
            </w:r>
            <w:r w:rsidRPr="00FD5AD9">
              <w:rPr>
                <w:b/>
                <w:i/>
              </w:rPr>
              <w:t>b) liczba wniosków o wydanie dokumentów podróży, liczba dokumentów podróży wydanych przez organy państwa trzeciego oraz liczba negatywnych odpowiedzi na wniosek o wydanie dokumentów podróży.</w:t>
            </w:r>
          </w:p>
        </w:tc>
      </w:tr>
    </w:tbl>
    <w:p w14:paraId="64B7FC7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15CBFF7" w14:textId="77777777" w:rsidR="00586589" w:rsidRPr="00FD5AD9" w:rsidRDefault="00586589" w:rsidP="00586589">
      <w:r w:rsidRPr="00FD5AD9">
        <w:rPr>
          <w:rStyle w:val="HideTWBExt"/>
        </w:rPr>
        <w:t>&lt;/Amend&gt;</w:t>
      </w:r>
    </w:p>
    <w:p w14:paraId="11BD9F1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2144</w:t>
      </w:r>
      <w:r w:rsidRPr="00FD5AD9">
        <w:rPr>
          <w:rStyle w:val="HideTWBExt"/>
          <w:b w:val="0"/>
        </w:rPr>
        <w:t>&lt;/NumAm&gt;</w:t>
      </w:r>
    </w:p>
    <w:p w14:paraId="328DC6B2"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040C661F" w14:textId="77777777" w:rsidR="00586589" w:rsidRPr="00FD5AD9" w:rsidRDefault="00586589" w:rsidP="00586589">
      <w:pPr>
        <w:pStyle w:val="NormalBold"/>
      </w:pPr>
      <w:r w:rsidRPr="00FD5AD9">
        <w:rPr>
          <w:rStyle w:val="HideTWBExt"/>
          <w:b w:val="0"/>
        </w:rPr>
        <w:t>&lt;/RepeatBlock-By&gt;</w:t>
      </w:r>
    </w:p>
    <w:p w14:paraId="6AB6635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20ED826" w14:textId="77777777" w:rsidR="00586589" w:rsidRPr="00FD5AD9" w:rsidRDefault="00586589" w:rsidP="00586589">
      <w:pPr>
        <w:pStyle w:val="NormalBold"/>
      </w:pPr>
      <w:r w:rsidRPr="00FD5AD9">
        <w:rPr>
          <w:rStyle w:val="HideTWBExt"/>
          <w:b w:val="0"/>
        </w:rPr>
        <w:t>&lt;Article&gt;</w:t>
      </w:r>
      <w:r w:rsidRPr="00FD5AD9">
        <w:t>Artykuł 36 – ustęp 7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15DCC2A" w14:textId="77777777" w:rsidTr="001000C6">
        <w:trPr>
          <w:trHeight w:hRule="exact" w:val="240"/>
          <w:jc w:val="center"/>
        </w:trPr>
        <w:tc>
          <w:tcPr>
            <w:tcW w:w="9752" w:type="dxa"/>
            <w:gridSpan w:val="2"/>
            <w:tcBorders>
              <w:top w:val="nil"/>
              <w:left w:val="nil"/>
              <w:bottom w:val="nil"/>
              <w:right w:val="nil"/>
            </w:tcBorders>
          </w:tcPr>
          <w:p w14:paraId="3E872330" w14:textId="77777777" w:rsidR="00586589" w:rsidRPr="00FD5AD9" w:rsidRDefault="00586589" w:rsidP="001000C6"/>
        </w:tc>
      </w:tr>
      <w:tr w:rsidR="00586589" w:rsidRPr="00FD5AD9" w14:paraId="24A7D9C1" w14:textId="77777777" w:rsidTr="001000C6">
        <w:trPr>
          <w:trHeight w:val="240"/>
          <w:jc w:val="center"/>
        </w:trPr>
        <w:tc>
          <w:tcPr>
            <w:tcW w:w="4876" w:type="dxa"/>
            <w:tcBorders>
              <w:top w:val="nil"/>
              <w:left w:val="nil"/>
              <w:bottom w:val="nil"/>
              <w:right w:val="nil"/>
            </w:tcBorders>
          </w:tcPr>
          <w:p w14:paraId="666E5E6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3281B30" w14:textId="77777777" w:rsidR="00586589" w:rsidRPr="00FD5AD9" w:rsidRDefault="00586589" w:rsidP="001000C6">
            <w:pPr>
              <w:pStyle w:val="AmColumnHeading"/>
            </w:pPr>
            <w:r w:rsidRPr="00FD5AD9">
              <w:t>Poprawka</w:t>
            </w:r>
          </w:p>
        </w:tc>
      </w:tr>
      <w:tr w:rsidR="00586589" w:rsidRPr="00FD5AD9" w14:paraId="556AC591" w14:textId="77777777" w:rsidTr="001000C6">
        <w:trPr>
          <w:jc w:val="center"/>
        </w:trPr>
        <w:tc>
          <w:tcPr>
            <w:tcW w:w="4876" w:type="dxa"/>
            <w:tcBorders>
              <w:top w:val="nil"/>
              <w:left w:val="nil"/>
              <w:bottom w:val="nil"/>
              <w:right w:val="nil"/>
            </w:tcBorders>
          </w:tcPr>
          <w:p w14:paraId="5659885E" w14:textId="77777777" w:rsidR="00586589" w:rsidRPr="00FD5AD9" w:rsidRDefault="00586589" w:rsidP="001000C6">
            <w:pPr>
              <w:pStyle w:val="Normal6a"/>
            </w:pPr>
          </w:p>
        </w:tc>
        <w:tc>
          <w:tcPr>
            <w:tcW w:w="4876" w:type="dxa"/>
            <w:tcBorders>
              <w:top w:val="nil"/>
              <w:left w:val="nil"/>
              <w:bottom w:val="nil"/>
              <w:right w:val="nil"/>
            </w:tcBorders>
          </w:tcPr>
          <w:p w14:paraId="43D17463" w14:textId="77777777" w:rsidR="00586589" w:rsidRPr="00FD5AD9" w:rsidRDefault="00586589" w:rsidP="001000C6">
            <w:pPr>
              <w:pStyle w:val="Normal6a"/>
            </w:pPr>
            <w:r w:rsidRPr="00FD5AD9">
              <w:rPr>
                <w:b/>
                <w:i/>
              </w:rPr>
              <w:t>7a.</w:t>
            </w:r>
            <w:r w:rsidRPr="00FD5AD9">
              <w:tab/>
            </w:r>
            <w:r w:rsidRPr="00FD5AD9">
              <w:rPr>
                <w:b/>
                <w:i/>
              </w:rPr>
              <w:t>Jeżeli państwo członkowskie stwierdzi, że państwo trzecie nie współpracuje w wystarczającym stopniu w zakresie procedury readmisji, takie państwo członkowskie informuje Parlament Europejski, Radę i Komisję Europejską. Podejmuje się odpowiednie środki na szczeblu krajowym lub unijnym w celu ukarania niewspółpracujących państw trzecich.</w:t>
            </w:r>
          </w:p>
        </w:tc>
      </w:tr>
      <w:tr w:rsidR="00586589" w:rsidRPr="00FD5AD9" w14:paraId="3EE2C82C" w14:textId="77777777" w:rsidTr="001000C6">
        <w:trPr>
          <w:jc w:val="center"/>
        </w:trPr>
        <w:tc>
          <w:tcPr>
            <w:tcW w:w="4876" w:type="dxa"/>
            <w:tcBorders>
              <w:top w:val="nil"/>
              <w:left w:val="nil"/>
              <w:bottom w:val="nil"/>
              <w:right w:val="nil"/>
            </w:tcBorders>
          </w:tcPr>
          <w:p w14:paraId="7C2A3014" w14:textId="77777777" w:rsidR="00586589" w:rsidRPr="00FD5AD9" w:rsidRDefault="00586589" w:rsidP="001000C6">
            <w:pPr>
              <w:pStyle w:val="Normal6a"/>
            </w:pPr>
          </w:p>
        </w:tc>
        <w:tc>
          <w:tcPr>
            <w:tcW w:w="4876" w:type="dxa"/>
            <w:tcBorders>
              <w:top w:val="nil"/>
              <w:left w:val="nil"/>
              <w:bottom w:val="nil"/>
              <w:right w:val="nil"/>
            </w:tcBorders>
          </w:tcPr>
          <w:p w14:paraId="79835863" w14:textId="77777777" w:rsidR="00586589" w:rsidRPr="00FD5AD9" w:rsidRDefault="00586589" w:rsidP="001000C6">
            <w:pPr>
              <w:pStyle w:val="Normal6a"/>
            </w:pPr>
            <w:r w:rsidRPr="00FD5AD9">
              <w:rPr>
                <w:b/>
                <w:i/>
              </w:rPr>
              <w:t>Mogą one obejmować co najmniej jeden z poniższych środków:</w:t>
            </w:r>
          </w:p>
        </w:tc>
      </w:tr>
      <w:tr w:rsidR="00586589" w:rsidRPr="00FD5AD9" w14:paraId="198B341D" w14:textId="77777777" w:rsidTr="001000C6">
        <w:trPr>
          <w:jc w:val="center"/>
        </w:trPr>
        <w:tc>
          <w:tcPr>
            <w:tcW w:w="4876" w:type="dxa"/>
            <w:tcBorders>
              <w:top w:val="nil"/>
              <w:left w:val="nil"/>
              <w:bottom w:val="nil"/>
              <w:right w:val="nil"/>
            </w:tcBorders>
          </w:tcPr>
          <w:p w14:paraId="1D2623B7" w14:textId="77777777" w:rsidR="00586589" w:rsidRPr="00FD5AD9" w:rsidRDefault="00586589" w:rsidP="001000C6">
            <w:pPr>
              <w:pStyle w:val="Normal6a"/>
            </w:pPr>
          </w:p>
        </w:tc>
        <w:tc>
          <w:tcPr>
            <w:tcW w:w="4876" w:type="dxa"/>
            <w:tcBorders>
              <w:top w:val="nil"/>
              <w:left w:val="nil"/>
              <w:bottom w:val="nil"/>
              <w:right w:val="nil"/>
            </w:tcBorders>
          </w:tcPr>
          <w:p w14:paraId="5B34F440" w14:textId="77777777" w:rsidR="00586589" w:rsidRPr="00FD5AD9" w:rsidRDefault="00586589" w:rsidP="001000C6">
            <w:pPr>
              <w:pStyle w:val="Normal6a"/>
            </w:pPr>
            <w:r w:rsidRPr="00FD5AD9">
              <w:rPr>
                <w:b/>
                <w:i/>
              </w:rPr>
              <w:t>a) likwidację podróży bezwizowych, dłuższy czas rozpatrywania lub wyższe opłaty wizowe;</w:t>
            </w:r>
          </w:p>
        </w:tc>
      </w:tr>
      <w:tr w:rsidR="00586589" w:rsidRPr="00FD5AD9" w14:paraId="49BD50FF" w14:textId="77777777" w:rsidTr="001000C6">
        <w:trPr>
          <w:jc w:val="center"/>
        </w:trPr>
        <w:tc>
          <w:tcPr>
            <w:tcW w:w="4876" w:type="dxa"/>
            <w:tcBorders>
              <w:top w:val="nil"/>
              <w:left w:val="nil"/>
              <w:bottom w:val="nil"/>
              <w:right w:val="nil"/>
            </w:tcBorders>
          </w:tcPr>
          <w:p w14:paraId="0C5AEF7D" w14:textId="77777777" w:rsidR="00586589" w:rsidRPr="00FD5AD9" w:rsidRDefault="00586589" w:rsidP="001000C6">
            <w:pPr>
              <w:pStyle w:val="Normal6a"/>
            </w:pPr>
          </w:p>
        </w:tc>
        <w:tc>
          <w:tcPr>
            <w:tcW w:w="4876" w:type="dxa"/>
            <w:tcBorders>
              <w:top w:val="nil"/>
              <w:left w:val="nil"/>
              <w:bottom w:val="nil"/>
              <w:right w:val="nil"/>
            </w:tcBorders>
          </w:tcPr>
          <w:p w14:paraId="17A255AB" w14:textId="77777777" w:rsidR="00586589" w:rsidRPr="00FD5AD9" w:rsidRDefault="00586589" w:rsidP="001000C6">
            <w:pPr>
              <w:pStyle w:val="Normal6a"/>
            </w:pPr>
            <w:r w:rsidRPr="00FD5AD9">
              <w:rPr>
                <w:b/>
                <w:i/>
              </w:rPr>
              <w:t>b) zawieszenie lub likwidację pomocy rozwojowej;</w:t>
            </w:r>
          </w:p>
        </w:tc>
      </w:tr>
      <w:tr w:rsidR="00586589" w:rsidRPr="00FD5AD9" w14:paraId="000C8771" w14:textId="77777777" w:rsidTr="001000C6">
        <w:trPr>
          <w:jc w:val="center"/>
        </w:trPr>
        <w:tc>
          <w:tcPr>
            <w:tcW w:w="4876" w:type="dxa"/>
            <w:tcBorders>
              <w:top w:val="nil"/>
              <w:left w:val="nil"/>
              <w:bottom w:val="nil"/>
              <w:right w:val="nil"/>
            </w:tcBorders>
          </w:tcPr>
          <w:p w14:paraId="7ED9123C" w14:textId="77777777" w:rsidR="00586589" w:rsidRPr="00FD5AD9" w:rsidRDefault="00586589" w:rsidP="001000C6">
            <w:pPr>
              <w:pStyle w:val="Normal6a"/>
            </w:pPr>
          </w:p>
        </w:tc>
        <w:tc>
          <w:tcPr>
            <w:tcW w:w="4876" w:type="dxa"/>
            <w:tcBorders>
              <w:top w:val="nil"/>
              <w:left w:val="nil"/>
              <w:bottom w:val="nil"/>
              <w:right w:val="nil"/>
            </w:tcBorders>
          </w:tcPr>
          <w:p w14:paraId="689D9290" w14:textId="77777777" w:rsidR="00586589" w:rsidRPr="00FD5AD9" w:rsidRDefault="00586589" w:rsidP="001000C6">
            <w:pPr>
              <w:pStyle w:val="Normal6a"/>
            </w:pPr>
            <w:r w:rsidRPr="00FD5AD9">
              <w:rPr>
                <w:b/>
                <w:i/>
              </w:rPr>
              <w:t>c) wstrzymanie lub likwidację pomocy humanitarnej;</w:t>
            </w:r>
          </w:p>
        </w:tc>
      </w:tr>
      <w:tr w:rsidR="00586589" w:rsidRPr="00FD5AD9" w14:paraId="113F0371" w14:textId="77777777" w:rsidTr="001000C6">
        <w:trPr>
          <w:jc w:val="center"/>
        </w:trPr>
        <w:tc>
          <w:tcPr>
            <w:tcW w:w="4876" w:type="dxa"/>
            <w:tcBorders>
              <w:top w:val="nil"/>
              <w:left w:val="nil"/>
              <w:bottom w:val="nil"/>
              <w:right w:val="nil"/>
            </w:tcBorders>
          </w:tcPr>
          <w:p w14:paraId="7BB4A774" w14:textId="77777777" w:rsidR="00586589" w:rsidRPr="00FD5AD9" w:rsidRDefault="00586589" w:rsidP="001000C6">
            <w:pPr>
              <w:pStyle w:val="Normal6a"/>
            </w:pPr>
          </w:p>
        </w:tc>
        <w:tc>
          <w:tcPr>
            <w:tcW w:w="4876" w:type="dxa"/>
            <w:tcBorders>
              <w:top w:val="nil"/>
              <w:left w:val="nil"/>
              <w:bottom w:val="nil"/>
              <w:right w:val="nil"/>
            </w:tcBorders>
          </w:tcPr>
          <w:p w14:paraId="5C891031" w14:textId="77777777" w:rsidR="00586589" w:rsidRPr="00FD5AD9" w:rsidRDefault="00586589" w:rsidP="001000C6">
            <w:pPr>
              <w:pStyle w:val="Normal6a"/>
            </w:pPr>
            <w:r w:rsidRPr="00FD5AD9">
              <w:rPr>
                <w:b/>
                <w:i/>
              </w:rPr>
              <w:t>d) zawieszenie umów o wolnym handlu lub czasowe wprowadzanie taryf.</w:t>
            </w:r>
          </w:p>
        </w:tc>
      </w:tr>
    </w:tbl>
    <w:p w14:paraId="3973BF2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878D804" w14:textId="77777777" w:rsidR="00586589" w:rsidRPr="00FD5AD9" w:rsidRDefault="00586589" w:rsidP="00586589">
      <w:r w:rsidRPr="00FD5AD9">
        <w:rPr>
          <w:rStyle w:val="HideTWBExt"/>
        </w:rPr>
        <w:t>&lt;/Amend&gt;</w:t>
      </w:r>
    </w:p>
    <w:p w14:paraId="5A60198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2145</w:t>
      </w:r>
      <w:r w:rsidRPr="00FD5AD9">
        <w:rPr>
          <w:rStyle w:val="HideTWBExt"/>
          <w:b w:val="0"/>
        </w:rPr>
        <w:t>&lt;/NumAm&gt;</w:t>
      </w:r>
    </w:p>
    <w:p w14:paraId="33C02C35" w14:textId="77777777" w:rsidR="00586589" w:rsidRPr="00FD5AD9" w:rsidRDefault="00586589" w:rsidP="00586589">
      <w:pPr>
        <w:pStyle w:val="NormalBold"/>
      </w:pPr>
      <w:r w:rsidRPr="00FD5AD9">
        <w:rPr>
          <w:rStyle w:val="HideTWBExt"/>
          <w:b w:val="0"/>
        </w:rPr>
        <w:t>&lt;RepeatBlock-By&gt;&lt;Members&gt;</w:t>
      </w:r>
      <w:r w:rsidRPr="00FD5AD9">
        <w:t>Ana Miguel Pedro</w:t>
      </w:r>
      <w:r w:rsidRPr="00FD5AD9">
        <w:rPr>
          <w:rStyle w:val="HideTWBExt"/>
          <w:b w:val="0"/>
        </w:rPr>
        <w:t>&lt;/Members&gt;</w:t>
      </w:r>
    </w:p>
    <w:p w14:paraId="6E6CB0C3" w14:textId="77777777" w:rsidR="00586589" w:rsidRPr="00FD5AD9" w:rsidRDefault="00586589" w:rsidP="00586589">
      <w:pPr>
        <w:pStyle w:val="NormalBold"/>
      </w:pPr>
      <w:r w:rsidRPr="00FD5AD9">
        <w:rPr>
          <w:rStyle w:val="HideTWBExt"/>
          <w:b w:val="0"/>
        </w:rPr>
        <w:t>&lt;/RepeatBlock-By&gt;</w:t>
      </w:r>
    </w:p>
    <w:p w14:paraId="5AC61BE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D2A534C" w14:textId="77777777" w:rsidR="00586589" w:rsidRPr="00FD5AD9" w:rsidRDefault="00586589" w:rsidP="00586589">
      <w:pPr>
        <w:pStyle w:val="NormalBold"/>
      </w:pPr>
      <w:r w:rsidRPr="00FD5AD9">
        <w:rPr>
          <w:rStyle w:val="HideTWBExt"/>
          <w:b w:val="0"/>
        </w:rPr>
        <w:t>&lt;Article&gt;</w:t>
      </w:r>
      <w:r w:rsidRPr="00FD5AD9">
        <w:t>Artykuł 36 – ustęp 7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302CD7C" w14:textId="77777777" w:rsidTr="001000C6">
        <w:trPr>
          <w:trHeight w:hRule="exact" w:val="240"/>
          <w:jc w:val="center"/>
        </w:trPr>
        <w:tc>
          <w:tcPr>
            <w:tcW w:w="9752" w:type="dxa"/>
            <w:gridSpan w:val="2"/>
            <w:tcBorders>
              <w:top w:val="nil"/>
              <w:left w:val="nil"/>
              <w:bottom w:val="nil"/>
              <w:right w:val="nil"/>
            </w:tcBorders>
          </w:tcPr>
          <w:p w14:paraId="5BCA82A5" w14:textId="77777777" w:rsidR="00586589" w:rsidRPr="00FD5AD9" w:rsidRDefault="00586589" w:rsidP="001000C6"/>
        </w:tc>
      </w:tr>
      <w:tr w:rsidR="00586589" w:rsidRPr="00FD5AD9" w14:paraId="04A656B4" w14:textId="77777777" w:rsidTr="001000C6">
        <w:trPr>
          <w:trHeight w:val="240"/>
          <w:jc w:val="center"/>
        </w:trPr>
        <w:tc>
          <w:tcPr>
            <w:tcW w:w="4876" w:type="dxa"/>
            <w:tcBorders>
              <w:top w:val="nil"/>
              <w:left w:val="nil"/>
              <w:bottom w:val="nil"/>
              <w:right w:val="nil"/>
            </w:tcBorders>
          </w:tcPr>
          <w:p w14:paraId="1D91C3D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C131F57" w14:textId="77777777" w:rsidR="00586589" w:rsidRPr="00FD5AD9" w:rsidRDefault="00586589" w:rsidP="001000C6">
            <w:pPr>
              <w:pStyle w:val="AmColumnHeading"/>
            </w:pPr>
            <w:r w:rsidRPr="00FD5AD9">
              <w:t>Poprawka</w:t>
            </w:r>
          </w:p>
        </w:tc>
      </w:tr>
      <w:tr w:rsidR="00586589" w:rsidRPr="00FD5AD9" w14:paraId="7DAB3872" w14:textId="77777777" w:rsidTr="001000C6">
        <w:trPr>
          <w:jc w:val="center"/>
        </w:trPr>
        <w:tc>
          <w:tcPr>
            <w:tcW w:w="4876" w:type="dxa"/>
            <w:tcBorders>
              <w:top w:val="nil"/>
              <w:left w:val="nil"/>
              <w:bottom w:val="nil"/>
              <w:right w:val="nil"/>
            </w:tcBorders>
          </w:tcPr>
          <w:p w14:paraId="7C58E1DF" w14:textId="77777777" w:rsidR="00586589" w:rsidRPr="00FD5AD9" w:rsidRDefault="00586589" w:rsidP="001000C6">
            <w:pPr>
              <w:pStyle w:val="Normal6a"/>
            </w:pPr>
          </w:p>
        </w:tc>
        <w:tc>
          <w:tcPr>
            <w:tcW w:w="4876" w:type="dxa"/>
            <w:tcBorders>
              <w:top w:val="nil"/>
              <w:left w:val="nil"/>
              <w:bottom w:val="nil"/>
              <w:right w:val="nil"/>
            </w:tcBorders>
          </w:tcPr>
          <w:p w14:paraId="78DE27D6" w14:textId="77777777" w:rsidR="00586589" w:rsidRPr="00FD5AD9" w:rsidRDefault="00586589" w:rsidP="001000C6">
            <w:pPr>
              <w:pStyle w:val="Normal6a"/>
            </w:pPr>
            <w:r w:rsidRPr="00FD5AD9">
              <w:rPr>
                <w:b/>
                <w:i/>
              </w:rPr>
              <w:t>7a.</w:t>
            </w:r>
            <w:r w:rsidRPr="00FD5AD9">
              <w:tab/>
            </w:r>
            <w:r w:rsidRPr="00FD5AD9">
              <w:rPr>
                <w:b/>
                <w:i/>
              </w:rPr>
              <w:t>W celu monitorowania poziomu współpracy państw trzecich w zakresie readmisji Komisja może, co dwanaście miesięcy, zwrócić się do państw członkowskich o przekazanie Fronteksowi danych niezbędnych do takiego monitorowania w odniesieniu do określonych państw trzecich:</w:t>
            </w:r>
          </w:p>
        </w:tc>
      </w:tr>
      <w:tr w:rsidR="00586589" w:rsidRPr="00FD5AD9" w14:paraId="4DFEF9EC" w14:textId="77777777" w:rsidTr="001000C6">
        <w:trPr>
          <w:jc w:val="center"/>
        </w:trPr>
        <w:tc>
          <w:tcPr>
            <w:tcW w:w="4876" w:type="dxa"/>
            <w:tcBorders>
              <w:top w:val="nil"/>
              <w:left w:val="nil"/>
              <w:bottom w:val="nil"/>
              <w:right w:val="nil"/>
            </w:tcBorders>
          </w:tcPr>
          <w:p w14:paraId="2CA1696C" w14:textId="77777777" w:rsidR="00586589" w:rsidRPr="00FD5AD9" w:rsidRDefault="00586589" w:rsidP="001000C6">
            <w:pPr>
              <w:pStyle w:val="Normal6a"/>
            </w:pPr>
          </w:p>
        </w:tc>
        <w:tc>
          <w:tcPr>
            <w:tcW w:w="4876" w:type="dxa"/>
            <w:tcBorders>
              <w:top w:val="nil"/>
              <w:left w:val="nil"/>
              <w:bottom w:val="nil"/>
              <w:right w:val="nil"/>
            </w:tcBorders>
          </w:tcPr>
          <w:p w14:paraId="47561F63" w14:textId="77777777" w:rsidR="00586589" w:rsidRPr="00FD5AD9" w:rsidRDefault="00586589" w:rsidP="001000C6">
            <w:pPr>
              <w:pStyle w:val="Normal6a"/>
            </w:pPr>
            <w:r w:rsidRPr="00FD5AD9">
              <w:rPr>
                <w:b/>
                <w:i/>
              </w:rPr>
              <w:t>a) liczba wniosków o potwierdzenie obywatelstwa oraz liczba otrzymanych pozytywnych i negatywnych odpowiedzi na wnioski o potwierdzenie obywatelstwa;</w:t>
            </w:r>
          </w:p>
        </w:tc>
      </w:tr>
      <w:tr w:rsidR="00586589" w:rsidRPr="00FD5AD9" w14:paraId="0AF4ACE4" w14:textId="77777777" w:rsidTr="001000C6">
        <w:trPr>
          <w:jc w:val="center"/>
        </w:trPr>
        <w:tc>
          <w:tcPr>
            <w:tcW w:w="4876" w:type="dxa"/>
            <w:tcBorders>
              <w:top w:val="nil"/>
              <w:left w:val="nil"/>
              <w:bottom w:val="nil"/>
              <w:right w:val="nil"/>
            </w:tcBorders>
          </w:tcPr>
          <w:p w14:paraId="49C6AE39" w14:textId="77777777" w:rsidR="00586589" w:rsidRPr="00FD5AD9" w:rsidRDefault="00586589" w:rsidP="001000C6">
            <w:pPr>
              <w:pStyle w:val="Normal6a"/>
            </w:pPr>
          </w:p>
        </w:tc>
        <w:tc>
          <w:tcPr>
            <w:tcW w:w="4876" w:type="dxa"/>
            <w:tcBorders>
              <w:top w:val="nil"/>
              <w:left w:val="nil"/>
              <w:bottom w:val="nil"/>
              <w:right w:val="nil"/>
            </w:tcBorders>
          </w:tcPr>
          <w:p w14:paraId="6616923A" w14:textId="77777777" w:rsidR="00586589" w:rsidRPr="00FD5AD9" w:rsidRDefault="00586589" w:rsidP="001000C6">
            <w:pPr>
              <w:pStyle w:val="Normal6a"/>
            </w:pPr>
            <w:r w:rsidRPr="00FD5AD9">
              <w:rPr>
                <w:b/>
                <w:i/>
              </w:rPr>
              <w:t>b) liczba wniosków o wydanie dokumentów podróży, liczba dokumentów podróży wydanych przez organy państwa trzeciego oraz liczba negatywnych odpowiedzi na wniosek o wydanie dokumentów podróży.</w:t>
            </w:r>
          </w:p>
        </w:tc>
      </w:tr>
    </w:tbl>
    <w:p w14:paraId="679956E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0A8D9D5" w14:textId="77777777" w:rsidR="00586589" w:rsidRPr="00FD5AD9" w:rsidRDefault="00586589" w:rsidP="00586589">
      <w:r w:rsidRPr="00FD5AD9">
        <w:rPr>
          <w:rStyle w:val="HideTWBExt"/>
        </w:rPr>
        <w:t>&lt;/Amend&gt;</w:t>
      </w:r>
    </w:p>
    <w:p w14:paraId="2ED2757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2146</w:t>
      </w:r>
      <w:r w:rsidRPr="00FD5AD9">
        <w:rPr>
          <w:rStyle w:val="HideTWBExt"/>
          <w:b w:val="0"/>
        </w:rPr>
        <w:t>&lt;/NumAm&gt;</w:t>
      </w:r>
    </w:p>
    <w:p w14:paraId="5AF056C7"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513DEB41" w14:textId="77777777" w:rsidR="00586589" w:rsidRPr="00FD5AD9" w:rsidRDefault="00586589" w:rsidP="00586589">
      <w:pPr>
        <w:pStyle w:val="NormalBold"/>
      </w:pPr>
      <w:r w:rsidRPr="00FD5AD9">
        <w:rPr>
          <w:rStyle w:val="HideTWBExt"/>
          <w:b w:val="0"/>
        </w:rPr>
        <w:t>&lt;/RepeatBlock-By&gt;</w:t>
      </w:r>
    </w:p>
    <w:p w14:paraId="4F770A1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4CAAFEE" w14:textId="77777777" w:rsidR="00586589" w:rsidRPr="00FD5AD9" w:rsidRDefault="00586589" w:rsidP="00586589">
      <w:pPr>
        <w:pStyle w:val="NormalBold"/>
      </w:pPr>
      <w:r w:rsidRPr="00FD5AD9">
        <w:rPr>
          <w:rStyle w:val="HideTWBExt"/>
          <w:b w:val="0"/>
        </w:rPr>
        <w:t>&lt;Article&gt;</w:t>
      </w:r>
      <w:r w:rsidRPr="00FD5AD9">
        <w:t>Artykuł 36 – ustęp 7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5C0C0FE" w14:textId="77777777" w:rsidTr="001000C6">
        <w:trPr>
          <w:trHeight w:hRule="exact" w:val="240"/>
          <w:jc w:val="center"/>
        </w:trPr>
        <w:tc>
          <w:tcPr>
            <w:tcW w:w="9752" w:type="dxa"/>
            <w:gridSpan w:val="2"/>
            <w:tcBorders>
              <w:top w:val="nil"/>
              <w:left w:val="nil"/>
              <w:bottom w:val="nil"/>
              <w:right w:val="nil"/>
            </w:tcBorders>
          </w:tcPr>
          <w:p w14:paraId="0ECC114F" w14:textId="77777777" w:rsidR="00586589" w:rsidRPr="00FD5AD9" w:rsidRDefault="00586589" w:rsidP="001000C6"/>
        </w:tc>
      </w:tr>
      <w:tr w:rsidR="00586589" w:rsidRPr="00FD5AD9" w14:paraId="0830020C" w14:textId="77777777" w:rsidTr="001000C6">
        <w:trPr>
          <w:trHeight w:val="240"/>
          <w:jc w:val="center"/>
        </w:trPr>
        <w:tc>
          <w:tcPr>
            <w:tcW w:w="4876" w:type="dxa"/>
            <w:tcBorders>
              <w:top w:val="nil"/>
              <w:left w:val="nil"/>
              <w:bottom w:val="nil"/>
              <w:right w:val="nil"/>
            </w:tcBorders>
          </w:tcPr>
          <w:p w14:paraId="0EB89A1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AFBC7E2" w14:textId="77777777" w:rsidR="00586589" w:rsidRPr="00FD5AD9" w:rsidRDefault="00586589" w:rsidP="001000C6">
            <w:pPr>
              <w:pStyle w:val="AmColumnHeading"/>
            </w:pPr>
            <w:r w:rsidRPr="00FD5AD9">
              <w:t>Poprawka</w:t>
            </w:r>
          </w:p>
        </w:tc>
      </w:tr>
      <w:tr w:rsidR="00586589" w:rsidRPr="00FD5AD9" w14:paraId="1278CFE1" w14:textId="77777777" w:rsidTr="001000C6">
        <w:trPr>
          <w:jc w:val="center"/>
        </w:trPr>
        <w:tc>
          <w:tcPr>
            <w:tcW w:w="4876" w:type="dxa"/>
            <w:tcBorders>
              <w:top w:val="nil"/>
              <w:left w:val="nil"/>
              <w:bottom w:val="nil"/>
              <w:right w:val="nil"/>
            </w:tcBorders>
          </w:tcPr>
          <w:p w14:paraId="34CB2AC7" w14:textId="77777777" w:rsidR="00586589" w:rsidRPr="00FD5AD9" w:rsidRDefault="00586589" w:rsidP="001000C6">
            <w:pPr>
              <w:pStyle w:val="Normal6a"/>
            </w:pPr>
          </w:p>
        </w:tc>
        <w:tc>
          <w:tcPr>
            <w:tcW w:w="4876" w:type="dxa"/>
            <w:tcBorders>
              <w:top w:val="nil"/>
              <w:left w:val="nil"/>
              <w:bottom w:val="nil"/>
              <w:right w:val="nil"/>
            </w:tcBorders>
          </w:tcPr>
          <w:p w14:paraId="7134D268" w14:textId="77777777" w:rsidR="00586589" w:rsidRPr="00FD5AD9" w:rsidRDefault="00586589" w:rsidP="001000C6">
            <w:pPr>
              <w:pStyle w:val="Normal6a"/>
            </w:pPr>
            <w:r w:rsidRPr="00FD5AD9">
              <w:rPr>
                <w:b/>
                <w:i/>
              </w:rPr>
              <w:t>7a.</w:t>
            </w:r>
            <w:r w:rsidRPr="00FD5AD9">
              <w:tab/>
            </w:r>
            <w:r w:rsidRPr="00FD5AD9">
              <w:rPr>
                <w:b/>
                <w:i/>
              </w:rPr>
              <w:t>Jeżeli państwo pochodzenia formalnie odrzuci wniosek o readmisję lub jeżeli wydające decyzję państwo członkowskie nie otrzyma żadnej odpowiedzi w ciągu 12 miesięcy, dane państwo członkowskie rozważa rozwiązanie alternatywne w celu uregulowania sytuacji danego obywatela państwa trzeciego zgodnie z art. 7 ust. 1a (nowy).</w:t>
            </w:r>
          </w:p>
        </w:tc>
      </w:tr>
    </w:tbl>
    <w:p w14:paraId="3FCB940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FFA873D" w14:textId="77777777" w:rsidR="00586589" w:rsidRPr="00FD5AD9" w:rsidRDefault="00586589" w:rsidP="00586589">
      <w:r w:rsidRPr="00FD5AD9">
        <w:rPr>
          <w:rStyle w:val="HideTWBExt"/>
        </w:rPr>
        <w:t>&lt;/Amend&gt;</w:t>
      </w:r>
    </w:p>
    <w:p w14:paraId="77BBFA7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2147</w:t>
      </w:r>
      <w:r w:rsidRPr="00FD5AD9">
        <w:rPr>
          <w:rStyle w:val="HideTWBExt"/>
          <w:b w:val="0"/>
        </w:rPr>
        <w:t>&lt;/NumAm&gt;</w:t>
      </w:r>
    </w:p>
    <w:p w14:paraId="0185B4A7"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01702E55" w14:textId="77777777" w:rsidR="00586589" w:rsidRPr="00FD5AD9" w:rsidRDefault="00586589" w:rsidP="00586589">
      <w:pPr>
        <w:pStyle w:val="NormalBold"/>
      </w:pPr>
      <w:r w:rsidRPr="00FD5AD9">
        <w:rPr>
          <w:rStyle w:val="HideTWBExt"/>
          <w:b w:val="0"/>
        </w:rPr>
        <w:t>&lt;/RepeatBlock-By&gt;</w:t>
      </w:r>
    </w:p>
    <w:p w14:paraId="47AE272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F21ECCE" w14:textId="77777777" w:rsidR="00586589" w:rsidRPr="00FD5AD9" w:rsidRDefault="00586589" w:rsidP="00586589">
      <w:pPr>
        <w:pStyle w:val="NormalBold"/>
      </w:pPr>
      <w:r w:rsidRPr="00FD5AD9">
        <w:rPr>
          <w:rStyle w:val="HideTWBExt"/>
          <w:b w:val="0"/>
        </w:rPr>
        <w:t>&lt;Article&gt;</w:t>
      </w:r>
      <w:r w:rsidRPr="00FD5AD9">
        <w:t>Artykuł 36 – ustęp 7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B9AFB89" w14:textId="77777777" w:rsidTr="001000C6">
        <w:trPr>
          <w:trHeight w:hRule="exact" w:val="240"/>
          <w:jc w:val="center"/>
        </w:trPr>
        <w:tc>
          <w:tcPr>
            <w:tcW w:w="9752" w:type="dxa"/>
            <w:gridSpan w:val="2"/>
            <w:tcBorders>
              <w:top w:val="nil"/>
              <w:left w:val="nil"/>
              <w:bottom w:val="nil"/>
              <w:right w:val="nil"/>
            </w:tcBorders>
          </w:tcPr>
          <w:p w14:paraId="53868B4D" w14:textId="77777777" w:rsidR="00586589" w:rsidRPr="00FD5AD9" w:rsidRDefault="00586589" w:rsidP="001000C6"/>
        </w:tc>
      </w:tr>
      <w:tr w:rsidR="00586589" w:rsidRPr="00FD5AD9" w14:paraId="63358C93" w14:textId="77777777" w:rsidTr="001000C6">
        <w:trPr>
          <w:trHeight w:val="240"/>
          <w:jc w:val="center"/>
        </w:trPr>
        <w:tc>
          <w:tcPr>
            <w:tcW w:w="4876" w:type="dxa"/>
            <w:tcBorders>
              <w:top w:val="nil"/>
              <w:left w:val="nil"/>
              <w:bottom w:val="nil"/>
              <w:right w:val="nil"/>
            </w:tcBorders>
          </w:tcPr>
          <w:p w14:paraId="33B0AC8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BD8B21C" w14:textId="77777777" w:rsidR="00586589" w:rsidRPr="00FD5AD9" w:rsidRDefault="00586589" w:rsidP="001000C6">
            <w:pPr>
              <w:pStyle w:val="AmColumnHeading"/>
            </w:pPr>
            <w:r w:rsidRPr="00FD5AD9">
              <w:t>Poprawka</w:t>
            </w:r>
          </w:p>
        </w:tc>
      </w:tr>
      <w:tr w:rsidR="00586589" w:rsidRPr="00FD5AD9" w14:paraId="450BE187" w14:textId="77777777" w:rsidTr="001000C6">
        <w:trPr>
          <w:jc w:val="center"/>
        </w:trPr>
        <w:tc>
          <w:tcPr>
            <w:tcW w:w="4876" w:type="dxa"/>
            <w:tcBorders>
              <w:top w:val="nil"/>
              <w:left w:val="nil"/>
              <w:bottom w:val="nil"/>
              <w:right w:val="nil"/>
            </w:tcBorders>
          </w:tcPr>
          <w:p w14:paraId="185ECA48" w14:textId="77777777" w:rsidR="00586589" w:rsidRPr="00FD5AD9" w:rsidRDefault="00586589" w:rsidP="001000C6">
            <w:pPr>
              <w:pStyle w:val="Normal6a"/>
            </w:pPr>
          </w:p>
        </w:tc>
        <w:tc>
          <w:tcPr>
            <w:tcW w:w="4876" w:type="dxa"/>
            <w:tcBorders>
              <w:top w:val="nil"/>
              <w:left w:val="nil"/>
              <w:bottom w:val="nil"/>
              <w:right w:val="nil"/>
            </w:tcBorders>
          </w:tcPr>
          <w:p w14:paraId="0782EEB2" w14:textId="77777777" w:rsidR="00586589" w:rsidRPr="00FD5AD9" w:rsidRDefault="00586589" w:rsidP="001000C6">
            <w:pPr>
              <w:pStyle w:val="Normal6a"/>
            </w:pPr>
            <w:r w:rsidRPr="00FD5AD9">
              <w:rPr>
                <w:b/>
                <w:i/>
              </w:rPr>
              <w:t>7a.</w:t>
            </w:r>
            <w:r w:rsidRPr="00FD5AD9">
              <w:tab/>
            </w:r>
            <w:r w:rsidRPr="00FD5AD9">
              <w:rPr>
                <w:b/>
                <w:i/>
              </w:rPr>
              <w:t>W przypadku formalnego odrzucenia wniosku o readmisję lub nieotrzymania żadnej odpowiedzi w ciągu 6 miesięcy przyznaje się dokument pobytowy zgodnie z art. 7 ust. 7. </w:t>
            </w:r>
          </w:p>
        </w:tc>
      </w:tr>
    </w:tbl>
    <w:p w14:paraId="73D7E11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BE32285" w14:textId="77777777" w:rsidR="00586589" w:rsidRPr="00FD5AD9" w:rsidRDefault="00586589" w:rsidP="00586589">
      <w:r w:rsidRPr="00FD5AD9">
        <w:rPr>
          <w:rStyle w:val="HideTWBExt"/>
        </w:rPr>
        <w:t>&lt;/Amend&gt;</w:t>
      </w:r>
    </w:p>
    <w:p w14:paraId="694B827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2148</w:t>
      </w:r>
      <w:r w:rsidRPr="00FD5AD9">
        <w:rPr>
          <w:rStyle w:val="HideTWBExt"/>
          <w:b w:val="0"/>
        </w:rPr>
        <w:t>&lt;/NumAm&gt;</w:t>
      </w:r>
    </w:p>
    <w:p w14:paraId="10D836BE" w14:textId="77777777" w:rsidR="00586589" w:rsidRPr="00FD5AD9" w:rsidRDefault="00586589" w:rsidP="00586589">
      <w:pPr>
        <w:pStyle w:val="NormalBold"/>
      </w:pPr>
      <w:r w:rsidRPr="00FD5AD9">
        <w:rPr>
          <w:rStyle w:val="HideTWBExt"/>
          <w:b w:val="0"/>
        </w:rPr>
        <w:t>&lt;RepeatBlock-By&gt;&lt;Members&gt;</w:t>
      </w:r>
      <w:r w:rsidRPr="00FD5AD9">
        <w:t>Ana Miguel Pedro</w:t>
      </w:r>
      <w:r w:rsidRPr="00FD5AD9">
        <w:rPr>
          <w:rStyle w:val="HideTWBExt"/>
          <w:b w:val="0"/>
        </w:rPr>
        <w:t>&lt;/Members&gt;</w:t>
      </w:r>
    </w:p>
    <w:p w14:paraId="51B8DD01" w14:textId="77777777" w:rsidR="00586589" w:rsidRPr="00FD5AD9" w:rsidRDefault="00586589" w:rsidP="00586589">
      <w:pPr>
        <w:pStyle w:val="NormalBold"/>
      </w:pPr>
      <w:r w:rsidRPr="00FD5AD9">
        <w:rPr>
          <w:rStyle w:val="HideTWBExt"/>
          <w:b w:val="0"/>
        </w:rPr>
        <w:t>&lt;/RepeatBlock-By&gt;</w:t>
      </w:r>
    </w:p>
    <w:p w14:paraId="3C03623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8DC365E" w14:textId="77777777" w:rsidR="00586589" w:rsidRPr="00FD5AD9" w:rsidRDefault="00586589" w:rsidP="00586589">
      <w:pPr>
        <w:pStyle w:val="NormalBold"/>
      </w:pPr>
      <w:r w:rsidRPr="00FD5AD9">
        <w:rPr>
          <w:rStyle w:val="HideTWBExt"/>
          <w:b w:val="0"/>
        </w:rPr>
        <w:t>&lt;Article&gt;</w:t>
      </w:r>
      <w:r w:rsidRPr="00FD5AD9">
        <w:t>Artykuł 36 – ustęp 7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6DAED57" w14:textId="77777777" w:rsidTr="001000C6">
        <w:trPr>
          <w:trHeight w:hRule="exact" w:val="240"/>
          <w:jc w:val="center"/>
        </w:trPr>
        <w:tc>
          <w:tcPr>
            <w:tcW w:w="9752" w:type="dxa"/>
            <w:gridSpan w:val="2"/>
            <w:tcBorders>
              <w:top w:val="nil"/>
              <w:left w:val="nil"/>
              <w:bottom w:val="nil"/>
              <w:right w:val="nil"/>
            </w:tcBorders>
          </w:tcPr>
          <w:p w14:paraId="631E922E" w14:textId="77777777" w:rsidR="00586589" w:rsidRPr="00FD5AD9" w:rsidRDefault="00586589" w:rsidP="001000C6"/>
        </w:tc>
      </w:tr>
      <w:tr w:rsidR="00586589" w:rsidRPr="00FD5AD9" w14:paraId="40B621EA" w14:textId="77777777" w:rsidTr="001000C6">
        <w:trPr>
          <w:trHeight w:val="240"/>
          <w:jc w:val="center"/>
        </w:trPr>
        <w:tc>
          <w:tcPr>
            <w:tcW w:w="4876" w:type="dxa"/>
            <w:tcBorders>
              <w:top w:val="nil"/>
              <w:left w:val="nil"/>
              <w:bottom w:val="nil"/>
              <w:right w:val="nil"/>
            </w:tcBorders>
          </w:tcPr>
          <w:p w14:paraId="37CFFB6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0EC34E6" w14:textId="77777777" w:rsidR="00586589" w:rsidRPr="00FD5AD9" w:rsidRDefault="00586589" w:rsidP="001000C6">
            <w:pPr>
              <w:pStyle w:val="AmColumnHeading"/>
            </w:pPr>
            <w:r w:rsidRPr="00FD5AD9">
              <w:t>Poprawka</w:t>
            </w:r>
          </w:p>
        </w:tc>
      </w:tr>
      <w:tr w:rsidR="00586589" w:rsidRPr="00FD5AD9" w14:paraId="5830B9DA" w14:textId="77777777" w:rsidTr="001000C6">
        <w:trPr>
          <w:jc w:val="center"/>
        </w:trPr>
        <w:tc>
          <w:tcPr>
            <w:tcW w:w="4876" w:type="dxa"/>
            <w:tcBorders>
              <w:top w:val="nil"/>
              <w:left w:val="nil"/>
              <w:bottom w:val="nil"/>
              <w:right w:val="nil"/>
            </w:tcBorders>
          </w:tcPr>
          <w:p w14:paraId="263FD6FD" w14:textId="77777777" w:rsidR="00586589" w:rsidRPr="00FD5AD9" w:rsidRDefault="00586589" w:rsidP="001000C6">
            <w:pPr>
              <w:pStyle w:val="Normal6a"/>
            </w:pPr>
          </w:p>
        </w:tc>
        <w:tc>
          <w:tcPr>
            <w:tcW w:w="4876" w:type="dxa"/>
            <w:tcBorders>
              <w:top w:val="nil"/>
              <w:left w:val="nil"/>
              <w:bottom w:val="nil"/>
              <w:right w:val="nil"/>
            </w:tcBorders>
          </w:tcPr>
          <w:p w14:paraId="7A277E99" w14:textId="77777777" w:rsidR="00586589" w:rsidRPr="00FD5AD9" w:rsidRDefault="00586589" w:rsidP="001000C6">
            <w:pPr>
              <w:pStyle w:val="Normal6a"/>
            </w:pPr>
            <w:r w:rsidRPr="00FD5AD9">
              <w:rPr>
                <w:b/>
                <w:i/>
              </w:rPr>
              <w:t>7b.</w:t>
            </w:r>
            <w:r w:rsidRPr="00FD5AD9">
              <w:tab/>
            </w:r>
            <w:r w:rsidRPr="00FD5AD9">
              <w:rPr>
                <w:b/>
                <w:i/>
              </w:rPr>
              <w:t>Frontex udziela Komisji dostępu do danych przekazanych zgodnie z ust. 1. Dane, o których mowa w lit. a) i b), zdezagregowane według państw członkowskich, mogą być przekazywane danym państwom trzecim do celów monitorowania wdrażania i przestrzegania ich obowiązków w zakresie readmisji, w tym w ramach unijnych instrumentów readmisji. Państwa członkowskie nie są zobowiązane do przekazywania danych, które nie są im dostępne.</w:t>
            </w:r>
          </w:p>
        </w:tc>
      </w:tr>
    </w:tbl>
    <w:p w14:paraId="6056CD3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D0B9BD5" w14:textId="77777777" w:rsidR="00586589" w:rsidRPr="00FD5AD9" w:rsidRDefault="00586589" w:rsidP="00586589">
      <w:r w:rsidRPr="00FD5AD9">
        <w:rPr>
          <w:rStyle w:val="HideTWBExt"/>
        </w:rPr>
        <w:t>&lt;/Amend&gt;</w:t>
      </w:r>
    </w:p>
    <w:p w14:paraId="0CF204A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2149</w:t>
      </w:r>
      <w:r w:rsidRPr="00FD5AD9">
        <w:rPr>
          <w:rStyle w:val="HideTWBExt"/>
          <w:b w:val="0"/>
        </w:rPr>
        <w:t>&lt;/NumAm&gt;</w:t>
      </w:r>
    </w:p>
    <w:p w14:paraId="3BA949CB"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6880C364" w14:textId="77777777" w:rsidR="00586589" w:rsidRPr="00FD5AD9" w:rsidRDefault="00586589" w:rsidP="00586589">
      <w:pPr>
        <w:pStyle w:val="NormalBold"/>
      </w:pPr>
      <w:r w:rsidRPr="00FD5AD9">
        <w:rPr>
          <w:rStyle w:val="HideTWBExt"/>
          <w:b w:val="0"/>
        </w:rPr>
        <w:t>&lt;/RepeatBlock-By&gt;</w:t>
      </w:r>
    </w:p>
    <w:p w14:paraId="2ED4BA9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206A525" w14:textId="77777777" w:rsidR="00586589" w:rsidRPr="00FD5AD9" w:rsidRDefault="00586589" w:rsidP="00586589">
      <w:pPr>
        <w:pStyle w:val="NormalBold"/>
      </w:pPr>
      <w:r w:rsidRPr="00FD5AD9">
        <w:rPr>
          <w:rStyle w:val="HideTWBExt"/>
          <w:b w:val="0"/>
        </w:rPr>
        <w:t>&lt;Article&gt;</w:t>
      </w:r>
      <w:r w:rsidRPr="00FD5AD9">
        <w:t>Artykuł 36 – ustęp 7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46B49BB" w14:textId="77777777" w:rsidTr="001000C6">
        <w:trPr>
          <w:trHeight w:hRule="exact" w:val="240"/>
          <w:jc w:val="center"/>
        </w:trPr>
        <w:tc>
          <w:tcPr>
            <w:tcW w:w="9752" w:type="dxa"/>
            <w:gridSpan w:val="2"/>
            <w:tcBorders>
              <w:top w:val="nil"/>
              <w:left w:val="nil"/>
              <w:bottom w:val="nil"/>
              <w:right w:val="nil"/>
            </w:tcBorders>
          </w:tcPr>
          <w:p w14:paraId="43FA4D10" w14:textId="77777777" w:rsidR="00586589" w:rsidRPr="00FD5AD9" w:rsidRDefault="00586589" w:rsidP="001000C6"/>
        </w:tc>
      </w:tr>
      <w:tr w:rsidR="00586589" w:rsidRPr="00FD5AD9" w14:paraId="5629FCD5" w14:textId="77777777" w:rsidTr="001000C6">
        <w:trPr>
          <w:trHeight w:val="240"/>
          <w:jc w:val="center"/>
        </w:trPr>
        <w:tc>
          <w:tcPr>
            <w:tcW w:w="4876" w:type="dxa"/>
            <w:tcBorders>
              <w:top w:val="nil"/>
              <w:left w:val="nil"/>
              <w:bottom w:val="nil"/>
              <w:right w:val="nil"/>
            </w:tcBorders>
          </w:tcPr>
          <w:p w14:paraId="52F892D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526A238" w14:textId="77777777" w:rsidR="00586589" w:rsidRPr="00FD5AD9" w:rsidRDefault="00586589" w:rsidP="001000C6">
            <w:pPr>
              <w:pStyle w:val="AmColumnHeading"/>
            </w:pPr>
            <w:r w:rsidRPr="00FD5AD9">
              <w:t>Poprawka</w:t>
            </w:r>
          </w:p>
        </w:tc>
      </w:tr>
      <w:tr w:rsidR="00586589" w:rsidRPr="00FD5AD9" w14:paraId="56D31282" w14:textId="77777777" w:rsidTr="001000C6">
        <w:trPr>
          <w:jc w:val="center"/>
        </w:trPr>
        <w:tc>
          <w:tcPr>
            <w:tcW w:w="4876" w:type="dxa"/>
            <w:tcBorders>
              <w:top w:val="nil"/>
              <w:left w:val="nil"/>
              <w:bottom w:val="nil"/>
              <w:right w:val="nil"/>
            </w:tcBorders>
          </w:tcPr>
          <w:p w14:paraId="23D563F4" w14:textId="77777777" w:rsidR="00586589" w:rsidRPr="00FD5AD9" w:rsidRDefault="00586589" w:rsidP="001000C6">
            <w:pPr>
              <w:pStyle w:val="Normal6a"/>
            </w:pPr>
          </w:p>
        </w:tc>
        <w:tc>
          <w:tcPr>
            <w:tcW w:w="4876" w:type="dxa"/>
            <w:tcBorders>
              <w:top w:val="nil"/>
              <w:left w:val="nil"/>
              <w:bottom w:val="nil"/>
              <w:right w:val="nil"/>
            </w:tcBorders>
          </w:tcPr>
          <w:p w14:paraId="4C6842AF" w14:textId="77777777" w:rsidR="00586589" w:rsidRPr="00FD5AD9" w:rsidRDefault="00586589" w:rsidP="001000C6">
            <w:pPr>
              <w:pStyle w:val="Normal6a"/>
            </w:pPr>
            <w:r w:rsidRPr="00FD5AD9">
              <w:rPr>
                <w:b/>
                <w:i/>
              </w:rPr>
              <w:t>7b.</w:t>
            </w:r>
            <w:r w:rsidRPr="00FD5AD9">
              <w:tab/>
            </w:r>
            <w:r w:rsidRPr="00FD5AD9">
              <w:rPr>
                <w:b/>
                <w:i/>
              </w:rPr>
              <w:t>Frontex udziela Komisji dostępu do danych, o których mowa w niniejszym ustępie. Dane, o których mowa w lit. a) i b), zdezagregowane według państw członkowskich, mogą być przekazywane państwom trzecim do celów monitorowania wdrażania i przestrzegania obowiązków w zakresie readmisji, w tym w ramach unijnych instrumentów readmisji.</w:t>
            </w:r>
          </w:p>
        </w:tc>
      </w:tr>
    </w:tbl>
    <w:p w14:paraId="7A79E46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13B77AB" w14:textId="77777777" w:rsidR="00586589" w:rsidRPr="00FD5AD9" w:rsidRDefault="00586589" w:rsidP="00586589">
      <w:r w:rsidRPr="00FD5AD9">
        <w:rPr>
          <w:rStyle w:val="HideTWBExt"/>
        </w:rPr>
        <w:t>&lt;/Amend&gt;</w:t>
      </w:r>
    </w:p>
    <w:p w14:paraId="2C7E370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2150</w:t>
      </w:r>
      <w:r w:rsidRPr="00FD5AD9">
        <w:rPr>
          <w:rStyle w:val="HideTWBExt"/>
          <w:b w:val="0"/>
        </w:rPr>
        <w:t>&lt;/NumAm&gt;</w:t>
      </w:r>
    </w:p>
    <w:p w14:paraId="01121CBB"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2EE4D7D9" w14:textId="77777777" w:rsidR="00586589" w:rsidRPr="00FD5AD9" w:rsidRDefault="00586589" w:rsidP="00586589">
      <w:pPr>
        <w:pStyle w:val="NormalBold"/>
      </w:pPr>
      <w:r w:rsidRPr="00FD5AD9">
        <w:rPr>
          <w:rStyle w:val="HideTWBExt"/>
          <w:b w:val="0"/>
        </w:rPr>
        <w:t>&lt;/RepeatBlock-By&gt;</w:t>
      </w:r>
    </w:p>
    <w:p w14:paraId="1C39763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3795E9B" w14:textId="77777777" w:rsidR="00586589" w:rsidRPr="00FD5AD9" w:rsidRDefault="00586589" w:rsidP="00586589">
      <w:pPr>
        <w:pStyle w:val="NormalBold"/>
      </w:pPr>
      <w:r w:rsidRPr="00FD5AD9">
        <w:rPr>
          <w:rStyle w:val="HideTWBExt"/>
          <w:b w:val="0"/>
        </w:rPr>
        <w:t>&lt;Article&gt;</w:t>
      </w:r>
      <w:r w:rsidRPr="00FD5AD9">
        <w:t>Artykuł 36 – ustęp 7 c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AA110E3" w14:textId="77777777" w:rsidTr="001000C6">
        <w:trPr>
          <w:trHeight w:hRule="exact" w:val="240"/>
          <w:jc w:val="center"/>
        </w:trPr>
        <w:tc>
          <w:tcPr>
            <w:tcW w:w="9752" w:type="dxa"/>
            <w:gridSpan w:val="2"/>
            <w:tcBorders>
              <w:top w:val="nil"/>
              <w:left w:val="nil"/>
              <w:bottom w:val="nil"/>
              <w:right w:val="nil"/>
            </w:tcBorders>
          </w:tcPr>
          <w:p w14:paraId="422F4619" w14:textId="77777777" w:rsidR="00586589" w:rsidRPr="00FD5AD9" w:rsidRDefault="00586589" w:rsidP="001000C6"/>
        </w:tc>
      </w:tr>
      <w:tr w:rsidR="00586589" w:rsidRPr="00FD5AD9" w14:paraId="73E4692D" w14:textId="77777777" w:rsidTr="001000C6">
        <w:trPr>
          <w:trHeight w:val="240"/>
          <w:jc w:val="center"/>
        </w:trPr>
        <w:tc>
          <w:tcPr>
            <w:tcW w:w="4876" w:type="dxa"/>
            <w:tcBorders>
              <w:top w:val="nil"/>
              <w:left w:val="nil"/>
              <w:bottom w:val="nil"/>
              <w:right w:val="nil"/>
            </w:tcBorders>
          </w:tcPr>
          <w:p w14:paraId="0011AC3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083BA1" w14:textId="77777777" w:rsidR="00586589" w:rsidRPr="00FD5AD9" w:rsidRDefault="00586589" w:rsidP="001000C6">
            <w:pPr>
              <w:pStyle w:val="AmColumnHeading"/>
            </w:pPr>
            <w:r w:rsidRPr="00FD5AD9">
              <w:t>Poprawka</w:t>
            </w:r>
          </w:p>
        </w:tc>
      </w:tr>
      <w:tr w:rsidR="00586589" w:rsidRPr="00FD5AD9" w14:paraId="2BA551AE" w14:textId="77777777" w:rsidTr="001000C6">
        <w:trPr>
          <w:jc w:val="center"/>
        </w:trPr>
        <w:tc>
          <w:tcPr>
            <w:tcW w:w="4876" w:type="dxa"/>
            <w:tcBorders>
              <w:top w:val="nil"/>
              <w:left w:val="nil"/>
              <w:bottom w:val="nil"/>
              <w:right w:val="nil"/>
            </w:tcBorders>
          </w:tcPr>
          <w:p w14:paraId="1CA3DB16" w14:textId="77777777" w:rsidR="00586589" w:rsidRPr="00FD5AD9" w:rsidRDefault="00586589" w:rsidP="001000C6">
            <w:pPr>
              <w:pStyle w:val="Normal6a"/>
            </w:pPr>
          </w:p>
        </w:tc>
        <w:tc>
          <w:tcPr>
            <w:tcW w:w="4876" w:type="dxa"/>
            <w:tcBorders>
              <w:top w:val="nil"/>
              <w:left w:val="nil"/>
              <w:bottom w:val="nil"/>
              <w:right w:val="nil"/>
            </w:tcBorders>
          </w:tcPr>
          <w:p w14:paraId="551898A8" w14:textId="77777777" w:rsidR="00586589" w:rsidRPr="00FD5AD9" w:rsidRDefault="00586589" w:rsidP="001000C6">
            <w:pPr>
              <w:pStyle w:val="Normal6a"/>
            </w:pPr>
            <w:r w:rsidRPr="00FD5AD9">
              <w:rPr>
                <w:b/>
                <w:i/>
              </w:rPr>
              <w:t>7c.</w:t>
            </w:r>
            <w:r w:rsidRPr="00FD5AD9">
              <w:tab/>
            </w:r>
            <w:r w:rsidRPr="00FD5AD9">
              <w:rPr>
                <w:b/>
                <w:i/>
              </w:rPr>
              <w:t>Państwa członkowskie nie są zobowiązane do przekazywania wymaganych danych, jeżeli nie są one dostępne.</w:t>
            </w:r>
          </w:p>
        </w:tc>
      </w:tr>
    </w:tbl>
    <w:p w14:paraId="003B423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C685F84" w14:textId="77777777" w:rsidR="00586589" w:rsidRPr="00FD5AD9" w:rsidRDefault="00586589" w:rsidP="00586589">
      <w:r w:rsidRPr="00FD5AD9">
        <w:rPr>
          <w:rStyle w:val="HideTWBExt"/>
        </w:rPr>
        <w:t>&lt;/Amend&gt;</w:t>
      </w:r>
    </w:p>
    <w:p w14:paraId="6284542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2151</w:t>
      </w:r>
      <w:r w:rsidRPr="00FD5AD9">
        <w:rPr>
          <w:rStyle w:val="HideTWBExt"/>
          <w:b w:val="0"/>
        </w:rPr>
        <w:t>&lt;/NumAm&gt;</w:t>
      </w:r>
    </w:p>
    <w:p w14:paraId="099CC4F2"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E3C1F8D" w14:textId="77777777" w:rsidR="00586589" w:rsidRPr="00FD5AD9" w:rsidRDefault="00586589" w:rsidP="00586589">
      <w:pPr>
        <w:pStyle w:val="NormalBold"/>
      </w:pPr>
      <w:r w:rsidRPr="00FD5AD9">
        <w:rPr>
          <w:rStyle w:val="HideTWBExt"/>
          <w:b w:val="0"/>
        </w:rPr>
        <w:t>&lt;/RepeatBlock-By&gt;</w:t>
      </w:r>
    </w:p>
    <w:p w14:paraId="4393416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34217AB" w14:textId="77777777" w:rsidR="00586589" w:rsidRPr="00FD5AD9" w:rsidRDefault="00586589" w:rsidP="00586589">
      <w:pPr>
        <w:pStyle w:val="NormalBold"/>
      </w:pPr>
      <w:r w:rsidRPr="00FD5AD9">
        <w:rPr>
          <w:rStyle w:val="HideTWBExt"/>
          <w:b w:val="0"/>
        </w:rPr>
        <w:t>&lt;Article&gt;</w:t>
      </w:r>
      <w:r w:rsidRPr="00FD5AD9">
        <w:t>Artykuł 37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C240B0A" w14:textId="77777777" w:rsidTr="001000C6">
        <w:trPr>
          <w:trHeight w:hRule="exact" w:val="240"/>
          <w:jc w:val="center"/>
        </w:trPr>
        <w:tc>
          <w:tcPr>
            <w:tcW w:w="9752" w:type="dxa"/>
            <w:gridSpan w:val="2"/>
            <w:tcBorders>
              <w:top w:val="nil"/>
              <w:left w:val="nil"/>
              <w:bottom w:val="nil"/>
              <w:right w:val="nil"/>
            </w:tcBorders>
          </w:tcPr>
          <w:p w14:paraId="1992B485" w14:textId="77777777" w:rsidR="00586589" w:rsidRPr="00FD5AD9" w:rsidRDefault="00586589" w:rsidP="001000C6"/>
        </w:tc>
      </w:tr>
      <w:tr w:rsidR="00586589" w:rsidRPr="00FD5AD9" w14:paraId="4707DB58" w14:textId="77777777" w:rsidTr="001000C6">
        <w:trPr>
          <w:trHeight w:val="240"/>
          <w:jc w:val="center"/>
        </w:trPr>
        <w:tc>
          <w:tcPr>
            <w:tcW w:w="4876" w:type="dxa"/>
            <w:tcBorders>
              <w:top w:val="nil"/>
              <w:left w:val="nil"/>
              <w:bottom w:val="nil"/>
              <w:right w:val="nil"/>
            </w:tcBorders>
          </w:tcPr>
          <w:p w14:paraId="7DC85C5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A8C64E8" w14:textId="77777777" w:rsidR="00586589" w:rsidRPr="00FD5AD9" w:rsidRDefault="00586589" w:rsidP="001000C6">
            <w:pPr>
              <w:pStyle w:val="AmColumnHeading"/>
            </w:pPr>
            <w:r w:rsidRPr="00FD5AD9">
              <w:t>Poprawka</w:t>
            </w:r>
          </w:p>
        </w:tc>
      </w:tr>
      <w:tr w:rsidR="00586589" w:rsidRPr="00FD5AD9" w14:paraId="076AF092" w14:textId="77777777" w:rsidTr="001000C6">
        <w:trPr>
          <w:jc w:val="center"/>
        </w:trPr>
        <w:tc>
          <w:tcPr>
            <w:tcW w:w="4876" w:type="dxa"/>
            <w:tcBorders>
              <w:top w:val="nil"/>
              <w:left w:val="nil"/>
              <w:bottom w:val="nil"/>
              <w:right w:val="nil"/>
            </w:tcBorders>
          </w:tcPr>
          <w:p w14:paraId="13768840" w14:textId="77777777" w:rsidR="00586589" w:rsidRPr="00FD5AD9" w:rsidRDefault="00586589" w:rsidP="001000C6">
            <w:pPr>
              <w:pStyle w:val="Normal6a"/>
              <w:jc w:val="center"/>
            </w:pPr>
            <w:r w:rsidRPr="00FD5AD9">
              <w:rPr>
                <w:b/>
                <w:i/>
              </w:rPr>
              <w:t>Artykuł 37</w:t>
            </w:r>
            <w:r w:rsidRPr="00FD5AD9">
              <w:tab/>
            </w:r>
          </w:p>
        </w:tc>
        <w:tc>
          <w:tcPr>
            <w:tcW w:w="4876" w:type="dxa"/>
            <w:tcBorders>
              <w:top w:val="nil"/>
              <w:left w:val="nil"/>
              <w:bottom w:val="nil"/>
              <w:right w:val="nil"/>
            </w:tcBorders>
          </w:tcPr>
          <w:p w14:paraId="4555CB74" w14:textId="77777777" w:rsidR="00586589" w:rsidRPr="00FD5AD9" w:rsidRDefault="00586589" w:rsidP="001000C6">
            <w:pPr>
              <w:pStyle w:val="Normal6a"/>
            </w:pPr>
            <w:r w:rsidRPr="00FD5AD9">
              <w:rPr>
                <w:b/>
                <w:i/>
              </w:rPr>
              <w:t>skreśla się</w:t>
            </w:r>
          </w:p>
        </w:tc>
      </w:tr>
      <w:tr w:rsidR="00586589" w:rsidRPr="00FD5AD9" w14:paraId="65C9AE51" w14:textId="77777777" w:rsidTr="001000C6">
        <w:trPr>
          <w:jc w:val="center"/>
        </w:trPr>
        <w:tc>
          <w:tcPr>
            <w:tcW w:w="4876" w:type="dxa"/>
            <w:tcBorders>
              <w:top w:val="nil"/>
              <w:left w:val="nil"/>
              <w:bottom w:val="nil"/>
              <w:right w:val="nil"/>
            </w:tcBorders>
          </w:tcPr>
          <w:p w14:paraId="2C9BB2D5" w14:textId="77777777" w:rsidR="00586589" w:rsidRPr="00FD5AD9" w:rsidRDefault="00586589" w:rsidP="001000C6">
            <w:pPr>
              <w:pStyle w:val="Normal6a"/>
              <w:jc w:val="center"/>
            </w:pPr>
            <w:r w:rsidRPr="00FD5AD9">
              <w:rPr>
                <w:b/>
                <w:i/>
              </w:rPr>
              <w:t>Kontakty z nieuznanymi podmiotami z państw trzecich</w:t>
            </w:r>
          </w:p>
        </w:tc>
        <w:tc>
          <w:tcPr>
            <w:tcW w:w="4876" w:type="dxa"/>
            <w:tcBorders>
              <w:top w:val="nil"/>
              <w:left w:val="nil"/>
              <w:bottom w:val="nil"/>
              <w:right w:val="nil"/>
            </w:tcBorders>
          </w:tcPr>
          <w:p w14:paraId="6C286C25" w14:textId="77777777" w:rsidR="00586589" w:rsidRPr="00FD5AD9" w:rsidRDefault="00586589" w:rsidP="001000C6">
            <w:pPr>
              <w:pStyle w:val="Normal6a"/>
            </w:pPr>
          </w:p>
        </w:tc>
      </w:tr>
      <w:tr w:rsidR="00586589" w:rsidRPr="00FD5AD9" w14:paraId="539A8F2D" w14:textId="77777777" w:rsidTr="001000C6">
        <w:trPr>
          <w:jc w:val="center"/>
        </w:trPr>
        <w:tc>
          <w:tcPr>
            <w:tcW w:w="4876" w:type="dxa"/>
            <w:tcBorders>
              <w:top w:val="nil"/>
              <w:left w:val="nil"/>
              <w:bottom w:val="nil"/>
              <w:right w:val="nil"/>
            </w:tcBorders>
          </w:tcPr>
          <w:p w14:paraId="05314267" w14:textId="77777777" w:rsidR="00586589" w:rsidRPr="00FD5AD9" w:rsidRDefault="00586589" w:rsidP="001000C6">
            <w:pPr>
              <w:pStyle w:val="Normal6a"/>
            </w:pPr>
            <w:r w:rsidRPr="00FD5AD9">
              <w:rPr>
                <w:b/>
                <w:i/>
              </w:rPr>
              <w:t>1. Właściwe organy mogą w razie potrzeby kontaktować się z nieuznanymi podmiotami z państw trzecich odpowiedzialnymi za co najmniej jeden etap procedury readmisji.</w:t>
            </w:r>
          </w:p>
        </w:tc>
        <w:tc>
          <w:tcPr>
            <w:tcW w:w="4876" w:type="dxa"/>
            <w:tcBorders>
              <w:top w:val="nil"/>
              <w:left w:val="nil"/>
              <w:bottom w:val="nil"/>
              <w:right w:val="nil"/>
            </w:tcBorders>
          </w:tcPr>
          <w:p w14:paraId="4DCD2F40" w14:textId="77777777" w:rsidR="00586589" w:rsidRPr="00FD5AD9" w:rsidRDefault="00586589" w:rsidP="001000C6">
            <w:pPr>
              <w:pStyle w:val="Normal6a"/>
            </w:pPr>
          </w:p>
        </w:tc>
      </w:tr>
      <w:tr w:rsidR="00586589" w:rsidRPr="00FD5AD9" w14:paraId="0A772623" w14:textId="77777777" w:rsidTr="001000C6">
        <w:trPr>
          <w:jc w:val="center"/>
        </w:trPr>
        <w:tc>
          <w:tcPr>
            <w:tcW w:w="4876" w:type="dxa"/>
            <w:tcBorders>
              <w:top w:val="nil"/>
              <w:left w:val="nil"/>
              <w:bottom w:val="nil"/>
              <w:right w:val="nil"/>
            </w:tcBorders>
          </w:tcPr>
          <w:p w14:paraId="6B73A4E2" w14:textId="77777777" w:rsidR="00586589" w:rsidRPr="00FD5AD9" w:rsidRDefault="00586589" w:rsidP="001000C6">
            <w:pPr>
              <w:pStyle w:val="Normal6a"/>
            </w:pPr>
            <w:r w:rsidRPr="00FD5AD9">
              <w:rPr>
                <w:b/>
                <w:i/>
              </w:rPr>
              <w:t>2. Takie kontakty ograniczają się do czynności niezbędnych do przeprowadzenia procedury readmisji i nie są równoznaczne z dyplomatycznym uznaniem danych podmiotów.</w:t>
            </w:r>
          </w:p>
        </w:tc>
        <w:tc>
          <w:tcPr>
            <w:tcW w:w="4876" w:type="dxa"/>
            <w:tcBorders>
              <w:top w:val="nil"/>
              <w:left w:val="nil"/>
              <w:bottom w:val="nil"/>
              <w:right w:val="nil"/>
            </w:tcBorders>
          </w:tcPr>
          <w:p w14:paraId="4E8975C0" w14:textId="77777777" w:rsidR="00586589" w:rsidRPr="00FD5AD9" w:rsidRDefault="00586589" w:rsidP="001000C6">
            <w:pPr>
              <w:pStyle w:val="Normal6a"/>
            </w:pPr>
          </w:p>
        </w:tc>
      </w:tr>
    </w:tbl>
    <w:p w14:paraId="17FEC8F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4703A58" w14:textId="77777777" w:rsidR="00586589" w:rsidRPr="00FD5AD9" w:rsidRDefault="00586589" w:rsidP="00586589">
      <w:r w:rsidRPr="00FD5AD9">
        <w:rPr>
          <w:rStyle w:val="HideTWBExt"/>
        </w:rPr>
        <w:t>&lt;/Amend&gt;</w:t>
      </w:r>
    </w:p>
    <w:p w14:paraId="0C25C6E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2152</w:t>
      </w:r>
      <w:r w:rsidRPr="00FD5AD9">
        <w:rPr>
          <w:rStyle w:val="HideTWBExt"/>
          <w:b w:val="0"/>
        </w:rPr>
        <w:t>&lt;/NumAm&gt;</w:t>
      </w:r>
    </w:p>
    <w:p w14:paraId="204D22CE" w14:textId="77777777" w:rsidR="00586589" w:rsidRPr="00FD5AD9" w:rsidRDefault="00586589" w:rsidP="00586589">
      <w:pPr>
        <w:pStyle w:val="NormalBold"/>
      </w:pPr>
      <w:r w:rsidRPr="00FD5AD9">
        <w:rPr>
          <w:rStyle w:val="HideTWBExt"/>
          <w:b w:val="0"/>
        </w:rPr>
        <w:t>&lt;RepeatBlock-By&gt;&lt;Members&gt;</w:t>
      </w:r>
      <w:r w:rsidRPr="00FD5AD9">
        <w:t>Elissavet Vozemberg-Vrionidi, Fredis Beleris</w:t>
      </w:r>
      <w:r w:rsidRPr="00FD5AD9">
        <w:rPr>
          <w:rStyle w:val="HideTWBExt"/>
          <w:b w:val="0"/>
        </w:rPr>
        <w:t>&lt;/Members&gt;</w:t>
      </w:r>
    </w:p>
    <w:p w14:paraId="4A3CEEDC" w14:textId="77777777" w:rsidR="00586589" w:rsidRPr="00FD5AD9" w:rsidRDefault="00586589" w:rsidP="00586589">
      <w:pPr>
        <w:pStyle w:val="NormalBold"/>
      </w:pPr>
      <w:r w:rsidRPr="00FD5AD9">
        <w:rPr>
          <w:rStyle w:val="HideTWBExt"/>
          <w:b w:val="0"/>
        </w:rPr>
        <w:t>&lt;/RepeatBlock-By&gt;</w:t>
      </w:r>
    </w:p>
    <w:p w14:paraId="1EA4465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F2B37F9" w14:textId="77777777" w:rsidR="00586589" w:rsidRPr="00FD5AD9" w:rsidRDefault="00586589" w:rsidP="00586589">
      <w:pPr>
        <w:pStyle w:val="NormalBold"/>
      </w:pPr>
      <w:r w:rsidRPr="00FD5AD9">
        <w:rPr>
          <w:rStyle w:val="HideTWBExt"/>
          <w:b w:val="0"/>
        </w:rPr>
        <w:t>&lt;Article&gt;</w:t>
      </w:r>
      <w:r w:rsidRPr="00FD5AD9">
        <w:t>Artykuł 37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282068E" w14:textId="77777777" w:rsidTr="001000C6">
        <w:trPr>
          <w:trHeight w:hRule="exact" w:val="240"/>
          <w:jc w:val="center"/>
        </w:trPr>
        <w:tc>
          <w:tcPr>
            <w:tcW w:w="9752" w:type="dxa"/>
            <w:gridSpan w:val="2"/>
            <w:tcBorders>
              <w:top w:val="nil"/>
              <w:left w:val="nil"/>
              <w:bottom w:val="nil"/>
              <w:right w:val="nil"/>
            </w:tcBorders>
          </w:tcPr>
          <w:p w14:paraId="580F000E" w14:textId="77777777" w:rsidR="00586589" w:rsidRPr="00FD5AD9" w:rsidRDefault="00586589" w:rsidP="001000C6"/>
        </w:tc>
      </w:tr>
      <w:tr w:rsidR="00586589" w:rsidRPr="00FD5AD9" w14:paraId="2DF1375B" w14:textId="77777777" w:rsidTr="001000C6">
        <w:trPr>
          <w:trHeight w:val="240"/>
          <w:jc w:val="center"/>
        </w:trPr>
        <w:tc>
          <w:tcPr>
            <w:tcW w:w="4876" w:type="dxa"/>
            <w:tcBorders>
              <w:top w:val="nil"/>
              <w:left w:val="nil"/>
              <w:bottom w:val="nil"/>
              <w:right w:val="nil"/>
            </w:tcBorders>
          </w:tcPr>
          <w:p w14:paraId="61425DE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A18A14F" w14:textId="77777777" w:rsidR="00586589" w:rsidRPr="00FD5AD9" w:rsidRDefault="00586589" w:rsidP="001000C6">
            <w:pPr>
              <w:pStyle w:val="AmColumnHeading"/>
            </w:pPr>
            <w:r w:rsidRPr="00FD5AD9">
              <w:t>Poprawka</w:t>
            </w:r>
          </w:p>
        </w:tc>
      </w:tr>
      <w:tr w:rsidR="00586589" w:rsidRPr="00FD5AD9" w14:paraId="5841F9DB" w14:textId="77777777" w:rsidTr="001000C6">
        <w:trPr>
          <w:jc w:val="center"/>
        </w:trPr>
        <w:tc>
          <w:tcPr>
            <w:tcW w:w="4876" w:type="dxa"/>
            <w:tcBorders>
              <w:top w:val="nil"/>
              <w:left w:val="nil"/>
              <w:bottom w:val="nil"/>
              <w:right w:val="nil"/>
            </w:tcBorders>
          </w:tcPr>
          <w:p w14:paraId="19E567DE" w14:textId="77777777" w:rsidR="00586589" w:rsidRPr="00FD5AD9" w:rsidRDefault="00586589" w:rsidP="001000C6">
            <w:pPr>
              <w:pStyle w:val="Normal6a"/>
              <w:jc w:val="center"/>
            </w:pPr>
            <w:r w:rsidRPr="00FD5AD9">
              <w:rPr>
                <w:b/>
                <w:i/>
              </w:rPr>
              <w:t>Artykuł 37</w:t>
            </w:r>
            <w:r w:rsidRPr="00FD5AD9">
              <w:tab/>
            </w:r>
          </w:p>
        </w:tc>
        <w:tc>
          <w:tcPr>
            <w:tcW w:w="4876" w:type="dxa"/>
            <w:tcBorders>
              <w:top w:val="nil"/>
              <w:left w:val="nil"/>
              <w:bottom w:val="nil"/>
              <w:right w:val="nil"/>
            </w:tcBorders>
          </w:tcPr>
          <w:p w14:paraId="10CE5FE8" w14:textId="77777777" w:rsidR="00586589" w:rsidRPr="00FD5AD9" w:rsidRDefault="00586589" w:rsidP="001000C6">
            <w:pPr>
              <w:pStyle w:val="Normal6a"/>
            </w:pPr>
            <w:r w:rsidRPr="00FD5AD9">
              <w:rPr>
                <w:b/>
                <w:i/>
              </w:rPr>
              <w:t>skreśla się</w:t>
            </w:r>
          </w:p>
        </w:tc>
      </w:tr>
      <w:tr w:rsidR="00586589" w:rsidRPr="00FD5AD9" w14:paraId="39B0EF08" w14:textId="77777777" w:rsidTr="001000C6">
        <w:trPr>
          <w:jc w:val="center"/>
        </w:trPr>
        <w:tc>
          <w:tcPr>
            <w:tcW w:w="4876" w:type="dxa"/>
            <w:tcBorders>
              <w:top w:val="nil"/>
              <w:left w:val="nil"/>
              <w:bottom w:val="nil"/>
              <w:right w:val="nil"/>
            </w:tcBorders>
          </w:tcPr>
          <w:p w14:paraId="761B37B3" w14:textId="77777777" w:rsidR="00586589" w:rsidRPr="00FD5AD9" w:rsidRDefault="00586589" w:rsidP="001000C6">
            <w:pPr>
              <w:pStyle w:val="Normal6a"/>
              <w:jc w:val="center"/>
            </w:pPr>
            <w:r w:rsidRPr="00FD5AD9">
              <w:rPr>
                <w:b/>
                <w:i/>
              </w:rPr>
              <w:t>Kontakty z nieuznanymi podmiotami z państw trzecich</w:t>
            </w:r>
          </w:p>
        </w:tc>
        <w:tc>
          <w:tcPr>
            <w:tcW w:w="4876" w:type="dxa"/>
            <w:tcBorders>
              <w:top w:val="nil"/>
              <w:left w:val="nil"/>
              <w:bottom w:val="nil"/>
              <w:right w:val="nil"/>
            </w:tcBorders>
          </w:tcPr>
          <w:p w14:paraId="0D34B282" w14:textId="77777777" w:rsidR="00586589" w:rsidRPr="00FD5AD9" w:rsidRDefault="00586589" w:rsidP="001000C6">
            <w:pPr>
              <w:pStyle w:val="Normal6a"/>
            </w:pPr>
          </w:p>
        </w:tc>
      </w:tr>
      <w:tr w:rsidR="00586589" w:rsidRPr="00FD5AD9" w14:paraId="031F738B" w14:textId="77777777" w:rsidTr="001000C6">
        <w:trPr>
          <w:jc w:val="center"/>
        </w:trPr>
        <w:tc>
          <w:tcPr>
            <w:tcW w:w="4876" w:type="dxa"/>
            <w:tcBorders>
              <w:top w:val="nil"/>
              <w:left w:val="nil"/>
              <w:bottom w:val="nil"/>
              <w:right w:val="nil"/>
            </w:tcBorders>
          </w:tcPr>
          <w:p w14:paraId="53CEDC86" w14:textId="77777777" w:rsidR="00586589" w:rsidRPr="00FD5AD9" w:rsidRDefault="00586589" w:rsidP="001000C6">
            <w:pPr>
              <w:pStyle w:val="Normal6a"/>
            </w:pPr>
            <w:r w:rsidRPr="00FD5AD9">
              <w:rPr>
                <w:b/>
                <w:i/>
              </w:rPr>
              <w:t>1. Właściwe organy mogą w razie potrzeby kontaktować się z nieuznanymi podmiotami z państw trzecich odpowiedzialnymi za co najmniej jeden etap procedury readmisji.</w:t>
            </w:r>
          </w:p>
        </w:tc>
        <w:tc>
          <w:tcPr>
            <w:tcW w:w="4876" w:type="dxa"/>
            <w:tcBorders>
              <w:top w:val="nil"/>
              <w:left w:val="nil"/>
              <w:bottom w:val="nil"/>
              <w:right w:val="nil"/>
            </w:tcBorders>
          </w:tcPr>
          <w:p w14:paraId="41EED99F" w14:textId="77777777" w:rsidR="00586589" w:rsidRPr="00FD5AD9" w:rsidRDefault="00586589" w:rsidP="001000C6">
            <w:pPr>
              <w:pStyle w:val="Normal6a"/>
            </w:pPr>
          </w:p>
        </w:tc>
      </w:tr>
      <w:tr w:rsidR="00586589" w:rsidRPr="00FD5AD9" w14:paraId="49D636DB" w14:textId="77777777" w:rsidTr="001000C6">
        <w:trPr>
          <w:jc w:val="center"/>
        </w:trPr>
        <w:tc>
          <w:tcPr>
            <w:tcW w:w="4876" w:type="dxa"/>
            <w:tcBorders>
              <w:top w:val="nil"/>
              <w:left w:val="nil"/>
              <w:bottom w:val="nil"/>
              <w:right w:val="nil"/>
            </w:tcBorders>
          </w:tcPr>
          <w:p w14:paraId="68A0599C" w14:textId="77777777" w:rsidR="00586589" w:rsidRPr="00FD5AD9" w:rsidRDefault="00586589" w:rsidP="001000C6">
            <w:pPr>
              <w:pStyle w:val="Normal6a"/>
            </w:pPr>
            <w:r w:rsidRPr="00FD5AD9">
              <w:rPr>
                <w:b/>
                <w:i/>
              </w:rPr>
              <w:t>2. Takie kontakty ograniczają się do czynności niezbędnych do przeprowadzenia procedury readmisji i nie są równoznaczne z dyplomatycznym uznaniem danych podmiotów.</w:t>
            </w:r>
          </w:p>
        </w:tc>
        <w:tc>
          <w:tcPr>
            <w:tcW w:w="4876" w:type="dxa"/>
            <w:tcBorders>
              <w:top w:val="nil"/>
              <w:left w:val="nil"/>
              <w:bottom w:val="nil"/>
              <w:right w:val="nil"/>
            </w:tcBorders>
          </w:tcPr>
          <w:p w14:paraId="6A9AA5C4" w14:textId="77777777" w:rsidR="00586589" w:rsidRPr="00FD5AD9" w:rsidRDefault="00586589" w:rsidP="001000C6">
            <w:pPr>
              <w:pStyle w:val="Normal6a"/>
            </w:pPr>
          </w:p>
        </w:tc>
      </w:tr>
    </w:tbl>
    <w:p w14:paraId="3A03438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A4369D1" w14:textId="77777777" w:rsidR="00586589" w:rsidRPr="00FD5AD9" w:rsidRDefault="00586589" w:rsidP="00586589">
      <w:r w:rsidRPr="00FD5AD9">
        <w:rPr>
          <w:rStyle w:val="HideTWBExt"/>
        </w:rPr>
        <w:t>&lt;/Amend&gt;</w:t>
      </w:r>
    </w:p>
    <w:p w14:paraId="297C52F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2153</w:t>
      </w:r>
      <w:r w:rsidRPr="00FD5AD9">
        <w:rPr>
          <w:rStyle w:val="HideTWBExt"/>
          <w:b w:val="0"/>
        </w:rPr>
        <w:t>&lt;/NumAm&gt;</w:t>
      </w:r>
    </w:p>
    <w:p w14:paraId="218707C0"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54411190" w14:textId="77777777" w:rsidR="00586589" w:rsidRPr="00FD5AD9" w:rsidRDefault="00586589" w:rsidP="00586589">
      <w:pPr>
        <w:pStyle w:val="NormalBold"/>
      </w:pPr>
      <w:r w:rsidRPr="00FD5AD9">
        <w:rPr>
          <w:rStyle w:val="HideTWBExt"/>
          <w:b w:val="0"/>
        </w:rPr>
        <w:t>&lt;/RepeatBlock-By&gt;</w:t>
      </w:r>
    </w:p>
    <w:p w14:paraId="5F4B9FB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33B50F3" w14:textId="77777777" w:rsidR="00586589" w:rsidRPr="00FD5AD9" w:rsidRDefault="00586589" w:rsidP="00586589">
      <w:pPr>
        <w:pStyle w:val="NormalBold"/>
      </w:pPr>
      <w:r w:rsidRPr="00FD5AD9">
        <w:rPr>
          <w:rStyle w:val="HideTWBExt"/>
          <w:b w:val="0"/>
        </w:rPr>
        <w:t>&lt;Article&gt;</w:t>
      </w:r>
      <w:r w:rsidRPr="00FD5AD9">
        <w:t>Artykuł 37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231D7E1" w14:textId="77777777" w:rsidTr="001000C6">
        <w:trPr>
          <w:trHeight w:hRule="exact" w:val="240"/>
          <w:jc w:val="center"/>
        </w:trPr>
        <w:tc>
          <w:tcPr>
            <w:tcW w:w="9752" w:type="dxa"/>
            <w:gridSpan w:val="2"/>
            <w:tcBorders>
              <w:top w:val="nil"/>
              <w:left w:val="nil"/>
              <w:bottom w:val="nil"/>
              <w:right w:val="nil"/>
            </w:tcBorders>
          </w:tcPr>
          <w:p w14:paraId="459D64D3" w14:textId="77777777" w:rsidR="00586589" w:rsidRPr="00FD5AD9" w:rsidRDefault="00586589" w:rsidP="001000C6"/>
        </w:tc>
      </w:tr>
      <w:tr w:rsidR="00586589" w:rsidRPr="00FD5AD9" w14:paraId="721248E1" w14:textId="77777777" w:rsidTr="001000C6">
        <w:trPr>
          <w:trHeight w:val="240"/>
          <w:jc w:val="center"/>
        </w:trPr>
        <w:tc>
          <w:tcPr>
            <w:tcW w:w="4876" w:type="dxa"/>
            <w:tcBorders>
              <w:top w:val="nil"/>
              <w:left w:val="nil"/>
              <w:bottom w:val="nil"/>
              <w:right w:val="nil"/>
            </w:tcBorders>
          </w:tcPr>
          <w:p w14:paraId="0D33BBC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4B80130" w14:textId="77777777" w:rsidR="00586589" w:rsidRPr="00FD5AD9" w:rsidRDefault="00586589" w:rsidP="001000C6">
            <w:pPr>
              <w:pStyle w:val="AmColumnHeading"/>
            </w:pPr>
            <w:r w:rsidRPr="00FD5AD9">
              <w:t>Poprawka</w:t>
            </w:r>
          </w:p>
        </w:tc>
      </w:tr>
      <w:tr w:rsidR="00586589" w:rsidRPr="00FD5AD9" w14:paraId="52A157E6" w14:textId="77777777" w:rsidTr="001000C6">
        <w:trPr>
          <w:jc w:val="center"/>
        </w:trPr>
        <w:tc>
          <w:tcPr>
            <w:tcW w:w="4876" w:type="dxa"/>
            <w:tcBorders>
              <w:top w:val="nil"/>
              <w:left w:val="nil"/>
              <w:bottom w:val="nil"/>
              <w:right w:val="nil"/>
            </w:tcBorders>
          </w:tcPr>
          <w:p w14:paraId="4282D3A7" w14:textId="77777777" w:rsidR="00586589" w:rsidRPr="00FD5AD9" w:rsidRDefault="00586589" w:rsidP="001000C6">
            <w:pPr>
              <w:pStyle w:val="Normal6a"/>
              <w:jc w:val="center"/>
            </w:pPr>
            <w:r w:rsidRPr="00FD5AD9">
              <w:rPr>
                <w:b/>
                <w:i/>
              </w:rPr>
              <w:t>Artykuł 37</w:t>
            </w:r>
            <w:r w:rsidRPr="00FD5AD9">
              <w:tab/>
            </w:r>
          </w:p>
        </w:tc>
        <w:tc>
          <w:tcPr>
            <w:tcW w:w="4876" w:type="dxa"/>
            <w:tcBorders>
              <w:top w:val="nil"/>
              <w:left w:val="nil"/>
              <w:bottom w:val="nil"/>
              <w:right w:val="nil"/>
            </w:tcBorders>
          </w:tcPr>
          <w:p w14:paraId="2FFE8782" w14:textId="77777777" w:rsidR="00586589" w:rsidRPr="00FD5AD9" w:rsidRDefault="00586589" w:rsidP="001000C6">
            <w:pPr>
              <w:pStyle w:val="Normal6a"/>
            </w:pPr>
            <w:r w:rsidRPr="00FD5AD9">
              <w:rPr>
                <w:b/>
                <w:i/>
              </w:rPr>
              <w:t>skreśla się</w:t>
            </w:r>
          </w:p>
        </w:tc>
      </w:tr>
      <w:tr w:rsidR="00586589" w:rsidRPr="00FD5AD9" w14:paraId="18E63DD5" w14:textId="77777777" w:rsidTr="001000C6">
        <w:trPr>
          <w:jc w:val="center"/>
        </w:trPr>
        <w:tc>
          <w:tcPr>
            <w:tcW w:w="4876" w:type="dxa"/>
            <w:tcBorders>
              <w:top w:val="nil"/>
              <w:left w:val="nil"/>
              <w:bottom w:val="nil"/>
              <w:right w:val="nil"/>
            </w:tcBorders>
          </w:tcPr>
          <w:p w14:paraId="12B5EBF2" w14:textId="77777777" w:rsidR="00586589" w:rsidRPr="00FD5AD9" w:rsidRDefault="00586589" w:rsidP="001000C6">
            <w:pPr>
              <w:pStyle w:val="Normal6a"/>
              <w:jc w:val="center"/>
            </w:pPr>
            <w:r w:rsidRPr="00FD5AD9">
              <w:rPr>
                <w:b/>
                <w:i/>
              </w:rPr>
              <w:t>Kontakty z nieuznanymi podmiotami z państw trzecich</w:t>
            </w:r>
          </w:p>
        </w:tc>
        <w:tc>
          <w:tcPr>
            <w:tcW w:w="4876" w:type="dxa"/>
            <w:tcBorders>
              <w:top w:val="nil"/>
              <w:left w:val="nil"/>
              <w:bottom w:val="nil"/>
              <w:right w:val="nil"/>
            </w:tcBorders>
          </w:tcPr>
          <w:p w14:paraId="68297123" w14:textId="77777777" w:rsidR="00586589" w:rsidRPr="00FD5AD9" w:rsidRDefault="00586589" w:rsidP="001000C6">
            <w:pPr>
              <w:pStyle w:val="Normal6a"/>
            </w:pPr>
          </w:p>
        </w:tc>
      </w:tr>
      <w:tr w:rsidR="00586589" w:rsidRPr="00FD5AD9" w14:paraId="68A26911" w14:textId="77777777" w:rsidTr="001000C6">
        <w:trPr>
          <w:jc w:val="center"/>
        </w:trPr>
        <w:tc>
          <w:tcPr>
            <w:tcW w:w="4876" w:type="dxa"/>
            <w:tcBorders>
              <w:top w:val="nil"/>
              <w:left w:val="nil"/>
              <w:bottom w:val="nil"/>
              <w:right w:val="nil"/>
            </w:tcBorders>
          </w:tcPr>
          <w:p w14:paraId="53DEE05B" w14:textId="77777777" w:rsidR="00586589" w:rsidRPr="00FD5AD9" w:rsidRDefault="00586589" w:rsidP="001000C6">
            <w:pPr>
              <w:pStyle w:val="Normal6a"/>
            </w:pPr>
            <w:r w:rsidRPr="00FD5AD9">
              <w:rPr>
                <w:b/>
                <w:i/>
              </w:rPr>
              <w:t>1. Właściwe organy mogą w razie potrzeby kontaktować się z nieuznanymi podmiotami z państw trzecich odpowiedzialnymi za co najmniej jeden etap procedury readmisji.</w:t>
            </w:r>
          </w:p>
        </w:tc>
        <w:tc>
          <w:tcPr>
            <w:tcW w:w="4876" w:type="dxa"/>
            <w:tcBorders>
              <w:top w:val="nil"/>
              <w:left w:val="nil"/>
              <w:bottom w:val="nil"/>
              <w:right w:val="nil"/>
            </w:tcBorders>
          </w:tcPr>
          <w:p w14:paraId="2851E3F1" w14:textId="77777777" w:rsidR="00586589" w:rsidRPr="00FD5AD9" w:rsidRDefault="00586589" w:rsidP="001000C6">
            <w:pPr>
              <w:pStyle w:val="Normal6a"/>
            </w:pPr>
          </w:p>
        </w:tc>
      </w:tr>
      <w:tr w:rsidR="00586589" w:rsidRPr="00FD5AD9" w14:paraId="09D94529" w14:textId="77777777" w:rsidTr="001000C6">
        <w:trPr>
          <w:jc w:val="center"/>
        </w:trPr>
        <w:tc>
          <w:tcPr>
            <w:tcW w:w="4876" w:type="dxa"/>
            <w:tcBorders>
              <w:top w:val="nil"/>
              <w:left w:val="nil"/>
              <w:bottom w:val="nil"/>
              <w:right w:val="nil"/>
            </w:tcBorders>
          </w:tcPr>
          <w:p w14:paraId="39A5AD2F" w14:textId="77777777" w:rsidR="00586589" w:rsidRPr="00FD5AD9" w:rsidRDefault="00586589" w:rsidP="001000C6">
            <w:pPr>
              <w:pStyle w:val="Normal6a"/>
            </w:pPr>
            <w:r w:rsidRPr="00FD5AD9">
              <w:rPr>
                <w:b/>
                <w:i/>
              </w:rPr>
              <w:t>2. Takie kontakty ograniczają się do czynności niezbędnych do przeprowadzenia procedury readmisji i nie są równoznaczne z dyplomatycznym uznaniem danych podmiotów.</w:t>
            </w:r>
          </w:p>
        </w:tc>
        <w:tc>
          <w:tcPr>
            <w:tcW w:w="4876" w:type="dxa"/>
            <w:tcBorders>
              <w:top w:val="nil"/>
              <w:left w:val="nil"/>
              <w:bottom w:val="nil"/>
              <w:right w:val="nil"/>
            </w:tcBorders>
          </w:tcPr>
          <w:p w14:paraId="23F1AF28" w14:textId="77777777" w:rsidR="00586589" w:rsidRPr="00FD5AD9" w:rsidRDefault="00586589" w:rsidP="001000C6">
            <w:pPr>
              <w:pStyle w:val="Normal6a"/>
            </w:pPr>
          </w:p>
        </w:tc>
      </w:tr>
    </w:tbl>
    <w:p w14:paraId="6F3EEF2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C690939"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493C51F" w14:textId="77777777" w:rsidR="00586589" w:rsidRPr="00FD5AD9" w:rsidRDefault="00586589" w:rsidP="00586589">
      <w:pPr>
        <w:pStyle w:val="AmJustText"/>
      </w:pPr>
      <w:r w:rsidRPr="00FD5AD9">
        <w:t>Ten tekst jest zbyt nieprecyzyjny i ma na celu zapewnienie formy dyplomatycznego uznania wyłącznie do celów polityki migracyjnej.</w:t>
      </w:r>
    </w:p>
    <w:p w14:paraId="73FE01F0" w14:textId="77777777" w:rsidR="00586589" w:rsidRPr="00FD5AD9" w:rsidRDefault="00586589" w:rsidP="00586589">
      <w:r w:rsidRPr="00FD5AD9">
        <w:rPr>
          <w:rStyle w:val="HideTWBExt"/>
        </w:rPr>
        <w:t>&lt;/Amend&gt;</w:t>
      </w:r>
    </w:p>
    <w:p w14:paraId="761D1E7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2154</w:t>
      </w:r>
      <w:r w:rsidRPr="00FD5AD9">
        <w:rPr>
          <w:rStyle w:val="HideTWBExt"/>
          <w:b w:val="0"/>
        </w:rPr>
        <w:t>&lt;/NumAm&gt;</w:t>
      </w:r>
    </w:p>
    <w:p w14:paraId="5626E877"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2DB0F546" w14:textId="77777777" w:rsidR="00586589" w:rsidRPr="00FD5AD9" w:rsidRDefault="00586589" w:rsidP="00586589">
      <w:pPr>
        <w:pStyle w:val="NormalBold"/>
      </w:pPr>
      <w:r w:rsidRPr="00FD5AD9">
        <w:rPr>
          <w:rStyle w:val="HideTWBExt"/>
          <w:b w:val="0"/>
        </w:rPr>
        <w:t>&lt;/RepeatBlock-By&gt;</w:t>
      </w:r>
    </w:p>
    <w:p w14:paraId="78BE425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602E6A2" w14:textId="77777777" w:rsidR="00586589" w:rsidRPr="00FD5AD9" w:rsidRDefault="00586589" w:rsidP="00586589">
      <w:pPr>
        <w:pStyle w:val="NormalBold"/>
      </w:pPr>
      <w:r w:rsidRPr="00FD5AD9">
        <w:rPr>
          <w:rStyle w:val="HideTWBExt"/>
          <w:b w:val="0"/>
        </w:rPr>
        <w:t>&lt;Article&gt;</w:t>
      </w:r>
      <w:r w:rsidRPr="00FD5AD9">
        <w:t>Artykuł 37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D64F169" w14:textId="77777777" w:rsidTr="001000C6">
        <w:trPr>
          <w:trHeight w:hRule="exact" w:val="240"/>
          <w:jc w:val="center"/>
        </w:trPr>
        <w:tc>
          <w:tcPr>
            <w:tcW w:w="9752" w:type="dxa"/>
            <w:gridSpan w:val="2"/>
            <w:tcBorders>
              <w:top w:val="nil"/>
              <w:left w:val="nil"/>
              <w:bottom w:val="nil"/>
              <w:right w:val="nil"/>
            </w:tcBorders>
          </w:tcPr>
          <w:p w14:paraId="28569A29" w14:textId="77777777" w:rsidR="00586589" w:rsidRPr="00FD5AD9" w:rsidRDefault="00586589" w:rsidP="001000C6"/>
        </w:tc>
      </w:tr>
      <w:tr w:rsidR="00586589" w:rsidRPr="00FD5AD9" w14:paraId="1DDBA119" w14:textId="77777777" w:rsidTr="001000C6">
        <w:trPr>
          <w:trHeight w:val="240"/>
          <w:jc w:val="center"/>
        </w:trPr>
        <w:tc>
          <w:tcPr>
            <w:tcW w:w="4876" w:type="dxa"/>
            <w:tcBorders>
              <w:top w:val="nil"/>
              <w:left w:val="nil"/>
              <w:bottom w:val="nil"/>
              <w:right w:val="nil"/>
            </w:tcBorders>
          </w:tcPr>
          <w:p w14:paraId="448E0CC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88E1580" w14:textId="77777777" w:rsidR="00586589" w:rsidRPr="00FD5AD9" w:rsidRDefault="00586589" w:rsidP="001000C6">
            <w:pPr>
              <w:pStyle w:val="AmColumnHeading"/>
            </w:pPr>
            <w:r w:rsidRPr="00FD5AD9">
              <w:t>Poprawka</w:t>
            </w:r>
          </w:p>
        </w:tc>
      </w:tr>
      <w:tr w:rsidR="00586589" w:rsidRPr="00FD5AD9" w14:paraId="43AE0BFF" w14:textId="77777777" w:rsidTr="001000C6">
        <w:trPr>
          <w:jc w:val="center"/>
        </w:trPr>
        <w:tc>
          <w:tcPr>
            <w:tcW w:w="4876" w:type="dxa"/>
            <w:tcBorders>
              <w:top w:val="nil"/>
              <w:left w:val="nil"/>
              <w:bottom w:val="nil"/>
              <w:right w:val="nil"/>
            </w:tcBorders>
          </w:tcPr>
          <w:p w14:paraId="0DC00E82" w14:textId="77777777" w:rsidR="00586589" w:rsidRPr="00FD5AD9" w:rsidRDefault="00586589" w:rsidP="001000C6">
            <w:pPr>
              <w:pStyle w:val="Normal6a"/>
              <w:jc w:val="center"/>
            </w:pPr>
            <w:r w:rsidRPr="00FD5AD9">
              <w:rPr>
                <w:b/>
                <w:i/>
              </w:rPr>
              <w:t>Artykuł 37</w:t>
            </w:r>
            <w:r w:rsidRPr="00FD5AD9">
              <w:tab/>
            </w:r>
          </w:p>
        </w:tc>
        <w:tc>
          <w:tcPr>
            <w:tcW w:w="4876" w:type="dxa"/>
            <w:tcBorders>
              <w:top w:val="nil"/>
              <w:left w:val="nil"/>
              <w:bottom w:val="nil"/>
              <w:right w:val="nil"/>
            </w:tcBorders>
          </w:tcPr>
          <w:p w14:paraId="1BF93D36" w14:textId="77777777" w:rsidR="00586589" w:rsidRPr="00FD5AD9" w:rsidRDefault="00586589" w:rsidP="001000C6">
            <w:pPr>
              <w:pStyle w:val="Normal6a"/>
            </w:pPr>
            <w:r w:rsidRPr="00FD5AD9">
              <w:rPr>
                <w:b/>
                <w:i/>
              </w:rPr>
              <w:t>skreśla się</w:t>
            </w:r>
          </w:p>
        </w:tc>
      </w:tr>
      <w:tr w:rsidR="00586589" w:rsidRPr="00FD5AD9" w14:paraId="7B25B0C0" w14:textId="77777777" w:rsidTr="001000C6">
        <w:trPr>
          <w:jc w:val="center"/>
        </w:trPr>
        <w:tc>
          <w:tcPr>
            <w:tcW w:w="4876" w:type="dxa"/>
            <w:tcBorders>
              <w:top w:val="nil"/>
              <w:left w:val="nil"/>
              <w:bottom w:val="nil"/>
              <w:right w:val="nil"/>
            </w:tcBorders>
          </w:tcPr>
          <w:p w14:paraId="070F0524" w14:textId="77777777" w:rsidR="00586589" w:rsidRPr="00FD5AD9" w:rsidRDefault="00586589" w:rsidP="001000C6">
            <w:pPr>
              <w:pStyle w:val="Normal6a"/>
              <w:jc w:val="center"/>
            </w:pPr>
            <w:r w:rsidRPr="00FD5AD9">
              <w:rPr>
                <w:b/>
                <w:i/>
              </w:rPr>
              <w:t>Kontakty z nieuznanymi podmiotami z państw trzecich</w:t>
            </w:r>
          </w:p>
        </w:tc>
        <w:tc>
          <w:tcPr>
            <w:tcW w:w="4876" w:type="dxa"/>
            <w:tcBorders>
              <w:top w:val="nil"/>
              <w:left w:val="nil"/>
              <w:bottom w:val="nil"/>
              <w:right w:val="nil"/>
            </w:tcBorders>
          </w:tcPr>
          <w:p w14:paraId="6644DED6" w14:textId="77777777" w:rsidR="00586589" w:rsidRPr="00FD5AD9" w:rsidRDefault="00586589" w:rsidP="001000C6">
            <w:pPr>
              <w:pStyle w:val="Normal6a"/>
            </w:pPr>
          </w:p>
        </w:tc>
      </w:tr>
      <w:tr w:rsidR="00586589" w:rsidRPr="00FD5AD9" w14:paraId="6D7C8FAD" w14:textId="77777777" w:rsidTr="001000C6">
        <w:trPr>
          <w:jc w:val="center"/>
        </w:trPr>
        <w:tc>
          <w:tcPr>
            <w:tcW w:w="4876" w:type="dxa"/>
            <w:tcBorders>
              <w:top w:val="nil"/>
              <w:left w:val="nil"/>
              <w:bottom w:val="nil"/>
              <w:right w:val="nil"/>
            </w:tcBorders>
          </w:tcPr>
          <w:p w14:paraId="6FFA9D00" w14:textId="77777777" w:rsidR="00586589" w:rsidRPr="00FD5AD9" w:rsidRDefault="00586589" w:rsidP="001000C6">
            <w:pPr>
              <w:pStyle w:val="Normal6a"/>
            </w:pPr>
            <w:r w:rsidRPr="00FD5AD9">
              <w:rPr>
                <w:b/>
                <w:i/>
              </w:rPr>
              <w:t>1. Właściwe organy mogą w razie potrzeby kontaktować się z nieuznanymi podmiotami z państw trzecich odpowiedzialnymi za co najmniej jeden etap procedury readmisji.</w:t>
            </w:r>
          </w:p>
        </w:tc>
        <w:tc>
          <w:tcPr>
            <w:tcW w:w="4876" w:type="dxa"/>
            <w:tcBorders>
              <w:top w:val="nil"/>
              <w:left w:val="nil"/>
              <w:bottom w:val="nil"/>
              <w:right w:val="nil"/>
            </w:tcBorders>
          </w:tcPr>
          <w:p w14:paraId="7C65EE86" w14:textId="77777777" w:rsidR="00586589" w:rsidRPr="00FD5AD9" w:rsidRDefault="00586589" w:rsidP="001000C6">
            <w:pPr>
              <w:pStyle w:val="Normal6a"/>
            </w:pPr>
          </w:p>
        </w:tc>
      </w:tr>
      <w:tr w:rsidR="00586589" w:rsidRPr="00FD5AD9" w14:paraId="17BFD8C1" w14:textId="77777777" w:rsidTr="001000C6">
        <w:trPr>
          <w:jc w:val="center"/>
        </w:trPr>
        <w:tc>
          <w:tcPr>
            <w:tcW w:w="4876" w:type="dxa"/>
            <w:tcBorders>
              <w:top w:val="nil"/>
              <w:left w:val="nil"/>
              <w:bottom w:val="nil"/>
              <w:right w:val="nil"/>
            </w:tcBorders>
          </w:tcPr>
          <w:p w14:paraId="5EA0C992" w14:textId="77777777" w:rsidR="00586589" w:rsidRPr="00FD5AD9" w:rsidRDefault="00586589" w:rsidP="001000C6">
            <w:pPr>
              <w:pStyle w:val="Normal6a"/>
            </w:pPr>
            <w:r w:rsidRPr="00FD5AD9">
              <w:rPr>
                <w:b/>
                <w:i/>
              </w:rPr>
              <w:t>2. Takie kontakty ograniczają się do czynności niezbędnych do przeprowadzenia procedury readmisji i nie są równoznaczne z dyplomatycznym uznaniem danych podmiotów.</w:t>
            </w:r>
          </w:p>
        </w:tc>
        <w:tc>
          <w:tcPr>
            <w:tcW w:w="4876" w:type="dxa"/>
            <w:tcBorders>
              <w:top w:val="nil"/>
              <w:left w:val="nil"/>
              <w:bottom w:val="nil"/>
              <w:right w:val="nil"/>
            </w:tcBorders>
          </w:tcPr>
          <w:p w14:paraId="5961CB44" w14:textId="77777777" w:rsidR="00586589" w:rsidRPr="00FD5AD9" w:rsidRDefault="00586589" w:rsidP="001000C6">
            <w:pPr>
              <w:pStyle w:val="Normal6a"/>
            </w:pPr>
          </w:p>
        </w:tc>
      </w:tr>
    </w:tbl>
    <w:p w14:paraId="35EB30E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AC061D1" w14:textId="77777777" w:rsidR="00586589" w:rsidRPr="00FD5AD9" w:rsidRDefault="00586589" w:rsidP="00586589">
      <w:r w:rsidRPr="00FD5AD9">
        <w:rPr>
          <w:rStyle w:val="HideTWBExt"/>
        </w:rPr>
        <w:t>&lt;/Amend&gt;</w:t>
      </w:r>
    </w:p>
    <w:p w14:paraId="044023A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2155</w:t>
      </w:r>
      <w:r w:rsidRPr="00FD5AD9">
        <w:rPr>
          <w:rStyle w:val="HideTWBExt"/>
          <w:b w:val="0"/>
        </w:rPr>
        <w:t>&lt;/NumAm&gt;</w:t>
      </w:r>
    </w:p>
    <w:p w14:paraId="2BA43966"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63ACA55" w14:textId="77777777" w:rsidR="00586589" w:rsidRPr="00FD5AD9" w:rsidRDefault="00586589" w:rsidP="00586589">
      <w:pPr>
        <w:pStyle w:val="NormalBold"/>
      </w:pPr>
      <w:r w:rsidRPr="00FD5AD9">
        <w:rPr>
          <w:rStyle w:val="HideTWBExt"/>
          <w:b w:val="0"/>
        </w:rPr>
        <w:t>&lt;/RepeatBlock-By&gt;</w:t>
      </w:r>
    </w:p>
    <w:p w14:paraId="2870F54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07E4278" w14:textId="77777777" w:rsidR="00586589" w:rsidRPr="00FD5AD9" w:rsidRDefault="00586589" w:rsidP="00586589">
      <w:pPr>
        <w:pStyle w:val="NormalBold"/>
      </w:pPr>
      <w:r w:rsidRPr="00FD5AD9">
        <w:rPr>
          <w:rStyle w:val="HideTWBExt"/>
          <w:b w:val="0"/>
        </w:rPr>
        <w:t>&lt;Article&gt;</w:t>
      </w:r>
      <w:r w:rsidRPr="00FD5AD9">
        <w:t>Artykuł 37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AA36DDD" w14:textId="77777777" w:rsidTr="001000C6">
        <w:trPr>
          <w:trHeight w:hRule="exact" w:val="240"/>
          <w:jc w:val="center"/>
        </w:trPr>
        <w:tc>
          <w:tcPr>
            <w:tcW w:w="9752" w:type="dxa"/>
            <w:gridSpan w:val="2"/>
            <w:tcBorders>
              <w:top w:val="nil"/>
              <w:left w:val="nil"/>
              <w:bottom w:val="nil"/>
              <w:right w:val="nil"/>
            </w:tcBorders>
          </w:tcPr>
          <w:p w14:paraId="56C8A65F" w14:textId="77777777" w:rsidR="00586589" w:rsidRPr="00FD5AD9" w:rsidRDefault="00586589" w:rsidP="001000C6"/>
        </w:tc>
      </w:tr>
      <w:tr w:rsidR="00586589" w:rsidRPr="00FD5AD9" w14:paraId="22CE4B1D" w14:textId="77777777" w:rsidTr="001000C6">
        <w:trPr>
          <w:trHeight w:val="240"/>
          <w:jc w:val="center"/>
        </w:trPr>
        <w:tc>
          <w:tcPr>
            <w:tcW w:w="4876" w:type="dxa"/>
            <w:tcBorders>
              <w:top w:val="nil"/>
              <w:left w:val="nil"/>
              <w:bottom w:val="nil"/>
              <w:right w:val="nil"/>
            </w:tcBorders>
          </w:tcPr>
          <w:p w14:paraId="1ABAB1F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74951A8" w14:textId="77777777" w:rsidR="00586589" w:rsidRPr="00FD5AD9" w:rsidRDefault="00586589" w:rsidP="001000C6">
            <w:pPr>
              <w:pStyle w:val="AmColumnHeading"/>
            </w:pPr>
            <w:r w:rsidRPr="00FD5AD9">
              <w:t>Poprawka</w:t>
            </w:r>
          </w:p>
        </w:tc>
      </w:tr>
      <w:tr w:rsidR="00586589" w:rsidRPr="00FD5AD9" w14:paraId="415E48A7" w14:textId="77777777" w:rsidTr="001000C6">
        <w:trPr>
          <w:jc w:val="center"/>
        </w:trPr>
        <w:tc>
          <w:tcPr>
            <w:tcW w:w="4876" w:type="dxa"/>
            <w:tcBorders>
              <w:top w:val="nil"/>
              <w:left w:val="nil"/>
              <w:bottom w:val="nil"/>
              <w:right w:val="nil"/>
            </w:tcBorders>
          </w:tcPr>
          <w:p w14:paraId="5F244A09" w14:textId="77777777" w:rsidR="00586589" w:rsidRPr="00FD5AD9" w:rsidRDefault="00586589" w:rsidP="001000C6">
            <w:pPr>
              <w:pStyle w:val="Normal6a"/>
            </w:pPr>
            <w:r w:rsidRPr="00FD5AD9">
              <w:t>1.</w:t>
            </w:r>
            <w:r w:rsidRPr="00FD5AD9">
              <w:tab/>
              <w:t xml:space="preserve">Właściwe organy mogą w razie potrzeby kontaktować się z nieuznanymi </w:t>
            </w:r>
            <w:r w:rsidRPr="00FD5AD9">
              <w:rPr>
                <w:b/>
                <w:bCs/>
                <w:i/>
                <w:iCs/>
              </w:rPr>
              <w:t>podmiotami</w:t>
            </w:r>
            <w:r w:rsidRPr="00FD5AD9">
              <w:t xml:space="preserve"> z państw trzecich odpowiedzialnymi za </w:t>
            </w:r>
            <w:r w:rsidRPr="00FD5AD9">
              <w:rPr>
                <w:b/>
                <w:bCs/>
                <w:i/>
                <w:iCs/>
              </w:rPr>
              <w:t>co najmniej jeden etap procedury readmisji</w:t>
            </w:r>
            <w:r w:rsidRPr="00FD5AD9">
              <w:t>.</w:t>
            </w:r>
          </w:p>
        </w:tc>
        <w:tc>
          <w:tcPr>
            <w:tcW w:w="4876" w:type="dxa"/>
            <w:tcBorders>
              <w:top w:val="nil"/>
              <w:left w:val="nil"/>
              <w:bottom w:val="nil"/>
              <w:right w:val="nil"/>
            </w:tcBorders>
          </w:tcPr>
          <w:p w14:paraId="0E392572" w14:textId="77777777" w:rsidR="00586589" w:rsidRPr="00FD5AD9" w:rsidRDefault="00586589" w:rsidP="001000C6">
            <w:pPr>
              <w:pStyle w:val="Normal6a"/>
            </w:pPr>
            <w:r w:rsidRPr="00FD5AD9">
              <w:t>1.</w:t>
            </w:r>
            <w:r w:rsidRPr="00FD5AD9">
              <w:tab/>
              <w:t xml:space="preserve">Właściwe organy mogą w razie potrzeby kontaktować się z nieuznanymi </w:t>
            </w:r>
            <w:r w:rsidRPr="00FD5AD9">
              <w:rPr>
                <w:b/>
                <w:bCs/>
                <w:i/>
                <w:iCs/>
              </w:rPr>
              <w:t>interlokutorami</w:t>
            </w:r>
            <w:r w:rsidRPr="00FD5AD9">
              <w:t xml:space="preserve"> z państw trzecich odpowiedzialnymi za </w:t>
            </w:r>
            <w:r w:rsidRPr="00FD5AD9">
              <w:rPr>
                <w:b/>
                <w:bCs/>
                <w:i/>
                <w:iCs/>
              </w:rPr>
              <w:t>powrót i readmisję do celów powrotu obywatela państwa trzeciego do kraju powrotu poza terytorium państw członkowskich</w:t>
            </w:r>
            <w:r w:rsidRPr="00FD5AD9">
              <w:t>.</w:t>
            </w:r>
          </w:p>
        </w:tc>
      </w:tr>
    </w:tbl>
    <w:p w14:paraId="5915F80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AD8D15A" w14:textId="77777777" w:rsidR="00586589" w:rsidRPr="00FD5AD9" w:rsidRDefault="00586589" w:rsidP="00586589">
      <w:r w:rsidRPr="00FD5AD9">
        <w:rPr>
          <w:rStyle w:val="HideTWBExt"/>
        </w:rPr>
        <w:t>&lt;/Amend&gt;</w:t>
      </w:r>
    </w:p>
    <w:p w14:paraId="7EA9E46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2156</w:t>
      </w:r>
      <w:r w:rsidRPr="00FD5AD9">
        <w:rPr>
          <w:rStyle w:val="HideTWBExt"/>
          <w:b w:val="0"/>
        </w:rPr>
        <w:t>&lt;/NumAm&gt;</w:t>
      </w:r>
    </w:p>
    <w:p w14:paraId="56AD40E0"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4F9EC763" w14:textId="77777777" w:rsidR="00586589" w:rsidRPr="00FD5AD9" w:rsidRDefault="00586589" w:rsidP="00586589">
      <w:pPr>
        <w:pStyle w:val="NormalBold"/>
      </w:pPr>
      <w:r w:rsidRPr="00FD5AD9">
        <w:rPr>
          <w:rStyle w:val="HideTWBExt"/>
          <w:b w:val="0"/>
        </w:rPr>
        <w:t>&lt;/RepeatBlock-By&gt;</w:t>
      </w:r>
    </w:p>
    <w:p w14:paraId="1953FE0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6451CF2" w14:textId="77777777" w:rsidR="00586589" w:rsidRPr="00FD5AD9" w:rsidRDefault="00586589" w:rsidP="00586589">
      <w:pPr>
        <w:pStyle w:val="NormalBold"/>
      </w:pPr>
      <w:r w:rsidRPr="00FD5AD9">
        <w:rPr>
          <w:rStyle w:val="HideTWBExt"/>
          <w:b w:val="0"/>
        </w:rPr>
        <w:t>&lt;Article&gt;</w:t>
      </w:r>
      <w:r w:rsidRPr="00FD5AD9">
        <w:t>Artykuł 37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E5D8A57" w14:textId="77777777" w:rsidTr="001000C6">
        <w:trPr>
          <w:trHeight w:hRule="exact" w:val="240"/>
          <w:jc w:val="center"/>
        </w:trPr>
        <w:tc>
          <w:tcPr>
            <w:tcW w:w="9752" w:type="dxa"/>
            <w:gridSpan w:val="2"/>
            <w:tcBorders>
              <w:top w:val="nil"/>
              <w:left w:val="nil"/>
              <w:bottom w:val="nil"/>
              <w:right w:val="nil"/>
            </w:tcBorders>
          </w:tcPr>
          <w:p w14:paraId="647457EA" w14:textId="77777777" w:rsidR="00586589" w:rsidRPr="00FD5AD9" w:rsidRDefault="00586589" w:rsidP="001000C6"/>
        </w:tc>
      </w:tr>
      <w:tr w:rsidR="00586589" w:rsidRPr="00FD5AD9" w14:paraId="02502D02" w14:textId="77777777" w:rsidTr="001000C6">
        <w:trPr>
          <w:trHeight w:val="240"/>
          <w:jc w:val="center"/>
        </w:trPr>
        <w:tc>
          <w:tcPr>
            <w:tcW w:w="4876" w:type="dxa"/>
            <w:tcBorders>
              <w:top w:val="nil"/>
              <w:left w:val="nil"/>
              <w:bottom w:val="nil"/>
              <w:right w:val="nil"/>
            </w:tcBorders>
          </w:tcPr>
          <w:p w14:paraId="45911FB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B7BAAB1" w14:textId="77777777" w:rsidR="00586589" w:rsidRPr="00FD5AD9" w:rsidRDefault="00586589" w:rsidP="001000C6">
            <w:pPr>
              <w:pStyle w:val="AmColumnHeading"/>
            </w:pPr>
            <w:r w:rsidRPr="00FD5AD9">
              <w:t>Poprawka</w:t>
            </w:r>
          </w:p>
        </w:tc>
      </w:tr>
      <w:tr w:rsidR="00586589" w:rsidRPr="00FD5AD9" w14:paraId="2E4F8AB5" w14:textId="77777777" w:rsidTr="001000C6">
        <w:trPr>
          <w:jc w:val="center"/>
        </w:trPr>
        <w:tc>
          <w:tcPr>
            <w:tcW w:w="4876" w:type="dxa"/>
            <w:tcBorders>
              <w:top w:val="nil"/>
              <w:left w:val="nil"/>
              <w:bottom w:val="nil"/>
              <w:right w:val="nil"/>
            </w:tcBorders>
          </w:tcPr>
          <w:p w14:paraId="58DB5DFF" w14:textId="77777777" w:rsidR="00586589" w:rsidRPr="00FD5AD9" w:rsidRDefault="00586589" w:rsidP="001000C6">
            <w:pPr>
              <w:pStyle w:val="Normal6a"/>
            </w:pPr>
            <w:r w:rsidRPr="00FD5AD9">
              <w:t>1.</w:t>
            </w:r>
            <w:r w:rsidRPr="00FD5AD9">
              <w:tab/>
              <w:t xml:space="preserve">Właściwe organy mogą w razie potrzeby kontaktować się z nieuznanymi </w:t>
            </w:r>
            <w:r w:rsidRPr="00FD5AD9">
              <w:rPr>
                <w:b/>
                <w:bCs/>
                <w:i/>
                <w:iCs/>
              </w:rPr>
              <w:t>podmiotami</w:t>
            </w:r>
            <w:r w:rsidRPr="00FD5AD9">
              <w:rPr>
                <w:b/>
                <w:bCs/>
              </w:rPr>
              <w:t xml:space="preserve"> </w:t>
            </w:r>
            <w:r w:rsidRPr="00FD5AD9">
              <w:rPr>
                <w:b/>
                <w:bCs/>
                <w:i/>
                <w:iCs/>
              </w:rPr>
              <w:t>z</w:t>
            </w:r>
            <w:r w:rsidRPr="00FD5AD9">
              <w:t xml:space="preserve"> państw trzecich odpowiedzialnymi za co najmniej jeden etap procedury readmisji.</w:t>
            </w:r>
          </w:p>
        </w:tc>
        <w:tc>
          <w:tcPr>
            <w:tcW w:w="4876" w:type="dxa"/>
            <w:tcBorders>
              <w:top w:val="nil"/>
              <w:left w:val="nil"/>
              <w:bottom w:val="nil"/>
              <w:right w:val="nil"/>
            </w:tcBorders>
          </w:tcPr>
          <w:p w14:paraId="72B1E949" w14:textId="77777777" w:rsidR="00586589" w:rsidRPr="00FD5AD9" w:rsidRDefault="00586589" w:rsidP="001000C6">
            <w:pPr>
              <w:pStyle w:val="Normal6a"/>
            </w:pPr>
            <w:r w:rsidRPr="00FD5AD9">
              <w:t>1.</w:t>
            </w:r>
            <w:r w:rsidRPr="00FD5AD9">
              <w:tab/>
              <w:t xml:space="preserve">Właściwe organy mogą w razie potrzeby </w:t>
            </w:r>
            <w:r w:rsidRPr="00FD5AD9">
              <w:rPr>
                <w:b/>
                <w:bCs/>
                <w:i/>
                <w:iCs/>
              </w:rPr>
              <w:t>i wyłącznie w ramach zadań operacyjnych</w:t>
            </w:r>
            <w:r w:rsidRPr="00FD5AD9">
              <w:t xml:space="preserve"> kontaktować się z nieuznanymi </w:t>
            </w:r>
            <w:r w:rsidRPr="00FD5AD9">
              <w:rPr>
                <w:b/>
                <w:bCs/>
                <w:i/>
                <w:iCs/>
              </w:rPr>
              <w:t>przedstawicielami</w:t>
            </w:r>
            <w:r w:rsidRPr="00FD5AD9">
              <w:t xml:space="preserve"> państw trzecich odpowiedzialnymi za co najmniej jeden etap procedury readmisji.</w:t>
            </w:r>
          </w:p>
        </w:tc>
      </w:tr>
    </w:tbl>
    <w:p w14:paraId="3C891EE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372E233" w14:textId="77777777" w:rsidR="00586589" w:rsidRPr="00FD5AD9" w:rsidRDefault="00586589" w:rsidP="00586589">
      <w:r w:rsidRPr="00FD5AD9">
        <w:rPr>
          <w:rStyle w:val="HideTWBExt"/>
        </w:rPr>
        <w:t>&lt;/Amend&gt;</w:t>
      </w:r>
    </w:p>
    <w:p w14:paraId="0589C38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2157</w:t>
      </w:r>
      <w:r w:rsidRPr="00FD5AD9">
        <w:rPr>
          <w:rStyle w:val="HideTWBExt"/>
          <w:b w:val="0"/>
        </w:rPr>
        <w:t>&lt;/NumAm&gt;</w:t>
      </w:r>
    </w:p>
    <w:p w14:paraId="111E622B"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5A8BC79" w14:textId="77777777" w:rsidR="00586589" w:rsidRPr="00FD5AD9" w:rsidRDefault="00586589" w:rsidP="00586589">
      <w:pPr>
        <w:pStyle w:val="NormalBold"/>
      </w:pPr>
      <w:r w:rsidRPr="00FD5AD9">
        <w:rPr>
          <w:rStyle w:val="HideTWBExt"/>
          <w:b w:val="0"/>
        </w:rPr>
        <w:t>&lt;/RepeatBlock-By&gt;</w:t>
      </w:r>
    </w:p>
    <w:p w14:paraId="4553584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96E9255" w14:textId="77777777" w:rsidR="00586589" w:rsidRPr="00FD5AD9" w:rsidRDefault="00586589" w:rsidP="00586589">
      <w:pPr>
        <w:pStyle w:val="NormalBold"/>
      </w:pPr>
      <w:r w:rsidRPr="00FD5AD9">
        <w:rPr>
          <w:rStyle w:val="HideTWBExt"/>
          <w:b w:val="0"/>
        </w:rPr>
        <w:t>&lt;Article&gt;</w:t>
      </w:r>
      <w:r w:rsidRPr="00FD5AD9">
        <w:t>Artykuł 37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39DEF31" w14:textId="77777777" w:rsidTr="001000C6">
        <w:trPr>
          <w:trHeight w:hRule="exact" w:val="240"/>
          <w:jc w:val="center"/>
        </w:trPr>
        <w:tc>
          <w:tcPr>
            <w:tcW w:w="9752" w:type="dxa"/>
            <w:gridSpan w:val="2"/>
            <w:tcBorders>
              <w:top w:val="nil"/>
              <w:left w:val="nil"/>
              <w:bottom w:val="nil"/>
              <w:right w:val="nil"/>
            </w:tcBorders>
          </w:tcPr>
          <w:p w14:paraId="11F087FF" w14:textId="77777777" w:rsidR="00586589" w:rsidRPr="00FD5AD9" w:rsidRDefault="00586589" w:rsidP="001000C6"/>
        </w:tc>
      </w:tr>
      <w:tr w:rsidR="00586589" w:rsidRPr="00FD5AD9" w14:paraId="3E1BED4C" w14:textId="77777777" w:rsidTr="001000C6">
        <w:trPr>
          <w:trHeight w:val="240"/>
          <w:jc w:val="center"/>
        </w:trPr>
        <w:tc>
          <w:tcPr>
            <w:tcW w:w="4876" w:type="dxa"/>
            <w:tcBorders>
              <w:top w:val="nil"/>
              <w:left w:val="nil"/>
              <w:bottom w:val="nil"/>
              <w:right w:val="nil"/>
            </w:tcBorders>
          </w:tcPr>
          <w:p w14:paraId="6CEE156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4B8BC49" w14:textId="77777777" w:rsidR="00586589" w:rsidRPr="00FD5AD9" w:rsidRDefault="00586589" w:rsidP="001000C6">
            <w:pPr>
              <w:pStyle w:val="AmColumnHeading"/>
            </w:pPr>
            <w:r w:rsidRPr="00FD5AD9">
              <w:t>Poprawka</w:t>
            </w:r>
          </w:p>
        </w:tc>
      </w:tr>
      <w:tr w:rsidR="00586589" w:rsidRPr="00FD5AD9" w14:paraId="2CA9DC48" w14:textId="77777777" w:rsidTr="001000C6">
        <w:trPr>
          <w:jc w:val="center"/>
        </w:trPr>
        <w:tc>
          <w:tcPr>
            <w:tcW w:w="4876" w:type="dxa"/>
            <w:tcBorders>
              <w:top w:val="nil"/>
              <w:left w:val="nil"/>
              <w:bottom w:val="nil"/>
              <w:right w:val="nil"/>
            </w:tcBorders>
          </w:tcPr>
          <w:p w14:paraId="506B5FF7" w14:textId="77777777" w:rsidR="00586589" w:rsidRPr="00FD5AD9" w:rsidRDefault="00586589" w:rsidP="001000C6">
            <w:pPr>
              <w:pStyle w:val="Normal6a"/>
            </w:pPr>
            <w:r w:rsidRPr="00FD5AD9">
              <w:t>2.</w:t>
            </w:r>
            <w:r w:rsidRPr="00FD5AD9">
              <w:tab/>
              <w:t xml:space="preserve">Takie kontakty ograniczają się do czynności niezbędnych do przeprowadzenia </w:t>
            </w:r>
            <w:r w:rsidRPr="00FD5AD9">
              <w:rPr>
                <w:b/>
                <w:bCs/>
                <w:i/>
                <w:iCs/>
              </w:rPr>
              <w:t>procedury</w:t>
            </w:r>
            <w:r w:rsidRPr="00FD5AD9">
              <w:t xml:space="preserve"> readmisji i nie są równoznaczne z dyplomatycznym uznaniem danych </w:t>
            </w:r>
            <w:r w:rsidRPr="00FD5AD9">
              <w:rPr>
                <w:b/>
                <w:bCs/>
                <w:i/>
                <w:iCs/>
              </w:rPr>
              <w:t>podmiotów</w:t>
            </w:r>
            <w:r w:rsidRPr="00FD5AD9">
              <w:t>.</w:t>
            </w:r>
          </w:p>
        </w:tc>
        <w:tc>
          <w:tcPr>
            <w:tcW w:w="4876" w:type="dxa"/>
            <w:tcBorders>
              <w:top w:val="nil"/>
              <w:left w:val="nil"/>
              <w:bottom w:val="nil"/>
              <w:right w:val="nil"/>
            </w:tcBorders>
          </w:tcPr>
          <w:p w14:paraId="424D5B06" w14:textId="77777777" w:rsidR="00586589" w:rsidRPr="00FD5AD9" w:rsidRDefault="00586589" w:rsidP="001000C6">
            <w:pPr>
              <w:pStyle w:val="Normal6a"/>
            </w:pPr>
            <w:r w:rsidRPr="00FD5AD9">
              <w:t>2.</w:t>
            </w:r>
            <w:r w:rsidRPr="00FD5AD9">
              <w:tab/>
              <w:t>Takie kontakty ograniczają się do czynności niezbędnych do przeprowadzenia</w:t>
            </w:r>
            <w:r w:rsidRPr="00FD5AD9">
              <w:rPr>
                <w:b/>
                <w:bCs/>
                <w:i/>
                <w:iCs/>
              </w:rPr>
              <w:t xml:space="preserve"> powrotu oraz</w:t>
            </w:r>
            <w:r w:rsidRPr="00FD5AD9">
              <w:t xml:space="preserve"> readmisji i nie są równoznaczne z dyplomatycznym uznaniem danych </w:t>
            </w:r>
            <w:r w:rsidRPr="00FD5AD9">
              <w:rPr>
                <w:b/>
                <w:bCs/>
                <w:i/>
                <w:iCs/>
              </w:rPr>
              <w:t>interlokutorów</w:t>
            </w:r>
            <w:r w:rsidRPr="00FD5AD9">
              <w:t>.</w:t>
            </w:r>
          </w:p>
        </w:tc>
      </w:tr>
    </w:tbl>
    <w:p w14:paraId="0B748D9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168FF73" w14:textId="77777777" w:rsidR="00586589" w:rsidRPr="00FD5AD9" w:rsidRDefault="00586589" w:rsidP="00586589">
      <w:r w:rsidRPr="00FD5AD9">
        <w:rPr>
          <w:rStyle w:val="HideTWBExt"/>
        </w:rPr>
        <w:t>&lt;/Amend&gt;</w:t>
      </w:r>
    </w:p>
    <w:p w14:paraId="327D8F6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2158</w:t>
      </w:r>
      <w:r w:rsidRPr="00FD5AD9">
        <w:rPr>
          <w:rStyle w:val="HideTWBExt"/>
          <w:b w:val="0"/>
        </w:rPr>
        <w:t>&lt;/NumAm&gt;</w:t>
      </w:r>
    </w:p>
    <w:p w14:paraId="15F33BE3"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2F4D224C" w14:textId="77777777" w:rsidR="00586589" w:rsidRPr="00FD5AD9" w:rsidRDefault="00586589" w:rsidP="00586589">
      <w:pPr>
        <w:pStyle w:val="NormalBold"/>
      </w:pPr>
      <w:r w:rsidRPr="00FD5AD9">
        <w:rPr>
          <w:rStyle w:val="HideTWBExt"/>
          <w:b w:val="0"/>
        </w:rPr>
        <w:t>&lt;/RepeatBlock-By&gt;</w:t>
      </w:r>
    </w:p>
    <w:p w14:paraId="3D29853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CE967DF" w14:textId="77777777" w:rsidR="00586589" w:rsidRPr="00FD5AD9" w:rsidRDefault="00586589" w:rsidP="00586589">
      <w:pPr>
        <w:pStyle w:val="NormalBold"/>
      </w:pPr>
      <w:r w:rsidRPr="00FD5AD9">
        <w:rPr>
          <w:rStyle w:val="HideTWBExt"/>
          <w:b w:val="0"/>
        </w:rPr>
        <w:t>&lt;Article&gt;</w:t>
      </w:r>
      <w:r w:rsidRPr="00FD5AD9">
        <w:t>Artykuł 37 – ustęp 2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CA7E7BA" w14:textId="77777777" w:rsidTr="001000C6">
        <w:trPr>
          <w:trHeight w:hRule="exact" w:val="240"/>
          <w:jc w:val="center"/>
        </w:trPr>
        <w:tc>
          <w:tcPr>
            <w:tcW w:w="9752" w:type="dxa"/>
            <w:gridSpan w:val="2"/>
            <w:tcBorders>
              <w:top w:val="nil"/>
              <w:left w:val="nil"/>
              <w:bottom w:val="nil"/>
              <w:right w:val="nil"/>
            </w:tcBorders>
          </w:tcPr>
          <w:p w14:paraId="2142D9BD" w14:textId="77777777" w:rsidR="00586589" w:rsidRPr="00FD5AD9" w:rsidRDefault="00586589" w:rsidP="001000C6"/>
        </w:tc>
      </w:tr>
      <w:tr w:rsidR="00586589" w:rsidRPr="00FD5AD9" w14:paraId="74957D6C" w14:textId="77777777" w:rsidTr="001000C6">
        <w:trPr>
          <w:trHeight w:val="240"/>
          <w:jc w:val="center"/>
        </w:trPr>
        <w:tc>
          <w:tcPr>
            <w:tcW w:w="4876" w:type="dxa"/>
            <w:tcBorders>
              <w:top w:val="nil"/>
              <w:left w:val="nil"/>
              <w:bottom w:val="nil"/>
              <w:right w:val="nil"/>
            </w:tcBorders>
          </w:tcPr>
          <w:p w14:paraId="707189A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EBAEFFC" w14:textId="77777777" w:rsidR="00586589" w:rsidRPr="00FD5AD9" w:rsidRDefault="00586589" w:rsidP="001000C6">
            <w:pPr>
              <w:pStyle w:val="AmColumnHeading"/>
            </w:pPr>
            <w:r w:rsidRPr="00FD5AD9">
              <w:t>Poprawka</w:t>
            </w:r>
          </w:p>
        </w:tc>
      </w:tr>
      <w:tr w:rsidR="00586589" w:rsidRPr="00FD5AD9" w14:paraId="605D48D0" w14:textId="77777777" w:rsidTr="001000C6">
        <w:trPr>
          <w:jc w:val="center"/>
        </w:trPr>
        <w:tc>
          <w:tcPr>
            <w:tcW w:w="4876" w:type="dxa"/>
            <w:tcBorders>
              <w:top w:val="nil"/>
              <w:left w:val="nil"/>
              <w:bottom w:val="nil"/>
              <w:right w:val="nil"/>
            </w:tcBorders>
          </w:tcPr>
          <w:p w14:paraId="25F98123" w14:textId="77777777" w:rsidR="00586589" w:rsidRPr="00FD5AD9" w:rsidRDefault="00586589" w:rsidP="001000C6">
            <w:pPr>
              <w:pStyle w:val="Normal6a"/>
            </w:pPr>
          </w:p>
        </w:tc>
        <w:tc>
          <w:tcPr>
            <w:tcW w:w="4876" w:type="dxa"/>
            <w:tcBorders>
              <w:top w:val="nil"/>
              <w:left w:val="nil"/>
              <w:bottom w:val="nil"/>
              <w:right w:val="nil"/>
            </w:tcBorders>
          </w:tcPr>
          <w:p w14:paraId="6FDBDA94" w14:textId="77777777" w:rsidR="00586589" w:rsidRPr="00FD5AD9" w:rsidRDefault="00586589" w:rsidP="001000C6">
            <w:pPr>
              <w:pStyle w:val="Normal6a"/>
            </w:pPr>
            <w:r w:rsidRPr="00FD5AD9">
              <w:rPr>
                <w:b/>
                <w:i/>
              </w:rPr>
              <w:t>2a.</w:t>
            </w:r>
            <w:r w:rsidRPr="00FD5AD9">
              <w:tab/>
            </w:r>
            <w:r w:rsidRPr="00FD5AD9">
              <w:rPr>
                <w:b/>
                <w:i/>
              </w:rPr>
              <w:t>Wszelkie kontakty na podstawie niniejszego artykułu rozumie się jako absolutnie nienaruszające stanowiska Unii dotyczącego statusu danych terytoriów lub podmiotów i nie uznaje się ich za uznające, wspierające lub zatwierdzające ich władzę lub legitymację.</w:t>
            </w:r>
          </w:p>
        </w:tc>
      </w:tr>
    </w:tbl>
    <w:p w14:paraId="75BF46E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60EEE1E" w14:textId="77777777" w:rsidR="00586589" w:rsidRPr="00FD5AD9" w:rsidRDefault="00586589" w:rsidP="00586589">
      <w:r w:rsidRPr="00FD5AD9">
        <w:rPr>
          <w:rStyle w:val="HideTWBExt"/>
        </w:rPr>
        <w:t>&lt;/Amend&gt;</w:t>
      </w:r>
    </w:p>
    <w:p w14:paraId="7AAE123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2159</w:t>
      </w:r>
      <w:r w:rsidRPr="00FD5AD9">
        <w:rPr>
          <w:rStyle w:val="HideTWBExt"/>
          <w:b w:val="0"/>
        </w:rPr>
        <w:t>&lt;/NumAm&gt;</w:t>
      </w:r>
    </w:p>
    <w:p w14:paraId="02FD2B96"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Ana Miguel Pedro, Loránt Vincze, Lena Düpont, Tomas Tobé, Rasa Juknevičienė, Jeroen Lenaers, Karlo Ressler</w:t>
      </w:r>
      <w:r w:rsidRPr="00FD5AD9">
        <w:rPr>
          <w:rStyle w:val="HideTWBExt"/>
          <w:b w:val="0"/>
        </w:rPr>
        <w:t>&lt;/Members&gt;</w:t>
      </w:r>
    </w:p>
    <w:p w14:paraId="457DD31D" w14:textId="77777777" w:rsidR="00586589" w:rsidRPr="00FD5AD9" w:rsidRDefault="00586589" w:rsidP="00586589">
      <w:pPr>
        <w:pStyle w:val="NormalBold"/>
      </w:pPr>
      <w:r w:rsidRPr="00FD5AD9">
        <w:rPr>
          <w:rStyle w:val="HideTWBExt"/>
          <w:b w:val="0"/>
        </w:rPr>
        <w:t>&lt;/RepeatBlock-By&gt;</w:t>
      </w:r>
    </w:p>
    <w:p w14:paraId="0718CD2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D8395A1" w14:textId="77777777" w:rsidR="00586589" w:rsidRPr="00FD5AD9" w:rsidRDefault="00586589" w:rsidP="00586589">
      <w:pPr>
        <w:pStyle w:val="NormalBold"/>
      </w:pPr>
      <w:r w:rsidRPr="00FD5AD9">
        <w:rPr>
          <w:rStyle w:val="HideTWBExt"/>
          <w:b w:val="0"/>
        </w:rPr>
        <w:t>&lt;Article&gt;</w:t>
      </w:r>
      <w:r w:rsidRPr="00FD5AD9">
        <w:t>Artykuł 37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27665DC" w14:textId="77777777" w:rsidTr="001000C6">
        <w:trPr>
          <w:trHeight w:hRule="exact" w:val="240"/>
          <w:jc w:val="center"/>
        </w:trPr>
        <w:tc>
          <w:tcPr>
            <w:tcW w:w="9752" w:type="dxa"/>
            <w:gridSpan w:val="2"/>
            <w:tcBorders>
              <w:top w:val="nil"/>
              <w:left w:val="nil"/>
              <w:bottom w:val="nil"/>
              <w:right w:val="nil"/>
            </w:tcBorders>
          </w:tcPr>
          <w:p w14:paraId="1C10255F" w14:textId="77777777" w:rsidR="00586589" w:rsidRPr="00FD5AD9" w:rsidRDefault="00586589" w:rsidP="001000C6"/>
        </w:tc>
      </w:tr>
      <w:tr w:rsidR="00586589" w:rsidRPr="00FD5AD9" w14:paraId="712A25B9" w14:textId="77777777" w:rsidTr="001000C6">
        <w:trPr>
          <w:trHeight w:val="240"/>
          <w:jc w:val="center"/>
        </w:trPr>
        <w:tc>
          <w:tcPr>
            <w:tcW w:w="4876" w:type="dxa"/>
            <w:tcBorders>
              <w:top w:val="nil"/>
              <w:left w:val="nil"/>
              <w:bottom w:val="nil"/>
              <w:right w:val="nil"/>
            </w:tcBorders>
          </w:tcPr>
          <w:p w14:paraId="032E732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8055F6A" w14:textId="77777777" w:rsidR="00586589" w:rsidRPr="00FD5AD9" w:rsidRDefault="00586589" w:rsidP="001000C6">
            <w:pPr>
              <w:pStyle w:val="AmColumnHeading"/>
            </w:pPr>
            <w:r w:rsidRPr="00FD5AD9">
              <w:t>Poprawka</w:t>
            </w:r>
          </w:p>
        </w:tc>
      </w:tr>
      <w:tr w:rsidR="00586589" w:rsidRPr="00FD5AD9" w14:paraId="4659B75F" w14:textId="77777777" w:rsidTr="001000C6">
        <w:trPr>
          <w:jc w:val="center"/>
        </w:trPr>
        <w:tc>
          <w:tcPr>
            <w:tcW w:w="4876" w:type="dxa"/>
            <w:tcBorders>
              <w:top w:val="nil"/>
              <w:left w:val="nil"/>
              <w:bottom w:val="nil"/>
              <w:right w:val="nil"/>
            </w:tcBorders>
          </w:tcPr>
          <w:p w14:paraId="78F60E3C" w14:textId="77777777" w:rsidR="00586589" w:rsidRPr="00FD5AD9" w:rsidRDefault="00586589" w:rsidP="001000C6">
            <w:pPr>
              <w:pStyle w:val="Normal6a"/>
            </w:pPr>
          </w:p>
        </w:tc>
        <w:tc>
          <w:tcPr>
            <w:tcW w:w="4876" w:type="dxa"/>
            <w:tcBorders>
              <w:top w:val="nil"/>
              <w:left w:val="nil"/>
              <w:bottom w:val="nil"/>
              <w:right w:val="nil"/>
            </w:tcBorders>
          </w:tcPr>
          <w:p w14:paraId="128D0085" w14:textId="77777777" w:rsidR="00586589" w:rsidRPr="00FD5AD9" w:rsidRDefault="00586589" w:rsidP="001000C6">
            <w:pPr>
              <w:pStyle w:val="Normal6a"/>
              <w:jc w:val="center"/>
            </w:pPr>
            <w:r w:rsidRPr="00FD5AD9">
              <w:rPr>
                <w:b/>
                <w:i/>
              </w:rPr>
              <w:t>37a.</w:t>
            </w:r>
            <w:r w:rsidRPr="00FD5AD9">
              <w:tab/>
            </w:r>
          </w:p>
        </w:tc>
      </w:tr>
      <w:tr w:rsidR="00586589" w:rsidRPr="00FD5AD9" w14:paraId="507F3709" w14:textId="77777777" w:rsidTr="001000C6">
        <w:trPr>
          <w:jc w:val="center"/>
        </w:trPr>
        <w:tc>
          <w:tcPr>
            <w:tcW w:w="4876" w:type="dxa"/>
            <w:tcBorders>
              <w:top w:val="nil"/>
              <w:left w:val="nil"/>
              <w:bottom w:val="nil"/>
              <w:right w:val="nil"/>
            </w:tcBorders>
          </w:tcPr>
          <w:p w14:paraId="7ADC952B" w14:textId="77777777" w:rsidR="00586589" w:rsidRPr="00FD5AD9" w:rsidRDefault="00586589" w:rsidP="001000C6">
            <w:pPr>
              <w:pStyle w:val="Normal6a"/>
            </w:pPr>
          </w:p>
        </w:tc>
        <w:tc>
          <w:tcPr>
            <w:tcW w:w="4876" w:type="dxa"/>
            <w:tcBorders>
              <w:top w:val="nil"/>
              <w:left w:val="nil"/>
              <w:bottom w:val="nil"/>
              <w:right w:val="nil"/>
            </w:tcBorders>
          </w:tcPr>
          <w:p w14:paraId="7B5394C5" w14:textId="77777777" w:rsidR="00586589" w:rsidRPr="00FD5AD9" w:rsidRDefault="00586589" w:rsidP="001000C6">
            <w:pPr>
              <w:pStyle w:val="Normal6a"/>
              <w:jc w:val="center"/>
            </w:pPr>
            <w:r w:rsidRPr="00FD5AD9">
              <w:rPr>
                <w:b/>
                <w:i/>
              </w:rPr>
              <w:t>Wymiar zewnętrzny i współpraca z państwami trzecimi</w:t>
            </w:r>
          </w:p>
        </w:tc>
      </w:tr>
      <w:tr w:rsidR="00586589" w:rsidRPr="00FD5AD9" w14:paraId="196AABA6" w14:textId="77777777" w:rsidTr="001000C6">
        <w:trPr>
          <w:jc w:val="center"/>
        </w:trPr>
        <w:tc>
          <w:tcPr>
            <w:tcW w:w="4876" w:type="dxa"/>
            <w:tcBorders>
              <w:top w:val="nil"/>
              <w:left w:val="nil"/>
              <w:bottom w:val="nil"/>
              <w:right w:val="nil"/>
            </w:tcBorders>
          </w:tcPr>
          <w:p w14:paraId="3B6F3CA5" w14:textId="77777777" w:rsidR="00586589" w:rsidRPr="00FD5AD9" w:rsidRDefault="00586589" w:rsidP="001000C6">
            <w:pPr>
              <w:pStyle w:val="Normal6a"/>
            </w:pPr>
          </w:p>
        </w:tc>
        <w:tc>
          <w:tcPr>
            <w:tcW w:w="4876" w:type="dxa"/>
            <w:tcBorders>
              <w:top w:val="nil"/>
              <w:left w:val="nil"/>
              <w:bottom w:val="nil"/>
              <w:right w:val="nil"/>
            </w:tcBorders>
          </w:tcPr>
          <w:p w14:paraId="357660C1" w14:textId="77777777" w:rsidR="00586589" w:rsidRPr="00FD5AD9" w:rsidRDefault="00586589" w:rsidP="001000C6">
            <w:pPr>
              <w:pStyle w:val="Normal6a"/>
            </w:pPr>
            <w:r w:rsidRPr="00FD5AD9">
              <w:rPr>
                <w:b/>
                <w:i/>
              </w:rPr>
              <w:t>1. Unia i państwa członkowskie dbają o to, aby wymiar zewnętrzny polityki powrotowej stanowił integralną część kompleksowego podejścia do zarządzania migracją.</w:t>
            </w:r>
          </w:p>
        </w:tc>
      </w:tr>
      <w:tr w:rsidR="00586589" w:rsidRPr="00FD5AD9" w14:paraId="59ACE8C6" w14:textId="77777777" w:rsidTr="001000C6">
        <w:trPr>
          <w:jc w:val="center"/>
        </w:trPr>
        <w:tc>
          <w:tcPr>
            <w:tcW w:w="4876" w:type="dxa"/>
            <w:tcBorders>
              <w:top w:val="nil"/>
              <w:left w:val="nil"/>
              <w:bottom w:val="nil"/>
              <w:right w:val="nil"/>
            </w:tcBorders>
          </w:tcPr>
          <w:p w14:paraId="2C47C97C" w14:textId="77777777" w:rsidR="00586589" w:rsidRPr="00FD5AD9" w:rsidRDefault="00586589" w:rsidP="001000C6">
            <w:pPr>
              <w:pStyle w:val="Normal6a"/>
            </w:pPr>
          </w:p>
        </w:tc>
        <w:tc>
          <w:tcPr>
            <w:tcW w:w="4876" w:type="dxa"/>
            <w:tcBorders>
              <w:top w:val="nil"/>
              <w:left w:val="nil"/>
              <w:bottom w:val="nil"/>
              <w:right w:val="nil"/>
            </w:tcBorders>
          </w:tcPr>
          <w:p w14:paraId="59096D24" w14:textId="77777777" w:rsidR="00586589" w:rsidRPr="00FD5AD9" w:rsidRDefault="00586589" w:rsidP="001000C6">
            <w:pPr>
              <w:pStyle w:val="Normal6a"/>
            </w:pPr>
            <w:r w:rsidRPr="00FD5AD9">
              <w:rPr>
                <w:b/>
                <w:i/>
              </w:rPr>
              <w:t>2. Unia i państwa członkowskie kontynuują zrównoważone i kompleksowe partnerstwa z państwami trzecimi, a powroty, readmisję i reintegrację czynią kluczowymi elementami ich stosunków.</w:t>
            </w:r>
          </w:p>
        </w:tc>
      </w:tr>
      <w:tr w:rsidR="00586589" w:rsidRPr="00FD5AD9" w14:paraId="000088D1" w14:textId="77777777" w:rsidTr="001000C6">
        <w:trPr>
          <w:jc w:val="center"/>
        </w:trPr>
        <w:tc>
          <w:tcPr>
            <w:tcW w:w="4876" w:type="dxa"/>
            <w:tcBorders>
              <w:top w:val="nil"/>
              <w:left w:val="nil"/>
              <w:bottom w:val="nil"/>
              <w:right w:val="nil"/>
            </w:tcBorders>
          </w:tcPr>
          <w:p w14:paraId="596AE6F2" w14:textId="77777777" w:rsidR="00586589" w:rsidRPr="00FD5AD9" w:rsidRDefault="00586589" w:rsidP="001000C6">
            <w:pPr>
              <w:pStyle w:val="Normal6a"/>
            </w:pPr>
          </w:p>
        </w:tc>
        <w:tc>
          <w:tcPr>
            <w:tcW w:w="4876" w:type="dxa"/>
            <w:tcBorders>
              <w:top w:val="nil"/>
              <w:left w:val="nil"/>
              <w:bottom w:val="nil"/>
              <w:right w:val="nil"/>
            </w:tcBorders>
          </w:tcPr>
          <w:p w14:paraId="752AA4C8" w14:textId="77777777" w:rsidR="00586589" w:rsidRPr="00FD5AD9" w:rsidRDefault="00586589" w:rsidP="001000C6">
            <w:pPr>
              <w:pStyle w:val="Normal6a"/>
            </w:pPr>
            <w:r w:rsidRPr="00FD5AD9">
              <w:rPr>
                <w:b/>
                <w:i/>
              </w:rPr>
              <w:t>3. Skoordynowane wykorzystanie wszystkich odpowiednich unijnych polityk i narzędzi, w tym instrumentów polityki wizowej, handlu, rozwoju i dyplomacji jest bezpośrednio uzależnione od poziomu współpracy w zakresie readmisji, w celu wspierania przewidywalnych skutecznych procedury z państwami trzecimi.</w:t>
            </w:r>
          </w:p>
        </w:tc>
      </w:tr>
      <w:tr w:rsidR="00586589" w:rsidRPr="00FD5AD9" w14:paraId="69BD689F" w14:textId="77777777" w:rsidTr="001000C6">
        <w:trPr>
          <w:jc w:val="center"/>
        </w:trPr>
        <w:tc>
          <w:tcPr>
            <w:tcW w:w="4876" w:type="dxa"/>
            <w:tcBorders>
              <w:top w:val="nil"/>
              <w:left w:val="nil"/>
              <w:bottom w:val="nil"/>
              <w:right w:val="nil"/>
            </w:tcBorders>
          </w:tcPr>
          <w:p w14:paraId="2F8D6CA7" w14:textId="77777777" w:rsidR="00586589" w:rsidRPr="00FD5AD9" w:rsidRDefault="00586589" w:rsidP="001000C6">
            <w:pPr>
              <w:pStyle w:val="Normal6a"/>
            </w:pPr>
          </w:p>
        </w:tc>
        <w:tc>
          <w:tcPr>
            <w:tcW w:w="4876" w:type="dxa"/>
            <w:tcBorders>
              <w:top w:val="nil"/>
              <w:left w:val="nil"/>
              <w:bottom w:val="nil"/>
              <w:right w:val="nil"/>
            </w:tcBorders>
          </w:tcPr>
          <w:p w14:paraId="5F8E1B62" w14:textId="77777777" w:rsidR="00586589" w:rsidRPr="00FD5AD9" w:rsidRDefault="00586589" w:rsidP="001000C6">
            <w:pPr>
              <w:pStyle w:val="Normal6a"/>
            </w:pPr>
            <w:r w:rsidRPr="00FD5AD9">
              <w:rPr>
                <w:b/>
                <w:i/>
              </w:rPr>
              <w:t>4. Państwa członkowskie informują Komisję i inne państwa członkowskie o realizacji ich partnerstw, napotkanych wyzwaniach i poziomie współpracy z danymi państwami trzecimi, w celu wspierania skoordynowanego podejścia Unii.</w:t>
            </w:r>
          </w:p>
        </w:tc>
      </w:tr>
      <w:tr w:rsidR="00586589" w:rsidRPr="00FD5AD9" w14:paraId="4D7EE99B" w14:textId="77777777" w:rsidTr="001000C6">
        <w:trPr>
          <w:jc w:val="center"/>
        </w:trPr>
        <w:tc>
          <w:tcPr>
            <w:tcW w:w="4876" w:type="dxa"/>
            <w:tcBorders>
              <w:top w:val="nil"/>
              <w:left w:val="nil"/>
              <w:bottom w:val="nil"/>
              <w:right w:val="nil"/>
            </w:tcBorders>
          </w:tcPr>
          <w:p w14:paraId="22639CCA" w14:textId="77777777" w:rsidR="00586589" w:rsidRPr="00FD5AD9" w:rsidRDefault="00586589" w:rsidP="001000C6">
            <w:pPr>
              <w:pStyle w:val="Normal6a"/>
            </w:pPr>
          </w:p>
        </w:tc>
        <w:tc>
          <w:tcPr>
            <w:tcW w:w="4876" w:type="dxa"/>
            <w:tcBorders>
              <w:top w:val="nil"/>
              <w:left w:val="nil"/>
              <w:bottom w:val="nil"/>
              <w:right w:val="nil"/>
            </w:tcBorders>
          </w:tcPr>
          <w:p w14:paraId="6282C2FA" w14:textId="77777777" w:rsidR="00586589" w:rsidRPr="00FD5AD9" w:rsidRDefault="00586589" w:rsidP="001000C6">
            <w:pPr>
              <w:pStyle w:val="Normal6a"/>
            </w:pPr>
            <w:r w:rsidRPr="00FD5AD9">
              <w:rPr>
                <w:b/>
                <w:i/>
              </w:rPr>
              <w:t>5. W przypadku zidentyfikowania trwałego i nieuzasadnionego braku współpracy ze strony państwa trzeciego Unia podejmuje odpowiednie środki, w tym wykorzystanie restrykcyjnych narzędzi polityk, w celu przywrócenia skutecznej i trwałej współpracy w zakresie readmisji.</w:t>
            </w:r>
          </w:p>
        </w:tc>
      </w:tr>
    </w:tbl>
    <w:p w14:paraId="18D4B1A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2B04569" w14:textId="77777777" w:rsidR="00586589" w:rsidRPr="00FD5AD9" w:rsidRDefault="00586589" w:rsidP="00586589">
      <w:r w:rsidRPr="00FD5AD9">
        <w:rPr>
          <w:rStyle w:val="HideTWBExt"/>
        </w:rPr>
        <w:t>&lt;/Amend&gt;</w:t>
      </w:r>
    </w:p>
    <w:p w14:paraId="36003F7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2160</w:t>
      </w:r>
      <w:r w:rsidRPr="00FD5AD9">
        <w:rPr>
          <w:rStyle w:val="HideTWBExt"/>
          <w:b w:val="0"/>
        </w:rPr>
        <w:t>&lt;/NumAm&gt;</w:t>
      </w:r>
    </w:p>
    <w:p w14:paraId="42907135"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3A53CD14" w14:textId="77777777" w:rsidR="00586589" w:rsidRPr="00FD5AD9" w:rsidRDefault="00586589" w:rsidP="00586589">
      <w:pPr>
        <w:pStyle w:val="NormalBold"/>
      </w:pPr>
      <w:r w:rsidRPr="00FD5AD9">
        <w:rPr>
          <w:rStyle w:val="HideTWBExt"/>
          <w:b w:val="0"/>
        </w:rPr>
        <w:t>&lt;/RepeatBlock-By&gt;</w:t>
      </w:r>
    </w:p>
    <w:p w14:paraId="3BEF556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7AC21CA" w14:textId="77777777" w:rsidR="00586589" w:rsidRPr="00FD5AD9" w:rsidRDefault="00586589" w:rsidP="00586589">
      <w:pPr>
        <w:pStyle w:val="NormalBold"/>
      </w:pPr>
      <w:r w:rsidRPr="00FD5AD9">
        <w:rPr>
          <w:rStyle w:val="HideTWBExt"/>
          <w:b w:val="0"/>
        </w:rPr>
        <w:t>&lt;Article&gt;</w:t>
      </w:r>
      <w:r w:rsidRPr="00FD5AD9">
        <w:t>Rozdział VII</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B5DB70C" w14:textId="77777777" w:rsidTr="001000C6">
        <w:trPr>
          <w:trHeight w:hRule="exact" w:val="240"/>
          <w:jc w:val="center"/>
        </w:trPr>
        <w:tc>
          <w:tcPr>
            <w:tcW w:w="9752" w:type="dxa"/>
            <w:gridSpan w:val="2"/>
            <w:tcBorders>
              <w:top w:val="nil"/>
              <w:left w:val="nil"/>
              <w:bottom w:val="nil"/>
              <w:right w:val="nil"/>
            </w:tcBorders>
          </w:tcPr>
          <w:p w14:paraId="51992643" w14:textId="77777777" w:rsidR="00586589" w:rsidRPr="00FD5AD9" w:rsidRDefault="00586589" w:rsidP="001000C6"/>
        </w:tc>
      </w:tr>
      <w:tr w:rsidR="00586589" w:rsidRPr="00FD5AD9" w14:paraId="4C82E38C" w14:textId="77777777" w:rsidTr="001000C6">
        <w:trPr>
          <w:trHeight w:val="240"/>
          <w:jc w:val="center"/>
        </w:trPr>
        <w:tc>
          <w:tcPr>
            <w:tcW w:w="4876" w:type="dxa"/>
            <w:tcBorders>
              <w:top w:val="nil"/>
              <w:left w:val="nil"/>
              <w:bottom w:val="nil"/>
              <w:right w:val="nil"/>
            </w:tcBorders>
          </w:tcPr>
          <w:p w14:paraId="554437F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5244BF6" w14:textId="77777777" w:rsidR="00586589" w:rsidRPr="00FD5AD9" w:rsidRDefault="00586589" w:rsidP="001000C6">
            <w:pPr>
              <w:pStyle w:val="AmColumnHeading"/>
            </w:pPr>
            <w:r w:rsidRPr="00FD5AD9">
              <w:t>Poprawka</w:t>
            </w:r>
          </w:p>
        </w:tc>
      </w:tr>
      <w:tr w:rsidR="00586589" w:rsidRPr="00FD5AD9" w14:paraId="598A7025" w14:textId="77777777" w:rsidTr="001000C6">
        <w:trPr>
          <w:jc w:val="center"/>
        </w:trPr>
        <w:tc>
          <w:tcPr>
            <w:tcW w:w="4876" w:type="dxa"/>
            <w:tcBorders>
              <w:top w:val="nil"/>
              <w:left w:val="nil"/>
              <w:bottom w:val="nil"/>
              <w:right w:val="nil"/>
            </w:tcBorders>
          </w:tcPr>
          <w:p w14:paraId="54606121" w14:textId="77777777" w:rsidR="00586589" w:rsidRPr="00FD5AD9" w:rsidRDefault="00586589" w:rsidP="001000C6">
            <w:pPr>
              <w:pStyle w:val="Normal6a"/>
            </w:pPr>
            <w:r w:rsidRPr="00FD5AD9">
              <w:rPr>
                <w:b/>
                <w:i/>
              </w:rPr>
              <w:t>VII</w:t>
            </w:r>
            <w:r w:rsidRPr="00FD5AD9">
              <w:tab/>
            </w:r>
            <w:r w:rsidRPr="00FD5AD9">
              <w:rPr>
                <w:b/>
                <w:i/>
              </w:rPr>
              <w:t>[...]</w:t>
            </w:r>
          </w:p>
        </w:tc>
        <w:tc>
          <w:tcPr>
            <w:tcW w:w="4876" w:type="dxa"/>
            <w:tcBorders>
              <w:top w:val="nil"/>
              <w:left w:val="nil"/>
              <w:bottom w:val="nil"/>
              <w:right w:val="nil"/>
            </w:tcBorders>
          </w:tcPr>
          <w:p w14:paraId="107AFEB7" w14:textId="77777777" w:rsidR="00586589" w:rsidRPr="00FD5AD9" w:rsidRDefault="00586589" w:rsidP="001000C6">
            <w:pPr>
              <w:pStyle w:val="Normal6a"/>
            </w:pPr>
            <w:r w:rsidRPr="00FD5AD9">
              <w:rPr>
                <w:b/>
                <w:i/>
              </w:rPr>
              <w:t>skreśla się</w:t>
            </w:r>
          </w:p>
        </w:tc>
      </w:tr>
    </w:tbl>
    <w:p w14:paraId="2EFD281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0F7BC5E" w14:textId="77777777" w:rsidR="00586589" w:rsidRPr="00FD5AD9" w:rsidRDefault="00586589" w:rsidP="00586589">
      <w:r w:rsidRPr="00FD5AD9">
        <w:rPr>
          <w:rStyle w:val="HideTWBExt"/>
        </w:rPr>
        <w:t>&lt;/Amend&gt;</w:t>
      </w:r>
    </w:p>
    <w:p w14:paraId="03CE7AF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2161</w:t>
      </w:r>
      <w:r w:rsidRPr="00FD5AD9">
        <w:rPr>
          <w:rStyle w:val="HideTWBExt"/>
          <w:b w:val="0"/>
        </w:rPr>
        <w:t>&lt;/NumAm&gt;</w:t>
      </w:r>
    </w:p>
    <w:p w14:paraId="234F2DAB"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2F97C2DA" w14:textId="77777777" w:rsidR="00586589" w:rsidRPr="00FD5AD9" w:rsidRDefault="00586589" w:rsidP="00586589">
      <w:pPr>
        <w:pStyle w:val="NormalBold"/>
      </w:pPr>
      <w:r w:rsidRPr="00FD5AD9">
        <w:rPr>
          <w:rStyle w:val="HideTWBExt"/>
          <w:b w:val="0"/>
        </w:rPr>
        <w:t>&lt;/RepeatBlock-By&gt;</w:t>
      </w:r>
    </w:p>
    <w:p w14:paraId="6C1AF4D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12FDF87" w14:textId="77777777" w:rsidR="00586589" w:rsidRPr="00FD5AD9" w:rsidRDefault="00586589" w:rsidP="00586589">
      <w:pPr>
        <w:pStyle w:val="NormalBold"/>
      </w:pPr>
      <w:r w:rsidRPr="00FD5AD9">
        <w:rPr>
          <w:rStyle w:val="HideTWBExt"/>
          <w:b w:val="0"/>
        </w:rPr>
        <w:t>&lt;Article&gt;</w:t>
      </w:r>
      <w:r w:rsidRPr="00FD5AD9">
        <w:t>Artykuł 38</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9D962F0" w14:textId="77777777" w:rsidTr="001000C6">
        <w:trPr>
          <w:trHeight w:hRule="exact" w:val="240"/>
          <w:jc w:val="center"/>
        </w:trPr>
        <w:tc>
          <w:tcPr>
            <w:tcW w:w="9752" w:type="dxa"/>
            <w:gridSpan w:val="2"/>
            <w:tcBorders>
              <w:top w:val="nil"/>
              <w:left w:val="nil"/>
              <w:bottom w:val="nil"/>
              <w:right w:val="nil"/>
            </w:tcBorders>
          </w:tcPr>
          <w:p w14:paraId="049F2EF7" w14:textId="77777777" w:rsidR="00586589" w:rsidRPr="00FD5AD9" w:rsidRDefault="00586589" w:rsidP="001000C6"/>
        </w:tc>
      </w:tr>
      <w:tr w:rsidR="00586589" w:rsidRPr="00FD5AD9" w14:paraId="7F95D9DA" w14:textId="77777777" w:rsidTr="001000C6">
        <w:trPr>
          <w:trHeight w:val="240"/>
          <w:jc w:val="center"/>
        </w:trPr>
        <w:tc>
          <w:tcPr>
            <w:tcW w:w="4876" w:type="dxa"/>
            <w:tcBorders>
              <w:top w:val="nil"/>
              <w:left w:val="nil"/>
              <w:bottom w:val="nil"/>
              <w:right w:val="nil"/>
            </w:tcBorders>
          </w:tcPr>
          <w:p w14:paraId="53B58DA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707C177" w14:textId="77777777" w:rsidR="00586589" w:rsidRPr="00FD5AD9" w:rsidRDefault="00586589" w:rsidP="001000C6">
            <w:pPr>
              <w:pStyle w:val="AmColumnHeading"/>
            </w:pPr>
            <w:r w:rsidRPr="00FD5AD9">
              <w:t>Poprawka</w:t>
            </w:r>
          </w:p>
        </w:tc>
      </w:tr>
      <w:tr w:rsidR="00586589" w:rsidRPr="00FD5AD9" w14:paraId="33813706" w14:textId="77777777" w:rsidTr="001000C6">
        <w:trPr>
          <w:jc w:val="center"/>
        </w:trPr>
        <w:tc>
          <w:tcPr>
            <w:tcW w:w="4876" w:type="dxa"/>
            <w:tcBorders>
              <w:top w:val="nil"/>
              <w:left w:val="nil"/>
              <w:bottom w:val="nil"/>
              <w:right w:val="nil"/>
            </w:tcBorders>
          </w:tcPr>
          <w:p w14:paraId="32D3887E" w14:textId="77777777" w:rsidR="00586589" w:rsidRPr="00FD5AD9" w:rsidRDefault="00586589" w:rsidP="001000C6">
            <w:pPr>
              <w:pStyle w:val="Normal6a"/>
            </w:pPr>
            <w:r w:rsidRPr="00FD5AD9">
              <w:rPr>
                <w:b/>
                <w:i/>
              </w:rPr>
              <w:t>[...]</w:t>
            </w:r>
          </w:p>
        </w:tc>
        <w:tc>
          <w:tcPr>
            <w:tcW w:w="4876" w:type="dxa"/>
            <w:tcBorders>
              <w:top w:val="nil"/>
              <w:left w:val="nil"/>
              <w:bottom w:val="nil"/>
              <w:right w:val="nil"/>
            </w:tcBorders>
          </w:tcPr>
          <w:p w14:paraId="78280CD5" w14:textId="77777777" w:rsidR="00586589" w:rsidRPr="00FD5AD9" w:rsidRDefault="00586589" w:rsidP="001000C6">
            <w:pPr>
              <w:pStyle w:val="Normal6a"/>
            </w:pPr>
            <w:r w:rsidRPr="00FD5AD9">
              <w:rPr>
                <w:b/>
                <w:i/>
              </w:rPr>
              <w:t>skreśla się</w:t>
            </w:r>
          </w:p>
        </w:tc>
      </w:tr>
    </w:tbl>
    <w:p w14:paraId="7F28AD8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9617C4" w14:textId="77777777" w:rsidR="00586589" w:rsidRPr="00FD5AD9" w:rsidRDefault="00586589" w:rsidP="00586589">
      <w:r w:rsidRPr="00FD5AD9">
        <w:rPr>
          <w:rStyle w:val="HideTWBExt"/>
        </w:rPr>
        <w:t>&lt;/Amend&gt;</w:t>
      </w:r>
    </w:p>
    <w:p w14:paraId="3D9A2B8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2162</w:t>
      </w:r>
      <w:r w:rsidRPr="00FD5AD9">
        <w:rPr>
          <w:rStyle w:val="HideTWBExt"/>
          <w:b w:val="0"/>
        </w:rPr>
        <w:t>&lt;/NumAm&gt;</w:t>
      </w:r>
    </w:p>
    <w:p w14:paraId="5E83AF51"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7CE9A877" w14:textId="77777777" w:rsidR="00586589" w:rsidRPr="00FD5AD9" w:rsidRDefault="00586589" w:rsidP="00586589">
      <w:pPr>
        <w:pStyle w:val="NormalBold"/>
      </w:pPr>
      <w:r w:rsidRPr="00FD5AD9">
        <w:rPr>
          <w:rStyle w:val="HideTWBExt"/>
          <w:b w:val="0"/>
        </w:rPr>
        <w:t>&lt;/RepeatBlock-By&gt;</w:t>
      </w:r>
    </w:p>
    <w:p w14:paraId="2AF0C89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24CA105" w14:textId="77777777" w:rsidR="00586589" w:rsidRPr="00FD5AD9" w:rsidRDefault="00586589" w:rsidP="00586589">
      <w:pPr>
        <w:pStyle w:val="NormalBold"/>
      </w:pPr>
      <w:r w:rsidRPr="00FD5AD9">
        <w:rPr>
          <w:rStyle w:val="HideTWBExt"/>
          <w:b w:val="0"/>
        </w:rPr>
        <w:t>&lt;Article&gt;</w:t>
      </w:r>
      <w:r w:rsidRPr="00FD5AD9">
        <w:t>Artykuł 38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9C4984A" w14:textId="77777777" w:rsidTr="001000C6">
        <w:trPr>
          <w:trHeight w:hRule="exact" w:val="240"/>
          <w:jc w:val="center"/>
        </w:trPr>
        <w:tc>
          <w:tcPr>
            <w:tcW w:w="9752" w:type="dxa"/>
            <w:gridSpan w:val="2"/>
            <w:tcBorders>
              <w:top w:val="nil"/>
              <w:left w:val="nil"/>
              <w:bottom w:val="nil"/>
              <w:right w:val="nil"/>
            </w:tcBorders>
          </w:tcPr>
          <w:p w14:paraId="00CA3E4C" w14:textId="77777777" w:rsidR="00586589" w:rsidRPr="00FD5AD9" w:rsidRDefault="00586589" w:rsidP="001000C6"/>
        </w:tc>
      </w:tr>
      <w:tr w:rsidR="00586589" w:rsidRPr="00FD5AD9" w14:paraId="31833C44" w14:textId="77777777" w:rsidTr="001000C6">
        <w:trPr>
          <w:trHeight w:val="240"/>
          <w:jc w:val="center"/>
        </w:trPr>
        <w:tc>
          <w:tcPr>
            <w:tcW w:w="4876" w:type="dxa"/>
            <w:tcBorders>
              <w:top w:val="nil"/>
              <w:left w:val="nil"/>
              <w:bottom w:val="nil"/>
              <w:right w:val="nil"/>
            </w:tcBorders>
          </w:tcPr>
          <w:p w14:paraId="36132EF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8FCB39D" w14:textId="77777777" w:rsidR="00586589" w:rsidRPr="00FD5AD9" w:rsidRDefault="00586589" w:rsidP="001000C6">
            <w:pPr>
              <w:pStyle w:val="AmColumnHeading"/>
            </w:pPr>
            <w:r w:rsidRPr="00FD5AD9">
              <w:t>Poprawka</w:t>
            </w:r>
          </w:p>
        </w:tc>
      </w:tr>
      <w:tr w:rsidR="00586589" w:rsidRPr="00FD5AD9" w14:paraId="1506ECF8" w14:textId="77777777" w:rsidTr="001000C6">
        <w:trPr>
          <w:jc w:val="center"/>
        </w:trPr>
        <w:tc>
          <w:tcPr>
            <w:tcW w:w="4876" w:type="dxa"/>
            <w:tcBorders>
              <w:top w:val="nil"/>
              <w:left w:val="nil"/>
              <w:bottom w:val="nil"/>
              <w:right w:val="nil"/>
            </w:tcBorders>
          </w:tcPr>
          <w:p w14:paraId="12ABD951" w14:textId="77777777" w:rsidR="00586589" w:rsidRPr="00FD5AD9" w:rsidRDefault="00586589" w:rsidP="001000C6">
            <w:pPr>
              <w:pStyle w:val="Normal6a"/>
            </w:pPr>
            <w:r w:rsidRPr="00FD5AD9">
              <w:t>3.</w:t>
            </w:r>
            <w:r w:rsidRPr="00FD5AD9">
              <w:tab/>
              <w:t>Państwa członkowskie przekazują sobie wzajemnie, na żądanie, informacje dotyczące osoby objętej zakresem stosowania niniejszego rozporządzenia do celów przeprowadzenia procedury powrotu</w:t>
            </w:r>
            <w:r w:rsidRPr="00FD5AD9">
              <w:rPr>
                <w:b/>
                <w:bCs/>
                <w:i/>
                <w:iCs/>
              </w:rPr>
              <w:t>, procedury readmisji</w:t>
            </w:r>
            <w:r w:rsidRPr="00FD5AD9">
              <w:t xml:space="preserve"> i udzielenia pomocy w reintegracji.</w:t>
            </w:r>
          </w:p>
        </w:tc>
        <w:tc>
          <w:tcPr>
            <w:tcW w:w="4876" w:type="dxa"/>
            <w:tcBorders>
              <w:top w:val="nil"/>
              <w:left w:val="nil"/>
              <w:bottom w:val="nil"/>
              <w:right w:val="nil"/>
            </w:tcBorders>
          </w:tcPr>
          <w:p w14:paraId="65BCBF62" w14:textId="77777777" w:rsidR="00586589" w:rsidRPr="00FD5AD9" w:rsidRDefault="00586589" w:rsidP="001000C6">
            <w:pPr>
              <w:pStyle w:val="Normal6a"/>
            </w:pPr>
            <w:r w:rsidRPr="00FD5AD9">
              <w:t>3.</w:t>
            </w:r>
            <w:r w:rsidRPr="00FD5AD9">
              <w:tab/>
              <w:t xml:space="preserve">Państwa członkowskie przekazują sobie wzajemnie, na żądanie, </w:t>
            </w:r>
            <w:r w:rsidRPr="00FD5AD9">
              <w:rPr>
                <w:b/>
                <w:bCs/>
                <w:i/>
                <w:iCs/>
              </w:rPr>
              <w:t>dostępne</w:t>
            </w:r>
            <w:r w:rsidRPr="00FD5AD9">
              <w:t xml:space="preserve"> informacje dotyczące osoby objętej zakresem stosowania niniejszego rozporządzenia do celów przeprowadzenia procedury powrotu i udzielenia pomocy w </w:t>
            </w:r>
            <w:r w:rsidRPr="00FD5AD9">
              <w:rPr>
                <w:b/>
                <w:bCs/>
                <w:i/>
                <w:iCs/>
              </w:rPr>
              <w:t>powrocie i</w:t>
            </w:r>
            <w:r w:rsidRPr="00FD5AD9">
              <w:rPr>
                <w:b/>
                <w:bCs/>
              </w:rPr>
              <w:t xml:space="preserve"> </w:t>
            </w:r>
            <w:r w:rsidRPr="00FD5AD9">
              <w:t>reintegracji.</w:t>
            </w:r>
          </w:p>
        </w:tc>
      </w:tr>
    </w:tbl>
    <w:p w14:paraId="45BD9BD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60F83D6" w14:textId="77777777" w:rsidR="00586589" w:rsidRPr="00FD5AD9" w:rsidRDefault="00586589" w:rsidP="00586589">
      <w:r w:rsidRPr="00FD5AD9">
        <w:rPr>
          <w:rStyle w:val="HideTWBExt"/>
        </w:rPr>
        <w:t>&lt;/Amend&gt;</w:t>
      </w:r>
    </w:p>
    <w:p w14:paraId="4A3B00C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2163</w:t>
      </w:r>
      <w:r w:rsidRPr="00FD5AD9">
        <w:rPr>
          <w:rStyle w:val="HideTWBExt"/>
          <w:b w:val="0"/>
        </w:rPr>
        <w:t>&lt;/NumAm&gt;</w:t>
      </w:r>
    </w:p>
    <w:p w14:paraId="5499DAE3"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2D6F1553" w14:textId="77777777" w:rsidR="00586589" w:rsidRPr="00FD5AD9" w:rsidRDefault="00586589" w:rsidP="00586589">
      <w:pPr>
        <w:pStyle w:val="NormalBold"/>
      </w:pPr>
      <w:r w:rsidRPr="00FD5AD9">
        <w:rPr>
          <w:rStyle w:val="HideTWBExt"/>
          <w:b w:val="0"/>
        </w:rPr>
        <w:t>&lt;/RepeatBlock-By&gt;</w:t>
      </w:r>
    </w:p>
    <w:p w14:paraId="1991E95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DB1A6CB" w14:textId="77777777" w:rsidR="00586589" w:rsidRPr="00FD5AD9" w:rsidRDefault="00586589" w:rsidP="00586589">
      <w:pPr>
        <w:pStyle w:val="NormalBold"/>
      </w:pPr>
      <w:r w:rsidRPr="00FD5AD9">
        <w:rPr>
          <w:rStyle w:val="HideTWBExt"/>
          <w:b w:val="0"/>
        </w:rPr>
        <w:t>&lt;Article&gt;</w:t>
      </w:r>
      <w:r w:rsidRPr="00FD5AD9">
        <w:t>Artykuł 38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4685E1A" w14:textId="77777777" w:rsidTr="001000C6">
        <w:trPr>
          <w:trHeight w:hRule="exact" w:val="240"/>
          <w:jc w:val="center"/>
        </w:trPr>
        <w:tc>
          <w:tcPr>
            <w:tcW w:w="9752" w:type="dxa"/>
            <w:gridSpan w:val="2"/>
            <w:tcBorders>
              <w:top w:val="nil"/>
              <w:left w:val="nil"/>
              <w:bottom w:val="nil"/>
              <w:right w:val="nil"/>
            </w:tcBorders>
          </w:tcPr>
          <w:p w14:paraId="73587AB5" w14:textId="77777777" w:rsidR="00586589" w:rsidRPr="00FD5AD9" w:rsidRDefault="00586589" w:rsidP="001000C6"/>
        </w:tc>
      </w:tr>
      <w:tr w:rsidR="00586589" w:rsidRPr="00FD5AD9" w14:paraId="00BBAB70" w14:textId="77777777" w:rsidTr="001000C6">
        <w:trPr>
          <w:trHeight w:val="240"/>
          <w:jc w:val="center"/>
        </w:trPr>
        <w:tc>
          <w:tcPr>
            <w:tcW w:w="4876" w:type="dxa"/>
            <w:tcBorders>
              <w:top w:val="nil"/>
              <w:left w:val="nil"/>
              <w:bottom w:val="nil"/>
              <w:right w:val="nil"/>
            </w:tcBorders>
          </w:tcPr>
          <w:p w14:paraId="52EED81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FE509F4" w14:textId="77777777" w:rsidR="00586589" w:rsidRPr="00FD5AD9" w:rsidRDefault="00586589" w:rsidP="001000C6">
            <w:pPr>
              <w:pStyle w:val="AmColumnHeading"/>
            </w:pPr>
            <w:r w:rsidRPr="00FD5AD9">
              <w:t>Poprawka</w:t>
            </w:r>
          </w:p>
        </w:tc>
      </w:tr>
      <w:tr w:rsidR="00586589" w:rsidRPr="00FD5AD9" w14:paraId="2F37E185" w14:textId="77777777" w:rsidTr="001000C6">
        <w:trPr>
          <w:jc w:val="center"/>
        </w:trPr>
        <w:tc>
          <w:tcPr>
            <w:tcW w:w="4876" w:type="dxa"/>
            <w:tcBorders>
              <w:top w:val="nil"/>
              <w:left w:val="nil"/>
              <w:bottom w:val="nil"/>
              <w:right w:val="nil"/>
            </w:tcBorders>
          </w:tcPr>
          <w:p w14:paraId="3AAC9A57" w14:textId="77777777" w:rsidR="00586589" w:rsidRPr="00FD5AD9" w:rsidRDefault="00586589" w:rsidP="001000C6">
            <w:pPr>
              <w:pStyle w:val="Normal6a"/>
            </w:pPr>
            <w:r w:rsidRPr="00FD5AD9">
              <w:rPr>
                <w:b/>
                <w:i/>
              </w:rPr>
              <w:t>4.</w:t>
            </w:r>
            <w:r w:rsidRPr="00FD5AD9">
              <w:tab/>
            </w:r>
            <w:r w:rsidRPr="00FD5AD9">
              <w:rPr>
                <w:b/>
                <w:i/>
              </w:rPr>
              <w:t>W przypadku gdy informacje, o których mowa w ust. 3, mogą być wymieniane za pośrednictwem systemów informacyjnych UE, o których mowa w art. 4 pkt 15 rozporządzenia Parlamentu Europejskiego i Rady (UE) 2019/818</w:t>
            </w:r>
            <w:r w:rsidRPr="00FD5AD9">
              <w:rPr>
                <w:b/>
                <w:i/>
                <w:vertAlign w:val="superscript"/>
              </w:rPr>
              <w:t>30</w:t>
            </w:r>
            <w:r w:rsidRPr="00FD5AD9">
              <w:rPr>
                <w:b/>
                <w:i/>
              </w:rPr>
              <w:t>, lub za pośrednictwem informacji uzupełniających zgodnie z rozporządzeniem (UE) 2018/1860, informacje takie wymienia się wyłącznie za pomocą tych środków.</w:t>
            </w:r>
          </w:p>
        </w:tc>
        <w:tc>
          <w:tcPr>
            <w:tcW w:w="4876" w:type="dxa"/>
            <w:tcBorders>
              <w:top w:val="nil"/>
              <w:left w:val="nil"/>
              <w:bottom w:val="nil"/>
              <w:right w:val="nil"/>
            </w:tcBorders>
          </w:tcPr>
          <w:p w14:paraId="0AA9CD5B" w14:textId="77777777" w:rsidR="00586589" w:rsidRPr="00FD5AD9" w:rsidRDefault="00586589" w:rsidP="001000C6">
            <w:pPr>
              <w:pStyle w:val="Normal6a"/>
            </w:pPr>
            <w:r w:rsidRPr="00FD5AD9">
              <w:rPr>
                <w:b/>
                <w:i/>
              </w:rPr>
              <w:t>skreśla się</w:t>
            </w:r>
          </w:p>
        </w:tc>
      </w:tr>
      <w:tr w:rsidR="00586589" w:rsidRPr="00FD5AD9" w14:paraId="6DDD81F0" w14:textId="77777777" w:rsidTr="001000C6">
        <w:trPr>
          <w:jc w:val="center"/>
        </w:trPr>
        <w:tc>
          <w:tcPr>
            <w:tcW w:w="4876" w:type="dxa"/>
            <w:tcBorders>
              <w:top w:val="nil"/>
              <w:left w:val="nil"/>
              <w:bottom w:val="nil"/>
              <w:right w:val="nil"/>
            </w:tcBorders>
          </w:tcPr>
          <w:p w14:paraId="0DD36D68"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0318EA34" w14:textId="77777777" w:rsidR="00586589" w:rsidRPr="00FD5AD9" w:rsidRDefault="00586589" w:rsidP="001000C6"/>
        </w:tc>
      </w:tr>
      <w:tr w:rsidR="00586589" w:rsidRPr="00FD5AD9" w14:paraId="05F939FF" w14:textId="77777777" w:rsidTr="001000C6">
        <w:trPr>
          <w:jc w:val="center"/>
        </w:trPr>
        <w:tc>
          <w:tcPr>
            <w:tcW w:w="4876" w:type="dxa"/>
            <w:tcBorders>
              <w:top w:val="nil"/>
              <w:left w:val="nil"/>
              <w:bottom w:val="nil"/>
              <w:right w:val="nil"/>
            </w:tcBorders>
          </w:tcPr>
          <w:p w14:paraId="65CEC51B" w14:textId="77777777" w:rsidR="00586589" w:rsidRPr="00FD5AD9" w:rsidRDefault="00586589" w:rsidP="001000C6">
            <w:pPr>
              <w:pStyle w:val="Normal6a"/>
            </w:pPr>
            <w:r w:rsidRPr="00FD5AD9">
              <w:rPr>
                <w:b/>
                <w:i/>
                <w:vertAlign w:val="superscript"/>
              </w:rPr>
              <w:t>30</w:t>
            </w:r>
            <w:r w:rsidRPr="00FD5AD9">
              <w:t xml:space="preserve"> </w:t>
            </w:r>
            <w:r w:rsidRPr="00FD5AD9">
              <w:rPr>
                <w:b/>
                <w:bCs/>
                <w:i/>
                <w:iCs/>
              </w:rPr>
              <w:t>Rozporządzenie Parlamentu Europejskiego i Rady (UE) 2019/818 z dnia 20 maja 2019 r. w sprawie ustanowienia ram interoperacyjności systemów informacyjnych UE w obszarze współpracy policyjnej i sądowej, azylu i migracji oraz zmieniające rozporządzenia (UE) 2018/1726, (UE) 2018/1862 oraz (UE) 2019/816 (Dz.U. L 135 z 22.5.2019, ELI:</w:t>
            </w:r>
            <w:r w:rsidRPr="00FD5AD9">
              <w:rPr>
                <w:b/>
                <w:i/>
              </w:rPr>
              <w:t xml:space="preserve"> http://data.europa.eu/eli/reg/2019/818/oj).</w:t>
            </w:r>
          </w:p>
        </w:tc>
        <w:tc>
          <w:tcPr>
            <w:tcW w:w="4876" w:type="dxa"/>
            <w:tcBorders>
              <w:top w:val="nil"/>
              <w:left w:val="nil"/>
              <w:bottom w:val="nil"/>
              <w:right w:val="nil"/>
            </w:tcBorders>
          </w:tcPr>
          <w:p w14:paraId="486C8363" w14:textId="77777777" w:rsidR="00586589" w:rsidRPr="00FD5AD9" w:rsidRDefault="00586589" w:rsidP="001000C6"/>
        </w:tc>
      </w:tr>
    </w:tbl>
    <w:p w14:paraId="4532949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07C7F50" w14:textId="77777777" w:rsidR="00586589" w:rsidRPr="00FD5AD9" w:rsidRDefault="00586589" w:rsidP="00586589">
      <w:r w:rsidRPr="00FD5AD9">
        <w:rPr>
          <w:rStyle w:val="HideTWBExt"/>
        </w:rPr>
        <w:t>&lt;/Amend&gt;</w:t>
      </w:r>
    </w:p>
    <w:p w14:paraId="4BF35DD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2164</w:t>
      </w:r>
      <w:r w:rsidRPr="00FD5AD9">
        <w:rPr>
          <w:rStyle w:val="HideTWBExt"/>
          <w:b w:val="0"/>
        </w:rPr>
        <w:t>&lt;/NumAm&gt;</w:t>
      </w:r>
    </w:p>
    <w:p w14:paraId="526465F0"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70A777AF" w14:textId="77777777" w:rsidR="00586589" w:rsidRPr="00FD5AD9" w:rsidRDefault="00586589" w:rsidP="00586589">
      <w:pPr>
        <w:pStyle w:val="NormalBold"/>
      </w:pPr>
      <w:r w:rsidRPr="00FD5AD9">
        <w:rPr>
          <w:rStyle w:val="HideTWBExt"/>
          <w:b w:val="0"/>
        </w:rPr>
        <w:t>&lt;/RepeatBlock-By&gt;</w:t>
      </w:r>
    </w:p>
    <w:p w14:paraId="63A76A0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89CBA76" w14:textId="77777777" w:rsidR="00586589" w:rsidRPr="00FD5AD9" w:rsidRDefault="00586589" w:rsidP="00586589">
      <w:pPr>
        <w:pStyle w:val="NormalBold"/>
      </w:pPr>
      <w:r w:rsidRPr="00FD5AD9">
        <w:rPr>
          <w:rStyle w:val="HideTWBExt"/>
          <w:b w:val="0"/>
        </w:rPr>
        <w:t>&lt;Article&gt;</w:t>
      </w:r>
      <w:r w:rsidRPr="00FD5AD9">
        <w:t>Artykuł 38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8122E7D" w14:textId="77777777" w:rsidTr="001000C6">
        <w:trPr>
          <w:trHeight w:hRule="exact" w:val="240"/>
          <w:jc w:val="center"/>
        </w:trPr>
        <w:tc>
          <w:tcPr>
            <w:tcW w:w="9752" w:type="dxa"/>
            <w:gridSpan w:val="2"/>
            <w:tcBorders>
              <w:top w:val="nil"/>
              <w:left w:val="nil"/>
              <w:bottom w:val="nil"/>
              <w:right w:val="nil"/>
            </w:tcBorders>
          </w:tcPr>
          <w:p w14:paraId="1FAA01C2" w14:textId="77777777" w:rsidR="00586589" w:rsidRPr="00FD5AD9" w:rsidRDefault="00586589" w:rsidP="001000C6"/>
        </w:tc>
      </w:tr>
      <w:tr w:rsidR="00586589" w:rsidRPr="00FD5AD9" w14:paraId="74DAC997" w14:textId="77777777" w:rsidTr="001000C6">
        <w:trPr>
          <w:trHeight w:val="240"/>
          <w:jc w:val="center"/>
        </w:trPr>
        <w:tc>
          <w:tcPr>
            <w:tcW w:w="4876" w:type="dxa"/>
            <w:tcBorders>
              <w:top w:val="nil"/>
              <w:left w:val="nil"/>
              <w:bottom w:val="nil"/>
              <w:right w:val="nil"/>
            </w:tcBorders>
          </w:tcPr>
          <w:p w14:paraId="4C8E686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E47D59E" w14:textId="77777777" w:rsidR="00586589" w:rsidRPr="00FD5AD9" w:rsidRDefault="00586589" w:rsidP="001000C6">
            <w:pPr>
              <w:pStyle w:val="AmColumnHeading"/>
            </w:pPr>
            <w:r w:rsidRPr="00FD5AD9">
              <w:t>Poprawka</w:t>
            </w:r>
          </w:p>
        </w:tc>
      </w:tr>
      <w:tr w:rsidR="00586589" w:rsidRPr="00FD5AD9" w14:paraId="254129BC" w14:textId="77777777" w:rsidTr="001000C6">
        <w:trPr>
          <w:jc w:val="center"/>
        </w:trPr>
        <w:tc>
          <w:tcPr>
            <w:tcW w:w="4876" w:type="dxa"/>
            <w:tcBorders>
              <w:top w:val="nil"/>
              <w:left w:val="nil"/>
              <w:bottom w:val="nil"/>
              <w:right w:val="nil"/>
            </w:tcBorders>
          </w:tcPr>
          <w:p w14:paraId="087492BB" w14:textId="77777777" w:rsidR="00586589" w:rsidRPr="00FD5AD9" w:rsidRDefault="00586589" w:rsidP="001000C6">
            <w:pPr>
              <w:pStyle w:val="Normal6a"/>
            </w:pPr>
            <w:r w:rsidRPr="00FD5AD9">
              <w:t>4.</w:t>
            </w:r>
            <w:r w:rsidRPr="00FD5AD9">
              <w:tab/>
              <w:t>W przypadku gdy informacje, o których mowa w ust. 3, mogą być wymieniane za pośrednictwem systemów informacyjnych UE, o których mowa w art. 4 pkt 15 rozporządzenia Parlamentu Europejskiego i Rady (UE) 2019/818</w:t>
            </w:r>
            <w:r w:rsidRPr="00FD5AD9">
              <w:rPr>
                <w:b/>
                <w:i/>
                <w:vertAlign w:val="superscript"/>
              </w:rPr>
              <w:t>30</w:t>
            </w:r>
            <w:r w:rsidRPr="00FD5AD9">
              <w:t>, lub za pośrednictwem informacji uzupełniających zgodnie z rozporządzeniem (UE) 2018/1860, informacje takie wymienia się wyłącznie za pomocą tych środków.</w:t>
            </w:r>
          </w:p>
        </w:tc>
        <w:tc>
          <w:tcPr>
            <w:tcW w:w="4876" w:type="dxa"/>
            <w:tcBorders>
              <w:top w:val="nil"/>
              <w:left w:val="nil"/>
              <w:bottom w:val="nil"/>
              <w:right w:val="nil"/>
            </w:tcBorders>
          </w:tcPr>
          <w:p w14:paraId="7B2DC08F" w14:textId="77777777" w:rsidR="00586589" w:rsidRPr="00FD5AD9" w:rsidRDefault="00586589" w:rsidP="001000C6">
            <w:pPr>
              <w:pStyle w:val="Normal6a"/>
            </w:pPr>
            <w:r w:rsidRPr="00FD5AD9">
              <w:t>4.</w:t>
            </w:r>
            <w:r w:rsidRPr="00FD5AD9">
              <w:tab/>
              <w:t>W przypadku gdy informacje, o których mowa w ust. 3, mogą być wymieniane za pośrednictwem systemów informacyjnych UE, o których mowa w art. 4 pkt 15 rozporządzenia Parlamentu Europejskiego i Rady (UE) 2019/818, lub za pośrednictwem informacji uzupełniających zgodnie z rozporządzeniem (UE) 2018/1860, informacje takie</w:t>
            </w:r>
            <w:r w:rsidRPr="00FD5AD9">
              <w:rPr>
                <w:b/>
                <w:bCs/>
                <w:i/>
                <w:iCs/>
              </w:rPr>
              <w:t>, co do zasady,</w:t>
            </w:r>
            <w:r w:rsidRPr="00FD5AD9">
              <w:t xml:space="preserve"> wymienia się wyłącznie za pomocą tych środków.</w:t>
            </w:r>
          </w:p>
        </w:tc>
      </w:tr>
      <w:tr w:rsidR="00586589" w:rsidRPr="00FD5AD9" w14:paraId="18101E67" w14:textId="77777777" w:rsidTr="001000C6">
        <w:trPr>
          <w:jc w:val="center"/>
        </w:trPr>
        <w:tc>
          <w:tcPr>
            <w:tcW w:w="4876" w:type="dxa"/>
            <w:tcBorders>
              <w:top w:val="nil"/>
              <w:left w:val="nil"/>
              <w:bottom w:val="nil"/>
              <w:right w:val="nil"/>
            </w:tcBorders>
          </w:tcPr>
          <w:p w14:paraId="4FEAC778"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7CF32CF1" w14:textId="77777777" w:rsidR="00586589" w:rsidRPr="00FD5AD9" w:rsidRDefault="00586589" w:rsidP="001000C6"/>
        </w:tc>
      </w:tr>
      <w:tr w:rsidR="00586589" w:rsidRPr="00FD5AD9" w14:paraId="63715AD4" w14:textId="77777777" w:rsidTr="001000C6">
        <w:trPr>
          <w:jc w:val="center"/>
        </w:trPr>
        <w:tc>
          <w:tcPr>
            <w:tcW w:w="4876" w:type="dxa"/>
            <w:tcBorders>
              <w:top w:val="nil"/>
              <w:left w:val="nil"/>
              <w:bottom w:val="nil"/>
              <w:right w:val="nil"/>
            </w:tcBorders>
          </w:tcPr>
          <w:p w14:paraId="3D6B0AD8" w14:textId="77777777" w:rsidR="00586589" w:rsidRPr="00FD5AD9" w:rsidRDefault="00586589" w:rsidP="001000C6">
            <w:pPr>
              <w:pStyle w:val="Normal6a"/>
            </w:pPr>
            <w:r w:rsidRPr="00FD5AD9">
              <w:rPr>
                <w:b/>
                <w:i/>
                <w:vertAlign w:val="superscript"/>
              </w:rPr>
              <w:t>30</w:t>
            </w:r>
            <w:r w:rsidRPr="00FD5AD9">
              <w:t xml:space="preserve"> </w:t>
            </w:r>
            <w:r w:rsidRPr="00FD5AD9">
              <w:rPr>
                <w:b/>
                <w:bCs/>
                <w:i/>
                <w:iCs/>
              </w:rPr>
              <w:t>Rozporządzenie Parlamentu Europejskiego i Rady (UE) 2019/818 z dnia 20 maja 2019 r. w sprawie ustanowienia ram interoperacyjności systemów informacyjnych UE w obszarze współpracy policyjnej i sądowej, azylu i migracji oraz zmieniające rozporządzenia (UE) 2018/1726, (UE) 2018/1862 oraz (UE) 2019/816 (Dz.U. L 135 z 22.5.2019, ELI:</w:t>
            </w:r>
            <w:r w:rsidRPr="00FD5AD9">
              <w:rPr>
                <w:b/>
                <w:i/>
              </w:rPr>
              <w:t xml:space="preserve"> http://data.europa.eu/eli/reg/2019/818/oj).</w:t>
            </w:r>
          </w:p>
        </w:tc>
        <w:tc>
          <w:tcPr>
            <w:tcW w:w="4876" w:type="dxa"/>
            <w:tcBorders>
              <w:top w:val="nil"/>
              <w:left w:val="nil"/>
              <w:bottom w:val="nil"/>
              <w:right w:val="nil"/>
            </w:tcBorders>
          </w:tcPr>
          <w:p w14:paraId="4E8BC780" w14:textId="77777777" w:rsidR="00586589" w:rsidRPr="00FD5AD9" w:rsidRDefault="00586589" w:rsidP="001000C6"/>
        </w:tc>
      </w:tr>
    </w:tbl>
    <w:p w14:paraId="0EB6755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8C09441" w14:textId="77777777" w:rsidR="00586589" w:rsidRPr="00FD5AD9" w:rsidRDefault="00586589" w:rsidP="00586589">
      <w:r w:rsidRPr="00FD5AD9">
        <w:rPr>
          <w:rStyle w:val="HideTWBExt"/>
        </w:rPr>
        <w:t>&lt;/Amend&gt;</w:t>
      </w:r>
    </w:p>
    <w:p w14:paraId="3B57815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2165</w:t>
      </w:r>
      <w:r w:rsidRPr="00FD5AD9">
        <w:rPr>
          <w:rStyle w:val="HideTWBExt"/>
          <w:b w:val="0"/>
        </w:rPr>
        <w:t>&lt;/NumAm&gt;</w:t>
      </w:r>
    </w:p>
    <w:p w14:paraId="270A358F"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DB57CF3" w14:textId="77777777" w:rsidR="00586589" w:rsidRPr="00FD5AD9" w:rsidRDefault="00586589" w:rsidP="00586589">
      <w:pPr>
        <w:pStyle w:val="NormalBold"/>
      </w:pPr>
      <w:r w:rsidRPr="00FD5AD9">
        <w:rPr>
          <w:rStyle w:val="HideTWBExt"/>
          <w:b w:val="0"/>
        </w:rPr>
        <w:t>&lt;/RepeatBlock-By&gt;</w:t>
      </w:r>
    </w:p>
    <w:p w14:paraId="4687537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09ABAC0" w14:textId="77777777" w:rsidR="00586589" w:rsidRPr="00FD5AD9" w:rsidRDefault="00586589" w:rsidP="00586589">
      <w:pPr>
        <w:pStyle w:val="NormalBold"/>
      </w:pPr>
      <w:r w:rsidRPr="00FD5AD9">
        <w:rPr>
          <w:rStyle w:val="HideTWBExt"/>
          <w:b w:val="0"/>
        </w:rPr>
        <w:t>&lt;Article&gt;</w:t>
      </w:r>
      <w:r w:rsidRPr="00FD5AD9">
        <w:t>Artykuł 38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28D554F" w14:textId="77777777" w:rsidTr="001000C6">
        <w:trPr>
          <w:trHeight w:hRule="exact" w:val="240"/>
          <w:jc w:val="center"/>
        </w:trPr>
        <w:tc>
          <w:tcPr>
            <w:tcW w:w="9752" w:type="dxa"/>
            <w:gridSpan w:val="2"/>
            <w:tcBorders>
              <w:top w:val="nil"/>
              <w:left w:val="nil"/>
              <w:bottom w:val="nil"/>
              <w:right w:val="nil"/>
            </w:tcBorders>
          </w:tcPr>
          <w:p w14:paraId="5AFB3782" w14:textId="77777777" w:rsidR="00586589" w:rsidRPr="00FD5AD9" w:rsidRDefault="00586589" w:rsidP="001000C6"/>
        </w:tc>
      </w:tr>
      <w:tr w:rsidR="00586589" w:rsidRPr="00FD5AD9" w14:paraId="2A5E0221" w14:textId="77777777" w:rsidTr="001000C6">
        <w:trPr>
          <w:trHeight w:val="240"/>
          <w:jc w:val="center"/>
        </w:trPr>
        <w:tc>
          <w:tcPr>
            <w:tcW w:w="4876" w:type="dxa"/>
            <w:tcBorders>
              <w:top w:val="nil"/>
              <w:left w:val="nil"/>
              <w:bottom w:val="nil"/>
              <w:right w:val="nil"/>
            </w:tcBorders>
          </w:tcPr>
          <w:p w14:paraId="330EA4C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3D4EB91" w14:textId="77777777" w:rsidR="00586589" w:rsidRPr="00FD5AD9" w:rsidRDefault="00586589" w:rsidP="001000C6">
            <w:pPr>
              <w:pStyle w:val="AmColumnHeading"/>
            </w:pPr>
            <w:r w:rsidRPr="00FD5AD9">
              <w:t>Poprawka</w:t>
            </w:r>
          </w:p>
        </w:tc>
      </w:tr>
      <w:tr w:rsidR="00586589" w:rsidRPr="00FD5AD9" w14:paraId="792F34B7" w14:textId="77777777" w:rsidTr="001000C6">
        <w:trPr>
          <w:jc w:val="center"/>
        </w:trPr>
        <w:tc>
          <w:tcPr>
            <w:tcW w:w="4876" w:type="dxa"/>
            <w:tcBorders>
              <w:top w:val="nil"/>
              <w:left w:val="nil"/>
              <w:bottom w:val="nil"/>
              <w:right w:val="nil"/>
            </w:tcBorders>
          </w:tcPr>
          <w:p w14:paraId="73846767" w14:textId="77777777" w:rsidR="00586589" w:rsidRPr="00FD5AD9" w:rsidRDefault="00586589" w:rsidP="001000C6">
            <w:pPr>
              <w:pStyle w:val="Normal6a"/>
            </w:pPr>
            <w:r w:rsidRPr="00FD5AD9">
              <w:t>5.</w:t>
            </w:r>
            <w:r w:rsidRPr="00FD5AD9">
              <w:tab/>
            </w:r>
            <w:r w:rsidRPr="00FD5AD9">
              <w:rPr>
                <w:b/>
                <w:bCs/>
                <w:i/>
                <w:iCs/>
              </w:rPr>
              <w:t>Dane, których dotyczy wniosek, muszą być adekwatne, stosowne oraz ograniczone do tego, co niezbędne do osiągnięcia zamierzonego celu oraz</w:t>
            </w:r>
            <w:r w:rsidRPr="00FD5AD9">
              <w:t xml:space="preserve"> należy określić podstawy, na których się </w:t>
            </w:r>
            <w:r w:rsidRPr="00FD5AD9">
              <w:rPr>
                <w:b/>
                <w:bCs/>
                <w:i/>
                <w:iCs/>
              </w:rPr>
              <w:t>opierają</w:t>
            </w:r>
            <w:r w:rsidRPr="00FD5AD9">
              <w:t>.</w:t>
            </w:r>
          </w:p>
        </w:tc>
        <w:tc>
          <w:tcPr>
            <w:tcW w:w="4876" w:type="dxa"/>
            <w:tcBorders>
              <w:top w:val="nil"/>
              <w:left w:val="nil"/>
              <w:bottom w:val="nil"/>
              <w:right w:val="nil"/>
            </w:tcBorders>
          </w:tcPr>
          <w:p w14:paraId="397FDC32" w14:textId="77777777" w:rsidR="00586589" w:rsidRPr="00FD5AD9" w:rsidRDefault="00586589" w:rsidP="001000C6">
            <w:pPr>
              <w:pStyle w:val="Normal6a"/>
            </w:pPr>
            <w:r w:rsidRPr="00FD5AD9">
              <w:t>5.</w:t>
            </w:r>
            <w:r w:rsidRPr="00FD5AD9">
              <w:tab/>
            </w:r>
            <w:r w:rsidRPr="00FD5AD9">
              <w:rPr>
                <w:b/>
                <w:bCs/>
                <w:i/>
                <w:iCs/>
              </w:rPr>
              <w:t>We wniosku o informacje</w:t>
            </w:r>
            <w:r w:rsidRPr="00FD5AD9">
              <w:rPr>
                <w:b/>
                <w:bCs/>
              </w:rPr>
              <w:t xml:space="preserve"> </w:t>
            </w:r>
            <w:r w:rsidRPr="00FD5AD9">
              <w:t xml:space="preserve">należy określić podstawy, na których się </w:t>
            </w:r>
            <w:r w:rsidRPr="00FD5AD9">
              <w:rPr>
                <w:b/>
                <w:bCs/>
                <w:i/>
                <w:iCs/>
              </w:rPr>
              <w:t>opiera</w:t>
            </w:r>
            <w:r w:rsidRPr="00FD5AD9">
              <w:t>.</w:t>
            </w:r>
          </w:p>
        </w:tc>
      </w:tr>
    </w:tbl>
    <w:p w14:paraId="2306466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2C84D1D" w14:textId="77777777" w:rsidR="00586589" w:rsidRPr="00FD5AD9" w:rsidRDefault="00586589" w:rsidP="00586589">
      <w:r w:rsidRPr="00FD5AD9">
        <w:rPr>
          <w:rStyle w:val="HideTWBExt"/>
        </w:rPr>
        <w:t>&lt;/Amend&gt;</w:t>
      </w:r>
    </w:p>
    <w:p w14:paraId="73BA93B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2166</w:t>
      </w:r>
      <w:r w:rsidRPr="00FD5AD9">
        <w:rPr>
          <w:rStyle w:val="HideTWBExt"/>
          <w:b w:val="0"/>
        </w:rPr>
        <w:t>&lt;/NumAm&gt;</w:t>
      </w:r>
    </w:p>
    <w:p w14:paraId="57C1A2D4"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3A9086A4" w14:textId="77777777" w:rsidR="00586589" w:rsidRPr="00FD5AD9" w:rsidRDefault="00586589" w:rsidP="00586589">
      <w:pPr>
        <w:pStyle w:val="NormalBold"/>
      </w:pPr>
      <w:r w:rsidRPr="00FD5AD9">
        <w:rPr>
          <w:rStyle w:val="HideTWBExt"/>
          <w:b w:val="0"/>
        </w:rPr>
        <w:t>&lt;/RepeatBlock-By&gt;</w:t>
      </w:r>
    </w:p>
    <w:p w14:paraId="558A236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F7E3BB5" w14:textId="77777777" w:rsidR="00586589" w:rsidRPr="00FD5AD9" w:rsidRDefault="00586589" w:rsidP="00586589">
      <w:pPr>
        <w:pStyle w:val="NormalBold"/>
      </w:pPr>
      <w:r w:rsidRPr="00FD5AD9">
        <w:rPr>
          <w:rStyle w:val="HideTWBExt"/>
          <w:b w:val="0"/>
        </w:rPr>
        <w:t>&lt;Article&gt;</w:t>
      </w:r>
      <w:r w:rsidRPr="00FD5AD9">
        <w:t>Artykuł 38 – ustęp 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561E262" w14:textId="77777777" w:rsidTr="001000C6">
        <w:trPr>
          <w:trHeight w:hRule="exact" w:val="240"/>
          <w:jc w:val="center"/>
        </w:trPr>
        <w:tc>
          <w:tcPr>
            <w:tcW w:w="9752" w:type="dxa"/>
            <w:gridSpan w:val="2"/>
            <w:tcBorders>
              <w:top w:val="nil"/>
              <w:left w:val="nil"/>
              <w:bottom w:val="nil"/>
              <w:right w:val="nil"/>
            </w:tcBorders>
          </w:tcPr>
          <w:p w14:paraId="18C55530" w14:textId="77777777" w:rsidR="00586589" w:rsidRPr="00FD5AD9" w:rsidRDefault="00586589" w:rsidP="001000C6"/>
        </w:tc>
      </w:tr>
      <w:tr w:rsidR="00586589" w:rsidRPr="00FD5AD9" w14:paraId="30D9F64C" w14:textId="77777777" w:rsidTr="001000C6">
        <w:trPr>
          <w:trHeight w:val="240"/>
          <w:jc w:val="center"/>
        </w:trPr>
        <w:tc>
          <w:tcPr>
            <w:tcW w:w="4876" w:type="dxa"/>
            <w:tcBorders>
              <w:top w:val="nil"/>
              <w:left w:val="nil"/>
              <w:bottom w:val="nil"/>
              <w:right w:val="nil"/>
            </w:tcBorders>
          </w:tcPr>
          <w:p w14:paraId="7736C28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AD1E20E" w14:textId="77777777" w:rsidR="00586589" w:rsidRPr="00FD5AD9" w:rsidRDefault="00586589" w:rsidP="001000C6">
            <w:pPr>
              <w:pStyle w:val="AmColumnHeading"/>
            </w:pPr>
            <w:r w:rsidRPr="00FD5AD9">
              <w:t>Poprawka</w:t>
            </w:r>
          </w:p>
        </w:tc>
      </w:tr>
      <w:tr w:rsidR="00586589" w:rsidRPr="00FD5AD9" w14:paraId="03D906FF" w14:textId="77777777" w:rsidTr="001000C6">
        <w:trPr>
          <w:jc w:val="center"/>
        </w:trPr>
        <w:tc>
          <w:tcPr>
            <w:tcW w:w="4876" w:type="dxa"/>
            <w:tcBorders>
              <w:top w:val="nil"/>
              <w:left w:val="nil"/>
              <w:bottom w:val="nil"/>
              <w:right w:val="nil"/>
            </w:tcBorders>
          </w:tcPr>
          <w:p w14:paraId="34CA98D4" w14:textId="77777777" w:rsidR="00586589" w:rsidRPr="00FD5AD9" w:rsidRDefault="00586589" w:rsidP="001000C6">
            <w:pPr>
              <w:pStyle w:val="Normal6a"/>
            </w:pPr>
            <w:r w:rsidRPr="00FD5AD9">
              <w:t>5.</w:t>
            </w:r>
            <w:r w:rsidRPr="00FD5AD9">
              <w:tab/>
              <w:t>Dane, których dotyczy wniosek, muszą być adekwatne</w:t>
            </w:r>
            <w:r w:rsidRPr="00FD5AD9">
              <w:rPr>
                <w:b/>
                <w:bCs/>
                <w:i/>
                <w:iCs/>
              </w:rPr>
              <w:t>, stosowne</w:t>
            </w:r>
            <w:r w:rsidRPr="00FD5AD9">
              <w:t xml:space="preserve"> oraz ograniczone do tego, co niezbędne do osiągnięcia zamierzonego celu </w:t>
            </w:r>
            <w:r w:rsidRPr="00FD5AD9">
              <w:rPr>
                <w:b/>
                <w:bCs/>
                <w:i/>
                <w:iCs/>
              </w:rPr>
              <w:t>oraz</w:t>
            </w:r>
            <w:r w:rsidRPr="00FD5AD9">
              <w:rPr>
                <w:b/>
                <w:bCs/>
              </w:rPr>
              <w:t xml:space="preserve"> </w:t>
            </w:r>
            <w:r w:rsidRPr="00FD5AD9">
              <w:t xml:space="preserve">należy określić podstawy, na których się </w:t>
            </w:r>
            <w:r w:rsidRPr="00FD5AD9">
              <w:rPr>
                <w:b/>
                <w:bCs/>
                <w:i/>
                <w:iCs/>
              </w:rPr>
              <w:t>opierają</w:t>
            </w:r>
            <w:r w:rsidRPr="00FD5AD9">
              <w:t>.</w:t>
            </w:r>
          </w:p>
        </w:tc>
        <w:tc>
          <w:tcPr>
            <w:tcW w:w="4876" w:type="dxa"/>
            <w:tcBorders>
              <w:top w:val="nil"/>
              <w:left w:val="nil"/>
              <w:bottom w:val="nil"/>
              <w:right w:val="nil"/>
            </w:tcBorders>
          </w:tcPr>
          <w:p w14:paraId="5B55C0F9" w14:textId="77777777" w:rsidR="00586589" w:rsidRPr="00FD5AD9" w:rsidRDefault="00586589" w:rsidP="001000C6">
            <w:pPr>
              <w:pStyle w:val="Normal6a"/>
            </w:pPr>
            <w:r w:rsidRPr="00FD5AD9">
              <w:t>5.</w:t>
            </w:r>
            <w:r w:rsidRPr="00FD5AD9">
              <w:tab/>
              <w:t>Dane, których dotyczy wniosek, muszą być adekwatne oraz ograniczone do tego, co niezbędne do osiągnięcia zamierzonego celu</w:t>
            </w:r>
            <w:r w:rsidRPr="00FD5AD9">
              <w:rPr>
                <w:b/>
                <w:bCs/>
                <w:i/>
                <w:iCs/>
              </w:rPr>
              <w:t>, a</w:t>
            </w:r>
            <w:r w:rsidRPr="00FD5AD9">
              <w:t xml:space="preserve"> </w:t>
            </w:r>
            <w:r w:rsidRPr="00FD5AD9">
              <w:rPr>
                <w:b/>
                <w:bCs/>
                <w:i/>
                <w:iCs/>
              </w:rPr>
              <w:t>we wniosku</w:t>
            </w:r>
            <w:r w:rsidRPr="00FD5AD9">
              <w:rPr>
                <w:b/>
                <w:bCs/>
              </w:rPr>
              <w:t xml:space="preserve"> </w:t>
            </w:r>
            <w:r w:rsidRPr="00FD5AD9">
              <w:t xml:space="preserve">należy określić podstawy, na których się </w:t>
            </w:r>
            <w:r w:rsidRPr="00FD5AD9">
              <w:rPr>
                <w:b/>
                <w:bCs/>
                <w:i/>
                <w:iCs/>
              </w:rPr>
              <w:t>opiera</w:t>
            </w:r>
            <w:r w:rsidRPr="00FD5AD9">
              <w:t>.</w:t>
            </w:r>
          </w:p>
        </w:tc>
      </w:tr>
    </w:tbl>
    <w:p w14:paraId="37EE25C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62B0AAB"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7C452CBE" w14:textId="77777777" w:rsidR="00586589" w:rsidRPr="00FD5AD9" w:rsidRDefault="00586589" w:rsidP="00586589">
      <w:pPr>
        <w:pStyle w:val="AmJustText"/>
      </w:pPr>
      <w:r w:rsidRPr="00FD5AD9">
        <w:t>Trudno zrozumieć, jak wniosek o dane może być adekwatny i dokładny.</w:t>
      </w:r>
    </w:p>
    <w:p w14:paraId="04D26113" w14:textId="77777777" w:rsidR="00586589" w:rsidRPr="00FD5AD9" w:rsidRDefault="00586589" w:rsidP="00586589">
      <w:r w:rsidRPr="00FD5AD9">
        <w:rPr>
          <w:rStyle w:val="HideTWBExt"/>
        </w:rPr>
        <w:t>&lt;/Amend&gt;</w:t>
      </w:r>
    </w:p>
    <w:p w14:paraId="523EFAC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2167</w:t>
      </w:r>
      <w:r w:rsidRPr="00FD5AD9">
        <w:rPr>
          <w:rStyle w:val="HideTWBExt"/>
          <w:b w:val="0"/>
        </w:rPr>
        <w:t>&lt;/NumAm&gt;</w:t>
      </w:r>
    </w:p>
    <w:p w14:paraId="5526CCC7"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4C8AC223" w14:textId="77777777" w:rsidR="00586589" w:rsidRPr="00FD5AD9" w:rsidRDefault="00586589" w:rsidP="00586589">
      <w:pPr>
        <w:pStyle w:val="NormalBold"/>
      </w:pPr>
      <w:r w:rsidRPr="00FD5AD9">
        <w:rPr>
          <w:rStyle w:val="HideTWBExt"/>
          <w:b w:val="0"/>
        </w:rPr>
        <w:t>&lt;/RepeatBlock-By&gt;</w:t>
      </w:r>
    </w:p>
    <w:p w14:paraId="02469C6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9E9B250" w14:textId="77777777" w:rsidR="00586589" w:rsidRPr="00FD5AD9" w:rsidRDefault="00586589" w:rsidP="00586589">
      <w:pPr>
        <w:pStyle w:val="NormalBold"/>
      </w:pPr>
      <w:r w:rsidRPr="00FD5AD9">
        <w:rPr>
          <w:rStyle w:val="HideTWBExt"/>
          <w:b w:val="0"/>
        </w:rPr>
        <w:t>&lt;Article&gt;</w:t>
      </w:r>
      <w:r w:rsidRPr="00FD5AD9">
        <w:t>Artykuł 38 – ustęp 6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72429F1" w14:textId="77777777" w:rsidTr="001000C6">
        <w:trPr>
          <w:trHeight w:hRule="exact" w:val="240"/>
          <w:jc w:val="center"/>
        </w:trPr>
        <w:tc>
          <w:tcPr>
            <w:tcW w:w="9752" w:type="dxa"/>
            <w:gridSpan w:val="2"/>
            <w:tcBorders>
              <w:top w:val="nil"/>
              <w:left w:val="nil"/>
              <w:bottom w:val="nil"/>
              <w:right w:val="nil"/>
            </w:tcBorders>
          </w:tcPr>
          <w:p w14:paraId="456AA40C" w14:textId="77777777" w:rsidR="00586589" w:rsidRPr="00FD5AD9" w:rsidRDefault="00586589" w:rsidP="001000C6"/>
        </w:tc>
      </w:tr>
      <w:tr w:rsidR="00586589" w:rsidRPr="00FD5AD9" w14:paraId="77B33A98" w14:textId="77777777" w:rsidTr="001000C6">
        <w:trPr>
          <w:trHeight w:val="240"/>
          <w:jc w:val="center"/>
        </w:trPr>
        <w:tc>
          <w:tcPr>
            <w:tcW w:w="4876" w:type="dxa"/>
            <w:tcBorders>
              <w:top w:val="nil"/>
              <w:left w:val="nil"/>
              <w:bottom w:val="nil"/>
              <w:right w:val="nil"/>
            </w:tcBorders>
          </w:tcPr>
          <w:p w14:paraId="3169C44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9B23A5" w14:textId="77777777" w:rsidR="00586589" w:rsidRPr="00FD5AD9" w:rsidRDefault="00586589" w:rsidP="001000C6">
            <w:pPr>
              <w:pStyle w:val="AmColumnHeading"/>
            </w:pPr>
            <w:r w:rsidRPr="00FD5AD9">
              <w:t>Poprawka</w:t>
            </w:r>
          </w:p>
        </w:tc>
      </w:tr>
      <w:tr w:rsidR="00586589" w:rsidRPr="00FD5AD9" w14:paraId="79940572" w14:textId="77777777" w:rsidTr="001000C6">
        <w:trPr>
          <w:jc w:val="center"/>
        </w:trPr>
        <w:tc>
          <w:tcPr>
            <w:tcW w:w="4876" w:type="dxa"/>
            <w:tcBorders>
              <w:top w:val="nil"/>
              <w:left w:val="nil"/>
              <w:bottom w:val="nil"/>
              <w:right w:val="nil"/>
            </w:tcBorders>
          </w:tcPr>
          <w:p w14:paraId="31DBC844" w14:textId="77777777" w:rsidR="00586589" w:rsidRPr="00FD5AD9" w:rsidRDefault="00586589" w:rsidP="001000C6">
            <w:pPr>
              <w:pStyle w:val="Normal6a"/>
            </w:pPr>
            <w:r w:rsidRPr="00FD5AD9">
              <w:t>6.</w:t>
            </w:r>
            <w:r w:rsidRPr="00FD5AD9">
              <w:tab/>
              <w:t xml:space="preserve">Informacje, o których mowa w ust. 3, </w:t>
            </w:r>
            <w:r w:rsidRPr="00FD5AD9">
              <w:rPr>
                <w:b/>
                <w:bCs/>
                <w:i/>
                <w:iCs/>
              </w:rPr>
              <w:t>obejmują</w:t>
            </w:r>
            <w:r w:rsidRPr="00FD5AD9">
              <w:t xml:space="preserve"> w szczególności:</w:t>
            </w:r>
          </w:p>
        </w:tc>
        <w:tc>
          <w:tcPr>
            <w:tcW w:w="4876" w:type="dxa"/>
            <w:tcBorders>
              <w:top w:val="nil"/>
              <w:left w:val="nil"/>
              <w:bottom w:val="nil"/>
              <w:right w:val="nil"/>
            </w:tcBorders>
          </w:tcPr>
          <w:p w14:paraId="579E93AC" w14:textId="77777777" w:rsidR="00586589" w:rsidRPr="00FD5AD9" w:rsidRDefault="00586589" w:rsidP="001000C6">
            <w:pPr>
              <w:pStyle w:val="Normal6a"/>
            </w:pPr>
            <w:r w:rsidRPr="00FD5AD9">
              <w:t>6.</w:t>
            </w:r>
            <w:r w:rsidRPr="00FD5AD9">
              <w:tab/>
              <w:t xml:space="preserve">Informacje, o których mowa w ust. 3, </w:t>
            </w:r>
            <w:r w:rsidRPr="00FD5AD9">
              <w:rPr>
                <w:b/>
                <w:bCs/>
                <w:i/>
                <w:iCs/>
              </w:rPr>
              <w:t>mogą obejmować</w:t>
            </w:r>
            <w:r w:rsidRPr="00FD5AD9">
              <w:t xml:space="preserve"> w szczególności:</w:t>
            </w:r>
          </w:p>
        </w:tc>
      </w:tr>
    </w:tbl>
    <w:p w14:paraId="3EA1F00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5833CD9" w14:textId="77777777" w:rsidR="00586589" w:rsidRPr="00FD5AD9" w:rsidRDefault="00586589" w:rsidP="00586589">
      <w:r w:rsidRPr="00FD5AD9">
        <w:rPr>
          <w:rStyle w:val="HideTWBExt"/>
        </w:rPr>
        <w:t>&lt;/Amend&gt;</w:t>
      </w:r>
    </w:p>
    <w:p w14:paraId="7FDBD0E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2168</w:t>
      </w:r>
      <w:r w:rsidRPr="00FD5AD9">
        <w:rPr>
          <w:rStyle w:val="HideTWBExt"/>
          <w:b w:val="0"/>
        </w:rPr>
        <w:t>&lt;/NumAm&gt;</w:t>
      </w:r>
    </w:p>
    <w:p w14:paraId="2EE9DFD2"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D3C543A" w14:textId="77777777" w:rsidR="00586589" w:rsidRPr="00FD5AD9" w:rsidRDefault="00586589" w:rsidP="00586589">
      <w:pPr>
        <w:pStyle w:val="NormalBold"/>
      </w:pPr>
      <w:r w:rsidRPr="00FD5AD9">
        <w:rPr>
          <w:rStyle w:val="HideTWBExt"/>
          <w:b w:val="0"/>
        </w:rPr>
        <w:t>&lt;/RepeatBlock-By&gt;</w:t>
      </w:r>
    </w:p>
    <w:p w14:paraId="6E78263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25ECA19" w14:textId="77777777" w:rsidR="00586589" w:rsidRPr="00FD5AD9" w:rsidRDefault="00586589" w:rsidP="00586589">
      <w:pPr>
        <w:pStyle w:val="NormalBold"/>
      </w:pPr>
      <w:r w:rsidRPr="00FD5AD9">
        <w:rPr>
          <w:rStyle w:val="HideTWBExt"/>
          <w:b w:val="0"/>
        </w:rPr>
        <w:t>&lt;Article&gt;</w:t>
      </w:r>
      <w:r w:rsidRPr="00FD5AD9">
        <w:t>Artykuł 38 – ustęp 6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1EEDD16" w14:textId="77777777" w:rsidTr="001000C6">
        <w:trPr>
          <w:trHeight w:hRule="exact" w:val="240"/>
          <w:jc w:val="center"/>
        </w:trPr>
        <w:tc>
          <w:tcPr>
            <w:tcW w:w="9752" w:type="dxa"/>
            <w:gridSpan w:val="2"/>
            <w:tcBorders>
              <w:top w:val="nil"/>
              <w:left w:val="nil"/>
              <w:bottom w:val="nil"/>
              <w:right w:val="nil"/>
            </w:tcBorders>
          </w:tcPr>
          <w:p w14:paraId="597BEAE3" w14:textId="77777777" w:rsidR="00586589" w:rsidRPr="00FD5AD9" w:rsidRDefault="00586589" w:rsidP="001000C6"/>
        </w:tc>
      </w:tr>
      <w:tr w:rsidR="00586589" w:rsidRPr="00FD5AD9" w14:paraId="798D2B68" w14:textId="77777777" w:rsidTr="001000C6">
        <w:trPr>
          <w:trHeight w:val="240"/>
          <w:jc w:val="center"/>
        </w:trPr>
        <w:tc>
          <w:tcPr>
            <w:tcW w:w="4876" w:type="dxa"/>
            <w:tcBorders>
              <w:top w:val="nil"/>
              <w:left w:val="nil"/>
              <w:bottom w:val="nil"/>
              <w:right w:val="nil"/>
            </w:tcBorders>
          </w:tcPr>
          <w:p w14:paraId="43A4479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05A76D3" w14:textId="77777777" w:rsidR="00586589" w:rsidRPr="00FD5AD9" w:rsidRDefault="00586589" w:rsidP="001000C6">
            <w:pPr>
              <w:pStyle w:val="AmColumnHeading"/>
            </w:pPr>
            <w:r w:rsidRPr="00FD5AD9">
              <w:t>Poprawka</w:t>
            </w:r>
          </w:p>
        </w:tc>
      </w:tr>
      <w:tr w:rsidR="00586589" w:rsidRPr="00FD5AD9" w14:paraId="6AF71757" w14:textId="77777777" w:rsidTr="001000C6">
        <w:trPr>
          <w:jc w:val="center"/>
        </w:trPr>
        <w:tc>
          <w:tcPr>
            <w:tcW w:w="4876" w:type="dxa"/>
            <w:tcBorders>
              <w:top w:val="nil"/>
              <w:left w:val="nil"/>
              <w:bottom w:val="nil"/>
              <w:right w:val="nil"/>
            </w:tcBorders>
          </w:tcPr>
          <w:p w14:paraId="37C71BCF" w14:textId="77777777" w:rsidR="00586589" w:rsidRPr="00FD5AD9" w:rsidRDefault="00586589" w:rsidP="001000C6">
            <w:pPr>
              <w:pStyle w:val="Normal6a"/>
            </w:pPr>
            <w:r w:rsidRPr="00FD5AD9">
              <w:t>6.</w:t>
            </w:r>
            <w:r w:rsidRPr="00FD5AD9">
              <w:tab/>
              <w:t xml:space="preserve">Informacje, o których mowa w ust. 3, </w:t>
            </w:r>
            <w:r w:rsidRPr="00FD5AD9">
              <w:rPr>
                <w:b/>
                <w:bCs/>
                <w:i/>
                <w:iCs/>
              </w:rPr>
              <w:t>obejmują</w:t>
            </w:r>
            <w:r w:rsidRPr="00FD5AD9">
              <w:t xml:space="preserve"> w szczególności:</w:t>
            </w:r>
          </w:p>
        </w:tc>
        <w:tc>
          <w:tcPr>
            <w:tcW w:w="4876" w:type="dxa"/>
            <w:tcBorders>
              <w:top w:val="nil"/>
              <w:left w:val="nil"/>
              <w:bottom w:val="nil"/>
              <w:right w:val="nil"/>
            </w:tcBorders>
          </w:tcPr>
          <w:p w14:paraId="6C82A4BF" w14:textId="77777777" w:rsidR="00586589" w:rsidRPr="00FD5AD9" w:rsidRDefault="00586589" w:rsidP="001000C6">
            <w:pPr>
              <w:pStyle w:val="Normal6a"/>
            </w:pPr>
            <w:r w:rsidRPr="00FD5AD9">
              <w:t>6.</w:t>
            </w:r>
            <w:r w:rsidRPr="00FD5AD9">
              <w:tab/>
              <w:t xml:space="preserve">Informacje, o których mowa w ust. 3, </w:t>
            </w:r>
            <w:r w:rsidRPr="00FD5AD9">
              <w:rPr>
                <w:b/>
                <w:bCs/>
                <w:i/>
                <w:iCs/>
              </w:rPr>
              <w:t>mogą obejmować</w:t>
            </w:r>
            <w:r w:rsidRPr="00FD5AD9">
              <w:t xml:space="preserve"> w szczególności:</w:t>
            </w:r>
          </w:p>
        </w:tc>
      </w:tr>
    </w:tbl>
    <w:p w14:paraId="24474A6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DFF5878" w14:textId="77777777" w:rsidR="00586589" w:rsidRPr="00FD5AD9" w:rsidRDefault="00586589" w:rsidP="00586589">
      <w:r w:rsidRPr="00FD5AD9">
        <w:rPr>
          <w:rStyle w:val="HideTWBExt"/>
        </w:rPr>
        <w:t>&lt;/Amend&gt;</w:t>
      </w:r>
    </w:p>
    <w:p w14:paraId="06D6E9A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2169</w:t>
      </w:r>
      <w:r w:rsidRPr="00FD5AD9">
        <w:rPr>
          <w:rStyle w:val="HideTWBExt"/>
          <w:b w:val="0"/>
        </w:rPr>
        <w:t>&lt;/NumAm&gt;</w:t>
      </w:r>
    </w:p>
    <w:p w14:paraId="7DCF5A60"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6CB0E7D" w14:textId="77777777" w:rsidR="00586589" w:rsidRPr="00FD5AD9" w:rsidRDefault="00586589" w:rsidP="00586589">
      <w:pPr>
        <w:pStyle w:val="NormalBold"/>
      </w:pPr>
      <w:r w:rsidRPr="00FD5AD9">
        <w:rPr>
          <w:rStyle w:val="HideTWBExt"/>
          <w:b w:val="0"/>
        </w:rPr>
        <w:t>&lt;/RepeatBlock-By&gt;</w:t>
      </w:r>
    </w:p>
    <w:p w14:paraId="06F77D6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F925711" w14:textId="77777777" w:rsidR="00586589" w:rsidRPr="00FD5AD9" w:rsidRDefault="00586589" w:rsidP="00586589">
      <w:pPr>
        <w:pStyle w:val="NormalBold"/>
      </w:pPr>
      <w:r w:rsidRPr="00FD5AD9">
        <w:rPr>
          <w:rStyle w:val="HideTWBExt"/>
          <w:b w:val="0"/>
        </w:rPr>
        <w:t>&lt;Article&gt;</w:t>
      </w:r>
      <w:r w:rsidRPr="00FD5AD9">
        <w:t>Artykuł 38 – ustęp 6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A1DD7C2" w14:textId="77777777" w:rsidTr="001000C6">
        <w:trPr>
          <w:trHeight w:hRule="exact" w:val="240"/>
          <w:jc w:val="center"/>
        </w:trPr>
        <w:tc>
          <w:tcPr>
            <w:tcW w:w="9752" w:type="dxa"/>
            <w:gridSpan w:val="2"/>
            <w:tcBorders>
              <w:top w:val="nil"/>
              <w:left w:val="nil"/>
              <w:bottom w:val="nil"/>
              <w:right w:val="nil"/>
            </w:tcBorders>
          </w:tcPr>
          <w:p w14:paraId="0C231D0B" w14:textId="77777777" w:rsidR="00586589" w:rsidRPr="00FD5AD9" w:rsidRDefault="00586589" w:rsidP="001000C6"/>
        </w:tc>
      </w:tr>
      <w:tr w:rsidR="00586589" w:rsidRPr="00FD5AD9" w14:paraId="4FCB62F8" w14:textId="77777777" w:rsidTr="001000C6">
        <w:trPr>
          <w:trHeight w:val="240"/>
          <w:jc w:val="center"/>
        </w:trPr>
        <w:tc>
          <w:tcPr>
            <w:tcW w:w="4876" w:type="dxa"/>
            <w:tcBorders>
              <w:top w:val="nil"/>
              <w:left w:val="nil"/>
              <w:bottom w:val="nil"/>
              <w:right w:val="nil"/>
            </w:tcBorders>
          </w:tcPr>
          <w:p w14:paraId="25EB002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3708C83" w14:textId="77777777" w:rsidR="00586589" w:rsidRPr="00FD5AD9" w:rsidRDefault="00586589" w:rsidP="001000C6">
            <w:pPr>
              <w:pStyle w:val="AmColumnHeading"/>
            </w:pPr>
            <w:r w:rsidRPr="00FD5AD9">
              <w:t>Poprawka</w:t>
            </w:r>
          </w:p>
        </w:tc>
      </w:tr>
      <w:tr w:rsidR="00586589" w:rsidRPr="00FD5AD9" w14:paraId="75061FF9" w14:textId="77777777" w:rsidTr="001000C6">
        <w:trPr>
          <w:jc w:val="center"/>
        </w:trPr>
        <w:tc>
          <w:tcPr>
            <w:tcW w:w="4876" w:type="dxa"/>
            <w:tcBorders>
              <w:top w:val="nil"/>
              <w:left w:val="nil"/>
              <w:bottom w:val="nil"/>
              <w:right w:val="nil"/>
            </w:tcBorders>
          </w:tcPr>
          <w:p w14:paraId="48A094B7" w14:textId="77777777" w:rsidR="00586589" w:rsidRPr="00FD5AD9" w:rsidRDefault="00586589" w:rsidP="001000C6">
            <w:pPr>
              <w:pStyle w:val="Normal6a"/>
            </w:pPr>
            <w:r w:rsidRPr="00FD5AD9">
              <w:t>6.</w:t>
            </w:r>
            <w:r w:rsidRPr="00FD5AD9">
              <w:tab/>
              <w:t xml:space="preserve">Informacje, o których mowa w ust. 3, </w:t>
            </w:r>
            <w:r w:rsidRPr="00FD5AD9">
              <w:rPr>
                <w:b/>
                <w:bCs/>
                <w:i/>
                <w:iCs/>
              </w:rPr>
              <w:t>obejmują w szczególności</w:t>
            </w:r>
            <w:r w:rsidRPr="00FD5AD9">
              <w:t>:</w:t>
            </w:r>
          </w:p>
        </w:tc>
        <w:tc>
          <w:tcPr>
            <w:tcW w:w="4876" w:type="dxa"/>
            <w:tcBorders>
              <w:top w:val="nil"/>
              <w:left w:val="nil"/>
              <w:bottom w:val="nil"/>
              <w:right w:val="nil"/>
            </w:tcBorders>
          </w:tcPr>
          <w:p w14:paraId="53761B67" w14:textId="77777777" w:rsidR="00586589" w:rsidRPr="00FD5AD9" w:rsidRDefault="00586589" w:rsidP="001000C6">
            <w:pPr>
              <w:pStyle w:val="Normal6a"/>
            </w:pPr>
            <w:r w:rsidRPr="00FD5AD9">
              <w:t>6.</w:t>
            </w:r>
            <w:r w:rsidRPr="00FD5AD9">
              <w:tab/>
              <w:t xml:space="preserve">Informacje, o których mowa w ust. 3, </w:t>
            </w:r>
            <w:r w:rsidRPr="00FD5AD9">
              <w:rPr>
                <w:b/>
                <w:bCs/>
                <w:i/>
                <w:iCs/>
              </w:rPr>
              <w:t>mogą obejmować</w:t>
            </w:r>
            <w:r w:rsidRPr="00FD5AD9">
              <w:t>:</w:t>
            </w:r>
          </w:p>
        </w:tc>
      </w:tr>
    </w:tbl>
    <w:p w14:paraId="0705805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918ED81"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C5C69A5" w14:textId="77777777" w:rsidR="00586589" w:rsidRPr="00FD5AD9" w:rsidRDefault="00586589" w:rsidP="00586589">
      <w:pPr>
        <w:pStyle w:val="AmJustText"/>
      </w:pPr>
      <w:r w:rsidRPr="00FD5AD9">
        <w:t>Ponieważ jest to wniosek o dane, informacje, o które się wnioskuje, nie powinny być obligatoryjne.</w:t>
      </w:r>
    </w:p>
    <w:p w14:paraId="104DBB7B" w14:textId="77777777" w:rsidR="00586589" w:rsidRPr="00FD5AD9" w:rsidRDefault="00586589" w:rsidP="00586589">
      <w:r w:rsidRPr="00FD5AD9">
        <w:rPr>
          <w:rStyle w:val="HideTWBExt"/>
        </w:rPr>
        <w:t>&lt;/Amend&gt;</w:t>
      </w:r>
    </w:p>
    <w:p w14:paraId="2B1FCEA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2170</w:t>
      </w:r>
      <w:r w:rsidRPr="00FD5AD9">
        <w:rPr>
          <w:rStyle w:val="HideTWBExt"/>
          <w:b w:val="0"/>
        </w:rPr>
        <w:t>&lt;/NumAm&gt;</w:t>
      </w:r>
    </w:p>
    <w:p w14:paraId="7E47145C"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07E502C3" w14:textId="77777777" w:rsidR="00586589" w:rsidRPr="00FD5AD9" w:rsidRDefault="00586589" w:rsidP="00586589">
      <w:pPr>
        <w:pStyle w:val="NormalBold"/>
      </w:pPr>
      <w:r w:rsidRPr="00FD5AD9">
        <w:rPr>
          <w:rStyle w:val="HideTWBExt"/>
          <w:b w:val="0"/>
        </w:rPr>
        <w:t>&lt;/RepeatBlock-By&gt;</w:t>
      </w:r>
    </w:p>
    <w:p w14:paraId="77A7B7B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83F2517" w14:textId="77777777" w:rsidR="00586589" w:rsidRPr="00FD5AD9" w:rsidRDefault="00586589" w:rsidP="00586589">
      <w:pPr>
        <w:pStyle w:val="NormalBold"/>
      </w:pPr>
      <w:r w:rsidRPr="00FD5AD9">
        <w:rPr>
          <w:rStyle w:val="HideTWBExt"/>
          <w:b w:val="0"/>
        </w:rPr>
        <w:t>&lt;Article&gt;</w:t>
      </w:r>
      <w:r w:rsidRPr="00FD5AD9">
        <w:t>Artykuł 38 – ustęp 6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454320B" w14:textId="77777777" w:rsidTr="001000C6">
        <w:trPr>
          <w:trHeight w:hRule="exact" w:val="240"/>
          <w:jc w:val="center"/>
        </w:trPr>
        <w:tc>
          <w:tcPr>
            <w:tcW w:w="9752" w:type="dxa"/>
            <w:gridSpan w:val="2"/>
            <w:tcBorders>
              <w:top w:val="nil"/>
              <w:left w:val="nil"/>
              <w:bottom w:val="nil"/>
              <w:right w:val="nil"/>
            </w:tcBorders>
          </w:tcPr>
          <w:p w14:paraId="297EE642" w14:textId="77777777" w:rsidR="00586589" w:rsidRPr="00FD5AD9" w:rsidRDefault="00586589" w:rsidP="001000C6"/>
        </w:tc>
      </w:tr>
      <w:tr w:rsidR="00586589" w:rsidRPr="00FD5AD9" w14:paraId="21C538EF" w14:textId="77777777" w:rsidTr="001000C6">
        <w:trPr>
          <w:trHeight w:val="240"/>
          <w:jc w:val="center"/>
        </w:trPr>
        <w:tc>
          <w:tcPr>
            <w:tcW w:w="4876" w:type="dxa"/>
            <w:tcBorders>
              <w:top w:val="nil"/>
              <w:left w:val="nil"/>
              <w:bottom w:val="nil"/>
              <w:right w:val="nil"/>
            </w:tcBorders>
          </w:tcPr>
          <w:p w14:paraId="2D108F1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F4E1695" w14:textId="77777777" w:rsidR="00586589" w:rsidRPr="00FD5AD9" w:rsidRDefault="00586589" w:rsidP="001000C6">
            <w:pPr>
              <w:pStyle w:val="AmColumnHeading"/>
            </w:pPr>
            <w:r w:rsidRPr="00FD5AD9">
              <w:t>Poprawka</w:t>
            </w:r>
          </w:p>
        </w:tc>
      </w:tr>
      <w:tr w:rsidR="00586589" w:rsidRPr="00FD5AD9" w14:paraId="215B0A86" w14:textId="77777777" w:rsidTr="001000C6">
        <w:trPr>
          <w:jc w:val="center"/>
        </w:trPr>
        <w:tc>
          <w:tcPr>
            <w:tcW w:w="4876" w:type="dxa"/>
            <w:tcBorders>
              <w:top w:val="nil"/>
              <w:left w:val="nil"/>
              <w:bottom w:val="nil"/>
              <w:right w:val="nil"/>
            </w:tcBorders>
          </w:tcPr>
          <w:p w14:paraId="2625E465" w14:textId="77777777" w:rsidR="00586589" w:rsidRPr="00FD5AD9" w:rsidRDefault="00586589" w:rsidP="001000C6">
            <w:pPr>
              <w:pStyle w:val="Normal6a"/>
            </w:pPr>
            <w:r w:rsidRPr="00FD5AD9">
              <w:t>a.</w:t>
            </w:r>
            <w:r w:rsidRPr="00FD5AD9">
              <w:tab/>
              <w:t xml:space="preserve">informacje niezbędne do ustalenia tożsamości obywatela państwa trzeciego </w:t>
            </w:r>
            <w:r w:rsidRPr="00FD5AD9">
              <w:rPr>
                <w:b/>
                <w:bCs/>
                <w:i/>
                <w:iCs/>
              </w:rPr>
              <w:t>oraz, w stosownych przypadkach, tożsamości członków jego rodziny, krewnych i innych osób należących do rodziny, w szczególności informacje takie jak nazwisko (nazwiska)</w:t>
            </w:r>
            <w:r w:rsidRPr="00FD5AD9">
              <w:t xml:space="preserve">; </w:t>
            </w:r>
            <w:r w:rsidRPr="00FD5AD9">
              <w:rPr>
                <w:b/>
                <w:i/>
              </w:rPr>
              <w:t>imię (imiona); w stosownych przypadkach, poprzednie imiona i nazwiska i inne nazwy (aliasy i pseudonimy); data, miejsce i kraj urodzenia; płeć,</w:t>
            </w:r>
          </w:p>
        </w:tc>
        <w:tc>
          <w:tcPr>
            <w:tcW w:w="4876" w:type="dxa"/>
            <w:tcBorders>
              <w:top w:val="nil"/>
              <w:left w:val="nil"/>
              <w:bottom w:val="nil"/>
              <w:right w:val="nil"/>
            </w:tcBorders>
          </w:tcPr>
          <w:p w14:paraId="16B7B9AE" w14:textId="77777777" w:rsidR="00586589" w:rsidRPr="00FD5AD9" w:rsidRDefault="00586589" w:rsidP="001000C6">
            <w:pPr>
              <w:pStyle w:val="Normal6a"/>
            </w:pPr>
            <w:r w:rsidRPr="00FD5AD9">
              <w:t>a.</w:t>
            </w:r>
            <w:r w:rsidRPr="00FD5AD9">
              <w:tab/>
              <w:t>informacje niezbędne do ustalenia tożsamości obywatela państwa trzeciego;</w:t>
            </w:r>
          </w:p>
        </w:tc>
      </w:tr>
    </w:tbl>
    <w:p w14:paraId="3CAF870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4DB006A" w14:textId="77777777" w:rsidR="00586589" w:rsidRPr="00FD5AD9" w:rsidRDefault="00586589" w:rsidP="00586589">
      <w:r w:rsidRPr="00FD5AD9">
        <w:rPr>
          <w:rStyle w:val="HideTWBExt"/>
        </w:rPr>
        <w:t>&lt;/Amend&gt;</w:t>
      </w:r>
    </w:p>
    <w:p w14:paraId="32A4F63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2171</w:t>
      </w:r>
      <w:r w:rsidRPr="00FD5AD9">
        <w:rPr>
          <w:rStyle w:val="HideTWBExt"/>
          <w:b w:val="0"/>
        </w:rPr>
        <w:t>&lt;/NumAm&gt;</w:t>
      </w:r>
    </w:p>
    <w:p w14:paraId="7D871FD4"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3DD0585" w14:textId="77777777" w:rsidR="00586589" w:rsidRPr="00FD5AD9" w:rsidRDefault="00586589" w:rsidP="00586589">
      <w:pPr>
        <w:pStyle w:val="NormalBold"/>
      </w:pPr>
      <w:r w:rsidRPr="00FD5AD9">
        <w:rPr>
          <w:rStyle w:val="HideTWBExt"/>
          <w:b w:val="0"/>
        </w:rPr>
        <w:t>&lt;/RepeatBlock-By&gt;</w:t>
      </w:r>
    </w:p>
    <w:p w14:paraId="1129A2C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55554A7" w14:textId="77777777" w:rsidR="00586589" w:rsidRPr="00FD5AD9" w:rsidRDefault="00586589" w:rsidP="00586589">
      <w:pPr>
        <w:pStyle w:val="NormalBold"/>
      </w:pPr>
      <w:r w:rsidRPr="00FD5AD9">
        <w:rPr>
          <w:rStyle w:val="HideTWBExt"/>
          <w:b w:val="0"/>
        </w:rPr>
        <w:t>&lt;Article&gt;</w:t>
      </w:r>
      <w:r w:rsidRPr="00FD5AD9">
        <w:t>Artykuł 38 – ustęp 6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DC49355" w14:textId="77777777" w:rsidTr="001000C6">
        <w:trPr>
          <w:trHeight w:hRule="exact" w:val="240"/>
          <w:jc w:val="center"/>
        </w:trPr>
        <w:tc>
          <w:tcPr>
            <w:tcW w:w="9752" w:type="dxa"/>
            <w:gridSpan w:val="2"/>
            <w:tcBorders>
              <w:top w:val="nil"/>
              <w:left w:val="nil"/>
              <w:bottom w:val="nil"/>
              <w:right w:val="nil"/>
            </w:tcBorders>
          </w:tcPr>
          <w:p w14:paraId="359D4749" w14:textId="77777777" w:rsidR="00586589" w:rsidRPr="00FD5AD9" w:rsidRDefault="00586589" w:rsidP="001000C6"/>
        </w:tc>
      </w:tr>
      <w:tr w:rsidR="00586589" w:rsidRPr="00FD5AD9" w14:paraId="217E70CC" w14:textId="77777777" w:rsidTr="001000C6">
        <w:trPr>
          <w:trHeight w:val="240"/>
          <w:jc w:val="center"/>
        </w:trPr>
        <w:tc>
          <w:tcPr>
            <w:tcW w:w="4876" w:type="dxa"/>
            <w:tcBorders>
              <w:top w:val="nil"/>
              <w:left w:val="nil"/>
              <w:bottom w:val="nil"/>
              <w:right w:val="nil"/>
            </w:tcBorders>
          </w:tcPr>
          <w:p w14:paraId="29551F9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A99323" w14:textId="77777777" w:rsidR="00586589" w:rsidRPr="00FD5AD9" w:rsidRDefault="00586589" w:rsidP="001000C6">
            <w:pPr>
              <w:pStyle w:val="AmColumnHeading"/>
            </w:pPr>
            <w:r w:rsidRPr="00FD5AD9">
              <w:t>Poprawka</w:t>
            </w:r>
          </w:p>
        </w:tc>
      </w:tr>
      <w:tr w:rsidR="00586589" w:rsidRPr="00FD5AD9" w14:paraId="119CF16F" w14:textId="77777777" w:rsidTr="001000C6">
        <w:trPr>
          <w:jc w:val="center"/>
        </w:trPr>
        <w:tc>
          <w:tcPr>
            <w:tcW w:w="4876" w:type="dxa"/>
            <w:tcBorders>
              <w:top w:val="nil"/>
              <w:left w:val="nil"/>
              <w:bottom w:val="nil"/>
              <w:right w:val="nil"/>
            </w:tcBorders>
          </w:tcPr>
          <w:p w14:paraId="0AB9F5BD" w14:textId="77777777" w:rsidR="00586589" w:rsidRPr="00FD5AD9" w:rsidRDefault="00586589" w:rsidP="001000C6">
            <w:pPr>
              <w:pStyle w:val="Normal6a"/>
            </w:pPr>
            <w:r w:rsidRPr="00FD5AD9">
              <w:t>a.</w:t>
            </w:r>
            <w:r w:rsidRPr="00FD5AD9">
              <w:tab/>
              <w:t>informacje niezbędne do ustalenia tożsamości obywatela państwa trzeciego oraz, w stosownych przypadkach, tożsamości członków jego rodziny, krewnych i innych osób należących do rodziny</w:t>
            </w:r>
            <w:r w:rsidRPr="00FD5AD9">
              <w:rPr>
                <w:b/>
                <w:bCs/>
                <w:i/>
                <w:iCs/>
              </w:rPr>
              <w:t>,</w:t>
            </w:r>
            <w:r w:rsidRPr="00FD5AD9">
              <w:t xml:space="preserve"> </w:t>
            </w:r>
            <w:r w:rsidRPr="00FD5AD9">
              <w:rPr>
                <w:b/>
                <w:bCs/>
                <w:i/>
                <w:iCs/>
              </w:rPr>
              <w:t>w szczególności informacje takie jak nazwisko (nazwiska)</w:t>
            </w:r>
            <w:r w:rsidRPr="00FD5AD9">
              <w:t xml:space="preserve">; </w:t>
            </w:r>
            <w:r w:rsidRPr="00FD5AD9">
              <w:rPr>
                <w:b/>
                <w:i/>
              </w:rPr>
              <w:t>imię (imiona); w stosownych przypadkach, poprzednie imiona i nazwiska i inne nazwy (aliasy i pseudonimy); data, miejsce i kraj urodzenia; płeć,</w:t>
            </w:r>
          </w:p>
        </w:tc>
        <w:tc>
          <w:tcPr>
            <w:tcW w:w="4876" w:type="dxa"/>
            <w:tcBorders>
              <w:top w:val="nil"/>
              <w:left w:val="nil"/>
              <w:bottom w:val="nil"/>
              <w:right w:val="nil"/>
            </w:tcBorders>
          </w:tcPr>
          <w:p w14:paraId="1B150CE8" w14:textId="77777777" w:rsidR="00586589" w:rsidRPr="00FD5AD9" w:rsidRDefault="00586589" w:rsidP="001000C6">
            <w:pPr>
              <w:pStyle w:val="Normal6a"/>
            </w:pPr>
            <w:r w:rsidRPr="00FD5AD9">
              <w:t>a.</w:t>
            </w:r>
            <w:r w:rsidRPr="00FD5AD9">
              <w:tab/>
              <w:t>informacje niezbędne do ustalenia tożsamości obywatela państwa trzeciego oraz, w stosownych przypadkach, tożsamości członków jego rodziny, krewnych i innych osób należących do rodziny;</w:t>
            </w:r>
          </w:p>
        </w:tc>
      </w:tr>
    </w:tbl>
    <w:p w14:paraId="4CE6D7E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EF6D6E5" w14:textId="77777777" w:rsidR="00586589" w:rsidRPr="00FD5AD9" w:rsidRDefault="00586589" w:rsidP="00586589">
      <w:r w:rsidRPr="00FD5AD9">
        <w:rPr>
          <w:rStyle w:val="HideTWBExt"/>
        </w:rPr>
        <w:t>&lt;/Amend&gt;</w:t>
      </w:r>
    </w:p>
    <w:p w14:paraId="7265684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2172</w:t>
      </w:r>
      <w:r w:rsidRPr="00FD5AD9">
        <w:rPr>
          <w:rStyle w:val="HideTWBExt"/>
          <w:b w:val="0"/>
        </w:rPr>
        <w:t>&lt;/NumAm&gt;</w:t>
      </w:r>
    </w:p>
    <w:p w14:paraId="375EE348"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E42197F" w14:textId="77777777" w:rsidR="00586589" w:rsidRPr="00FD5AD9" w:rsidRDefault="00586589" w:rsidP="00586589">
      <w:pPr>
        <w:pStyle w:val="NormalBold"/>
      </w:pPr>
      <w:r w:rsidRPr="00FD5AD9">
        <w:rPr>
          <w:rStyle w:val="HideTWBExt"/>
          <w:b w:val="0"/>
        </w:rPr>
        <w:t>&lt;/RepeatBlock-By&gt;</w:t>
      </w:r>
    </w:p>
    <w:p w14:paraId="58D8FCE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76ABC47" w14:textId="77777777" w:rsidR="00586589" w:rsidRPr="00FD5AD9" w:rsidRDefault="00586589" w:rsidP="00586589">
      <w:pPr>
        <w:pStyle w:val="NormalBold"/>
      </w:pPr>
      <w:r w:rsidRPr="00FD5AD9">
        <w:rPr>
          <w:rStyle w:val="HideTWBExt"/>
          <w:b w:val="0"/>
        </w:rPr>
        <w:t>&lt;Article&gt;</w:t>
      </w:r>
      <w:r w:rsidRPr="00FD5AD9">
        <w:t>Artykuł 38 – ustęp 6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FF81E80" w14:textId="77777777" w:rsidTr="001000C6">
        <w:trPr>
          <w:trHeight w:hRule="exact" w:val="240"/>
          <w:jc w:val="center"/>
        </w:trPr>
        <w:tc>
          <w:tcPr>
            <w:tcW w:w="9752" w:type="dxa"/>
            <w:gridSpan w:val="2"/>
            <w:tcBorders>
              <w:top w:val="nil"/>
              <w:left w:val="nil"/>
              <w:bottom w:val="nil"/>
              <w:right w:val="nil"/>
            </w:tcBorders>
          </w:tcPr>
          <w:p w14:paraId="74C5B686" w14:textId="77777777" w:rsidR="00586589" w:rsidRPr="00FD5AD9" w:rsidRDefault="00586589" w:rsidP="001000C6"/>
        </w:tc>
      </w:tr>
      <w:tr w:rsidR="00586589" w:rsidRPr="00FD5AD9" w14:paraId="133DFCC1" w14:textId="77777777" w:rsidTr="001000C6">
        <w:trPr>
          <w:trHeight w:val="240"/>
          <w:jc w:val="center"/>
        </w:trPr>
        <w:tc>
          <w:tcPr>
            <w:tcW w:w="4876" w:type="dxa"/>
            <w:tcBorders>
              <w:top w:val="nil"/>
              <w:left w:val="nil"/>
              <w:bottom w:val="nil"/>
              <w:right w:val="nil"/>
            </w:tcBorders>
          </w:tcPr>
          <w:p w14:paraId="4CB6FD0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315B7EE" w14:textId="77777777" w:rsidR="00586589" w:rsidRPr="00FD5AD9" w:rsidRDefault="00586589" w:rsidP="001000C6">
            <w:pPr>
              <w:pStyle w:val="AmColumnHeading"/>
            </w:pPr>
            <w:r w:rsidRPr="00FD5AD9">
              <w:t>Poprawka</w:t>
            </w:r>
          </w:p>
        </w:tc>
      </w:tr>
      <w:tr w:rsidR="00586589" w:rsidRPr="00FD5AD9" w14:paraId="3E2BB936" w14:textId="77777777" w:rsidTr="001000C6">
        <w:trPr>
          <w:jc w:val="center"/>
        </w:trPr>
        <w:tc>
          <w:tcPr>
            <w:tcW w:w="4876" w:type="dxa"/>
            <w:tcBorders>
              <w:top w:val="nil"/>
              <w:left w:val="nil"/>
              <w:bottom w:val="nil"/>
              <w:right w:val="nil"/>
            </w:tcBorders>
          </w:tcPr>
          <w:p w14:paraId="4C16430B" w14:textId="77777777" w:rsidR="00586589" w:rsidRPr="00FD5AD9" w:rsidRDefault="00586589" w:rsidP="001000C6">
            <w:pPr>
              <w:pStyle w:val="Normal6a"/>
            </w:pPr>
            <w:r w:rsidRPr="00FD5AD9">
              <w:t>b.</w:t>
            </w:r>
            <w:r w:rsidRPr="00FD5AD9">
              <w:tab/>
              <w:t xml:space="preserve">informacje dotyczące danych biometrycznych pobranych od obywatela państwa trzeciego zgodnie z rozporządzeniem (UE) 2024/1358, </w:t>
            </w:r>
            <w:r w:rsidRPr="00FD5AD9">
              <w:rPr>
                <w:b/>
                <w:bCs/>
                <w:i/>
                <w:iCs/>
              </w:rPr>
              <w:t>w szczególności wizerunki twarzy;</w:t>
            </w:r>
            <w:r w:rsidRPr="00FD5AD9">
              <w:rPr>
                <w:b/>
                <w:i/>
              </w:rPr>
              <w:t xml:space="preserve"> dane daktyloskopijne; data pobrania danych biometrycznych; numer referencyjny Eurodac użyty przez państwo członkowskie pochodzenia;</w:t>
            </w:r>
          </w:p>
        </w:tc>
        <w:tc>
          <w:tcPr>
            <w:tcW w:w="4876" w:type="dxa"/>
            <w:tcBorders>
              <w:top w:val="nil"/>
              <w:left w:val="nil"/>
              <w:bottom w:val="nil"/>
              <w:right w:val="nil"/>
            </w:tcBorders>
          </w:tcPr>
          <w:p w14:paraId="0D16C90D" w14:textId="77777777" w:rsidR="00586589" w:rsidRPr="00FD5AD9" w:rsidRDefault="00586589" w:rsidP="001000C6">
            <w:pPr>
              <w:pStyle w:val="Normal6a"/>
            </w:pPr>
            <w:r w:rsidRPr="00FD5AD9">
              <w:t>b.</w:t>
            </w:r>
            <w:r w:rsidRPr="00FD5AD9">
              <w:tab/>
              <w:t>informacje dotyczące danych biometrycznych pobranych od obywatela państwa trzeciego zgodnie z rozporządzeniem (UE) 2024/1358,</w:t>
            </w:r>
          </w:p>
        </w:tc>
      </w:tr>
    </w:tbl>
    <w:p w14:paraId="2E6D1D0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AFEF879" w14:textId="77777777" w:rsidR="00586589" w:rsidRPr="00FD5AD9" w:rsidRDefault="00586589" w:rsidP="00586589">
      <w:r w:rsidRPr="00FD5AD9">
        <w:rPr>
          <w:rStyle w:val="HideTWBExt"/>
        </w:rPr>
        <w:t>&lt;/Amend&gt;</w:t>
      </w:r>
    </w:p>
    <w:p w14:paraId="5CB1B09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2173</w:t>
      </w:r>
      <w:r w:rsidRPr="00FD5AD9">
        <w:rPr>
          <w:rStyle w:val="HideTWBExt"/>
          <w:b w:val="0"/>
        </w:rPr>
        <w:t>&lt;/NumAm&gt;</w:t>
      </w:r>
    </w:p>
    <w:p w14:paraId="27CFFCDA"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7123FDED" w14:textId="77777777" w:rsidR="00586589" w:rsidRPr="00FD5AD9" w:rsidRDefault="00586589" w:rsidP="00586589">
      <w:pPr>
        <w:pStyle w:val="NormalBold"/>
      </w:pPr>
      <w:r w:rsidRPr="00FD5AD9">
        <w:rPr>
          <w:rStyle w:val="HideTWBExt"/>
          <w:b w:val="0"/>
        </w:rPr>
        <w:t>&lt;/RepeatBlock-By&gt;</w:t>
      </w:r>
    </w:p>
    <w:p w14:paraId="0CD158E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64D17E5" w14:textId="77777777" w:rsidR="00586589" w:rsidRPr="00FD5AD9" w:rsidRDefault="00586589" w:rsidP="00586589">
      <w:pPr>
        <w:pStyle w:val="NormalBold"/>
      </w:pPr>
      <w:r w:rsidRPr="00FD5AD9">
        <w:rPr>
          <w:rStyle w:val="HideTWBExt"/>
          <w:b w:val="0"/>
        </w:rPr>
        <w:t>&lt;Article&gt;</w:t>
      </w:r>
      <w:r w:rsidRPr="00FD5AD9">
        <w:t>Artykuł 38 – ustęp 6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350B8D7" w14:textId="77777777" w:rsidTr="001000C6">
        <w:trPr>
          <w:trHeight w:hRule="exact" w:val="240"/>
          <w:jc w:val="center"/>
        </w:trPr>
        <w:tc>
          <w:tcPr>
            <w:tcW w:w="9752" w:type="dxa"/>
            <w:gridSpan w:val="2"/>
            <w:tcBorders>
              <w:top w:val="nil"/>
              <w:left w:val="nil"/>
              <w:bottom w:val="nil"/>
              <w:right w:val="nil"/>
            </w:tcBorders>
          </w:tcPr>
          <w:p w14:paraId="669A94F0" w14:textId="77777777" w:rsidR="00586589" w:rsidRPr="00FD5AD9" w:rsidRDefault="00586589" w:rsidP="001000C6"/>
        </w:tc>
      </w:tr>
      <w:tr w:rsidR="00586589" w:rsidRPr="00FD5AD9" w14:paraId="3C705DA9" w14:textId="77777777" w:rsidTr="001000C6">
        <w:trPr>
          <w:trHeight w:val="240"/>
          <w:jc w:val="center"/>
        </w:trPr>
        <w:tc>
          <w:tcPr>
            <w:tcW w:w="4876" w:type="dxa"/>
            <w:tcBorders>
              <w:top w:val="nil"/>
              <w:left w:val="nil"/>
              <w:bottom w:val="nil"/>
              <w:right w:val="nil"/>
            </w:tcBorders>
          </w:tcPr>
          <w:p w14:paraId="5AD0016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8D2721B" w14:textId="77777777" w:rsidR="00586589" w:rsidRPr="00FD5AD9" w:rsidRDefault="00586589" w:rsidP="001000C6">
            <w:pPr>
              <w:pStyle w:val="AmColumnHeading"/>
            </w:pPr>
            <w:r w:rsidRPr="00FD5AD9">
              <w:t>Poprawka</w:t>
            </w:r>
          </w:p>
        </w:tc>
      </w:tr>
      <w:tr w:rsidR="00586589" w:rsidRPr="00FD5AD9" w14:paraId="75B5E38A" w14:textId="77777777" w:rsidTr="001000C6">
        <w:trPr>
          <w:jc w:val="center"/>
        </w:trPr>
        <w:tc>
          <w:tcPr>
            <w:tcW w:w="4876" w:type="dxa"/>
            <w:tcBorders>
              <w:top w:val="nil"/>
              <w:left w:val="nil"/>
              <w:bottom w:val="nil"/>
              <w:right w:val="nil"/>
            </w:tcBorders>
          </w:tcPr>
          <w:p w14:paraId="3DC5ECF1" w14:textId="77777777" w:rsidR="00586589" w:rsidRPr="00FD5AD9" w:rsidRDefault="00586589" w:rsidP="001000C6">
            <w:pPr>
              <w:pStyle w:val="Normal6a"/>
            </w:pPr>
            <w:r w:rsidRPr="00FD5AD9">
              <w:t>b.</w:t>
            </w:r>
            <w:r w:rsidRPr="00FD5AD9">
              <w:tab/>
              <w:t>informacje dotyczące danych biometrycznych pobranych od obywatela państwa trzeciego zgodnie z rozporządzeniem (UE) 2024/1358</w:t>
            </w:r>
            <w:r w:rsidRPr="00FD5AD9">
              <w:rPr>
                <w:b/>
                <w:bCs/>
                <w:i/>
                <w:iCs/>
              </w:rPr>
              <w:t>, w szczególności wizerunki twarzy</w:t>
            </w:r>
            <w:r w:rsidRPr="00FD5AD9">
              <w:t>;</w:t>
            </w:r>
            <w:r w:rsidRPr="00FD5AD9">
              <w:rPr>
                <w:b/>
                <w:i/>
              </w:rPr>
              <w:t xml:space="preserve"> dane daktyloskopijne; data pobrania danych biometrycznych; numer referencyjny Eurodac użyty przez państwo członkowskie pochodzenia;</w:t>
            </w:r>
          </w:p>
        </w:tc>
        <w:tc>
          <w:tcPr>
            <w:tcW w:w="4876" w:type="dxa"/>
            <w:tcBorders>
              <w:top w:val="nil"/>
              <w:left w:val="nil"/>
              <w:bottom w:val="nil"/>
              <w:right w:val="nil"/>
            </w:tcBorders>
          </w:tcPr>
          <w:p w14:paraId="6D1FBD81" w14:textId="77777777" w:rsidR="00586589" w:rsidRPr="00FD5AD9" w:rsidRDefault="00586589" w:rsidP="001000C6">
            <w:pPr>
              <w:pStyle w:val="Normal6a"/>
            </w:pPr>
            <w:r w:rsidRPr="00FD5AD9">
              <w:t>b.</w:t>
            </w:r>
            <w:r w:rsidRPr="00FD5AD9">
              <w:tab/>
              <w:t>informacje dotyczące danych biometrycznych pobranych od obywatela państwa trzeciego zgodnie z rozporządzeniem (UE) 2024/1358;</w:t>
            </w:r>
          </w:p>
        </w:tc>
      </w:tr>
    </w:tbl>
    <w:p w14:paraId="5DE711B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49F07E0" w14:textId="77777777" w:rsidR="00586589" w:rsidRPr="00FD5AD9" w:rsidRDefault="00586589" w:rsidP="00586589">
      <w:r w:rsidRPr="00FD5AD9">
        <w:rPr>
          <w:rStyle w:val="HideTWBExt"/>
        </w:rPr>
        <w:t>&lt;/Amend&gt;</w:t>
      </w:r>
    </w:p>
    <w:p w14:paraId="6E07CAB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2174</w:t>
      </w:r>
      <w:r w:rsidRPr="00FD5AD9">
        <w:rPr>
          <w:rStyle w:val="HideTWBExt"/>
          <w:b w:val="0"/>
        </w:rPr>
        <w:t>&lt;/NumAm&gt;</w:t>
      </w:r>
    </w:p>
    <w:p w14:paraId="3BF7FFE2"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w:t>
      </w:r>
      <w:r w:rsidRPr="00FD5AD9">
        <w:rPr>
          <w:rStyle w:val="HideTWBExt"/>
          <w:b w:val="0"/>
        </w:rPr>
        <w:t>&lt;/Members&gt;</w:t>
      </w:r>
    </w:p>
    <w:p w14:paraId="34204643" w14:textId="77777777" w:rsidR="00586589" w:rsidRPr="00FD5AD9" w:rsidRDefault="00586589" w:rsidP="00586589">
      <w:pPr>
        <w:pStyle w:val="NormalBold"/>
      </w:pPr>
      <w:r w:rsidRPr="00FD5AD9">
        <w:rPr>
          <w:rStyle w:val="HideTWBExt"/>
          <w:b w:val="0"/>
        </w:rPr>
        <w:t>&lt;/RepeatBlock-By&gt;</w:t>
      </w:r>
    </w:p>
    <w:p w14:paraId="553444E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144B746" w14:textId="77777777" w:rsidR="00586589" w:rsidRPr="00FD5AD9" w:rsidRDefault="00586589" w:rsidP="00586589">
      <w:pPr>
        <w:pStyle w:val="NormalBold"/>
      </w:pPr>
      <w:r w:rsidRPr="00FD5AD9">
        <w:rPr>
          <w:rStyle w:val="HideTWBExt"/>
          <w:b w:val="0"/>
        </w:rPr>
        <w:t>&lt;Article&gt;</w:t>
      </w:r>
      <w:r w:rsidRPr="00FD5AD9">
        <w:t>Artykuł 38 – ustęp 6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C8D529B" w14:textId="77777777" w:rsidTr="001000C6">
        <w:trPr>
          <w:trHeight w:hRule="exact" w:val="240"/>
          <w:jc w:val="center"/>
        </w:trPr>
        <w:tc>
          <w:tcPr>
            <w:tcW w:w="9752" w:type="dxa"/>
            <w:gridSpan w:val="2"/>
            <w:tcBorders>
              <w:top w:val="nil"/>
              <w:left w:val="nil"/>
              <w:bottom w:val="nil"/>
              <w:right w:val="nil"/>
            </w:tcBorders>
          </w:tcPr>
          <w:p w14:paraId="5437D258" w14:textId="77777777" w:rsidR="00586589" w:rsidRPr="00FD5AD9" w:rsidRDefault="00586589" w:rsidP="001000C6"/>
        </w:tc>
      </w:tr>
      <w:tr w:rsidR="00586589" w:rsidRPr="00FD5AD9" w14:paraId="41475324" w14:textId="77777777" w:rsidTr="001000C6">
        <w:trPr>
          <w:trHeight w:val="240"/>
          <w:jc w:val="center"/>
        </w:trPr>
        <w:tc>
          <w:tcPr>
            <w:tcW w:w="4876" w:type="dxa"/>
            <w:tcBorders>
              <w:top w:val="nil"/>
              <w:left w:val="nil"/>
              <w:bottom w:val="nil"/>
              <w:right w:val="nil"/>
            </w:tcBorders>
          </w:tcPr>
          <w:p w14:paraId="54A6FFF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5B58F4D" w14:textId="77777777" w:rsidR="00586589" w:rsidRPr="00FD5AD9" w:rsidRDefault="00586589" w:rsidP="001000C6">
            <w:pPr>
              <w:pStyle w:val="AmColumnHeading"/>
            </w:pPr>
            <w:r w:rsidRPr="00FD5AD9">
              <w:t>Poprawka</w:t>
            </w:r>
          </w:p>
        </w:tc>
      </w:tr>
      <w:tr w:rsidR="00586589" w:rsidRPr="00FD5AD9" w14:paraId="043913BB" w14:textId="77777777" w:rsidTr="001000C6">
        <w:trPr>
          <w:jc w:val="center"/>
        </w:trPr>
        <w:tc>
          <w:tcPr>
            <w:tcW w:w="4876" w:type="dxa"/>
            <w:tcBorders>
              <w:top w:val="nil"/>
              <w:left w:val="nil"/>
              <w:bottom w:val="nil"/>
              <w:right w:val="nil"/>
            </w:tcBorders>
          </w:tcPr>
          <w:p w14:paraId="684D6192" w14:textId="77777777" w:rsidR="00586589" w:rsidRPr="00FD5AD9" w:rsidRDefault="00586589" w:rsidP="001000C6">
            <w:pPr>
              <w:pStyle w:val="Normal6a"/>
            </w:pPr>
            <w:r w:rsidRPr="00FD5AD9">
              <w:t>b.</w:t>
            </w:r>
            <w:r w:rsidRPr="00FD5AD9">
              <w:tab/>
            </w:r>
            <w:r w:rsidRPr="00FD5AD9">
              <w:rPr>
                <w:b/>
                <w:bCs/>
                <w:i/>
                <w:iCs/>
              </w:rPr>
              <w:t>informacje dotyczące danych biometrycznych pobranych od obywatela państwa trzeciego zgodnie z rozporządzeniem (UE) 2024/1358, w szczególności wizerunki</w:t>
            </w:r>
            <w:r w:rsidRPr="00FD5AD9">
              <w:rPr>
                <w:b/>
                <w:bCs/>
              </w:rPr>
              <w:t xml:space="preserve"> </w:t>
            </w:r>
            <w:r w:rsidRPr="00FD5AD9">
              <w:t>twarzy</w:t>
            </w:r>
            <w:r w:rsidRPr="00FD5AD9">
              <w:rPr>
                <w:b/>
                <w:bCs/>
                <w:i/>
                <w:iCs/>
              </w:rPr>
              <w:t>;</w:t>
            </w:r>
            <w:r w:rsidRPr="00FD5AD9">
              <w:rPr>
                <w:b/>
                <w:i/>
              </w:rPr>
              <w:t xml:space="preserve"> dane daktyloskopijne;</w:t>
            </w:r>
            <w:r w:rsidRPr="00FD5AD9">
              <w:t xml:space="preserve"> data pobrania danych biometrycznych</w:t>
            </w:r>
            <w:r w:rsidRPr="00FD5AD9">
              <w:rPr>
                <w:b/>
                <w:bCs/>
                <w:i/>
                <w:iCs/>
              </w:rPr>
              <w:t>;</w:t>
            </w:r>
            <w:r w:rsidRPr="00FD5AD9">
              <w:t xml:space="preserve"> numer referencyjny Eurodac użyty przez państwo członkowskie pochodzenia;</w:t>
            </w:r>
          </w:p>
        </w:tc>
        <w:tc>
          <w:tcPr>
            <w:tcW w:w="4876" w:type="dxa"/>
            <w:tcBorders>
              <w:top w:val="nil"/>
              <w:left w:val="nil"/>
              <w:bottom w:val="nil"/>
              <w:right w:val="nil"/>
            </w:tcBorders>
          </w:tcPr>
          <w:p w14:paraId="7BA5018A" w14:textId="77777777" w:rsidR="00586589" w:rsidRPr="00FD5AD9" w:rsidRDefault="00586589" w:rsidP="001000C6">
            <w:pPr>
              <w:pStyle w:val="Normal6a"/>
            </w:pPr>
            <w:r w:rsidRPr="00FD5AD9">
              <w:t>b.</w:t>
            </w:r>
            <w:r w:rsidRPr="00FD5AD9">
              <w:tab/>
            </w:r>
            <w:r w:rsidRPr="00FD5AD9">
              <w:rPr>
                <w:b/>
                <w:bCs/>
                <w:i/>
                <w:iCs/>
              </w:rPr>
              <w:t>Wizerunek</w:t>
            </w:r>
            <w:r w:rsidRPr="00FD5AD9">
              <w:rPr>
                <w:b/>
                <w:bCs/>
              </w:rPr>
              <w:t xml:space="preserve"> </w:t>
            </w:r>
            <w:r w:rsidRPr="00FD5AD9">
              <w:t>twarzy</w:t>
            </w:r>
            <w:r w:rsidRPr="00FD5AD9">
              <w:rPr>
                <w:b/>
                <w:bCs/>
                <w:i/>
                <w:iCs/>
              </w:rPr>
              <w:t xml:space="preserve">, </w:t>
            </w:r>
            <w:r w:rsidRPr="00FD5AD9">
              <w:t>dane daktyloskopijne</w:t>
            </w:r>
            <w:r w:rsidRPr="00FD5AD9">
              <w:rPr>
                <w:b/>
                <w:bCs/>
                <w:i/>
                <w:iCs/>
              </w:rPr>
              <w:t>,</w:t>
            </w:r>
            <w:r w:rsidRPr="00FD5AD9">
              <w:t xml:space="preserve"> data pobrania danych biometrycznych </w:t>
            </w:r>
            <w:r w:rsidRPr="00FD5AD9">
              <w:rPr>
                <w:b/>
                <w:bCs/>
                <w:i/>
                <w:iCs/>
              </w:rPr>
              <w:t>oraz</w:t>
            </w:r>
            <w:r w:rsidRPr="00FD5AD9">
              <w:rPr>
                <w:b/>
                <w:bCs/>
              </w:rPr>
              <w:t xml:space="preserve"> </w:t>
            </w:r>
            <w:r w:rsidRPr="00FD5AD9">
              <w:t xml:space="preserve">numer referencyjny Eurodac użyty przez państwo członkowskie pochodzenia </w:t>
            </w:r>
            <w:r w:rsidRPr="00FD5AD9">
              <w:rPr>
                <w:b/>
                <w:bCs/>
                <w:i/>
                <w:iCs/>
              </w:rPr>
              <w:t>zgodnie z rozporządzeniem (UE) 2024/1358</w:t>
            </w:r>
            <w:r w:rsidRPr="00FD5AD9">
              <w:t>;</w:t>
            </w:r>
          </w:p>
        </w:tc>
      </w:tr>
    </w:tbl>
    <w:p w14:paraId="1CB6A58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5F82506"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3BB124E2" w14:textId="77777777" w:rsidR="00586589" w:rsidRPr="00FD5AD9" w:rsidRDefault="00586589" w:rsidP="00586589">
      <w:pPr>
        <w:pStyle w:val="AmJustText"/>
      </w:pPr>
      <w:r w:rsidRPr="00FD5AD9">
        <w:t>Zgodnie z opinią Europejskiego Inspektora Ochrony Danych nie powinno być wątpliwości co do ograniczeń w zakresie danych wrażliwych, które można wymieniać między państwami członkowskimi. (Nie dotyczy polskiej wersji językowej)</w:t>
      </w:r>
    </w:p>
    <w:p w14:paraId="15E0B371" w14:textId="77777777" w:rsidR="00586589" w:rsidRPr="00FD5AD9" w:rsidRDefault="00586589" w:rsidP="00586589">
      <w:r w:rsidRPr="00FD5AD9">
        <w:rPr>
          <w:rStyle w:val="HideTWBExt"/>
        </w:rPr>
        <w:t>&lt;/Amend&gt;</w:t>
      </w:r>
    </w:p>
    <w:p w14:paraId="69DB5B9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2175</w:t>
      </w:r>
      <w:r w:rsidRPr="00FD5AD9">
        <w:rPr>
          <w:rStyle w:val="HideTWBExt"/>
          <w:b w:val="0"/>
        </w:rPr>
        <w:t>&lt;/NumAm&gt;</w:t>
      </w:r>
    </w:p>
    <w:p w14:paraId="1F551F86"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1FA71A98" w14:textId="77777777" w:rsidR="00586589" w:rsidRPr="00FD5AD9" w:rsidRDefault="00586589" w:rsidP="00586589">
      <w:pPr>
        <w:pStyle w:val="NormalBold"/>
      </w:pPr>
      <w:r w:rsidRPr="00FD5AD9">
        <w:rPr>
          <w:rStyle w:val="HideTWBExt"/>
          <w:b w:val="0"/>
        </w:rPr>
        <w:t>&lt;/RepeatBlock-By&gt;</w:t>
      </w:r>
    </w:p>
    <w:p w14:paraId="68B3F48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ABA0CC1" w14:textId="77777777" w:rsidR="00586589" w:rsidRPr="00FD5AD9" w:rsidRDefault="00586589" w:rsidP="00586589">
      <w:pPr>
        <w:pStyle w:val="NormalBold"/>
      </w:pPr>
      <w:r w:rsidRPr="00FD5AD9">
        <w:rPr>
          <w:rStyle w:val="HideTWBExt"/>
          <w:b w:val="0"/>
        </w:rPr>
        <w:t>&lt;Article&gt;</w:t>
      </w:r>
      <w:r w:rsidRPr="00FD5AD9">
        <w:t>Artykuł 38 – ustęp 6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B9ED05E" w14:textId="77777777" w:rsidTr="001000C6">
        <w:trPr>
          <w:trHeight w:hRule="exact" w:val="240"/>
          <w:jc w:val="center"/>
        </w:trPr>
        <w:tc>
          <w:tcPr>
            <w:tcW w:w="9752" w:type="dxa"/>
            <w:gridSpan w:val="2"/>
            <w:tcBorders>
              <w:top w:val="nil"/>
              <w:left w:val="nil"/>
              <w:bottom w:val="nil"/>
              <w:right w:val="nil"/>
            </w:tcBorders>
          </w:tcPr>
          <w:p w14:paraId="2E883D27" w14:textId="77777777" w:rsidR="00586589" w:rsidRPr="00FD5AD9" w:rsidRDefault="00586589" w:rsidP="001000C6"/>
        </w:tc>
      </w:tr>
      <w:tr w:rsidR="00586589" w:rsidRPr="00FD5AD9" w14:paraId="61B295D8" w14:textId="77777777" w:rsidTr="001000C6">
        <w:trPr>
          <w:trHeight w:val="240"/>
          <w:jc w:val="center"/>
        </w:trPr>
        <w:tc>
          <w:tcPr>
            <w:tcW w:w="4876" w:type="dxa"/>
            <w:tcBorders>
              <w:top w:val="nil"/>
              <w:left w:val="nil"/>
              <w:bottom w:val="nil"/>
              <w:right w:val="nil"/>
            </w:tcBorders>
          </w:tcPr>
          <w:p w14:paraId="56AC7FC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2AE3EF9" w14:textId="77777777" w:rsidR="00586589" w:rsidRPr="00FD5AD9" w:rsidRDefault="00586589" w:rsidP="001000C6">
            <w:pPr>
              <w:pStyle w:val="AmColumnHeading"/>
            </w:pPr>
            <w:r w:rsidRPr="00FD5AD9">
              <w:t>Poprawka</w:t>
            </w:r>
          </w:p>
        </w:tc>
      </w:tr>
      <w:tr w:rsidR="00586589" w:rsidRPr="00FD5AD9" w14:paraId="2ACF7582" w14:textId="77777777" w:rsidTr="001000C6">
        <w:trPr>
          <w:jc w:val="center"/>
        </w:trPr>
        <w:tc>
          <w:tcPr>
            <w:tcW w:w="4876" w:type="dxa"/>
            <w:tcBorders>
              <w:top w:val="nil"/>
              <w:left w:val="nil"/>
              <w:bottom w:val="nil"/>
              <w:right w:val="nil"/>
            </w:tcBorders>
          </w:tcPr>
          <w:p w14:paraId="1B2B72F0" w14:textId="77777777" w:rsidR="00586589" w:rsidRPr="00FD5AD9" w:rsidRDefault="00586589" w:rsidP="001000C6">
            <w:pPr>
              <w:pStyle w:val="Normal6a"/>
            </w:pPr>
            <w:r w:rsidRPr="00FD5AD9">
              <w:t>b.</w:t>
            </w:r>
            <w:r w:rsidRPr="00FD5AD9">
              <w:tab/>
              <w:t xml:space="preserve">informacje dotyczące danych biometrycznych pobranych od obywatela państwa trzeciego zgodnie z rozporządzeniem (UE) 2024/1358, </w:t>
            </w:r>
            <w:r w:rsidRPr="00FD5AD9">
              <w:rPr>
                <w:b/>
                <w:bCs/>
                <w:i/>
                <w:iCs/>
              </w:rPr>
              <w:t>w szczególności</w:t>
            </w:r>
            <w:r w:rsidRPr="00FD5AD9">
              <w:t xml:space="preserve"> wizerunki twarzy</w:t>
            </w:r>
            <w:r w:rsidRPr="00FD5AD9">
              <w:rPr>
                <w:b/>
                <w:bCs/>
                <w:i/>
                <w:iCs/>
              </w:rPr>
              <w:t>;</w:t>
            </w:r>
            <w:r w:rsidRPr="00FD5AD9">
              <w:rPr>
                <w:b/>
                <w:i/>
              </w:rPr>
              <w:t xml:space="preserve"> </w:t>
            </w:r>
            <w:r w:rsidRPr="00FD5AD9">
              <w:t>dane daktyloskopijne; data pobrania danych biometrycznych; numer referencyjny Eurodac użyty przez państwo członkowskie pochodzenia;</w:t>
            </w:r>
          </w:p>
        </w:tc>
        <w:tc>
          <w:tcPr>
            <w:tcW w:w="4876" w:type="dxa"/>
            <w:tcBorders>
              <w:top w:val="nil"/>
              <w:left w:val="nil"/>
              <w:bottom w:val="nil"/>
              <w:right w:val="nil"/>
            </w:tcBorders>
          </w:tcPr>
          <w:p w14:paraId="6CE51124" w14:textId="77777777" w:rsidR="00586589" w:rsidRPr="00FD5AD9" w:rsidRDefault="00586589" w:rsidP="001000C6">
            <w:pPr>
              <w:pStyle w:val="Normal6a"/>
            </w:pPr>
            <w:r w:rsidRPr="00FD5AD9">
              <w:t>b.</w:t>
            </w:r>
            <w:r w:rsidRPr="00FD5AD9">
              <w:tab/>
              <w:t xml:space="preserve">informacje dotyczące danych biometrycznych pobranych od obywatela państwa trzeciego zgodnie z rozporządzeniem (UE) 2024/1358, </w:t>
            </w:r>
            <w:r w:rsidRPr="00FD5AD9">
              <w:rPr>
                <w:b/>
                <w:bCs/>
                <w:i/>
                <w:iCs/>
              </w:rPr>
              <w:t>czyli</w:t>
            </w:r>
            <w:r w:rsidRPr="00FD5AD9">
              <w:rPr>
                <w:b/>
                <w:bCs/>
              </w:rPr>
              <w:t xml:space="preserve"> </w:t>
            </w:r>
            <w:r w:rsidRPr="00FD5AD9">
              <w:t>wizerunki twarzy</w:t>
            </w:r>
            <w:r w:rsidRPr="00FD5AD9">
              <w:rPr>
                <w:b/>
                <w:bCs/>
                <w:i/>
                <w:iCs/>
              </w:rPr>
              <w:t xml:space="preserve"> i</w:t>
            </w:r>
            <w:r w:rsidRPr="00FD5AD9">
              <w:t xml:space="preserve"> dane daktyloskopijne; data pobrania danych biometrycznych; numer referencyjny Eurodac użyty przez państwo członkowskie pochodzenia;</w:t>
            </w:r>
          </w:p>
        </w:tc>
      </w:tr>
    </w:tbl>
    <w:p w14:paraId="73DBD79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E99943" w14:textId="77777777" w:rsidR="00586589" w:rsidRPr="00FD5AD9" w:rsidRDefault="00586589" w:rsidP="00586589">
      <w:r w:rsidRPr="00FD5AD9">
        <w:rPr>
          <w:rStyle w:val="HideTWBExt"/>
        </w:rPr>
        <w:t>&lt;/Amend&gt;</w:t>
      </w:r>
    </w:p>
    <w:p w14:paraId="71E93FE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2176</w:t>
      </w:r>
      <w:r w:rsidRPr="00FD5AD9">
        <w:rPr>
          <w:rStyle w:val="HideTWBExt"/>
          <w:b w:val="0"/>
        </w:rPr>
        <w:t>&lt;/NumAm&gt;</w:t>
      </w:r>
    </w:p>
    <w:p w14:paraId="1C457C07"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0B3DCCE" w14:textId="77777777" w:rsidR="00586589" w:rsidRPr="00FD5AD9" w:rsidRDefault="00586589" w:rsidP="00586589">
      <w:pPr>
        <w:pStyle w:val="NormalBold"/>
      </w:pPr>
      <w:r w:rsidRPr="00FD5AD9">
        <w:rPr>
          <w:rStyle w:val="HideTWBExt"/>
          <w:b w:val="0"/>
        </w:rPr>
        <w:t>&lt;/RepeatBlock-By&gt;</w:t>
      </w:r>
    </w:p>
    <w:p w14:paraId="7F2A908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EF7154F" w14:textId="77777777" w:rsidR="00586589" w:rsidRPr="00FD5AD9" w:rsidRDefault="00586589" w:rsidP="00586589">
      <w:pPr>
        <w:pStyle w:val="NormalBold"/>
      </w:pPr>
      <w:r w:rsidRPr="00FD5AD9">
        <w:rPr>
          <w:rStyle w:val="HideTWBExt"/>
          <w:b w:val="0"/>
        </w:rPr>
        <w:t>&lt;Article&gt;</w:t>
      </w:r>
      <w:r w:rsidRPr="00FD5AD9">
        <w:t>Artykuł 38 – ustęp 6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213344F" w14:textId="77777777" w:rsidTr="001000C6">
        <w:trPr>
          <w:trHeight w:hRule="exact" w:val="240"/>
          <w:jc w:val="center"/>
        </w:trPr>
        <w:tc>
          <w:tcPr>
            <w:tcW w:w="9752" w:type="dxa"/>
            <w:gridSpan w:val="2"/>
            <w:tcBorders>
              <w:top w:val="nil"/>
              <w:left w:val="nil"/>
              <w:bottom w:val="nil"/>
              <w:right w:val="nil"/>
            </w:tcBorders>
          </w:tcPr>
          <w:p w14:paraId="07F94D32" w14:textId="77777777" w:rsidR="00586589" w:rsidRPr="00FD5AD9" w:rsidRDefault="00586589" w:rsidP="001000C6"/>
        </w:tc>
      </w:tr>
      <w:tr w:rsidR="00586589" w:rsidRPr="00FD5AD9" w14:paraId="587DB1F6" w14:textId="77777777" w:rsidTr="001000C6">
        <w:trPr>
          <w:trHeight w:val="240"/>
          <w:jc w:val="center"/>
        </w:trPr>
        <w:tc>
          <w:tcPr>
            <w:tcW w:w="4876" w:type="dxa"/>
            <w:tcBorders>
              <w:top w:val="nil"/>
              <w:left w:val="nil"/>
              <w:bottom w:val="nil"/>
              <w:right w:val="nil"/>
            </w:tcBorders>
          </w:tcPr>
          <w:p w14:paraId="35CA769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333778A" w14:textId="77777777" w:rsidR="00586589" w:rsidRPr="00FD5AD9" w:rsidRDefault="00586589" w:rsidP="001000C6">
            <w:pPr>
              <w:pStyle w:val="AmColumnHeading"/>
            </w:pPr>
            <w:r w:rsidRPr="00FD5AD9">
              <w:t>Poprawka</w:t>
            </w:r>
          </w:p>
        </w:tc>
      </w:tr>
      <w:tr w:rsidR="00586589" w:rsidRPr="00FD5AD9" w14:paraId="43847470" w14:textId="77777777" w:rsidTr="001000C6">
        <w:trPr>
          <w:jc w:val="center"/>
        </w:trPr>
        <w:tc>
          <w:tcPr>
            <w:tcW w:w="4876" w:type="dxa"/>
            <w:tcBorders>
              <w:top w:val="nil"/>
              <w:left w:val="nil"/>
              <w:bottom w:val="nil"/>
              <w:right w:val="nil"/>
            </w:tcBorders>
          </w:tcPr>
          <w:p w14:paraId="6921197C" w14:textId="77777777" w:rsidR="00586589" w:rsidRPr="00FD5AD9" w:rsidRDefault="00586589" w:rsidP="001000C6">
            <w:pPr>
              <w:pStyle w:val="Normal6a"/>
            </w:pPr>
            <w:r w:rsidRPr="00FD5AD9">
              <w:t>c.</w:t>
            </w:r>
            <w:r w:rsidRPr="00FD5AD9">
              <w:tab/>
              <w:t xml:space="preserve">informacje dotyczące obywatelstwa i dokumentów podróży obywatela państwa trzeciego, </w:t>
            </w:r>
            <w:r w:rsidRPr="00FD5AD9">
              <w:rPr>
                <w:b/>
                <w:bCs/>
                <w:i/>
                <w:iCs/>
              </w:rPr>
              <w:t>w szczególności jego aktualnych i poprzednich obywatelstw;</w:t>
            </w:r>
            <w:r w:rsidRPr="00FD5AD9">
              <w:rPr>
                <w:b/>
                <w:i/>
              </w:rPr>
              <w:t xml:space="preserve"> rodzaj, numer i państwo wydania dokumentów podróży; data wydania i data wygaśnięcia dokumentów podróży;</w:t>
            </w:r>
          </w:p>
        </w:tc>
        <w:tc>
          <w:tcPr>
            <w:tcW w:w="4876" w:type="dxa"/>
            <w:tcBorders>
              <w:top w:val="nil"/>
              <w:left w:val="nil"/>
              <w:bottom w:val="nil"/>
              <w:right w:val="nil"/>
            </w:tcBorders>
          </w:tcPr>
          <w:p w14:paraId="35DB9233" w14:textId="77777777" w:rsidR="00586589" w:rsidRPr="00FD5AD9" w:rsidRDefault="00586589" w:rsidP="001000C6">
            <w:pPr>
              <w:pStyle w:val="Normal6a"/>
            </w:pPr>
            <w:r w:rsidRPr="00FD5AD9">
              <w:t>c.</w:t>
            </w:r>
            <w:r w:rsidRPr="00FD5AD9">
              <w:tab/>
              <w:t xml:space="preserve">informacje dotyczące obywatelstwa i </w:t>
            </w:r>
            <w:r w:rsidRPr="00FD5AD9">
              <w:rPr>
                <w:b/>
                <w:bCs/>
                <w:i/>
                <w:iCs/>
              </w:rPr>
              <w:t>wszelkich</w:t>
            </w:r>
            <w:r w:rsidRPr="00FD5AD9">
              <w:t xml:space="preserve"> dokumentów podróży obywatela państwa trzeciego,</w:t>
            </w:r>
          </w:p>
        </w:tc>
      </w:tr>
    </w:tbl>
    <w:p w14:paraId="4B73B23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088FDC3" w14:textId="77777777" w:rsidR="00586589" w:rsidRPr="00FD5AD9" w:rsidRDefault="00586589" w:rsidP="00586589">
      <w:r w:rsidRPr="00FD5AD9">
        <w:rPr>
          <w:rStyle w:val="HideTWBExt"/>
        </w:rPr>
        <w:t>&lt;/Amend&gt;</w:t>
      </w:r>
    </w:p>
    <w:p w14:paraId="00E0C4D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2177</w:t>
      </w:r>
      <w:r w:rsidRPr="00FD5AD9">
        <w:rPr>
          <w:rStyle w:val="HideTWBExt"/>
          <w:b w:val="0"/>
        </w:rPr>
        <w:t>&lt;/NumAm&gt;</w:t>
      </w:r>
    </w:p>
    <w:p w14:paraId="49EBE9EF"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7A7A4565" w14:textId="77777777" w:rsidR="00586589" w:rsidRPr="00FD5AD9" w:rsidRDefault="00586589" w:rsidP="00586589">
      <w:pPr>
        <w:pStyle w:val="NormalBold"/>
      </w:pPr>
      <w:r w:rsidRPr="00FD5AD9">
        <w:rPr>
          <w:rStyle w:val="HideTWBExt"/>
          <w:b w:val="0"/>
        </w:rPr>
        <w:t>&lt;/RepeatBlock-By&gt;</w:t>
      </w:r>
    </w:p>
    <w:p w14:paraId="3FC53B9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C8CBCB2" w14:textId="77777777" w:rsidR="00586589" w:rsidRPr="00FD5AD9" w:rsidRDefault="00586589" w:rsidP="00586589">
      <w:pPr>
        <w:pStyle w:val="NormalBold"/>
      </w:pPr>
      <w:r w:rsidRPr="00FD5AD9">
        <w:rPr>
          <w:rStyle w:val="HideTWBExt"/>
          <w:b w:val="0"/>
        </w:rPr>
        <w:t>&lt;Article&gt;</w:t>
      </w:r>
      <w:r w:rsidRPr="00FD5AD9">
        <w:t>Artykuł 38 – ustęp 6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7923FBD" w14:textId="77777777" w:rsidTr="001000C6">
        <w:trPr>
          <w:trHeight w:hRule="exact" w:val="240"/>
          <w:jc w:val="center"/>
        </w:trPr>
        <w:tc>
          <w:tcPr>
            <w:tcW w:w="9752" w:type="dxa"/>
            <w:gridSpan w:val="2"/>
            <w:tcBorders>
              <w:top w:val="nil"/>
              <w:left w:val="nil"/>
              <w:bottom w:val="nil"/>
              <w:right w:val="nil"/>
            </w:tcBorders>
          </w:tcPr>
          <w:p w14:paraId="0E2FB728" w14:textId="77777777" w:rsidR="00586589" w:rsidRPr="00FD5AD9" w:rsidRDefault="00586589" w:rsidP="001000C6"/>
        </w:tc>
      </w:tr>
      <w:tr w:rsidR="00586589" w:rsidRPr="00FD5AD9" w14:paraId="285DFF55" w14:textId="77777777" w:rsidTr="001000C6">
        <w:trPr>
          <w:trHeight w:val="240"/>
          <w:jc w:val="center"/>
        </w:trPr>
        <w:tc>
          <w:tcPr>
            <w:tcW w:w="4876" w:type="dxa"/>
            <w:tcBorders>
              <w:top w:val="nil"/>
              <w:left w:val="nil"/>
              <w:bottom w:val="nil"/>
              <w:right w:val="nil"/>
            </w:tcBorders>
          </w:tcPr>
          <w:p w14:paraId="20A4171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215C61C" w14:textId="77777777" w:rsidR="00586589" w:rsidRPr="00FD5AD9" w:rsidRDefault="00586589" w:rsidP="001000C6">
            <w:pPr>
              <w:pStyle w:val="AmColumnHeading"/>
            </w:pPr>
            <w:r w:rsidRPr="00FD5AD9">
              <w:t>Poprawka</w:t>
            </w:r>
          </w:p>
        </w:tc>
      </w:tr>
      <w:tr w:rsidR="00586589" w:rsidRPr="00FD5AD9" w14:paraId="29F8B40F" w14:textId="77777777" w:rsidTr="001000C6">
        <w:trPr>
          <w:jc w:val="center"/>
        </w:trPr>
        <w:tc>
          <w:tcPr>
            <w:tcW w:w="4876" w:type="dxa"/>
            <w:tcBorders>
              <w:top w:val="nil"/>
              <w:left w:val="nil"/>
              <w:bottom w:val="nil"/>
              <w:right w:val="nil"/>
            </w:tcBorders>
          </w:tcPr>
          <w:p w14:paraId="39192D95" w14:textId="77777777" w:rsidR="00586589" w:rsidRPr="00FD5AD9" w:rsidRDefault="00586589" w:rsidP="001000C6">
            <w:pPr>
              <w:pStyle w:val="Normal6a"/>
            </w:pPr>
            <w:r w:rsidRPr="00FD5AD9">
              <w:t>c.</w:t>
            </w:r>
            <w:r w:rsidRPr="00FD5AD9">
              <w:tab/>
              <w:t>informacje dotyczące obywatelstwa i dokumentów podróży obywatela państwa trzeciego</w:t>
            </w:r>
            <w:r w:rsidRPr="00FD5AD9">
              <w:rPr>
                <w:b/>
                <w:bCs/>
                <w:i/>
                <w:iCs/>
              </w:rPr>
              <w:t>, w szczególności jego aktualnych i poprzednich obywatelstw</w:t>
            </w:r>
            <w:r w:rsidRPr="00FD5AD9">
              <w:t xml:space="preserve">; </w:t>
            </w:r>
            <w:r w:rsidRPr="00FD5AD9">
              <w:rPr>
                <w:b/>
                <w:i/>
              </w:rPr>
              <w:t>rodzaj, numer i państwo wydania dokumentów podróży; data wydania i data wygaśnięcia dokumentów podróży;</w:t>
            </w:r>
          </w:p>
        </w:tc>
        <w:tc>
          <w:tcPr>
            <w:tcW w:w="4876" w:type="dxa"/>
            <w:tcBorders>
              <w:top w:val="nil"/>
              <w:left w:val="nil"/>
              <w:bottom w:val="nil"/>
              <w:right w:val="nil"/>
            </w:tcBorders>
          </w:tcPr>
          <w:p w14:paraId="15F66E78" w14:textId="77777777" w:rsidR="00586589" w:rsidRPr="00FD5AD9" w:rsidRDefault="00586589" w:rsidP="001000C6">
            <w:pPr>
              <w:pStyle w:val="Normal6a"/>
            </w:pPr>
            <w:r w:rsidRPr="00FD5AD9">
              <w:t>c.</w:t>
            </w:r>
            <w:r w:rsidRPr="00FD5AD9">
              <w:tab/>
              <w:t>informacje dotyczące obywatelstwa i dokumentów podróży obywatela państwa trzeciego;</w:t>
            </w:r>
          </w:p>
        </w:tc>
      </w:tr>
    </w:tbl>
    <w:p w14:paraId="45205B5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55D2C25" w14:textId="77777777" w:rsidR="00586589" w:rsidRPr="00FD5AD9" w:rsidRDefault="00586589" w:rsidP="00586589">
      <w:r w:rsidRPr="00FD5AD9">
        <w:rPr>
          <w:rStyle w:val="HideTWBExt"/>
        </w:rPr>
        <w:t>&lt;/Amend&gt;</w:t>
      </w:r>
    </w:p>
    <w:p w14:paraId="1860B38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2178</w:t>
      </w:r>
      <w:r w:rsidRPr="00FD5AD9">
        <w:rPr>
          <w:rStyle w:val="HideTWBExt"/>
          <w:b w:val="0"/>
        </w:rPr>
        <w:t>&lt;/NumAm&gt;</w:t>
      </w:r>
    </w:p>
    <w:p w14:paraId="50D51877"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A186AD2" w14:textId="77777777" w:rsidR="00586589" w:rsidRPr="00FD5AD9" w:rsidRDefault="00586589" w:rsidP="00586589">
      <w:pPr>
        <w:pStyle w:val="NormalBold"/>
      </w:pPr>
      <w:r w:rsidRPr="00FD5AD9">
        <w:rPr>
          <w:rStyle w:val="HideTWBExt"/>
          <w:b w:val="0"/>
        </w:rPr>
        <w:t>&lt;/RepeatBlock-By&gt;</w:t>
      </w:r>
    </w:p>
    <w:p w14:paraId="35C6A8B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144728B" w14:textId="77777777" w:rsidR="00586589" w:rsidRPr="00FD5AD9" w:rsidRDefault="00586589" w:rsidP="00586589">
      <w:pPr>
        <w:pStyle w:val="NormalBold"/>
      </w:pPr>
      <w:r w:rsidRPr="00FD5AD9">
        <w:rPr>
          <w:rStyle w:val="HideTWBExt"/>
          <w:b w:val="0"/>
        </w:rPr>
        <w:t>&lt;Article&gt;</w:t>
      </w:r>
      <w:r w:rsidRPr="00FD5AD9">
        <w:t>Artykuł 38 – ustęp 6 – litera 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662C2D8" w14:textId="77777777" w:rsidTr="001000C6">
        <w:trPr>
          <w:trHeight w:hRule="exact" w:val="240"/>
          <w:jc w:val="center"/>
        </w:trPr>
        <w:tc>
          <w:tcPr>
            <w:tcW w:w="9752" w:type="dxa"/>
            <w:gridSpan w:val="2"/>
            <w:tcBorders>
              <w:top w:val="nil"/>
              <w:left w:val="nil"/>
              <w:bottom w:val="nil"/>
              <w:right w:val="nil"/>
            </w:tcBorders>
          </w:tcPr>
          <w:p w14:paraId="59EAF917" w14:textId="77777777" w:rsidR="00586589" w:rsidRPr="00FD5AD9" w:rsidRDefault="00586589" w:rsidP="001000C6"/>
        </w:tc>
      </w:tr>
      <w:tr w:rsidR="00586589" w:rsidRPr="00FD5AD9" w14:paraId="19CEF60A" w14:textId="77777777" w:rsidTr="001000C6">
        <w:trPr>
          <w:trHeight w:val="240"/>
          <w:jc w:val="center"/>
        </w:trPr>
        <w:tc>
          <w:tcPr>
            <w:tcW w:w="4876" w:type="dxa"/>
            <w:tcBorders>
              <w:top w:val="nil"/>
              <w:left w:val="nil"/>
              <w:bottom w:val="nil"/>
              <w:right w:val="nil"/>
            </w:tcBorders>
          </w:tcPr>
          <w:p w14:paraId="35D9A9F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A5B40B9" w14:textId="77777777" w:rsidR="00586589" w:rsidRPr="00FD5AD9" w:rsidRDefault="00586589" w:rsidP="001000C6">
            <w:pPr>
              <w:pStyle w:val="AmColumnHeading"/>
            </w:pPr>
            <w:r w:rsidRPr="00FD5AD9">
              <w:t>Poprawka</w:t>
            </w:r>
          </w:p>
        </w:tc>
      </w:tr>
      <w:tr w:rsidR="00586589" w:rsidRPr="00FD5AD9" w14:paraId="4FBFDD4F" w14:textId="77777777" w:rsidTr="001000C6">
        <w:trPr>
          <w:jc w:val="center"/>
        </w:trPr>
        <w:tc>
          <w:tcPr>
            <w:tcW w:w="4876" w:type="dxa"/>
            <w:tcBorders>
              <w:top w:val="nil"/>
              <w:left w:val="nil"/>
              <w:bottom w:val="nil"/>
              <w:right w:val="nil"/>
            </w:tcBorders>
          </w:tcPr>
          <w:p w14:paraId="33C1A8C9" w14:textId="77777777" w:rsidR="00586589" w:rsidRPr="00FD5AD9" w:rsidRDefault="00586589" w:rsidP="001000C6">
            <w:pPr>
              <w:pStyle w:val="Normal6a"/>
            </w:pPr>
            <w:r w:rsidRPr="00FD5AD9">
              <w:t>e.</w:t>
            </w:r>
            <w:r w:rsidRPr="00FD5AD9">
              <w:tab/>
              <w:t>informacje o dokumentach pobytu lub wizach wydanych przez państwo członkowskie lub państwo trzecie;</w:t>
            </w:r>
          </w:p>
        </w:tc>
        <w:tc>
          <w:tcPr>
            <w:tcW w:w="4876" w:type="dxa"/>
            <w:tcBorders>
              <w:top w:val="nil"/>
              <w:left w:val="nil"/>
              <w:bottom w:val="nil"/>
              <w:right w:val="nil"/>
            </w:tcBorders>
          </w:tcPr>
          <w:p w14:paraId="277507FB" w14:textId="77777777" w:rsidR="00586589" w:rsidRPr="00FD5AD9" w:rsidRDefault="00586589" w:rsidP="001000C6">
            <w:pPr>
              <w:pStyle w:val="Normal6a"/>
            </w:pPr>
            <w:r w:rsidRPr="00FD5AD9">
              <w:t>e.</w:t>
            </w:r>
            <w:r w:rsidRPr="00FD5AD9">
              <w:tab/>
              <w:t xml:space="preserve">informacje o </w:t>
            </w:r>
            <w:r w:rsidRPr="00FD5AD9">
              <w:rPr>
                <w:b/>
                <w:bCs/>
                <w:i/>
                <w:iCs/>
              </w:rPr>
              <w:t xml:space="preserve">każdym statusie pobytu lub zezwoleniu na pobyt, w tym o </w:t>
            </w:r>
            <w:r w:rsidRPr="00FD5AD9">
              <w:t>dokumentach pobytu lub wizach</w:t>
            </w:r>
            <w:r w:rsidRPr="00FD5AD9">
              <w:rPr>
                <w:b/>
                <w:bCs/>
                <w:i/>
                <w:iCs/>
              </w:rPr>
              <w:t xml:space="preserve"> – a także o wszelkich dotyczących ich wnioskach lub o przedłużeniach ich ważności –</w:t>
            </w:r>
            <w:r w:rsidRPr="00FD5AD9">
              <w:t xml:space="preserve"> wydanych przez państwo członkowskie lub państwo trzecie;</w:t>
            </w:r>
          </w:p>
        </w:tc>
      </w:tr>
    </w:tbl>
    <w:p w14:paraId="0E99F13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2C7E329" w14:textId="77777777" w:rsidR="00586589" w:rsidRPr="00FD5AD9" w:rsidRDefault="00586589" w:rsidP="00586589">
      <w:r w:rsidRPr="00FD5AD9">
        <w:rPr>
          <w:rStyle w:val="HideTWBExt"/>
        </w:rPr>
        <w:t>&lt;/Amend&gt;</w:t>
      </w:r>
    </w:p>
    <w:p w14:paraId="32C49EC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2179</w:t>
      </w:r>
      <w:r w:rsidRPr="00FD5AD9">
        <w:rPr>
          <w:rStyle w:val="HideTWBExt"/>
          <w:b w:val="0"/>
        </w:rPr>
        <w:t>&lt;/NumAm&gt;</w:t>
      </w:r>
    </w:p>
    <w:p w14:paraId="3C0BAA35"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268D8766" w14:textId="77777777" w:rsidR="00586589" w:rsidRPr="00FD5AD9" w:rsidRDefault="00586589" w:rsidP="00586589">
      <w:pPr>
        <w:pStyle w:val="NormalBold"/>
      </w:pPr>
      <w:r w:rsidRPr="00FD5AD9">
        <w:rPr>
          <w:rStyle w:val="HideTWBExt"/>
          <w:b w:val="0"/>
        </w:rPr>
        <w:t>&lt;/RepeatBlock-By&gt;</w:t>
      </w:r>
    </w:p>
    <w:p w14:paraId="1E902D3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C239D08" w14:textId="77777777" w:rsidR="00586589" w:rsidRPr="00FD5AD9" w:rsidRDefault="00586589" w:rsidP="00586589">
      <w:pPr>
        <w:pStyle w:val="NormalBold"/>
      </w:pPr>
      <w:r w:rsidRPr="00FD5AD9">
        <w:rPr>
          <w:rStyle w:val="HideTWBExt"/>
          <w:b w:val="0"/>
        </w:rPr>
        <w:t>&lt;Article&gt;</w:t>
      </w:r>
      <w:r w:rsidRPr="00FD5AD9">
        <w:t>Artykuł 38 – ustęp 6 – litera f</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4E93740" w14:textId="77777777" w:rsidTr="001000C6">
        <w:trPr>
          <w:trHeight w:hRule="exact" w:val="240"/>
          <w:jc w:val="center"/>
        </w:trPr>
        <w:tc>
          <w:tcPr>
            <w:tcW w:w="9752" w:type="dxa"/>
            <w:gridSpan w:val="2"/>
            <w:tcBorders>
              <w:top w:val="nil"/>
              <w:left w:val="nil"/>
              <w:bottom w:val="nil"/>
              <w:right w:val="nil"/>
            </w:tcBorders>
          </w:tcPr>
          <w:p w14:paraId="1D4BEDA9" w14:textId="77777777" w:rsidR="00586589" w:rsidRPr="00FD5AD9" w:rsidRDefault="00586589" w:rsidP="001000C6"/>
        </w:tc>
      </w:tr>
      <w:tr w:rsidR="00586589" w:rsidRPr="00FD5AD9" w14:paraId="4D6FD238" w14:textId="77777777" w:rsidTr="001000C6">
        <w:trPr>
          <w:trHeight w:val="240"/>
          <w:jc w:val="center"/>
        </w:trPr>
        <w:tc>
          <w:tcPr>
            <w:tcW w:w="4876" w:type="dxa"/>
            <w:tcBorders>
              <w:top w:val="nil"/>
              <w:left w:val="nil"/>
              <w:bottom w:val="nil"/>
              <w:right w:val="nil"/>
            </w:tcBorders>
          </w:tcPr>
          <w:p w14:paraId="01F9575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59843D9" w14:textId="77777777" w:rsidR="00586589" w:rsidRPr="00FD5AD9" w:rsidRDefault="00586589" w:rsidP="001000C6">
            <w:pPr>
              <w:pStyle w:val="AmColumnHeading"/>
            </w:pPr>
            <w:r w:rsidRPr="00FD5AD9">
              <w:t>Poprawka</w:t>
            </w:r>
          </w:p>
        </w:tc>
      </w:tr>
      <w:tr w:rsidR="00586589" w:rsidRPr="00FD5AD9" w14:paraId="131281A6" w14:textId="77777777" w:rsidTr="001000C6">
        <w:trPr>
          <w:jc w:val="center"/>
        </w:trPr>
        <w:tc>
          <w:tcPr>
            <w:tcW w:w="4876" w:type="dxa"/>
            <w:tcBorders>
              <w:top w:val="nil"/>
              <w:left w:val="nil"/>
              <w:bottom w:val="nil"/>
              <w:right w:val="nil"/>
            </w:tcBorders>
          </w:tcPr>
          <w:p w14:paraId="55E09EE3" w14:textId="77777777" w:rsidR="00586589" w:rsidRPr="00FD5AD9" w:rsidRDefault="00586589" w:rsidP="001000C6">
            <w:pPr>
              <w:pStyle w:val="Normal6a"/>
            </w:pPr>
            <w:r w:rsidRPr="00FD5AD9">
              <w:t>f.</w:t>
            </w:r>
            <w:r w:rsidRPr="00FD5AD9">
              <w:tab/>
              <w:t>informacje związane z operacją powrotową obywatela państwa trzeciego</w:t>
            </w:r>
            <w:r w:rsidRPr="00FD5AD9">
              <w:rPr>
                <w:b/>
                <w:bCs/>
                <w:i/>
                <w:iCs/>
              </w:rPr>
              <w:t>, w szczególności dotyczące szczegółów lotu</w:t>
            </w:r>
            <w:r w:rsidRPr="00FD5AD9">
              <w:t xml:space="preserve">; </w:t>
            </w:r>
            <w:r w:rsidRPr="00FD5AD9">
              <w:rPr>
                <w:b/>
                <w:i/>
              </w:rPr>
              <w:t>inne ustalenia dotyczące podróży; określenie, czy obywatel państwa trzeciego jest osobą szczególnie niebezpieczną, w stosunku do której należy poczynić szczególne przygotowania podczas operacji powrotowej; informacje dotyczące eskorty;</w:t>
            </w:r>
          </w:p>
        </w:tc>
        <w:tc>
          <w:tcPr>
            <w:tcW w:w="4876" w:type="dxa"/>
            <w:tcBorders>
              <w:top w:val="nil"/>
              <w:left w:val="nil"/>
              <w:bottom w:val="nil"/>
              <w:right w:val="nil"/>
            </w:tcBorders>
          </w:tcPr>
          <w:p w14:paraId="253C3D90" w14:textId="77777777" w:rsidR="00586589" w:rsidRPr="00FD5AD9" w:rsidRDefault="00586589" w:rsidP="001000C6">
            <w:pPr>
              <w:pStyle w:val="Normal6a"/>
            </w:pPr>
            <w:r w:rsidRPr="00FD5AD9">
              <w:t>f.</w:t>
            </w:r>
            <w:r w:rsidRPr="00FD5AD9">
              <w:tab/>
              <w:t>informacje związane z operacją powrotową obywatela państwa trzeciego;</w:t>
            </w:r>
          </w:p>
        </w:tc>
      </w:tr>
    </w:tbl>
    <w:p w14:paraId="480489F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12D4EDF" w14:textId="77777777" w:rsidR="00586589" w:rsidRPr="00FD5AD9" w:rsidRDefault="00586589" w:rsidP="00586589">
      <w:r w:rsidRPr="00FD5AD9">
        <w:rPr>
          <w:rStyle w:val="HideTWBExt"/>
        </w:rPr>
        <w:t>&lt;/Amend&gt;</w:t>
      </w:r>
    </w:p>
    <w:p w14:paraId="1C1CB56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2180</w:t>
      </w:r>
      <w:r w:rsidRPr="00FD5AD9">
        <w:rPr>
          <w:rStyle w:val="HideTWBExt"/>
          <w:b w:val="0"/>
        </w:rPr>
        <w:t>&lt;/NumAm&gt;</w:t>
      </w:r>
    </w:p>
    <w:p w14:paraId="14691DFF"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1FB07BBB" w14:textId="77777777" w:rsidR="00586589" w:rsidRPr="00FD5AD9" w:rsidRDefault="00586589" w:rsidP="00586589">
      <w:pPr>
        <w:pStyle w:val="NormalBold"/>
      </w:pPr>
      <w:r w:rsidRPr="00FD5AD9">
        <w:rPr>
          <w:rStyle w:val="HideTWBExt"/>
          <w:b w:val="0"/>
        </w:rPr>
        <w:t>&lt;/RepeatBlock-By&gt;</w:t>
      </w:r>
    </w:p>
    <w:p w14:paraId="5087825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99FE911" w14:textId="77777777" w:rsidR="00586589" w:rsidRPr="00FD5AD9" w:rsidRDefault="00586589" w:rsidP="00586589">
      <w:pPr>
        <w:pStyle w:val="NormalBold"/>
      </w:pPr>
      <w:r w:rsidRPr="00FD5AD9">
        <w:rPr>
          <w:rStyle w:val="HideTWBExt"/>
          <w:b w:val="0"/>
        </w:rPr>
        <w:t>&lt;Article&gt;</w:t>
      </w:r>
      <w:r w:rsidRPr="00FD5AD9">
        <w:t>Artykuł 38 – ustęp 6 – litera f</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213B3E3" w14:textId="77777777" w:rsidTr="001000C6">
        <w:trPr>
          <w:trHeight w:hRule="exact" w:val="240"/>
          <w:jc w:val="center"/>
        </w:trPr>
        <w:tc>
          <w:tcPr>
            <w:tcW w:w="9752" w:type="dxa"/>
            <w:gridSpan w:val="2"/>
            <w:tcBorders>
              <w:top w:val="nil"/>
              <w:left w:val="nil"/>
              <w:bottom w:val="nil"/>
              <w:right w:val="nil"/>
            </w:tcBorders>
          </w:tcPr>
          <w:p w14:paraId="06BD2A7D" w14:textId="77777777" w:rsidR="00586589" w:rsidRPr="00FD5AD9" w:rsidRDefault="00586589" w:rsidP="001000C6"/>
        </w:tc>
      </w:tr>
      <w:tr w:rsidR="00586589" w:rsidRPr="00FD5AD9" w14:paraId="55C69025" w14:textId="77777777" w:rsidTr="001000C6">
        <w:trPr>
          <w:trHeight w:val="240"/>
          <w:jc w:val="center"/>
        </w:trPr>
        <w:tc>
          <w:tcPr>
            <w:tcW w:w="4876" w:type="dxa"/>
            <w:tcBorders>
              <w:top w:val="nil"/>
              <w:left w:val="nil"/>
              <w:bottom w:val="nil"/>
              <w:right w:val="nil"/>
            </w:tcBorders>
          </w:tcPr>
          <w:p w14:paraId="68E8C0F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43F91BB" w14:textId="77777777" w:rsidR="00586589" w:rsidRPr="00FD5AD9" w:rsidRDefault="00586589" w:rsidP="001000C6">
            <w:pPr>
              <w:pStyle w:val="AmColumnHeading"/>
            </w:pPr>
            <w:r w:rsidRPr="00FD5AD9">
              <w:t>Poprawka</w:t>
            </w:r>
          </w:p>
        </w:tc>
      </w:tr>
      <w:tr w:rsidR="00586589" w:rsidRPr="00FD5AD9" w14:paraId="04A4C499" w14:textId="77777777" w:rsidTr="001000C6">
        <w:trPr>
          <w:jc w:val="center"/>
        </w:trPr>
        <w:tc>
          <w:tcPr>
            <w:tcW w:w="4876" w:type="dxa"/>
            <w:tcBorders>
              <w:top w:val="nil"/>
              <w:left w:val="nil"/>
              <w:bottom w:val="nil"/>
              <w:right w:val="nil"/>
            </w:tcBorders>
          </w:tcPr>
          <w:p w14:paraId="3D94B3C8" w14:textId="77777777" w:rsidR="00586589" w:rsidRPr="00FD5AD9" w:rsidRDefault="00586589" w:rsidP="001000C6">
            <w:pPr>
              <w:pStyle w:val="Normal6a"/>
            </w:pPr>
            <w:r w:rsidRPr="00FD5AD9">
              <w:t>f.</w:t>
            </w:r>
            <w:r w:rsidRPr="00FD5AD9">
              <w:tab/>
              <w:t>informacje związane z operacją powrotową obywatela państwa trzeciego</w:t>
            </w:r>
            <w:r w:rsidRPr="00FD5AD9">
              <w:rPr>
                <w:b/>
                <w:bCs/>
                <w:i/>
                <w:iCs/>
              </w:rPr>
              <w:t>, w szczególności dotyczące szczegółów lotu</w:t>
            </w:r>
            <w:r w:rsidRPr="00FD5AD9">
              <w:t xml:space="preserve">; </w:t>
            </w:r>
            <w:r w:rsidRPr="00FD5AD9">
              <w:rPr>
                <w:b/>
                <w:i/>
              </w:rPr>
              <w:t>inne ustalenia dotyczące podróży; określenie, czy obywatel państwa trzeciego jest osobą szczególnie niebezpieczną, w stosunku do której należy poczynić szczególne przygotowania podczas operacji powrotowej; informacje dotyczące eskorty;</w:t>
            </w:r>
          </w:p>
        </w:tc>
        <w:tc>
          <w:tcPr>
            <w:tcW w:w="4876" w:type="dxa"/>
            <w:tcBorders>
              <w:top w:val="nil"/>
              <w:left w:val="nil"/>
              <w:bottom w:val="nil"/>
              <w:right w:val="nil"/>
            </w:tcBorders>
          </w:tcPr>
          <w:p w14:paraId="0CC1DF6B" w14:textId="77777777" w:rsidR="00586589" w:rsidRPr="00FD5AD9" w:rsidRDefault="00586589" w:rsidP="001000C6">
            <w:pPr>
              <w:pStyle w:val="Normal6a"/>
            </w:pPr>
            <w:r w:rsidRPr="00FD5AD9">
              <w:t>f.</w:t>
            </w:r>
            <w:r w:rsidRPr="00FD5AD9">
              <w:tab/>
              <w:t>informacje związane z operacją powrotową obywatela państwa trzeciego;</w:t>
            </w:r>
          </w:p>
        </w:tc>
      </w:tr>
    </w:tbl>
    <w:p w14:paraId="4016C1F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41B7319" w14:textId="77777777" w:rsidR="00586589" w:rsidRPr="00FD5AD9" w:rsidRDefault="00586589" w:rsidP="00586589">
      <w:r w:rsidRPr="00FD5AD9">
        <w:rPr>
          <w:rStyle w:val="HideTWBExt"/>
        </w:rPr>
        <w:t>&lt;/Amend&gt;</w:t>
      </w:r>
    </w:p>
    <w:p w14:paraId="7669F47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2181</w:t>
      </w:r>
      <w:r w:rsidRPr="00FD5AD9">
        <w:rPr>
          <w:rStyle w:val="HideTWBExt"/>
          <w:b w:val="0"/>
        </w:rPr>
        <w:t>&lt;/NumAm&gt;</w:t>
      </w:r>
    </w:p>
    <w:p w14:paraId="59D37C40"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21527DFE" w14:textId="77777777" w:rsidR="00586589" w:rsidRPr="00FD5AD9" w:rsidRDefault="00586589" w:rsidP="00586589">
      <w:pPr>
        <w:pStyle w:val="NormalBold"/>
      </w:pPr>
      <w:r w:rsidRPr="00FD5AD9">
        <w:rPr>
          <w:rStyle w:val="HideTWBExt"/>
          <w:b w:val="0"/>
        </w:rPr>
        <w:t>&lt;/RepeatBlock-By&gt;</w:t>
      </w:r>
    </w:p>
    <w:p w14:paraId="74B82B7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868B59F" w14:textId="77777777" w:rsidR="00586589" w:rsidRPr="00FD5AD9" w:rsidRDefault="00586589" w:rsidP="00586589">
      <w:pPr>
        <w:pStyle w:val="NormalBold"/>
      </w:pPr>
      <w:r w:rsidRPr="00FD5AD9">
        <w:rPr>
          <w:rStyle w:val="HideTWBExt"/>
          <w:b w:val="0"/>
        </w:rPr>
        <w:t>&lt;Article&gt;</w:t>
      </w:r>
      <w:r w:rsidRPr="00FD5AD9">
        <w:t>Artykuł 38 – ustęp 6 – litera g</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AEDA7C7" w14:textId="77777777" w:rsidTr="001000C6">
        <w:trPr>
          <w:trHeight w:hRule="exact" w:val="240"/>
          <w:jc w:val="center"/>
        </w:trPr>
        <w:tc>
          <w:tcPr>
            <w:tcW w:w="9752" w:type="dxa"/>
            <w:gridSpan w:val="2"/>
            <w:tcBorders>
              <w:top w:val="nil"/>
              <w:left w:val="nil"/>
              <w:bottom w:val="nil"/>
              <w:right w:val="nil"/>
            </w:tcBorders>
          </w:tcPr>
          <w:p w14:paraId="440C678F" w14:textId="77777777" w:rsidR="00586589" w:rsidRPr="00FD5AD9" w:rsidRDefault="00586589" w:rsidP="001000C6"/>
        </w:tc>
      </w:tr>
      <w:tr w:rsidR="00586589" w:rsidRPr="00FD5AD9" w14:paraId="502B7BE3" w14:textId="77777777" w:rsidTr="001000C6">
        <w:trPr>
          <w:trHeight w:val="240"/>
          <w:jc w:val="center"/>
        </w:trPr>
        <w:tc>
          <w:tcPr>
            <w:tcW w:w="4876" w:type="dxa"/>
            <w:tcBorders>
              <w:top w:val="nil"/>
              <w:left w:val="nil"/>
              <w:bottom w:val="nil"/>
              <w:right w:val="nil"/>
            </w:tcBorders>
          </w:tcPr>
          <w:p w14:paraId="7A4A341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BBC418D" w14:textId="77777777" w:rsidR="00586589" w:rsidRPr="00FD5AD9" w:rsidRDefault="00586589" w:rsidP="001000C6">
            <w:pPr>
              <w:pStyle w:val="AmColumnHeading"/>
            </w:pPr>
            <w:r w:rsidRPr="00FD5AD9">
              <w:t>Poprawka</w:t>
            </w:r>
          </w:p>
        </w:tc>
      </w:tr>
      <w:tr w:rsidR="00586589" w:rsidRPr="00FD5AD9" w14:paraId="32EDE7AC" w14:textId="77777777" w:rsidTr="001000C6">
        <w:trPr>
          <w:jc w:val="center"/>
        </w:trPr>
        <w:tc>
          <w:tcPr>
            <w:tcW w:w="4876" w:type="dxa"/>
            <w:tcBorders>
              <w:top w:val="nil"/>
              <w:left w:val="nil"/>
              <w:bottom w:val="nil"/>
              <w:right w:val="nil"/>
            </w:tcBorders>
          </w:tcPr>
          <w:p w14:paraId="2F3CA01D" w14:textId="77777777" w:rsidR="00586589" w:rsidRPr="00FD5AD9" w:rsidRDefault="00586589" w:rsidP="001000C6">
            <w:pPr>
              <w:pStyle w:val="Normal6a"/>
            </w:pPr>
            <w:r w:rsidRPr="00FD5AD9">
              <w:t>g.</w:t>
            </w:r>
            <w:r w:rsidRPr="00FD5AD9">
              <w:tab/>
              <w:t>informacje dotyczące reintegracji obywatela państwa trzeciego</w:t>
            </w:r>
            <w:r w:rsidRPr="00FD5AD9">
              <w:rPr>
                <w:b/>
                <w:bCs/>
                <w:i/>
                <w:iCs/>
              </w:rPr>
              <w:t>, w szczególności skład rodziny, stan cywilny, dane kontaktowe członków rodziny w kraju powrotu, doświadczenie zawodowe, poziom wykształcenia, dyplomy</w:t>
            </w:r>
            <w:r w:rsidRPr="00FD5AD9">
              <w:t>;</w:t>
            </w:r>
          </w:p>
        </w:tc>
        <w:tc>
          <w:tcPr>
            <w:tcW w:w="4876" w:type="dxa"/>
            <w:tcBorders>
              <w:top w:val="nil"/>
              <w:left w:val="nil"/>
              <w:bottom w:val="nil"/>
              <w:right w:val="nil"/>
            </w:tcBorders>
          </w:tcPr>
          <w:p w14:paraId="43D73A8C" w14:textId="77777777" w:rsidR="00586589" w:rsidRPr="00FD5AD9" w:rsidRDefault="00586589" w:rsidP="001000C6">
            <w:pPr>
              <w:pStyle w:val="Normal6a"/>
            </w:pPr>
            <w:r w:rsidRPr="00FD5AD9">
              <w:t>g.</w:t>
            </w:r>
            <w:r w:rsidRPr="00FD5AD9">
              <w:tab/>
              <w:t>informacje dotyczące reintegracji obywatela państwa trzeciego;</w:t>
            </w:r>
          </w:p>
        </w:tc>
      </w:tr>
    </w:tbl>
    <w:p w14:paraId="6BDD910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E1136FF" w14:textId="77777777" w:rsidR="00586589" w:rsidRPr="00FD5AD9" w:rsidRDefault="00586589" w:rsidP="00586589">
      <w:r w:rsidRPr="00FD5AD9">
        <w:rPr>
          <w:rStyle w:val="HideTWBExt"/>
        </w:rPr>
        <w:t>&lt;/Amend&gt;</w:t>
      </w:r>
    </w:p>
    <w:p w14:paraId="4DA552F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2182</w:t>
      </w:r>
      <w:r w:rsidRPr="00FD5AD9">
        <w:rPr>
          <w:rStyle w:val="HideTWBExt"/>
          <w:b w:val="0"/>
        </w:rPr>
        <w:t>&lt;/NumAm&gt;</w:t>
      </w:r>
    </w:p>
    <w:p w14:paraId="5A6CC5B0"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9E8E9B9" w14:textId="77777777" w:rsidR="00586589" w:rsidRPr="00FD5AD9" w:rsidRDefault="00586589" w:rsidP="00586589">
      <w:pPr>
        <w:pStyle w:val="NormalBold"/>
      </w:pPr>
      <w:r w:rsidRPr="00FD5AD9">
        <w:rPr>
          <w:rStyle w:val="HideTWBExt"/>
          <w:b w:val="0"/>
        </w:rPr>
        <w:t>&lt;/RepeatBlock-By&gt;</w:t>
      </w:r>
    </w:p>
    <w:p w14:paraId="175B308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06282F7" w14:textId="77777777" w:rsidR="00586589" w:rsidRPr="00FD5AD9" w:rsidRDefault="00586589" w:rsidP="00586589">
      <w:pPr>
        <w:pStyle w:val="NormalBold"/>
      </w:pPr>
      <w:r w:rsidRPr="00FD5AD9">
        <w:rPr>
          <w:rStyle w:val="HideTWBExt"/>
          <w:b w:val="0"/>
        </w:rPr>
        <w:t>&lt;Article&gt;</w:t>
      </w:r>
      <w:r w:rsidRPr="00FD5AD9">
        <w:t>Artykuł 38 – ustęp 6 – litera g</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6D35F90" w14:textId="77777777" w:rsidTr="001000C6">
        <w:trPr>
          <w:trHeight w:hRule="exact" w:val="240"/>
          <w:jc w:val="center"/>
        </w:trPr>
        <w:tc>
          <w:tcPr>
            <w:tcW w:w="9752" w:type="dxa"/>
            <w:gridSpan w:val="2"/>
            <w:tcBorders>
              <w:top w:val="nil"/>
              <w:left w:val="nil"/>
              <w:bottom w:val="nil"/>
              <w:right w:val="nil"/>
            </w:tcBorders>
          </w:tcPr>
          <w:p w14:paraId="7E470D3A" w14:textId="77777777" w:rsidR="00586589" w:rsidRPr="00FD5AD9" w:rsidRDefault="00586589" w:rsidP="001000C6"/>
        </w:tc>
      </w:tr>
      <w:tr w:rsidR="00586589" w:rsidRPr="00FD5AD9" w14:paraId="2B663220" w14:textId="77777777" w:rsidTr="001000C6">
        <w:trPr>
          <w:trHeight w:val="240"/>
          <w:jc w:val="center"/>
        </w:trPr>
        <w:tc>
          <w:tcPr>
            <w:tcW w:w="4876" w:type="dxa"/>
            <w:tcBorders>
              <w:top w:val="nil"/>
              <w:left w:val="nil"/>
              <w:bottom w:val="nil"/>
              <w:right w:val="nil"/>
            </w:tcBorders>
          </w:tcPr>
          <w:p w14:paraId="7605C39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62D8578" w14:textId="77777777" w:rsidR="00586589" w:rsidRPr="00FD5AD9" w:rsidRDefault="00586589" w:rsidP="001000C6">
            <w:pPr>
              <w:pStyle w:val="AmColumnHeading"/>
            </w:pPr>
            <w:r w:rsidRPr="00FD5AD9">
              <w:t>Poprawka</w:t>
            </w:r>
          </w:p>
        </w:tc>
      </w:tr>
      <w:tr w:rsidR="00586589" w:rsidRPr="00FD5AD9" w14:paraId="61309366" w14:textId="77777777" w:rsidTr="001000C6">
        <w:trPr>
          <w:jc w:val="center"/>
        </w:trPr>
        <w:tc>
          <w:tcPr>
            <w:tcW w:w="4876" w:type="dxa"/>
            <w:tcBorders>
              <w:top w:val="nil"/>
              <w:left w:val="nil"/>
              <w:bottom w:val="nil"/>
              <w:right w:val="nil"/>
            </w:tcBorders>
          </w:tcPr>
          <w:p w14:paraId="0A9DADD3" w14:textId="77777777" w:rsidR="00586589" w:rsidRPr="00FD5AD9" w:rsidRDefault="00586589" w:rsidP="001000C6">
            <w:pPr>
              <w:pStyle w:val="Normal6a"/>
            </w:pPr>
            <w:r w:rsidRPr="00FD5AD9">
              <w:t>g.</w:t>
            </w:r>
            <w:r w:rsidRPr="00FD5AD9">
              <w:tab/>
              <w:t>informacje dotyczące reintegracji obywatela państwa trzeciego</w:t>
            </w:r>
            <w:r w:rsidRPr="00FD5AD9">
              <w:rPr>
                <w:b/>
                <w:bCs/>
                <w:i/>
                <w:iCs/>
              </w:rPr>
              <w:t>, w szczególności skład rodziny, stan cywilny, dane kontaktowe członków rodziny w kraju powrotu, doświadczenie zawodowe, poziom wykształcenia, dyplomy</w:t>
            </w:r>
            <w:r w:rsidRPr="00FD5AD9">
              <w:t>;</w:t>
            </w:r>
          </w:p>
        </w:tc>
        <w:tc>
          <w:tcPr>
            <w:tcW w:w="4876" w:type="dxa"/>
            <w:tcBorders>
              <w:top w:val="nil"/>
              <w:left w:val="nil"/>
              <w:bottom w:val="nil"/>
              <w:right w:val="nil"/>
            </w:tcBorders>
          </w:tcPr>
          <w:p w14:paraId="5E2233F8" w14:textId="77777777" w:rsidR="00586589" w:rsidRPr="00FD5AD9" w:rsidRDefault="00586589" w:rsidP="001000C6">
            <w:pPr>
              <w:pStyle w:val="Normal6a"/>
            </w:pPr>
            <w:r w:rsidRPr="00FD5AD9">
              <w:t>g.</w:t>
            </w:r>
            <w:r w:rsidRPr="00FD5AD9">
              <w:tab/>
              <w:t xml:space="preserve">informacje dotyczące </w:t>
            </w:r>
            <w:r w:rsidRPr="00FD5AD9">
              <w:rPr>
                <w:b/>
                <w:bCs/>
                <w:i/>
                <w:iCs/>
              </w:rPr>
              <w:t>powrotu i</w:t>
            </w:r>
            <w:r w:rsidRPr="00FD5AD9">
              <w:rPr>
                <w:b/>
                <w:bCs/>
              </w:rPr>
              <w:t xml:space="preserve"> </w:t>
            </w:r>
            <w:r w:rsidRPr="00FD5AD9">
              <w:t>reintegracji obywatela państwa trzeciego;</w:t>
            </w:r>
          </w:p>
        </w:tc>
      </w:tr>
    </w:tbl>
    <w:p w14:paraId="1F9395E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BE9D32B" w14:textId="77777777" w:rsidR="00586589" w:rsidRPr="00FD5AD9" w:rsidRDefault="00586589" w:rsidP="00586589">
      <w:r w:rsidRPr="00FD5AD9">
        <w:rPr>
          <w:rStyle w:val="HideTWBExt"/>
        </w:rPr>
        <w:t>&lt;/Amend&gt;</w:t>
      </w:r>
    </w:p>
    <w:p w14:paraId="3009589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2183</w:t>
      </w:r>
      <w:r w:rsidRPr="00FD5AD9">
        <w:rPr>
          <w:rStyle w:val="HideTWBExt"/>
          <w:b w:val="0"/>
        </w:rPr>
        <w:t>&lt;/NumAm&gt;</w:t>
      </w:r>
    </w:p>
    <w:p w14:paraId="71988952"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3D90149" w14:textId="77777777" w:rsidR="00586589" w:rsidRPr="00FD5AD9" w:rsidRDefault="00586589" w:rsidP="00586589">
      <w:pPr>
        <w:pStyle w:val="NormalBold"/>
      </w:pPr>
      <w:r w:rsidRPr="00FD5AD9">
        <w:rPr>
          <w:rStyle w:val="HideTWBExt"/>
          <w:b w:val="0"/>
        </w:rPr>
        <w:t>&lt;/RepeatBlock-By&gt;</w:t>
      </w:r>
    </w:p>
    <w:p w14:paraId="3712EF9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C7F264F" w14:textId="77777777" w:rsidR="00586589" w:rsidRPr="00FD5AD9" w:rsidRDefault="00586589" w:rsidP="00586589">
      <w:pPr>
        <w:pStyle w:val="NormalBold"/>
      </w:pPr>
      <w:r w:rsidRPr="00FD5AD9">
        <w:rPr>
          <w:rStyle w:val="HideTWBExt"/>
          <w:b w:val="0"/>
        </w:rPr>
        <w:t>&lt;Article&gt;</w:t>
      </w:r>
      <w:r w:rsidRPr="00FD5AD9">
        <w:t>Artykuł 38 – ustęp 6 – litera g</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B57C99E" w14:textId="77777777" w:rsidTr="001000C6">
        <w:trPr>
          <w:trHeight w:hRule="exact" w:val="240"/>
          <w:jc w:val="center"/>
        </w:trPr>
        <w:tc>
          <w:tcPr>
            <w:tcW w:w="9752" w:type="dxa"/>
            <w:gridSpan w:val="2"/>
            <w:tcBorders>
              <w:top w:val="nil"/>
              <w:left w:val="nil"/>
              <w:bottom w:val="nil"/>
              <w:right w:val="nil"/>
            </w:tcBorders>
          </w:tcPr>
          <w:p w14:paraId="64EDA174" w14:textId="77777777" w:rsidR="00586589" w:rsidRPr="00FD5AD9" w:rsidRDefault="00586589" w:rsidP="001000C6"/>
        </w:tc>
      </w:tr>
      <w:tr w:rsidR="00586589" w:rsidRPr="00FD5AD9" w14:paraId="2E767D85" w14:textId="77777777" w:rsidTr="001000C6">
        <w:trPr>
          <w:trHeight w:val="240"/>
          <w:jc w:val="center"/>
        </w:trPr>
        <w:tc>
          <w:tcPr>
            <w:tcW w:w="4876" w:type="dxa"/>
            <w:tcBorders>
              <w:top w:val="nil"/>
              <w:left w:val="nil"/>
              <w:bottom w:val="nil"/>
              <w:right w:val="nil"/>
            </w:tcBorders>
          </w:tcPr>
          <w:p w14:paraId="41DE6A2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C9AECAE" w14:textId="77777777" w:rsidR="00586589" w:rsidRPr="00FD5AD9" w:rsidRDefault="00586589" w:rsidP="001000C6">
            <w:pPr>
              <w:pStyle w:val="AmColumnHeading"/>
            </w:pPr>
            <w:r w:rsidRPr="00FD5AD9">
              <w:t>Poprawka</w:t>
            </w:r>
          </w:p>
        </w:tc>
      </w:tr>
      <w:tr w:rsidR="00586589" w:rsidRPr="00FD5AD9" w14:paraId="6815AB0B" w14:textId="77777777" w:rsidTr="001000C6">
        <w:trPr>
          <w:jc w:val="center"/>
        </w:trPr>
        <w:tc>
          <w:tcPr>
            <w:tcW w:w="4876" w:type="dxa"/>
            <w:tcBorders>
              <w:top w:val="nil"/>
              <w:left w:val="nil"/>
              <w:bottom w:val="nil"/>
              <w:right w:val="nil"/>
            </w:tcBorders>
          </w:tcPr>
          <w:p w14:paraId="12BA1489" w14:textId="77777777" w:rsidR="00586589" w:rsidRPr="00FD5AD9" w:rsidRDefault="00586589" w:rsidP="001000C6">
            <w:pPr>
              <w:pStyle w:val="Normal6a"/>
            </w:pPr>
            <w:r w:rsidRPr="00FD5AD9">
              <w:t>g.</w:t>
            </w:r>
            <w:r w:rsidRPr="00FD5AD9">
              <w:tab/>
              <w:t xml:space="preserve">informacje dotyczące reintegracji obywatela państwa trzeciego, w szczególności skład rodziny, stan cywilny, dane kontaktowe członków rodziny w kraju </w:t>
            </w:r>
            <w:r w:rsidRPr="00FD5AD9">
              <w:rPr>
                <w:b/>
                <w:bCs/>
                <w:i/>
                <w:iCs/>
              </w:rPr>
              <w:t>powrotu</w:t>
            </w:r>
            <w:r w:rsidRPr="00FD5AD9">
              <w:t>, doświadczenie zawodowe, poziom wykształcenia, dyplomy;</w:t>
            </w:r>
          </w:p>
        </w:tc>
        <w:tc>
          <w:tcPr>
            <w:tcW w:w="4876" w:type="dxa"/>
            <w:tcBorders>
              <w:top w:val="nil"/>
              <w:left w:val="nil"/>
              <w:bottom w:val="nil"/>
              <w:right w:val="nil"/>
            </w:tcBorders>
          </w:tcPr>
          <w:p w14:paraId="07B28E9C" w14:textId="77777777" w:rsidR="00586589" w:rsidRPr="00FD5AD9" w:rsidRDefault="00586589" w:rsidP="001000C6">
            <w:pPr>
              <w:pStyle w:val="Normal6a"/>
            </w:pPr>
            <w:r w:rsidRPr="00FD5AD9">
              <w:t>g.</w:t>
            </w:r>
            <w:r w:rsidRPr="00FD5AD9">
              <w:tab/>
              <w:t xml:space="preserve">informacje dotyczące reintegracji obywatela państwa trzeciego, w szczególności skład rodziny, stan cywilny, dane kontaktowe członków rodziny w kraju </w:t>
            </w:r>
            <w:r w:rsidRPr="00FD5AD9">
              <w:rPr>
                <w:b/>
                <w:bCs/>
                <w:i/>
                <w:iCs/>
              </w:rPr>
              <w:t>przekazania</w:t>
            </w:r>
            <w:r w:rsidRPr="00FD5AD9">
              <w:t>, doświadczenie zawodowe, poziom wykształcenia, dyplomy;</w:t>
            </w:r>
          </w:p>
        </w:tc>
      </w:tr>
    </w:tbl>
    <w:p w14:paraId="224FC3E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91C2965" w14:textId="77777777" w:rsidR="00586589" w:rsidRPr="00FD5AD9" w:rsidRDefault="00586589" w:rsidP="00586589">
      <w:r w:rsidRPr="00FD5AD9">
        <w:rPr>
          <w:rStyle w:val="HideTWBExt"/>
        </w:rPr>
        <w:t>&lt;/Amend&gt;</w:t>
      </w:r>
    </w:p>
    <w:p w14:paraId="295EDA3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2184</w:t>
      </w:r>
      <w:r w:rsidRPr="00FD5AD9">
        <w:rPr>
          <w:rStyle w:val="HideTWBExt"/>
          <w:b w:val="0"/>
        </w:rPr>
        <w:t>&lt;/NumAm&gt;</w:t>
      </w:r>
    </w:p>
    <w:p w14:paraId="36E5F1B4"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2E76670D" w14:textId="77777777" w:rsidR="00586589" w:rsidRPr="00FD5AD9" w:rsidRDefault="00586589" w:rsidP="00586589">
      <w:pPr>
        <w:pStyle w:val="NormalBold"/>
      </w:pPr>
      <w:r w:rsidRPr="00FD5AD9">
        <w:rPr>
          <w:rStyle w:val="HideTWBExt"/>
          <w:b w:val="0"/>
        </w:rPr>
        <w:t>&lt;/RepeatBlock-By&gt;</w:t>
      </w:r>
    </w:p>
    <w:p w14:paraId="0F5C1D5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BDE4E3F" w14:textId="77777777" w:rsidR="00586589" w:rsidRPr="00FD5AD9" w:rsidRDefault="00586589" w:rsidP="00586589">
      <w:pPr>
        <w:pStyle w:val="NormalBold"/>
      </w:pPr>
      <w:r w:rsidRPr="00FD5AD9">
        <w:rPr>
          <w:rStyle w:val="HideTWBExt"/>
          <w:b w:val="0"/>
        </w:rPr>
        <w:t>&lt;Article&gt;</w:t>
      </w:r>
      <w:r w:rsidRPr="00FD5AD9">
        <w:t>Artykuł 38 – ustęp 6 – litera g</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7BD2A72" w14:textId="77777777" w:rsidTr="001000C6">
        <w:trPr>
          <w:trHeight w:hRule="exact" w:val="240"/>
          <w:jc w:val="center"/>
        </w:trPr>
        <w:tc>
          <w:tcPr>
            <w:tcW w:w="9752" w:type="dxa"/>
            <w:gridSpan w:val="2"/>
            <w:tcBorders>
              <w:top w:val="nil"/>
              <w:left w:val="nil"/>
              <w:bottom w:val="nil"/>
              <w:right w:val="nil"/>
            </w:tcBorders>
          </w:tcPr>
          <w:p w14:paraId="7A6CB733" w14:textId="77777777" w:rsidR="00586589" w:rsidRPr="00FD5AD9" w:rsidRDefault="00586589" w:rsidP="001000C6"/>
        </w:tc>
      </w:tr>
      <w:tr w:rsidR="00586589" w:rsidRPr="00FD5AD9" w14:paraId="4CF7932E" w14:textId="77777777" w:rsidTr="001000C6">
        <w:trPr>
          <w:trHeight w:val="240"/>
          <w:jc w:val="center"/>
        </w:trPr>
        <w:tc>
          <w:tcPr>
            <w:tcW w:w="4876" w:type="dxa"/>
            <w:tcBorders>
              <w:top w:val="nil"/>
              <w:left w:val="nil"/>
              <w:bottom w:val="nil"/>
              <w:right w:val="nil"/>
            </w:tcBorders>
          </w:tcPr>
          <w:p w14:paraId="6F12284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69F6BCE" w14:textId="77777777" w:rsidR="00586589" w:rsidRPr="00FD5AD9" w:rsidRDefault="00586589" w:rsidP="001000C6">
            <w:pPr>
              <w:pStyle w:val="AmColumnHeading"/>
            </w:pPr>
            <w:r w:rsidRPr="00FD5AD9">
              <w:t>Poprawka</w:t>
            </w:r>
          </w:p>
        </w:tc>
      </w:tr>
      <w:tr w:rsidR="00586589" w:rsidRPr="00FD5AD9" w14:paraId="1F368DD1" w14:textId="77777777" w:rsidTr="001000C6">
        <w:trPr>
          <w:jc w:val="center"/>
        </w:trPr>
        <w:tc>
          <w:tcPr>
            <w:tcW w:w="4876" w:type="dxa"/>
            <w:tcBorders>
              <w:top w:val="nil"/>
              <w:left w:val="nil"/>
              <w:bottom w:val="nil"/>
              <w:right w:val="nil"/>
            </w:tcBorders>
          </w:tcPr>
          <w:p w14:paraId="50D62147" w14:textId="77777777" w:rsidR="00586589" w:rsidRPr="00FD5AD9" w:rsidRDefault="00586589" w:rsidP="001000C6">
            <w:pPr>
              <w:pStyle w:val="Normal6a"/>
            </w:pPr>
            <w:r w:rsidRPr="00FD5AD9">
              <w:t>g.</w:t>
            </w:r>
            <w:r w:rsidRPr="00FD5AD9">
              <w:tab/>
              <w:t xml:space="preserve">informacje dotyczące </w:t>
            </w:r>
            <w:r w:rsidRPr="00FD5AD9">
              <w:rPr>
                <w:b/>
                <w:bCs/>
                <w:i/>
                <w:iCs/>
              </w:rPr>
              <w:t>reintegracji</w:t>
            </w:r>
            <w:r w:rsidRPr="00FD5AD9">
              <w:t xml:space="preserve"> obywatela państwa trzeciego, w szczególności skład rodziny, stan cywilny, dane kontaktowe członków rodziny w kraju powrotu, doświadczenie zawodowe, poziom wykształcenia, dyplomy;</w:t>
            </w:r>
          </w:p>
        </w:tc>
        <w:tc>
          <w:tcPr>
            <w:tcW w:w="4876" w:type="dxa"/>
            <w:tcBorders>
              <w:top w:val="nil"/>
              <w:left w:val="nil"/>
              <w:bottom w:val="nil"/>
              <w:right w:val="nil"/>
            </w:tcBorders>
          </w:tcPr>
          <w:p w14:paraId="41C78B44" w14:textId="77777777" w:rsidR="00586589" w:rsidRPr="00FD5AD9" w:rsidRDefault="00586589" w:rsidP="001000C6">
            <w:pPr>
              <w:pStyle w:val="Normal6a"/>
            </w:pPr>
            <w:r w:rsidRPr="00FD5AD9">
              <w:t>g.</w:t>
            </w:r>
            <w:r w:rsidRPr="00FD5AD9">
              <w:tab/>
              <w:t>informacje dotyczące obywatela państwa trzeciego, w szczególności skład rodziny, stan cywilny, dane kontaktowe członków rodziny w kraju powrotu, doświadczenie zawodowe, poziom wykształcenia, dyplomy;</w:t>
            </w:r>
          </w:p>
        </w:tc>
      </w:tr>
    </w:tbl>
    <w:p w14:paraId="0AEB43C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E94BDC6" w14:textId="77777777" w:rsidR="00586589" w:rsidRPr="00FD5AD9" w:rsidRDefault="00586589" w:rsidP="00586589">
      <w:r w:rsidRPr="00FD5AD9">
        <w:rPr>
          <w:rStyle w:val="HideTWBExt"/>
        </w:rPr>
        <w:t>&lt;/Amend&gt;</w:t>
      </w:r>
    </w:p>
    <w:p w14:paraId="6E81A84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2185</w:t>
      </w:r>
      <w:r w:rsidRPr="00FD5AD9">
        <w:rPr>
          <w:rStyle w:val="HideTWBExt"/>
          <w:b w:val="0"/>
        </w:rPr>
        <w:t>&lt;/NumAm&gt;</w:t>
      </w:r>
    </w:p>
    <w:p w14:paraId="7F21BFD9"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4CC9E509" w14:textId="77777777" w:rsidR="00586589" w:rsidRPr="00FD5AD9" w:rsidRDefault="00586589" w:rsidP="00586589">
      <w:pPr>
        <w:pStyle w:val="NormalBold"/>
      </w:pPr>
      <w:r w:rsidRPr="00FD5AD9">
        <w:rPr>
          <w:rStyle w:val="HideTWBExt"/>
          <w:b w:val="0"/>
        </w:rPr>
        <w:t>&lt;/RepeatBlock-By&gt;</w:t>
      </w:r>
    </w:p>
    <w:p w14:paraId="7864783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163B52F" w14:textId="77777777" w:rsidR="00586589" w:rsidRPr="00FD5AD9" w:rsidRDefault="00586589" w:rsidP="00586589">
      <w:pPr>
        <w:pStyle w:val="NormalBold"/>
      </w:pPr>
      <w:r w:rsidRPr="00FD5AD9">
        <w:rPr>
          <w:rStyle w:val="HideTWBExt"/>
          <w:b w:val="0"/>
        </w:rPr>
        <w:t>&lt;Article&gt;</w:t>
      </w:r>
      <w:r w:rsidRPr="00FD5AD9">
        <w:t>Artykuł 38 – ustęp 6 – litera h</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556C63A" w14:textId="77777777" w:rsidTr="001000C6">
        <w:trPr>
          <w:trHeight w:hRule="exact" w:val="240"/>
          <w:jc w:val="center"/>
        </w:trPr>
        <w:tc>
          <w:tcPr>
            <w:tcW w:w="9752" w:type="dxa"/>
            <w:gridSpan w:val="2"/>
            <w:tcBorders>
              <w:top w:val="nil"/>
              <w:left w:val="nil"/>
              <w:bottom w:val="nil"/>
              <w:right w:val="nil"/>
            </w:tcBorders>
          </w:tcPr>
          <w:p w14:paraId="292AADB5" w14:textId="77777777" w:rsidR="00586589" w:rsidRPr="00FD5AD9" w:rsidRDefault="00586589" w:rsidP="001000C6"/>
        </w:tc>
      </w:tr>
      <w:tr w:rsidR="00586589" w:rsidRPr="00FD5AD9" w14:paraId="387E671D" w14:textId="77777777" w:rsidTr="001000C6">
        <w:trPr>
          <w:trHeight w:val="240"/>
          <w:jc w:val="center"/>
        </w:trPr>
        <w:tc>
          <w:tcPr>
            <w:tcW w:w="4876" w:type="dxa"/>
            <w:tcBorders>
              <w:top w:val="nil"/>
              <w:left w:val="nil"/>
              <w:bottom w:val="nil"/>
              <w:right w:val="nil"/>
            </w:tcBorders>
          </w:tcPr>
          <w:p w14:paraId="4CFF983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47FDE43" w14:textId="77777777" w:rsidR="00586589" w:rsidRPr="00FD5AD9" w:rsidRDefault="00586589" w:rsidP="001000C6">
            <w:pPr>
              <w:pStyle w:val="AmColumnHeading"/>
            </w:pPr>
            <w:r w:rsidRPr="00FD5AD9">
              <w:t>Poprawka</w:t>
            </w:r>
          </w:p>
        </w:tc>
      </w:tr>
      <w:tr w:rsidR="00586589" w:rsidRPr="00FD5AD9" w14:paraId="51013F9A" w14:textId="77777777" w:rsidTr="001000C6">
        <w:trPr>
          <w:jc w:val="center"/>
        </w:trPr>
        <w:tc>
          <w:tcPr>
            <w:tcW w:w="4876" w:type="dxa"/>
            <w:tcBorders>
              <w:top w:val="nil"/>
              <w:left w:val="nil"/>
              <w:bottom w:val="nil"/>
              <w:right w:val="nil"/>
            </w:tcBorders>
          </w:tcPr>
          <w:p w14:paraId="644694E8" w14:textId="77777777" w:rsidR="00586589" w:rsidRPr="00FD5AD9" w:rsidRDefault="00586589" w:rsidP="001000C6">
            <w:pPr>
              <w:pStyle w:val="Normal6a"/>
            </w:pPr>
            <w:r w:rsidRPr="00FD5AD9">
              <w:t>h.</w:t>
            </w:r>
            <w:r w:rsidRPr="00FD5AD9">
              <w:tab/>
              <w:t xml:space="preserve">podstawy wszelkich decyzji nakazujących powrót </w:t>
            </w:r>
            <w:r w:rsidRPr="00FD5AD9">
              <w:rPr>
                <w:b/>
                <w:bCs/>
                <w:i/>
                <w:iCs/>
              </w:rPr>
              <w:t>podjętych</w:t>
            </w:r>
            <w:r w:rsidRPr="00FD5AD9">
              <w:rPr>
                <w:b/>
                <w:bCs/>
              </w:rPr>
              <w:t xml:space="preserve"> </w:t>
            </w:r>
            <w:r w:rsidRPr="00FD5AD9">
              <w:t>wobec obywatela państwa trzeciego;</w:t>
            </w:r>
          </w:p>
        </w:tc>
        <w:tc>
          <w:tcPr>
            <w:tcW w:w="4876" w:type="dxa"/>
            <w:tcBorders>
              <w:top w:val="nil"/>
              <w:left w:val="nil"/>
              <w:bottom w:val="nil"/>
              <w:right w:val="nil"/>
            </w:tcBorders>
          </w:tcPr>
          <w:p w14:paraId="02CB6C2A" w14:textId="77777777" w:rsidR="00586589" w:rsidRPr="00FD5AD9" w:rsidRDefault="00586589" w:rsidP="001000C6">
            <w:pPr>
              <w:pStyle w:val="Normal6a"/>
            </w:pPr>
            <w:r w:rsidRPr="00FD5AD9">
              <w:t>h.</w:t>
            </w:r>
            <w:r w:rsidRPr="00FD5AD9">
              <w:tab/>
              <w:t>podstawy wszelkich decyzji nakazujących powrót</w:t>
            </w:r>
            <w:r w:rsidRPr="00FD5AD9">
              <w:rPr>
                <w:b/>
                <w:bCs/>
                <w:i/>
                <w:iCs/>
              </w:rPr>
              <w:t>, nakazów wydalenia lub zakazów wjazdu</w:t>
            </w:r>
            <w:r w:rsidRPr="00FD5AD9">
              <w:rPr>
                <w:b/>
                <w:bCs/>
              </w:rPr>
              <w:t xml:space="preserve"> </w:t>
            </w:r>
            <w:r w:rsidRPr="00FD5AD9">
              <w:rPr>
                <w:b/>
                <w:bCs/>
                <w:i/>
                <w:iCs/>
              </w:rPr>
              <w:t>wydanych</w:t>
            </w:r>
            <w:r w:rsidRPr="00FD5AD9">
              <w:t xml:space="preserve"> wobec obywatela państwa trzeciego;</w:t>
            </w:r>
          </w:p>
        </w:tc>
      </w:tr>
    </w:tbl>
    <w:p w14:paraId="37F1E79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4D7061" w14:textId="77777777" w:rsidR="00586589" w:rsidRPr="00FD5AD9" w:rsidRDefault="00586589" w:rsidP="00586589">
      <w:r w:rsidRPr="00FD5AD9">
        <w:rPr>
          <w:rStyle w:val="HideTWBExt"/>
        </w:rPr>
        <w:t>&lt;/Amend&gt;</w:t>
      </w:r>
    </w:p>
    <w:p w14:paraId="5599F0C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2186</w:t>
      </w:r>
      <w:r w:rsidRPr="00FD5AD9">
        <w:rPr>
          <w:rStyle w:val="HideTWBExt"/>
          <w:b w:val="0"/>
        </w:rPr>
        <w:t>&lt;/NumAm&gt;</w:t>
      </w:r>
    </w:p>
    <w:p w14:paraId="0DB6D6E4"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A5E9F14" w14:textId="77777777" w:rsidR="00586589" w:rsidRPr="00FD5AD9" w:rsidRDefault="00586589" w:rsidP="00586589">
      <w:pPr>
        <w:pStyle w:val="NormalBold"/>
      </w:pPr>
      <w:r w:rsidRPr="00FD5AD9">
        <w:rPr>
          <w:rStyle w:val="HideTWBExt"/>
          <w:b w:val="0"/>
        </w:rPr>
        <w:t>&lt;/RepeatBlock-By&gt;</w:t>
      </w:r>
    </w:p>
    <w:p w14:paraId="5B09893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7E22A13" w14:textId="77777777" w:rsidR="00586589" w:rsidRPr="00FD5AD9" w:rsidRDefault="00586589" w:rsidP="00586589">
      <w:pPr>
        <w:pStyle w:val="NormalBold"/>
      </w:pPr>
      <w:r w:rsidRPr="00FD5AD9">
        <w:rPr>
          <w:rStyle w:val="HideTWBExt"/>
          <w:b w:val="0"/>
        </w:rPr>
        <w:t>&lt;Article&gt;</w:t>
      </w:r>
      <w:r w:rsidRPr="00FD5AD9">
        <w:t>Artykuł 38 – ustęp 6 – litera h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E746D08" w14:textId="77777777" w:rsidTr="001000C6">
        <w:trPr>
          <w:trHeight w:hRule="exact" w:val="240"/>
          <w:jc w:val="center"/>
        </w:trPr>
        <w:tc>
          <w:tcPr>
            <w:tcW w:w="9752" w:type="dxa"/>
            <w:gridSpan w:val="2"/>
            <w:tcBorders>
              <w:top w:val="nil"/>
              <w:left w:val="nil"/>
              <w:bottom w:val="nil"/>
              <w:right w:val="nil"/>
            </w:tcBorders>
          </w:tcPr>
          <w:p w14:paraId="5A74D0A0" w14:textId="77777777" w:rsidR="00586589" w:rsidRPr="00FD5AD9" w:rsidRDefault="00586589" w:rsidP="001000C6"/>
        </w:tc>
      </w:tr>
      <w:tr w:rsidR="00586589" w:rsidRPr="00FD5AD9" w14:paraId="54330FF5" w14:textId="77777777" w:rsidTr="001000C6">
        <w:trPr>
          <w:trHeight w:val="240"/>
          <w:jc w:val="center"/>
        </w:trPr>
        <w:tc>
          <w:tcPr>
            <w:tcW w:w="4876" w:type="dxa"/>
            <w:tcBorders>
              <w:top w:val="nil"/>
              <w:left w:val="nil"/>
              <w:bottom w:val="nil"/>
              <w:right w:val="nil"/>
            </w:tcBorders>
          </w:tcPr>
          <w:p w14:paraId="63879CC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4957193" w14:textId="77777777" w:rsidR="00586589" w:rsidRPr="00FD5AD9" w:rsidRDefault="00586589" w:rsidP="001000C6">
            <w:pPr>
              <w:pStyle w:val="AmColumnHeading"/>
            </w:pPr>
            <w:r w:rsidRPr="00FD5AD9">
              <w:t>Poprawka</w:t>
            </w:r>
          </w:p>
        </w:tc>
      </w:tr>
      <w:tr w:rsidR="00586589" w:rsidRPr="00FD5AD9" w14:paraId="568B4E0E" w14:textId="77777777" w:rsidTr="001000C6">
        <w:trPr>
          <w:jc w:val="center"/>
        </w:trPr>
        <w:tc>
          <w:tcPr>
            <w:tcW w:w="4876" w:type="dxa"/>
            <w:tcBorders>
              <w:top w:val="nil"/>
              <w:left w:val="nil"/>
              <w:bottom w:val="nil"/>
              <w:right w:val="nil"/>
            </w:tcBorders>
          </w:tcPr>
          <w:p w14:paraId="45F81800" w14:textId="77777777" w:rsidR="00586589" w:rsidRPr="00FD5AD9" w:rsidRDefault="00586589" w:rsidP="001000C6">
            <w:pPr>
              <w:pStyle w:val="Normal6a"/>
            </w:pPr>
          </w:p>
        </w:tc>
        <w:tc>
          <w:tcPr>
            <w:tcW w:w="4876" w:type="dxa"/>
            <w:tcBorders>
              <w:top w:val="nil"/>
              <w:left w:val="nil"/>
              <w:bottom w:val="nil"/>
              <w:right w:val="nil"/>
            </w:tcBorders>
          </w:tcPr>
          <w:p w14:paraId="59BD845A" w14:textId="77777777" w:rsidR="00586589" w:rsidRPr="00FD5AD9" w:rsidRDefault="00586589" w:rsidP="001000C6">
            <w:pPr>
              <w:pStyle w:val="Normal6a"/>
            </w:pPr>
            <w:r w:rsidRPr="00FD5AD9">
              <w:rPr>
                <w:b/>
                <w:i/>
              </w:rPr>
              <w:t>ha.</w:t>
            </w:r>
            <w:r w:rsidRPr="00FD5AD9">
              <w:tab/>
            </w:r>
            <w:r w:rsidRPr="00FD5AD9">
              <w:rPr>
                <w:b/>
                <w:i/>
              </w:rPr>
              <w:t>informacje na temat przestrzegania przez obywatela państwa trzeciego obowiązków wynikających z art. 21 i 23;</w:t>
            </w:r>
          </w:p>
        </w:tc>
      </w:tr>
    </w:tbl>
    <w:p w14:paraId="393E555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75DA84E" w14:textId="77777777" w:rsidR="00586589" w:rsidRPr="00FD5AD9" w:rsidRDefault="00586589" w:rsidP="00586589">
      <w:r w:rsidRPr="00FD5AD9">
        <w:rPr>
          <w:rStyle w:val="HideTWBExt"/>
        </w:rPr>
        <w:t>&lt;/Amend&gt;</w:t>
      </w:r>
    </w:p>
    <w:p w14:paraId="45CBCD7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2187</w:t>
      </w:r>
      <w:r w:rsidRPr="00FD5AD9">
        <w:rPr>
          <w:rStyle w:val="HideTWBExt"/>
          <w:b w:val="0"/>
        </w:rPr>
        <w:t>&lt;/NumAm&gt;</w:t>
      </w:r>
    </w:p>
    <w:p w14:paraId="3696472A"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3E34F68B" w14:textId="77777777" w:rsidR="00586589" w:rsidRPr="00FD5AD9" w:rsidRDefault="00586589" w:rsidP="00586589">
      <w:pPr>
        <w:pStyle w:val="NormalBold"/>
      </w:pPr>
      <w:r w:rsidRPr="00FD5AD9">
        <w:rPr>
          <w:rStyle w:val="HideTWBExt"/>
          <w:b w:val="0"/>
        </w:rPr>
        <w:t>&lt;/RepeatBlock-By&gt;</w:t>
      </w:r>
    </w:p>
    <w:p w14:paraId="10E2F5A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DF61819" w14:textId="77777777" w:rsidR="00586589" w:rsidRPr="00FD5AD9" w:rsidRDefault="00586589" w:rsidP="00586589">
      <w:pPr>
        <w:pStyle w:val="NormalBold"/>
      </w:pPr>
      <w:r w:rsidRPr="00FD5AD9">
        <w:rPr>
          <w:rStyle w:val="HideTWBExt"/>
          <w:b w:val="0"/>
        </w:rPr>
        <w:t>&lt;Article&gt;</w:t>
      </w:r>
      <w:r w:rsidRPr="00FD5AD9">
        <w:t>Artykuł 38 – ustęp 6 – litera j</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7CEBBFE" w14:textId="77777777" w:rsidTr="001000C6">
        <w:trPr>
          <w:trHeight w:hRule="exact" w:val="240"/>
          <w:jc w:val="center"/>
        </w:trPr>
        <w:tc>
          <w:tcPr>
            <w:tcW w:w="9752" w:type="dxa"/>
            <w:gridSpan w:val="2"/>
            <w:tcBorders>
              <w:top w:val="nil"/>
              <w:left w:val="nil"/>
              <w:bottom w:val="nil"/>
              <w:right w:val="nil"/>
            </w:tcBorders>
          </w:tcPr>
          <w:p w14:paraId="15076587" w14:textId="77777777" w:rsidR="00586589" w:rsidRPr="00FD5AD9" w:rsidRDefault="00586589" w:rsidP="001000C6"/>
        </w:tc>
      </w:tr>
      <w:tr w:rsidR="00586589" w:rsidRPr="00FD5AD9" w14:paraId="15BC4E40" w14:textId="77777777" w:rsidTr="001000C6">
        <w:trPr>
          <w:trHeight w:val="240"/>
          <w:jc w:val="center"/>
        </w:trPr>
        <w:tc>
          <w:tcPr>
            <w:tcW w:w="4876" w:type="dxa"/>
            <w:tcBorders>
              <w:top w:val="nil"/>
              <w:left w:val="nil"/>
              <w:bottom w:val="nil"/>
              <w:right w:val="nil"/>
            </w:tcBorders>
          </w:tcPr>
          <w:p w14:paraId="310ED1D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0952BC1" w14:textId="77777777" w:rsidR="00586589" w:rsidRPr="00FD5AD9" w:rsidRDefault="00586589" w:rsidP="001000C6">
            <w:pPr>
              <w:pStyle w:val="AmColumnHeading"/>
            </w:pPr>
            <w:r w:rsidRPr="00FD5AD9">
              <w:t>Poprawka</w:t>
            </w:r>
          </w:p>
        </w:tc>
      </w:tr>
      <w:tr w:rsidR="00586589" w:rsidRPr="00FD5AD9" w14:paraId="2F82E714" w14:textId="77777777" w:rsidTr="001000C6">
        <w:trPr>
          <w:jc w:val="center"/>
        </w:trPr>
        <w:tc>
          <w:tcPr>
            <w:tcW w:w="4876" w:type="dxa"/>
            <w:tcBorders>
              <w:top w:val="nil"/>
              <w:left w:val="nil"/>
              <w:bottom w:val="nil"/>
              <w:right w:val="nil"/>
            </w:tcBorders>
          </w:tcPr>
          <w:p w14:paraId="7412BD7F" w14:textId="77777777" w:rsidR="00586589" w:rsidRPr="00FD5AD9" w:rsidRDefault="00586589" w:rsidP="001000C6">
            <w:pPr>
              <w:pStyle w:val="Normal6a"/>
            </w:pPr>
            <w:r w:rsidRPr="00FD5AD9">
              <w:t>j.</w:t>
            </w:r>
            <w:r w:rsidRPr="00FD5AD9">
              <w:tab/>
              <w:t xml:space="preserve">informacje z rejestrów karnych lub związane z zagrożeniem dla </w:t>
            </w:r>
            <w:r w:rsidRPr="00FD5AD9">
              <w:rPr>
                <w:b/>
                <w:bCs/>
                <w:i/>
                <w:iCs/>
              </w:rPr>
              <w:t>porządku publicznego,</w:t>
            </w:r>
            <w:r w:rsidRPr="00FD5AD9">
              <w:t xml:space="preserve"> bezpieczeństwa </w:t>
            </w:r>
            <w:r w:rsidRPr="00FD5AD9">
              <w:rPr>
                <w:b/>
                <w:bCs/>
                <w:i/>
                <w:iCs/>
              </w:rPr>
              <w:t>publicznego lub bezpieczeństwa narodowego</w:t>
            </w:r>
            <w:r w:rsidRPr="00FD5AD9">
              <w:t>, które stwarza obywatel państwa trzeciego;</w:t>
            </w:r>
          </w:p>
        </w:tc>
        <w:tc>
          <w:tcPr>
            <w:tcW w:w="4876" w:type="dxa"/>
            <w:tcBorders>
              <w:top w:val="nil"/>
              <w:left w:val="nil"/>
              <w:bottom w:val="nil"/>
              <w:right w:val="nil"/>
            </w:tcBorders>
          </w:tcPr>
          <w:p w14:paraId="0DFC9F96" w14:textId="77777777" w:rsidR="00586589" w:rsidRPr="00FD5AD9" w:rsidRDefault="00586589" w:rsidP="001000C6">
            <w:pPr>
              <w:pStyle w:val="Normal6a"/>
            </w:pPr>
            <w:r w:rsidRPr="00FD5AD9">
              <w:t>j.</w:t>
            </w:r>
            <w:r w:rsidRPr="00FD5AD9">
              <w:tab/>
              <w:t xml:space="preserve">informacje z rejestrów karnych lub związane z zagrożeniem dla bezpieczeństwa </w:t>
            </w:r>
            <w:r w:rsidRPr="00FD5AD9">
              <w:rPr>
                <w:b/>
                <w:bCs/>
                <w:i/>
                <w:iCs/>
              </w:rPr>
              <w:t>wewnętrznego</w:t>
            </w:r>
            <w:r w:rsidRPr="00FD5AD9">
              <w:t>, które stwarza obywatel państwa trzeciego;</w:t>
            </w:r>
          </w:p>
        </w:tc>
      </w:tr>
    </w:tbl>
    <w:p w14:paraId="4BE7BCD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4443E07" w14:textId="77777777" w:rsidR="00586589" w:rsidRPr="00FD5AD9" w:rsidRDefault="00586589" w:rsidP="00586589">
      <w:r w:rsidRPr="00FD5AD9">
        <w:rPr>
          <w:rStyle w:val="HideTWBExt"/>
        </w:rPr>
        <w:t>&lt;/Amend&gt;</w:t>
      </w:r>
    </w:p>
    <w:p w14:paraId="0047484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2188</w:t>
      </w:r>
      <w:r w:rsidRPr="00FD5AD9">
        <w:rPr>
          <w:rStyle w:val="HideTWBExt"/>
          <w:b w:val="0"/>
        </w:rPr>
        <w:t>&lt;/NumAm&gt;</w:t>
      </w:r>
    </w:p>
    <w:p w14:paraId="49AB732D"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516E5A78" w14:textId="77777777" w:rsidR="00586589" w:rsidRPr="00FD5AD9" w:rsidRDefault="00586589" w:rsidP="00586589">
      <w:pPr>
        <w:pStyle w:val="NormalBold"/>
      </w:pPr>
      <w:r w:rsidRPr="00FD5AD9">
        <w:rPr>
          <w:rStyle w:val="HideTWBExt"/>
          <w:b w:val="0"/>
        </w:rPr>
        <w:t>&lt;/RepeatBlock-By&gt;</w:t>
      </w:r>
    </w:p>
    <w:p w14:paraId="11917CA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567919F" w14:textId="77777777" w:rsidR="00586589" w:rsidRPr="00FD5AD9" w:rsidRDefault="00586589" w:rsidP="00586589">
      <w:pPr>
        <w:pStyle w:val="NormalBold"/>
      </w:pPr>
      <w:r w:rsidRPr="00FD5AD9">
        <w:rPr>
          <w:rStyle w:val="HideTWBExt"/>
          <w:b w:val="0"/>
        </w:rPr>
        <w:t>&lt;Article&gt;</w:t>
      </w:r>
      <w:r w:rsidRPr="00FD5AD9">
        <w:t>Artykuł 38 – ustęp 6 – litera k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9637B92" w14:textId="77777777" w:rsidTr="001000C6">
        <w:trPr>
          <w:trHeight w:hRule="exact" w:val="240"/>
          <w:jc w:val="center"/>
        </w:trPr>
        <w:tc>
          <w:tcPr>
            <w:tcW w:w="9752" w:type="dxa"/>
            <w:gridSpan w:val="2"/>
            <w:tcBorders>
              <w:top w:val="nil"/>
              <w:left w:val="nil"/>
              <w:bottom w:val="nil"/>
              <w:right w:val="nil"/>
            </w:tcBorders>
          </w:tcPr>
          <w:p w14:paraId="414A45C5" w14:textId="77777777" w:rsidR="00586589" w:rsidRPr="00FD5AD9" w:rsidRDefault="00586589" w:rsidP="001000C6"/>
        </w:tc>
      </w:tr>
      <w:tr w:rsidR="00586589" w:rsidRPr="00FD5AD9" w14:paraId="36125BD8" w14:textId="77777777" w:rsidTr="001000C6">
        <w:trPr>
          <w:trHeight w:val="240"/>
          <w:jc w:val="center"/>
        </w:trPr>
        <w:tc>
          <w:tcPr>
            <w:tcW w:w="4876" w:type="dxa"/>
            <w:tcBorders>
              <w:top w:val="nil"/>
              <w:left w:val="nil"/>
              <w:bottom w:val="nil"/>
              <w:right w:val="nil"/>
            </w:tcBorders>
          </w:tcPr>
          <w:p w14:paraId="5888642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378383E" w14:textId="77777777" w:rsidR="00586589" w:rsidRPr="00FD5AD9" w:rsidRDefault="00586589" w:rsidP="001000C6">
            <w:pPr>
              <w:pStyle w:val="AmColumnHeading"/>
            </w:pPr>
            <w:r w:rsidRPr="00FD5AD9">
              <w:t>Poprawka</w:t>
            </w:r>
          </w:p>
        </w:tc>
      </w:tr>
      <w:tr w:rsidR="00586589" w:rsidRPr="00FD5AD9" w14:paraId="1AF9597E" w14:textId="77777777" w:rsidTr="001000C6">
        <w:trPr>
          <w:jc w:val="center"/>
        </w:trPr>
        <w:tc>
          <w:tcPr>
            <w:tcW w:w="4876" w:type="dxa"/>
            <w:tcBorders>
              <w:top w:val="nil"/>
              <w:left w:val="nil"/>
              <w:bottom w:val="nil"/>
              <w:right w:val="nil"/>
            </w:tcBorders>
          </w:tcPr>
          <w:p w14:paraId="795A4595" w14:textId="77777777" w:rsidR="00586589" w:rsidRPr="00FD5AD9" w:rsidRDefault="00586589" w:rsidP="001000C6">
            <w:pPr>
              <w:pStyle w:val="Normal6a"/>
            </w:pPr>
          </w:p>
        </w:tc>
        <w:tc>
          <w:tcPr>
            <w:tcW w:w="4876" w:type="dxa"/>
            <w:tcBorders>
              <w:top w:val="nil"/>
              <w:left w:val="nil"/>
              <w:bottom w:val="nil"/>
              <w:right w:val="nil"/>
            </w:tcBorders>
          </w:tcPr>
          <w:p w14:paraId="172C5659" w14:textId="77777777" w:rsidR="00586589" w:rsidRPr="00FD5AD9" w:rsidRDefault="00586589" w:rsidP="001000C6">
            <w:pPr>
              <w:pStyle w:val="Normal6a"/>
            </w:pPr>
            <w:r w:rsidRPr="00FD5AD9">
              <w:rPr>
                <w:b/>
                <w:i/>
              </w:rPr>
              <w:t>ka.</w:t>
            </w:r>
            <w:r w:rsidRPr="00FD5AD9">
              <w:tab/>
            </w:r>
            <w:r w:rsidRPr="00FD5AD9">
              <w:rPr>
                <w:b/>
                <w:i/>
              </w:rPr>
              <w:t>informacje na temat współpracy obywatela państwa trzeciego zgodnie z obowiązkami określonymi w art. 21.</w:t>
            </w:r>
          </w:p>
        </w:tc>
      </w:tr>
    </w:tbl>
    <w:p w14:paraId="6AEB035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4EC5F99" w14:textId="77777777" w:rsidR="00586589" w:rsidRPr="00FD5AD9" w:rsidRDefault="00586589" w:rsidP="00586589">
      <w:r w:rsidRPr="00FD5AD9">
        <w:rPr>
          <w:rStyle w:val="HideTWBExt"/>
        </w:rPr>
        <w:t>&lt;/Amend&gt;</w:t>
      </w:r>
    </w:p>
    <w:p w14:paraId="4B5C089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2189</w:t>
      </w:r>
      <w:r w:rsidRPr="00FD5AD9">
        <w:rPr>
          <w:rStyle w:val="HideTWBExt"/>
          <w:b w:val="0"/>
        </w:rPr>
        <w:t>&lt;/NumAm&gt;</w:t>
      </w:r>
    </w:p>
    <w:p w14:paraId="24C1C978"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395ACC46"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6B5B5E70" w14:textId="77777777" w:rsidR="00586589" w:rsidRPr="00FD5AD9" w:rsidRDefault="00586589" w:rsidP="00586589">
      <w:pPr>
        <w:pStyle w:val="NormalBold"/>
      </w:pPr>
      <w:r w:rsidRPr="00FD5AD9">
        <w:rPr>
          <w:rStyle w:val="HideTWBExt"/>
          <w:b w:val="0"/>
        </w:rPr>
        <w:t>&lt;/RepeatBlock-By&gt;</w:t>
      </w:r>
    </w:p>
    <w:p w14:paraId="2B42D3B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DC00172" w14:textId="77777777" w:rsidR="00586589" w:rsidRPr="00FD5AD9" w:rsidRDefault="00586589" w:rsidP="00586589">
      <w:pPr>
        <w:pStyle w:val="NormalBold"/>
      </w:pPr>
      <w:r w:rsidRPr="00FD5AD9">
        <w:rPr>
          <w:rStyle w:val="HideTWBExt"/>
          <w:b w:val="0"/>
        </w:rPr>
        <w:t>&lt;Article&gt;</w:t>
      </w:r>
      <w:r w:rsidRPr="00FD5AD9">
        <w:t>Artykuł 38 – ustęp 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1D44C73" w14:textId="77777777" w:rsidTr="001000C6">
        <w:trPr>
          <w:trHeight w:hRule="exact" w:val="240"/>
          <w:jc w:val="center"/>
        </w:trPr>
        <w:tc>
          <w:tcPr>
            <w:tcW w:w="9752" w:type="dxa"/>
            <w:gridSpan w:val="2"/>
            <w:tcBorders>
              <w:top w:val="nil"/>
              <w:left w:val="nil"/>
              <w:bottom w:val="nil"/>
              <w:right w:val="nil"/>
            </w:tcBorders>
          </w:tcPr>
          <w:p w14:paraId="0A044B95" w14:textId="77777777" w:rsidR="00586589" w:rsidRPr="00FD5AD9" w:rsidRDefault="00586589" w:rsidP="001000C6"/>
        </w:tc>
      </w:tr>
      <w:tr w:rsidR="00586589" w:rsidRPr="00FD5AD9" w14:paraId="0D7D2472" w14:textId="77777777" w:rsidTr="001000C6">
        <w:trPr>
          <w:trHeight w:val="240"/>
          <w:jc w:val="center"/>
        </w:trPr>
        <w:tc>
          <w:tcPr>
            <w:tcW w:w="4876" w:type="dxa"/>
            <w:tcBorders>
              <w:top w:val="nil"/>
              <w:left w:val="nil"/>
              <w:bottom w:val="nil"/>
              <w:right w:val="nil"/>
            </w:tcBorders>
          </w:tcPr>
          <w:p w14:paraId="2885AFE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BB9AF0C" w14:textId="77777777" w:rsidR="00586589" w:rsidRPr="00FD5AD9" w:rsidRDefault="00586589" w:rsidP="001000C6">
            <w:pPr>
              <w:pStyle w:val="AmColumnHeading"/>
            </w:pPr>
            <w:r w:rsidRPr="00FD5AD9">
              <w:t>Poprawka</w:t>
            </w:r>
          </w:p>
        </w:tc>
      </w:tr>
      <w:tr w:rsidR="00586589" w:rsidRPr="00FD5AD9" w14:paraId="65C5696E" w14:textId="77777777" w:rsidTr="001000C6">
        <w:trPr>
          <w:jc w:val="center"/>
        </w:trPr>
        <w:tc>
          <w:tcPr>
            <w:tcW w:w="4876" w:type="dxa"/>
            <w:tcBorders>
              <w:top w:val="nil"/>
              <w:left w:val="nil"/>
              <w:bottom w:val="nil"/>
              <w:right w:val="nil"/>
            </w:tcBorders>
          </w:tcPr>
          <w:p w14:paraId="14EBEF07" w14:textId="77777777" w:rsidR="00586589" w:rsidRPr="00FD5AD9" w:rsidRDefault="00586589" w:rsidP="001000C6">
            <w:pPr>
              <w:pStyle w:val="Normal6a"/>
            </w:pPr>
            <w:r w:rsidRPr="00FD5AD9">
              <w:t>7.</w:t>
            </w:r>
            <w:r w:rsidRPr="00FD5AD9">
              <w:tab/>
              <w:t xml:space="preserve">Państwo członkowskie, do którego skierowano wniosek, jest zobowiązane do udzielenia odpowiedzi jak najszybciej, jednak nie później niż w ciągu </w:t>
            </w:r>
            <w:r w:rsidRPr="00FD5AD9">
              <w:rPr>
                <w:b/>
                <w:bCs/>
                <w:i/>
                <w:iCs/>
              </w:rPr>
              <w:t>trzech</w:t>
            </w:r>
            <w:r w:rsidRPr="00FD5AD9">
              <w:t xml:space="preserve"> tygodni.</w:t>
            </w:r>
          </w:p>
        </w:tc>
        <w:tc>
          <w:tcPr>
            <w:tcW w:w="4876" w:type="dxa"/>
            <w:tcBorders>
              <w:top w:val="nil"/>
              <w:left w:val="nil"/>
              <w:bottom w:val="nil"/>
              <w:right w:val="nil"/>
            </w:tcBorders>
          </w:tcPr>
          <w:p w14:paraId="3A3D8934" w14:textId="77777777" w:rsidR="00586589" w:rsidRPr="00FD5AD9" w:rsidRDefault="00586589" w:rsidP="001000C6">
            <w:pPr>
              <w:pStyle w:val="Normal6a"/>
            </w:pPr>
            <w:r w:rsidRPr="00FD5AD9">
              <w:t>7.</w:t>
            </w:r>
            <w:r w:rsidRPr="00FD5AD9">
              <w:tab/>
              <w:t xml:space="preserve">Państwo członkowskie, do którego skierowano wniosek, jest zobowiązane do udzielenia odpowiedzi jak najszybciej, jednak nie później niż w ciągu </w:t>
            </w:r>
            <w:r w:rsidRPr="00FD5AD9">
              <w:rPr>
                <w:b/>
                <w:bCs/>
                <w:i/>
                <w:iCs/>
              </w:rPr>
              <w:t>dwóch</w:t>
            </w:r>
            <w:r w:rsidRPr="00FD5AD9">
              <w:rPr>
                <w:b/>
                <w:bCs/>
              </w:rPr>
              <w:t xml:space="preserve"> </w:t>
            </w:r>
            <w:r w:rsidRPr="00FD5AD9">
              <w:t>tygodni.</w:t>
            </w:r>
          </w:p>
        </w:tc>
      </w:tr>
    </w:tbl>
    <w:p w14:paraId="616A7D1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D4EF823" w14:textId="77777777" w:rsidR="00586589" w:rsidRPr="00FD5AD9" w:rsidRDefault="00586589" w:rsidP="00586589">
      <w:r w:rsidRPr="00FD5AD9">
        <w:rPr>
          <w:rStyle w:val="HideTWBExt"/>
        </w:rPr>
        <w:t>&lt;/Amend&gt;</w:t>
      </w:r>
    </w:p>
    <w:p w14:paraId="32F784B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2190</w:t>
      </w:r>
      <w:r w:rsidRPr="00FD5AD9">
        <w:rPr>
          <w:rStyle w:val="HideTWBExt"/>
          <w:b w:val="0"/>
        </w:rPr>
        <w:t>&lt;/NumAm&gt;</w:t>
      </w:r>
    </w:p>
    <w:p w14:paraId="5CAA4E5E"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C8D64B6" w14:textId="77777777" w:rsidR="00586589" w:rsidRPr="00FD5AD9" w:rsidRDefault="00586589" w:rsidP="00586589">
      <w:pPr>
        <w:pStyle w:val="NormalBold"/>
      </w:pPr>
      <w:r w:rsidRPr="00FD5AD9">
        <w:rPr>
          <w:rStyle w:val="HideTWBExt"/>
          <w:b w:val="0"/>
        </w:rPr>
        <w:t>&lt;/RepeatBlock-By&gt;</w:t>
      </w:r>
    </w:p>
    <w:p w14:paraId="275D578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2F4E0B1" w14:textId="77777777" w:rsidR="00586589" w:rsidRPr="00FD5AD9" w:rsidRDefault="00586589" w:rsidP="00586589">
      <w:pPr>
        <w:pStyle w:val="NormalBold"/>
      </w:pPr>
      <w:r w:rsidRPr="00FD5AD9">
        <w:rPr>
          <w:rStyle w:val="HideTWBExt"/>
          <w:b w:val="0"/>
        </w:rPr>
        <w:t>&lt;Article&gt;</w:t>
      </w:r>
      <w:r w:rsidRPr="00FD5AD9">
        <w:t>Artykuł 38 – ustęp 7</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A8C2A89" w14:textId="77777777" w:rsidTr="001000C6">
        <w:trPr>
          <w:trHeight w:hRule="exact" w:val="240"/>
          <w:jc w:val="center"/>
        </w:trPr>
        <w:tc>
          <w:tcPr>
            <w:tcW w:w="9752" w:type="dxa"/>
            <w:gridSpan w:val="2"/>
            <w:tcBorders>
              <w:top w:val="nil"/>
              <w:left w:val="nil"/>
              <w:bottom w:val="nil"/>
              <w:right w:val="nil"/>
            </w:tcBorders>
          </w:tcPr>
          <w:p w14:paraId="475CB4AD" w14:textId="77777777" w:rsidR="00586589" w:rsidRPr="00FD5AD9" w:rsidRDefault="00586589" w:rsidP="001000C6"/>
        </w:tc>
      </w:tr>
      <w:tr w:rsidR="00586589" w:rsidRPr="00FD5AD9" w14:paraId="34BAF0B5" w14:textId="77777777" w:rsidTr="001000C6">
        <w:trPr>
          <w:trHeight w:val="240"/>
          <w:jc w:val="center"/>
        </w:trPr>
        <w:tc>
          <w:tcPr>
            <w:tcW w:w="4876" w:type="dxa"/>
            <w:tcBorders>
              <w:top w:val="nil"/>
              <w:left w:val="nil"/>
              <w:bottom w:val="nil"/>
              <w:right w:val="nil"/>
            </w:tcBorders>
          </w:tcPr>
          <w:p w14:paraId="7E48B3D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6292D48" w14:textId="77777777" w:rsidR="00586589" w:rsidRPr="00FD5AD9" w:rsidRDefault="00586589" w:rsidP="001000C6">
            <w:pPr>
              <w:pStyle w:val="AmColumnHeading"/>
            </w:pPr>
            <w:r w:rsidRPr="00FD5AD9">
              <w:t>Poprawka</w:t>
            </w:r>
          </w:p>
        </w:tc>
      </w:tr>
      <w:tr w:rsidR="00586589" w:rsidRPr="00FD5AD9" w14:paraId="50C50354" w14:textId="77777777" w:rsidTr="001000C6">
        <w:trPr>
          <w:jc w:val="center"/>
        </w:trPr>
        <w:tc>
          <w:tcPr>
            <w:tcW w:w="4876" w:type="dxa"/>
            <w:tcBorders>
              <w:top w:val="nil"/>
              <w:left w:val="nil"/>
              <w:bottom w:val="nil"/>
              <w:right w:val="nil"/>
            </w:tcBorders>
          </w:tcPr>
          <w:p w14:paraId="02B12986" w14:textId="77777777" w:rsidR="00586589" w:rsidRPr="00FD5AD9" w:rsidRDefault="00586589" w:rsidP="001000C6">
            <w:pPr>
              <w:pStyle w:val="Normal6a"/>
            </w:pPr>
            <w:r w:rsidRPr="00FD5AD9">
              <w:t>7.</w:t>
            </w:r>
            <w:r w:rsidRPr="00FD5AD9">
              <w:tab/>
              <w:t xml:space="preserve">Państwo członkowskie, do którego skierowano wniosek, jest zobowiązane do udzielenia odpowiedzi jak najszybciej, jednak nie później niż w ciągu </w:t>
            </w:r>
            <w:r w:rsidRPr="00FD5AD9">
              <w:rPr>
                <w:b/>
                <w:bCs/>
                <w:i/>
                <w:iCs/>
              </w:rPr>
              <w:t>trzech</w:t>
            </w:r>
            <w:r w:rsidRPr="00FD5AD9">
              <w:t xml:space="preserve"> tygodni.</w:t>
            </w:r>
          </w:p>
        </w:tc>
        <w:tc>
          <w:tcPr>
            <w:tcW w:w="4876" w:type="dxa"/>
            <w:tcBorders>
              <w:top w:val="nil"/>
              <w:left w:val="nil"/>
              <w:bottom w:val="nil"/>
              <w:right w:val="nil"/>
            </w:tcBorders>
          </w:tcPr>
          <w:p w14:paraId="61929E05" w14:textId="77777777" w:rsidR="00586589" w:rsidRPr="00FD5AD9" w:rsidRDefault="00586589" w:rsidP="001000C6">
            <w:pPr>
              <w:pStyle w:val="Normal6a"/>
            </w:pPr>
            <w:r w:rsidRPr="00FD5AD9">
              <w:t>7.</w:t>
            </w:r>
            <w:r w:rsidRPr="00FD5AD9">
              <w:tab/>
              <w:t xml:space="preserve">Państwo członkowskie, do którego skierowano wniosek, jest zobowiązane do udzielenia odpowiedzi jak najszybciej, jednak nie później niż w ciągu </w:t>
            </w:r>
            <w:r w:rsidRPr="00FD5AD9">
              <w:rPr>
                <w:b/>
                <w:bCs/>
                <w:i/>
                <w:iCs/>
              </w:rPr>
              <w:t>dwóch</w:t>
            </w:r>
            <w:r w:rsidRPr="00FD5AD9">
              <w:rPr>
                <w:b/>
                <w:bCs/>
              </w:rPr>
              <w:t xml:space="preserve"> </w:t>
            </w:r>
            <w:r w:rsidRPr="00FD5AD9">
              <w:t>tygodni.</w:t>
            </w:r>
          </w:p>
        </w:tc>
      </w:tr>
    </w:tbl>
    <w:p w14:paraId="311D925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850CB8" w14:textId="77777777" w:rsidR="00586589" w:rsidRPr="00FD5AD9" w:rsidRDefault="00586589" w:rsidP="00586589">
      <w:r w:rsidRPr="00FD5AD9">
        <w:rPr>
          <w:rStyle w:val="HideTWBExt"/>
        </w:rPr>
        <w:t>&lt;/Amend&gt;</w:t>
      </w:r>
    </w:p>
    <w:p w14:paraId="51A2EB9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2191</w:t>
      </w:r>
      <w:r w:rsidRPr="00FD5AD9">
        <w:rPr>
          <w:rStyle w:val="HideTWBExt"/>
          <w:b w:val="0"/>
        </w:rPr>
        <w:t>&lt;/NumAm&gt;</w:t>
      </w:r>
    </w:p>
    <w:p w14:paraId="72348ADE"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64C05B63" w14:textId="77777777" w:rsidR="00586589" w:rsidRPr="00FD5AD9" w:rsidRDefault="00586589" w:rsidP="00586589">
      <w:pPr>
        <w:pStyle w:val="NormalBold"/>
      </w:pPr>
      <w:r w:rsidRPr="00FD5AD9">
        <w:rPr>
          <w:rStyle w:val="HideTWBExt"/>
          <w:b w:val="0"/>
        </w:rPr>
        <w:t>&lt;/RepeatBlock-By&gt;</w:t>
      </w:r>
    </w:p>
    <w:p w14:paraId="427EBEC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36AB683" w14:textId="77777777" w:rsidR="00586589" w:rsidRPr="00FD5AD9" w:rsidRDefault="00586589" w:rsidP="00586589">
      <w:pPr>
        <w:pStyle w:val="NormalBold"/>
      </w:pPr>
      <w:r w:rsidRPr="00FD5AD9">
        <w:rPr>
          <w:rStyle w:val="HideTWBExt"/>
          <w:b w:val="0"/>
        </w:rPr>
        <w:t>&lt;Article&gt;</w:t>
      </w:r>
      <w:r w:rsidRPr="00FD5AD9">
        <w:t>Artykuł 38 – ustęp 7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381E5A0" w14:textId="77777777" w:rsidTr="001000C6">
        <w:trPr>
          <w:trHeight w:hRule="exact" w:val="240"/>
          <w:jc w:val="center"/>
        </w:trPr>
        <w:tc>
          <w:tcPr>
            <w:tcW w:w="9752" w:type="dxa"/>
            <w:gridSpan w:val="2"/>
            <w:tcBorders>
              <w:top w:val="nil"/>
              <w:left w:val="nil"/>
              <w:bottom w:val="nil"/>
              <w:right w:val="nil"/>
            </w:tcBorders>
          </w:tcPr>
          <w:p w14:paraId="7FE8729D" w14:textId="77777777" w:rsidR="00586589" w:rsidRPr="00FD5AD9" w:rsidRDefault="00586589" w:rsidP="001000C6"/>
        </w:tc>
      </w:tr>
      <w:tr w:rsidR="00586589" w:rsidRPr="00FD5AD9" w14:paraId="6E410A83" w14:textId="77777777" w:rsidTr="001000C6">
        <w:trPr>
          <w:trHeight w:val="240"/>
          <w:jc w:val="center"/>
        </w:trPr>
        <w:tc>
          <w:tcPr>
            <w:tcW w:w="4876" w:type="dxa"/>
            <w:tcBorders>
              <w:top w:val="nil"/>
              <w:left w:val="nil"/>
              <w:bottom w:val="nil"/>
              <w:right w:val="nil"/>
            </w:tcBorders>
          </w:tcPr>
          <w:p w14:paraId="7952F6E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ED5E1B6" w14:textId="77777777" w:rsidR="00586589" w:rsidRPr="00FD5AD9" w:rsidRDefault="00586589" w:rsidP="001000C6">
            <w:pPr>
              <w:pStyle w:val="AmColumnHeading"/>
            </w:pPr>
            <w:r w:rsidRPr="00FD5AD9">
              <w:t>Poprawka</w:t>
            </w:r>
          </w:p>
        </w:tc>
      </w:tr>
      <w:tr w:rsidR="00586589" w:rsidRPr="00FD5AD9" w14:paraId="0787B96F" w14:textId="77777777" w:rsidTr="001000C6">
        <w:trPr>
          <w:jc w:val="center"/>
        </w:trPr>
        <w:tc>
          <w:tcPr>
            <w:tcW w:w="4876" w:type="dxa"/>
            <w:tcBorders>
              <w:top w:val="nil"/>
              <w:left w:val="nil"/>
              <w:bottom w:val="nil"/>
              <w:right w:val="nil"/>
            </w:tcBorders>
          </w:tcPr>
          <w:p w14:paraId="503D261F" w14:textId="77777777" w:rsidR="00586589" w:rsidRPr="00FD5AD9" w:rsidRDefault="00586589" w:rsidP="001000C6">
            <w:pPr>
              <w:pStyle w:val="Normal6a"/>
            </w:pPr>
          </w:p>
        </w:tc>
        <w:tc>
          <w:tcPr>
            <w:tcW w:w="4876" w:type="dxa"/>
            <w:tcBorders>
              <w:top w:val="nil"/>
              <w:left w:val="nil"/>
              <w:bottom w:val="nil"/>
              <w:right w:val="nil"/>
            </w:tcBorders>
          </w:tcPr>
          <w:p w14:paraId="54EC47B4" w14:textId="77777777" w:rsidR="00586589" w:rsidRPr="00FD5AD9" w:rsidRDefault="00586589" w:rsidP="001000C6">
            <w:pPr>
              <w:pStyle w:val="Normal6a"/>
            </w:pPr>
            <w:r w:rsidRPr="00FD5AD9">
              <w:rPr>
                <w:b/>
                <w:i/>
              </w:rPr>
              <w:t>7a.</w:t>
            </w:r>
            <w:r w:rsidRPr="00FD5AD9">
              <w:tab/>
            </w:r>
            <w:r w:rsidRPr="00FD5AD9">
              <w:rPr>
                <w:b/>
                <w:i/>
              </w:rPr>
              <w:t>Brak odpowiedzi, odpowiedź niekompletna lub opóźniona ze strony państwa członkowskiego na wniosek złożony zgodnie z niniejszym artykułem nie uniemożliwia ani nie opóźnia wykonania decyzji nakazującej powrót lub nakazu wydalenia wszczętego przez inne państwo członkowskie. Wnioskujące państwo członkowskie może działać na podstawie informacji już dostępnych jej właściwym organom, zgodnie z prawem Unii i prawem krajowym.</w:t>
            </w:r>
          </w:p>
        </w:tc>
      </w:tr>
    </w:tbl>
    <w:p w14:paraId="7CE1802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1FE7E82" w14:textId="77777777" w:rsidR="00586589" w:rsidRPr="00FD5AD9" w:rsidRDefault="00586589" w:rsidP="00586589">
      <w:r w:rsidRPr="00FD5AD9">
        <w:rPr>
          <w:rStyle w:val="HideTWBExt"/>
        </w:rPr>
        <w:t>&lt;/Amend&gt;</w:t>
      </w:r>
    </w:p>
    <w:p w14:paraId="091F6A6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2192</w:t>
      </w:r>
      <w:r w:rsidRPr="00FD5AD9">
        <w:rPr>
          <w:rStyle w:val="HideTWBExt"/>
          <w:b w:val="0"/>
        </w:rPr>
        <w:t>&lt;/NumAm&gt;</w:t>
      </w:r>
    </w:p>
    <w:p w14:paraId="1541FAB1"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1F3B02CA" w14:textId="77777777" w:rsidR="00586589" w:rsidRPr="00FD5AD9" w:rsidRDefault="00586589" w:rsidP="00586589">
      <w:pPr>
        <w:pStyle w:val="NormalBold"/>
      </w:pPr>
      <w:r w:rsidRPr="00FD5AD9">
        <w:rPr>
          <w:rStyle w:val="HideTWBExt"/>
          <w:b w:val="0"/>
        </w:rPr>
        <w:t>&lt;/RepeatBlock-By&gt;</w:t>
      </w:r>
    </w:p>
    <w:p w14:paraId="35E6B27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E5A143D" w14:textId="77777777" w:rsidR="00586589" w:rsidRPr="00FD5AD9" w:rsidRDefault="00586589" w:rsidP="00586589">
      <w:pPr>
        <w:pStyle w:val="NormalBold"/>
      </w:pPr>
      <w:r w:rsidRPr="00FD5AD9">
        <w:rPr>
          <w:rStyle w:val="HideTWBExt"/>
          <w:b w:val="0"/>
        </w:rPr>
        <w:t>&lt;Article&gt;</w:t>
      </w:r>
      <w:r w:rsidRPr="00FD5AD9">
        <w:t>Artykuł 38 – ustęp 8</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A4108E2" w14:textId="77777777" w:rsidTr="001000C6">
        <w:trPr>
          <w:trHeight w:hRule="exact" w:val="240"/>
          <w:jc w:val="center"/>
        </w:trPr>
        <w:tc>
          <w:tcPr>
            <w:tcW w:w="9752" w:type="dxa"/>
            <w:gridSpan w:val="2"/>
            <w:tcBorders>
              <w:top w:val="nil"/>
              <w:left w:val="nil"/>
              <w:bottom w:val="nil"/>
              <w:right w:val="nil"/>
            </w:tcBorders>
          </w:tcPr>
          <w:p w14:paraId="10C75628" w14:textId="77777777" w:rsidR="00586589" w:rsidRPr="00FD5AD9" w:rsidRDefault="00586589" w:rsidP="001000C6"/>
        </w:tc>
      </w:tr>
      <w:tr w:rsidR="00586589" w:rsidRPr="00FD5AD9" w14:paraId="35917EF5" w14:textId="77777777" w:rsidTr="001000C6">
        <w:trPr>
          <w:trHeight w:val="240"/>
          <w:jc w:val="center"/>
        </w:trPr>
        <w:tc>
          <w:tcPr>
            <w:tcW w:w="4876" w:type="dxa"/>
            <w:tcBorders>
              <w:top w:val="nil"/>
              <w:left w:val="nil"/>
              <w:bottom w:val="nil"/>
              <w:right w:val="nil"/>
            </w:tcBorders>
          </w:tcPr>
          <w:p w14:paraId="3BFEA37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2D1CC25" w14:textId="77777777" w:rsidR="00586589" w:rsidRPr="00FD5AD9" w:rsidRDefault="00586589" w:rsidP="001000C6">
            <w:pPr>
              <w:pStyle w:val="AmColumnHeading"/>
            </w:pPr>
            <w:r w:rsidRPr="00FD5AD9">
              <w:t>Poprawka</w:t>
            </w:r>
          </w:p>
        </w:tc>
      </w:tr>
      <w:tr w:rsidR="00586589" w:rsidRPr="00FD5AD9" w14:paraId="171F4BB9" w14:textId="77777777" w:rsidTr="001000C6">
        <w:trPr>
          <w:jc w:val="center"/>
        </w:trPr>
        <w:tc>
          <w:tcPr>
            <w:tcW w:w="4876" w:type="dxa"/>
            <w:tcBorders>
              <w:top w:val="nil"/>
              <w:left w:val="nil"/>
              <w:bottom w:val="nil"/>
              <w:right w:val="nil"/>
            </w:tcBorders>
          </w:tcPr>
          <w:p w14:paraId="29C05CD7" w14:textId="77777777" w:rsidR="00586589" w:rsidRPr="00FD5AD9" w:rsidRDefault="00586589" w:rsidP="001000C6">
            <w:pPr>
              <w:pStyle w:val="Normal6a"/>
            </w:pPr>
            <w:r w:rsidRPr="00FD5AD9">
              <w:t>8.</w:t>
            </w:r>
            <w:r w:rsidRPr="00FD5AD9">
              <w:tab/>
              <w:t>Informacje uzyskane w ramach wymiany mogą być wykorzystywane jedynie do celów określonych w ust. 3. W każdym państwie członkowskim takie informacje, w zależności od ich rodzaju i uprawnień organu otrzymującego, mogą być przekazywane wyłącznie organom lub organom sądowym, którym powierzono przeprowadzenie procedury powrotu</w:t>
            </w:r>
            <w:r w:rsidRPr="00FD5AD9">
              <w:rPr>
                <w:b/>
                <w:bCs/>
                <w:i/>
                <w:iCs/>
              </w:rPr>
              <w:t>,</w:t>
            </w:r>
            <w:r w:rsidRPr="00FD5AD9">
              <w:rPr>
                <w:b/>
                <w:bCs/>
              </w:rPr>
              <w:t xml:space="preserve"> </w:t>
            </w:r>
            <w:r w:rsidRPr="00FD5AD9">
              <w:t xml:space="preserve">procedury readmisji </w:t>
            </w:r>
            <w:r w:rsidRPr="00FD5AD9">
              <w:rPr>
                <w:b/>
                <w:bCs/>
                <w:i/>
                <w:iCs/>
              </w:rPr>
              <w:t>lub udzielanie pomocy w reintegracji</w:t>
            </w:r>
            <w:r w:rsidRPr="00FD5AD9">
              <w:t>.</w:t>
            </w:r>
          </w:p>
        </w:tc>
        <w:tc>
          <w:tcPr>
            <w:tcW w:w="4876" w:type="dxa"/>
            <w:tcBorders>
              <w:top w:val="nil"/>
              <w:left w:val="nil"/>
              <w:bottom w:val="nil"/>
              <w:right w:val="nil"/>
            </w:tcBorders>
          </w:tcPr>
          <w:p w14:paraId="53B663CB" w14:textId="77777777" w:rsidR="00586589" w:rsidRPr="00FD5AD9" w:rsidRDefault="00586589" w:rsidP="001000C6">
            <w:pPr>
              <w:pStyle w:val="Normal6a"/>
            </w:pPr>
            <w:r w:rsidRPr="00FD5AD9">
              <w:t>8.</w:t>
            </w:r>
            <w:r w:rsidRPr="00FD5AD9">
              <w:tab/>
              <w:t xml:space="preserve">Informacje uzyskane w ramach wymiany mogą być wykorzystywane jedynie do celów określonych w ust. 3. W każdym państwie członkowskim takie informacje, w zależności od ich rodzaju i uprawnień organu otrzymującego, mogą być przekazywane wyłącznie organom lub organom sądowym, którym powierzono przeprowadzenie procedury powrotu </w:t>
            </w:r>
            <w:r w:rsidRPr="00FD5AD9">
              <w:rPr>
                <w:b/>
                <w:bCs/>
                <w:i/>
                <w:iCs/>
              </w:rPr>
              <w:t>lub</w:t>
            </w:r>
            <w:r w:rsidRPr="00FD5AD9">
              <w:rPr>
                <w:b/>
                <w:bCs/>
              </w:rPr>
              <w:t xml:space="preserve"> </w:t>
            </w:r>
            <w:r w:rsidRPr="00FD5AD9">
              <w:t>procedury readmisji.</w:t>
            </w:r>
          </w:p>
        </w:tc>
      </w:tr>
    </w:tbl>
    <w:p w14:paraId="26A8BE0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28F6A90" w14:textId="77777777" w:rsidR="00586589" w:rsidRPr="00FD5AD9" w:rsidRDefault="00586589" w:rsidP="00586589">
      <w:r w:rsidRPr="00FD5AD9">
        <w:rPr>
          <w:rStyle w:val="HideTWBExt"/>
        </w:rPr>
        <w:t>&lt;/Amend&gt;</w:t>
      </w:r>
    </w:p>
    <w:p w14:paraId="203706E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2193</w:t>
      </w:r>
      <w:r w:rsidRPr="00FD5AD9">
        <w:rPr>
          <w:rStyle w:val="HideTWBExt"/>
          <w:b w:val="0"/>
        </w:rPr>
        <w:t>&lt;/NumAm&gt;</w:t>
      </w:r>
    </w:p>
    <w:p w14:paraId="7A114ABF"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46D7860" w14:textId="77777777" w:rsidR="00586589" w:rsidRPr="00FD5AD9" w:rsidRDefault="00586589" w:rsidP="00586589">
      <w:pPr>
        <w:pStyle w:val="NormalBold"/>
      </w:pPr>
      <w:r w:rsidRPr="00FD5AD9">
        <w:rPr>
          <w:rStyle w:val="HideTWBExt"/>
          <w:b w:val="0"/>
        </w:rPr>
        <w:t>&lt;/RepeatBlock-By&gt;</w:t>
      </w:r>
    </w:p>
    <w:p w14:paraId="76AFBF6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F4FE6E1" w14:textId="77777777" w:rsidR="00586589" w:rsidRPr="00FD5AD9" w:rsidRDefault="00586589" w:rsidP="00586589">
      <w:pPr>
        <w:pStyle w:val="NormalBold"/>
      </w:pPr>
      <w:r w:rsidRPr="00FD5AD9">
        <w:rPr>
          <w:rStyle w:val="HideTWBExt"/>
          <w:b w:val="0"/>
        </w:rPr>
        <w:t>&lt;Article&gt;</w:t>
      </w:r>
      <w:r w:rsidRPr="00FD5AD9">
        <w:t>Artykuł 38 – ustęp 8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3FD2155" w14:textId="77777777" w:rsidTr="001000C6">
        <w:trPr>
          <w:trHeight w:hRule="exact" w:val="240"/>
          <w:jc w:val="center"/>
        </w:trPr>
        <w:tc>
          <w:tcPr>
            <w:tcW w:w="9752" w:type="dxa"/>
            <w:gridSpan w:val="2"/>
            <w:tcBorders>
              <w:top w:val="nil"/>
              <w:left w:val="nil"/>
              <w:bottom w:val="nil"/>
              <w:right w:val="nil"/>
            </w:tcBorders>
          </w:tcPr>
          <w:p w14:paraId="475932C2" w14:textId="77777777" w:rsidR="00586589" w:rsidRPr="00FD5AD9" w:rsidRDefault="00586589" w:rsidP="001000C6"/>
        </w:tc>
      </w:tr>
      <w:tr w:rsidR="00586589" w:rsidRPr="00FD5AD9" w14:paraId="792300FC" w14:textId="77777777" w:rsidTr="001000C6">
        <w:trPr>
          <w:trHeight w:val="240"/>
          <w:jc w:val="center"/>
        </w:trPr>
        <w:tc>
          <w:tcPr>
            <w:tcW w:w="4876" w:type="dxa"/>
            <w:tcBorders>
              <w:top w:val="nil"/>
              <w:left w:val="nil"/>
              <w:bottom w:val="nil"/>
              <w:right w:val="nil"/>
            </w:tcBorders>
          </w:tcPr>
          <w:p w14:paraId="60F4801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EE2AD67" w14:textId="77777777" w:rsidR="00586589" w:rsidRPr="00FD5AD9" w:rsidRDefault="00586589" w:rsidP="001000C6">
            <w:pPr>
              <w:pStyle w:val="AmColumnHeading"/>
            </w:pPr>
            <w:r w:rsidRPr="00FD5AD9">
              <w:t>Poprawka</w:t>
            </w:r>
          </w:p>
        </w:tc>
      </w:tr>
      <w:tr w:rsidR="00586589" w:rsidRPr="00FD5AD9" w14:paraId="42B11C9A" w14:textId="77777777" w:rsidTr="001000C6">
        <w:trPr>
          <w:jc w:val="center"/>
        </w:trPr>
        <w:tc>
          <w:tcPr>
            <w:tcW w:w="4876" w:type="dxa"/>
            <w:tcBorders>
              <w:top w:val="nil"/>
              <w:left w:val="nil"/>
              <w:bottom w:val="nil"/>
              <w:right w:val="nil"/>
            </w:tcBorders>
          </w:tcPr>
          <w:p w14:paraId="4EE9C912" w14:textId="77777777" w:rsidR="00586589" w:rsidRPr="00FD5AD9" w:rsidRDefault="00586589" w:rsidP="001000C6">
            <w:pPr>
              <w:pStyle w:val="Normal6a"/>
            </w:pPr>
          </w:p>
        </w:tc>
        <w:tc>
          <w:tcPr>
            <w:tcW w:w="4876" w:type="dxa"/>
            <w:tcBorders>
              <w:top w:val="nil"/>
              <w:left w:val="nil"/>
              <w:bottom w:val="nil"/>
              <w:right w:val="nil"/>
            </w:tcBorders>
          </w:tcPr>
          <w:p w14:paraId="79D38563" w14:textId="77777777" w:rsidR="00586589" w:rsidRPr="00FD5AD9" w:rsidRDefault="00586589" w:rsidP="001000C6">
            <w:pPr>
              <w:pStyle w:val="Normal6a"/>
            </w:pPr>
            <w:r w:rsidRPr="00FD5AD9">
              <w:rPr>
                <w:b/>
                <w:i/>
              </w:rPr>
              <w:t>8a.</w:t>
            </w:r>
            <w:r w:rsidRPr="00FD5AD9">
              <w:tab/>
            </w:r>
            <w:r w:rsidRPr="00FD5AD9">
              <w:rPr>
                <w:b/>
                <w:i/>
              </w:rPr>
              <w:t>Państwa członkowskie przekazują sobie wzajemnie, na żądanie, oryginały dokumentów podróży obywatela państwa trzeciego, jeżeli dokument podróży jest niezbędny do zapewnienia powrotu.</w:t>
            </w:r>
          </w:p>
        </w:tc>
      </w:tr>
    </w:tbl>
    <w:p w14:paraId="1FA320A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02979CB" w14:textId="77777777" w:rsidR="00586589" w:rsidRPr="00FD5AD9" w:rsidRDefault="00586589" w:rsidP="00586589">
      <w:r w:rsidRPr="00FD5AD9">
        <w:rPr>
          <w:rStyle w:val="HideTWBExt"/>
        </w:rPr>
        <w:t>&lt;/Amend&gt;</w:t>
      </w:r>
    </w:p>
    <w:p w14:paraId="461691A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2194</w:t>
      </w:r>
      <w:r w:rsidRPr="00FD5AD9">
        <w:rPr>
          <w:rStyle w:val="HideTWBExt"/>
          <w:b w:val="0"/>
        </w:rPr>
        <w:t>&lt;/NumAm&gt;</w:t>
      </w:r>
    </w:p>
    <w:p w14:paraId="6ADF35F2"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1025632D" w14:textId="77777777" w:rsidR="00586589" w:rsidRPr="00FD5AD9" w:rsidRDefault="00586589" w:rsidP="00586589">
      <w:pPr>
        <w:pStyle w:val="NormalBold"/>
      </w:pPr>
      <w:r w:rsidRPr="00FD5AD9">
        <w:rPr>
          <w:rStyle w:val="HideTWBExt"/>
          <w:b w:val="0"/>
        </w:rPr>
        <w:t>&lt;/RepeatBlock-By&gt;</w:t>
      </w:r>
    </w:p>
    <w:p w14:paraId="055A7C4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B5F96B2" w14:textId="77777777" w:rsidR="00586589" w:rsidRPr="00FD5AD9" w:rsidRDefault="00586589" w:rsidP="00586589">
      <w:pPr>
        <w:pStyle w:val="NormalBold"/>
      </w:pPr>
      <w:r w:rsidRPr="00FD5AD9">
        <w:rPr>
          <w:rStyle w:val="HideTWBExt"/>
          <w:b w:val="0"/>
        </w:rPr>
        <w:t>&lt;Article&gt;</w:t>
      </w:r>
      <w:r w:rsidRPr="00FD5AD9">
        <w:t>Artykuł 39</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6409484" w14:textId="77777777" w:rsidTr="001000C6">
        <w:trPr>
          <w:trHeight w:hRule="exact" w:val="240"/>
          <w:jc w:val="center"/>
        </w:trPr>
        <w:tc>
          <w:tcPr>
            <w:tcW w:w="9752" w:type="dxa"/>
            <w:gridSpan w:val="2"/>
            <w:tcBorders>
              <w:top w:val="nil"/>
              <w:left w:val="nil"/>
              <w:bottom w:val="nil"/>
              <w:right w:val="nil"/>
            </w:tcBorders>
          </w:tcPr>
          <w:p w14:paraId="1D252D1E" w14:textId="77777777" w:rsidR="00586589" w:rsidRPr="00FD5AD9" w:rsidRDefault="00586589" w:rsidP="001000C6"/>
        </w:tc>
      </w:tr>
      <w:tr w:rsidR="00586589" w:rsidRPr="00FD5AD9" w14:paraId="44D12D36" w14:textId="77777777" w:rsidTr="001000C6">
        <w:trPr>
          <w:trHeight w:val="240"/>
          <w:jc w:val="center"/>
        </w:trPr>
        <w:tc>
          <w:tcPr>
            <w:tcW w:w="4876" w:type="dxa"/>
            <w:tcBorders>
              <w:top w:val="nil"/>
              <w:left w:val="nil"/>
              <w:bottom w:val="nil"/>
              <w:right w:val="nil"/>
            </w:tcBorders>
          </w:tcPr>
          <w:p w14:paraId="668E63C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F9651E8" w14:textId="77777777" w:rsidR="00586589" w:rsidRPr="00FD5AD9" w:rsidRDefault="00586589" w:rsidP="001000C6">
            <w:pPr>
              <w:pStyle w:val="AmColumnHeading"/>
            </w:pPr>
            <w:r w:rsidRPr="00FD5AD9">
              <w:t>Poprawka</w:t>
            </w:r>
          </w:p>
        </w:tc>
      </w:tr>
      <w:tr w:rsidR="00586589" w:rsidRPr="00FD5AD9" w14:paraId="56AF0B3F" w14:textId="77777777" w:rsidTr="001000C6">
        <w:trPr>
          <w:jc w:val="center"/>
        </w:trPr>
        <w:tc>
          <w:tcPr>
            <w:tcW w:w="4876" w:type="dxa"/>
            <w:tcBorders>
              <w:top w:val="nil"/>
              <w:left w:val="nil"/>
              <w:bottom w:val="nil"/>
              <w:right w:val="nil"/>
            </w:tcBorders>
          </w:tcPr>
          <w:p w14:paraId="27C05B3E" w14:textId="77777777" w:rsidR="00586589" w:rsidRPr="00FD5AD9" w:rsidRDefault="00586589" w:rsidP="001000C6">
            <w:pPr>
              <w:pStyle w:val="Normal6a"/>
              <w:jc w:val="center"/>
            </w:pPr>
            <w:r w:rsidRPr="00FD5AD9">
              <w:rPr>
                <w:b/>
                <w:i/>
              </w:rPr>
              <w:t>Artykuł 39</w:t>
            </w:r>
            <w:r w:rsidRPr="00FD5AD9">
              <w:tab/>
            </w:r>
          </w:p>
        </w:tc>
        <w:tc>
          <w:tcPr>
            <w:tcW w:w="4876" w:type="dxa"/>
            <w:tcBorders>
              <w:top w:val="nil"/>
              <w:left w:val="nil"/>
              <w:bottom w:val="nil"/>
              <w:right w:val="nil"/>
            </w:tcBorders>
          </w:tcPr>
          <w:p w14:paraId="19791F36" w14:textId="77777777" w:rsidR="00586589" w:rsidRPr="00FD5AD9" w:rsidRDefault="00586589" w:rsidP="001000C6">
            <w:pPr>
              <w:pStyle w:val="Normal6a"/>
            </w:pPr>
            <w:r w:rsidRPr="00FD5AD9">
              <w:rPr>
                <w:b/>
                <w:i/>
              </w:rPr>
              <w:t>skreśla się</w:t>
            </w:r>
          </w:p>
        </w:tc>
      </w:tr>
      <w:tr w:rsidR="00586589" w:rsidRPr="00FD5AD9" w14:paraId="0B0F5A5E" w14:textId="77777777" w:rsidTr="001000C6">
        <w:trPr>
          <w:jc w:val="center"/>
        </w:trPr>
        <w:tc>
          <w:tcPr>
            <w:tcW w:w="4876" w:type="dxa"/>
            <w:tcBorders>
              <w:top w:val="nil"/>
              <w:left w:val="nil"/>
              <w:bottom w:val="nil"/>
              <w:right w:val="nil"/>
            </w:tcBorders>
          </w:tcPr>
          <w:p w14:paraId="144F454F" w14:textId="77777777" w:rsidR="00586589" w:rsidRPr="00FD5AD9" w:rsidRDefault="00586589" w:rsidP="001000C6">
            <w:pPr>
              <w:pStyle w:val="Normal6a"/>
              <w:jc w:val="center"/>
            </w:pPr>
            <w:r w:rsidRPr="00FD5AD9">
              <w:rPr>
                <w:b/>
                <w:i/>
              </w:rPr>
              <w:t>Przekazywanie państwom trzecim danych dotyczących obywateli państw trzecich do celów readmisji i reintegracji</w:t>
            </w:r>
          </w:p>
        </w:tc>
        <w:tc>
          <w:tcPr>
            <w:tcW w:w="4876" w:type="dxa"/>
            <w:tcBorders>
              <w:top w:val="nil"/>
              <w:left w:val="nil"/>
              <w:bottom w:val="nil"/>
              <w:right w:val="nil"/>
            </w:tcBorders>
          </w:tcPr>
          <w:p w14:paraId="40229DDF" w14:textId="77777777" w:rsidR="00586589" w:rsidRPr="00FD5AD9" w:rsidRDefault="00586589" w:rsidP="001000C6">
            <w:pPr>
              <w:pStyle w:val="Normal6a"/>
            </w:pPr>
          </w:p>
        </w:tc>
      </w:tr>
      <w:tr w:rsidR="00586589" w:rsidRPr="00FD5AD9" w14:paraId="0BC262B9" w14:textId="77777777" w:rsidTr="001000C6">
        <w:trPr>
          <w:jc w:val="center"/>
        </w:trPr>
        <w:tc>
          <w:tcPr>
            <w:tcW w:w="4876" w:type="dxa"/>
            <w:tcBorders>
              <w:top w:val="nil"/>
              <w:left w:val="nil"/>
              <w:bottom w:val="nil"/>
              <w:right w:val="nil"/>
            </w:tcBorders>
          </w:tcPr>
          <w:p w14:paraId="670A8045" w14:textId="77777777" w:rsidR="00586589" w:rsidRPr="00FD5AD9" w:rsidRDefault="00586589" w:rsidP="001000C6">
            <w:pPr>
              <w:pStyle w:val="Normal6a"/>
            </w:pPr>
            <w:r w:rsidRPr="00FD5AD9">
              <w:rPr>
                <w:b/>
                <w:i/>
              </w:rPr>
              <w:t>1. Bez uszczerbku dla art. 40 oraz 41, dane, o których mowa w art. 38 ust. 6 lit. a)–h), mogą być przetwarzane i przekazywane przez właściwy organ oraz – w stosownych przypadkach – przez Frontex właściwemu organowi państwa trzeciego, jeżeli obywatel państwa trzeciego, którego dane osobowe są przekazywane, został poinformowany, że jego dane osobowe mogą być udostępniane organom państwa trzeciego, pod warunkiem że jest to niezbędne do celów przeprowadzenia procedury readmisji.</w:t>
            </w:r>
          </w:p>
        </w:tc>
        <w:tc>
          <w:tcPr>
            <w:tcW w:w="4876" w:type="dxa"/>
            <w:tcBorders>
              <w:top w:val="nil"/>
              <w:left w:val="nil"/>
              <w:bottom w:val="nil"/>
              <w:right w:val="nil"/>
            </w:tcBorders>
          </w:tcPr>
          <w:p w14:paraId="18E7B2C8" w14:textId="77777777" w:rsidR="00586589" w:rsidRPr="00FD5AD9" w:rsidRDefault="00586589" w:rsidP="001000C6">
            <w:pPr>
              <w:pStyle w:val="Normal6a"/>
            </w:pPr>
          </w:p>
        </w:tc>
      </w:tr>
      <w:tr w:rsidR="00586589" w:rsidRPr="00FD5AD9" w14:paraId="245E1C55" w14:textId="77777777" w:rsidTr="001000C6">
        <w:trPr>
          <w:jc w:val="center"/>
        </w:trPr>
        <w:tc>
          <w:tcPr>
            <w:tcW w:w="4876" w:type="dxa"/>
            <w:tcBorders>
              <w:top w:val="nil"/>
              <w:left w:val="nil"/>
              <w:bottom w:val="nil"/>
              <w:right w:val="nil"/>
            </w:tcBorders>
          </w:tcPr>
          <w:p w14:paraId="3B52124C" w14:textId="77777777" w:rsidR="00586589" w:rsidRPr="00FD5AD9" w:rsidRDefault="00586589" w:rsidP="001000C6">
            <w:pPr>
              <w:pStyle w:val="Normal6a"/>
            </w:pPr>
            <w:r w:rsidRPr="00FD5AD9">
              <w:rPr>
                <w:b/>
                <w:i/>
              </w:rPr>
              <w:t>2. Bez uszczerbku dla art. 40 i 41, dane, o których mowa w art. 38 ust. 6 lit. a), c), f) i g), mogą być przetwarzane i przekazywane przez właściwy organ oraz – w stosownych przypadkach – przez Frontex osobom trzecim właściwym w zakresie udzielania pomocy w procedurze reintegracji, jeżeli obywatel państwa trzeciego, którego dane osobowe są przekazywane, został poinformowany, że jego dane osobowe mogą być udostępniane osobom trzecim właściwym w zakresie udzielania pomocy w procedurze reintegracji, pod warunkiem że jest to niezbędne do celów udzielenia pomocy w reintegracji.</w:t>
            </w:r>
          </w:p>
        </w:tc>
        <w:tc>
          <w:tcPr>
            <w:tcW w:w="4876" w:type="dxa"/>
            <w:tcBorders>
              <w:top w:val="nil"/>
              <w:left w:val="nil"/>
              <w:bottom w:val="nil"/>
              <w:right w:val="nil"/>
            </w:tcBorders>
          </w:tcPr>
          <w:p w14:paraId="5694C533" w14:textId="77777777" w:rsidR="00586589" w:rsidRPr="00FD5AD9" w:rsidRDefault="00586589" w:rsidP="001000C6">
            <w:pPr>
              <w:pStyle w:val="Normal6a"/>
            </w:pPr>
          </w:p>
        </w:tc>
      </w:tr>
      <w:tr w:rsidR="00586589" w:rsidRPr="00FD5AD9" w14:paraId="55112B84" w14:textId="77777777" w:rsidTr="001000C6">
        <w:trPr>
          <w:jc w:val="center"/>
        </w:trPr>
        <w:tc>
          <w:tcPr>
            <w:tcW w:w="4876" w:type="dxa"/>
            <w:tcBorders>
              <w:top w:val="nil"/>
              <w:left w:val="nil"/>
              <w:bottom w:val="nil"/>
              <w:right w:val="nil"/>
            </w:tcBorders>
          </w:tcPr>
          <w:p w14:paraId="4971A472" w14:textId="77777777" w:rsidR="00586589" w:rsidRPr="00FD5AD9" w:rsidRDefault="00586589" w:rsidP="001000C6">
            <w:pPr>
              <w:pStyle w:val="Normal6a"/>
            </w:pPr>
            <w:r w:rsidRPr="00FD5AD9">
              <w:rPr>
                <w:b/>
                <w:i/>
              </w:rPr>
              <w:t>3. Państwa członkowskie i Frontex przekazujące dane osobowe na podstawie ust. 1 lub 2 zapewniają, aby takie przekazywanie danych było zgodne odpowiednio z rozdziałem V rozporządzenia (UE) 2016/679 i rozdziałem V rozporządzenia (UE) 2018/1725.</w:t>
            </w:r>
          </w:p>
        </w:tc>
        <w:tc>
          <w:tcPr>
            <w:tcW w:w="4876" w:type="dxa"/>
            <w:tcBorders>
              <w:top w:val="nil"/>
              <w:left w:val="nil"/>
              <w:bottom w:val="nil"/>
              <w:right w:val="nil"/>
            </w:tcBorders>
          </w:tcPr>
          <w:p w14:paraId="27BE92C4" w14:textId="77777777" w:rsidR="00586589" w:rsidRPr="00FD5AD9" w:rsidRDefault="00586589" w:rsidP="001000C6">
            <w:pPr>
              <w:pStyle w:val="Normal6a"/>
            </w:pPr>
          </w:p>
        </w:tc>
      </w:tr>
      <w:tr w:rsidR="00586589" w:rsidRPr="00FD5AD9" w14:paraId="365AC326" w14:textId="77777777" w:rsidTr="001000C6">
        <w:trPr>
          <w:jc w:val="center"/>
        </w:trPr>
        <w:tc>
          <w:tcPr>
            <w:tcW w:w="4876" w:type="dxa"/>
            <w:tcBorders>
              <w:top w:val="nil"/>
              <w:left w:val="nil"/>
              <w:bottom w:val="nil"/>
              <w:right w:val="nil"/>
            </w:tcBorders>
          </w:tcPr>
          <w:p w14:paraId="0EBF3748" w14:textId="77777777" w:rsidR="00586589" w:rsidRPr="00FD5AD9" w:rsidRDefault="00586589" w:rsidP="001000C6">
            <w:pPr>
              <w:pStyle w:val="Normal6a"/>
            </w:pPr>
            <w:r w:rsidRPr="00FD5AD9">
              <w:rPr>
                <w:b/>
                <w:i/>
              </w:rPr>
              <w:t>4. W przypadku gdy przekazania danych dokonuje się zgodnie z ust. 1 lub 2,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w:t>
            </w:r>
          </w:p>
        </w:tc>
        <w:tc>
          <w:tcPr>
            <w:tcW w:w="4876" w:type="dxa"/>
            <w:tcBorders>
              <w:top w:val="nil"/>
              <w:left w:val="nil"/>
              <w:bottom w:val="nil"/>
              <w:right w:val="nil"/>
            </w:tcBorders>
          </w:tcPr>
          <w:p w14:paraId="58B86DD7" w14:textId="77777777" w:rsidR="00586589" w:rsidRPr="00FD5AD9" w:rsidRDefault="00586589" w:rsidP="001000C6">
            <w:pPr>
              <w:pStyle w:val="Normal6a"/>
            </w:pPr>
          </w:p>
        </w:tc>
      </w:tr>
    </w:tbl>
    <w:p w14:paraId="52FD4DD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A9F0991" w14:textId="77777777" w:rsidR="00586589" w:rsidRPr="00FD5AD9" w:rsidRDefault="00586589" w:rsidP="00586589">
      <w:r w:rsidRPr="00FD5AD9">
        <w:rPr>
          <w:rStyle w:val="HideTWBExt"/>
        </w:rPr>
        <w:t>&lt;/Amend&gt;</w:t>
      </w:r>
    </w:p>
    <w:p w14:paraId="3BB87D4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2195</w:t>
      </w:r>
      <w:r w:rsidRPr="00FD5AD9">
        <w:rPr>
          <w:rStyle w:val="HideTWBExt"/>
          <w:b w:val="0"/>
        </w:rPr>
        <w:t>&lt;/NumAm&gt;</w:t>
      </w:r>
    </w:p>
    <w:p w14:paraId="2FAAD3D4"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478D26FC" w14:textId="77777777" w:rsidR="00586589" w:rsidRPr="00FD5AD9" w:rsidRDefault="00586589" w:rsidP="00586589">
      <w:pPr>
        <w:pStyle w:val="NormalBold"/>
      </w:pPr>
      <w:r w:rsidRPr="00FD5AD9">
        <w:rPr>
          <w:rStyle w:val="HideTWBExt"/>
          <w:b w:val="0"/>
        </w:rPr>
        <w:t>&lt;/RepeatBlock-By&gt;</w:t>
      </w:r>
    </w:p>
    <w:p w14:paraId="0D1D698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C65A9DF" w14:textId="77777777" w:rsidR="00586589" w:rsidRPr="00FD5AD9" w:rsidRDefault="00586589" w:rsidP="00586589">
      <w:pPr>
        <w:pStyle w:val="NormalBold"/>
      </w:pPr>
      <w:r w:rsidRPr="00FD5AD9">
        <w:rPr>
          <w:rStyle w:val="HideTWBExt"/>
          <w:b w:val="0"/>
        </w:rPr>
        <w:t>&lt;Article&gt;</w:t>
      </w:r>
      <w:r w:rsidRPr="00FD5AD9">
        <w:t>Artykuł 39</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7CAD776" w14:textId="77777777" w:rsidTr="001000C6">
        <w:trPr>
          <w:trHeight w:hRule="exact" w:val="240"/>
          <w:jc w:val="center"/>
        </w:trPr>
        <w:tc>
          <w:tcPr>
            <w:tcW w:w="9752" w:type="dxa"/>
            <w:gridSpan w:val="2"/>
            <w:tcBorders>
              <w:top w:val="nil"/>
              <w:left w:val="nil"/>
              <w:bottom w:val="nil"/>
              <w:right w:val="nil"/>
            </w:tcBorders>
          </w:tcPr>
          <w:p w14:paraId="23329D57" w14:textId="77777777" w:rsidR="00586589" w:rsidRPr="00FD5AD9" w:rsidRDefault="00586589" w:rsidP="001000C6"/>
        </w:tc>
      </w:tr>
      <w:tr w:rsidR="00586589" w:rsidRPr="00FD5AD9" w14:paraId="045B3122" w14:textId="77777777" w:rsidTr="001000C6">
        <w:trPr>
          <w:trHeight w:val="240"/>
          <w:jc w:val="center"/>
        </w:trPr>
        <w:tc>
          <w:tcPr>
            <w:tcW w:w="4876" w:type="dxa"/>
            <w:tcBorders>
              <w:top w:val="nil"/>
              <w:left w:val="nil"/>
              <w:bottom w:val="nil"/>
              <w:right w:val="nil"/>
            </w:tcBorders>
          </w:tcPr>
          <w:p w14:paraId="6BB8C74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AC28AFF" w14:textId="77777777" w:rsidR="00586589" w:rsidRPr="00FD5AD9" w:rsidRDefault="00586589" w:rsidP="001000C6">
            <w:pPr>
              <w:pStyle w:val="AmColumnHeading"/>
            </w:pPr>
            <w:r w:rsidRPr="00FD5AD9">
              <w:t>Poprawka</w:t>
            </w:r>
          </w:p>
        </w:tc>
      </w:tr>
      <w:tr w:rsidR="00586589" w:rsidRPr="00FD5AD9" w14:paraId="4294E455" w14:textId="77777777" w:rsidTr="001000C6">
        <w:trPr>
          <w:jc w:val="center"/>
        </w:trPr>
        <w:tc>
          <w:tcPr>
            <w:tcW w:w="4876" w:type="dxa"/>
            <w:tcBorders>
              <w:top w:val="nil"/>
              <w:left w:val="nil"/>
              <w:bottom w:val="nil"/>
              <w:right w:val="nil"/>
            </w:tcBorders>
          </w:tcPr>
          <w:p w14:paraId="39788652" w14:textId="77777777" w:rsidR="00586589" w:rsidRPr="00FD5AD9" w:rsidRDefault="00586589" w:rsidP="001000C6">
            <w:pPr>
              <w:pStyle w:val="Normal6a"/>
              <w:jc w:val="center"/>
            </w:pPr>
            <w:r w:rsidRPr="00FD5AD9">
              <w:rPr>
                <w:b/>
                <w:i/>
              </w:rPr>
              <w:t>Artykuł 39</w:t>
            </w:r>
            <w:r w:rsidRPr="00FD5AD9">
              <w:tab/>
            </w:r>
          </w:p>
        </w:tc>
        <w:tc>
          <w:tcPr>
            <w:tcW w:w="4876" w:type="dxa"/>
            <w:tcBorders>
              <w:top w:val="nil"/>
              <w:left w:val="nil"/>
              <w:bottom w:val="nil"/>
              <w:right w:val="nil"/>
            </w:tcBorders>
          </w:tcPr>
          <w:p w14:paraId="5FC5CEA1" w14:textId="77777777" w:rsidR="00586589" w:rsidRPr="00FD5AD9" w:rsidRDefault="00586589" w:rsidP="001000C6">
            <w:pPr>
              <w:pStyle w:val="Normal6a"/>
            </w:pPr>
            <w:r w:rsidRPr="00FD5AD9">
              <w:rPr>
                <w:b/>
                <w:i/>
              </w:rPr>
              <w:t>skreśla się</w:t>
            </w:r>
          </w:p>
        </w:tc>
      </w:tr>
      <w:tr w:rsidR="00586589" w:rsidRPr="00FD5AD9" w14:paraId="7BAA9360" w14:textId="77777777" w:rsidTr="001000C6">
        <w:trPr>
          <w:jc w:val="center"/>
        </w:trPr>
        <w:tc>
          <w:tcPr>
            <w:tcW w:w="4876" w:type="dxa"/>
            <w:tcBorders>
              <w:top w:val="nil"/>
              <w:left w:val="nil"/>
              <w:bottom w:val="nil"/>
              <w:right w:val="nil"/>
            </w:tcBorders>
          </w:tcPr>
          <w:p w14:paraId="650875A8" w14:textId="77777777" w:rsidR="00586589" w:rsidRPr="00FD5AD9" w:rsidRDefault="00586589" w:rsidP="001000C6">
            <w:pPr>
              <w:pStyle w:val="Normal6a"/>
              <w:jc w:val="center"/>
            </w:pPr>
            <w:r w:rsidRPr="00FD5AD9">
              <w:rPr>
                <w:b/>
                <w:i/>
              </w:rPr>
              <w:t>Przekazywanie państwom trzecim danych dotyczących obywateli państw trzecich do celów readmisji i reintegracji</w:t>
            </w:r>
          </w:p>
        </w:tc>
        <w:tc>
          <w:tcPr>
            <w:tcW w:w="4876" w:type="dxa"/>
            <w:tcBorders>
              <w:top w:val="nil"/>
              <w:left w:val="nil"/>
              <w:bottom w:val="nil"/>
              <w:right w:val="nil"/>
            </w:tcBorders>
          </w:tcPr>
          <w:p w14:paraId="109693A3" w14:textId="77777777" w:rsidR="00586589" w:rsidRPr="00FD5AD9" w:rsidRDefault="00586589" w:rsidP="001000C6">
            <w:pPr>
              <w:pStyle w:val="Normal6a"/>
            </w:pPr>
          </w:p>
        </w:tc>
      </w:tr>
      <w:tr w:rsidR="00586589" w:rsidRPr="00FD5AD9" w14:paraId="1FEDC96F" w14:textId="77777777" w:rsidTr="001000C6">
        <w:trPr>
          <w:jc w:val="center"/>
        </w:trPr>
        <w:tc>
          <w:tcPr>
            <w:tcW w:w="4876" w:type="dxa"/>
            <w:tcBorders>
              <w:top w:val="nil"/>
              <w:left w:val="nil"/>
              <w:bottom w:val="nil"/>
              <w:right w:val="nil"/>
            </w:tcBorders>
          </w:tcPr>
          <w:p w14:paraId="59E4CECC" w14:textId="77777777" w:rsidR="00586589" w:rsidRPr="00FD5AD9" w:rsidRDefault="00586589" w:rsidP="001000C6">
            <w:pPr>
              <w:pStyle w:val="Normal6a"/>
            </w:pPr>
            <w:r w:rsidRPr="00FD5AD9">
              <w:rPr>
                <w:b/>
                <w:i/>
              </w:rPr>
              <w:t>1. Bez uszczerbku dla art. 40 oraz 41, dane, o których mowa w art. 38 ust. 6 lit. a)–h), mogą być przetwarzane i przekazywane przez właściwy organ oraz – w stosownych przypadkach – przez Frontex właściwemu organowi państwa trzeciego, jeżeli obywatel państwa trzeciego, którego dane osobowe są przekazywane, został poinformowany, że jego dane osobowe mogą być udostępniane organom państwa trzeciego, pod warunkiem że jest to niezbędne do celów przeprowadzenia procedury readmisji.</w:t>
            </w:r>
          </w:p>
        </w:tc>
        <w:tc>
          <w:tcPr>
            <w:tcW w:w="4876" w:type="dxa"/>
            <w:tcBorders>
              <w:top w:val="nil"/>
              <w:left w:val="nil"/>
              <w:bottom w:val="nil"/>
              <w:right w:val="nil"/>
            </w:tcBorders>
          </w:tcPr>
          <w:p w14:paraId="39DE4AF1" w14:textId="77777777" w:rsidR="00586589" w:rsidRPr="00FD5AD9" w:rsidRDefault="00586589" w:rsidP="001000C6">
            <w:pPr>
              <w:pStyle w:val="Normal6a"/>
            </w:pPr>
          </w:p>
        </w:tc>
      </w:tr>
      <w:tr w:rsidR="00586589" w:rsidRPr="00FD5AD9" w14:paraId="6695DF5D" w14:textId="77777777" w:rsidTr="001000C6">
        <w:trPr>
          <w:jc w:val="center"/>
        </w:trPr>
        <w:tc>
          <w:tcPr>
            <w:tcW w:w="4876" w:type="dxa"/>
            <w:tcBorders>
              <w:top w:val="nil"/>
              <w:left w:val="nil"/>
              <w:bottom w:val="nil"/>
              <w:right w:val="nil"/>
            </w:tcBorders>
          </w:tcPr>
          <w:p w14:paraId="00555E8D" w14:textId="77777777" w:rsidR="00586589" w:rsidRPr="00FD5AD9" w:rsidRDefault="00586589" w:rsidP="001000C6">
            <w:pPr>
              <w:pStyle w:val="Normal6a"/>
            </w:pPr>
            <w:r w:rsidRPr="00FD5AD9">
              <w:rPr>
                <w:b/>
                <w:i/>
              </w:rPr>
              <w:t>2. Bez uszczerbku dla art. 40 i 41, dane, o których mowa w art. 38 ust. 6 lit. a), c), f) i g), mogą być przetwarzane i przekazywane przez właściwy organ oraz – w stosownych przypadkach – przez Frontex osobom trzecim właściwym w zakresie udzielania pomocy w procedurze reintegracji, jeżeli obywatel państwa trzeciego, którego dane osobowe są przekazywane, został poinformowany, że jego dane osobowe mogą być udostępniane osobom trzecim właściwym w zakresie udzielania pomocy w procedurze reintegracji, pod warunkiem że jest to niezbędne do celów udzielenia pomocy w reintegracji.</w:t>
            </w:r>
          </w:p>
        </w:tc>
        <w:tc>
          <w:tcPr>
            <w:tcW w:w="4876" w:type="dxa"/>
            <w:tcBorders>
              <w:top w:val="nil"/>
              <w:left w:val="nil"/>
              <w:bottom w:val="nil"/>
              <w:right w:val="nil"/>
            </w:tcBorders>
          </w:tcPr>
          <w:p w14:paraId="6618F5AD" w14:textId="77777777" w:rsidR="00586589" w:rsidRPr="00FD5AD9" w:rsidRDefault="00586589" w:rsidP="001000C6">
            <w:pPr>
              <w:pStyle w:val="Normal6a"/>
            </w:pPr>
          </w:p>
        </w:tc>
      </w:tr>
      <w:tr w:rsidR="00586589" w:rsidRPr="00FD5AD9" w14:paraId="782E0D1E" w14:textId="77777777" w:rsidTr="001000C6">
        <w:trPr>
          <w:jc w:val="center"/>
        </w:trPr>
        <w:tc>
          <w:tcPr>
            <w:tcW w:w="4876" w:type="dxa"/>
            <w:tcBorders>
              <w:top w:val="nil"/>
              <w:left w:val="nil"/>
              <w:bottom w:val="nil"/>
              <w:right w:val="nil"/>
            </w:tcBorders>
          </w:tcPr>
          <w:p w14:paraId="1EA6E222" w14:textId="77777777" w:rsidR="00586589" w:rsidRPr="00FD5AD9" w:rsidRDefault="00586589" w:rsidP="001000C6">
            <w:pPr>
              <w:pStyle w:val="Normal6a"/>
            </w:pPr>
            <w:r w:rsidRPr="00FD5AD9">
              <w:rPr>
                <w:b/>
                <w:i/>
              </w:rPr>
              <w:t>3. Państwa członkowskie i Frontex przekazujące dane osobowe na podstawie ust. 1 lub 2 zapewniają, aby takie przekazywanie danych było zgodne odpowiednio z rozdziałem V rozporządzenia (UE) 2016/679 i rozdziałem V rozporządzenia (UE) 2018/1725.</w:t>
            </w:r>
          </w:p>
        </w:tc>
        <w:tc>
          <w:tcPr>
            <w:tcW w:w="4876" w:type="dxa"/>
            <w:tcBorders>
              <w:top w:val="nil"/>
              <w:left w:val="nil"/>
              <w:bottom w:val="nil"/>
              <w:right w:val="nil"/>
            </w:tcBorders>
          </w:tcPr>
          <w:p w14:paraId="033DE2AF" w14:textId="77777777" w:rsidR="00586589" w:rsidRPr="00FD5AD9" w:rsidRDefault="00586589" w:rsidP="001000C6">
            <w:pPr>
              <w:pStyle w:val="Normal6a"/>
            </w:pPr>
          </w:p>
        </w:tc>
      </w:tr>
      <w:tr w:rsidR="00586589" w:rsidRPr="00FD5AD9" w14:paraId="1EE45F94" w14:textId="77777777" w:rsidTr="001000C6">
        <w:trPr>
          <w:jc w:val="center"/>
        </w:trPr>
        <w:tc>
          <w:tcPr>
            <w:tcW w:w="4876" w:type="dxa"/>
            <w:tcBorders>
              <w:top w:val="nil"/>
              <w:left w:val="nil"/>
              <w:bottom w:val="nil"/>
              <w:right w:val="nil"/>
            </w:tcBorders>
          </w:tcPr>
          <w:p w14:paraId="19BA24ED" w14:textId="77777777" w:rsidR="00586589" w:rsidRPr="00FD5AD9" w:rsidRDefault="00586589" w:rsidP="001000C6">
            <w:pPr>
              <w:pStyle w:val="Normal6a"/>
            </w:pPr>
            <w:r w:rsidRPr="00FD5AD9">
              <w:rPr>
                <w:b/>
                <w:i/>
              </w:rPr>
              <w:t>4. W przypadku gdy przekazania danych dokonuje się zgodnie z ust. 1 lub 2,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w:t>
            </w:r>
          </w:p>
        </w:tc>
        <w:tc>
          <w:tcPr>
            <w:tcW w:w="4876" w:type="dxa"/>
            <w:tcBorders>
              <w:top w:val="nil"/>
              <w:left w:val="nil"/>
              <w:bottom w:val="nil"/>
              <w:right w:val="nil"/>
            </w:tcBorders>
          </w:tcPr>
          <w:p w14:paraId="1527473B" w14:textId="77777777" w:rsidR="00586589" w:rsidRPr="00FD5AD9" w:rsidRDefault="00586589" w:rsidP="001000C6">
            <w:pPr>
              <w:pStyle w:val="Normal6a"/>
            </w:pPr>
          </w:p>
        </w:tc>
      </w:tr>
    </w:tbl>
    <w:p w14:paraId="3A336CA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1DB61B6" w14:textId="77777777" w:rsidR="00586589" w:rsidRPr="00FD5AD9" w:rsidRDefault="00586589" w:rsidP="00586589">
      <w:r w:rsidRPr="00FD5AD9">
        <w:rPr>
          <w:rStyle w:val="HideTWBExt"/>
        </w:rPr>
        <w:t>&lt;/Amend&gt;</w:t>
      </w:r>
    </w:p>
    <w:p w14:paraId="1007450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2196</w:t>
      </w:r>
      <w:r w:rsidRPr="00FD5AD9">
        <w:rPr>
          <w:rStyle w:val="HideTWBExt"/>
          <w:b w:val="0"/>
        </w:rPr>
        <w:t>&lt;/NumAm&gt;</w:t>
      </w:r>
    </w:p>
    <w:p w14:paraId="01EEC9F3"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40C6248D" w14:textId="77777777" w:rsidR="00586589" w:rsidRPr="00FD5AD9" w:rsidRDefault="00586589" w:rsidP="00586589">
      <w:pPr>
        <w:pStyle w:val="NormalBold"/>
      </w:pPr>
      <w:r w:rsidRPr="00FD5AD9">
        <w:rPr>
          <w:rStyle w:val="HideTWBExt"/>
          <w:b w:val="0"/>
        </w:rPr>
        <w:t>&lt;/RepeatBlock-By&gt;</w:t>
      </w:r>
    </w:p>
    <w:p w14:paraId="0C7514B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2A757CB" w14:textId="77777777" w:rsidR="00586589" w:rsidRPr="00FD5AD9" w:rsidRDefault="00586589" w:rsidP="00586589">
      <w:pPr>
        <w:pStyle w:val="NormalBold"/>
      </w:pPr>
      <w:r w:rsidRPr="00FD5AD9">
        <w:rPr>
          <w:rStyle w:val="HideTWBExt"/>
          <w:b w:val="0"/>
        </w:rPr>
        <w:t>&lt;Article&gt;</w:t>
      </w:r>
      <w:r w:rsidRPr="00FD5AD9">
        <w:t>Artykuł 39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837828E" w14:textId="77777777" w:rsidTr="001000C6">
        <w:trPr>
          <w:trHeight w:hRule="exact" w:val="240"/>
          <w:jc w:val="center"/>
        </w:trPr>
        <w:tc>
          <w:tcPr>
            <w:tcW w:w="9752" w:type="dxa"/>
            <w:gridSpan w:val="2"/>
            <w:tcBorders>
              <w:top w:val="nil"/>
              <w:left w:val="nil"/>
              <w:bottom w:val="nil"/>
              <w:right w:val="nil"/>
            </w:tcBorders>
          </w:tcPr>
          <w:p w14:paraId="68DFAE88" w14:textId="77777777" w:rsidR="00586589" w:rsidRPr="00FD5AD9" w:rsidRDefault="00586589" w:rsidP="001000C6"/>
        </w:tc>
      </w:tr>
      <w:tr w:rsidR="00586589" w:rsidRPr="00FD5AD9" w14:paraId="32F6051B" w14:textId="77777777" w:rsidTr="001000C6">
        <w:trPr>
          <w:trHeight w:val="240"/>
          <w:jc w:val="center"/>
        </w:trPr>
        <w:tc>
          <w:tcPr>
            <w:tcW w:w="4876" w:type="dxa"/>
            <w:tcBorders>
              <w:top w:val="nil"/>
              <w:left w:val="nil"/>
              <w:bottom w:val="nil"/>
              <w:right w:val="nil"/>
            </w:tcBorders>
          </w:tcPr>
          <w:p w14:paraId="349868B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5F4FF61" w14:textId="77777777" w:rsidR="00586589" w:rsidRPr="00FD5AD9" w:rsidRDefault="00586589" w:rsidP="001000C6">
            <w:pPr>
              <w:pStyle w:val="AmColumnHeading"/>
            </w:pPr>
            <w:r w:rsidRPr="00FD5AD9">
              <w:t>Poprawka</w:t>
            </w:r>
          </w:p>
        </w:tc>
      </w:tr>
      <w:tr w:rsidR="00586589" w:rsidRPr="00FD5AD9" w14:paraId="5156E75B" w14:textId="77777777" w:rsidTr="001000C6">
        <w:trPr>
          <w:jc w:val="center"/>
        </w:trPr>
        <w:tc>
          <w:tcPr>
            <w:tcW w:w="4876" w:type="dxa"/>
            <w:tcBorders>
              <w:top w:val="nil"/>
              <w:left w:val="nil"/>
              <w:bottom w:val="nil"/>
              <w:right w:val="nil"/>
            </w:tcBorders>
          </w:tcPr>
          <w:p w14:paraId="232EA09F" w14:textId="77777777" w:rsidR="00586589" w:rsidRPr="00FD5AD9" w:rsidRDefault="00586589" w:rsidP="001000C6">
            <w:pPr>
              <w:pStyle w:val="Normal6a"/>
            </w:pPr>
            <w:r w:rsidRPr="00FD5AD9">
              <w:t>Przekazywanie państwom trzecim danych dotyczących obywateli państw trzecich do celów readmisji i reintegracji</w:t>
            </w:r>
          </w:p>
        </w:tc>
        <w:tc>
          <w:tcPr>
            <w:tcW w:w="4876" w:type="dxa"/>
            <w:tcBorders>
              <w:top w:val="nil"/>
              <w:left w:val="nil"/>
              <w:bottom w:val="nil"/>
              <w:right w:val="nil"/>
            </w:tcBorders>
          </w:tcPr>
          <w:p w14:paraId="4ED4B5FF" w14:textId="77777777" w:rsidR="00586589" w:rsidRPr="00FD5AD9" w:rsidRDefault="00586589" w:rsidP="001000C6">
            <w:pPr>
              <w:pStyle w:val="Normal6a"/>
            </w:pPr>
            <w:r w:rsidRPr="00FD5AD9">
              <w:t xml:space="preserve">Przekazywanie państwom trzecim danych dotyczących obywateli państw trzecich do celów </w:t>
            </w:r>
            <w:r w:rsidRPr="00FD5AD9">
              <w:rPr>
                <w:b/>
                <w:bCs/>
                <w:i/>
                <w:iCs/>
              </w:rPr>
              <w:t>powrotu, wydalenia,</w:t>
            </w:r>
            <w:r w:rsidRPr="00FD5AD9">
              <w:t xml:space="preserve"> readmisji i reintegracji</w:t>
            </w:r>
          </w:p>
        </w:tc>
      </w:tr>
    </w:tbl>
    <w:p w14:paraId="0DF6613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FFCDFBD" w14:textId="77777777" w:rsidR="00586589" w:rsidRPr="00FD5AD9" w:rsidRDefault="00586589" w:rsidP="00586589">
      <w:r w:rsidRPr="00FD5AD9">
        <w:rPr>
          <w:rStyle w:val="HideTWBExt"/>
        </w:rPr>
        <w:t>&lt;/Amend&gt;</w:t>
      </w:r>
    </w:p>
    <w:p w14:paraId="06F246B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2197</w:t>
      </w:r>
      <w:r w:rsidRPr="00FD5AD9">
        <w:rPr>
          <w:rStyle w:val="HideTWBExt"/>
          <w:b w:val="0"/>
        </w:rPr>
        <w:t>&lt;/NumAm&gt;</w:t>
      </w:r>
    </w:p>
    <w:p w14:paraId="178F15B3"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6740313E" w14:textId="77777777" w:rsidR="00586589" w:rsidRPr="00FD5AD9" w:rsidRDefault="00586589" w:rsidP="00586589">
      <w:pPr>
        <w:pStyle w:val="NormalBold"/>
      </w:pPr>
      <w:r w:rsidRPr="00FD5AD9">
        <w:rPr>
          <w:rStyle w:val="HideTWBExt"/>
          <w:b w:val="0"/>
        </w:rPr>
        <w:t>&lt;/RepeatBlock-By&gt;</w:t>
      </w:r>
    </w:p>
    <w:p w14:paraId="24AE00B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25E93F2" w14:textId="77777777" w:rsidR="00586589" w:rsidRPr="00FD5AD9" w:rsidRDefault="00586589" w:rsidP="00586589">
      <w:pPr>
        <w:pStyle w:val="NormalBold"/>
      </w:pPr>
      <w:r w:rsidRPr="00FD5AD9">
        <w:rPr>
          <w:rStyle w:val="HideTWBExt"/>
          <w:b w:val="0"/>
        </w:rPr>
        <w:t>&lt;Article&gt;</w:t>
      </w:r>
      <w:r w:rsidRPr="00FD5AD9">
        <w:t>Artykuł 39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1E6D3FB" w14:textId="77777777" w:rsidTr="001000C6">
        <w:trPr>
          <w:trHeight w:hRule="exact" w:val="240"/>
          <w:jc w:val="center"/>
        </w:trPr>
        <w:tc>
          <w:tcPr>
            <w:tcW w:w="9752" w:type="dxa"/>
            <w:gridSpan w:val="2"/>
            <w:tcBorders>
              <w:top w:val="nil"/>
              <w:left w:val="nil"/>
              <w:bottom w:val="nil"/>
              <w:right w:val="nil"/>
            </w:tcBorders>
          </w:tcPr>
          <w:p w14:paraId="415E837B" w14:textId="77777777" w:rsidR="00586589" w:rsidRPr="00FD5AD9" w:rsidRDefault="00586589" w:rsidP="001000C6"/>
        </w:tc>
      </w:tr>
      <w:tr w:rsidR="00586589" w:rsidRPr="00FD5AD9" w14:paraId="25DA0A11" w14:textId="77777777" w:rsidTr="001000C6">
        <w:trPr>
          <w:trHeight w:val="240"/>
          <w:jc w:val="center"/>
        </w:trPr>
        <w:tc>
          <w:tcPr>
            <w:tcW w:w="4876" w:type="dxa"/>
            <w:tcBorders>
              <w:top w:val="nil"/>
              <w:left w:val="nil"/>
              <w:bottom w:val="nil"/>
              <w:right w:val="nil"/>
            </w:tcBorders>
          </w:tcPr>
          <w:p w14:paraId="6F5F3D4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3BE47EC" w14:textId="77777777" w:rsidR="00586589" w:rsidRPr="00FD5AD9" w:rsidRDefault="00586589" w:rsidP="001000C6">
            <w:pPr>
              <w:pStyle w:val="AmColumnHeading"/>
            </w:pPr>
            <w:r w:rsidRPr="00FD5AD9">
              <w:t>Poprawka</w:t>
            </w:r>
          </w:p>
        </w:tc>
      </w:tr>
      <w:tr w:rsidR="00586589" w:rsidRPr="00FD5AD9" w14:paraId="326A74C0" w14:textId="77777777" w:rsidTr="001000C6">
        <w:trPr>
          <w:jc w:val="center"/>
        </w:trPr>
        <w:tc>
          <w:tcPr>
            <w:tcW w:w="4876" w:type="dxa"/>
            <w:tcBorders>
              <w:top w:val="nil"/>
              <w:left w:val="nil"/>
              <w:bottom w:val="nil"/>
              <w:right w:val="nil"/>
            </w:tcBorders>
          </w:tcPr>
          <w:p w14:paraId="38C10624" w14:textId="77777777" w:rsidR="00586589" w:rsidRPr="00FD5AD9" w:rsidRDefault="00586589" w:rsidP="001000C6">
            <w:pPr>
              <w:pStyle w:val="Normal6a"/>
            </w:pPr>
            <w:r w:rsidRPr="00FD5AD9">
              <w:t xml:space="preserve">Przekazywanie państwom trzecim danych dotyczących obywateli państw trzecich do celów readmisji </w:t>
            </w:r>
            <w:r w:rsidRPr="00FD5AD9">
              <w:rPr>
                <w:b/>
                <w:bCs/>
                <w:i/>
                <w:iCs/>
              </w:rPr>
              <w:t>i reintegracji</w:t>
            </w:r>
          </w:p>
        </w:tc>
        <w:tc>
          <w:tcPr>
            <w:tcW w:w="4876" w:type="dxa"/>
            <w:tcBorders>
              <w:top w:val="nil"/>
              <w:left w:val="nil"/>
              <w:bottom w:val="nil"/>
              <w:right w:val="nil"/>
            </w:tcBorders>
          </w:tcPr>
          <w:p w14:paraId="6015765B" w14:textId="77777777" w:rsidR="00586589" w:rsidRPr="00FD5AD9" w:rsidRDefault="00586589" w:rsidP="001000C6">
            <w:pPr>
              <w:pStyle w:val="Normal6a"/>
            </w:pPr>
            <w:r w:rsidRPr="00FD5AD9">
              <w:t>Przekazywanie państwom trzecim danych dotyczących obywateli państw trzecich do celów readmisji</w:t>
            </w:r>
          </w:p>
        </w:tc>
      </w:tr>
    </w:tbl>
    <w:p w14:paraId="390DAE9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CF06DBD" w14:textId="77777777" w:rsidR="00586589" w:rsidRPr="00FD5AD9" w:rsidRDefault="00586589" w:rsidP="00586589">
      <w:r w:rsidRPr="00FD5AD9">
        <w:rPr>
          <w:rStyle w:val="HideTWBExt"/>
        </w:rPr>
        <w:t>&lt;/Amend&gt;</w:t>
      </w:r>
    </w:p>
    <w:p w14:paraId="780B3F7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2198</w:t>
      </w:r>
      <w:r w:rsidRPr="00FD5AD9">
        <w:rPr>
          <w:rStyle w:val="HideTWBExt"/>
          <w:b w:val="0"/>
        </w:rPr>
        <w:t>&lt;/NumAm&gt;</w:t>
      </w:r>
    </w:p>
    <w:p w14:paraId="628E1204"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7F560B60" w14:textId="77777777" w:rsidR="00586589" w:rsidRPr="00FD5AD9" w:rsidRDefault="00586589" w:rsidP="00586589">
      <w:pPr>
        <w:pStyle w:val="NormalBold"/>
      </w:pPr>
      <w:r w:rsidRPr="00FD5AD9">
        <w:rPr>
          <w:rStyle w:val="HideTWBExt"/>
          <w:b w:val="0"/>
        </w:rPr>
        <w:t>&lt;/RepeatBlock-By&gt;</w:t>
      </w:r>
    </w:p>
    <w:p w14:paraId="22FF5F9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A038F5B" w14:textId="77777777" w:rsidR="00586589" w:rsidRPr="00FD5AD9" w:rsidRDefault="00586589" w:rsidP="00586589">
      <w:pPr>
        <w:pStyle w:val="NormalBold"/>
      </w:pPr>
      <w:r w:rsidRPr="00FD5AD9">
        <w:rPr>
          <w:rStyle w:val="HideTWBExt"/>
          <w:b w:val="0"/>
        </w:rPr>
        <w:t>&lt;Article&gt;</w:t>
      </w:r>
      <w:r w:rsidRPr="00FD5AD9">
        <w:t>Artykuł 39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FFC4315" w14:textId="77777777" w:rsidTr="001000C6">
        <w:trPr>
          <w:trHeight w:hRule="exact" w:val="240"/>
          <w:jc w:val="center"/>
        </w:trPr>
        <w:tc>
          <w:tcPr>
            <w:tcW w:w="9752" w:type="dxa"/>
            <w:gridSpan w:val="2"/>
            <w:tcBorders>
              <w:top w:val="nil"/>
              <w:left w:val="nil"/>
              <w:bottom w:val="nil"/>
              <w:right w:val="nil"/>
            </w:tcBorders>
          </w:tcPr>
          <w:p w14:paraId="359F6BED" w14:textId="77777777" w:rsidR="00586589" w:rsidRPr="00FD5AD9" w:rsidRDefault="00586589" w:rsidP="001000C6"/>
        </w:tc>
      </w:tr>
      <w:tr w:rsidR="00586589" w:rsidRPr="00FD5AD9" w14:paraId="2DF79CEA" w14:textId="77777777" w:rsidTr="001000C6">
        <w:trPr>
          <w:trHeight w:val="240"/>
          <w:jc w:val="center"/>
        </w:trPr>
        <w:tc>
          <w:tcPr>
            <w:tcW w:w="4876" w:type="dxa"/>
            <w:tcBorders>
              <w:top w:val="nil"/>
              <w:left w:val="nil"/>
              <w:bottom w:val="nil"/>
              <w:right w:val="nil"/>
            </w:tcBorders>
          </w:tcPr>
          <w:p w14:paraId="4BA64A4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57B8058" w14:textId="77777777" w:rsidR="00586589" w:rsidRPr="00FD5AD9" w:rsidRDefault="00586589" w:rsidP="001000C6">
            <w:pPr>
              <w:pStyle w:val="AmColumnHeading"/>
            </w:pPr>
            <w:r w:rsidRPr="00FD5AD9">
              <w:t>Poprawka</w:t>
            </w:r>
          </w:p>
        </w:tc>
      </w:tr>
      <w:tr w:rsidR="00586589" w:rsidRPr="00FD5AD9" w14:paraId="324D885A" w14:textId="77777777" w:rsidTr="001000C6">
        <w:trPr>
          <w:jc w:val="center"/>
        </w:trPr>
        <w:tc>
          <w:tcPr>
            <w:tcW w:w="4876" w:type="dxa"/>
            <w:tcBorders>
              <w:top w:val="nil"/>
              <w:left w:val="nil"/>
              <w:bottom w:val="nil"/>
              <w:right w:val="nil"/>
            </w:tcBorders>
          </w:tcPr>
          <w:p w14:paraId="0F4B9AE5" w14:textId="77777777" w:rsidR="00586589" w:rsidRPr="00FD5AD9" w:rsidRDefault="00586589" w:rsidP="001000C6">
            <w:pPr>
              <w:pStyle w:val="Normal6a"/>
            </w:pPr>
            <w:r w:rsidRPr="00FD5AD9">
              <w:t>1.</w:t>
            </w:r>
            <w:r w:rsidRPr="00FD5AD9">
              <w:tab/>
              <w:t>Bez uszczerbku dla art. 40 oraz 41, dane, o których mowa w art. 38 ust. 6 lit. a)–h), mogą być przetwarzane i przekazywane przez właściwy organ oraz – w stosownych przypadkach – przez Frontex właściwemu organowi państwa trzeciego, jeżeli obywatel państwa trzeciego, którego dane osobowe są przekazywane, został poinformowany, że jego dane osobowe mogą być udostępniane organom państwa trzeciego, pod warunkiem że jest to niezbędne do celów przeprowadzenia procedury readmisji.</w:t>
            </w:r>
          </w:p>
        </w:tc>
        <w:tc>
          <w:tcPr>
            <w:tcW w:w="4876" w:type="dxa"/>
            <w:tcBorders>
              <w:top w:val="nil"/>
              <w:left w:val="nil"/>
              <w:bottom w:val="nil"/>
              <w:right w:val="nil"/>
            </w:tcBorders>
          </w:tcPr>
          <w:p w14:paraId="62820D85" w14:textId="7604045E" w:rsidR="00586589" w:rsidRPr="00FD5AD9" w:rsidRDefault="00586589" w:rsidP="001000C6">
            <w:pPr>
              <w:pStyle w:val="Normal6a"/>
            </w:pPr>
            <w:r w:rsidRPr="00FD5AD9">
              <w:t>1.</w:t>
            </w:r>
            <w:r w:rsidRPr="00FD5AD9">
              <w:tab/>
              <w:t xml:space="preserve">Bez uszczerbku dla art. 40 oraz 41, dane, o których mowa w art. 38 ust. 6 lit. a)–h), mogą być przetwarzane i przekazywane przez właściwy organ oraz – w stosownych przypadkach – przez Frontex właściwemu organowi państwa trzeciego, jeżeli obywatel państwa trzeciego, którego dane osobowe są przekazywane, został poinformowany, że jego dane osobowe mogą być udostępniane organom państwa trzeciego, pod warunkiem że jest to niezbędne do celów przeprowadzenia procedury </w:t>
            </w:r>
            <w:r w:rsidRPr="00FD5AD9">
              <w:rPr>
                <w:b/>
                <w:bCs/>
                <w:i/>
                <w:iCs/>
              </w:rPr>
              <w:t>powrotu,</w:t>
            </w:r>
            <w:r w:rsidR="00E12B51" w:rsidRPr="00FD5AD9">
              <w:rPr>
                <w:b/>
                <w:bCs/>
                <w:i/>
                <w:iCs/>
              </w:rPr>
              <w:t xml:space="preserve"> </w:t>
            </w:r>
            <w:r w:rsidRPr="00FD5AD9">
              <w:rPr>
                <w:b/>
                <w:bCs/>
                <w:i/>
                <w:iCs/>
              </w:rPr>
              <w:t>wydalenia lub</w:t>
            </w:r>
            <w:r w:rsidRPr="00FD5AD9">
              <w:t xml:space="preserve"> readmisji.</w:t>
            </w:r>
          </w:p>
        </w:tc>
      </w:tr>
    </w:tbl>
    <w:p w14:paraId="6374A0C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C4932CA" w14:textId="77777777" w:rsidR="00586589" w:rsidRPr="00FD5AD9" w:rsidRDefault="00586589" w:rsidP="00586589">
      <w:r w:rsidRPr="00FD5AD9">
        <w:rPr>
          <w:rStyle w:val="HideTWBExt"/>
        </w:rPr>
        <w:t>&lt;/Amend&gt;</w:t>
      </w:r>
    </w:p>
    <w:p w14:paraId="23780E8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2199</w:t>
      </w:r>
      <w:r w:rsidRPr="00FD5AD9">
        <w:rPr>
          <w:rStyle w:val="HideTWBExt"/>
          <w:b w:val="0"/>
        </w:rPr>
        <w:t>&lt;/NumAm&gt;</w:t>
      </w:r>
    </w:p>
    <w:p w14:paraId="4FD16B11"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0053CD9" w14:textId="77777777" w:rsidR="00586589" w:rsidRPr="00FD5AD9" w:rsidRDefault="00586589" w:rsidP="00586589">
      <w:pPr>
        <w:pStyle w:val="NormalBold"/>
      </w:pPr>
      <w:r w:rsidRPr="00FD5AD9">
        <w:rPr>
          <w:rStyle w:val="HideTWBExt"/>
          <w:b w:val="0"/>
        </w:rPr>
        <w:t>&lt;/RepeatBlock-By&gt;</w:t>
      </w:r>
    </w:p>
    <w:p w14:paraId="53FC2A3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BEC9AF0" w14:textId="77777777" w:rsidR="00586589" w:rsidRPr="00FD5AD9" w:rsidRDefault="00586589" w:rsidP="00586589">
      <w:pPr>
        <w:pStyle w:val="NormalBold"/>
      </w:pPr>
      <w:r w:rsidRPr="00FD5AD9">
        <w:rPr>
          <w:rStyle w:val="HideTWBExt"/>
          <w:b w:val="0"/>
        </w:rPr>
        <w:t>&lt;Article&gt;</w:t>
      </w:r>
      <w:r w:rsidRPr="00FD5AD9">
        <w:t>Artykuł 39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36A8FBF" w14:textId="77777777" w:rsidTr="001000C6">
        <w:trPr>
          <w:trHeight w:hRule="exact" w:val="240"/>
          <w:jc w:val="center"/>
        </w:trPr>
        <w:tc>
          <w:tcPr>
            <w:tcW w:w="9752" w:type="dxa"/>
            <w:gridSpan w:val="2"/>
            <w:tcBorders>
              <w:top w:val="nil"/>
              <w:left w:val="nil"/>
              <w:bottom w:val="nil"/>
              <w:right w:val="nil"/>
            </w:tcBorders>
          </w:tcPr>
          <w:p w14:paraId="0F008E94" w14:textId="77777777" w:rsidR="00586589" w:rsidRPr="00FD5AD9" w:rsidRDefault="00586589" w:rsidP="001000C6"/>
        </w:tc>
      </w:tr>
      <w:tr w:rsidR="00586589" w:rsidRPr="00FD5AD9" w14:paraId="1AFE721E" w14:textId="77777777" w:rsidTr="001000C6">
        <w:trPr>
          <w:trHeight w:val="240"/>
          <w:jc w:val="center"/>
        </w:trPr>
        <w:tc>
          <w:tcPr>
            <w:tcW w:w="4876" w:type="dxa"/>
            <w:tcBorders>
              <w:top w:val="nil"/>
              <w:left w:val="nil"/>
              <w:bottom w:val="nil"/>
              <w:right w:val="nil"/>
            </w:tcBorders>
          </w:tcPr>
          <w:p w14:paraId="4A194CE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7A834CD" w14:textId="77777777" w:rsidR="00586589" w:rsidRPr="00FD5AD9" w:rsidRDefault="00586589" w:rsidP="001000C6">
            <w:pPr>
              <w:pStyle w:val="AmColumnHeading"/>
            </w:pPr>
            <w:r w:rsidRPr="00FD5AD9">
              <w:t>Poprawka</w:t>
            </w:r>
          </w:p>
        </w:tc>
      </w:tr>
      <w:tr w:rsidR="00586589" w:rsidRPr="00FD5AD9" w14:paraId="34D27FCF" w14:textId="77777777" w:rsidTr="001000C6">
        <w:trPr>
          <w:jc w:val="center"/>
        </w:trPr>
        <w:tc>
          <w:tcPr>
            <w:tcW w:w="4876" w:type="dxa"/>
            <w:tcBorders>
              <w:top w:val="nil"/>
              <w:left w:val="nil"/>
              <w:bottom w:val="nil"/>
              <w:right w:val="nil"/>
            </w:tcBorders>
          </w:tcPr>
          <w:p w14:paraId="2E6CB3FA" w14:textId="77777777" w:rsidR="00586589" w:rsidRPr="00FD5AD9" w:rsidRDefault="00586589" w:rsidP="001000C6">
            <w:pPr>
              <w:pStyle w:val="Normal6a"/>
            </w:pPr>
            <w:r w:rsidRPr="00FD5AD9">
              <w:t>1.</w:t>
            </w:r>
            <w:r w:rsidRPr="00FD5AD9">
              <w:tab/>
              <w:t>Bez uszczerbku dla art. 40 oraz 41, dane, o których mowa w art. 38 ust. 6 lit. a)–h), mogą być przetwarzane i przekazywane przez właściwy organ oraz – w stosownych przypadkach – przez Frontex właściwemu organowi państwa trzeciego</w:t>
            </w:r>
            <w:r w:rsidRPr="00FD5AD9">
              <w:rPr>
                <w:b/>
                <w:bCs/>
                <w:i/>
                <w:iCs/>
              </w:rPr>
              <w:t>, jeżeli obywatel państwa trzeciego, którego dane osobowe są przekazywane, został poinformowany, że jego dane osobowe</w:t>
            </w:r>
            <w:r w:rsidRPr="00FD5AD9">
              <w:t xml:space="preserve"> </w:t>
            </w:r>
            <w:r w:rsidRPr="00FD5AD9">
              <w:rPr>
                <w:b/>
                <w:bCs/>
                <w:i/>
                <w:iCs/>
              </w:rPr>
              <w:t>mogą być udostępniane organom państwa trzeciego, pod warunkiem że</w:t>
            </w:r>
            <w:r w:rsidRPr="00FD5AD9">
              <w:t xml:space="preserve"> jest to niezbędne do celów </w:t>
            </w:r>
            <w:r w:rsidRPr="00FD5AD9">
              <w:rPr>
                <w:b/>
                <w:bCs/>
                <w:i/>
                <w:iCs/>
              </w:rPr>
              <w:t>przeprowadzenia</w:t>
            </w:r>
            <w:r w:rsidRPr="00FD5AD9">
              <w:rPr>
                <w:b/>
                <w:bCs/>
              </w:rPr>
              <w:t xml:space="preserve"> </w:t>
            </w:r>
            <w:r w:rsidRPr="00FD5AD9">
              <w:rPr>
                <w:b/>
                <w:bCs/>
                <w:i/>
                <w:iCs/>
              </w:rPr>
              <w:t>procedury</w:t>
            </w:r>
            <w:r w:rsidRPr="00FD5AD9">
              <w:t xml:space="preserve"> readmisji.</w:t>
            </w:r>
          </w:p>
        </w:tc>
        <w:tc>
          <w:tcPr>
            <w:tcW w:w="4876" w:type="dxa"/>
            <w:tcBorders>
              <w:top w:val="nil"/>
              <w:left w:val="nil"/>
              <w:bottom w:val="nil"/>
              <w:right w:val="nil"/>
            </w:tcBorders>
          </w:tcPr>
          <w:p w14:paraId="1B4157D0" w14:textId="77777777" w:rsidR="00586589" w:rsidRPr="00FD5AD9" w:rsidRDefault="00586589" w:rsidP="001000C6">
            <w:pPr>
              <w:pStyle w:val="Normal6a"/>
            </w:pPr>
            <w:r w:rsidRPr="00FD5AD9">
              <w:t>1.</w:t>
            </w:r>
            <w:r w:rsidRPr="00FD5AD9">
              <w:tab/>
              <w:t xml:space="preserve">Bez uszczerbku dla art. 40 i 41, dane, o których mowa w art. 38 ust. 6 lit. a)–h) </w:t>
            </w:r>
            <w:r w:rsidRPr="00FD5AD9">
              <w:rPr>
                <w:b/>
                <w:bCs/>
                <w:i/>
                <w:iCs/>
              </w:rPr>
              <w:t>i j)</w:t>
            </w:r>
            <w:r w:rsidRPr="00FD5AD9">
              <w:t xml:space="preserve">, mogą być przetwarzane i przekazywane przez właściwy organ oraz – w stosownych przypadkach – przez Frontex właściwemu organowi państwa trzeciego </w:t>
            </w:r>
            <w:r w:rsidRPr="00FD5AD9">
              <w:rPr>
                <w:b/>
                <w:bCs/>
                <w:i/>
                <w:iCs/>
              </w:rPr>
              <w:t>lub stronom trzecim właściwym w zakresie udzielania pomocy w reintegracji lub w zakresie innych zadań związanych z przeprowadzeniem powrotu, takim jak linie lotnicze i dostawcy usług medycznych, w przypadku gdy</w:t>
            </w:r>
            <w:r w:rsidRPr="00FD5AD9">
              <w:t xml:space="preserve"> jest to niezbędne do celów </w:t>
            </w:r>
            <w:r w:rsidRPr="00FD5AD9">
              <w:rPr>
                <w:b/>
                <w:bCs/>
                <w:i/>
                <w:iCs/>
              </w:rPr>
              <w:t>powrotu,</w:t>
            </w:r>
            <w:r w:rsidRPr="00FD5AD9">
              <w:t xml:space="preserve"> readmisji </w:t>
            </w:r>
            <w:r w:rsidRPr="00FD5AD9">
              <w:rPr>
                <w:b/>
                <w:bCs/>
                <w:i/>
                <w:iCs/>
              </w:rPr>
              <w:t>i reintegracji</w:t>
            </w:r>
            <w:r w:rsidRPr="00FD5AD9">
              <w:t>.</w:t>
            </w:r>
          </w:p>
        </w:tc>
      </w:tr>
    </w:tbl>
    <w:p w14:paraId="0A7DF95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DD39A4F" w14:textId="77777777" w:rsidR="00586589" w:rsidRPr="00FD5AD9" w:rsidRDefault="00586589" w:rsidP="00586589">
      <w:r w:rsidRPr="00FD5AD9">
        <w:rPr>
          <w:rStyle w:val="HideTWBExt"/>
        </w:rPr>
        <w:t>&lt;/Amend&gt;</w:t>
      </w:r>
    </w:p>
    <w:p w14:paraId="13256CD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2200</w:t>
      </w:r>
      <w:r w:rsidRPr="00FD5AD9">
        <w:rPr>
          <w:rStyle w:val="HideTWBExt"/>
          <w:b w:val="0"/>
        </w:rPr>
        <w:t>&lt;/NumAm&gt;</w:t>
      </w:r>
    </w:p>
    <w:p w14:paraId="1DCCA296"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4E86165B" w14:textId="77777777" w:rsidR="00586589" w:rsidRPr="00FD5AD9" w:rsidRDefault="00586589" w:rsidP="00586589">
      <w:pPr>
        <w:pStyle w:val="NormalBold"/>
      </w:pPr>
      <w:r w:rsidRPr="00FD5AD9">
        <w:rPr>
          <w:rStyle w:val="HideTWBExt"/>
          <w:b w:val="0"/>
        </w:rPr>
        <w:t>&lt;/RepeatBlock-By&gt;</w:t>
      </w:r>
    </w:p>
    <w:p w14:paraId="09146DF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FCA5199" w14:textId="77777777" w:rsidR="00586589" w:rsidRPr="00FD5AD9" w:rsidRDefault="00586589" w:rsidP="00586589">
      <w:pPr>
        <w:pStyle w:val="NormalBold"/>
      </w:pPr>
      <w:r w:rsidRPr="00FD5AD9">
        <w:rPr>
          <w:rStyle w:val="HideTWBExt"/>
          <w:b w:val="0"/>
        </w:rPr>
        <w:t>&lt;Article&gt;</w:t>
      </w:r>
      <w:r w:rsidRPr="00FD5AD9">
        <w:t>Artykuł 39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C971F03" w14:textId="77777777" w:rsidTr="001000C6">
        <w:trPr>
          <w:trHeight w:hRule="exact" w:val="240"/>
          <w:jc w:val="center"/>
        </w:trPr>
        <w:tc>
          <w:tcPr>
            <w:tcW w:w="9752" w:type="dxa"/>
            <w:gridSpan w:val="2"/>
            <w:tcBorders>
              <w:top w:val="nil"/>
              <w:left w:val="nil"/>
              <w:bottom w:val="nil"/>
              <w:right w:val="nil"/>
            </w:tcBorders>
          </w:tcPr>
          <w:p w14:paraId="3FA94A60" w14:textId="77777777" w:rsidR="00586589" w:rsidRPr="00FD5AD9" w:rsidRDefault="00586589" w:rsidP="001000C6"/>
        </w:tc>
      </w:tr>
      <w:tr w:rsidR="00586589" w:rsidRPr="00FD5AD9" w14:paraId="27260DFD" w14:textId="77777777" w:rsidTr="001000C6">
        <w:trPr>
          <w:trHeight w:val="240"/>
          <w:jc w:val="center"/>
        </w:trPr>
        <w:tc>
          <w:tcPr>
            <w:tcW w:w="4876" w:type="dxa"/>
            <w:tcBorders>
              <w:top w:val="nil"/>
              <w:left w:val="nil"/>
              <w:bottom w:val="nil"/>
              <w:right w:val="nil"/>
            </w:tcBorders>
          </w:tcPr>
          <w:p w14:paraId="2C8DA3A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0CB6D1F" w14:textId="77777777" w:rsidR="00586589" w:rsidRPr="00FD5AD9" w:rsidRDefault="00586589" w:rsidP="001000C6">
            <w:pPr>
              <w:pStyle w:val="AmColumnHeading"/>
            </w:pPr>
            <w:r w:rsidRPr="00FD5AD9">
              <w:t>Poprawka</w:t>
            </w:r>
          </w:p>
        </w:tc>
      </w:tr>
      <w:tr w:rsidR="00586589" w:rsidRPr="00FD5AD9" w14:paraId="34EFB8E3" w14:textId="77777777" w:rsidTr="001000C6">
        <w:trPr>
          <w:jc w:val="center"/>
        </w:trPr>
        <w:tc>
          <w:tcPr>
            <w:tcW w:w="4876" w:type="dxa"/>
            <w:tcBorders>
              <w:top w:val="nil"/>
              <w:left w:val="nil"/>
              <w:bottom w:val="nil"/>
              <w:right w:val="nil"/>
            </w:tcBorders>
          </w:tcPr>
          <w:p w14:paraId="79F36093" w14:textId="77777777" w:rsidR="00586589" w:rsidRPr="00FD5AD9" w:rsidRDefault="00586589" w:rsidP="001000C6">
            <w:pPr>
              <w:pStyle w:val="Normal6a"/>
            </w:pPr>
            <w:r w:rsidRPr="00FD5AD9">
              <w:rPr>
                <w:b/>
                <w:i/>
              </w:rPr>
              <w:t>2.</w:t>
            </w:r>
            <w:r w:rsidRPr="00FD5AD9">
              <w:tab/>
            </w:r>
            <w:r w:rsidRPr="00FD5AD9">
              <w:rPr>
                <w:b/>
                <w:i/>
              </w:rPr>
              <w:t>Bez uszczerbku dla art. 40 i 41, dane, o których mowa w art. 38 ust. 6 lit. a), c), f) i g), mogą być przetwarzane i przekazywane przez właściwy organ oraz – w stosownych przypadkach – przez Frontex osobom trzecim właściwym w zakresie udzielania pomocy w procedurze reintegracji, jeżeli obywatel państwa trzeciego, którego dane osobowe są przekazywane, został poinformowany, że jego dane osobowe mogą być udostępniane osobom trzecim właściwym w zakresie udzielania pomocy w procedurze reintegracji, pod warunkiem że jest to niezbędne do celów udzielenia pomocy w reintegracji.</w:t>
            </w:r>
          </w:p>
        </w:tc>
        <w:tc>
          <w:tcPr>
            <w:tcW w:w="4876" w:type="dxa"/>
            <w:tcBorders>
              <w:top w:val="nil"/>
              <w:left w:val="nil"/>
              <w:bottom w:val="nil"/>
              <w:right w:val="nil"/>
            </w:tcBorders>
          </w:tcPr>
          <w:p w14:paraId="08CCD40D" w14:textId="77777777" w:rsidR="00586589" w:rsidRPr="00FD5AD9" w:rsidRDefault="00586589" w:rsidP="001000C6">
            <w:pPr>
              <w:pStyle w:val="Normal6a"/>
            </w:pPr>
            <w:r w:rsidRPr="00FD5AD9">
              <w:rPr>
                <w:b/>
                <w:i/>
              </w:rPr>
              <w:t>skreśla się</w:t>
            </w:r>
          </w:p>
        </w:tc>
      </w:tr>
    </w:tbl>
    <w:p w14:paraId="6B949ED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F9EE87D" w14:textId="77777777" w:rsidR="00586589" w:rsidRPr="00FD5AD9" w:rsidRDefault="00586589" w:rsidP="00586589">
      <w:r w:rsidRPr="00FD5AD9">
        <w:rPr>
          <w:rStyle w:val="HideTWBExt"/>
        </w:rPr>
        <w:t>&lt;/Amend&gt;</w:t>
      </w:r>
    </w:p>
    <w:p w14:paraId="5E592B6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2201</w:t>
      </w:r>
      <w:r w:rsidRPr="00FD5AD9">
        <w:rPr>
          <w:rStyle w:val="HideTWBExt"/>
          <w:b w:val="0"/>
        </w:rPr>
        <w:t>&lt;/NumAm&gt;</w:t>
      </w:r>
    </w:p>
    <w:p w14:paraId="1DE231CF"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99D988F" w14:textId="77777777" w:rsidR="00586589" w:rsidRPr="00FD5AD9" w:rsidRDefault="00586589" w:rsidP="00586589">
      <w:pPr>
        <w:pStyle w:val="NormalBold"/>
      </w:pPr>
      <w:r w:rsidRPr="00FD5AD9">
        <w:rPr>
          <w:rStyle w:val="HideTWBExt"/>
          <w:b w:val="0"/>
        </w:rPr>
        <w:t>&lt;/RepeatBlock-By&gt;</w:t>
      </w:r>
    </w:p>
    <w:p w14:paraId="7DF26EE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8967727" w14:textId="77777777" w:rsidR="00586589" w:rsidRPr="00FD5AD9" w:rsidRDefault="00586589" w:rsidP="00586589">
      <w:pPr>
        <w:pStyle w:val="NormalBold"/>
      </w:pPr>
      <w:r w:rsidRPr="00FD5AD9">
        <w:rPr>
          <w:rStyle w:val="HideTWBExt"/>
          <w:b w:val="0"/>
        </w:rPr>
        <w:t>&lt;Article&gt;</w:t>
      </w:r>
      <w:r w:rsidRPr="00FD5AD9">
        <w:t>Artykuł 39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52DECCC" w14:textId="77777777" w:rsidTr="001000C6">
        <w:trPr>
          <w:trHeight w:hRule="exact" w:val="240"/>
          <w:jc w:val="center"/>
        </w:trPr>
        <w:tc>
          <w:tcPr>
            <w:tcW w:w="9752" w:type="dxa"/>
            <w:gridSpan w:val="2"/>
            <w:tcBorders>
              <w:top w:val="nil"/>
              <w:left w:val="nil"/>
              <w:bottom w:val="nil"/>
              <w:right w:val="nil"/>
            </w:tcBorders>
          </w:tcPr>
          <w:p w14:paraId="1F65F327" w14:textId="77777777" w:rsidR="00586589" w:rsidRPr="00FD5AD9" w:rsidRDefault="00586589" w:rsidP="001000C6"/>
        </w:tc>
      </w:tr>
      <w:tr w:rsidR="00586589" w:rsidRPr="00FD5AD9" w14:paraId="35AB97BD" w14:textId="77777777" w:rsidTr="001000C6">
        <w:trPr>
          <w:trHeight w:val="240"/>
          <w:jc w:val="center"/>
        </w:trPr>
        <w:tc>
          <w:tcPr>
            <w:tcW w:w="4876" w:type="dxa"/>
            <w:tcBorders>
              <w:top w:val="nil"/>
              <w:left w:val="nil"/>
              <w:bottom w:val="nil"/>
              <w:right w:val="nil"/>
            </w:tcBorders>
          </w:tcPr>
          <w:p w14:paraId="6DE2087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36C1D45" w14:textId="77777777" w:rsidR="00586589" w:rsidRPr="00FD5AD9" w:rsidRDefault="00586589" w:rsidP="001000C6">
            <w:pPr>
              <w:pStyle w:val="AmColumnHeading"/>
            </w:pPr>
            <w:r w:rsidRPr="00FD5AD9">
              <w:t>Poprawka</w:t>
            </w:r>
          </w:p>
        </w:tc>
      </w:tr>
      <w:tr w:rsidR="00586589" w:rsidRPr="00FD5AD9" w14:paraId="460E40AB" w14:textId="77777777" w:rsidTr="001000C6">
        <w:trPr>
          <w:jc w:val="center"/>
        </w:trPr>
        <w:tc>
          <w:tcPr>
            <w:tcW w:w="4876" w:type="dxa"/>
            <w:tcBorders>
              <w:top w:val="nil"/>
              <w:left w:val="nil"/>
              <w:bottom w:val="nil"/>
              <w:right w:val="nil"/>
            </w:tcBorders>
          </w:tcPr>
          <w:p w14:paraId="12E905EE" w14:textId="77777777" w:rsidR="00586589" w:rsidRPr="00FD5AD9" w:rsidRDefault="00586589" w:rsidP="001000C6">
            <w:pPr>
              <w:pStyle w:val="Normal6a"/>
            </w:pPr>
            <w:r w:rsidRPr="00FD5AD9">
              <w:rPr>
                <w:b/>
                <w:i/>
              </w:rPr>
              <w:t>2.</w:t>
            </w:r>
            <w:r w:rsidRPr="00FD5AD9">
              <w:tab/>
            </w:r>
            <w:r w:rsidRPr="00FD5AD9">
              <w:rPr>
                <w:b/>
                <w:i/>
              </w:rPr>
              <w:t>Bez uszczerbku dla art. 40 i 41, dane, o których mowa w art. 38 ust. 6 lit. a), c), f) i g), mogą być przetwarzane i przekazywane przez właściwy organ oraz – w stosownych przypadkach – przez Frontex osobom trzecim właściwym w zakresie udzielania pomocy w procedurze reintegracji, jeżeli obywatel państwa trzeciego, którego dane osobowe są przekazywane, został poinformowany, że jego dane osobowe mogą być udostępniane osobom trzecim właściwym w zakresie udzielania pomocy w procedurze reintegracji, pod warunkiem że jest to niezbędne do celów udzielenia pomocy w reintegracji.</w:t>
            </w:r>
          </w:p>
        </w:tc>
        <w:tc>
          <w:tcPr>
            <w:tcW w:w="4876" w:type="dxa"/>
            <w:tcBorders>
              <w:top w:val="nil"/>
              <w:left w:val="nil"/>
              <w:bottom w:val="nil"/>
              <w:right w:val="nil"/>
            </w:tcBorders>
          </w:tcPr>
          <w:p w14:paraId="10952DE4" w14:textId="77777777" w:rsidR="00586589" w:rsidRPr="00FD5AD9" w:rsidRDefault="00586589" w:rsidP="001000C6">
            <w:pPr>
              <w:pStyle w:val="Normal6a"/>
            </w:pPr>
            <w:r w:rsidRPr="00FD5AD9">
              <w:rPr>
                <w:b/>
                <w:i/>
              </w:rPr>
              <w:t>skreśla się</w:t>
            </w:r>
          </w:p>
        </w:tc>
      </w:tr>
    </w:tbl>
    <w:p w14:paraId="2BD3CCD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7664372" w14:textId="77777777" w:rsidR="00586589" w:rsidRPr="00FD5AD9" w:rsidRDefault="00586589" w:rsidP="00586589">
      <w:r w:rsidRPr="00FD5AD9">
        <w:rPr>
          <w:rStyle w:val="HideTWBExt"/>
        </w:rPr>
        <w:t>&lt;/Amend&gt;</w:t>
      </w:r>
    </w:p>
    <w:p w14:paraId="45F2D0E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2202</w:t>
      </w:r>
      <w:r w:rsidRPr="00FD5AD9">
        <w:rPr>
          <w:rStyle w:val="HideTWBExt"/>
          <w:b w:val="0"/>
        </w:rPr>
        <w:t>&lt;/NumAm&gt;</w:t>
      </w:r>
    </w:p>
    <w:p w14:paraId="0F45E1CD"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6F436D0" w14:textId="77777777" w:rsidR="00586589" w:rsidRPr="00FD5AD9" w:rsidRDefault="00586589" w:rsidP="00586589">
      <w:pPr>
        <w:pStyle w:val="NormalBold"/>
      </w:pPr>
      <w:r w:rsidRPr="00FD5AD9">
        <w:rPr>
          <w:rStyle w:val="HideTWBExt"/>
          <w:b w:val="0"/>
        </w:rPr>
        <w:t>&lt;/RepeatBlock-By&gt;</w:t>
      </w:r>
    </w:p>
    <w:p w14:paraId="61E78C0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AF3A071" w14:textId="77777777" w:rsidR="00586589" w:rsidRPr="00FD5AD9" w:rsidRDefault="00586589" w:rsidP="00586589">
      <w:pPr>
        <w:pStyle w:val="NormalBold"/>
      </w:pPr>
      <w:r w:rsidRPr="00FD5AD9">
        <w:rPr>
          <w:rStyle w:val="HideTWBExt"/>
          <w:b w:val="0"/>
        </w:rPr>
        <w:t>&lt;Article&gt;</w:t>
      </w:r>
      <w:r w:rsidRPr="00FD5AD9">
        <w:t>Artykuł 39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43F255A" w14:textId="77777777" w:rsidTr="001000C6">
        <w:trPr>
          <w:trHeight w:hRule="exact" w:val="240"/>
          <w:jc w:val="center"/>
        </w:trPr>
        <w:tc>
          <w:tcPr>
            <w:tcW w:w="9752" w:type="dxa"/>
            <w:gridSpan w:val="2"/>
            <w:tcBorders>
              <w:top w:val="nil"/>
              <w:left w:val="nil"/>
              <w:bottom w:val="nil"/>
              <w:right w:val="nil"/>
            </w:tcBorders>
          </w:tcPr>
          <w:p w14:paraId="3F5ED5DC" w14:textId="77777777" w:rsidR="00586589" w:rsidRPr="00FD5AD9" w:rsidRDefault="00586589" w:rsidP="001000C6"/>
        </w:tc>
      </w:tr>
      <w:tr w:rsidR="00586589" w:rsidRPr="00FD5AD9" w14:paraId="676E7D43" w14:textId="77777777" w:rsidTr="001000C6">
        <w:trPr>
          <w:trHeight w:val="240"/>
          <w:jc w:val="center"/>
        </w:trPr>
        <w:tc>
          <w:tcPr>
            <w:tcW w:w="4876" w:type="dxa"/>
            <w:tcBorders>
              <w:top w:val="nil"/>
              <w:left w:val="nil"/>
              <w:bottom w:val="nil"/>
              <w:right w:val="nil"/>
            </w:tcBorders>
          </w:tcPr>
          <w:p w14:paraId="7588ABA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72E548E" w14:textId="77777777" w:rsidR="00586589" w:rsidRPr="00FD5AD9" w:rsidRDefault="00586589" w:rsidP="001000C6">
            <w:pPr>
              <w:pStyle w:val="AmColumnHeading"/>
            </w:pPr>
            <w:r w:rsidRPr="00FD5AD9">
              <w:t>Poprawka</w:t>
            </w:r>
          </w:p>
        </w:tc>
      </w:tr>
      <w:tr w:rsidR="00586589" w:rsidRPr="00FD5AD9" w14:paraId="59A2B20C" w14:textId="77777777" w:rsidTr="001000C6">
        <w:trPr>
          <w:jc w:val="center"/>
        </w:trPr>
        <w:tc>
          <w:tcPr>
            <w:tcW w:w="4876" w:type="dxa"/>
            <w:tcBorders>
              <w:top w:val="nil"/>
              <w:left w:val="nil"/>
              <w:bottom w:val="nil"/>
              <w:right w:val="nil"/>
            </w:tcBorders>
          </w:tcPr>
          <w:p w14:paraId="14C85D97" w14:textId="77777777" w:rsidR="00586589" w:rsidRPr="00FD5AD9" w:rsidRDefault="00586589" w:rsidP="001000C6">
            <w:pPr>
              <w:pStyle w:val="Normal6a"/>
            </w:pPr>
            <w:r w:rsidRPr="00FD5AD9">
              <w:t>2.</w:t>
            </w:r>
            <w:r w:rsidRPr="00FD5AD9">
              <w:tab/>
              <w:t xml:space="preserve">Bez uszczerbku dla art. 40 i 41, dane, o których mowa w art. 38 ust. 6 lit. a), c), f) i g), mogą być przetwarzane i przekazywane przez właściwy organ oraz – w stosownych przypadkach – przez Frontex osobom trzecim właściwym w zakresie udzielania pomocy w procedurze reintegracji, jeżeli obywatel państwa trzeciego, którego dane osobowe są przekazywane, </w:t>
            </w:r>
            <w:r w:rsidRPr="00FD5AD9">
              <w:rPr>
                <w:b/>
                <w:bCs/>
                <w:i/>
                <w:iCs/>
              </w:rPr>
              <w:t>został poinformowany</w:t>
            </w:r>
            <w:r w:rsidRPr="00FD5AD9">
              <w:t>, że jego dane osobowe mogą być udostępniane osobom trzecim właściwym w zakresie udzielania pomocy w procedurze reintegracji, pod warunkiem że jest to niezbędne do celów udzielenia pomocy w reintegracji.</w:t>
            </w:r>
          </w:p>
        </w:tc>
        <w:tc>
          <w:tcPr>
            <w:tcW w:w="4876" w:type="dxa"/>
            <w:tcBorders>
              <w:top w:val="nil"/>
              <w:left w:val="nil"/>
              <w:bottom w:val="nil"/>
              <w:right w:val="nil"/>
            </w:tcBorders>
          </w:tcPr>
          <w:p w14:paraId="65BB330F" w14:textId="77777777" w:rsidR="00586589" w:rsidRPr="00FD5AD9" w:rsidRDefault="00586589" w:rsidP="001000C6">
            <w:pPr>
              <w:pStyle w:val="Normal6a"/>
            </w:pPr>
            <w:r w:rsidRPr="00FD5AD9">
              <w:t>2.</w:t>
            </w:r>
            <w:r w:rsidRPr="00FD5AD9">
              <w:tab/>
              <w:t xml:space="preserve">Bez uszczerbku dla art. 40 i 41, dane, o których mowa w art. 38 ust. 6 lit. a), c), f) i g), mogą być przetwarzane i przekazywane przez właściwy organ oraz – w stosownych przypadkach – przez Frontex osobom trzecim właściwym w zakresie udzielania pomocy w procedurze reintegracji, jeżeli obywatel państwa trzeciego, którego dane osobowe są przekazywane, </w:t>
            </w:r>
            <w:r w:rsidRPr="00FD5AD9">
              <w:rPr>
                <w:b/>
                <w:bCs/>
                <w:i/>
                <w:iCs/>
              </w:rPr>
              <w:t>wyraził zgodę na to</w:t>
            </w:r>
            <w:r w:rsidRPr="00FD5AD9">
              <w:t>, że jego dane osobowe mogą być udostępniane osobom trzecim właściwym w zakresie udzielania pomocy w procedurze reintegracji, pod warunkiem że jest to niezbędne do celów udzielenia pomocy w reintegracji.</w:t>
            </w:r>
          </w:p>
        </w:tc>
      </w:tr>
    </w:tbl>
    <w:p w14:paraId="519549E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741110F"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6386D1A" w14:textId="77777777" w:rsidR="00586589" w:rsidRPr="00FD5AD9" w:rsidRDefault="00586589" w:rsidP="00586589">
      <w:pPr>
        <w:pStyle w:val="AmJustText"/>
      </w:pPr>
      <w:r w:rsidRPr="00FD5AD9">
        <w:t>Ponieważ w tym ustępie mowa o pomocy w reintegracji, osoba powracająca powinna być poproszona o zgodę przed udostępnieniem takich danych osobowych.</w:t>
      </w:r>
    </w:p>
    <w:p w14:paraId="7DBE538F" w14:textId="77777777" w:rsidR="00586589" w:rsidRPr="00FD5AD9" w:rsidRDefault="00586589" w:rsidP="00586589">
      <w:r w:rsidRPr="00FD5AD9">
        <w:rPr>
          <w:rStyle w:val="HideTWBExt"/>
        </w:rPr>
        <w:t>&lt;/Amend&gt;</w:t>
      </w:r>
    </w:p>
    <w:p w14:paraId="33EC9F8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2203</w:t>
      </w:r>
      <w:r w:rsidRPr="00FD5AD9">
        <w:rPr>
          <w:rStyle w:val="HideTWBExt"/>
          <w:b w:val="0"/>
        </w:rPr>
        <w:t>&lt;/NumAm&gt;</w:t>
      </w:r>
    </w:p>
    <w:p w14:paraId="17B15A09"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09D7CA23" w14:textId="77777777" w:rsidR="00586589" w:rsidRPr="00FD5AD9" w:rsidRDefault="00586589" w:rsidP="00586589">
      <w:pPr>
        <w:pStyle w:val="NormalBold"/>
      </w:pPr>
      <w:r w:rsidRPr="00FD5AD9">
        <w:rPr>
          <w:rStyle w:val="HideTWBExt"/>
          <w:b w:val="0"/>
        </w:rPr>
        <w:t>&lt;/RepeatBlock-By&gt;</w:t>
      </w:r>
    </w:p>
    <w:p w14:paraId="3672636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D5C3338" w14:textId="77777777" w:rsidR="00586589" w:rsidRPr="00FD5AD9" w:rsidRDefault="00586589" w:rsidP="00586589">
      <w:pPr>
        <w:pStyle w:val="NormalBold"/>
      </w:pPr>
      <w:r w:rsidRPr="00FD5AD9">
        <w:rPr>
          <w:rStyle w:val="HideTWBExt"/>
          <w:b w:val="0"/>
        </w:rPr>
        <w:t>&lt;Article&gt;</w:t>
      </w:r>
      <w:r w:rsidRPr="00FD5AD9">
        <w:t>Artykuł 39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615C1B9" w14:textId="77777777" w:rsidTr="001000C6">
        <w:trPr>
          <w:trHeight w:hRule="exact" w:val="240"/>
          <w:jc w:val="center"/>
        </w:trPr>
        <w:tc>
          <w:tcPr>
            <w:tcW w:w="9752" w:type="dxa"/>
            <w:gridSpan w:val="2"/>
            <w:tcBorders>
              <w:top w:val="nil"/>
              <w:left w:val="nil"/>
              <w:bottom w:val="nil"/>
              <w:right w:val="nil"/>
            </w:tcBorders>
          </w:tcPr>
          <w:p w14:paraId="3525CC27" w14:textId="77777777" w:rsidR="00586589" w:rsidRPr="00FD5AD9" w:rsidRDefault="00586589" w:rsidP="001000C6"/>
        </w:tc>
      </w:tr>
      <w:tr w:rsidR="00586589" w:rsidRPr="00FD5AD9" w14:paraId="444E7063" w14:textId="77777777" w:rsidTr="001000C6">
        <w:trPr>
          <w:trHeight w:val="240"/>
          <w:jc w:val="center"/>
        </w:trPr>
        <w:tc>
          <w:tcPr>
            <w:tcW w:w="4876" w:type="dxa"/>
            <w:tcBorders>
              <w:top w:val="nil"/>
              <w:left w:val="nil"/>
              <w:bottom w:val="nil"/>
              <w:right w:val="nil"/>
            </w:tcBorders>
          </w:tcPr>
          <w:p w14:paraId="0BB5899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E6CF060" w14:textId="77777777" w:rsidR="00586589" w:rsidRPr="00FD5AD9" w:rsidRDefault="00586589" w:rsidP="001000C6">
            <w:pPr>
              <w:pStyle w:val="AmColumnHeading"/>
            </w:pPr>
            <w:r w:rsidRPr="00FD5AD9">
              <w:t>Poprawka</w:t>
            </w:r>
          </w:p>
        </w:tc>
      </w:tr>
      <w:tr w:rsidR="00586589" w:rsidRPr="00FD5AD9" w14:paraId="4114AD1C" w14:textId="77777777" w:rsidTr="001000C6">
        <w:trPr>
          <w:jc w:val="center"/>
        </w:trPr>
        <w:tc>
          <w:tcPr>
            <w:tcW w:w="4876" w:type="dxa"/>
            <w:tcBorders>
              <w:top w:val="nil"/>
              <w:left w:val="nil"/>
              <w:bottom w:val="nil"/>
              <w:right w:val="nil"/>
            </w:tcBorders>
          </w:tcPr>
          <w:p w14:paraId="103A53D2" w14:textId="77777777" w:rsidR="00586589" w:rsidRPr="00FD5AD9" w:rsidRDefault="00586589" w:rsidP="001000C6">
            <w:pPr>
              <w:pStyle w:val="Normal6a"/>
            </w:pPr>
            <w:r w:rsidRPr="00FD5AD9">
              <w:t>4.</w:t>
            </w:r>
            <w:r w:rsidRPr="00FD5AD9">
              <w:tab/>
              <w:t>W przypadku gdy przekazania danych dokonuje się zgodnie z ust. 1 lub 2,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w:t>
            </w:r>
          </w:p>
        </w:tc>
        <w:tc>
          <w:tcPr>
            <w:tcW w:w="4876" w:type="dxa"/>
            <w:tcBorders>
              <w:top w:val="nil"/>
              <w:left w:val="nil"/>
              <w:bottom w:val="nil"/>
              <w:right w:val="nil"/>
            </w:tcBorders>
          </w:tcPr>
          <w:p w14:paraId="28AE4834" w14:textId="77777777" w:rsidR="00586589" w:rsidRPr="00FD5AD9" w:rsidRDefault="00586589" w:rsidP="001000C6">
            <w:pPr>
              <w:pStyle w:val="Normal6a"/>
            </w:pPr>
            <w:r w:rsidRPr="00FD5AD9">
              <w:t>4.</w:t>
            </w:r>
            <w:r w:rsidRPr="00FD5AD9">
              <w:tab/>
              <w:t xml:space="preserve">W przypadku gdy przekazania danych dokonuje się zgodnie z ust. 1 lub 2,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 </w:t>
            </w:r>
            <w:r w:rsidRPr="00FD5AD9">
              <w:rPr>
                <w:b/>
                <w:i/>
              </w:rPr>
              <w:t>Dokumentacja ta jest ograniczona do informacji absolutnie niezbędnych do wykazania zgodności z podstawą prawną przekazania i nie nakłada na państwa członkowskie żadnych dodatkowych obowiązków sprawozdawczych.</w:t>
            </w:r>
          </w:p>
        </w:tc>
      </w:tr>
    </w:tbl>
    <w:p w14:paraId="5141EA2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8C1CCD6" w14:textId="77777777" w:rsidR="00586589" w:rsidRPr="00FD5AD9" w:rsidRDefault="00586589" w:rsidP="00586589">
      <w:r w:rsidRPr="00FD5AD9">
        <w:rPr>
          <w:rStyle w:val="HideTWBExt"/>
        </w:rPr>
        <w:t>&lt;/Amend&gt;</w:t>
      </w:r>
    </w:p>
    <w:p w14:paraId="031B25C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2204</w:t>
      </w:r>
      <w:r w:rsidRPr="00FD5AD9">
        <w:rPr>
          <w:rStyle w:val="HideTWBExt"/>
          <w:b w:val="0"/>
        </w:rPr>
        <w:t>&lt;/NumAm&gt;</w:t>
      </w:r>
    </w:p>
    <w:p w14:paraId="4385D109"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7FB11C83" w14:textId="77777777" w:rsidR="00586589" w:rsidRPr="00FD5AD9" w:rsidRDefault="00586589" w:rsidP="00586589">
      <w:pPr>
        <w:pStyle w:val="NormalBold"/>
      </w:pPr>
      <w:r w:rsidRPr="00FD5AD9">
        <w:rPr>
          <w:rStyle w:val="HideTWBExt"/>
          <w:b w:val="0"/>
        </w:rPr>
        <w:t>&lt;/RepeatBlock-By&gt;</w:t>
      </w:r>
    </w:p>
    <w:p w14:paraId="489FC10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3BE0C7B" w14:textId="77777777" w:rsidR="00586589" w:rsidRPr="00FD5AD9" w:rsidRDefault="00586589" w:rsidP="00586589">
      <w:pPr>
        <w:pStyle w:val="NormalBold"/>
      </w:pPr>
      <w:r w:rsidRPr="00FD5AD9">
        <w:rPr>
          <w:rStyle w:val="HideTWBExt"/>
          <w:b w:val="0"/>
        </w:rPr>
        <w:t>&lt;Article&gt;</w:t>
      </w:r>
      <w:r w:rsidRPr="00FD5AD9">
        <w:t>Artykuł 39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9FCFFFB" w14:textId="77777777" w:rsidTr="001000C6">
        <w:trPr>
          <w:trHeight w:hRule="exact" w:val="240"/>
          <w:jc w:val="center"/>
        </w:trPr>
        <w:tc>
          <w:tcPr>
            <w:tcW w:w="9752" w:type="dxa"/>
            <w:gridSpan w:val="2"/>
            <w:tcBorders>
              <w:top w:val="nil"/>
              <w:left w:val="nil"/>
              <w:bottom w:val="nil"/>
              <w:right w:val="nil"/>
            </w:tcBorders>
          </w:tcPr>
          <w:p w14:paraId="1CF18EB9" w14:textId="77777777" w:rsidR="00586589" w:rsidRPr="00FD5AD9" w:rsidRDefault="00586589" w:rsidP="001000C6"/>
        </w:tc>
      </w:tr>
      <w:tr w:rsidR="00586589" w:rsidRPr="00FD5AD9" w14:paraId="55BE7989" w14:textId="77777777" w:rsidTr="001000C6">
        <w:trPr>
          <w:trHeight w:val="240"/>
          <w:jc w:val="center"/>
        </w:trPr>
        <w:tc>
          <w:tcPr>
            <w:tcW w:w="4876" w:type="dxa"/>
            <w:tcBorders>
              <w:top w:val="nil"/>
              <w:left w:val="nil"/>
              <w:bottom w:val="nil"/>
              <w:right w:val="nil"/>
            </w:tcBorders>
          </w:tcPr>
          <w:p w14:paraId="79F549E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220F75D" w14:textId="77777777" w:rsidR="00586589" w:rsidRPr="00FD5AD9" w:rsidRDefault="00586589" w:rsidP="001000C6">
            <w:pPr>
              <w:pStyle w:val="AmColumnHeading"/>
            </w:pPr>
            <w:r w:rsidRPr="00FD5AD9">
              <w:t>Poprawka</w:t>
            </w:r>
          </w:p>
        </w:tc>
      </w:tr>
      <w:tr w:rsidR="00586589" w:rsidRPr="00FD5AD9" w14:paraId="424474B7" w14:textId="77777777" w:rsidTr="001000C6">
        <w:trPr>
          <w:jc w:val="center"/>
        </w:trPr>
        <w:tc>
          <w:tcPr>
            <w:tcW w:w="4876" w:type="dxa"/>
            <w:tcBorders>
              <w:top w:val="nil"/>
              <w:left w:val="nil"/>
              <w:bottom w:val="nil"/>
              <w:right w:val="nil"/>
            </w:tcBorders>
          </w:tcPr>
          <w:p w14:paraId="074952F1" w14:textId="77777777" w:rsidR="00586589" w:rsidRPr="00FD5AD9" w:rsidRDefault="00586589" w:rsidP="001000C6">
            <w:pPr>
              <w:pStyle w:val="Normal6a"/>
            </w:pPr>
            <w:r w:rsidRPr="00FD5AD9">
              <w:t>4.</w:t>
            </w:r>
            <w:r w:rsidRPr="00FD5AD9">
              <w:tab/>
              <w:t>W przypadku gdy przekazania danych dokonuje się zgodnie z ust. 1 l</w:t>
            </w:r>
            <w:r w:rsidRPr="00FD5AD9">
              <w:rPr>
                <w:b/>
                <w:bCs/>
                <w:i/>
                <w:iCs/>
              </w:rPr>
              <w:t>ub 2</w:t>
            </w:r>
            <w:r w:rsidRPr="00FD5AD9">
              <w:t>,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w:t>
            </w:r>
          </w:p>
        </w:tc>
        <w:tc>
          <w:tcPr>
            <w:tcW w:w="4876" w:type="dxa"/>
            <w:tcBorders>
              <w:top w:val="nil"/>
              <w:left w:val="nil"/>
              <w:bottom w:val="nil"/>
              <w:right w:val="nil"/>
            </w:tcBorders>
          </w:tcPr>
          <w:p w14:paraId="22FF96AF" w14:textId="77777777" w:rsidR="00586589" w:rsidRPr="00FD5AD9" w:rsidRDefault="00586589" w:rsidP="001000C6">
            <w:pPr>
              <w:pStyle w:val="Normal6a"/>
            </w:pPr>
            <w:r w:rsidRPr="00FD5AD9">
              <w:t>4.</w:t>
            </w:r>
            <w:r w:rsidRPr="00FD5AD9">
              <w:tab/>
              <w:t>W przypadku gdy przekazania danych dokonuje się zgodnie z ust. 1,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w:t>
            </w:r>
          </w:p>
        </w:tc>
      </w:tr>
    </w:tbl>
    <w:p w14:paraId="573E72B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1C38EFB" w14:textId="77777777" w:rsidR="00586589" w:rsidRPr="00FD5AD9" w:rsidRDefault="00586589" w:rsidP="00586589">
      <w:r w:rsidRPr="00FD5AD9">
        <w:rPr>
          <w:rStyle w:val="HideTWBExt"/>
        </w:rPr>
        <w:t>&lt;/Amend&gt;</w:t>
      </w:r>
    </w:p>
    <w:p w14:paraId="5C92A7A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2205</w:t>
      </w:r>
      <w:r w:rsidRPr="00FD5AD9">
        <w:rPr>
          <w:rStyle w:val="HideTWBExt"/>
          <w:b w:val="0"/>
        </w:rPr>
        <w:t>&lt;/NumAm&gt;</w:t>
      </w:r>
    </w:p>
    <w:p w14:paraId="0136FDDA" w14:textId="77777777" w:rsidR="00586589" w:rsidRPr="00FD5AD9" w:rsidRDefault="00586589" w:rsidP="00586589">
      <w:pPr>
        <w:pStyle w:val="NormalBold"/>
      </w:pPr>
      <w:r w:rsidRPr="00FD5AD9">
        <w:rPr>
          <w:rStyle w:val="HideTWBExt"/>
          <w:b w:val="0"/>
        </w:rPr>
        <w:t>&lt;RepeatBlock-By&gt;&lt;Members&gt;</w:t>
      </w:r>
      <w:r w:rsidRPr="00FD5AD9">
        <w:t>Cecilia Strada, Marco Tarquinio, Alessandro Zan</w:t>
      </w:r>
      <w:r w:rsidRPr="00FD5AD9">
        <w:rPr>
          <w:rStyle w:val="HideTWBExt"/>
          <w:b w:val="0"/>
        </w:rPr>
        <w:t>&lt;/Members&gt;</w:t>
      </w:r>
    </w:p>
    <w:p w14:paraId="35B5468C" w14:textId="77777777" w:rsidR="00586589" w:rsidRPr="00FD5AD9" w:rsidRDefault="00586589" w:rsidP="00586589">
      <w:pPr>
        <w:pStyle w:val="NormalBold"/>
      </w:pPr>
      <w:r w:rsidRPr="00FD5AD9">
        <w:rPr>
          <w:rStyle w:val="HideTWBExt"/>
          <w:b w:val="0"/>
        </w:rPr>
        <w:t>&lt;/RepeatBlock-By&gt;</w:t>
      </w:r>
    </w:p>
    <w:p w14:paraId="0660451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647A607" w14:textId="77777777" w:rsidR="00586589" w:rsidRPr="00FD5AD9" w:rsidRDefault="00586589" w:rsidP="00586589">
      <w:pPr>
        <w:pStyle w:val="NormalBold"/>
      </w:pPr>
      <w:r w:rsidRPr="00FD5AD9">
        <w:rPr>
          <w:rStyle w:val="HideTWBExt"/>
          <w:b w:val="0"/>
        </w:rPr>
        <w:t>&lt;Article&gt;</w:t>
      </w:r>
      <w:r w:rsidRPr="00FD5AD9">
        <w:t>Artykuł 39 – ustęp 4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952B0DB" w14:textId="77777777" w:rsidTr="001000C6">
        <w:trPr>
          <w:trHeight w:hRule="exact" w:val="240"/>
          <w:jc w:val="center"/>
        </w:trPr>
        <w:tc>
          <w:tcPr>
            <w:tcW w:w="9752" w:type="dxa"/>
            <w:gridSpan w:val="2"/>
            <w:tcBorders>
              <w:top w:val="nil"/>
              <w:left w:val="nil"/>
              <w:bottom w:val="nil"/>
              <w:right w:val="nil"/>
            </w:tcBorders>
          </w:tcPr>
          <w:p w14:paraId="75B91B21" w14:textId="77777777" w:rsidR="00586589" w:rsidRPr="00FD5AD9" w:rsidRDefault="00586589" w:rsidP="001000C6"/>
        </w:tc>
      </w:tr>
      <w:tr w:rsidR="00586589" w:rsidRPr="00FD5AD9" w14:paraId="6266673E" w14:textId="77777777" w:rsidTr="001000C6">
        <w:trPr>
          <w:trHeight w:val="240"/>
          <w:jc w:val="center"/>
        </w:trPr>
        <w:tc>
          <w:tcPr>
            <w:tcW w:w="4876" w:type="dxa"/>
            <w:tcBorders>
              <w:top w:val="nil"/>
              <w:left w:val="nil"/>
              <w:bottom w:val="nil"/>
              <w:right w:val="nil"/>
            </w:tcBorders>
          </w:tcPr>
          <w:p w14:paraId="5457A2B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0B1D0E" w14:textId="77777777" w:rsidR="00586589" w:rsidRPr="00FD5AD9" w:rsidRDefault="00586589" w:rsidP="001000C6">
            <w:pPr>
              <w:pStyle w:val="AmColumnHeading"/>
            </w:pPr>
            <w:r w:rsidRPr="00FD5AD9">
              <w:t>Poprawka</w:t>
            </w:r>
          </w:p>
        </w:tc>
      </w:tr>
      <w:tr w:rsidR="00586589" w:rsidRPr="00FD5AD9" w14:paraId="050F5745" w14:textId="77777777" w:rsidTr="001000C6">
        <w:trPr>
          <w:jc w:val="center"/>
        </w:trPr>
        <w:tc>
          <w:tcPr>
            <w:tcW w:w="4876" w:type="dxa"/>
            <w:tcBorders>
              <w:top w:val="nil"/>
              <w:left w:val="nil"/>
              <w:bottom w:val="nil"/>
              <w:right w:val="nil"/>
            </w:tcBorders>
          </w:tcPr>
          <w:p w14:paraId="0D93A878" w14:textId="77777777" w:rsidR="00586589" w:rsidRPr="00FD5AD9" w:rsidRDefault="00586589" w:rsidP="001000C6">
            <w:pPr>
              <w:pStyle w:val="Normal6a"/>
            </w:pPr>
          </w:p>
        </w:tc>
        <w:tc>
          <w:tcPr>
            <w:tcW w:w="4876" w:type="dxa"/>
            <w:tcBorders>
              <w:top w:val="nil"/>
              <w:left w:val="nil"/>
              <w:bottom w:val="nil"/>
              <w:right w:val="nil"/>
            </w:tcBorders>
          </w:tcPr>
          <w:p w14:paraId="74B2A921" w14:textId="77777777" w:rsidR="00586589" w:rsidRPr="00FD5AD9" w:rsidRDefault="00586589" w:rsidP="001000C6">
            <w:pPr>
              <w:pStyle w:val="Normal6a"/>
            </w:pPr>
            <w:r w:rsidRPr="00FD5AD9">
              <w:rPr>
                <w:b/>
                <w:i/>
              </w:rPr>
              <w:t>4a.</w:t>
            </w:r>
            <w:r w:rsidRPr="00FD5AD9">
              <w:tab/>
            </w:r>
            <w:r w:rsidRPr="00FD5AD9">
              <w:rPr>
                <w:b/>
                <w:i/>
              </w:rPr>
              <w:t>Jeżeli przekazanie danych zgodnie z ust. 1 lub 2 może zagrozić bezpieczeństwu lub życiu danego obywatela państwa trzeciego, przekazanie do tego państwa trzeciego nie jest dozwolone.</w:t>
            </w:r>
          </w:p>
        </w:tc>
      </w:tr>
    </w:tbl>
    <w:p w14:paraId="3893A45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314993D" w14:textId="77777777" w:rsidR="00586589" w:rsidRPr="00FD5AD9" w:rsidRDefault="00586589" w:rsidP="00586589">
      <w:r w:rsidRPr="00FD5AD9">
        <w:rPr>
          <w:rStyle w:val="HideTWBExt"/>
        </w:rPr>
        <w:t>&lt;/Amend&gt;</w:t>
      </w:r>
    </w:p>
    <w:p w14:paraId="53BC4F0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2206</w:t>
      </w:r>
      <w:r w:rsidRPr="00FD5AD9">
        <w:rPr>
          <w:rStyle w:val="HideTWBExt"/>
          <w:b w:val="0"/>
        </w:rPr>
        <w:t>&lt;/NumAm&gt;</w:t>
      </w:r>
    </w:p>
    <w:p w14:paraId="7A2FE7C3"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1ADB18E1" w14:textId="77777777" w:rsidR="00586589" w:rsidRPr="00FD5AD9" w:rsidRDefault="00586589" w:rsidP="00586589">
      <w:pPr>
        <w:pStyle w:val="NormalBold"/>
      </w:pPr>
      <w:r w:rsidRPr="00FD5AD9">
        <w:rPr>
          <w:rStyle w:val="HideTWBExt"/>
          <w:b w:val="0"/>
        </w:rPr>
        <w:t>&lt;/RepeatBlock-By&gt;</w:t>
      </w:r>
    </w:p>
    <w:p w14:paraId="62563F1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1BF168C" w14:textId="77777777" w:rsidR="00586589" w:rsidRPr="00FD5AD9" w:rsidRDefault="00586589" w:rsidP="00586589">
      <w:pPr>
        <w:pStyle w:val="NormalBold"/>
      </w:pPr>
      <w:r w:rsidRPr="00FD5AD9">
        <w:rPr>
          <w:rStyle w:val="HideTWBExt"/>
          <w:b w:val="0"/>
        </w:rPr>
        <w:t>&lt;Article&gt;</w:t>
      </w:r>
      <w:r w:rsidRPr="00FD5AD9">
        <w:t>Artykuł 40</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2986F1A" w14:textId="77777777" w:rsidTr="001000C6">
        <w:trPr>
          <w:trHeight w:hRule="exact" w:val="240"/>
          <w:jc w:val="center"/>
        </w:trPr>
        <w:tc>
          <w:tcPr>
            <w:tcW w:w="9752" w:type="dxa"/>
            <w:gridSpan w:val="2"/>
            <w:tcBorders>
              <w:top w:val="nil"/>
              <w:left w:val="nil"/>
              <w:bottom w:val="nil"/>
              <w:right w:val="nil"/>
            </w:tcBorders>
          </w:tcPr>
          <w:p w14:paraId="3AD0AD62" w14:textId="77777777" w:rsidR="00586589" w:rsidRPr="00FD5AD9" w:rsidRDefault="00586589" w:rsidP="001000C6"/>
        </w:tc>
      </w:tr>
      <w:tr w:rsidR="00586589" w:rsidRPr="00FD5AD9" w14:paraId="3C9641F2" w14:textId="77777777" w:rsidTr="001000C6">
        <w:trPr>
          <w:trHeight w:val="240"/>
          <w:jc w:val="center"/>
        </w:trPr>
        <w:tc>
          <w:tcPr>
            <w:tcW w:w="4876" w:type="dxa"/>
            <w:tcBorders>
              <w:top w:val="nil"/>
              <w:left w:val="nil"/>
              <w:bottom w:val="nil"/>
              <w:right w:val="nil"/>
            </w:tcBorders>
          </w:tcPr>
          <w:p w14:paraId="5CEB24D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3F22C32" w14:textId="77777777" w:rsidR="00586589" w:rsidRPr="00FD5AD9" w:rsidRDefault="00586589" w:rsidP="001000C6">
            <w:pPr>
              <w:pStyle w:val="AmColumnHeading"/>
            </w:pPr>
            <w:r w:rsidRPr="00FD5AD9">
              <w:t>Poprawka</w:t>
            </w:r>
          </w:p>
        </w:tc>
      </w:tr>
      <w:tr w:rsidR="00586589" w:rsidRPr="00FD5AD9" w14:paraId="24B926C1" w14:textId="77777777" w:rsidTr="001000C6">
        <w:trPr>
          <w:jc w:val="center"/>
        </w:trPr>
        <w:tc>
          <w:tcPr>
            <w:tcW w:w="4876" w:type="dxa"/>
            <w:tcBorders>
              <w:top w:val="nil"/>
              <w:left w:val="nil"/>
              <w:bottom w:val="nil"/>
              <w:right w:val="nil"/>
            </w:tcBorders>
          </w:tcPr>
          <w:p w14:paraId="6B6CBB33" w14:textId="77777777" w:rsidR="00586589" w:rsidRPr="00FD5AD9" w:rsidRDefault="00586589" w:rsidP="001000C6">
            <w:pPr>
              <w:pStyle w:val="Normal6a"/>
            </w:pPr>
            <w:r w:rsidRPr="00FD5AD9">
              <w:rPr>
                <w:b/>
                <w:i/>
              </w:rPr>
              <w:t>[...]</w:t>
            </w:r>
          </w:p>
        </w:tc>
        <w:tc>
          <w:tcPr>
            <w:tcW w:w="4876" w:type="dxa"/>
            <w:tcBorders>
              <w:top w:val="nil"/>
              <w:left w:val="nil"/>
              <w:bottom w:val="nil"/>
              <w:right w:val="nil"/>
            </w:tcBorders>
          </w:tcPr>
          <w:p w14:paraId="45568F02" w14:textId="77777777" w:rsidR="00586589" w:rsidRPr="00FD5AD9" w:rsidRDefault="00586589" w:rsidP="001000C6">
            <w:pPr>
              <w:pStyle w:val="Normal6a"/>
            </w:pPr>
            <w:r w:rsidRPr="00FD5AD9">
              <w:rPr>
                <w:b/>
                <w:i/>
              </w:rPr>
              <w:t>skreśla się</w:t>
            </w:r>
          </w:p>
        </w:tc>
      </w:tr>
    </w:tbl>
    <w:p w14:paraId="6E108A9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BA1797B" w14:textId="77777777" w:rsidR="00586589" w:rsidRPr="00FD5AD9" w:rsidRDefault="00586589" w:rsidP="00586589">
      <w:r w:rsidRPr="00FD5AD9">
        <w:rPr>
          <w:rStyle w:val="HideTWBExt"/>
        </w:rPr>
        <w:t>&lt;/Amend&gt;</w:t>
      </w:r>
    </w:p>
    <w:p w14:paraId="50B0F18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2207</w:t>
      </w:r>
      <w:r w:rsidRPr="00FD5AD9">
        <w:rPr>
          <w:rStyle w:val="HideTWBExt"/>
          <w:b w:val="0"/>
        </w:rPr>
        <w:t>&lt;/NumAm&gt;</w:t>
      </w:r>
    </w:p>
    <w:p w14:paraId="2F2FEE91"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CDFEE91" w14:textId="77777777" w:rsidR="00586589" w:rsidRPr="00FD5AD9" w:rsidRDefault="00586589" w:rsidP="00586589">
      <w:pPr>
        <w:pStyle w:val="NormalBold"/>
      </w:pPr>
      <w:r w:rsidRPr="00FD5AD9">
        <w:rPr>
          <w:rStyle w:val="HideTWBExt"/>
          <w:b w:val="0"/>
        </w:rPr>
        <w:t>&lt;/RepeatBlock-By&gt;</w:t>
      </w:r>
    </w:p>
    <w:p w14:paraId="15D00BD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963F94B" w14:textId="77777777" w:rsidR="00586589" w:rsidRPr="00FD5AD9" w:rsidRDefault="00586589" w:rsidP="00586589">
      <w:pPr>
        <w:pStyle w:val="NormalBold"/>
      </w:pPr>
      <w:r w:rsidRPr="00FD5AD9">
        <w:rPr>
          <w:rStyle w:val="HideTWBExt"/>
          <w:b w:val="0"/>
        </w:rPr>
        <w:t>&lt;Article&gt;</w:t>
      </w:r>
      <w:r w:rsidRPr="00FD5AD9">
        <w:t>Artykuł 40</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19E33D4" w14:textId="77777777" w:rsidTr="001000C6">
        <w:trPr>
          <w:trHeight w:hRule="exact" w:val="240"/>
          <w:jc w:val="center"/>
        </w:trPr>
        <w:tc>
          <w:tcPr>
            <w:tcW w:w="9752" w:type="dxa"/>
            <w:gridSpan w:val="2"/>
            <w:tcBorders>
              <w:top w:val="nil"/>
              <w:left w:val="nil"/>
              <w:bottom w:val="nil"/>
              <w:right w:val="nil"/>
            </w:tcBorders>
          </w:tcPr>
          <w:p w14:paraId="3B5FB48C" w14:textId="77777777" w:rsidR="00586589" w:rsidRPr="00FD5AD9" w:rsidRDefault="00586589" w:rsidP="001000C6"/>
        </w:tc>
      </w:tr>
      <w:tr w:rsidR="00586589" w:rsidRPr="00FD5AD9" w14:paraId="23B8D1EB" w14:textId="77777777" w:rsidTr="001000C6">
        <w:trPr>
          <w:trHeight w:val="240"/>
          <w:jc w:val="center"/>
        </w:trPr>
        <w:tc>
          <w:tcPr>
            <w:tcW w:w="4876" w:type="dxa"/>
            <w:tcBorders>
              <w:top w:val="nil"/>
              <w:left w:val="nil"/>
              <w:bottom w:val="nil"/>
              <w:right w:val="nil"/>
            </w:tcBorders>
          </w:tcPr>
          <w:p w14:paraId="0D37251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7975587" w14:textId="77777777" w:rsidR="00586589" w:rsidRPr="00FD5AD9" w:rsidRDefault="00586589" w:rsidP="001000C6">
            <w:pPr>
              <w:pStyle w:val="AmColumnHeading"/>
            </w:pPr>
            <w:r w:rsidRPr="00FD5AD9">
              <w:t>Poprawka</w:t>
            </w:r>
          </w:p>
        </w:tc>
      </w:tr>
      <w:tr w:rsidR="00586589" w:rsidRPr="00FD5AD9" w14:paraId="1B1237B0" w14:textId="77777777" w:rsidTr="001000C6">
        <w:trPr>
          <w:jc w:val="center"/>
        </w:trPr>
        <w:tc>
          <w:tcPr>
            <w:tcW w:w="4876" w:type="dxa"/>
            <w:tcBorders>
              <w:top w:val="nil"/>
              <w:left w:val="nil"/>
              <w:bottom w:val="nil"/>
              <w:right w:val="nil"/>
            </w:tcBorders>
          </w:tcPr>
          <w:p w14:paraId="0459EEDB" w14:textId="77777777" w:rsidR="00586589" w:rsidRPr="00FD5AD9" w:rsidRDefault="00586589" w:rsidP="001000C6">
            <w:pPr>
              <w:pStyle w:val="Normal6a"/>
            </w:pPr>
            <w:r w:rsidRPr="00FD5AD9">
              <w:rPr>
                <w:b/>
                <w:i/>
              </w:rPr>
              <w:t>[...]</w:t>
            </w:r>
          </w:p>
        </w:tc>
        <w:tc>
          <w:tcPr>
            <w:tcW w:w="4876" w:type="dxa"/>
            <w:tcBorders>
              <w:top w:val="nil"/>
              <w:left w:val="nil"/>
              <w:bottom w:val="nil"/>
              <w:right w:val="nil"/>
            </w:tcBorders>
          </w:tcPr>
          <w:p w14:paraId="092CE9CE" w14:textId="77777777" w:rsidR="00586589" w:rsidRPr="00FD5AD9" w:rsidRDefault="00586589" w:rsidP="001000C6">
            <w:pPr>
              <w:pStyle w:val="Normal6a"/>
            </w:pPr>
            <w:r w:rsidRPr="00FD5AD9">
              <w:rPr>
                <w:b/>
                <w:i/>
              </w:rPr>
              <w:t>skreśla się</w:t>
            </w:r>
          </w:p>
        </w:tc>
      </w:tr>
    </w:tbl>
    <w:p w14:paraId="24EF291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6081C25" w14:textId="77777777" w:rsidR="00586589" w:rsidRPr="00FD5AD9" w:rsidRDefault="00586589" w:rsidP="00586589">
      <w:r w:rsidRPr="00FD5AD9">
        <w:rPr>
          <w:rStyle w:val="HideTWBExt"/>
        </w:rPr>
        <w:t>&lt;/Amend&gt;</w:t>
      </w:r>
    </w:p>
    <w:p w14:paraId="1EABDCF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2208</w:t>
      </w:r>
      <w:r w:rsidRPr="00FD5AD9">
        <w:rPr>
          <w:rStyle w:val="HideTWBExt"/>
          <w:b w:val="0"/>
        </w:rPr>
        <w:t>&lt;/NumAm&gt;</w:t>
      </w:r>
    </w:p>
    <w:p w14:paraId="42490224"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05E3F613" w14:textId="77777777" w:rsidR="00586589" w:rsidRPr="00FD5AD9" w:rsidRDefault="00586589" w:rsidP="00586589">
      <w:pPr>
        <w:pStyle w:val="NormalBold"/>
      </w:pPr>
      <w:r w:rsidRPr="00FD5AD9">
        <w:rPr>
          <w:rStyle w:val="HideTWBExt"/>
          <w:b w:val="0"/>
        </w:rPr>
        <w:t>&lt;/RepeatBlock-By&gt;</w:t>
      </w:r>
    </w:p>
    <w:p w14:paraId="1563E5F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479C48B" w14:textId="77777777" w:rsidR="00586589" w:rsidRPr="00FD5AD9" w:rsidRDefault="00586589" w:rsidP="00586589">
      <w:pPr>
        <w:pStyle w:val="NormalBold"/>
      </w:pPr>
      <w:r w:rsidRPr="00FD5AD9">
        <w:rPr>
          <w:rStyle w:val="HideTWBExt"/>
          <w:b w:val="0"/>
        </w:rPr>
        <w:t>&lt;Article&gt;</w:t>
      </w:r>
      <w:r w:rsidRPr="00FD5AD9">
        <w:t>Artykuł 40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7991B88" w14:textId="77777777" w:rsidTr="001000C6">
        <w:trPr>
          <w:trHeight w:hRule="exact" w:val="240"/>
          <w:jc w:val="center"/>
        </w:trPr>
        <w:tc>
          <w:tcPr>
            <w:tcW w:w="9752" w:type="dxa"/>
            <w:gridSpan w:val="2"/>
            <w:tcBorders>
              <w:top w:val="nil"/>
              <w:left w:val="nil"/>
              <w:bottom w:val="nil"/>
              <w:right w:val="nil"/>
            </w:tcBorders>
          </w:tcPr>
          <w:p w14:paraId="3E75C87C" w14:textId="77777777" w:rsidR="00586589" w:rsidRPr="00FD5AD9" w:rsidRDefault="00586589" w:rsidP="001000C6"/>
        </w:tc>
      </w:tr>
      <w:tr w:rsidR="00586589" w:rsidRPr="00FD5AD9" w14:paraId="23A0729B" w14:textId="77777777" w:rsidTr="001000C6">
        <w:trPr>
          <w:trHeight w:val="240"/>
          <w:jc w:val="center"/>
        </w:trPr>
        <w:tc>
          <w:tcPr>
            <w:tcW w:w="4876" w:type="dxa"/>
            <w:tcBorders>
              <w:top w:val="nil"/>
              <w:left w:val="nil"/>
              <w:bottom w:val="nil"/>
              <w:right w:val="nil"/>
            </w:tcBorders>
          </w:tcPr>
          <w:p w14:paraId="57C20C1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A57C153" w14:textId="77777777" w:rsidR="00586589" w:rsidRPr="00FD5AD9" w:rsidRDefault="00586589" w:rsidP="001000C6">
            <w:pPr>
              <w:pStyle w:val="AmColumnHeading"/>
            </w:pPr>
            <w:r w:rsidRPr="00FD5AD9">
              <w:t>Poprawka</w:t>
            </w:r>
          </w:p>
        </w:tc>
      </w:tr>
      <w:tr w:rsidR="00586589" w:rsidRPr="00FD5AD9" w14:paraId="23543DFE" w14:textId="77777777" w:rsidTr="001000C6">
        <w:trPr>
          <w:jc w:val="center"/>
        </w:trPr>
        <w:tc>
          <w:tcPr>
            <w:tcW w:w="4876" w:type="dxa"/>
            <w:tcBorders>
              <w:top w:val="nil"/>
              <w:left w:val="nil"/>
              <w:bottom w:val="nil"/>
              <w:right w:val="nil"/>
            </w:tcBorders>
          </w:tcPr>
          <w:p w14:paraId="5D597BE6" w14:textId="77777777" w:rsidR="00586589" w:rsidRPr="00FD5AD9" w:rsidRDefault="00586589" w:rsidP="001000C6">
            <w:pPr>
              <w:pStyle w:val="Normal6a"/>
            </w:pPr>
            <w:r w:rsidRPr="00FD5AD9">
              <w:t xml:space="preserve">Przekazywanie państwom trzecim danych dotyczących wyroków skazujących wydanych wobec obywateli państw trzecich do celów readmisji </w:t>
            </w:r>
            <w:r w:rsidRPr="00FD5AD9">
              <w:rPr>
                <w:b/>
                <w:bCs/>
                <w:i/>
                <w:iCs/>
              </w:rPr>
              <w:t>i reintegracji</w:t>
            </w:r>
          </w:p>
        </w:tc>
        <w:tc>
          <w:tcPr>
            <w:tcW w:w="4876" w:type="dxa"/>
            <w:tcBorders>
              <w:top w:val="nil"/>
              <w:left w:val="nil"/>
              <w:bottom w:val="nil"/>
              <w:right w:val="nil"/>
            </w:tcBorders>
          </w:tcPr>
          <w:p w14:paraId="4CF30D5B" w14:textId="77777777" w:rsidR="00586589" w:rsidRPr="00FD5AD9" w:rsidRDefault="00586589" w:rsidP="001000C6">
            <w:pPr>
              <w:pStyle w:val="Normal6a"/>
            </w:pPr>
            <w:r w:rsidRPr="00FD5AD9">
              <w:t>Przekazywanie państwom trzecim danych dotyczących wyroków skazujących wydanych wobec obywateli państw trzecich do celów readmisji</w:t>
            </w:r>
          </w:p>
        </w:tc>
      </w:tr>
    </w:tbl>
    <w:p w14:paraId="71DAFC4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90C58A6" w14:textId="77777777" w:rsidR="00586589" w:rsidRPr="00FD5AD9" w:rsidRDefault="00586589" w:rsidP="00586589">
      <w:r w:rsidRPr="00FD5AD9">
        <w:rPr>
          <w:rStyle w:val="HideTWBExt"/>
        </w:rPr>
        <w:t>&lt;/Amend&gt;</w:t>
      </w:r>
    </w:p>
    <w:p w14:paraId="5B99C22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2209</w:t>
      </w:r>
      <w:r w:rsidRPr="00FD5AD9">
        <w:rPr>
          <w:rStyle w:val="HideTWBExt"/>
          <w:b w:val="0"/>
        </w:rPr>
        <w:t>&lt;/NumAm&gt;</w:t>
      </w:r>
    </w:p>
    <w:p w14:paraId="34B980A6"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B89222B" w14:textId="77777777" w:rsidR="00586589" w:rsidRPr="00FD5AD9" w:rsidRDefault="00586589" w:rsidP="00586589">
      <w:pPr>
        <w:pStyle w:val="NormalBold"/>
      </w:pPr>
      <w:r w:rsidRPr="00FD5AD9">
        <w:rPr>
          <w:rStyle w:val="HideTWBExt"/>
          <w:b w:val="0"/>
        </w:rPr>
        <w:t>&lt;/RepeatBlock-By&gt;</w:t>
      </w:r>
    </w:p>
    <w:p w14:paraId="66F0987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71727EA" w14:textId="77777777" w:rsidR="00586589" w:rsidRPr="00FD5AD9" w:rsidRDefault="00586589" w:rsidP="00586589">
      <w:pPr>
        <w:pStyle w:val="NormalBold"/>
      </w:pPr>
      <w:r w:rsidRPr="00FD5AD9">
        <w:rPr>
          <w:rStyle w:val="HideTWBExt"/>
          <w:b w:val="0"/>
        </w:rPr>
        <w:t>&lt;Article&gt;</w:t>
      </w:r>
      <w:r w:rsidRPr="00FD5AD9">
        <w:t>Artykuł 40 – ustęp 1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7D473D4" w14:textId="77777777" w:rsidTr="001000C6">
        <w:trPr>
          <w:trHeight w:hRule="exact" w:val="240"/>
          <w:jc w:val="center"/>
        </w:trPr>
        <w:tc>
          <w:tcPr>
            <w:tcW w:w="9752" w:type="dxa"/>
            <w:gridSpan w:val="2"/>
            <w:tcBorders>
              <w:top w:val="nil"/>
              <w:left w:val="nil"/>
              <w:bottom w:val="nil"/>
              <w:right w:val="nil"/>
            </w:tcBorders>
          </w:tcPr>
          <w:p w14:paraId="0E630571" w14:textId="77777777" w:rsidR="00586589" w:rsidRPr="00FD5AD9" w:rsidRDefault="00586589" w:rsidP="001000C6"/>
        </w:tc>
      </w:tr>
      <w:tr w:rsidR="00586589" w:rsidRPr="00FD5AD9" w14:paraId="110B3620" w14:textId="77777777" w:rsidTr="001000C6">
        <w:trPr>
          <w:trHeight w:val="240"/>
          <w:jc w:val="center"/>
        </w:trPr>
        <w:tc>
          <w:tcPr>
            <w:tcW w:w="4876" w:type="dxa"/>
            <w:tcBorders>
              <w:top w:val="nil"/>
              <w:left w:val="nil"/>
              <w:bottom w:val="nil"/>
              <w:right w:val="nil"/>
            </w:tcBorders>
          </w:tcPr>
          <w:p w14:paraId="7C6C533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2C0946E" w14:textId="77777777" w:rsidR="00586589" w:rsidRPr="00FD5AD9" w:rsidRDefault="00586589" w:rsidP="001000C6">
            <w:pPr>
              <w:pStyle w:val="AmColumnHeading"/>
            </w:pPr>
            <w:r w:rsidRPr="00FD5AD9">
              <w:t>Poprawka</w:t>
            </w:r>
          </w:p>
        </w:tc>
      </w:tr>
      <w:tr w:rsidR="00586589" w:rsidRPr="00FD5AD9" w14:paraId="16325154" w14:textId="77777777" w:rsidTr="001000C6">
        <w:trPr>
          <w:jc w:val="center"/>
        </w:trPr>
        <w:tc>
          <w:tcPr>
            <w:tcW w:w="4876" w:type="dxa"/>
            <w:tcBorders>
              <w:top w:val="nil"/>
              <w:left w:val="nil"/>
              <w:bottom w:val="nil"/>
              <w:right w:val="nil"/>
            </w:tcBorders>
          </w:tcPr>
          <w:p w14:paraId="76282E42" w14:textId="77777777" w:rsidR="00586589" w:rsidRPr="00FD5AD9" w:rsidRDefault="00586589" w:rsidP="001000C6">
            <w:pPr>
              <w:pStyle w:val="Normal6a"/>
            </w:pPr>
            <w:r w:rsidRPr="00FD5AD9">
              <w:t>1.</w:t>
            </w:r>
            <w:r w:rsidRPr="00FD5AD9">
              <w:tab/>
              <w:t xml:space="preserve">Dane dotyczące jednego lub </w:t>
            </w:r>
            <w:r w:rsidRPr="00FD5AD9">
              <w:rPr>
                <w:b/>
                <w:bCs/>
                <w:i/>
                <w:iCs/>
              </w:rPr>
              <w:t>kilku</w:t>
            </w:r>
            <w:r w:rsidRPr="00FD5AD9">
              <w:rPr>
                <w:b/>
                <w:bCs/>
              </w:rPr>
              <w:t xml:space="preserve"> </w:t>
            </w:r>
            <w:r w:rsidRPr="00FD5AD9">
              <w:t>wyroków skazujących wydanych wobec obywatela państwa trzeciego mogą być przetwarzane i przekazywane w indywidualnych przypadkach przez właściwy organ oraz – w stosownych przypadkach – przez Frontex właściwemu organowi państwa trzeciego, jeżeli spełnione są następujące warunki:</w:t>
            </w:r>
          </w:p>
        </w:tc>
        <w:tc>
          <w:tcPr>
            <w:tcW w:w="4876" w:type="dxa"/>
            <w:tcBorders>
              <w:top w:val="nil"/>
              <w:left w:val="nil"/>
              <w:bottom w:val="nil"/>
              <w:right w:val="nil"/>
            </w:tcBorders>
          </w:tcPr>
          <w:p w14:paraId="7E83827F" w14:textId="77777777" w:rsidR="00586589" w:rsidRPr="00FD5AD9" w:rsidRDefault="00586589" w:rsidP="001000C6">
            <w:pPr>
              <w:pStyle w:val="Normal6a"/>
            </w:pPr>
            <w:r w:rsidRPr="00FD5AD9">
              <w:t>1.</w:t>
            </w:r>
            <w:r w:rsidRPr="00FD5AD9">
              <w:tab/>
              <w:t xml:space="preserve">Dane dotyczące jednego lub </w:t>
            </w:r>
            <w:r w:rsidRPr="00FD5AD9">
              <w:rPr>
                <w:b/>
                <w:bCs/>
                <w:i/>
                <w:iCs/>
              </w:rPr>
              <w:t>większej liczby</w:t>
            </w:r>
            <w:r w:rsidRPr="00FD5AD9">
              <w:t xml:space="preserve"> wyroków skazujących wydanych wobec obywatela państwa trzeciego mogą być przetwarzane i przekazywane w indywidualnych przypadkach przez właściwy organ oraz – w stosownych przypadkach – przez Frontex właściwemu organowi państwa trzeciego </w:t>
            </w:r>
            <w:r w:rsidRPr="00FD5AD9">
              <w:rPr>
                <w:b/>
                <w:bCs/>
                <w:i/>
                <w:iCs/>
              </w:rPr>
              <w:t>lub stronom trzecim właściwym w zakresie udzielania pomocy w reintegracji lub w zakresie innych zadań związanych z przeprowadzeniem powrotu</w:t>
            </w:r>
            <w:r w:rsidRPr="00FD5AD9">
              <w:t>, jeżeli spełnione są następujące warunki:</w:t>
            </w:r>
          </w:p>
        </w:tc>
      </w:tr>
    </w:tbl>
    <w:p w14:paraId="2366BB7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7337830" w14:textId="77777777" w:rsidR="00586589" w:rsidRPr="00FD5AD9" w:rsidRDefault="00586589" w:rsidP="00586589">
      <w:r w:rsidRPr="00FD5AD9">
        <w:rPr>
          <w:rStyle w:val="HideTWBExt"/>
        </w:rPr>
        <w:t>&lt;/Amend&gt;</w:t>
      </w:r>
    </w:p>
    <w:p w14:paraId="0A974DC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2210</w:t>
      </w:r>
      <w:r w:rsidRPr="00FD5AD9">
        <w:rPr>
          <w:rStyle w:val="HideTWBExt"/>
          <w:b w:val="0"/>
        </w:rPr>
        <w:t>&lt;/NumAm&gt;</w:t>
      </w:r>
    </w:p>
    <w:p w14:paraId="698F77A6"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3FEE0986" w14:textId="77777777" w:rsidR="00586589" w:rsidRPr="00FD5AD9" w:rsidRDefault="00586589" w:rsidP="00586589">
      <w:pPr>
        <w:pStyle w:val="NormalBold"/>
      </w:pPr>
      <w:r w:rsidRPr="00FD5AD9">
        <w:rPr>
          <w:rStyle w:val="HideTWBExt"/>
          <w:b w:val="0"/>
        </w:rPr>
        <w:t>&lt;/RepeatBlock-By&gt;</w:t>
      </w:r>
    </w:p>
    <w:p w14:paraId="29F03AF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011DA30" w14:textId="77777777" w:rsidR="00586589" w:rsidRPr="00FD5AD9" w:rsidRDefault="00586589" w:rsidP="00586589">
      <w:pPr>
        <w:pStyle w:val="NormalBold"/>
      </w:pPr>
      <w:r w:rsidRPr="00FD5AD9">
        <w:rPr>
          <w:rStyle w:val="HideTWBExt"/>
          <w:b w:val="0"/>
        </w:rPr>
        <w:t>&lt;Article&gt;</w:t>
      </w:r>
      <w:r w:rsidRPr="00FD5AD9">
        <w:t>Artykuł 40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9402946" w14:textId="77777777" w:rsidTr="001000C6">
        <w:trPr>
          <w:trHeight w:hRule="exact" w:val="240"/>
          <w:jc w:val="center"/>
        </w:trPr>
        <w:tc>
          <w:tcPr>
            <w:tcW w:w="9752" w:type="dxa"/>
            <w:gridSpan w:val="2"/>
            <w:tcBorders>
              <w:top w:val="nil"/>
              <w:left w:val="nil"/>
              <w:bottom w:val="nil"/>
              <w:right w:val="nil"/>
            </w:tcBorders>
          </w:tcPr>
          <w:p w14:paraId="47EC247A" w14:textId="77777777" w:rsidR="00586589" w:rsidRPr="00FD5AD9" w:rsidRDefault="00586589" w:rsidP="001000C6"/>
        </w:tc>
      </w:tr>
      <w:tr w:rsidR="00586589" w:rsidRPr="00FD5AD9" w14:paraId="2D52B7A1" w14:textId="77777777" w:rsidTr="001000C6">
        <w:trPr>
          <w:trHeight w:val="240"/>
          <w:jc w:val="center"/>
        </w:trPr>
        <w:tc>
          <w:tcPr>
            <w:tcW w:w="4876" w:type="dxa"/>
            <w:tcBorders>
              <w:top w:val="nil"/>
              <w:left w:val="nil"/>
              <w:bottom w:val="nil"/>
              <w:right w:val="nil"/>
            </w:tcBorders>
          </w:tcPr>
          <w:p w14:paraId="3D7C387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18E5B55" w14:textId="77777777" w:rsidR="00586589" w:rsidRPr="00FD5AD9" w:rsidRDefault="00586589" w:rsidP="001000C6">
            <w:pPr>
              <w:pStyle w:val="AmColumnHeading"/>
            </w:pPr>
            <w:r w:rsidRPr="00FD5AD9">
              <w:t>Poprawka</w:t>
            </w:r>
          </w:p>
        </w:tc>
      </w:tr>
      <w:tr w:rsidR="00586589" w:rsidRPr="00FD5AD9" w14:paraId="152918A8" w14:textId="77777777" w:rsidTr="001000C6">
        <w:trPr>
          <w:jc w:val="center"/>
        </w:trPr>
        <w:tc>
          <w:tcPr>
            <w:tcW w:w="4876" w:type="dxa"/>
            <w:tcBorders>
              <w:top w:val="nil"/>
              <w:left w:val="nil"/>
              <w:bottom w:val="nil"/>
              <w:right w:val="nil"/>
            </w:tcBorders>
          </w:tcPr>
          <w:p w14:paraId="595B569B" w14:textId="77777777" w:rsidR="00586589" w:rsidRPr="00FD5AD9" w:rsidRDefault="00586589" w:rsidP="001000C6">
            <w:pPr>
              <w:pStyle w:val="Normal6a"/>
            </w:pPr>
            <w:r w:rsidRPr="00FD5AD9">
              <w:t>a.</w:t>
            </w:r>
            <w:r w:rsidRPr="00FD5AD9">
              <w:tab/>
              <w:t>obywatel państwa trzeciego, którego dane osobowe są przekazywane, został skazany w ciągu ostatnich 25 lat za przestępstwo terrorystyczne lub w ciągu ostatnich 15 lat za jakiekolwiek inne przestępstwo wymienione w załączniku do rozporządzenia Parlamentu Europejskiego i Rady (UE) 2018/1240</w:t>
            </w:r>
            <w:r w:rsidRPr="00FD5AD9">
              <w:rPr>
                <w:vertAlign w:val="superscript"/>
              </w:rPr>
              <w:t>31</w:t>
            </w:r>
            <w:r w:rsidRPr="00FD5AD9">
              <w:t xml:space="preserve">, jeżeli zgodnie z prawem krajowym państwa członkowskiego wydającego wyrok skazujący przestępstwo takie podlega karze pozbawienia wolności lub wiąże się z nim orzeczenie o zastosowaniu detencji o maksymalnym wymiarze co najmniej </w:t>
            </w:r>
            <w:r w:rsidRPr="00FD5AD9">
              <w:rPr>
                <w:b/>
                <w:bCs/>
                <w:i/>
                <w:iCs/>
              </w:rPr>
              <w:t>trzech lat</w:t>
            </w:r>
            <w:r w:rsidRPr="00FD5AD9">
              <w:t>;</w:t>
            </w:r>
          </w:p>
        </w:tc>
        <w:tc>
          <w:tcPr>
            <w:tcW w:w="4876" w:type="dxa"/>
            <w:tcBorders>
              <w:top w:val="nil"/>
              <w:left w:val="nil"/>
              <w:bottom w:val="nil"/>
              <w:right w:val="nil"/>
            </w:tcBorders>
          </w:tcPr>
          <w:p w14:paraId="20165E37" w14:textId="77777777" w:rsidR="00586589" w:rsidRPr="00FD5AD9" w:rsidRDefault="00586589" w:rsidP="001000C6">
            <w:pPr>
              <w:pStyle w:val="Normal6a"/>
            </w:pPr>
            <w:r w:rsidRPr="00FD5AD9">
              <w:t>a.</w:t>
            </w:r>
            <w:r w:rsidRPr="00FD5AD9">
              <w:tab/>
              <w:t>obywatel państwa trzeciego, którego dane osobowe są przekazywane, został skazany w ciągu ostatnich 25 lat za przestępstwo terrorystyczne lub w ciągu ostatnich 15 lat za jakiekolwiek inne przestępstwo wymienione w załączniku do rozporządzenia Parlamentu Europejskiego i Rady (UE) 2018/1240</w:t>
            </w:r>
            <w:r w:rsidRPr="00FD5AD9">
              <w:rPr>
                <w:vertAlign w:val="superscript"/>
              </w:rPr>
              <w:t>31</w:t>
            </w:r>
            <w:r w:rsidRPr="00FD5AD9">
              <w:t xml:space="preserve">, jeżeli zgodnie z prawem krajowym państwa członkowskiego wydającego wyrok skazujący przestępstwo takie podlega karze pozbawienia wolności lub wiąże się z nim orzeczenie o zastosowaniu detencji o maksymalnym wymiarze co najmniej </w:t>
            </w:r>
            <w:r w:rsidRPr="00FD5AD9">
              <w:rPr>
                <w:b/>
                <w:bCs/>
                <w:i/>
                <w:iCs/>
              </w:rPr>
              <w:t>jednego roku</w:t>
            </w:r>
            <w:r w:rsidRPr="00FD5AD9">
              <w:t>;</w:t>
            </w:r>
          </w:p>
        </w:tc>
      </w:tr>
      <w:tr w:rsidR="00586589" w:rsidRPr="00FD5AD9" w14:paraId="60821C21" w14:textId="77777777" w:rsidTr="001000C6">
        <w:trPr>
          <w:jc w:val="center"/>
        </w:trPr>
        <w:tc>
          <w:tcPr>
            <w:tcW w:w="4876" w:type="dxa"/>
            <w:tcBorders>
              <w:top w:val="nil"/>
              <w:left w:val="nil"/>
              <w:bottom w:val="nil"/>
              <w:right w:val="nil"/>
            </w:tcBorders>
          </w:tcPr>
          <w:p w14:paraId="64A3B31B"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771AF6FC" w14:textId="77777777" w:rsidR="00586589" w:rsidRPr="00FD5AD9" w:rsidRDefault="00586589" w:rsidP="001000C6">
            <w:pPr>
              <w:pStyle w:val="Normal6a"/>
            </w:pPr>
            <w:r w:rsidRPr="00FD5AD9">
              <w:rPr>
                <w:b/>
                <w:i/>
              </w:rPr>
              <w:t>_________________</w:t>
            </w:r>
          </w:p>
        </w:tc>
      </w:tr>
      <w:tr w:rsidR="00586589" w:rsidRPr="00FD5AD9" w14:paraId="3CFA654B" w14:textId="77777777" w:rsidTr="001000C6">
        <w:trPr>
          <w:jc w:val="center"/>
        </w:trPr>
        <w:tc>
          <w:tcPr>
            <w:tcW w:w="4876" w:type="dxa"/>
            <w:tcBorders>
              <w:top w:val="nil"/>
              <w:left w:val="nil"/>
              <w:bottom w:val="nil"/>
              <w:right w:val="nil"/>
            </w:tcBorders>
          </w:tcPr>
          <w:p w14:paraId="7A7DFE1E" w14:textId="77777777" w:rsidR="00586589" w:rsidRPr="00FD5AD9" w:rsidRDefault="00586589" w:rsidP="001000C6">
            <w:pPr>
              <w:pStyle w:val="Normal6a"/>
            </w:pPr>
            <w:r w:rsidRPr="00FD5AD9">
              <w:rPr>
                <w:vertAlign w:val="superscript"/>
              </w:rPr>
              <w:t>31</w:t>
            </w:r>
            <w:r w:rsidRPr="00FD5AD9">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 ELI: http://data.europa.eu/eli/reg/2018/1240/oj).</w:t>
            </w:r>
          </w:p>
        </w:tc>
        <w:tc>
          <w:tcPr>
            <w:tcW w:w="4876" w:type="dxa"/>
            <w:tcBorders>
              <w:top w:val="nil"/>
              <w:left w:val="nil"/>
              <w:bottom w:val="nil"/>
              <w:right w:val="nil"/>
            </w:tcBorders>
          </w:tcPr>
          <w:p w14:paraId="4E8AC6D3" w14:textId="77777777" w:rsidR="00586589" w:rsidRPr="00FD5AD9" w:rsidRDefault="00586589" w:rsidP="001000C6">
            <w:pPr>
              <w:pStyle w:val="Normal6a"/>
            </w:pPr>
            <w:r w:rsidRPr="00FD5AD9">
              <w:rPr>
                <w:vertAlign w:val="superscript"/>
              </w:rPr>
              <w:t>31</w:t>
            </w:r>
            <w:r w:rsidRPr="00FD5AD9">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 ELI: http://data.europa.eu/eli/reg/2018/1240/oj).</w:t>
            </w:r>
          </w:p>
        </w:tc>
      </w:tr>
    </w:tbl>
    <w:p w14:paraId="6D0CC38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DB56D8E" w14:textId="77777777" w:rsidR="00586589" w:rsidRPr="00FD5AD9" w:rsidRDefault="00586589" w:rsidP="00586589">
      <w:r w:rsidRPr="00FD5AD9">
        <w:rPr>
          <w:rStyle w:val="HideTWBExt"/>
        </w:rPr>
        <w:t>&lt;/Amend&gt;</w:t>
      </w:r>
    </w:p>
    <w:p w14:paraId="1FD70D7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2211</w:t>
      </w:r>
      <w:r w:rsidRPr="00FD5AD9">
        <w:rPr>
          <w:rStyle w:val="HideTWBExt"/>
          <w:b w:val="0"/>
        </w:rPr>
        <w:t>&lt;/NumAm&gt;</w:t>
      </w:r>
    </w:p>
    <w:p w14:paraId="182D142F"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46C0327" w14:textId="77777777" w:rsidR="00586589" w:rsidRPr="00FD5AD9" w:rsidRDefault="00586589" w:rsidP="00586589">
      <w:pPr>
        <w:pStyle w:val="NormalBold"/>
      </w:pPr>
      <w:r w:rsidRPr="00FD5AD9">
        <w:rPr>
          <w:rStyle w:val="HideTWBExt"/>
          <w:b w:val="0"/>
        </w:rPr>
        <w:t>&lt;/RepeatBlock-By&gt;</w:t>
      </w:r>
    </w:p>
    <w:p w14:paraId="0EC1ABD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6EAF5B5" w14:textId="77777777" w:rsidR="00586589" w:rsidRPr="00FD5AD9" w:rsidRDefault="00586589" w:rsidP="00586589">
      <w:pPr>
        <w:pStyle w:val="NormalBold"/>
      </w:pPr>
      <w:r w:rsidRPr="00FD5AD9">
        <w:rPr>
          <w:rStyle w:val="HideTWBExt"/>
          <w:b w:val="0"/>
        </w:rPr>
        <w:t>&lt;Article&gt;</w:t>
      </w:r>
      <w:r w:rsidRPr="00FD5AD9">
        <w:t>Artykuł 40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6AFD9C3" w14:textId="77777777" w:rsidTr="001000C6">
        <w:trPr>
          <w:trHeight w:hRule="exact" w:val="240"/>
          <w:jc w:val="center"/>
        </w:trPr>
        <w:tc>
          <w:tcPr>
            <w:tcW w:w="9752" w:type="dxa"/>
            <w:gridSpan w:val="2"/>
            <w:tcBorders>
              <w:top w:val="nil"/>
              <w:left w:val="nil"/>
              <w:bottom w:val="nil"/>
              <w:right w:val="nil"/>
            </w:tcBorders>
          </w:tcPr>
          <w:p w14:paraId="6EE0F1F9" w14:textId="77777777" w:rsidR="00586589" w:rsidRPr="00FD5AD9" w:rsidRDefault="00586589" w:rsidP="001000C6"/>
        </w:tc>
      </w:tr>
      <w:tr w:rsidR="00586589" w:rsidRPr="00FD5AD9" w14:paraId="7DD9B73F" w14:textId="77777777" w:rsidTr="001000C6">
        <w:trPr>
          <w:trHeight w:val="240"/>
          <w:jc w:val="center"/>
        </w:trPr>
        <w:tc>
          <w:tcPr>
            <w:tcW w:w="4876" w:type="dxa"/>
            <w:tcBorders>
              <w:top w:val="nil"/>
              <w:left w:val="nil"/>
              <w:bottom w:val="nil"/>
              <w:right w:val="nil"/>
            </w:tcBorders>
          </w:tcPr>
          <w:p w14:paraId="6341F4D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45BB91E" w14:textId="77777777" w:rsidR="00586589" w:rsidRPr="00FD5AD9" w:rsidRDefault="00586589" w:rsidP="001000C6">
            <w:pPr>
              <w:pStyle w:val="AmColumnHeading"/>
            </w:pPr>
            <w:r w:rsidRPr="00FD5AD9">
              <w:t>Poprawka</w:t>
            </w:r>
          </w:p>
        </w:tc>
      </w:tr>
      <w:tr w:rsidR="00586589" w:rsidRPr="00FD5AD9" w14:paraId="025E8264" w14:textId="77777777" w:rsidTr="001000C6">
        <w:trPr>
          <w:jc w:val="center"/>
        </w:trPr>
        <w:tc>
          <w:tcPr>
            <w:tcW w:w="4876" w:type="dxa"/>
            <w:tcBorders>
              <w:top w:val="nil"/>
              <w:left w:val="nil"/>
              <w:bottom w:val="nil"/>
              <w:right w:val="nil"/>
            </w:tcBorders>
          </w:tcPr>
          <w:p w14:paraId="2457D5C3" w14:textId="77777777" w:rsidR="00586589" w:rsidRPr="00FD5AD9" w:rsidRDefault="00586589" w:rsidP="001000C6">
            <w:pPr>
              <w:pStyle w:val="Normal6a"/>
            </w:pPr>
            <w:r w:rsidRPr="00FD5AD9">
              <w:t>a.</w:t>
            </w:r>
            <w:r w:rsidRPr="00FD5AD9">
              <w:tab/>
              <w:t xml:space="preserve">obywatel państwa trzeciego, którego dane osobowe są przekazywane, został skazany w ciągu ostatnich </w:t>
            </w:r>
            <w:r w:rsidRPr="00FD5AD9">
              <w:rPr>
                <w:b/>
                <w:bCs/>
                <w:i/>
                <w:iCs/>
              </w:rPr>
              <w:t>25</w:t>
            </w:r>
            <w:r w:rsidRPr="00FD5AD9">
              <w:t xml:space="preserve"> lat za przestępstwo terrorystyczne lub w ciągu ostatnich </w:t>
            </w:r>
            <w:r w:rsidRPr="00FD5AD9">
              <w:rPr>
                <w:b/>
                <w:bCs/>
                <w:i/>
                <w:iCs/>
              </w:rPr>
              <w:t>15</w:t>
            </w:r>
            <w:r w:rsidRPr="00FD5AD9">
              <w:t xml:space="preserve"> lat za jakiekolwiek inne przestępstwo wymienione w załączniku do rozporządzenia Parlamentu Europejskiego i Rady (UE) 2018/1240</w:t>
            </w:r>
            <w:r w:rsidRPr="00FD5AD9">
              <w:rPr>
                <w:vertAlign w:val="superscript"/>
              </w:rPr>
              <w:t>31</w:t>
            </w:r>
            <w:r w:rsidRPr="00FD5AD9">
              <w:t xml:space="preserve">, jeżeli zgodnie z prawem krajowym państwa członkowskiego wydającego wyrok skazujący </w:t>
            </w:r>
            <w:r w:rsidRPr="00FD5AD9">
              <w:rPr>
                <w:b/>
                <w:bCs/>
                <w:i/>
                <w:iCs/>
              </w:rPr>
              <w:t xml:space="preserve">przestępstwo takie podlega karze </w:t>
            </w:r>
            <w:r w:rsidRPr="00FD5AD9">
              <w:t xml:space="preserve">pozbawienia wolności lub </w:t>
            </w:r>
            <w:r w:rsidRPr="00FD5AD9">
              <w:rPr>
                <w:b/>
                <w:bCs/>
                <w:i/>
                <w:iCs/>
              </w:rPr>
              <w:t xml:space="preserve">wiąże się z nim </w:t>
            </w:r>
            <w:r w:rsidRPr="00FD5AD9">
              <w:t>orzeczenie o zastosowaniu detencji o maksymalnym wymiarze co najmniej trzech lat;</w:t>
            </w:r>
          </w:p>
        </w:tc>
        <w:tc>
          <w:tcPr>
            <w:tcW w:w="4876" w:type="dxa"/>
            <w:tcBorders>
              <w:top w:val="nil"/>
              <w:left w:val="nil"/>
              <w:bottom w:val="nil"/>
              <w:right w:val="nil"/>
            </w:tcBorders>
          </w:tcPr>
          <w:p w14:paraId="58B066A4" w14:textId="77777777" w:rsidR="00586589" w:rsidRPr="00FD5AD9" w:rsidRDefault="00586589" w:rsidP="001000C6">
            <w:pPr>
              <w:pStyle w:val="Normal6a"/>
            </w:pPr>
            <w:r w:rsidRPr="00FD5AD9">
              <w:t>a.</w:t>
            </w:r>
            <w:r w:rsidRPr="00FD5AD9">
              <w:tab/>
              <w:t xml:space="preserve">obywatel państwa trzeciego, którego dane osobowe są przekazywane, został skazany w ciągu ostatnich </w:t>
            </w:r>
            <w:r w:rsidRPr="00FD5AD9">
              <w:rPr>
                <w:b/>
                <w:bCs/>
                <w:i/>
                <w:iCs/>
              </w:rPr>
              <w:t>15</w:t>
            </w:r>
            <w:r w:rsidRPr="00FD5AD9">
              <w:t xml:space="preserve"> lat za przestępstwo terrorystyczne lub w ciągu ostatnich </w:t>
            </w:r>
            <w:r w:rsidRPr="00FD5AD9">
              <w:rPr>
                <w:b/>
                <w:bCs/>
                <w:i/>
                <w:iCs/>
              </w:rPr>
              <w:t>10</w:t>
            </w:r>
            <w:r w:rsidRPr="00FD5AD9">
              <w:t xml:space="preserve"> lat za jakiekolwiek inne przestępstwo wymienione w załączniku do rozporządzenia Parlamentu Europejskiego i Rady (UE) 2018/1240</w:t>
            </w:r>
            <w:r w:rsidRPr="00FD5AD9">
              <w:rPr>
                <w:vertAlign w:val="superscript"/>
              </w:rPr>
              <w:t>31</w:t>
            </w:r>
            <w:r w:rsidRPr="00FD5AD9">
              <w:t xml:space="preserve">, jeżeli zgodnie z prawem krajowym państwa członkowskiego wydającego wyrok skazujący </w:t>
            </w:r>
            <w:r w:rsidRPr="00FD5AD9">
              <w:rPr>
                <w:b/>
                <w:bCs/>
                <w:i/>
                <w:iCs/>
              </w:rPr>
              <w:t>nałożono karę</w:t>
            </w:r>
            <w:r w:rsidRPr="00FD5AD9">
              <w:t xml:space="preserve"> pozbawienia wolności lub </w:t>
            </w:r>
            <w:r w:rsidRPr="00FD5AD9">
              <w:rPr>
                <w:b/>
                <w:bCs/>
                <w:i/>
                <w:iCs/>
              </w:rPr>
              <w:t>wydano</w:t>
            </w:r>
            <w:r w:rsidRPr="00FD5AD9">
              <w:t xml:space="preserve"> orzeczenie o zastosowaniu detencji o maksymalnym wymiarze co najmniej trzech lat;</w:t>
            </w:r>
          </w:p>
        </w:tc>
      </w:tr>
      <w:tr w:rsidR="00586589" w:rsidRPr="00FD5AD9" w14:paraId="225B76A1" w14:textId="77777777" w:rsidTr="001000C6">
        <w:trPr>
          <w:jc w:val="center"/>
        </w:trPr>
        <w:tc>
          <w:tcPr>
            <w:tcW w:w="4876" w:type="dxa"/>
            <w:tcBorders>
              <w:top w:val="nil"/>
              <w:left w:val="nil"/>
              <w:bottom w:val="nil"/>
              <w:right w:val="nil"/>
            </w:tcBorders>
          </w:tcPr>
          <w:p w14:paraId="7EBCDD83"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2E8AEAB9" w14:textId="77777777" w:rsidR="00586589" w:rsidRPr="00FD5AD9" w:rsidRDefault="00586589" w:rsidP="001000C6">
            <w:pPr>
              <w:pStyle w:val="Normal6a"/>
            </w:pPr>
            <w:r w:rsidRPr="00FD5AD9">
              <w:rPr>
                <w:b/>
                <w:i/>
              </w:rPr>
              <w:t>_________________</w:t>
            </w:r>
          </w:p>
        </w:tc>
      </w:tr>
      <w:tr w:rsidR="00586589" w:rsidRPr="00FD5AD9" w14:paraId="3C455283" w14:textId="77777777" w:rsidTr="001000C6">
        <w:trPr>
          <w:jc w:val="center"/>
        </w:trPr>
        <w:tc>
          <w:tcPr>
            <w:tcW w:w="4876" w:type="dxa"/>
            <w:tcBorders>
              <w:top w:val="nil"/>
              <w:left w:val="nil"/>
              <w:bottom w:val="nil"/>
              <w:right w:val="nil"/>
            </w:tcBorders>
          </w:tcPr>
          <w:p w14:paraId="29E2B38A" w14:textId="77777777" w:rsidR="00586589" w:rsidRPr="00FD5AD9" w:rsidRDefault="00586589" w:rsidP="001000C6">
            <w:pPr>
              <w:pStyle w:val="Normal6a"/>
            </w:pPr>
            <w:r w:rsidRPr="00FD5AD9">
              <w:rPr>
                <w:vertAlign w:val="superscript"/>
              </w:rPr>
              <w:t>31</w:t>
            </w:r>
            <w:r w:rsidRPr="00FD5AD9">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 ELI: http://data.europa.eu/eli/reg/2018/1240/oj).</w:t>
            </w:r>
          </w:p>
        </w:tc>
        <w:tc>
          <w:tcPr>
            <w:tcW w:w="4876" w:type="dxa"/>
            <w:tcBorders>
              <w:top w:val="nil"/>
              <w:left w:val="nil"/>
              <w:bottom w:val="nil"/>
              <w:right w:val="nil"/>
            </w:tcBorders>
          </w:tcPr>
          <w:p w14:paraId="790E7FAF" w14:textId="77777777" w:rsidR="00586589" w:rsidRPr="00FD5AD9" w:rsidRDefault="00586589" w:rsidP="001000C6">
            <w:pPr>
              <w:pStyle w:val="Normal6a"/>
            </w:pPr>
            <w:r w:rsidRPr="00FD5AD9">
              <w:rPr>
                <w:vertAlign w:val="superscript"/>
              </w:rPr>
              <w:t>31</w:t>
            </w:r>
            <w:r w:rsidRPr="00FD5AD9">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 ELI: http://data.europa.eu/eli/reg/2018/1240/oj).</w:t>
            </w:r>
          </w:p>
        </w:tc>
      </w:tr>
    </w:tbl>
    <w:p w14:paraId="4A7B41D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59964D6"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18BE6B7E" w14:textId="77777777" w:rsidR="00586589" w:rsidRPr="00FD5AD9" w:rsidRDefault="00586589" w:rsidP="00586589">
      <w:pPr>
        <w:pStyle w:val="AmJustText"/>
      </w:pPr>
      <w:r w:rsidRPr="00FD5AD9">
        <w:t>Przekazywanie danych osobowych osób powracających, które otrzymały drobne kary za potencjalnie poważne przestępstwa, bez uwzględniania faktycznie nałożonej kary za przestępstwo w danym przypadku, jest nieproporcjonalne. Przestępstwa historyczne również wzbudzają obawy co do konieczności i proporcjonalności.</w:t>
      </w:r>
    </w:p>
    <w:p w14:paraId="5C2E7D17" w14:textId="77777777" w:rsidR="00586589" w:rsidRPr="00FD5AD9" w:rsidRDefault="00586589" w:rsidP="00586589">
      <w:r w:rsidRPr="00FD5AD9">
        <w:rPr>
          <w:rStyle w:val="HideTWBExt"/>
        </w:rPr>
        <w:t>&lt;/Amend&gt;</w:t>
      </w:r>
    </w:p>
    <w:p w14:paraId="5B8041F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2212</w:t>
      </w:r>
      <w:r w:rsidRPr="00FD5AD9">
        <w:rPr>
          <w:rStyle w:val="HideTWBExt"/>
          <w:b w:val="0"/>
        </w:rPr>
        <w:t>&lt;/NumAm&gt;</w:t>
      </w:r>
    </w:p>
    <w:p w14:paraId="62707BF3"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04FF61E" w14:textId="77777777" w:rsidR="00586589" w:rsidRPr="00FD5AD9" w:rsidRDefault="00586589" w:rsidP="00586589">
      <w:pPr>
        <w:pStyle w:val="NormalBold"/>
      </w:pPr>
      <w:r w:rsidRPr="00FD5AD9">
        <w:rPr>
          <w:rStyle w:val="HideTWBExt"/>
          <w:b w:val="0"/>
        </w:rPr>
        <w:t>&lt;/RepeatBlock-By&gt;</w:t>
      </w:r>
    </w:p>
    <w:p w14:paraId="66A1926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F7A210E" w14:textId="77777777" w:rsidR="00586589" w:rsidRPr="00FD5AD9" w:rsidRDefault="00586589" w:rsidP="00586589">
      <w:pPr>
        <w:pStyle w:val="NormalBold"/>
      </w:pPr>
      <w:r w:rsidRPr="00FD5AD9">
        <w:rPr>
          <w:rStyle w:val="HideTWBExt"/>
          <w:b w:val="0"/>
        </w:rPr>
        <w:t>&lt;Article&gt;</w:t>
      </w:r>
      <w:r w:rsidRPr="00FD5AD9">
        <w:t>Artykuł 40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84C82F3" w14:textId="77777777" w:rsidTr="001000C6">
        <w:trPr>
          <w:trHeight w:hRule="exact" w:val="240"/>
          <w:jc w:val="center"/>
        </w:trPr>
        <w:tc>
          <w:tcPr>
            <w:tcW w:w="9752" w:type="dxa"/>
            <w:gridSpan w:val="2"/>
            <w:tcBorders>
              <w:top w:val="nil"/>
              <w:left w:val="nil"/>
              <w:bottom w:val="nil"/>
              <w:right w:val="nil"/>
            </w:tcBorders>
          </w:tcPr>
          <w:p w14:paraId="6B52F34B" w14:textId="77777777" w:rsidR="00586589" w:rsidRPr="00FD5AD9" w:rsidRDefault="00586589" w:rsidP="001000C6"/>
        </w:tc>
      </w:tr>
      <w:tr w:rsidR="00586589" w:rsidRPr="00FD5AD9" w14:paraId="623ECFAE" w14:textId="77777777" w:rsidTr="001000C6">
        <w:trPr>
          <w:trHeight w:val="240"/>
          <w:jc w:val="center"/>
        </w:trPr>
        <w:tc>
          <w:tcPr>
            <w:tcW w:w="4876" w:type="dxa"/>
            <w:tcBorders>
              <w:top w:val="nil"/>
              <w:left w:val="nil"/>
              <w:bottom w:val="nil"/>
              <w:right w:val="nil"/>
            </w:tcBorders>
          </w:tcPr>
          <w:p w14:paraId="5A48841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B010C3A" w14:textId="77777777" w:rsidR="00586589" w:rsidRPr="00FD5AD9" w:rsidRDefault="00586589" w:rsidP="001000C6">
            <w:pPr>
              <w:pStyle w:val="AmColumnHeading"/>
            </w:pPr>
            <w:r w:rsidRPr="00FD5AD9">
              <w:t>Poprawka</w:t>
            </w:r>
          </w:p>
        </w:tc>
      </w:tr>
      <w:tr w:rsidR="00586589" w:rsidRPr="00FD5AD9" w14:paraId="256FA74C" w14:textId="77777777" w:rsidTr="001000C6">
        <w:trPr>
          <w:jc w:val="center"/>
        </w:trPr>
        <w:tc>
          <w:tcPr>
            <w:tcW w:w="4876" w:type="dxa"/>
            <w:tcBorders>
              <w:top w:val="nil"/>
              <w:left w:val="nil"/>
              <w:bottom w:val="nil"/>
              <w:right w:val="nil"/>
            </w:tcBorders>
          </w:tcPr>
          <w:p w14:paraId="1EB23269" w14:textId="77777777" w:rsidR="00586589" w:rsidRPr="00FD5AD9" w:rsidRDefault="00586589" w:rsidP="001000C6">
            <w:pPr>
              <w:pStyle w:val="Normal6a"/>
            </w:pPr>
            <w:r w:rsidRPr="00FD5AD9">
              <w:t>a.</w:t>
            </w:r>
            <w:r w:rsidRPr="00FD5AD9">
              <w:tab/>
              <w:t xml:space="preserve">obywatel państwa trzeciego, którego dane osobowe są przekazywane, został skazany w ciągu ostatnich </w:t>
            </w:r>
            <w:r w:rsidRPr="00FD5AD9">
              <w:rPr>
                <w:b/>
                <w:bCs/>
              </w:rPr>
              <w:t>25</w:t>
            </w:r>
            <w:r w:rsidRPr="00FD5AD9">
              <w:t xml:space="preserve"> lat za przestępstwo terrorystyczne lub w ciągu ostatnich </w:t>
            </w:r>
            <w:r w:rsidRPr="00FD5AD9">
              <w:rPr>
                <w:b/>
                <w:bCs/>
                <w:i/>
                <w:iCs/>
              </w:rPr>
              <w:t>15</w:t>
            </w:r>
            <w:r w:rsidRPr="00FD5AD9">
              <w:t xml:space="preserve"> lat za jakiekolwiek inne przestępstwo wymienione w załączniku do rozporządzenia Parlamentu Europejskiego i Rady (UE) </w:t>
            </w:r>
            <w:r w:rsidRPr="00FD5AD9">
              <w:rPr>
                <w:b/>
                <w:bCs/>
                <w:i/>
                <w:iCs/>
              </w:rPr>
              <w:t>2018/1240</w:t>
            </w:r>
            <w:r w:rsidRPr="00FD5AD9">
              <w:rPr>
                <w:b/>
                <w:bCs/>
                <w:i/>
                <w:iCs/>
                <w:vertAlign w:val="superscript"/>
              </w:rPr>
              <w:t>31</w:t>
            </w:r>
            <w:r w:rsidRPr="00FD5AD9">
              <w:rPr>
                <w:b/>
                <w:bCs/>
                <w:i/>
                <w:iCs/>
              </w:rPr>
              <w:t>, jeżeli</w:t>
            </w:r>
            <w:r w:rsidRPr="00FD5AD9">
              <w:t xml:space="preserve"> zgodnie z prawem krajowym państwa członkowskiego wydającego wyrok skazujący </w:t>
            </w:r>
            <w:r w:rsidRPr="00FD5AD9">
              <w:rPr>
                <w:b/>
                <w:bCs/>
                <w:i/>
                <w:iCs/>
              </w:rPr>
              <w:t>przestępstwo takie podlega karze pozbawienia wolności lub wiąże się z nim orzeczenie o zastosowaniu detencji o maksymalnym wymiarze co najmniej trzech lat</w:t>
            </w:r>
            <w:r w:rsidRPr="00FD5AD9">
              <w:t>;</w:t>
            </w:r>
          </w:p>
        </w:tc>
        <w:tc>
          <w:tcPr>
            <w:tcW w:w="4876" w:type="dxa"/>
            <w:tcBorders>
              <w:top w:val="nil"/>
              <w:left w:val="nil"/>
              <w:bottom w:val="nil"/>
              <w:right w:val="nil"/>
            </w:tcBorders>
          </w:tcPr>
          <w:p w14:paraId="3544A4B6" w14:textId="77777777" w:rsidR="00586589" w:rsidRPr="00FD5AD9" w:rsidRDefault="00586589" w:rsidP="001000C6">
            <w:pPr>
              <w:pStyle w:val="Normal6a"/>
            </w:pPr>
            <w:r w:rsidRPr="00FD5AD9">
              <w:t>a.</w:t>
            </w:r>
            <w:r w:rsidRPr="00FD5AD9">
              <w:tab/>
              <w:t xml:space="preserve">obywatel państwa trzeciego, którego dane osobowe są przekazywane, został skazany w ciągu ostatnich </w:t>
            </w:r>
            <w:r w:rsidRPr="00FD5AD9">
              <w:rPr>
                <w:b/>
                <w:bCs/>
                <w:i/>
                <w:iCs/>
              </w:rPr>
              <w:t>50</w:t>
            </w:r>
            <w:r w:rsidRPr="00FD5AD9">
              <w:t xml:space="preserve"> lat za przestępstwo terrorystyczne lub w ciągu ostatnich </w:t>
            </w:r>
            <w:r w:rsidRPr="00FD5AD9">
              <w:rPr>
                <w:b/>
                <w:bCs/>
                <w:i/>
                <w:iCs/>
              </w:rPr>
              <w:t>30</w:t>
            </w:r>
            <w:r w:rsidRPr="00FD5AD9">
              <w:t xml:space="preserve"> lat za jakiekolwiek inne przestępstwo wymienione w załączniku do rozporządzenia Parlamentu Europejskiego i Rady (UE) </w:t>
            </w:r>
            <w:r w:rsidRPr="00FD5AD9">
              <w:rPr>
                <w:b/>
                <w:bCs/>
                <w:i/>
                <w:iCs/>
              </w:rPr>
              <w:t>2018/1240</w:t>
            </w:r>
            <w:r w:rsidRPr="00FD5AD9">
              <w:t xml:space="preserve"> </w:t>
            </w:r>
            <w:r w:rsidRPr="00FD5AD9">
              <w:rPr>
                <w:b/>
                <w:bCs/>
                <w:i/>
                <w:iCs/>
              </w:rPr>
              <w:t xml:space="preserve">lub popełnił przestępstwo zagrożone karą co najmniej sześciu miesięcy pozbawienia wolności </w:t>
            </w:r>
            <w:r w:rsidRPr="00FD5AD9">
              <w:t>zgodnie z prawem krajowym państwa członkowskiego wydającego wyrok skazujący;</w:t>
            </w:r>
          </w:p>
        </w:tc>
      </w:tr>
      <w:tr w:rsidR="00586589" w:rsidRPr="00FD5AD9" w14:paraId="7781351D" w14:textId="77777777" w:rsidTr="001000C6">
        <w:trPr>
          <w:jc w:val="center"/>
        </w:trPr>
        <w:tc>
          <w:tcPr>
            <w:tcW w:w="4876" w:type="dxa"/>
            <w:tcBorders>
              <w:top w:val="nil"/>
              <w:left w:val="nil"/>
              <w:bottom w:val="nil"/>
              <w:right w:val="nil"/>
            </w:tcBorders>
          </w:tcPr>
          <w:p w14:paraId="4771C588"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72B3D1B6" w14:textId="77777777" w:rsidR="00586589" w:rsidRPr="00FD5AD9" w:rsidRDefault="00586589" w:rsidP="001000C6"/>
        </w:tc>
      </w:tr>
      <w:tr w:rsidR="00586589" w:rsidRPr="00FD5AD9" w14:paraId="7DD21AD3" w14:textId="77777777" w:rsidTr="001000C6">
        <w:trPr>
          <w:jc w:val="center"/>
        </w:trPr>
        <w:tc>
          <w:tcPr>
            <w:tcW w:w="4876" w:type="dxa"/>
            <w:tcBorders>
              <w:top w:val="nil"/>
              <w:left w:val="nil"/>
              <w:bottom w:val="nil"/>
              <w:right w:val="nil"/>
            </w:tcBorders>
          </w:tcPr>
          <w:p w14:paraId="32DF9F6F" w14:textId="77777777" w:rsidR="00586589" w:rsidRPr="00FD5AD9" w:rsidRDefault="00586589" w:rsidP="001000C6">
            <w:pPr>
              <w:pStyle w:val="Normal6a"/>
            </w:pPr>
            <w:r w:rsidRPr="00FD5AD9">
              <w:rPr>
                <w:b/>
                <w:bCs/>
                <w:i/>
                <w:iCs/>
                <w:vertAlign w:val="superscript"/>
              </w:rPr>
              <w:t>31</w:t>
            </w:r>
            <w:r w:rsidRPr="00FD5AD9">
              <w:rPr>
                <w:b/>
                <w:bCs/>
                <w:i/>
                <w:iCs/>
              </w:rPr>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 ELI:</w:t>
            </w:r>
            <w:r w:rsidRPr="00FD5AD9">
              <w:rPr>
                <w:b/>
                <w:i/>
              </w:rPr>
              <w:t xml:space="preserve"> http://data.europa.eu/eli/reg/2018/1240/oj).</w:t>
            </w:r>
          </w:p>
        </w:tc>
        <w:tc>
          <w:tcPr>
            <w:tcW w:w="4876" w:type="dxa"/>
            <w:tcBorders>
              <w:top w:val="nil"/>
              <w:left w:val="nil"/>
              <w:bottom w:val="nil"/>
              <w:right w:val="nil"/>
            </w:tcBorders>
          </w:tcPr>
          <w:p w14:paraId="47F42F94" w14:textId="77777777" w:rsidR="00586589" w:rsidRPr="00FD5AD9" w:rsidRDefault="00586589" w:rsidP="001000C6"/>
        </w:tc>
      </w:tr>
    </w:tbl>
    <w:p w14:paraId="005C1D9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8E81D51" w14:textId="77777777" w:rsidR="00586589" w:rsidRPr="00FD5AD9" w:rsidRDefault="00586589" w:rsidP="00586589">
      <w:r w:rsidRPr="00FD5AD9">
        <w:rPr>
          <w:rStyle w:val="HideTWBExt"/>
        </w:rPr>
        <w:t>&lt;/Amend&gt;</w:t>
      </w:r>
    </w:p>
    <w:p w14:paraId="49BBDA9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2213</w:t>
      </w:r>
      <w:r w:rsidRPr="00FD5AD9">
        <w:rPr>
          <w:rStyle w:val="HideTWBExt"/>
          <w:b w:val="0"/>
        </w:rPr>
        <w:t>&lt;/NumAm&gt;</w:t>
      </w:r>
    </w:p>
    <w:p w14:paraId="46BCE516" w14:textId="77777777" w:rsidR="00586589" w:rsidRPr="00FD5AD9" w:rsidRDefault="00586589" w:rsidP="00586589">
      <w:pPr>
        <w:pStyle w:val="NormalBold"/>
      </w:pPr>
      <w:r w:rsidRPr="00FD5AD9">
        <w:rPr>
          <w:rStyle w:val="HideTWBExt"/>
          <w:b w:val="0"/>
        </w:rPr>
        <w:t>&lt;RepeatBlock-By&gt;&lt;Members&gt;</w:t>
      </w:r>
      <w:r w:rsidRPr="00FD5AD9">
        <w:t>Ana Miguel Pedro</w:t>
      </w:r>
      <w:r w:rsidRPr="00FD5AD9">
        <w:rPr>
          <w:rStyle w:val="HideTWBExt"/>
          <w:b w:val="0"/>
        </w:rPr>
        <w:t>&lt;/Members&gt;</w:t>
      </w:r>
    </w:p>
    <w:p w14:paraId="57AD52DC" w14:textId="77777777" w:rsidR="00586589" w:rsidRPr="00FD5AD9" w:rsidRDefault="00586589" w:rsidP="00586589">
      <w:pPr>
        <w:pStyle w:val="NormalBold"/>
      </w:pPr>
      <w:r w:rsidRPr="00FD5AD9">
        <w:rPr>
          <w:rStyle w:val="HideTWBExt"/>
          <w:b w:val="0"/>
        </w:rPr>
        <w:t>&lt;/RepeatBlock-By&gt;</w:t>
      </w:r>
    </w:p>
    <w:p w14:paraId="2F50A1E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3600EE8" w14:textId="77777777" w:rsidR="00586589" w:rsidRPr="00FD5AD9" w:rsidRDefault="00586589" w:rsidP="00586589">
      <w:pPr>
        <w:pStyle w:val="NormalBold"/>
      </w:pPr>
      <w:r w:rsidRPr="00FD5AD9">
        <w:rPr>
          <w:rStyle w:val="HideTWBExt"/>
          <w:b w:val="0"/>
        </w:rPr>
        <w:t>&lt;Article&gt;</w:t>
      </w:r>
      <w:r w:rsidRPr="00FD5AD9">
        <w:t>Artykuł 40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09B4F09" w14:textId="77777777" w:rsidTr="001000C6">
        <w:trPr>
          <w:trHeight w:hRule="exact" w:val="240"/>
          <w:jc w:val="center"/>
        </w:trPr>
        <w:tc>
          <w:tcPr>
            <w:tcW w:w="9752" w:type="dxa"/>
            <w:gridSpan w:val="2"/>
            <w:tcBorders>
              <w:top w:val="nil"/>
              <w:left w:val="nil"/>
              <w:bottom w:val="nil"/>
              <w:right w:val="nil"/>
            </w:tcBorders>
          </w:tcPr>
          <w:p w14:paraId="5728BB03" w14:textId="77777777" w:rsidR="00586589" w:rsidRPr="00FD5AD9" w:rsidRDefault="00586589" w:rsidP="001000C6"/>
        </w:tc>
      </w:tr>
      <w:tr w:rsidR="00586589" w:rsidRPr="00FD5AD9" w14:paraId="06353AF5" w14:textId="77777777" w:rsidTr="001000C6">
        <w:trPr>
          <w:trHeight w:val="240"/>
          <w:jc w:val="center"/>
        </w:trPr>
        <w:tc>
          <w:tcPr>
            <w:tcW w:w="4876" w:type="dxa"/>
            <w:tcBorders>
              <w:top w:val="nil"/>
              <w:left w:val="nil"/>
              <w:bottom w:val="nil"/>
              <w:right w:val="nil"/>
            </w:tcBorders>
          </w:tcPr>
          <w:p w14:paraId="7133EA2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FAACADC" w14:textId="77777777" w:rsidR="00586589" w:rsidRPr="00FD5AD9" w:rsidRDefault="00586589" w:rsidP="001000C6">
            <w:pPr>
              <w:pStyle w:val="AmColumnHeading"/>
            </w:pPr>
            <w:r w:rsidRPr="00FD5AD9">
              <w:t>Poprawka</w:t>
            </w:r>
          </w:p>
        </w:tc>
      </w:tr>
      <w:tr w:rsidR="00586589" w:rsidRPr="00FD5AD9" w14:paraId="7E4513C3" w14:textId="77777777" w:rsidTr="001000C6">
        <w:trPr>
          <w:jc w:val="center"/>
        </w:trPr>
        <w:tc>
          <w:tcPr>
            <w:tcW w:w="4876" w:type="dxa"/>
            <w:tcBorders>
              <w:top w:val="nil"/>
              <w:left w:val="nil"/>
              <w:bottom w:val="nil"/>
              <w:right w:val="nil"/>
            </w:tcBorders>
          </w:tcPr>
          <w:p w14:paraId="4323852C" w14:textId="77777777" w:rsidR="00586589" w:rsidRPr="00FD5AD9" w:rsidRDefault="00586589" w:rsidP="001000C6">
            <w:pPr>
              <w:pStyle w:val="Normal6a"/>
            </w:pPr>
            <w:r w:rsidRPr="00FD5AD9">
              <w:t>a.</w:t>
            </w:r>
            <w:r w:rsidRPr="00FD5AD9">
              <w:tab/>
              <w:t>obywatel państwa trzeciego, którego dane osobowe są przekazywane, został skazany w ciągu ostatnich 25 lat za przestępstwo terrorystyczne lub w ciągu ostatnich 15 lat za jakiekolwiek inne przestępstwo wymienione w załączniku do rozporządzenia Parlamentu Europejskiego i Rady (UE) 2018/1240</w:t>
            </w:r>
            <w:r w:rsidRPr="00FD5AD9">
              <w:rPr>
                <w:b/>
                <w:bCs/>
                <w:i/>
                <w:iCs/>
                <w:vertAlign w:val="superscript"/>
              </w:rPr>
              <w:t>31</w:t>
            </w:r>
            <w:r w:rsidRPr="00FD5AD9">
              <w:rPr>
                <w:b/>
                <w:bCs/>
                <w:i/>
                <w:iCs/>
              </w:rPr>
              <w:t>, jeżeli</w:t>
            </w:r>
            <w:r w:rsidRPr="00FD5AD9">
              <w:t xml:space="preserve"> zgodnie z prawem krajowym państwa członkowskiego wydającego wyrok skazujący </w:t>
            </w:r>
            <w:r w:rsidRPr="00FD5AD9">
              <w:rPr>
                <w:b/>
                <w:bCs/>
                <w:i/>
                <w:iCs/>
              </w:rPr>
              <w:t>przestępstwo takie podlega karze pozbawienia wolności lub wiąże się z nim orzeczenie o zastosowaniu detencji o maksymalnym wymiarze co najmniej trzech lat</w:t>
            </w:r>
            <w:r w:rsidRPr="00FD5AD9">
              <w:t>;</w:t>
            </w:r>
          </w:p>
        </w:tc>
        <w:tc>
          <w:tcPr>
            <w:tcW w:w="4876" w:type="dxa"/>
            <w:tcBorders>
              <w:top w:val="nil"/>
              <w:left w:val="nil"/>
              <w:bottom w:val="nil"/>
              <w:right w:val="nil"/>
            </w:tcBorders>
          </w:tcPr>
          <w:p w14:paraId="44B8BD5B" w14:textId="77777777" w:rsidR="00586589" w:rsidRPr="00FD5AD9" w:rsidRDefault="00586589" w:rsidP="001000C6">
            <w:pPr>
              <w:pStyle w:val="Normal6a"/>
            </w:pPr>
            <w:r w:rsidRPr="00FD5AD9">
              <w:t>a.</w:t>
            </w:r>
            <w:r w:rsidRPr="00FD5AD9">
              <w:tab/>
              <w:t xml:space="preserve">obywatel państwa trzeciego, którego dane osobowe są przekazywane, został skazany w ciągu ostatnich 25 lat za przestępstwo terrorystyczne lub w ciągu ostatnich 15 lat za jakiekolwiek inne przestępstwo wymienione w załączniku do rozporządzenia Parlamentu Europejskiego i Rady (UE) 2018/1240 </w:t>
            </w:r>
            <w:r w:rsidRPr="00FD5AD9">
              <w:rPr>
                <w:b/>
                <w:bCs/>
                <w:i/>
                <w:iCs/>
              </w:rPr>
              <w:t>lub popełnił przestępstwo zagrożone karą co najmniej 1 roku pozbawienia wolności</w:t>
            </w:r>
            <w:r w:rsidRPr="00FD5AD9">
              <w:rPr>
                <w:b/>
                <w:bCs/>
              </w:rPr>
              <w:t xml:space="preserve"> </w:t>
            </w:r>
            <w:r w:rsidRPr="00FD5AD9">
              <w:t>zgodnie z prawem krajowym państwa członkowskiego wydającego wyrok skazujący;</w:t>
            </w:r>
          </w:p>
        </w:tc>
      </w:tr>
      <w:tr w:rsidR="00586589" w:rsidRPr="00FD5AD9" w14:paraId="3990D806" w14:textId="77777777" w:rsidTr="001000C6">
        <w:trPr>
          <w:jc w:val="center"/>
        </w:trPr>
        <w:tc>
          <w:tcPr>
            <w:tcW w:w="4876" w:type="dxa"/>
            <w:tcBorders>
              <w:top w:val="nil"/>
              <w:left w:val="nil"/>
              <w:bottom w:val="nil"/>
              <w:right w:val="nil"/>
            </w:tcBorders>
          </w:tcPr>
          <w:p w14:paraId="3B141986"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0D2402EC" w14:textId="77777777" w:rsidR="00586589" w:rsidRPr="00FD5AD9" w:rsidRDefault="00586589" w:rsidP="001000C6"/>
        </w:tc>
      </w:tr>
      <w:tr w:rsidR="00586589" w:rsidRPr="00FD5AD9" w14:paraId="4E3EF654" w14:textId="77777777" w:rsidTr="001000C6">
        <w:trPr>
          <w:jc w:val="center"/>
        </w:trPr>
        <w:tc>
          <w:tcPr>
            <w:tcW w:w="4876" w:type="dxa"/>
            <w:tcBorders>
              <w:top w:val="nil"/>
              <w:left w:val="nil"/>
              <w:bottom w:val="nil"/>
              <w:right w:val="nil"/>
            </w:tcBorders>
          </w:tcPr>
          <w:p w14:paraId="04BC322E" w14:textId="77777777" w:rsidR="00586589" w:rsidRPr="00FD5AD9" w:rsidRDefault="00586589" w:rsidP="001000C6">
            <w:pPr>
              <w:pStyle w:val="Normal6a"/>
            </w:pPr>
            <w:r w:rsidRPr="00FD5AD9">
              <w:rPr>
                <w:b/>
                <w:bCs/>
                <w:i/>
                <w:iCs/>
                <w:vertAlign w:val="superscript"/>
              </w:rPr>
              <w:t>31</w:t>
            </w:r>
            <w:r w:rsidRPr="00FD5AD9">
              <w:rPr>
                <w:b/>
                <w:bCs/>
                <w:i/>
                <w:iCs/>
              </w:rPr>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s. 1, ELI:</w:t>
            </w:r>
            <w:r w:rsidRPr="00FD5AD9">
              <w:rPr>
                <w:b/>
                <w:i/>
              </w:rPr>
              <w:t xml:space="preserve"> http://data.europa.eu/eli/reg/2018/1240/oj).</w:t>
            </w:r>
          </w:p>
        </w:tc>
        <w:tc>
          <w:tcPr>
            <w:tcW w:w="4876" w:type="dxa"/>
            <w:tcBorders>
              <w:top w:val="nil"/>
              <w:left w:val="nil"/>
              <w:bottom w:val="nil"/>
              <w:right w:val="nil"/>
            </w:tcBorders>
          </w:tcPr>
          <w:p w14:paraId="42DDB393" w14:textId="77777777" w:rsidR="00586589" w:rsidRPr="00FD5AD9" w:rsidRDefault="00586589" w:rsidP="001000C6"/>
        </w:tc>
      </w:tr>
    </w:tbl>
    <w:p w14:paraId="607CCBE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EA66F00" w14:textId="77777777" w:rsidR="00586589" w:rsidRPr="00FD5AD9" w:rsidRDefault="00586589" w:rsidP="00586589">
      <w:r w:rsidRPr="00FD5AD9">
        <w:rPr>
          <w:rStyle w:val="HideTWBExt"/>
        </w:rPr>
        <w:t>&lt;/Amend&gt;</w:t>
      </w:r>
    </w:p>
    <w:p w14:paraId="46961F2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2214</w:t>
      </w:r>
      <w:r w:rsidRPr="00FD5AD9">
        <w:rPr>
          <w:rStyle w:val="HideTWBExt"/>
          <w:b w:val="0"/>
        </w:rPr>
        <w:t>&lt;/NumAm&gt;</w:t>
      </w:r>
    </w:p>
    <w:p w14:paraId="08356BF8"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47BABF0" w14:textId="77777777" w:rsidR="00586589" w:rsidRPr="00FD5AD9" w:rsidRDefault="00586589" w:rsidP="00586589">
      <w:pPr>
        <w:pStyle w:val="NormalBold"/>
      </w:pPr>
      <w:r w:rsidRPr="00FD5AD9">
        <w:rPr>
          <w:rStyle w:val="HideTWBExt"/>
          <w:b w:val="0"/>
        </w:rPr>
        <w:t>&lt;/RepeatBlock-By&gt;</w:t>
      </w:r>
    </w:p>
    <w:p w14:paraId="177FDB6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F1191C8" w14:textId="77777777" w:rsidR="00586589" w:rsidRPr="00FD5AD9" w:rsidRDefault="00586589" w:rsidP="00586589">
      <w:pPr>
        <w:pStyle w:val="NormalBold"/>
      </w:pPr>
      <w:r w:rsidRPr="00FD5AD9">
        <w:rPr>
          <w:rStyle w:val="HideTWBExt"/>
          <w:b w:val="0"/>
        </w:rPr>
        <w:t>&lt;Article&gt;</w:t>
      </w:r>
      <w:r w:rsidRPr="00FD5AD9">
        <w:t>Artykuł 40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DFD3BF9" w14:textId="77777777" w:rsidTr="001000C6">
        <w:trPr>
          <w:trHeight w:hRule="exact" w:val="240"/>
          <w:jc w:val="center"/>
        </w:trPr>
        <w:tc>
          <w:tcPr>
            <w:tcW w:w="9752" w:type="dxa"/>
            <w:gridSpan w:val="2"/>
            <w:tcBorders>
              <w:top w:val="nil"/>
              <w:left w:val="nil"/>
              <w:bottom w:val="nil"/>
              <w:right w:val="nil"/>
            </w:tcBorders>
          </w:tcPr>
          <w:p w14:paraId="00126D71" w14:textId="77777777" w:rsidR="00586589" w:rsidRPr="00FD5AD9" w:rsidRDefault="00586589" w:rsidP="001000C6"/>
        </w:tc>
      </w:tr>
      <w:tr w:rsidR="00586589" w:rsidRPr="00FD5AD9" w14:paraId="7CBAE6EA" w14:textId="77777777" w:rsidTr="001000C6">
        <w:trPr>
          <w:trHeight w:val="240"/>
          <w:jc w:val="center"/>
        </w:trPr>
        <w:tc>
          <w:tcPr>
            <w:tcW w:w="4876" w:type="dxa"/>
            <w:tcBorders>
              <w:top w:val="nil"/>
              <w:left w:val="nil"/>
              <w:bottom w:val="nil"/>
              <w:right w:val="nil"/>
            </w:tcBorders>
          </w:tcPr>
          <w:p w14:paraId="56F2BAF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8FA7DDA" w14:textId="77777777" w:rsidR="00586589" w:rsidRPr="00FD5AD9" w:rsidRDefault="00586589" w:rsidP="001000C6">
            <w:pPr>
              <w:pStyle w:val="AmColumnHeading"/>
            </w:pPr>
            <w:r w:rsidRPr="00FD5AD9">
              <w:t>Poprawka</w:t>
            </w:r>
          </w:p>
        </w:tc>
      </w:tr>
      <w:tr w:rsidR="00586589" w:rsidRPr="00FD5AD9" w14:paraId="33E70663" w14:textId="77777777" w:rsidTr="001000C6">
        <w:trPr>
          <w:jc w:val="center"/>
        </w:trPr>
        <w:tc>
          <w:tcPr>
            <w:tcW w:w="4876" w:type="dxa"/>
            <w:tcBorders>
              <w:top w:val="nil"/>
              <w:left w:val="nil"/>
              <w:bottom w:val="nil"/>
              <w:right w:val="nil"/>
            </w:tcBorders>
          </w:tcPr>
          <w:p w14:paraId="29398D3B" w14:textId="77777777" w:rsidR="00586589" w:rsidRPr="00FD5AD9" w:rsidRDefault="00586589" w:rsidP="001000C6">
            <w:pPr>
              <w:pStyle w:val="Normal6a"/>
            </w:pPr>
            <w:r w:rsidRPr="00FD5AD9">
              <w:t>b.</w:t>
            </w:r>
            <w:r w:rsidRPr="00FD5AD9">
              <w:tab/>
              <w:t>przekazanie danych jest niezbędne do celów przeprowadzenia procedury readmisji, o której mowa w art. 36;</w:t>
            </w:r>
          </w:p>
        </w:tc>
        <w:tc>
          <w:tcPr>
            <w:tcW w:w="4876" w:type="dxa"/>
            <w:tcBorders>
              <w:top w:val="nil"/>
              <w:left w:val="nil"/>
              <w:bottom w:val="nil"/>
              <w:right w:val="nil"/>
            </w:tcBorders>
          </w:tcPr>
          <w:p w14:paraId="1FEBCB68" w14:textId="77777777" w:rsidR="00586589" w:rsidRPr="00FD5AD9" w:rsidRDefault="00586589" w:rsidP="001000C6">
            <w:pPr>
              <w:pStyle w:val="Normal6a"/>
            </w:pPr>
            <w:r w:rsidRPr="00FD5AD9">
              <w:t>b.</w:t>
            </w:r>
            <w:r w:rsidRPr="00FD5AD9">
              <w:tab/>
              <w:t xml:space="preserve">przekazanie danych jest </w:t>
            </w:r>
            <w:r w:rsidRPr="00FD5AD9">
              <w:rPr>
                <w:b/>
                <w:bCs/>
                <w:i/>
                <w:iCs/>
              </w:rPr>
              <w:t>absolutnie</w:t>
            </w:r>
            <w:r w:rsidRPr="00FD5AD9">
              <w:rPr>
                <w:b/>
                <w:bCs/>
              </w:rPr>
              <w:t xml:space="preserve"> </w:t>
            </w:r>
            <w:r w:rsidRPr="00FD5AD9">
              <w:t xml:space="preserve">niezbędne </w:t>
            </w:r>
            <w:r w:rsidRPr="00FD5AD9">
              <w:rPr>
                <w:b/>
                <w:bCs/>
                <w:i/>
                <w:iCs/>
              </w:rPr>
              <w:t>i proporcjonalne</w:t>
            </w:r>
            <w:r w:rsidRPr="00FD5AD9">
              <w:rPr>
                <w:b/>
                <w:bCs/>
              </w:rPr>
              <w:t xml:space="preserve"> </w:t>
            </w:r>
            <w:r w:rsidRPr="00FD5AD9">
              <w:t>do celów przeprowadzenia procedury readmisji, o której mowa w art. 36;</w:t>
            </w:r>
          </w:p>
        </w:tc>
      </w:tr>
    </w:tbl>
    <w:p w14:paraId="40ECC0E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5B06B6D"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C161FD1" w14:textId="77777777" w:rsidR="00586589" w:rsidRPr="00FD5AD9" w:rsidRDefault="00586589" w:rsidP="00586589">
      <w:pPr>
        <w:pStyle w:val="AmJustText"/>
      </w:pPr>
      <w:r w:rsidRPr="00FD5AD9">
        <w:t>Zob. pkt 26 opinii Europejskiego Inspektora Ochrony Danych.</w:t>
      </w:r>
    </w:p>
    <w:p w14:paraId="27CF925C" w14:textId="77777777" w:rsidR="00586589" w:rsidRPr="00FD5AD9" w:rsidRDefault="00586589" w:rsidP="00586589">
      <w:r w:rsidRPr="00FD5AD9">
        <w:rPr>
          <w:rStyle w:val="HideTWBExt"/>
        </w:rPr>
        <w:t>&lt;/Amend&gt;</w:t>
      </w:r>
    </w:p>
    <w:p w14:paraId="6536F0E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2215</w:t>
      </w:r>
      <w:r w:rsidRPr="00FD5AD9">
        <w:rPr>
          <w:rStyle w:val="HideTWBExt"/>
          <w:b w:val="0"/>
        </w:rPr>
        <w:t>&lt;/NumAm&gt;</w:t>
      </w:r>
    </w:p>
    <w:p w14:paraId="07C521E5"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0B1FC59" w14:textId="77777777" w:rsidR="00586589" w:rsidRPr="00FD5AD9" w:rsidRDefault="00586589" w:rsidP="00586589">
      <w:pPr>
        <w:pStyle w:val="NormalBold"/>
      </w:pPr>
      <w:r w:rsidRPr="00FD5AD9">
        <w:rPr>
          <w:rStyle w:val="HideTWBExt"/>
          <w:b w:val="0"/>
        </w:rPr>
        <w:t>&lt;/RepeatBlock-By&gt;</w:t>
      </w:r>
    </w:p>
    <w:p w14:paraId="372AB7F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CE0BCE5" w14:textId="77777777" w:rsidR="00586589" w:rsidRPr="00FD5AD9" w:rsidRDefault="00586589" w:rsidP="00586589">
      <w:pPr>
        <w:pStyle w:val="NormalBold"/>
      </w:pPr>
      <w:r w:rsidRPr="00FD5AD9">
        <w:rPr>
          <w:rStyle w:val="HideTWBExt"/>
          <w:b w:val="0"/>
        </w:rPr>
        <w:t>&lt;Article&gt;</w:t>
      </w:r>
      <w:r w:rsidRPr="00FD5AD9">
        <w:t>Artykuł 40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C97BD2E" w14:textId="77777777" w:rsidTr="001000C6">
        <w:trPr>
          <w:trHeight w:hRule="exact" w:val="240"/>
          <w:jc w:val="center"/>
        </w:trPr>
        <w:tc>
          <w:tcPr>
            <w:tcW w:w="9752" w:type="dxa"/>
            <w:gridSpan w:val="2"/>
            <w:tcBorders>
              <w:top w:val="nil"/>
              <w:left w:val="nil"/>
              <w:bottom w:val="nil"/>
              <w:right w:val="nil"/>
            </w:tcBorders>
          </w:tcPr>
          <w:p w14:paraId="54BB9D8B" w14:textId="77777777" w:rsidR="00586589" w:rsidRPr="00FD5AD9" w:rsidRDefault="00586589" w:rsidP="001000C6"/>
        </w:tc>
      </w:tr>
      <w:tr w:rsidR="00586589" w:rsidRPr="00FD5AD9" w14:paraId="31817019" w14:textId="77777777" w:rsidTr="001000C6">
        <w:trPr>
          <w:trHeight w:val="240"/>
          <w:jc w:val="center"/>
        </w:trPr>
        <w:tc>
          <w:tcPr>
            <w:tcW w:w="4876" w:type="dxa"/>
            <w:tcBorders>
              <w:top w:val="nil"/>
              <w:left w:val="nil"/>
              <w:bottom w:val="nil"/>
              <w:right w:val="nil"/>
            </w:tcBorders>
          </w:tcPr>
          <w:p w14:paraId="244165D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BEC40DE" w14:textId="77777777" w:rsidR="00586589" w:rsidRPr="00FD5AD9" w:rsidRDefault="00586589" w:rsidP="001000C6">
            <w:pPr>
              <w:pStyle w:val="AmColumnHeading"/>
            </w:pPr>
            <w:r w:rsidRPr="00FD5AD9">
              <w:t>Poprawka</w:t>
            </w:r>
          </w:p>
        </w:tc>
      </w:tr>
      <w:tr w:rsidR="00586589" w:rsidRPr="00FD5AD9" w14:paraId="00272F7A" w14:textId="77777777" w:rsidTr="001000C6">
        <w:trPr>
          <w:jc w:val="center"/>
        </w:trPr>
        <w:tc>
          <w:tcPr>
            <w:tcW w:w="4876" w:type="dxa"/>
            <w:tcBorders>
              <w:top w:val="nil"/>
              <w:left w:val="nil"/>
              <w:bottom w:val="nil"/>
              <w:right w:val="nil"/>
            </w:tcBorders>
          </w:tcPr>
          <w:p w14:paraId="4DB634D7" w14:textId="77777777" w:rsidR="00586589" w:rsidRPr="00FD5AD9" w:rsidRDefault="00586589" w:rsidP="001000C6">
            <w:pPr>
              <w:pStyle w:val="Normal6a"/>
            </w:pPr>
            <w:r w:rsidRPr="00FD5AD9">
              <w:t>b.</w:t>
            </w:r>
            <w:r w:rsidRPr="00FD5AD9">
              <w:tab/>
              <w:t xml:space="preserve">przekazanie danych jest niezbędne do celów </w:t>
            </w:r>
            <w:r w:rsidRPr="00FD5AD9">
              <w:rPr>
                <w:b/>
                <w:bCs/>
                <w:i/>
                <w:iCs/>
              </w:rPr>
              <w:t>przeprowadzenia procedury</w:t>
            </w:r>
            <w:r w:rsidRPr="00FD5AD9">
              <w:rPr>
                <w:b/>
                <w:bCs/>
              </w:rPr>
              <w:t xml:space="preserve"> </w:t>
            </w:r>
            <w:r w:rsidRPr="00FD5AD9">
              <w:t>readmisji</w:t>
            </w:r>
            <w:r w:rsidRPr="00FD5AD9">
              <w:rPr>
                <w:b/>
                <w:bCs/>
                <w:i/>
                <w:iCs/>
              </w:rPr>
              <w:t>, o której mowa w art. 36</w:t>
            </w:r>
            <w:r w:rsidRPr="00FD5AD9">
              <w:t>;</w:t>
            </w:r>
          </w:p>
        </w:tc>
        <w:tc>
          <w:tcPr>
            <w:tcW w:w="4876" w:type="dxa"/>
            <w:tcBorders>
              <w:top w:val="nil"/>
              <w:left w:val="nil"/>
              <w:bottom w:val="nil"/>
              <w:right w:val="nil"/>
            </w:tcBorders>
          </w:tcPr>
          <w:p w14:paraId="6215FA10" w14:textId="77777777" w:rsidR="00586589" w:rsidRPr="00FD5AD9" w:rsidRDefault="00586589" w:rsidP="001000C6">
            <w:pPr>
              <w:pStyle w:val="Normal6a"/>
            </w:pPr>
            <w:r w:rsidRPr="00FD5AD9">
              <w:t>b.</w:t>
            </w:r>
            <w:r w:rsidRPr="00FD5AD9">
              <w:tab/>
              <w:t xml:space="preserve">przekazanie danych jest niezbędne do celów </w:t>
            </w:r>
            <w:r w:rsidRPr="00FD5AD9">
              <w:rPr>
                <w:b/>
                <w:bCs/>
                <w:i/>
                <w:iCs/>
              </w:rPr>
              <w:t>powrotu,</w:t>
            </w:r>
            <w:r w:rsidRPr="00FD5AD9">
              <w:t xml:space="preserve"> readmisji </w:t>
            </w:r>
            <w:r w:rsidRPr="00FD5AD9">
              <w:rPr>
                <w:b/>
                <w:bCs/>
                <w:i/>
                <w:iCs/>
              </w:rPr>
              <w:t>i reintegracji</w:t>
            </w:r>
            <w:r w:rsidRPr="00FD5AD9">
              <w:t>;</w:t>
            </w:r>
          </w:p>
        </w:tc>
      </w:tr>
    </w:tbl>
    <w:p w14:paraId="7A5511D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C9B547B" w14:textId="77777777" w:rsidR="00586589" w:rsidRPr="00FD5AD9" w:rsidRDefault="00586589" w:rsidP="00586589">
      <w:r w:rsidRPr="00FD5AD9">
        <w:rPr>
          <w:rStyle w:val="HideTWBExt"/>
        </w:rPr>
        <w:t>&lt;/Amend&gt;</w:t>
      </w:r>
    </w:p>
    <w:p w14:paraId="54C5AE3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2216</w:t>
      </w:r>
      <w:r w:rsidRPr="00FD5AD9">
        <w:rPr>
          <w:rStyle w:val="HideTWBExt"/>
          <w:b w:val="0"/>
        </w:rPr>
        <w:t>&lt;/NumAm&gt;</w:t>
      </w:r>
    </w:p>
    <w:p w14:paraId="3EBA8EF6"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60B58AC" w14:textId="77777777" w:rsidR="00586589" w:rsidRPr="00FD5AD9" w:rsidRDefault="00586589" w:rsidP="00586589">
      <w:pPr>
        <w:pStyle w:val="NormalBold"/>
      </w:pPr>
      <w:r w:rsidRPr="00FD5AD9">
        <w:rPr>
          <w:rStyle w:val="HideTWBExt"/>
          <w:b w:val="0"/>
        </w:rPr>
        <w:t>&lt;/RepeatBlock-By&gt;</w:t>
      </w:r>
    </w:p>
    <w:p w14:paraId="4C55882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85495C3" w14:textId="77777777" w:rsidR="00586589" w:rsidRPr="00FD5AD9" w:rsidRDefault="00586589" w:rsidP="00586589">
      <w:pPr>
        <w:pStyle w:val="NormalBold"/>
      </w:pPr>
      <w:r w:rsidRPr="00FD5AD9">
        <w:rPr>
          <w:rStyle w:val="HideTWBExt"/>
          <w:b w:val="0"/>
        </w:rPr>
        <w:t>&lt;Article&gt;</w:t>
      </w:r>
      <w:r w:rsidRPr="00FD5AD9">
        <w:t>Artykuł 40 – ustęp 1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ADF616C" w14:textId="77777777" w:rsidTr="001000C6">
        <w:trPr>
          <w:trHeight w:hRule="exact" w:val="240"/>
          <w:jc w:val="center"/>
        </w:trPr>
        <w:tc>
          <w:tcPr>
            <w:tcW w:w="9752" w:type="dxa"/>
            <w:gridSpan w:val="2"/>
            <w:tcBorders>
              <w:top w:val="nil"/>
              <w:left w:val="nil"/>
              <w:bottom w:val="nil"/>
              <w:right w:val="nil"/>
            </w:tcBorders>
          </w:tcPr>
          <w:p w14:paraId="300214A9" w14:textId="77777777" w:rsidR="00586589" w:rsidRPr="00FD5AD9" w:rsidRDefault="00586589" w:rsidP="001000C6"/>
        </w:tc>
      </w:tr>
      <w:tr w:rsidR="00586589" w:rsidRPr="00FD5AD9" w14:paraId="198F36FE" w14:textId="77777777" w:rsidTr="001000C6">
        <w:trPr>
          <w:trHeight w:val="240"/>
          <w:jc w:val="center"/>
        </w:trPr>
        <w:tc>
          <w:tcPr>
            <w:tcW w:w="4876" w:type="dxa"/>
            <w:tcBorders>
              <w:top w:val="nil"/>
              <w:left w:val="nil"/>
              <w:bottom w:val="nil"/>
              <w:right w:val="nil"/>
            </w:tcBorders>
          </w:tcPr>
          <w:p w14:paraId="46A957C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9987A0D" w14:textId="77777777" w:rsidR="00586589" w:rsidRPr="00FD5AD9" w:rsidRDefault="00586589" w:rsidP="001000C6">
            <w:pPr>
              <w:pStyle w:val="AmColumnHeading"/>
            </w:pPr>
            <w:r w:rsidRPr="00FD5AD9">
              <w:t>Poprawka</w:t>
            </w:r>
          </w:p>
        </w:tc>
      </w:tr>
      <w:tr w:rsidR="00586589" w:rsidRPr="00FD5AD9" w14:paraId="49B77684" w14:textId="77777777" w:rsidTr="001000C6">
        <w:trPr>
          <w:jc w:val="center"/>
        </w:trPr>
        <w:tc>
          <w:tcPr>
            <w:tcW w:w="4876" w:type="dxa"/>
            <w:tcBorders>
              <w:top w:val="nil"/>
              <w:left w:val="nil"/>
              <w:bottom w:val="nil"/>
              <w:right w:val="nil"/>
            </w:tcBorders>
          </w:tcPr>
          <w:p w14:paraId="263D61D3" w14:textId="77777777" w:rsidR="00586589" w:rsidRPr="00FD5AD9" w:rsidRDefault="00586589" w:rsidP="001000C6">
            <w:pPr>
              <w:pStyle w:val="Normal6a"/>
            </w:pPr>
            <w:r w:rsidRPr="00FD5AD9">
              <w:rPr>
                <w:b/>
                <w:i/>
              </w:rPr>
              <w:t>c.</w:t>
            </w:r>
            <w:r w:rsidRPr="00FD5AD9">
              <w:tab/>
            </w:r>
            <w:r w:rsidRPr="00FD5AD9">
              <w:rPr>
                <w:b/>
                <w:i/>
              </w:rPr>
              <w:t>obywatel państwa trzeciego, którego dane osobowe są przekazywane, został poinformowany, że jego dane osobowe mogą być udostępniane organom państwa trzeciego do celów przeprowadzenia procedury readmisji;</w:t>
            </w:r>
          </w:p>
        </w:tc>
        <w:tc>
          <w:tcPr>
            <w:tcW w:w="4876" w:type="dxa"/>
            <w:tcBorders>
              <w:top w:val="nil"/>
              <w:left w:val="nil"/>
              <w:bottom w:val="nil"/>
              <w:right w:val="nil"/>
            </w:tcBorders>
          </w:tcPr>
          <w:p w14:paraId="1BDEB44C" w14:textId="77777777" w:rsidR="00586589" w:rsidRPr="00FD5AD9" w:rsidRDefault="00586589" w:rsidP="001000C6">
            <w:pPr>
              <w:pStyle w:val="Normal6a"/>
            </w:pPr>
            <w:r w:rsidRPr="00FD5AD9">
              <w:rPr>
                <w:b/>
                <w:i/>
              </w:rPr>
              <w:t>skreśla się</w:t>
            </w:r>
          </w:p>
        </w:tc>
      </w:tr>
    </w:tbl>
    <w:p w14:paraId="1E4A748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96633D2" w14:textId="77777777" w:rsidR="00586589" w:rsidRPr="00FD5AD9" w:rsidRDefault="00586589" w:rsidP="00586589">
      <w:r w:rsidRPr="00FD5AD9">
        <w:rPr>
          <w:rStyle w:val="HideTWBExt"/>
        </w:rPr>
        <w:t>&lt;/Amend&gt;</w:t>
      </w:r>
    </w:p>
    <w:p w14:paraId="0268138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2217</w:t>
      </w:r>
      <w:r w:rsidRPr="00FD5AD9">
        <w:rPr>
          <w:rStyle w:val="HideTWBExt"/>
          <w:b w:val="0"/>
        </w:rPr>
        <w:t>&lt;/NumAm&gt;</w:t>
      </w:r>
    </w:p>
    <w:p w14:paraId="6DC282AD"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A1C161E" w14:textId="77777777" w:rsidR="00586589" w:rsidRPr="00FD5AD9" w:rsidRDefault="00586589" w:rsidP="00586589">
      <w:pPr>
        <w:pStyle w:val="NormalBold"/>
      </w:pPr>
      <w:r w:rsidRPr="00FD5AD9">
        <w:rPr>
          <w:rStyle w:val="HideTWBExt"/>
          <w:b w:val="0"/>
        </w:rPr>
        <w:t>&lt;/RepeatBlock-By&gt;</w:t>
      </w:r>
    </w:p>
    <w:p w14:paraId="028963A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BBFCC16" w14:textId="77777777" w:rsidR="00586589" w:rsidRPr="00FD5AD9" w:rsidRDefault="00586589" w:rsidP="00586589">
      <w:pPr>
        <w:pStyle w:val="NormalBold"/>
      </w:pPr>
      <w:r w:rsidRPr="00FD5AD9">
        <w:rPr>
          <w:rStyle w:val="HideTWBExt"/>
          <w:b w:val="0"/>
        </w:rPr>
        <w:t>&lt;Article&gt;</w:t>
      </w:r>
      <w:r w:rsidRPr="00FD5AD9">
        <w:t>Artykuł 40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FAC8F2C" w14:textId="77777777" w:rsidTr="001000C6">
        <w:trPr>
          <w:trHeight w:hRule="exact" w:val="240"/>
          <w:jc w:val="center"/>
        </w:trPr>
        <w:tc>
          <w:tcPr>
            <w:tcW w:w="9752" w:type="dxa"/>
            <w:gridSpan w:val="2"/>
            <w:tcBorders>
              <w:top w:val="nil"/>
              <w:left w:val="nil"/>
              <w:bottom w:val="nil"/>
              <w:right w:val="nil"/>
            </w:tcBorders>
          </w:tcPr>
          <w:p w14:paraId="38055577" w14:textId="77777777" w:rsidR="00586589" w:rsidRPr="00FD5AD9" w:rsidRDefault="00586589" w:rsidP="001000C6"/>
        </w:tc>
      </w:tr>
      <w:tr w:rsidR="00586589" w:rsidRPr="00FD5AD9" w14:paraId="545C5985" w14:textId="77777777" w:rsidTr="001000C6">
        <w:trPr>
          <w:trHeight w:val="240"/>
          <w:jc w:val="center"/>
        </w:trPr>
        <w:tc>
          <w:tcPr>
            <w:tcW w:w="4876" w:type="dxa"/>
            <w:tcBorders>
              <w:top w:val="nil"/>
              <w:left w:val="nil"/>
              <w:bottom w:val="nil"/>
              <w:right w:val="nil"/>
            </w:tcBorders>
          </w:tcPr>
          <w:p w14:paraId="59FD55C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CFFE51" w14:textId="77777777" w:rsidR="00586589" w:rsidRPr="00FD5AD9" w:rsidRDefault="00586589" w:rsidP="001000C6">
            <w:pPr>
              <w:pStyle w:val="AmColumnHeading"/>
            </w:pPr>
            <w:r w:rsidRPr="00FD5AD9">
              <w:t>Poprawka</w:t>
            </w:r>
          </w:p>
        </w:tc>
      </w:tr>
      <w:tr w:rsidR="00586589" w:rsidRPr="00FD5AD9" w14:paraId="051CB84E" w14:textId="77777777" w:rsidTr="001000C6">
        <w:trPr>
          <w:jc w:val="center"/>
        </w:trPr>
        <w:tc>
          <w:tcPr>
            <w:tcW w:w="4876" w:type="dxa"/>
            <w:tcBorders>
              <w:top w:val="nil"/>
              <w:left w:val="nil"/>
              <w:bottom w:val="nil"/>
              <w:right w:val="nil"/>
            </w:tcBorders>
          </w:tcPr>
          <w:p w14:paraId="75E312F6" w14:textId="77777777" w:rsidR="00586589" w:rsidRPr="00FD5AD9" w:rsidRDefault="00586589" w:rsidP="001000C6">
            <w:pPr>
              <w:pStyle w:val="Normal6a"/>
            </w:pPr>
            <w:r w:rsidRPr="00FD5AD9">
              <w:rPr>
                <w:b/>
                <w:i/>
              </w:rPr>
              <w:t>d.</w:t>
            </w:r>
            <w:r w:rsidRPr="00FD5AD9">
              <w:tab/>
            </w:r>
            <w:r w:rsidRPr="00FD5AD9">
              <w:rPr>
                <w:b/>
                <w:i/>
              </w:rPr>
              <w:t>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235B6ACB" w14:textId="77777777" w:rsidR="00586589" w:rsidRPr="00FD5AD9" w:rsidRDefault="00586589" w:rsidP="001000C6">
            <w:pPr>
              <w:pStyle w:val="Normal6a"/>
            </w:pPr>
            <w:r w:rsidRPr="00FD5AD9">
              <w:rPr>
                <w:b/>
                <w:i/>
              </w:rPr>
              <w:t>skreśla się</w:t>
            </w:r>
          </w:p>
        </w:tc>
      </w:tr>
    </w:tbl>
    <w:p w14:paraId="39D7318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F949DF5" w14:textId="77777777" w:rsidR="00586589" w:rsidRPr="00FD5AD9" w:rsidRDefault="00586589" w:rsidP="00586589">
      <w:r w:rsidRPr="00FD5AD9">
        <w:rPr>
          <w:rStyle w:val="HideTWBExt"/>
        </w:rPr>
        <w:t>&lt;/Amend&gt;</w:t>
      </w:r>
    </w:p>
    <w:p w14:paraId="1EBEF07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2218</w:t>
      </w:r>
      <w:r w:rsidRPr="00FD5AD9">
        <w:rPr>
          <w:rStyle w:val="HideTWBExt"/>
          <w:b w:val="0"/>
        </w:rPr>
        <w:t>&lt;/NumAm&gt;</w:t>
      </w:r>
    </w:p>
    <w:p w14:paraId="1E1CFD86"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5936B8CC" w14:textId="77777777" w:rsidR="00586589" w:rsidRPr="00FD5AD9" w:rsidRDefault="00586589" w:rsidP="00586589">
      <w:pPr>
        <w:pStyle w:val="NormalBold"/>
      </w:pPr>
      <w:r w:rsidRPr="00FD5AD9">
        <w:rPr>
          <w:rStyle w:val="HideTWBExt"/>
          <w:b w:val="0"/>
        </w:rPr>
        <w:t>&lt;/RepeatBlock-By&gt;</w:t>
      </w:r>
    </w:p>
    <w:p w14:paraId="235C500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7765E21" w14:textId="77777777" w:rsidR="00586589" w:rsidRPr="00FD5AD9" w:rsidRDefault="00586589" w:rsidP="00586589">
      <w:pPr>
        <w:pStyle w:val="NormalBold"/>
      </w:pPr>
      <w:r w:rsidRPr="00FD5AD9">
        <w:rPr>
          <w:rStyle w:val="HideTWBExt"/>
          <w:b w:val="0"/>
        </w:rPr>
        <w:t>&lt;Article&gt;</w:t>
      </w:r>
      <w:r w:rsidRPr="00FD5AD9">
        <w:t>Artykuł 40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457D7FF" w14:textId="77777777" w:rsidTr="001000C6">
        <w:trPr>
          <w:trHeight w:hRule="exact" w:val="240"/>
          <w:jc w:val="center"/>
        </w:trPr>
        <w:tc>
          <w:tcPr>
            <w:tcW w:w="9752" w:type="dxa"/>
            <w:gridSpan w:val="2"/>
            <w:tcBorders>
              <w:top w:val="nil"/>
              <w:left w:val="nil"/>
              <w:bottom w:val="nil"/>
              <w:right w:val="nil"/>
            </w:tcBorders>
          </w:tcPr>
          <w:p w14:paraId="0305E611" w14:textId="77777777" w:rsidR="00586589" w:rsidRPr="00FD5AD9" w:rsidRDefault="00586589" w:rsidP="001000C6"/>
        </w:tc>
      </w:tr>
      <w:tr w:rsidR="00586589" w:rsidRPr="00FD5AD9" w14:paraId="73C96C23" w14:textId="77777777" w:rsidTr="001000C6">
        <w:trPr>
          <w:trHeight w:val="240"/>
          <w:jc w:val="center"/>
        </w:trPr>
        <w:tc>
          <w:tcPr>
            <w:tcW w:w="4876" w:type="dxa"/>
            <w:tcBorders>
              <w:top w:val="nil"/>
              <w:left w:val="nil"/>
              <w:bottom w:val="nil"/>
              <w:right w:val="nil"/>
            </w:tcBorders>
          </w:tcPr>
          <w:p w14:paraId="0905FF8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6277BE9" w14:textId="77777777" w:rsidR="00586589" w:rsidRPr="00FD5AD9" w:rsidRDefault="00586589" w:rsidP="001000C6">
            <w:pPr>
              <w:pStyle w:val="AmColumnHeading"/>
            </w:pPr>
            <w:r w:rsidRPr="00FD5AD9">
              <w:t>Poprawka</w:t>
            </w:r>
          </w:p>
        </w:tc>
      </w:tr>
      <w:tr w:rsidR="00586589" w:rsidRPr="00FD5AD9" w14:paraId="3752A927" w14:textId="77777777" w:rsidTr="001000C6">
        <w:trPr>
          <w:jc w:val="center"/>
        </w:trPr>
        <w:tc>
          <w:tcPr>
            <w:tcW w:w="4876" w:type="dxa"/>
            <w:tcBorders>
              <w:top w:val="nil"/>
              <w:left w:val="nil"/>
              <w:bottom w:val="nil"/>
              <w:right w:val="nil"/>
            </w:tcBorders>
          </w:tcPr>
          <w:p w14:paraId="11467A65" w14:textId="77777777" w:rsidR="00586589" w:rsidRPr="00FD5AD9" w:rsidRDefault="00586589" w:rsidP="001000C6">
            <w:pPr>
              <w:pStyle w:val="Normal6a"/>
            </w:pPr>
            <w:r w:rsidRPr="00FD5AD9">
              <w:t>d.</w:t>
            </w:r>
            <w:r w:rsidRPr="00FD5AD9">
              <w:tab/>
              <w:t>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57D23BF2" w14:textId="77777777" w:rsidR="00586589" w:rsidRPr="00FD5AD9" w:rsidRDefault="00586589" w:rsidP="001000C6">
            <w:pPr>
              <w:pStyle w:val="Normal6a"/>
            </w:pPr>
            <w:r w:rsidRPr="00FD5AD9">
              <w:t>d.</w:t>
            </w:r>
            <w:r w:rsidRPr="00FD5AD9">
              <w:tab/>
              <w:t xml:space="preserve">przed przekazaniem danych właściwy organ oraz – w stosownych przypadkach – Frontex upewnił się, że przekazanie danych nie stwarza ryzyka naruszenia zasady non-refoulement </w:t>
            </w:r>
            <w:r w:rsidRPr="00FD5AD9">
              <w:rPr>
                <w:b/>
                <w:bCs/>
                <w:i/>
                <w:iCs/>
              </w:rPr>
              <w:t>oraz że przekazywane dane nie stwarzają ryzyka doprowadzenia do orzeczenia lub wykonania kary śmierci lub jakiejkolwiek formy okrutnego lub nieludzkiego traktowania</w:t>
            </w:r>
            <w:r w:rsidRPr="00FD5AD9">
              <w:t>;</w:t>
            </w:r>
          </w:p>
        </w:tc>
      </w:tr>
    </w:tbl>
    <w:p w14:paraId="793008C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2CD51F8"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59CE8038" w14:textId="77777777" w:rsidR="00586589" w:rsidRPr="00FD5AD9" w:rsidRDefault="00586589" w:rsidP="00586589">
      <w:pPr>
        <w:pStyle w:val="AmJustText"/>
      </w:pPr>
      <w:r w:rsidRPr="00FD5AD9">
        <w:t>Zob. pkt 26 opinii Europejskiego Inspektora Ochrony Danych.</w:t>
      </w:r>
    </w:p>
    <w:p w14:paraId="6219B81D" w14:textId="77777777" w:rsidR="00586589" w:rsidRPr="00FD5AD9" w:rsidRDefault="00586589" w:rsidP="00586589">
      <w:r w:rsidRPr="00FD5AD9">
        <w:rPr>
          <w:rStyle w:val="HideTWBExt"/>
        </w:rPr>
        <w:t>&lt;/Amend&gt;</w:t>
      </w:r>
    </w:p>
    <w:p w14:paraId="4A7114A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2219</w:t>
      </w:r>
      <w:r w:rsidRPr="00FD5AD9">
        <w:rPr>
          <w:rStyle w:val="HideTWBExt"/>
          <w:b w:val="0"/>
        </w:rPr>
        <w:t>&lt;/NumAm&gt;</w:t>
      </w:r>
    </w:p>
    <w:p w14:paraId="6F327BA5"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7EBE6A7D" w14:textId="77777777" w:rsidR="00586589" w:rsidRPr="00FD5AD9" w:rsidRDefault="00586589" w:rsidP="00586589">
      <w:pPr>
        <w:pStyle w:val="NormalBold"/>
      </w:pPr>
      <w:r w:rsidRPr="00FD5AD9">
        <w:rPr>
          <w:rStyle w:val="HideTWBExt"/>
          <w:b w:val="0"/>
        </w:rPr>
        <w:t>&lt;/RepeatBlock-By&gt;</w:t>
      </w:r>
    </w:p>
    <w:p w14:paraId="6A083FD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986BDE7" w14:textId="77777777" w:rsidR="00586589" w:rsidRPr="00FD5AD9" w:rsidRDefault="00586589" w:rsidP="00586589">
      <w:pPr>
        <w:pStyle w:val="NormalBold"/>
      </w:pPr>
      <w:r w:rsidRPr="00FD5AD9">
        <w:rPr>
          <w:rStyle w:val="HideTWBExt"/>
          <w:b w:val="0"/>
        </w:rPr>
        <w:t>&lt;Article&gt;</w:t>
      </w:r>
      <w:r w:rsidRPr="00FD5AD9">
        <w:t>Artykuł 40 – ustęp 1 – litera 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E17E7A4" w14:textId="77777777" w:rsidTr="001000C6">
        <w:trPr>
          <w:trHeight w:hRule="exact" w:val="240"/>
          <w:jc w:val="center"/>
        </w:trPr>
        <w:tc>
          <w:tcPr>
            <w:tcW w:w="9752" w:type="dxa"/>
            <w:gridSpan w:val="2"/>
            <w:tcBorders>
              <w:top w:val="nil"/>
              <w:left w:val="nil"/>
              <w:bottom w:val="nil"/>
              <w:right w:val="nil"/>
            </w:tcBorders>
          </w:tcPr>
          <w:p w14:paraId="21301EBC" w14:textId="77777777" w:rsidR="00586589" w:rsidRPr="00FD5AD9" w:rsidRDefault="00586589" w:rsidP="001000C6"/>
        </w:tc>
      </w:tr>
      <w:tr w:rsidR="00586589" w:rsidRPr="00FD5AD9" w14:paraId="0C16641F" w14:textId="77777777" w:rsidTr="001000C6">
        <w:trPr>
          <w:trHeight w:val="240"/>
          <w:jc w:val="center"/>
        </w:trPr>
        <w:tc>
          <w:tcPr>
            <w:tcW w:w="4876" w:type="dxa"/>
            <w:tcBorders>
              <w:top w:val="nil"/>
              <w:left w:val="nil"/>
              <w:bottom w:val="nil"/>
              <w:right w:val="nil"/>
            </w:tcBorders>
          </w:tcPr>
          <w:p w14:paraId="061E542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48EF9EA" w14:textId="77777777" w:rsidR="00586589" w:rsidRPr="00FD5AD9" w:rsidRDefault="00586589" w:rsidP="001000C6">
            <w:pPr>
              <w:pStyle w:val="AmColumnHeading"/>
            </w:pPr>
            <w:r w:rsidRPr="00FD5AD9">
              <w:t>Poprawka</w:t>
            </w:r>
          </w:p>
        </w:tc>
      </w:tr>
      <w:tr w:rsidR="00586589" w:rsidRPr="00FD5AD9" w14:paraId="75577E65" w14:textId="77777777" w:rsidTr="001000C6">
        <w:trPr>
          <w:jc w:val="center"/>
        </w:trPr>
        <w:tc>
          <w:tcPr>
            <w:tcW w:w="4876" w:type="dxa"/>
            <w:tcBorders>
              <w:top w:val="nil"/>
              <w:left w:val="nil"/>
              <w:bottom w:val="nil"/>
              <w:right w:val="nil"/>
            </w:tcBorders>
          </w:tcPr>
          <w:p w14:paraId="520BB222" w14:textId="77777777" w:rsidR="00586589" w:rsidRPr="00FD5AD9" w:rsidRDefault="00586589" w:rsidP="001000C6">
            <w:pPr>
              <w:pStyle w:val="Normal6a"/>
            </w:pPr>
            <w:r w:rsidRPr="00FD5AD9">
              <w:rPr>
                <w:b/>
                <w:i/>
              </w:rPr>
              <w:t>e.</w:t>
            </w:r>
            <w:r w:rsidRPr="00FD5AD9">
              <w:tab/>
            </w:r>
            <w:r w:rsidRPr="00FD5AD9">
              <w:rPr>
                <w:b/>
                <w:i/>
              </w:rPr>
              <w:t>przed przekazaniem właściwy organ oraz – w stosownych przypadkach – Frontex upewnił się, że przekazanie danych nie stwarza ryzyka naruszenia art. 50 Karty.</w:t>
            </w:r>
          </w:p>
        </w:tc>
        <w:tc>
          <w:tcPr>
            <w:tcW w:w="4876" w:type="dxa"/>
            <w:tcBorders>
              <w:top w:val="nil"/>
              <w:left w:val="nil"/>
              <w:bottom w:val="nil"/>
              <w:right w:val="nil"/>
            </w:tcBorders>
          </w:tcPr>
          <w:p w14:paraId="25BD9706" w14:textId="77777777" w:rsidR="00586589" w:rsidRPr="00FD5AD9" w:rsidRDefault="00586589" w:rsidP="001000C6">
            <w:pPr>
              <w:pStyle w:val="Normal6a"/>
            </w:pPr>
            <w:r w:rsidRPr="00FD5AD9">
              <w:rPr>
                <w:b/>
                <w:i/>
              </w:rPr>
              <w:t>skreśla się</w:t>
            </w:r>
          </w:p>
        </w:tc>
      </w:tr>
    </w:tbl>
    <w:p w14:paraId="3898D1E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9B8F291" w14:textId="77777777" w:rsidR="00586589" w:rsidRPr="00FD5AD9" w:rsidRDefault="00586589" w:rsidP="00586589">
      <w:r w:rsidRPr="00FD5AD9">
        <w:rPr>
          <w:rStyle w:val="HideTWBExt"/>
        </w:rPr>
        <w:t>&lt;/Amend&gt;</w:t>
      </w:r>
    </w:p>
    <w:p w14:paraId="4BBFA78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2220</w:t>
      </w:r>
      <w:r w:rsidRPr="00FD5AD9">
        <w:rPr>
          <w:rStyle w:val="HideTWBExt"/>
          <w:b w:val="0"/>
        </w:rPr>
        <w:t>&lt;/NumAm&gt;</w:t>
      </w:r>
    </w:p>
    <w:p w14:paraId="128A3FE8"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CC26FA9" w14:textId="77777777" w:rsidR="00586589" w:rsidRPr="00FD5AD9" w:rsidRDefault="00586589" w:rsidP="00586589">
      <w:pPr>
        <w:pStyle w:val="NormalBold"/>
      </w:pPr>
      <w:r w:rsidRPr="00FD5AD9">
        <w:rPr>
          <w:rStyle w:val="HideTWBExt"/>
          <w:b w:val="0"/>
        </w:rPr>
        <w:t>&lt;/RepeatBlock-By&gt;</w:t>
      </w:r>
    </w:p>
    <w:p w14:paraId="2A42921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6EA70B0" w14:textId="77777777" w:rsidR="00586589" w:rsidRPr="00FD5AD9" w:rsidRDefault="00586589" w:rsidP="00586589">
      <w:pPr>
        <w:pStyle w:val="NormalBold"/>
      </w:pPr>
      <w:r w:rsidRPr="00FD5AD9">
        <w:rPr>
          <w:rStyle w:val="HideTWBExt"/>
          <w:b w:val="0"/>
        </w:rPr>
        <w:t>&lt;Article&gt;</w:t>
      </w:r>
      <w:r w:rsidRPr="00FD5AD9">
        <w:t>Artykuł 40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00F2D08" w14:textId="77777777" w:rsidTr="001000C6">
        <w:trPr>
          <w:trHeight w:hRule="exact" w:val="240"/>
          <w:jc w:val="center"/>
        </w:trPr>
        <w:tc>
          <w:tcPr>
            <w:tcW w:w="9752" w:type="dxa"/>
            <w:gridSpan w:val="2"/>
            <w:tcBorders>
              <w:top w:val="nil"/>
              <w:left w:val="nil"/>
              <w:bottom w:val="nil"/>
              <w:right w:val="nil"/>
            </w:tcBorders>
          </w:tcPr>
          <w:p w14:paraId="7AF1F9F5" w14:textId="77777777" w:rsidR="00586589" w:rsidRPr="00FD5AD9" w:rsidRDefault="00586589" w:rsidP="001000C6"/>
        </w:tc>
      </w:tr>
      <w:tr w:rsidR="00586589" w:rsidRPr="00FD5AD9" w14:paraId="0D85C6A7" w14:textId="77777777" w:rsidTr="001000C6">
        <w:trPr>
          <w:trHeight w:val="240"/>
          <w:jc w:val="center"/>
        </w:trPr>
        <w:tc>
          <w:tcPr>
            <w:tcW w:w="4876" w:type="dxa"/>
            <w:tcBorders>
              <w:top w:val="nil"/>
              <w:left w:val="nil"/>
              <w:bottom w:val="nil"/>
              <w:right w:val="nil"/>
            </w:tcBorders>
          </w:tcPr>
          <w:p w14:paraId="513F5DA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6F8B008" w14:textId="77777777" w:rsidR="00586589" w:rsidRPr="00FD5AD9" w:rsidRDefault="00586589" w:rsidP="001000C6">
            <w:pPr>
              <w:pStyle w:val="AmColumnHeading"/>
            </w:pPr>
            <w:r w:rsidRPr="00FD5AD9">
              <w:t>Poprawka</w:t>
            </w:r>
          </w:p>
        </w:tc>
      </w:tr>
      <w:tr w:rsidR="00586589" w:rsidRPr="00FD5AD9" w14:paraId="3F7330EF" w14:textId="77777777" w:rsidTr="001000C6">
        <w:trPr>
          <w:jc w:val="center"/>
        </w:trPr>
        <w:tc>
          <w:tcPr>
            <w:tcW w:w="4876" w:type="dxa"/>
            <w:tcBorders>
              <w:top w:val="nil"/>
              <w:left w:val="nil"/>
              <w:bottom w:val="nil"/>
              <w:right w:val="nil"/>
            </w:tcBorders>
          </w:tcPr>
          <w:p w14:paraId="60229A6E" w14:textId="77777777" w:rsidR="00586589" w:rsidRPr="00FD5AD9" w:rsidRDefault="00586589" w:rsidP="001000C6">
            <w:pPr>
              <w:pStyle w:val="Normal6a"/>
            </w:pPr>
            <w:r w:rsidRPr="00FD5AD9">
              <w:rPr>
                <w:b/>
                <w:i/>
              </w:rPr>
              <w:t>2.</w:t>
            </w:r>
            <w:r w:rsidRPr="00FD5AD9">
              <w:tab/>
            </w:r>
            <w:r w:rsidRPr="00FD5AD9">
              <w:rPr>
                <w:b/>
                <w:i/>
              </w:rPr>
              <w:t>Dane dotyczące jednego lub kilku wyroków skazujących wydanych wobec obywatela państwa trzeciego mogą być przetwarzane i przekazywane w indywidualnych przypadkach przez właściwy organ oraz – w stosownych przypadkach – przez Frontex osobie trzeciej właściwej w zakresie udzielania pomocy w reintegracji, jeżeli spełnione są następujące warunki:</w:t>
            </w:r>
          </w:p>
        </w:tc>
        <w:tc>
          <w:tcPr>
            <w:tcW w:w="4876" w:type="dxa"/>
            <w:tcBorders>
              <w:top w:val="nil"/>
              <w:left w:val="nil"/>
              <w:bottom w:val="nil"/>
              <w:right w:val="nil"/>
            </w:tcBorders>
          </w:tcPr>
          <w:p w14:paraId="2A8B5CC8" w14:textId="77777777" w:rsidR="00586589" w:rsidRPr="00FD5AD9" w:rsidRDefault="00586589" w:rsidP="001000C6">
            <w:pPr>
              <w:pStyle w:val="Normal6a"/>
            </w:pPr>
            <w:r w:rsidRPr="00FD5AD9">
              <w:rPr>
                <w:b/>
                <w:i/>
              </w:rPr>
              <w:t>skreśla się</w:t>
            </w:r>
          </w:p>
        </w:tc>
      </w:tr>
      <w:tr w:rsidR="00586589" w:rsidRPr="00FD5AD9" w14:paraId="3DF8F761" w14:textId="77777777" w:rsidTr="001000C6">
        <w:trPr>
          <w:jc w:val="center"/>
        </w:trPr>
        <w:tc>
          <w:tcPr>
            <w:tcW w:w="4876" w:type="dxa"/>
            <w:tcBorders>
              <w:top w:val="nil"/>
              <w:left w:val="nil"/>
              <w:bottom w:val="nil"/>
              <w:right w:val="nil"/>
            </w:tcBorders>
          </w:tcPr>
          <w:p w14:paraId="41291737" w14:textId="77777777" w:rsidR="00586589" w:rsidRPr="00FD5AD9" w:rsidRDefault="00586589" w:rsidP="001000C6">
            <w:pPr>
              <w:pStyle w:val="Normal6a"/>
            </w:pPr>
            <w:r w:rsidRPr="00FD5AD9">
              <w:rPr>
                <w:b/>
                <w:i/>
              </w:rPr>
              <w:t>a. obywatel państwa trzeciego, którego dane osobowe są przekazywane, został skazany w ciągu ostatnich 25 lat za przestępstwo terrorystyczne lub w ciągu ostatnich 15 lat za jakiekolwiek inne przestępstwo wymienione w załączniku do rozporządzenia (UE) 2018/1240, jeżeli zgodnie z prawem krajowym państwa członkowskiego wydającego wyrok skazujący przestępstwo takie podlega karze pozbawienia wolności lub wiąże się z nim orzeczenie o zastosowaniu detencji o maksymalnym wymiarze co najmniej trzech lat;</w:t>
            </w:r>
          </w:p>
        </w:tc>
        <w:tc>
          <w:tcPr>
            <w:tcW w:w="4876" w:type="dxa"/>
            <w:tcBorders>
              <w:top w:val="nil"/>
              <w:left w:val="nil"/>
              <w:bottom w:val="nil"/>
              <w:right w:val="nil"/>
            </w:tcBorders>
          </w:tcPr>
          <w:p w14:paraId="606C8361" w14:textId="77777777" w:rsidR="00586589" w:rsidRPr="00FD5AD9" w:rsidRDefault="00586589" w:rsidP="001000C6">
            <w:pPr>
              <w:pStyle w:val="Normal6a"/>
            </w:pPr>
          </w:p>
        </w:tc>
      </w:tr>
      <w:tr w:rsidR="00586589" w:rsidRPr="00FD5AD9" w14:paraId="272A76B1" w14:textId="77777777" w:rsidTr="001000C6">
        <w:trPr>
          <w:jc w:val="center"/>
        </w:trPr>
        <w:tc>
          <w:tcPr>
            <w:tcW w:w="4876" w:type="dxa"/>
            <w:tcBorders>
              <w:top w:val="nil"/>
              <w:left w:val="nil"/>
              <w:bottom w:val="nil"/>
              <w:right w:val="nil"/>
            </w:tcBorders>
          </w:tcPr>
          <w:p w14:paraId="13372799" w14:textId="77777777" w:rsidR="00586589" w:rsidRPr="00FD5AD9" w:rsidRDefault="00586589" w:rsidP="001000C6">
            <w:pPr>
              <w:pStyle w:val="Normal6a"/>
            </w:pPr>
            <w:r w:rsidRPr="00FD5AD9">
              <w:rPr>
                <w:b/>
                <w:i/>
              </w:rPr>
              <w:t>b. przekazanie danych jest niezbędne do celów zapewnienia dostosowanej do potrzeb i niefinansowej pomocy w reintegracji, o której mowa w art. 46;</w:t>
            </w:r>
          </w:p>
        </w:tc>
        <w:tc>
          <w:tcPr>
            <w:tcW w:w="4876" w:type="dxa"/>
            <w:tcBorders>
              <w:top w:val="nil"/>
              <w:left w:val="nil"/>
              <w:bottom w:val="nil"/>
              <w:right w:val="nil"/>
            </w:tcBorders>
          </w:tcPr>
          <w:p w14:paraId="45F6C683" w14:textId="77777777" w:rsidR="00586589" w:rsidRPr="00FD5AD9" w:rsidRDefault="00586589" w:rsidP="001000C6">
            <w:pPr>
              <w:pStyle w:val="Normal6a"/>
            </w:pPr>
          </w:p>
        </w:tc>
      </w:tr>
      <w:tr w:rsidR="00586589" w:rsidRPr="00FD5AD9" w14:paraId="11CCAEA4" w14:textId="77777777" w:rsidTr="001000C6">
        <w:trPr>
          <w:jc w:val="center"/>
        </w:trPr>
        <w:tc>
          <w:tcPr>
            <w:tcW w:w="4876" w:type="dxa"/>
            <w:tcBorders>
              <w:top w:val="nil"/>
              <w:left w:val="nil"/>
              <w:bottom w:val="nil"/>
              <w:right w:val="nil"/>
            </w:tcBorders>
          </w:tcPr>
          <w:p w14:paraId="23183BBF" w14:textId="77777777" w:rsidR="00586589" w:rsidRPr="00FD5AD9" w:rsidRDefault="00586589" w:rsidP="001000C6">
            <w:pPr>
              <w:pStyle w:val="Normal6a"/>
            </w:pPr>
            <w:r w:rsidRPr="00FD5AD9">
              <w:rPr>
                <w:b/>
                <w:i/>
              </w:rPr>
              <w:t>c. obywatel państwa trzeciego, którego dane osobowe są przekazywane, został poinformowany, że jego dane osobowe mogą być udostępniane osobie trzeciej właściwej w zakresie udzielania pomocy w reintegracji do celów zapewnienia dostosowanej do potrzeb i niefinansowej pomocy w reintegracji;</w:t>
            </w:r>
          </w:p>
        </w:tc>
        <w:tc>
          <w:tcPr>
            <w:tcW w:w="4876" w:type="dxa"/>
            <w:tcBorders>
              <w:top w:val="nil"/>
              <w:left w:val="nil"/>
              <w:bottom w:val="nil"/>
              <w:right w:val="nil"/>
            </w:tcBorders>
          </w:tcPr>
          <w:p w14:paraId="73B8C0E3" w14:textId="77777777" w:rsidR="00586589" w:rsidRPr="00FD5AD9" w:rsidRDefault="00586589" w:rsidP="001000C6">
            <w:pPr>
              <w:pStyle w:val="Normal6a"/>
            </w:pPr>
          </w:p>
        </w:tc>
      </w:tr>
      <w:tr w:rsidR="00586589" w:rsidRPr="00FD5AD9" w14:paraId="6A65F937" w14:textId="77777777" w:rsidTr="001000C6">
        <w:trPr>
          <w:jc w:val="center"/>
        </w:trPr>
        <w:tc>
          <w:tcPr>
            <w:tcW w:w="4876" w:type="dxa"/>
            <w:tcBorders>
              <w:top w:val="nil"/>
              <w:left w:val="nil"/>
              <w:bottom w:val="nil"/>
              <w:right w:val="nil"/>
            </w:tcBorders>
          </w:tcPr>
          <w:p w14:paraId="74548BE3" w14:textId="77777777" w:rsidR="00586589" w:rsidRPr="00FD5AD9" w:rsidRDefault="00586589" w:rsidP="001000C6">
            <w:pPr>
              <w:pStyle w:val="Normal6a"/>
            </w:pPr>
            <w:r w:rsidRPr="00FD5AD9">
              <w:rPr>
                <w:b/>
                <w:i/>
              </w:rPr>
              <w:t>d. 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6A877A26" w14:textId="77777777" w:rsidR="00586589" w:rsidRPr="00FD5AD9" w:rsidRDefault="00586589" w:rsidP="001000C6">
            <w:pPr>
              <w:pStyle w:val="Normal6a"/>
            </w:pPr>
          </w:p>
        </w:tc>
      </w:tr>
    </w:tbl>
    <w:p w14:paraId="6516A50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0C59C31" w14:textId="77777777" w:rsidR="00586589" w:rsidRPr="00FD5AD9" w:rsidRDefault="00586589" w:rsidP="00586589">
      <w:r w:rsidRPr="00FD5AD9">
        <w:rPr>
          <w:rStyle w:val="HideTWBExt"/>
        </w:rPr>
        <w:t>&lt;/Amend&gt;</w:t>
      </w:r>
    </w:p>
    <w:p w14:paraId="543796A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2221</w:t>
      </w:r>
      <w:r w:rsidRPr="00FD5AD9">
        <w:rPr>
          <w:rStyle w:val="HideTWBExt"/>
          <w:b w:val="0"/>
        </w:rPr>
        <w:t>&lt;/NumAm&gt;</w:t>
      </w:r>
    </w:p>
    <w:p w14:paraId="739BB053"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36C865AD" w14:textId="77777777" w:rsidR="00586589" w:rsidRPr="00FD5AD9" w:rsidRDefault="00586589" w:rsidP="00586589">
      <w:pPr>
        <w:pStyle w:val="NormalBold"/>
      </w:pPr>
      <w:r w:rsidRPr="00FD5AD9">
        <w:rPr>
          <w:rStyle w:val="HideTWBExt"/>
          <w:b w:val="0"/>
        </w:rPr>
        <w:t>&lt;/RepeatBlock-By&gt;</w:t>
      </w:r>
    </w:p>
    <w:p w14:paraId="40F16BB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8BD814E" w14:textId="77777777" w:rsidR="00586589" w:rsidRPr="00FD5AD9" w:rsidRDefault="00586589" w:rsidP="00586589">
      <w:pPr>
        <w:pStyle w:val="NormalBold"/>
      </w:pPr>
      <w:r w:rsidRPr="00FD5AD9">
        <w:rPr>
          <w:rStyle w:val="HideTWBExt"/>
          <w:b w:val="0"/>
        </w:rPr>
        <w:t>&lt;Article&gt;</w:t>
      </w:r>
      <w:r w:rsidRPr="00FD5AD9">
        <w:t>Artykuł 40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6C3F199" w14:textId="77777777" w:rsidTr="001000C6">
        <w:trPr>
          <w:trHeight w:hRule="exact" w:val="240"/>
          <w:jc w:val="center"/>
        </w:trPr>
        <w:tc>
          <w:tcPr>
            <w:tcW w:w="9752" w:type="dxa"/>
            <w:gridSpan w:val="2"/>
            <w:tcBorders>
              <w:top w:val="nil"/>
              <w:left w:val="nil"/>
              <w:bottom w:val="nil"/>
              <w:right w:val="nil"/>
            </w:tcBorders>
          </w:tcPr>
          <w:p w14:paraId="6916478E" w14:textId="77777777" w:rsidR="00586589" w:rsidRPr="00FD5AD9" w:rsidRDefault="00586589" w:rsidP="001000C6"/>
        </w:tc>
      </w:tr>
      <w:tr w:rsidR="00586589" w:rsidRPr="00FD5AD9" w14:paraId="361E9FDF" w14:textId="77777777" w:rsidTr="001000C6">
        <w:trPr>
          <w:trHeight w:val="240"/>
          <w:jc w:val="center"/>
        </w:trPr>
        <w:tc>
          <w:tcPr>
            <w:tcW w:w="4876" w:type="dxa"/>
            <w:tcBorders>
              <w:top w:val="nil"/>
              <w:left w:val="nil"/>
              <w:bottom w:val="nil"/>
              <w:right w:val="nil"/>
            </w:tcBorders>
          </w:tcPr>
          <w:p w14:paraId="76183A5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A8331EA" w14:textId="77777777" w:rsidR="00586589" w:rsidRPr="00FD5AD9" w:rsidRDefault="00586589" w:rsidP="001000C6">
            <w:pPr>
              <w:pStyle w:val="AmColumnHeading"/>
            </w:pPr>
            <w:r w:rsidRPr="00FD5AD9">
              <w:t>Poprawka</w:t>
            </w:r>
          </w:p>
        </w:tc>
      </w:tr>
      <w:tr w:rsidR="00586589" w:rsidRPr="00FD5AD9" w14:paraId="78DF19F3" w14:textId="77777777" w:rsidTr="001000C6">
        <w:trPr>
          <w:jc w:val="center"/>
        </w:trPr>
        <w:tc>
          <w:tcPr>
            <w:tcW w:w="4876" w:type="dxa"/>
            <w:tcBorders>
              <w:top w:val="nil"/>
              <w:left w:val="nil"/>
              <w:bottom w:val="nil"/>
              <w:right w:val="nil"/>
            </w:tcBorders>
          </w:tcPr>
          <w:p w14:paraId="4FE7FAE3" w14:textId="77777777" w:rsidR="00586589" w:rsidRPr="00FD5AD9" w:rsidRDefault="00586589" w:rsidP="001000C6">
            <w:pPr>
              <w:pStyle w:val="Normal6a"/>
            </w:pPr>
            <w:r w:rsidRPr="00FD5AD9">
              <w:rPr>
                <w:b/>
                <w:i/>
              </w:rPr>
              <w:t>2.</w:t>
            </w:r>
            <w:r w:rsidRPr="00FD5AD9">
              <w:tab/>
            </w:r>
            <w:r w:rsidRPr="00FD5AD9">
              <w:rPr>
                <w:b/>
                <w:i/>
              </w:rPr>
              <w:t>Dane dotyczące jednego lub kilku wyroków skazujących wydanych wobec obywatela państwa trzeciego mogą być przetwarzane i przekazywane w indywidualnych przypadkach przez właściwy organ oraz – w stosownych przypadkach – przez Frontex osobie trzeciej właściwej w zakresie udzielania pomocy w reintegracji, jeżeli spełnione są następujące warunki:</w:t>
            </w:r>
          </w:p>
        </w:tc>
        <w:tc>
          <w:tcPr>
            <w:tcW w:w="4876" w:type="dxa"/>
            <w:tcBorders>
              <w:top w:val="nil"/>
              <w:left w:val="nil"/>
              <w:bottom w:val="nil"/>
              <w:right w:val="nil"/>
            </w:tcBorders>
          </w:tcPr>
          <w:p w14:paraId="1190BE3E" w14:textId="77777777" w:rsidR="00586589" w:rsidRPr="00FD5AD9" w:rsidRDefault="00586589" w:rsidP="001000C6">
            <w:pPr>
              <w:pStyle w:val="Normal6a"/>
            </w:pPr>
            <w:r w:rsidRPr="00FD5AD9">
              <w:rPr>
                <w:b/>
                <w:i/>
              </w:rPr>
              <w:t>skreśla się</w:t>
            </w:r>
          </w:p>
        </w:tc>
      </w:tr>
      <w:tr w:rsidR="00586589" w:rsidRPr="00FD5AD9" w14:paraId="0002FAE3" w14:textId="77777777" w:rsidTr="001000C6">
        <w:trPr>
          <w:jc w:val="center"/>
        </w:trPr>
        <w:tc>
          <w:tcPr>
            <w:tcW w:w="4876" w:type="dxa"/>
            <w:tcBorders>
              <w:top w:val="nil"/>
              <w:left w:val="nil"/>
              <w:bottom w:val="nil"/>
              <w:right w:val="nil"/>
            </w:tcBorders>
          </w:tcPr>
          <w:p w14:paraId="21F37FC8" w14:textId="77777777" w:rsidR="00586589" w:rsidRPr="00FD5AD9" w:rsidRDefault="00586589" w:rsidP="001000C6">
            <w:pPr>
              <w:pStyle w:val="Normal6a"/>
            </w:pPr>
            <w:r w:rsidRPr="00FD5AD9">
              <w:rPr>
                <w:b/>
                <w:i/>
              </w:rPr>
              <w:t>a. obywatel państwa trzeciego, którego dane osobowe są przekazywane, został skazany w ciągu ostatnich 25 lat za przestępstwo terrorystyczne lub w ciągu ostatnich 15 lat za jakiekolwiek inne przestępstwo wymienione w załączniku do rozporządzenia (UE) 2018/1240, jeżeli zgodnie z prawem krajowym państwa członkowskiego wydającego wyrok skazujący przestępstwo takie podlega karze pozbawienia wolności lub wiąże się z nim orzeczenie o zastosowaniu detencji o maksymalnym wymiarze co najmniej trzech lat;</w:t>
            </w:r>
          </w:p>
        </w:tc>
        <w:tc>
          <w:tcPr>
            <w:tcW w:w="4876" w:type="dxa"/>
            <w:tcBorders>
              <w:top w:val="nil"/>
              <w:left w:val="nil"/>
              <w:bottom w:val="nil"/>
              <w:right w:val="nil"/>
            </w:tcBorders>
          </w:tcPr>
          <w:p w14:paraId="1579E2EA" w14:textId="77777777" w:rsidR="00586589" w:rsidRPr="00FD5AD9" w:rsidRDefault="00586589" w:rsidP="001000C6">
            <w:pPr>
              <w:pStyle w:val="Normal6a"/>
            </w:pPr>
          </w:p>
        </w:tc>
      </w:tr>
      <w:tr w:rsidR="00586589" w:rsidRPr="00FD5AD9" w14:paraId="263B3EB2" w14:textId="77777777" w:rsidTr="001000C6">
        <w:trPr>
          <w:jc w:val="center"/>
        </w:trPr>
        <w:tc>
          <w:tcPr>
            <w:tcW w:w="4876" w:type="dxa"/>
            <w:tcBorders>
              <w:top w:val="nil"/>
              <w:left w:val="nil"/>
              <w:bottom w:val="nil"/>
              <w:right w:val="nil"/>
            </w:tcBorders>
          </w:tcPr>
          <w:p w14:paraId="0D5F7BB5" w14:textId="77777777" w:rsidR="00586589" w:rsidRPr="00FD5AD9" w:rsidRDefault="00586589" w:rsidP="001000C6">
            <w:pPr>
              <w:pStyle w:val="Normal6a"/>
            </w:pPr>
            <w:r w:rsidRPr="00FD5AD9">
              <w:rPr>
                <w:b/>
                <w:i/>
              </w:rPr>
              <w:t>b. przekazanie danych jest niezbędne do celów zapewnienia dostosowanej do potrzeb i niefinansowej pomocy w reintegracji, o której mowa w art. 46;</w:t>
            </w:r>
          </w:p>
        </w:tc>
        <w:tc>
          <w:tcPr>
            <w:tcW w:w="4876" w:type="dxa"/>
            <w:tcBorders>
              <w:top w:val="nil"/>
              <w:left w:val="nil"/>
              <w:bottom w:val="nil"/>
              <w:right w:val="nil"/>
            </w:tcBorders>
          </w:tcPr>
          <w:p w14:paraId="23198CCC" w14:textId="77777777" w:rsidR="00586589" w:rsidRPr="00FD5AD9" w:rsidRDefault="00586589" w:rsidP="001000C6">
            <w:pPr>
              <w:pStyle w:val="Normal6a"/>
            </w:pPr>
          </w:p>
        </w:tc>
      </w:tr>
      <w:tr w:rsidR="00586589" w:rsidRPr="00FD5AD9" w14:paraId="3F83CA44" w14:textId="77777777" w:rsidTr="001000C6">
        <w:trPr>
          <w:jc w:val="center"/>
        </w:trPr>
        <w:tc>
          <w:tcPr>
            <w:tcW w:w="4876" w:type="dxa"/>
            <w:tcBorders>
              <w:top w:val="nil"/>
              <w:left w:val="nil"/>
              <w:bottom w:val="nil"/>
              <w:right w:val="nil"/>
            </w:tcBorders>
          </w:tcPr>
          <w:p w14:paraId="49E106EC" w14:textId="77777777" w:rsidR="00586589" w:rsidRPr="00FD5AD9" w:rsidRDefault="00586589" w:rsidP="001000C6">
            <w:pPr>
              <w:pStyle w:val="Normal6a"/>
            </w:pPr>
            <w:r w:rsidRPr="00FD5AD9">
              <w:rPr>
                <w:b/>
                <w:i/>
              </w:rPr>
              <w:t>c. obywatel państwa trzeciego, którego dane osobowe są przekazywane, został poinformowany, że jego dane osobowe mogą być udostępniane osobie trzeciej właściwej w zakresie udzielania pomocy w reintegracji do celów zapewnienia dostosowanej do potrzeb i niefinansowej pomocy w reintegracji;</w:t>
            </w:r>
          </w:p>
        </w:tc>
        <w:tc>
          <w:tcPr>
            <w:tcW w:w="4876" w:type="dxa"/>
            <w:tcBorders>
              <w:top w:val="nil"/>
              <w:left w:val="nil"/>
              <w:bottom w:val="nil"/>
              <w:right w:val="nil"/>
            </w:tcBorders>
          </w:tcPr>
          <w:p w14:paraId="58D35C2B" w14:textId="77777777" w:rsidR="00586589" w:rsidRPr="00FD5AD9" w:rsidRDefault="00586589" w:rsidP="001000C6">
            <w:pPr>
              <w:pStyle w:val="Normal6a"/>
            </w:pPr>
          </w:p>
        </w:tc>
      </w:tr>
      <w:tr w:rsidR="00586589" w:rsidRPr="00FD5AD9" w14:paraId="7528A3CC" w14:textId="77777777" w:rsidTr="001000C6">
        <w:trPr>
          <w:jc w:val="center"/>
        </w:trPr>
        <w:tc>
          <w:tcPr>
            <w:tcW w:w="4876" w:type="dxa"/>
            <w:tcBorders>
              <w:top w:val="nil"/>
              <w:left w:val="nil"/>
              <w:bottom w:val="nil"/>
              <w:right w:val="nil"/>
            </w:tcBorders>
          </w:tcPr>
          <w:p w14:paraId="3DF37B14" w14:textId="77777777" w:rsidR="00586589" w:rsidRPr="00FD5AD9" w:rsidRDefault="00586589" w:rsidP="001000C6">
            <w:pPr>
              <w:pStyle w:val="Normal6a"/>
            </w:pPr>
            <w:r w:rsidRPr="00FD5AD9">
              <w:rPr>
                <w:b/>
                <w:i/>
              </w:rPr>
              <w:t>d. 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40C58914" w14:textId="77777777" w:rsidR="00586589" w:rsidRPr="00FD5AD9" w:rsidRDefault="00586589" w:rsidP="001000C6">
            <w:pPr>
              <w:pStyle w:val="Normal6a"/>
            </w:pPr>
          </w:p>
        </w:tc>
      </w:tr>
    </w:tbl>
    <w:p w14:paraId="3320B9A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97F0EEB" w14:textId="77777777" w:rsidR="00586589" w:rsidRPr="00FD5AD9" w:rsidRDefault="00586589" w:rsidP="00586589">
      <w:r w:rsidRPr="00FD5AD9">
        <w:rPr>
          <w:rStyle w:val="HideTWBExt"/>
        </w:rPr>
        <w:t>&lt;/Amend&gt;</w:t>
      </w:r>
    </w:p>
    <w:p w14:paraId="631900C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2222</w:t>
      </w:r>
      <w:r w:rsidRPr="00FD5AD9">
        <w:rPr>
          <w:rStyle w:val="HideTWBExt"/>
          <w:b w:val="0"/>
        </w:rPr>
        <w:t>&lt;/NumAm&gt;</w:t>
      </w:r>
    </w:p>
    <w:p w14:paraId="5140D72C"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3F8B81E2" w14:textId="77777777" w:rsidR="00586589" w:rsidRPr="00FD5AD9" w:rsidRDefault="00586589" w:rsidP="00586589">
      <w:pPr>
        <w:pStyle w:val="NormalBold"/>
      </w:pPr>
      <w:r w:rsidRPr="00FD5AD9">
        <w:rPr>
          <w:rStyle w:val="HideTWBExt"/>
          <w:b w:val="0"/>
        </w:rPr>
        <w:t>&lt;/RepeatBlock-By&gt;</w:t>
      </w:r>
    </w:p>
    <w:p w14:paraId="66029F3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DA28182" w14:textId="77777777" w:rsidR="00586589" w:rsidRPr="00FD5AD9" w:rsidRDefault="00586589" w:rsidP="00586589">
      <w:pPr>
        <w:pStyle w:val="NormalBold"/>
      </w:pPr>
      <w:r w:rsidRPr="00FD5AD9">
        <w:rPr>
          <w:rStyle w:val="HideTWBExt"/>
          <w:b w:val="0"/>
        </w:rPr>
        <w:t>&lt;Article&gt;</w:t>
      </w:r>
      <w:r w:rsidRPr="00FD5AD9">
        <w:t>Artykuł 40 – ustęp 2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B105816" w14:textId="77777777" w:rsidTr="001000C6">
        <w:trPr>
          <w:trHeight w:hRule="exact" w:val="240"/>
          <w:jc w:val="center"/>
        </w:trPr>
        <w:tc>
          <w:tcPr>
            <w:tcW w:w="9752" w:type="dxa"/>
            <w:gridSpan w:val="2"/>
            <w:tcBorders>
              <w:top w:val="nil"/>
              <w:left w:val="nil"/>
              <w:bottom w:val="nil"/>
              <w:right w:val="nil"/>
            </w:tcBorders>
          </w:tcPr>
          <w:p w14:paraId="2E4F161E" w14:textId="77777777" w:rsidR="00586589" w:rsidRPr="00FD5AD9" w:rsidRDefault="00586589" w:rsidP="001000C6"/>
        </w:tc>
      </w:tr>
      <w:tr w:rsidR="00586589" w:rsidRPr="00FD5AD9" w14:paraId="066738F2" w14:textId="77777777" w:rsidTr="001000C6">
        <w:trPr>
          <w:trHeight w:val="240"/>
          <w:jc w:val="center"/>
        </w:trPr>
        <w:tc>
          <w:tcPr>
            <w:tcW w:w="4876" w:type="dxa"/>
            <w:tcBorders>
              <w:top w:val="nil"/>
              <w:left w:val="nil"/>
              <w:bottom w:val="nil"/>
              <w:right w:val="nil"/>
            </w:tcBorders>
          </w:tcPr>
          <w:p w14:paraId="2D10200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EA8A24C" w14:textId="77777777" w:rsidR="00586589" w:rsidRPr="00FD5AD9" w:rsidRDefault="00586589" w:rsidP="001000C6">
            <w:pPr>
              <w:pStyle w:val="AmColumnHeading"/>
            </w:pPr>
            <w:r w:rsidRPr="00FD5AD9">
              <w:t>Poprawka</w:t>
            </w:r>
          </w:p>
        </w:tc>
      </w:tr>
      <w:tr w:rsidR="00586589" w:rsidRPr="00FD5AD9" w14:paraId="7A8B937B" w14:textId="77777777" w:rsidTr="001000C6">
        <w:trPr>
          <w:jc w:val="center"/>
        </w:trPr>
        <w:tc>
          <w:tcPr>
            <w:tcW w:w="4876" w:type="dxa"/>
            <w:tcBorders>
              <w:top w:val="nil"/>
              <w:left w:val="nil"/>
              <w:bottom w:val="nil"/>
              <w:right w:val="nil"/>
            </w:tcBorders>
          </w:tcPr>
          <w:p w14:paraId="41004EA4" w14:textId="77777777" w:rsidR="00586589" w:rsidRPr="00FD5AD9" w:rsidRDefault="00586589" w:rsidP="001000C6">
            <w:pPr>
              <w:pStyle w:val="Normal6a"/>
            </w:pPr>
            <w:r w:rsidRPr="00FD5AD9">
              <w:t>a.</w:t>
            </w:r>
            <w:r w:rsidRPr="00FD5AD9">
              <w:tab/>
              <w:t xml:space="preserve">obywatel państwa trzeciego, którego dane osobowe są przekazywane, został skazany w ciągu ostatnich </w:t>
            </w:r>
            <w:r w:rsidRPr="00FD5AD9">
              <w:rPr>
                <w:b/>
                <w:bCs/>
                <w:i/>
                <w:iCs/>
              </w:rPr>
              <w:t>25</w:t>
            </w:r>
            <w:r w:rsidRPr="00FD5AD9">
              <w:t xml:space="preserve"> lat za przestępstwo terrorystyczne lub w ciągu ostatnich </w:t>
            </w:r>
            <w:r w:rsidRPr="00FD5AD9">
              <w:rPr>
                <w:b/>
                <w:bCs/>
                <w:i/>
                <w:iCs/>
              </w:rPr>
              <w:t>15</w:t>
            </w:r>
            <w:r w:rsidRPr="00FD5AD9">
              <w:t xml:space="preserve"> lat za jakiekolwiek inne przestępstwo wymienione w załączniku do rozporządzenia (UE) 2018/1240, jeżeli zgodnie z prawem krajowym państwa członkowskiego wydającego wyrok skazujący </w:t>
            </w:r>
            <w:r w:rsidRPr="00FD5AD9">
              <w:rPr>
                <w:b/>
                <w:bCs/>
                <w:i/>
                <w:iCs/>
              </w:rPr>
              <w:t xml:space="preserve">przestępstwo takie podlega karze </w:t>
            </w:r>
            <w:r w:rsidRPr="00FD5AD9">
              <w:t>pozbawienia wolności lub</w:t>
            </w:r>
            <w:r w:rsidRPr="00FD5AD9">
              <w:rPr>
                <w:b/>
                <w:bCs/>
                <w:i/>
                <w:iCs/>
              </w:rPr>
              <w:t xml:space="preserve"> wiąże się z nim </w:t>
            </w:r>
            <w:r w:rsidRPr="00FD5AD9">
              <w:t>orzeczenie o zastosowaniu detencji o maksymalnym wymiarze co najmniej trzech lat;</w:t>
            </w:r>
          </w:p>
        </w:tc>
        <w:tc>
          <w:tcPr>
            <w:tcW w:w="4876" w:type="dxa"/>
            <w:tcBorders>
              <w:top w:val="nil"/>
              <w:left w:val="nil"/>
              <w:bottom w:val="nil"/>
              <w:right w:val="nil"/>
            </w:tcBorders>
          </w:tcPr>
          <w:p w14:paraId="43D5C24B" w14:textId="77777777" w:rsidR="00586589" w:rsidRPr="00FD5AD9" w:rsidRDefault="00586589" w:rsidP="001000C6">
            <w:pPr>
              <w:pStyle w:val="Normal6a"/>
            </w:pPr>
            <w:r w:rsidRPr="00FD5AD9">
              <w:t>a.</w:t>
            </w:r>
            <w:r w:rsidRPr="00FD5AD9">
              <w:tab/>
              <w:t xml:space="preserve">obywatel państwa trzeciego, którego dane osobowe są przekazywane, został skazany w ciągu ostatnich </w:t>
            </w:r>
            <w:r w:rsidRPr="00FD5AD9">
              <w:rPr>
                <w:b/>
                <w:bCs/>
                <w:i/>
                <w:iCs/>
              </w:rPr>
              <w:t>15</w:t>
            </w:r>
            <w:r w:rsidRPr="00FD5AD9">
              <w:t xml:space="preserve"> lat za przestępstwo terrorystyczne lub w ciągu ostatnich </w:t>
            </w:r>
            <w:r w:rsidRPr="00FD5AD9">
              <w:rPr>
                <w:b/>
                <w:bCs/>
                <w:i/>
                <w:iCs/>
              </w:rPr>
              <w:t>10</w:t>
            </w:r>
            <w:r w:rsidRPr="00FD5AD9">
              <w:t xml:space="preserve"> lat za jakiekolwiek inne przestępstwo wymienione w załączniku do rozporządzenia Parlamentu Europejskiego i Rady (UE) 2018/1240, jeżeli zgodnie z prawem krajowym państwa członkowskiego wydającego wyrok skazujący </w:t>
            </w:r>
            <w:r w:rsidRPr="00FD5AD9">
              <w:rPr>
                <w:b/>
                <w:bCs/>
                <w:i/>
                <w:iCs/>
              </w:rPr>
              <w:t xml:space="preserve">nałożono karę </w:t>
            </w:r>
            <w:r w:rsidRPr="00FD5AD9">
              <w:t xml:space="preserve">pozbawienia wolności lub </w:t>
            </w:r>
            <w:r w:rsidRPr="00FD5AD9">
              <w:rPr>
                <w:b/>
                <w:bCs/>
                <w:i/>
                <w:iCs/>
              </w:rPr>
              <w:t xml:space="preserve">wydano </w:t>
            </w:r>
            <w:r w:rsidRPr="00FD5AD9">
              <w:t>orzeczenie o zastosowaniu detencji o maksymalnym wymiarze co najmniej trzech lat;</w:t>
            </w:r>
          </w:p>
        </w:tc>
      </w:tr>
    </w:tbl>
    <w:p w14:paraId="57A5C68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DBDF1CD"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AF20742" w14:textId="77777777" w:rsidR="00586589" w:rsidRPr="00FD5AD9" w:rsidRDefault="00586589" w:rsidP="00586589">
      <w:pPr>
        <w:pStyle w:val="AmJustText"/>
      </w:pPr>
      <w:r w:rsidRPr="00FD5AD9">
        <w:t>Przekazywanie danych osobowych osób powracających, które otrzymały drobne kary za potencjalnie poważne przestępstwa, bez uwzględniania faktycznie nałożonej kary za przestępstwo w danym przypadku, jest nieproporcjonalne. Przestępstwa historyczne również wzbudzają obawy co do konieczności i proporcjonalności.</w:t>
      </w:r>
    </w:p>
    <w:p w14:paraId="420D5B40" w14:textId="77777777" w:rsidR="00586589" w:rsidRPr="00FD5AD9" w:rsidRDefault="00586589" w:rsidP="00586589">
      <w:r w:rsidRPr="00FD5AD9">
        <w:rPr>
          <w:rStyle w:val="HideTWBExt"/>
        </w:rPr>
        <w:t>&lt;/Amend&gt;</w:t>
      </w:r>
    </w:p>
    <w:p w14:paraId="0143E83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2223</w:t>
      </w:r>
      <w:r w:rsidRPr="00FD5AD9">
        <w:rPr>
          <w:rStyle w:val="HideTWBExt"/>
          <w:b w:val="0"/>
        </w:rPr>
        <w:t>&lt;/NumAm&gt;</w:t>
      </w:r>
    </w:p>
    <w:p w14:paraId="2530EBB6"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60CF7B82"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12C22021" w14:textId="77777777" w:rsidR="00586589" w:rsidRPr="00FD5AD9" w:rsidRDefault="00586589" w:rsidP="00586589">
      <w:pPr>
        <w:pStyle w:val="NormalBold"/>
      </w:pPr>
      <w:r w:rsidRPr="00FD5AD9">
        <w:rPr>
          <w:rStyle w:val="HideTWBExt"/>
          <w:b w:val="0"/>
        </w:rPr>
        <w:t>&lt;/RepeatBlock-By&gt;</w:t>
      </w:r>
    </w:p>
    <w:p w14:paraId="3C57516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CD9C356" w14:textId="77777777" w:rsidR="00586589" w:rsidRPr="00FD5AD9" w:rsidRDefault="00586589" w:rsidP="00586589">
      <w:pPr>
        <w:pStyle w:val="NormalBold"/>
      </w:pPr>
      <w:r w:rsidRPr="00FD5AD9">
        <w:rPr>
          <w:rStyle w:val="HideTWBExt"/>
          <w:b w:val="0"/>
        </w:rPr>
        <w:t>&lt;Article&gt;</w:t>
      </w:r>
      <w:r w:rsidRPr="00FD5AD9">
        <w:t>Artykuł 40 – ustęp 2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3A15F2B" w14:textId="77777777" w:rsidTr="001000C6">
        <w:trPr>
          <w:trHeight w:hRule="exact" w:val="240"/>
          <w:jc w:val="center"/>
        </w:trPr>
        <w:tc>
          <w:tcPr>
            <w:tcW w:w="9752" w:type="dxa"/>
            <w:gridSpan w:val="2"/>
            <w:tcBorders>
              <w:top w:val="nil"/>
              <w:left w:val="nil"/>
              <w:bottom w:val="nil"/>
              <w:right w:val="nil"/>
            </w:tcBorders>
          </w:tcPr>
          <w:p w14:paraId="4927B6EC" w14:textId="77777777" w:rsidR="00586589" w:rsidRPr="00FD5AD9" w:rsidRDefault="00586589" w:rsidP="001000C6"/>
        </w:tc>
      </w:tr>
      <w:tr w:rsidR="00586589" w:rsidRPr="00FD5AD9" w14:paraId="557FD96D" w14:textId="77777777" w:rsidTr="001000C6">
        <w:trPr>
          <w:trHeight w:val="240"/>
          <w:jc w:val="center"/>
        </w:trPr>
        <w:tc>
          <w:tcPr>
            <w:tcW w:w="4876" w:type="dxa"/>
            <w:tcBorders>
              <w:top w:val="nil"/>
              <w:left w:val="nil"/>
              <w:bottom w:val="nil"/>
              <w:right w:val="nil"/>
            </w:tcBorders>
          </w:tcPr>
          <w:p w14:paraId="30CCA98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690364C" w14:textId="77777777" w:rsidR="00586589" w:rsidRPr="00FD5AD9" w:rsidRDefault="00586589" w:rsidP="001000C6">
            <w:pPr>
              <w:pStyle w:val="AmColumnHeading"/>
            </w:pPr>
            <w:r w:rsidRPr="00FD5AD9">
              <w:t>Poprawka</w:t>
            </w:r>
          </w:p>
        </w:tc>
      </w:tr>
      <w:tr w:rsidR="00586589" w:rsidRPr="00FD5AD9" w14:paraId="4FDAE75F" w14:textId="77777777" w:rsidTr="001000C6">
        <w:trPr>
          <w:jc w:val="center"/>
        </w:trPr>
        <w:tc>
          <w:tcPr>
            <w:tcW w:w="4876" w:type="dxa"/>
            <w:tcBorders>
              <w:top w:val="nil"/>
              <w:left w:val="nil"/>
              <w:bottom w:val="nil"/>
              <w:right w:val="nil"/>
            </w:tcBorders>
          </w:tcPr>
          <w:p w14:paraId="24C4FFF1" w14:textId="77777777" w:rsidR="00586589" w:rsidRPr="00FD5AD9" w:rsidRDefault="00586589" w:rsidP="001000C6">
            <w:pPr>
              <w:pStyle w:val="Normal6a"/>
            </w:pPr>
            <w:r w:rsidRPr="00FD5AD9">
              <w:rPr>
                <w:b/>
                <w:i/>
              </w:rPr>
              <w:t>b.</w:t>
            </w:r>
            <w:r w:rsidRPr="00FD5AD9">
              <w:tab/>
            </w:r>
            <w:r w:rsidRPr="00FD5AD9">
              <w:rPr>
                <w:b/>
                <w:i/>
              </w:rPr>
              <w:t>przekazanie danych jest niezbędne do celów zapewnienia dostosowanej do potrzeb i niefinansowej pomocy w reintegracji, o której mowa w art. 46;</w:t>
            </w:r>
          </w:p>
        </w:tc>
        <w:tc>
          <w:tcPr>
            <w:tcW w:w="4876" w:type="dxa"/>
            <w:tcBorders>
              <w:top w:val="nil"/>
              <w:left w:val="nil"/>
              <w:bottom w:val="nil"/>
              <w:right w:val="nil"/>
            </w:tcBorders>
          </w:tcPr>
          <w:p w14:paraId="349B961F" w14:textId="77777777" w:rsidR="00586589" w:rsidRPr="00FD5AD9" w:rsidRDefault="00586589" w:rsidP="001000C6">
            <w:pPr>
              <w:pStyle w:val="Normal6a"/>
            </w:pPr>
            <w:r w:rsidRPr="00FD5AD9">
              <w:rPr>
                <w:b/>
                <w:i/>
              </w:rPr>
              <w:t>skreśla się</w:t>
            </w:r>
          </w:p>
        </w:tc>
      </w:tr>
    </w:tbl>
    <w:p w14:paraId="1BEB05A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24383FF" w14:textId="77777777" w:rsidR="00586589" w:rsidRPr="00FD5AD9" w:rsidRDefault="00586589" w:rsidP="00586589">
      <w:r w:rsidRPr="00FD5AD9">
        <w:rPr>
          <w:rStyle w:val="HideTWBExt"/>
        </w:rPr>
        <w:t>&lt;/Amend&gt;</w:t>
      </w:r>
    </w:p>
    <w:p w14:paraId="2B20485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2224</w:t>
      </w:r>
      <w:r w:rsidRPr="00FD5AD9">
        <w:rPr>
          <w:rStyle w:val="HideTWBExt"/>
          <w:b w:val="0"/>
        </w:rPr>
        <w:t>&lt;/NumAm&gt;</w:t>
      </w:r>
    </w:p>
    <w:p w14:paraId="1084162A"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3652F398" w14:textId="77777777" w:rsidR="00586589" w:rsidRPr="00FD5AD9" w:rsidRDefault="00586589" w:rsidP="00586589">
      <w:pPr>
        <w:pStyle w:val="NormalBold"/>
      </w:pPr>
      <w:r w:rsidRPr="00FD5AD9">
        <w:rPr>
          <w:rStyle w:val="HideTWBExt"/>
          <w:b w:val="0"/>
        </w:rPr>
        <w:t>&lt;/RepeatBlock-By&gt;</w:t>
      </w:r>
    </w:p>
    <w:p w14:paraId="2757D9C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04951D2" w14:textId="77777777" w:rsidR="00586589" w:rsidRPr="00FD5AD9" w:rsidRDefault="00586589" w:rsidP="00586589">
      <w:pPr>
        <w:pStyle w:val="NormalBold"/>
      </w:pPr>
      <w:r w:rsidRPr="00FD5AD9">
        <w:rPr>
          <w:rStyle w:val="HideTWBExt"/>
          <w:b w:val="0"/>
        </w:rPr>
        <w:t>&lt;Article&gt;</w:t>
      </w:r>
      <w:r w:rsidRPr="00FD5AD9">
        <w:t>Artykuł 40 – ustęp 2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A9DA550" w14:textId="77777777" w:rsidTr="001000C6">
        <w:trPr>
          <w:trHeight w:hRule="exact" w:val="240"/>
          <w:jc w:val="center"/>
        </w:trPr>
        <w:tc>
          <w:tcPr>
            <w:tcW w:w="9752" w:type="dxa"/>
            <w:gridSpan w:val="2"/>
            <w:tcBorders>
              <w:top w:val="nil"/>
              <w:left w:val="nil"/>
              <w:bottom w:val="nil"/>
              <w:right w:val="nil"/>
            </w:tcBorders>
          </w:tcPr>
          <w:p w14:paraId="47D4D289" w14:textId="77777777" w:rsidR="00586589" w:rsidRPr="00FD5AD9" w:rsidRDefault="00586589" w:rsidP="001000C6"/>
        </w:tc>
      </w:tr>
      <w:tr w:rsidR="00586589" w:rsidRPr="00FD5AD9" w14:paraId="25DD249E" w14:textId="77777777" w:rsidTr="001000C6">
        <w:trPr>
          <w:trHeight w:val="240"/>
          <w:jc w:val="center"/>
        </w:trPr>
        <w:tc>
          <w:tcPr>
            <w:tcW w:w="4876" w:type="dxa"/>
            <w:tcBorders>
              <w:top w:val="nil"/>
              <w:left w:val="nil"/>
              <w:bottom w:val="nil"/>
              <w:right w:val="nil"/>
            </w:tcBorders>
          </w:tcPr>
          <w:p w14:paraId="1CDBDC3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99BB78B" w14:textId="77777777" w:rsidR="00586589" w:rsidRPr="00FD5AD9" w:rsidRDefault="00586589" w:rsidP="001000C6">
            <w:pPr>
              <w:pStyle w:val="AmColumnHeading"/>
            </w:pPr>
            <w:r w:rsidRPr="00FD5AD9">
              <w:t>Poprawka</w:t>
            </w:r>
          </w:p>
        </w:tc>
      </w:tr>
      <w:tr w:rsidR="00586589" w:rsidRPr="00FD5AD9" w14:paraId="25E47D82" w14:textId="77777777" w:rsidTr="001000C6">
        <w:trPr>
          <w:jc w:val="center"/>
        </w:trPr>
        <w:tc>
          <w:tcPr>
            <w:tcW w:w="4876" w:type="dxa"/>
            <w:tcBorders>
              <w:top w:val="nil"/>
              <w:left w:val="nil"/>
              <w:bottom w:val="nil"/>
              <w:right w:val="nil"/>
            </w:tcBorders>
          </w:tcPr>
          <w:p w14:paraId="2FD28210" w14:textId="77777777" w:rsidR="00586589" w:rsidRPr="00FD5AD9" w:rsidRDefault="00586589" w:rsidP="001000C6">
            <w:pPr>
              <w:pStyle w:val="Normal6a"/>
            </w:pPr>
            <w:r w:rsidRPr="00FD5AD9">
              <w:t>b.</w:t>
            </w:r>
            <w:r w:rsidRPr="00FD5AD9">
              <w:tab/>
              <w:t>przekazanie danych jest niezbędne do celów zapewnienia dostosowanej do potrzeb i niefinansowej pomocy w reintegracji, o której mowa w art. 46;</w:t>
            </w:r>
          </w:p>
        </w:tc>
        <w:tc>
          <w:tcPr>
            <w:tcW w:w="4876" w:type="dxa"/>
            <w:tcBorders>
              <w:top w:val="nil"/>
              <w:left w:val="nil"/>
              <w:bottom w:val="nil"/>
              <w:right w:val="nil"/>
            </w:tcBorders>
          </w:tcPr>
          <w:p w14:paraId="39D47049" w14:textId="77777777" w:rsidR="00586589" w:rsidRPr="00FD5AD9" w:rsidRDefault="00586589" w:rsidP="001000C6">
            <w:pPr>
              <w:pStyle w:val="Normal6a"/>
            </w:pPr>
            <w:r w:rsidRPr="00FD5AD9">
              <w:t>b.</w:t>
            </w:r>
            <w:r w:rsidRPr="00FD5AD9">
              <w:tab/>
              <w:t xml:space="preserve">przekazanie danych jest </w:t>
            </w:r>
            <w:r w:rsidRPr="00FD5AD9">
              <w:rPr>
                <w:b/>
                <w:bCs/>
                <w:i/>
                <w:iCs/>
              </w:rPr>
              <w:t>absolutnie</w:t>
            </w:r>
            <w:r w:rsidRPr="00FD5AD9">
              <w:rPr>
                <w:b/>
                <w:bCs/>
              </w:rPr>
              <w:t xml:space="preserve"> </w:t>
            </w:r>
            <w:r w:rsidRPr="00FD5AD9">
              <w:t xml:space="preserve">niezbędne </w:t>
            </w:r>
            <w:r w:rsidRPr="00FD5AD9">
              <w:rPr>
                <w:b/>
                <w:bCs/>
                <w:i/>
                <w:iCs/>
              </w:rPr>
              <w:t>i proporcjonalne</w:t>
            </w:r>
            <w:r w:rsidRPr="00FD5AD9">
              <w:rPr>
                <w:b/>
                <w:bCs/>
              </w:rPr>
              <w:t xml:space="preserve"> </w:t>
            </w:r>
            <w:r w:rsidRPr="00FD5AD9">
              <w:t>do celów zapewnienia dostosowanej do potrzeb i niefinansowej pomocy w reintegracji, o której mowa w art. 46;</w:t>
            </w:r>
          </w:p>
        </w:tc>
      </w:tr>
    </w:tbl>
    <w:p w14:paraId="49AFA7A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2BFEA83" w14:textId="77777777" w:rsidR="00586589" w:rsidRPr="00FD5AD9" w:rsidRDefault="00586589" w:rsidP="00586589">
      <w:r w:rsidRPr="00FD5AD9">
        <w:rPr>
          <w:rStyle w:val="HideTWBExt"/>
        </w:rPr>
        <w:t>&lt;/Amend&gt;</w:t>
      </w:r>
    </w:p>
    <w:p w14:paraId="3E5111D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2225</w:t>
      </w:r>
      <w:r w:rsidRPr="00FD5AD9">
        <w:rPr>
          <w:rStyle w:val="HideTWBExt"/>
          <w:b w:val="0"/>
        </w:rPr>
        <w:t>&lt;/NumAm&gt;</w:t>
      </w:r>
    </w:p>
    <w:p w14:paraId="47256940"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1438C6D" w14:textId="77777777" w:rsidR="00586589" w:rsidRPr="00FD5AD9" w:rsidRDefault="00586589" w:rsidP="00586589">
      <w:pPr>
        <w:pStyle w:val="NormalBold"/>
      </w:pPr>
      <w:r w:rsidRPr="00FD5AD9">
        <w:rPr>
          <w:rStyle w:val="HideTWBExt"/>
          <w:b w:val="0"/>
        </w:rPr>
        <w:t>&lt;/RepeatBlock-By&gt;</w:t>
      </w:r>
    </w:p>
    <w:p w14:paraId="176EF2B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662040A" w14:textId="77777777" w:rsidR="00586589" w:rsidRPr="00FD5AD9" w:rsidRDefault="00586589" w:rsidP="00586589">
      <w:pPr>
        <w:pStyle w:val="NormalBold"/>
      </w:pPr>
      <w:r w:rsidRPr="00FD5AD9">
        <w:rPr>
          <w:rStyle w:val="HideTWBExt"/>
          <w:b w:val="0"/>
        </w:rPr>
        <w:t>&lt;Article&gt;</w:t>
      </w:r>
      <w:r w:rsidRPr="00FD5AD9">
        <w:t>Artykuł 40 – ustęp 2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AF1CE05" w14:textId="77777777" w:rsidTr="001000C6">
        <w:trPr>
          <w:trHeight w:hRule="exact" w:val="240"/>
          <w:jc w:val="center"/>
        </w:trPr>
        <w:tc>
          <w:tcPr>
            <w:tcW w:w="9752" w:type="dxa"/>
            <w:gridSpan w:val="2"/>
            <w:tcBorders>
              <w:top w:val="nil"/>
              <w:left w:val="nil"/>
              <w:bottom w:val="nil"/>
              <w:right w:val="nil"/>
            </w:tcBorders>
          </w:tcPr>
          <w:p w14:paraId="4941C365" w14:textId="77777777" w:rsidR="00586589" w:rsidRPr="00FD5AD9" w:rsidRDefault="00586589" w:rsidP="001000C6"/>
        </w:tc>
      </w:tr>
      <w:tr w:rsidR="00586589" w:rsidRPr="00FD5AD9" w14:paraId="79BA2125" w14:textId="77777777" w:rsidTr="001000C6">
        <w:trPr>
          <w:trHeight w:val="240"/>
          <w:jc w:val="center"/>
        </w:trPr>
        <w:tc>
          <w:tcPr>
            <w:tcW w:w="4876" w:type="dxa"/>
            <w:tcBorders>
              <w:top w:val="nil"/>
              <w:left w:val="nil"/>
              <w:bottom w:val="nil"/>
              <w:right w:val="nil"/>
            </w:tcBorders>
          </w:tcPr>
          <w:p w14:paraId="2979938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81E33E8" w14:textId="77777777" w:rsidR="00586589" w:rsidRPr="00FD5AD9" w:rsidRDefault="00586589" w:rsidP="001000C6">
            <w:pPr>
              <w:pStyle w:val="AmColumnHeading"/>
            </w:pPr>
            <w:r w:rsidRPr="00FD5AD9">
              <w:t>Poprawka</w:t>
            </w:r>
          </w:p>
        </w:tc>
      </w:tr>
      <w:tr w:rsidR="00586589" w:rsidRPr="00FD5AD9" w14:paraId="01937269" w14:textId="77777777" w:rsidTr="001000C6">
        <w:trPr>
          <w:jc w:val="center"/>
        </w:trPr>
        <w:tc>
          <w:tcPr>
            <w:tcW w:w="4876" w:type="dxa"/>
            <w:tcBorders>
              <w:top w:val="nil"/>
              <w:left w:val="nil"/>
              <w:bottom w:val="nil"/>
              <w:right w:val="nil"/>
            </w:tcBorders>
          </w:tcPr>
          <w:p w14:paraId="74968EC9" w14:textId="77777777" w:rsidR="00586589" w:rsidRPr="00FD5AD9" w:rsidRDefault="00586589" w:rsidP="001000C6">
            <w:pPr>
              <w:pStyle w:val="Normal6a"/>
            </w:pPr>
            <w:r w:rsidRPr="00FD5AD9">
              <w:t>d.</w:t>
            </w:r>
            <w:r w:rsidRPr="00FD5AD9">
              <w:tab/>
              <w:t>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4EF0A915" w14:textId="77777777" w:rsidR="00586589" w:rsidRPr="00FD5AD9" w:rsidRDefault="00586589" w:rsidP="001000C6">
            <w:pPr>
              <w:pStyle w:val="Normal6a"/>
            </w:pPr>
            <w:r w:rsidRPr="00FD5AD9">
              <w:t>d.</w:t>
            </w:r>
            <w:r w:rsidRPr="00FD5AD9">
              <w:tab/>
              <w:t xml:space="preserve">przed przekazaniem danych właściwy organ oraz – w stosownych przypadkach – Frontex upewnił się, że przekazanie danych nie stwarza ryzyka naruszenia zasady non-refoulement </w:t>
            </w:r>
            <w:r w:rsidRPr="00FD5AD9">
              <w:rPr>
                <w:b/>
                <w:bCs/>
                <w:i/>
                <w:iCs/>
              </w:rPr>
              <w:t>oraz że przekazywane dane nie stwarzają ryzyka doprowadzenia do orzeczenia lub wykonania kary śmierci lub jakiejkolwiek formy okrutnego lub nieludzkiego traktowania</w:t>
            </w:r>
            <w:r w:rsidRPr="00FD5AD9">
              <w:t>;</w:t>
            </w:r>
          </w:p>
        </w:tc>
      </w:tr>
    </w:tbl>
    <w:p w14:paraId="1098C93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06BF6C2" w14:textId="77777777" w:rsidR="00586589" w:rsidRPr="00FD5AD9" w:rsidRDefault="00586589" w:rsidP="00586589">
      <w:r w:rsidRPr="00FD5AD9">
        <w:rPr>
          <w:rStyle w:val="HideTWBExt"/>
        </w:rPr>
        <w:t>&lt;/Amend&gt;</w:t>
      </w:r>
    </w:p>
    <w:p w14:paraId="17AF31E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2226</w:t>
      </w:r>
      <w:r w:rsidRPr="00FD5AD9">
        <w:rPr>
          <w:rStyle w:val="HideTWBExt"/>
          <w:b w:val="0"/>
        </w:rPr>
        <w:t>&lt;/NumAm&gt;</w:t>
      </w:r>
    </w:p>
    <w:p w14:paraId="3719725C"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6645034B" w14:textId="77777777" w:rsidR="00586589" w:rsidRPr="00FD5AD9" w:rsidRDefault="00586589" w:rsidP="00586589">
      <w:pPr>
        <w:pStyle w:val="NormalBold"/>
      </w:pPr>
      <w:r w:rsidRPr="00FD5AD9">
        <w:rPr>
          <w:rStyle w:val="HideTWBExt"/>
          <w:b w:val="0"/>
        </w:rPr>
        <w:t>&lt;/RepeatBlock-By&gt;</w:t>
      </w:r>
    </w:p>
    <w:p w14:paraId="009C463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63E6A06" w14:textId="77777777" w:rsidR="00586589" w:rsidRPr="00FD5AD9" w:rsidRDefault="00586589" w:rsidP="00586589">
      <w:pPr>
        <w:pStyle w:val="NormalBold"/>
      </w:pPr>
      <w:r w:rsidRPr="00FD5AD9">
        <w:rPr>
          <w:rStyle w:val="HideTWBExt"/>
          <w:b w:val="0"/>
        </w:rPr>
        <w:t>&lt;Article&gt;</w:t>
      </w:r>
      <w:r w:rsidRPr="00FD5AD9">
        <w:t>Artykuł 40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75A3ED2" w14:textId="77777777" w:rsidTr="001000C6">
        <w:trPr>
          <w:trHeight w:hRule="exact" w:val="240"/>
          <w:jc w:val="center"/>
        </w:trPr>
        <w:tc>
          <w:tcPr>
            <w:tcW w:w="9752" w:type="dxa"/>
            <w:gridSpan w:val="2"/>
            <w:tcBorders>
              <w:top w:val="nil"/>
              <w:left w:val="nil"/>
              <w:bottom w:val="nil"/>
              <w:right w:val="nil"/>
            </w:tcBorders>
          </w:tcPr>
          <w:p w14:paraId="23762AF2" w14:textId="77777777" w:rsidR="00586589" w:rsidRPr="00FD5AD9" w:rsidRDefault="00586589" w:rsidP="001000C6"/>
        </w:tc>
      </w:tr>
      <w:tr w:rsidR="00586589" w:rsidRPr="00FD5AD9" w14:paraId="276D3863" w14:textId="77777777" w:rsidTr="001000C6">
        <w:trPr>
          <w:trHeight w:val="240"/>
          <w:jc w:val="center"/>
        </w:trPr>
        <w:tc>
          <w:tcPr>
            <w:tcW w:w="4876" w:type="dxa"/>
            <w:tcBorders>
              <w:top w:val="nil"/>
              <w:left w:val="nil"/>
              <w:bottom w:val="nil"/>
              <w:right w:val="nil"/>
            </w:tcBorders>
          </w:tcPr>
          <w:p w14:paraId="2C28BB9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1B27CDF" w14:textId="77777777" w:rsidR="00586589" w:rsidRPr="00FD5AD9" w:rsidRDefault="00586589" w:rsidP="001000C6">
            <w:pPr>
              <w:pStyle w:val="AmColumnHeading"/>
            </w:pPr>
            <w:r w:rsidRPr="00FD5AD9">
              <w:t>Poprawka</w:t>
            </w:r>
          </w:p>
        </w:tc>
      </w:tr>
      <w:tr w:rsidR="00586589" w:rsidRPr="00FD5AD9" w14:paraId="6953D5A7" w14:textId="77777777" w:rsidTr="001000C6">
        <w:trPr>
          <w:jc w:val="center"/>
        </w:trPr>
        <w:tc>
          <w:tcPr>
            <w:tcW w:w="4876" w:type="dxa"/>
            <w:tcBorders>
              <w:top w:val="nil"/>
              <w:left w:val="nil"/>
              <w:bottom w:val="nil"/>
              <w:right w:val="nil"/>
            </w:tcBorders>
          </w:tcPr>
          <w:p w14:paraId="24190718" w14:textId="77777777" w:rsidR="00586589" w:rsidRPr="00FD5AD9" w:rsidRDefault="00586589" w:rsidP="001000C6">
            <w:pPr>
              <w:pStyle w:val="Normal6a"/>
            </w:pPr>
            <w:r w:rsidRPr="00FD5AD9">
              <w:t>3.</w:t>
            </w:r>
            <w:r w:rsidRPr="00FD5AD9">
              <w:tab/>
              <w:t>Państwa członkowskie i Frontex przekazujące dane osobowe na podstawie ust. 1 lub 2 zapewniają, aby takie przekazywanie danych było zgodne odpowiednio z rozdziałem V rozporządzenia (UE) 2016/679 i rozdziałem V rozporządzenia (UE) 2018/1725.</w:t>
            </w:r>
          </w:p>
        </w:tc>
        <w:tc>
          <w:tcPr>
            <w:tcW w:w="4876" w:type="dxa"/>
            <w:tcBorders>
              <w:top w:val="nil"/>
              <w:left w:val="nil"/>
              <w:bottom w:val="nil"/>
              <w:right w:val="nil"/>
            </w:tcBorders>
          </w:tcPr>
          <w:p w14:paraId="6F31ECBC" w14:textId="77777777" w:rsidR="00586589" w:rsidRPr="00FD5AD9" w:rsidRDefault="00586589" w:rsidP="001000C6">
            <w:pPr>
              <w:pStyle w:val="Normal6a"/>
            </w:pPr>
            <w:r w:rsidRPr="00FD5AD9">
              <w:t>3.</w:t>
            </w:r>
            <w:r w:rsidRPr="00FD5AD9">
              <w:tab/>
              <w:t xml:space="preserve">Państwa członkowskie i Frontex przekazujące dane osobowe na podstawie ust. 1 lub 2 zapewniają, aby takie przekazywanie danych było zgodne odpowiednio z rozdziałem V rozporządzenia (UE) 2016/679 i rozdziałem V rozporządzenia (UE) 2018/1725. </w:t>
            </w:r>
            <w:r w:rsidRPr="00FD5AD9">
              <w:rPr>
                <w:b/>
                <w:bCs/>
                <w:i/>
                <w:iCs/>
              </w:rPr>
              <w:t>Jeżeli przekazanie danych osobowych dotyczy danych osobowych małoletniego oraz, w stosownych przypadkach, Frontex ustala, że takie przekazania danych leży w najlepszym interesie dziecka zanim takie przekazanie nastąpi.</w:t>
            </w:r>
          </w:p>
        </w:tc>
      </w:tr>
    </w:tbl>
    <w:p w14:paraId="503858B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CB101CF" w14:textId="77777777" w:rsidR="00586589" w:rsidRPr="00FD5AD9" w:rsidRDefault="00586589" w:rsidP="00586589">
      <w:r w:rsidRPr="00FD5AD9">
        <w:rPr>
          <w:rStyle w:val="HideTWBExt"/>
        </w:rPr>
        <w:t>&lt;/Amend&gt;</w:t>
      </w:r>
    </w:p>
    <w:p w14:paraId="63464CA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2227</w:t>
      </w:r>
      <w:r w:rsidRPr="00FD5AD9">
        <w:rPr>
          <w:rStyle w:val="HideTWBExt"/>
          <w:b w:val="0"/>
        </w:rPr>
        <w:t>&lt;/NumAm&gt;</w:t>
      </w:r>
    </w:p>
    <w:p w14:paraId="1AF8B749"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29C199A" w14:textId="77777777" w:rsidR="00586589" w:rsidRPr="00FD5AD9" w:rsidRDefault="00586589" w:rsidP="00586589">
      <w:pPr>
        <w:pStyle w:val="NormalBold"/>
      </w:pPr>
      <w:r w:rsidRPr="00FD5AD9">
        <w:rPr>
          <w:rStyle w:val="HideTWBExt"/>
          <w:b w:val="0"/>
        </w:rPr>
        <w:t>&lt;/RepeatBlock-By&gt;</w:t>
      </w:r>
    </w:p>
    <w:p w14:paraId="498EF79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CBE5DF7" w14:textId="77777777" w:rsidR="00586589" w:rsidRPr="00FD5AD9" w:rsidRDefault="00586589" w:rsidP="00586589">
      <w:pPr>
        <w:pStyle w:val="NormalBold"/>
      </w:pPr>
      <w:r w:rsidRPr="00FD5AD9">
        <w:rPr>
          <w:rStyle w:val="HideTWBExt"/>
          <w:b w:val="0"/>
        </w:rPr>
        <w:t>&lt;Article&gt;</w:t>
      </w:r>
      <w:r w:rsidRPr="00FD5AD9">
        <w:t>Artykuł 40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C65A350" w14:textId="77777777" w:rsidTr="001000C6">
        <w:trPr>
          <w:trHeight w:hRule="exact" w:val="240"/>
          <w:jc w:val="center"/>
        </w:trPr>
        <w:tc>
          <w:tcPr>
            <w:tcW w:w="9752" w:type="dxa"/>
            <w:gridSpan w:val="2"/>
            <w:tcBorders>
              <w:top w:val="nil"/>
              <w:left w:val="nil"/>
              <w:bottom w:val="nil"/>
              <w:right w:val="nil"/>
            </w:tcBorders>
          </w:tcPr>
          <w:p w14:paraId="7E277FFA" w14:textId="77777777" w:rsidR="00586589" w:rsidRPr="00FD5AD9" w:rsidRDefault="00586589" w:rsidP="001000C6"/>
        </w:tc>
      </w:tr>
      <w:tr w:rsidR="00586589" w:rsidRPr="00FD5AD9" w14:paraId="76AD30E6" w14:textId="77777777" w:rsidTr="001000C6">
        <w:trPr>
          <w:trHeight w:val="240"/>
          <w:jc w:val="center"/>
        </w:trPr>
        <w:tc>
          <w:tcPr>
            <w:tcW w:w="4876" w:type="dxa"/>
            <w:tcBorders>
              <w:top w:val="nil"/>
              <w:left w:val="nil"/>
              <w:bottom w:val="nil"/>
              <w:right w:val="nil"/>
            </w:tcBorders>
          </w:tcPr>
          <w:p w14:paraId="723719E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6E913E6" w14:textId="77777777" w:rsidR="00586589" w:rsidRPr="00FD5AD9" w:rsidRDefault="00586589" w:rsidP="001000C6">
            <w:pPr>
              <w:pStyle w:val="AmColumnHeading"/>
            </w:pPr>
            <w:r w:rsidRPr="00FD5AD9">
              <w:t>Poprawka</w:t>
            </w:r>
          </w:p>
        </w:tc>
      </w:tr>
      <w:tr w:rsidR="00586589" w:rsidRPr="00FD5AD9" w14:paraId="6913A91C" w14:textId="77777777" w:rsidTr="001000C6">
        <w:trPr>
          <w:jc w:val="center"/>
        </w:trPr>
        <w:tc>
          <w:tcPr>
            <w:tcW w:w="4876" w:type="dxa"/>
            <w:tcBorders>
              <w:top w:val="nil"/>
              <w:left w:val="nil"/>
              <w:bottom w:val="nil"/>
              <w:right w:val="nil"/>
            </w:tcBorders>
          </w:tcPr>
          <w:p w14:paraId="6D39D94B" w14:textId="77777777" w:rsidR="00586589" w:rsidRPr="00FD5AD9" w:rsidRDefault="00586589" w:rsidP="001000C6">
            <w:pPr>
              <w:pStyle w:val="Normal6a"/>
            </w:pPr>
            <w:r w:rsidRPr="00FD5AD9">
              <w:t>4.</w:t>
            </w:r>
            <w:r w:rsidRPr="00FD5AD9">
              <w:tab/>
              <w:t xml:space="preserve">W przypadku gdy przekazania danych dokonuje się zgodnie z ust. 1 </w:t>
            </w:r>
            <w:r w:rsidRPr="00FD5AD9">
              <w:rPr>
                <w:b/>
                <w:bCs/>
                <w:i/>
                <w:iCs/>
              </w:rPr>
              <w:t>lub 2</w:t>
            </w:r>
            <w:r w:rsidRPr="00FD5AD9">
              <w:t xml:space="preserve">,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 a także uzasadnienia, że przekazanie danych spełnia warunki określone w ust. 1 </w:t>
            </w:r>
            <w:r w:rsidRPr="00FD5AD9">
              <w:rPr>
                <w:b/>
                <w:bCs/>
                <w:i/>
                <w:iCs/>
              </w:rPr>
              <w:t>lub 2</w:t>
            </w:r>
            <w:r w:rsidRPr="00FD5AD9">
              <w:t>, oraz przekazanych danych osobowych.</w:t>
            </w:r>
          </w:p>
        </w:tc>
        <w:tc>
          <w:tcPr>
            <w:tcW w:w="4876" w:type="dxa"/>
            <w:tcBorders>
              <w:top w:val="nil"/>
              <w:left w:val="nil"/>
              <w:bottom w:val="nil"/>
              <w:right w:val="nil"/>
            </w:tcBorders>
          </w:tcPr>
          <w:p w14:paraId="5F520842" w14:textId="77777777" w:rsidR="00586589" w:rsidRPr="00FD5AD9" w:rsidRDefault="00586589" w:rsidP="001000C6">
            <w:pPr>
              <w:pStyle w:val="Normal6a"/>
            </w:pPr>
            <w:r w:rsidRPr="00FD5AD9">
              <w:t>4.</w:t>
            </w:r>
            <w:r w:rsidRPr="00FD5AD9">
              <w:tab/>
              <w:t>W przypadku gdy przekazania danych dokonuje się zgodnie z ust. 1,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 a także uzasadnienia, że przekazanie danych spełnia warunki określone w ust. 1, oraz przekazanych danych osobowych.</w:t>
            </w:r>
          </w:p>
        </w:tc>
      </w:tr>
    </w:tbl>
    <w:p w14:paraId="324B8EE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7B63E2A" w14:textId="77777777" w:rsidR="00586589" w:rsidRPr="00FD5AD9" w:rsidRDefault="00586589" w:rsidP="00586589">
      <w:r w:rsidRPr="00FD5AD9">
        <w:rPr>
          <w:rStyle w:val="HideTWBExt"/>
        </w:rPr>
        <w:t>&lt;/Amend&gt;</w:t>
      </w:r>
    </w:p>
    <w:p w14:paraId="438F978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2228</w:t>
      </w:r>
      <w:r w:rsidRPr="00FD5AD9">
        <w:rPr>
          <w:rStyle w:val="HideTWBExt"/>
          <w:b w:val="0"/>
        </w:rPr>
        <w:t>&lt;/NumAm&gt;</w:t>
      </w:r>
    </w:p>
    <w:p w14:paraId="76B47F7D"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058BC4C4" w14:textId="77777777" w:rsidR="00586589" w:rsidRPr="00FD5AD9" w:rsidRDefault="00586589" w:rsidP="00586589">
      <w:pPr>
        <w:pStyle w:val="NormalBold"/>
      </w:pPr>
      <w:r w:rsidRPr="00FD5AD9">
        <w:rPr>
          <w:rStyle w:val="HideTWBExt"/>
          <w:b w:val="0"/>
        </w:rPr>
        <w:t>&lt;/RepeatBlock-By&gt;</w:t>
      </w:r>
    </w:p>
    <w:p w14:paraId="5E084B7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F444A9A" w14:textId="77777777" w:rsidR="00586589" w:rsidRPr="00FD5AD9" w:rsidRDefault="00586589" w:rsidP="00586589">
      <w:pPr>
        <w:pStyle w:val="NormalBold"/>
      </w:pPr>
      <w:r w:rsidRPr="00FD5AD9">
        <w:rPr>
          <w:rStyle w:val="HideTWBExt"/>
          <w:b w:val="0"/>
        </w:rPr>
        <w:t>&lt;Article&gt;</w:t>
      </w:r>
      <w:r w:rsidRPr="00FD5AD9">
        <w:t>Artykuł 41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00C9A0D" w14:textId="77777777" w:rsidTr="001000C6">
        <w:trPr>
          <w:trHeight w:hRule="exact" w:val="240"/>
          <w:jc w:val="center"/>
        </w:trPr>
        <w:tc>
          <w:tcPr>
            <w:tcW w:w="9752" w:type="dxa"/>
            <w:gridSpan w:val="2"/>
            <w:tcBorders>
              <w:top w:val="nil"/>
              <w:left w:val="nil"/>
              <w:bottom w:val="nil"/>
              <w:right w:val="nil"/>
            </w:tcBorders>
          </w:tcPr>
          <w:p w14:paraId="79EEFA7E" w14:textId="77777777" w:rsidR="00586589" w:rsidRPr="00FD5AD9" w:rsidRDefault="00586589" w:rsidP="001000C6"/>
        </w:tc>
      </w:tr>
      <w:tr w:rsidR="00586589" w:rsidRPr="00FD5AD9" w14:paraId="2B381338" w14:textId="77777777" w:rsidTr="001000C6">
        <w:trPr>
          <w:trHeight w:val="240"/>
          <w:jc w:val="center"/>
        </w:trPr>
        <w:tc>
          <w:tcPr>
            <w:tcW w:w="4876" w:type="dxa"/>
            <w:tcBorders>
              <w:top w:val="nil"/>
              <w:left w:val="nil"/>
              <w:bottom w:val="nil"/>
              <w:right w:val="nil"/>
            </w:tcBorders>
          </w:tcPr>
          <w:p w14:paraId="5E7EBC5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F0B2FDD" w14:textId="77777777" w:rsidR="00586589" w:rsidRPr="00FD5AD9" w:rsidRDefault="00586589" w:rsidP="001000C6">
            <w:pPr>
              <w:pStyle w:val="AmColumnHeading"/>
            </w:pPr>
            <w:r w:rsidRPr="00FD5AD9">
              <w:t>Poprawka</w:t>
            </w:r>
          </w:p>
        </w:tc>
      </w:tr>
      <w:tr w:rsidR="00586589" w:rsidRPr="00FD5AD9" w14:paraId="06884921" w14:textId="77777777" w:rsidTr="001000C6">
        <w:trPr>
          <w:jc w:val="center"/>
        </w:trPr>
        <w:tc>
          <w:tcPr>
            <w:tcW w:w="4876" w:type="dxa"/>
            <w:tcBorders>
              <w:top w:val="nil"/>
              <w:left w:val="nil"/>
              <w:bottom w:val="nil"/>
              <w:right w:val="nil"/>
            </w:tcBorders>
          </w:tcPr>
          <w:p w14:paraId="21460E55" w14:textId="77777777" w:rsidR="00586589" w:rsidRPr="00FD5AD9" w:rsidRDefault="00586589" w:rsidP="001000C6">
            <w:pPr>
              <w:pStyle w:val="Normal6a"/>
              <w:jc w:val="center"/>
            </w:pPr>
            <w:r w:rsidRPr="00FD5AD9">
              <w:rPr>
                <w:b/>
                <w:i/>
              </w:rPr>
              <w:t>Artykuł 41</w:t>
            </w:r>
            <w:r w:rsidRPr="00FD5AD9">
              <w:tab/>
            </w:r>
          </w:p>
        </w:tc>
        <w:tc>
          <w:tcPr>
            <w:tcW w:w="4876" w:type="dxa"/>
            <w:tcBorders>
              <w:top w:val="nil"/>
              <w:left w:val="nil"/>
              <w:bottom w:val="nil"/>
              <w:right w:val="nil"/>
            </w:tcBorders>
          </w:tcPr>
          <w:p w14:paraId="17A09531" w14:textId="77777777" w:rsidR="00586589" w:rsidRPr="00FD5AD9" w:rsidRDefault="00586589" w:rsidP="001000C6">
            <w:pPr>
              <w:pStyle w:val="Normal6a"/>
            </w:pPr>
            <w:r w:rsidRPr="00FD5AD9">
              <w:rPr>
                <w:b/>
                <w:i/>
              </w:rPr>
              <w:t>skreśla się</w:t>
            </w:r>
          </w:p>
        </w:tc>
      </w:tr>
      <w:tr w:rsidR="00586589" w:rsidRPr="00FD5AD9" w14:paraId="21B72F0E" w14:textId="77777777" w:rsidTr="001000C6">
        <w:trPr>
          <w:jc w:val="center"/>
        </w:trPr>
        <w:tc>
          <w:tcPr>
            <w:tcW w:w="4876" w:type="dxa"/>
            <w:tcBorders>
              <w:top w:val="nil"/>
              <w:left w:val="nil"/>
              <w:bottom w:val="nil"/>
              <w:right w:val="nil"/>
            </w:tcBorders>
          </w:tcPr>
          <w:p w14:paraId="356A1FAD" w14:textId="77777777" w:rsidR="00586589" w:rsidRPr="00FD5AD9" w:rsidRDefault="00586589" w:rsidP="001000C6">
            <w:pPr>
              <w:pStyle w:val="Normal6a"/>
              <w:jc w:val="center"/>
            </w:pPr>
            <w:r w:rsidRPr="00FD5AD9">
              <w:rPr>
                <w:b/>
                <w:i/>
              </w:rPr>
              <w:t>Przekazywanie danych dotyczących zdrowia obywateli państw trzecich państwom trzecim w celu przeprowadzenia operacji powrotowej i reintegracji</w:t>
            </w:r>
          </w:p>
        </w:tc>
        <w:tc>
          <w:tcPr>
            <w:tcW w:w="4876" w:type="dxa"/>
            <w:tcBorders>
              <w:top w:val="nil"/>
              <w:left w:val="nil"/>
              <w:bottom w:val="nil"/>
              <w:right w:val="nil"/>
            </w:tcBorders>
          </w:tcPr>
          <w:p w14:paraId="434DFB86" w14:textId="77777777" w:rsidR="00586589" w:rsidRPr="00FD5AD9" w:rsidRDefault="00586589" w:rsidP="001000C6">
            <w:pPr>
              <w:pStyle w:val="Normal6a"/>
            </w:pPr>
          </w:p>
        </w:tc>
      </w:tr>
      <w:tr w:rsidR="00586589" w:rsidRPr="00FD5AD9" w14:paraId="223106A6" w14:textId="77777777" w:rsidTr="001000C6">
        <w:trPr>
          <w:jc w:val="center"/>
        </w:trPr>
        <w:tc>
          <w:tcPr>
            <w:tcW w:w="4876" w:type="dxa"/>
            <w:tcBorders>
              <w:top w:val="nil"/>
              <w:left w:val="nil"/>
              <w:bottom w:val="nil"/>
              <w:right w:val="nil"/>
            </w:tcBorders>
          </w:tcPr>
          <w:p w14:paraId="0B94EABB" w14:textId="77777777" w:rsidR="00586589" w:rsidRPr="00FD5AD9" w:rsidRDefault="00586589" w:rsidP="001000C6">
            <w:pPr>
              <w:pStyle w:val="Normal6a"/>
            </w:pPr>
            <w:r w:rsidRPr="00FD5AD9">
              <w:rPr>
                <w:b/>
                <w:i/>
              </w:rPr>
              <w:t>1. Dane dotyczące pomocy medycznej udzielanej obywatelom państw trzecich podczas operacji powrotowej mogą być przetwarzane i przekazywane w indywidualnych przypadkach przez właściwy organ oraz – w stosownych przypadkach – przez Frontex właściwemu organowi państwa trzeciego, jeżeli spełnione są następujące warunki:</w:t>
            </w:r>
          </w:p>
        </w:tc>
        <w:tc>
          <w:tcPr>
            <w:tcW w:w="4876" w:type="dxa"/>
            <w:tcBorders>
              <w:top w:val="nil"/>
              <w:left w:val="nil"/>
              <w:bottom w:val="nil"/>
              <w:right w:val="nil"/>
            </w:tcBorders>
          </w:tcPr>
          <w:p w14:paraId="6AFDB5B6" w14:textId="77777777" w:rsidR="00586589" w:rsidRPr="00FD5AD9" w:rsidRDefault="00586589" w:rsidP="001000C6">
            <w:pPr>
              <w:pStyle w:val="Normal6a"/>
            </w:pPr>
          </w:p>
        </w:tc>
      </w:tr>
      <w:tr w:rsidR="00586589" w:rsidRPr="00FD5AD9" w14:paraId="6E4E7228" w14:textId="77777777" w:rsidTr="001000C6">
        <w:trPr>
          <w:jc w:val="center"/>
        </w:trPr>
        <w:tc>
          <w:tcPr>
            <w:tcW w:w="4876" w:type="dxa"/>
            <w:tcBorders>
              <w:top w:val="nil"/>
              <w:left w:val="nil"/>
              <w:bottom w:val="nil"/>
              <w:right w:val="nil"/>
            </w:tcBorders>
          </w:tcPr>
          <w:p w14:paraId="4DD8C7C6" w14:textId="77777777" w:rsidR="00586589" w:rsidRPr="00FD5AD9" w:rsidRDefault="00586589" w:rsidP="001000C6">
            <w:pPr>
              <w:pStyle w:val="Normal6a"/>
            </w:pPr>
            <w:r w:rsidRPr="00FD5AD9">
              <w:rPr>
                <w:b/>
                <w:i/>
              </w:rPr>
              <w:t>a. przekazanie danych jest niezbędne do celów przeprowadzenia operacji powrotowej;</w:t>
            </w:r>
          </w:p>
        </w:tc>
        <w:tc>
          <w:tcPr>
            <w:tcW w:w="4876" w:type="dxa"/>
            <w:tcBorders>
              <w:top w:val="nil"/>
              <w:left w:val="nil"/>
              <w:bottom w:val="nil"/>
              <w:right w:val="nil"/>
            </w:tcBorders>
          </w:tcPr>
          <w:p w14:paraId="1074DCFC" w14:textId="77777777" w:rsidR="00586589" w:rsidRPr="00FD5AD9" w:rsidRDefault="00586589" w:rsidP="001000C6">
            <w:pPr>
              <w:pStyle w:val="Normal6a"/>
            </w:pPr>
          </w:p>
        </w:tc>
      </w:tr>
      <w:tr w:rsidR="00586589" w:rsidRPr="00FD5AD9" w14:paraId="3B3B23AD" w14:textId="77777777" w:rsidTr="001000C6">
        <w:trPr>
          <w:jc w:val="center"/>
        </w:trPr>
        <w:tc>
          <w:tcPr>
            <w:tcW w:w="4876" w:type="dxa"/>
            <w:tcBorders>
              <w:top w:val="nil"/>
              <w:left w:val="nil"/>
              <w:bottom w:val="nil"/>
              <w:right w:val="nil"/>
            </w:tcBorders>
          </w:tcPr>
          <w:p w14:paraId="527E54BA" w14:textId="77777777" w:rsidR="00586589" w:rsidRPr="00FD5AD9" w:rsidRDefault="00586589" w:rsidP="001000C6">
            <w:pPr>
              <w:pStyle w:val="Normal6a"/>
            </w:pPr>
            <w:r w:rsidRPr="00FD5AD9">
              <w:rPr>
                <w:b/>
                <w:i/>
              </w:rPr>
              <w:t>b. obywatel państwa trzeciego, którego dane osobowe są przekazywane, został poinformowany, że jego dane osobowe mogą być udostępniane organom państwa trzeciego do celów przeprowadzenia operacji powrotowej;</w:t>
            </w:r>
          </w:p>
        </w:tc>
        <w:tc>
          <w:tcPr>
            <w:tcW w:w="4876" w:type="dxa"/>
            <w:tcBorders>
              <w:top w:val="nil"/>
              <w:left w:val="nil"/>
              <w:bottom w:val="nil"/>
              <w:right w:val="nil"/>
            </w:tcBorders>
          </w:tcPr>
          <w:p w14:paraId="5385487F" w14:textId="77777777" w:rsidR="00586589" w:rsidRPr="00FD5AD9" w:rsidRDefault="00586589" w:rsidP="001000C6">
            <w:pPr>
              <w:pStyle w:val="Normal6a"/>
            </w:pPr>
          </w:p>
        </w:tc>
      </w:tr>
      <w:tr w:rsidR="00586589" w:rsidRPr="00FD5AD9" w14:paraId="7A6D3307" w14:textId="77777777" w:rsidTr="001000C6">
        <w:trPr>
          <w:jc w:val="center"/>
        </w:trPr>
        <w:tc>
          <w:tcPr>
            <w:tcW w:w="4876" w:type="dxa"/>
            <w:tcBorders>
              <w:top w:val="nil"/>
              <w:left w:val="nil"/>
              <w:bottom w:val="nil"/>
              <w:right w:val="nil"/>
            </w:tcBorders>
          </w:tcPr>
          <w:p w14:paraId="66D48122" w14:textId="77777777" w:rsidR="00586589" w:rsidRPr="00FD5AD9" w:rsidRDefault="00586589" w:rsidP="001000C6">
            <w:pPr>
              <w:pStyle w:val="Normal6a"/>
            </w:pPr>
            <w:r w:rsidRPr="00FD5AD9">
              <w:rPr>
                <w:b/>
                <w:i/>
              </w:rPr>
              <w:t>c. 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016AD4AA" w14:textId="77777777" w:rsidR="00586589" w:rsidRPr="00FD5AD9" w:rsidRDefault="00586589" w:rsidP="001000C6">
            <w:pPr>
              <w:pStyle w:val="Normal6a"/>
            </w:pPr>
          </w:p>
        </w:tc>
      </w:tr>
      <w:tr w:rsidR="00586589" w:rsidRPr="00FD5AD9" w14:paraId="3E1C42B9" w14:textId="77777777" w:rsidTr="001000C6">
        <w:trPr>
          <w:jc w:val="center"/>
        </w:trPr>
        <w:tc>
          <w:tcPr>
            <w:tcW w:w="4876" w:type="dxa"/>
            <w:tcBorders>
              <w:top w:val="nil"/>
              <w:left w:val="nil"/>
              <w:bottom w:val="nil"/>
              <w:right w:val="nil"/>
            </w:tcBorders>
          </w:tcPr>
          <w:p w14:paraId="4A4B995E" w14:textId="77777777" w:rsidR="00586589" w:rsidRPr="00FD5AD9" w:rsidRDefault="00586589" w:rsidP="001000C6">
            <w:pPr>
              <w:pStyle w:val="Normal6a"/>
            </w:pPr>
            <w:r w:rsidRPr="00FD5AD9">
              <w:rPr>
                <w:b/>
                <w:i/>
              </w:rPr>
              <w:t>2. Dane dotyczące zdrowia obywateli państw trzecich mogą być przetwarzane i przekazywane w indywidualnych przypadkach przez właściwy organ oraz – w stosownych przypadkach – przez Frontex osobie trzeciej właściwej w zakresie udzielania pomocy w reintegracji, jeżeli spełnione są następujące warunki:</w:t>
            </w:r>
          </w:p>
        </w:tc>
        <w:tc>
          <w:tcPr>
            <w:tcW w:w="4876" w:type="dxa"/>
            <w:tcBorders>
              <w:top w:val="nil"/>
              <w:left w:val="nil"/>
              <w:bottom w:val="nil"/>
              <w:right w:val="nil"/>
            </w:tcBorders>
          </w:tcPr>
          <w:p w14:paraId="514779E6" w14:textId="77777777" w:rsidR="00586589" w:rsidRPr="00FD5AD9" w:rsidRDefault="00586589" w:rsidP="001000C6">
            <w:pPr>
              <w:pStyle w:val="Normal6a"/>
            </w:pPr>
          </w:p>
        </w:tc>
      </w:tr>
      <w:tr w:rsidR="00586589" w:rsidRPr="00FD5AD9" w14:paraId="435D29A3" w14:textId="77777777" w:rsidTr="001000C6">
        <w:trPr>
          <w:jc w:val="center"/>
        </w:trPr>
        <w:tc>
          <w:tcPr>
            <w:tcW w:w="4876" w:type="dxa"/>
            <w:tcBorders>
              <w:top w:val="nil"/>
              <w:left w:val="nil"/>
              <w:bottom w:val="nil"/>
              <w:right w:val="nil"/>
            </w:tcBorders>
          </w:tcPr>
          <w:p w14:paraId="5D3888B3" w14:textId="77777777" w:rsidR="00586589" w:rsidRPr="00FD5AD9" w:rsidRDefault="00586589" w:rsidP="001000C6">
            <w:pPr>
              <w:pStyle w:val="Normal6a"/>
            </w:pPr>
            <w:r w:rsidRPr="00FD5AD9">
              <w:rPr>
                <w:b/>
                <w:i/>
              </w:rPr>
              <w:t>a. przekazanie danych jest niezbędne do celów zapewnienia pomocy w reintegracji, o której mowa w art. 46, dostosowanej do potrzeb medycznych obywatela państwa trzeciego;</w:t>
            </w:r>
          </w:p>
        </w:tc>
        <w:tc>
          <w:tcPr>
            <w:tcW w:w="4876" w:type="dxa"/>
            <w:tcBorders>
              <w:top w:val="nil"/>
              <w:left w:val="nil"/>
              <w:bottom w:val="nil"/>
              <w:right w:val="nil"/>
            </w:tcBorders>
          </w:tcPr>
          <w:p w14:paraId="5CE11E88" w14:textId="77777777" w:rsidR="00586589" w:rsidRPr="00FD5AD9" w:rsidRDefault="00586589" w:rsidP="001000C6">
            <w:pPr>
              <w:pStyle w:val="Normal6a"/>
            </w:pPr>
          </w:p>
        </w:tc>
      </w:tr>
      <w:tr w:rsidR="00586589" w:rsidRPr="00FD5AD9" w14:paraId="3548308B" w14:textId="77777777" w:rsidTr="001000C6">
        <w:trPr>
          <w:jc w:val="center"/>
        </w:trPr>
        <w:tc>
          <w:tcPr>
            <w:tcW w:w="4876" w:type="dxa"/>
            <w:tcBorders>
              <w:top w:val="nil"/>
              <w:left w:val="nil"/>
              <w:bottom w:val="nil"/>
              <w:right w:val="nil"/>
            </w:tcBorders>
          </w:tcPr>
          <w:p w14:paraId="68133112" w14:textId="77777777" w:rsidR="00586589" w:rsidRPr="00FD5AD9" w:rsidRDefault="00586589" w:rsidP="001000C6">
            <w:pPr>
              <w:pStyle w:val="Normal6a"/>
            </w:pPr>
            <w:r w:rsidRPr="00FD5AD9">
              <w:rPr>
                <w:b/>
                <w:i/>
              </w:rPr>
              <w:t>b. obywatel państwa trzeciego, którego dane osobowe są przekazywane, został poinformowany, że jego dane osobowe mogą być udostępniane osobie trzeciej właściwej w zakresie udzielania pomocy w reintegracji, aby pomoc ta była dostosowana do jego potrzeb medycznych, i wyraził zgodę na takie przekazanie.</w:t>
            </w:r>
          </w:p>
        </w:tc>
        <w:tc>
          <w:tcPr>
            <w:tcW w:w="4876" w:type="dxa"/>
            <w:tcBorders>
              <w:top w:val="nil"/>
              <w:left w:val="nil"/>
              <w:bottom w:val="nil"/>
              <w:right w:val="nil"/>
            </w:tcBorders>
          </w:tcPr>
          <w:p w14:paraId="434E7E18" w14:textId="77777777" w:rsidR="00586589" w:rsidRPr="00FD5AD9" w:rsidRDefault="00586589" w:rsidP="001000C6">
            <w:pPr>
              <w:pStyle w:val="Normal6a"/>
            </w:pPr>
          </w:p>
        </w:tc>
      </w:tr>
      <w:tr w:rsidR="00586589" w:rsidRPr="00FD5AD9" w14:paraId="3DBD88B3" w14:textId="77777777" w:rsidTr="001000C6">
        <w:trPr>
          <w:jc w:val="center"/>
        </w:trPr>
        <w:tc>
          <w:tcPr>
            <w:tcW w:w="4876" w:type="dxa"/>
            <w:tcBorders>
              <w:top w:val="nil"/>
              <w:left w:val="nil"/>
              <w:bottom w:val="nil"/>
              <w:right w:val="nil"/>
            </w:tcBorders>
          </w:tcPr>
          <w:p w14:paraId="2D7B0576" w14:textId="77777777" w:rsidR="00586589" w:rsidRPr="00FD5AD9" w:rsidRDefault="00586589" w:rsidP="001000C6">
            <w:pPr>
              <w:pStyle w:val="Normal6a"/>
            </w:pPr>
            <w:r w:rsidRPr="00FD5AD9">
              <w:rPr>
                <w:b/>
                <w:i/>
              </w:rPr>
              <w:t>3. Państwa członkowskie i Frontex przekazujące dane osobowe na podstawie ust. 1 lub 2 zapewniają, aby takie przekazywanie danych było zgodne odpowiednio z rozdziałem V rozporządzenia (UE) 2016/679 i rozdziałem V rozporządzenia (UE) 2018/1725.</w:t>
            </w:r>
          </w:p>
        </w:tc>
        <w:tc>
          <w:tcPr>
            <w:tcW w:w="4876" w:type="dxa"/>
            <w:tcBorders>
              <w:top w:val="nil"/>
              <w:left w:val="nil"/>
              <w:bottom w:val="nil"/>
              <w:right w:val="nil"/>
            </w:tcBorders>
          </w:tcPr>
          <w:p w14:paraId="638D45D9" w14:textId="77777777" w:rsidR="00586589" w:rsidRPr="00FD5AD9" w:rsidRDefault="00586589" w:rsidP="001000C6">
            <w:pPr>
              <w:pStyle w:val="Normal6a"/>
            </w:pPr>
          </w:p>
        </w:tc>
      </w:tr>
      <w:tr w:rsidR="00586589" w:rsidRPr="00FD5AD9" w14:paraId="72736DAE" w14:textId="77777777" w:rsidTr="001000C6">
        <w:trPr>
          <w:jc w:val="center"/>
        </w:trPr>
        <w:tc>
          <w:tcPr>
            <w:tcW w:w="4876" w:type="dxa"/>
            <w:tcBorders>
              <w:top w:val="nil"/>
              <w:left w:val="nil"/>
              <w:bottom w:val="nil"/>
              <w:right w:val="nil"/>
            </w:tcBorders>
          </w:tcPr>
          <w:p w14:paraId="2B31FFF7" w14:textId="77777777" w:rsidR="00586589" w:rsidRPr="00FD5AD9" w:rsidRDefault="00586589" w:rsidP="001000C6">
            <w:pPr>
              <w:pStyle w:val="Normal6a"/>
            </w:pPr>
            <w:r w:rsidRPr="00FD5AD9">
              <w:rPr>
                <w:b/>
                <w:i/>
              </w:rPr>
              <w:t>4. W przypadku gdy przekazania danych dokonuje się zgodnie z ust. 1 lub 2,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 a także uzasadnienia, że przekazanie danych spełnia warunki określone w ust. 1 lub 2, oraz przekazanych danych osobowych.</w:t>
            </w:r>
          </w:p>
        </w:tc>
        <w:tc>
          <w:tcPr>
            <w:tcW w:w="4876" w:type="dxa"/>
            <w:tcBorders>
              <w:top w:val="nil"/>
              <w:left w:val="nil"/>
              <w:bottom w:val="nil"/>
              <w:right w:val="nil"/>
            </w:tcBorders>
          </w:tcPr>
          <w:p w14:paraId="38355E67" w14:textId="77777777" w:rsidR="00586589" w:rsidRPr="00FD5AD9" w:rsidRDefault="00586589" w:rsidP="001000C6">
            <w:pPr>
              <w:pStyle w:val="Normal6a"/>
            </w:pPr>
          </w:p>
        </w:tc>
      </w:tr>
    </w:tbl>
    <w:p w14:paraId="5143AB5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C11F211" w14:textId="77777777" w:rsidR="00586589" w:rsidRPr="00FD5AD9" w:rsidRDefault="00586589" w:rsidP="00586589">
      <w:r w:rsidRPr="00FD5AD9">
        <w:rPr>
          <w:rStyle w:val="HideTWBExt"/>
        </w:rPr>
        <w:t>&lt;/Amend&gt;</w:t>
      </w:r>
    </w:p>
    <w:p w14:paraId="6108936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2229</w:t>
      </w:r>
      <w:r w:rsidRPr="00FD5AD9">
        <w:rPr>
          <w:rStyle w:val="HideTWBExt"/>
          <w:b w:val="0"/>
        </w:rPr>
        <w:t>&lt;/NumAm&gt;</w:t>
      </w:r>
    </w:p>
    <w:p w14:paraId="210C3688"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6C94BDE5" w14:textId="77777777" w:rsidR="00586589" w:rsidRPr="00FD5AD9" w:rsidRDefault="00586589" w:rsidP="00586589">
      <w:pPr>
        <w:pStyle w:val="NormalBold"/>
      </w:pPr>
      <w:r w:rsidRPr="00FD5AD9">
        <w:rPr>
          <w:rStyle w:val="HideTWBExt"/>
          <w:b w:val="0"/>
        </w:rPr>
        <w:t>&lt;/RepeatBlock-By&gt;</w:t>
      </w:r>
    </w:p>
    <w:p w14:paraId="2145E6C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1B2A853" w14:textId="77777777" w:rsidR="00586589" w:rsidRPr="00FD5AD9" w:rsidRDefault="00586589" w:rsidP="00586589">
      <w:pPr>
        <w:pStyle w:val="NormalBold"/>
      </w:pPr>
      <w:r w:rsidRPr="00FD5AD9">
        <w:rPr>
          <w:rStyle w:val="HideTWBExt"/>
          <w:b w:val="0"/>
        </w:rPr>
        <w:t>&lt;Article&gt;</w:t>
      </w:r>
      <w:r w:rsidRPr="00FD5AD9">
        <w:t>Artykuł 41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3955C56" w14:textId="77777777" w:rsidTr="001000C6">
        <w:trPr>
          <w:trHeight w:hRule="exact" w:val="240"/>
          <w:jc w:val="center"/>
        </w:trPr>
        <w:tc>
          <w:tcPr>
            <w:tcW w:w="9752" w:type="dxa"/>
            <w:gridSpan w:val="2"/>
            <w:tcBorders>
              <w:top w:val="nil"/>
              <w:left w:val="nil"/>
              <w:bottom w:val="nil"/>
              <w:right w:val="nil"/>
            </w:tcBorders>
          </w:tcPr>
          <w:p w14:paraId="0DF037B2" w14:textId="77777777" w:rsidR="00586589" w:rsidRPr="00FD5AD9" w:rsidRDefault="00586589" w:rsidP="001000C6"/>
        </w:tc>
      </w:tr>
      <w:tr w:rsidR="00586589" w:rsidRPr="00FD5AD9" w14:paraId="2ABD268D" w14:textId="77777777" w:rsidTr="001000C6">
        <w:trPr>
          <w:trHeight w:val="240"/>
          <w:jc w:val="center"/>
        </w:trPr>
        <w:tc>
          <w:tcPr>
            <w:tcW w:w="4876" w:type="dxa"/>
            <w:tcBorders>
              <w:top w:val="nil"/>
              <w:left w:val="nil"/>
              <w:bottom w:val="nil"/>
              <w:right w:val="nil"/>
            </w:tcBorders>
          </w:tcPr>
          <w:p w14:paraId="240443A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2A54E64" w14:textId="77777777" w:rsidR="00586589" w:rsidRPr="00FD5AD9" w:rsidRDefault="00586589" w:rsidP="001000C6">
            <w:pPr>
              <w:pStyle w:val="AmColumnHeading"/>
            </w:pPr>
            <w:r w:rsidRPr="00FD5AD9">
              <w:t>Poprawka</w:t>
            </w:r>
          </w:p>
        </w:tc>
      </w:tr>
      <w:tr w:rsidR="00586589" w:rsidRPr="00FD5AD9" w14:paraId="6A76313B" w14:textId="77777777" w:rsidTr="001000C6">
        <w:trPr>
          <w:jc w:val="center"/>
        </w:trPr>
        <w:tc>
          <w:tcPr>
            <w:tcW w:w="4876" w:type="dxa"/>
            <w:tcBorders>
              <w:top w:val="nil"/>
              <w:left w:val="nil"/>
              <w:bottom w:val="nil"/>
              <w:right w:val="nil"/>
            </w:tcBorders>
          </w:tcPr>
          <w:p w14:paraId="357CA8FE" w14:textId="77777777" w:rsidR="00586589" w:rsidRPr="00FD5AD9" w:rsidRDefault="00586589" w:rsidP="001000C6">
            <w:pPr>
              <w:pStyle w:val="Normal6a"/>
              <w:jc w:val="center"/>
            </w:pPr>
            <w:r w:rsidRPr="00FD5AD9">
              <w:rPr>
                <w:b/>
                <w:i/>
              </w:rPr>
              <w:t>Artykuł 41</w:t>
            </w:r>
            <w:r w:rsidRPr="00FD5AD9">
              <w:tab/>
            </w:r>
          </w:p>
        </w:tc>
        <w:tc>
          <w:tcPr>
            <w:tcW w:w="4876" w:type="dxa"/>
            <w:tcBorders>
              <w:top w:val="nil"/>
              <w:left w:val="nil"/>
              <w:bottom w:val="nil"/>
              <w:right w:val="nil"/>
            </w:tcBorders>
          </w:tcPr>
          <w:p w14:paraId="0A6BF3D7" w14:textId="77777777" w:rsidR="00586589" w:rsidRPr="00FD5AD9" w:rsidRDefault="00586589" w:rsidP="001000C6">
            <w:pPr>
              <w:pStyle w:val="Normal6a"/>
            </w:pPr>
            <w:r w:rsidRPr="00FD5AD9">
              <w:rPr>
                <w:b/>
                <w:i/>
              </w:rPr>
              <w:t>skreśla się</w:t>
            </w:r>
          </w:p>
        </w:tc>
      </w:tr>
      <w:tr w:rsidR="00586589" w:rsidRPr="00FD5AD9" w14:paraId="3371FCDD" w14:textId="77777777" w:rsidTr="001000C6">
        <w:trPr>
          <w:jc w:val="center"/>
        </w:trPr>
        <w:tc>
          <w:tcPr>
            <w:tcW w:w="4876" w:type="dxa"/>
            <w:tcBorders>
              <w:top w:val="nil"/>
              <w:left w:val="nil"/>
              <w:bottom w:val="nil"/>
              <w:right w:val="nil"/>
            </w:tcBorders>
          </w:tcPr>
          <w:p w14:paraId="534B9221" w14:textId="77777777" w:rsidR="00586589" w:rsidRPr="00FD5AD9" w:rsidRDefault="00586589" w:rsidP="001000C6">
            <w:pPr>
              <w:pStyle w:val="Normal6a"/>
              <w:jc w:val="center"/>
            </w:pPr>
            <w:r w:rsidRPr="00FD5AD9">
              <w:rPr>
                <w:b/>
                <w:i/>
              </w:rPr>
              <w:t>Przekazywanie danych dotyczących zdrowia obywateli państw trzecich państwom trzecim w celu przeprowadzenia operacji powrotowej i reintegracji</w:t>
            </w:r>
          </w:p>
        </w:tc>
        <w:tc>
          <w:tcPr>
            <w:tcW w:w="4876" w:type="dxa"/>
            <w:tcBorders>
              <w:top w:val="nil"/>
              <w:left w:val="nil"/>
              <w:bottom w:val="nil"/>
              <w:right w:val="nil"/>
            </w:tcBorders>
          </w:tcPr>
          <w:p w14:paraId="1531D2D5" w14:textId="77777777" w:rsidR="00586589" w:rsidRPr="00FD5AD9" w:rsidRDefault="00586589" w:rsidP="001000C6">
            <w:pPr>
              <w:pStyle w:val="Normal6a"/>
            </w:pPr>
          </w:p>
        </w:tc>
      </w:tr>
      <w:tr w:rsidR="00586589" w:rsidRPr="00FD5AD9" w14:paraId="766A8603" w14:textId="77777777" w:rsidTr="001000C6">
        <w:trPr>
          <w:jc w:val="center"/>
        </w:trPr>
        <w:tc>
          <w:tcPr>
            <w:tcW w:w="4876" w:type="dxa"/>
            <w:tcBorders>
              <w:top w:val="nil"/>
              <w:left w:val="nil"/>
              <w:bottom w:val="nil"/>
              <w:right w:val="nil"/>
            </w:tcBorders>
          </w:tcPr>
          <w:p w14:paraId="36FE68B4" w14:textId="77777777" w:rsidR="00586589" w:rsidRPr="00FD5AD9" w:rsidRDefault="00586589" w:rsidP="001000C6">
            <w:pPr>
              <w:pStyle w:val="Normal6a"/>
            </w:pPr>
            <w:r w:rsidRPr="00FD5AD9">
              <w:rPr>
                <w:b/>
                <w:i/>
              </w:rPr>
              <w:t>1. Dane dotyczące pomocy medycznej udzielanej obywatelom państw trzecich podczas operacji powrotowej mogą być przetwarzane i przekazywane w indywidualnych przypadkach przez właściwy organ oraz – w stosownych przypadkach – przez Frontex właściwemu organowi państwa trzeciego, jeżeli spełnione są następujące warunki:</w:t>
            </w:r>
          </w:p>
        </w:tc>
        <w:tc>
          <w:tcPr>
            <w:tcW w:w="4876" w:type="dxa"/>
            <w:tcBorders>
              <w:top w:val="nil"/>
              <w:left w:val="nil"/>
              <w:bottom w:val="nil"/>
              <w:right w:val="nil"/>
            </w:tcBorders>
          </w:tcPr>
          <w:p w14:paraId="590380A1" w14:textId="77777777" w:rsidR="00586589" w:rsidRPr="00FD5AD9" w:rsidRDefault="00586589" w:rsidP="001000C6">
            <w:pPr>
              <w:pStyle w:val="Normal6a"/>
            </w:pPr>
          </w:p>
        </w:tc>
      </w:tr>
      <w:tr w:rsidR="00586589" w:rsidRPr="00FD5AD9" w14:paraId="1B95DEB1" w14:textId="77777777" w:rsidTr="001000C6">
        <w:trPr>
          <w:jc w:val="center"/>
        </w:trPr>
        <w:tc>
          <w:tcPr>
            <w:tcW w:w="4876" w:type="dxa"/>
            <w:tcBorders>
              <w:top w:val="nil"/>
              <w:left w:val="nil"/>
              <w:bottom w:val="nil"/>
              <w:right w:val="nil"/>
            </w:tcBorders>
          </w:tcPr>
          <w:p w14:paraId="6FA42603" w14:textId="77777777" w:rsidR="00586589" w:rsidRPr="00FD5AD9" w:rsidRDefault="00586589" w:rsidP="001000C6">
            <w:pPr>
              <w:pStyle w:val="Normal6a"/>
            </w:pPr>
            <w:r w:rsidRPr="00FD5AD9">
              <w:rPr>
                <w:b/>
                <w:i/>
              </w:rPr>
              <w:t>a. przekazanie danych jest niezbędne do celów przeprowadzenia operacji powrotowej;</w:t>
            </w:r>
          </w:p>
        </w:tc>
        <w:tc>
          <w:tcPr>
            <w:tcW w:w="4876" w:type="dxa"/>
            <w:tcBorders>
              <w:top w:val="nil"/>
              <w:left w:val="nil"/>
              <w:bottom w:val="nil"/>
              <w:right w:val="nil"/>
            </w:tcBorders>
          </w:tcPr>
          <w:p w14:paraId="075323ED" w14:textId="77777777" w:rsidR="00586589" w:rsidRPr="00FD5AD9" w:rsidRDefault="00586589" w:rsidP="001000C6">
            <w:pPr>
              <w:pStyle w:val="Normal6a"/>
            </w:pPr>
          </w:p>
        </w:tc>
      </w:tr>
      <w:tr w:rsidR="00586589" w:rsidRPr="00FD5AD9" w14:paraId="4E74517C" w14:textId="77777777" w:rsidTr="001000C6">
        <w:trPr>
          <w:jc w:val="center"/>
        </w:trPr>
        <w:tc>
          <w:tcPr>
            <w:tcW w:w="4876" w:type="dxa"/>
            <w:tcBorders>
              <w:top w:val="nil"/>
              <w:left w:val="nil"/>
              <w:bottom w:val="nil"/>
              <w:right w:val="nil"/>
            </w:tcBorders>
          </w:tcPr>
          <w:p w14:paraId="5F8CEA7D" w14:textId="77777777" w:rsidR="00586589" w:rsidRPr="00FD5AD9" w:rsidRDefault="00586589" w:rsidP="001000C6">
            <w:pPr>
              <w:pStyle w:val="Normal6a"/>
            </w:pPr>
            <w:r w:rsidRPr="00FD5AD9">
              <w:rPr>
                <w:b/>
                <w:i/>
              </w:rPr>
              <w:t>b. obywatel państwa trzeciego, którego dane osobowe są przekazywane, został poinformowany, że jego dane osobowe mogą być udostępniane organom państwa trzeciego do celów przeprowadzenia operacji powrotowej;</w:t>
            </w:r>
          </w:p>
        </w:tc>
        <w:tc>
          <w:tcPr>
            <w:tcW w:w="4876" w:type="dxa"/>
            <w:tcBorders>
              <w:top w:val="nil"/>
              <w:left w:val="nil"/>
              <w:bottom w:val="nil"/>
              <w:right w:val="nil"/>
            </w:tcBorders>
          </w:tcPr>
          <w:p w14:paraId="3C0CB479" w14:textId="77777777" w:rsidR="00586589" w:rsidRPr="00FD5AD9" w:rsidRDefault="00586589" w:rsidP="001000C6">
            <w:pPr>
              <w:pStyle w:val="Normal6a"/>
            </w:pPr>
          </w:p>
        </w:tc>
      </w:tr>
      <w:tr w:rsidR="00586589" w:rsidRPr="00FD5AD9" w14:paraId="587EA3DB" w14:textId="77777777" w:rsidTr="001000C6">
        <w:trPr>
          <w:jc w:val="center"/>
        </w:trPr>
        <w:tc>
          <w:tcPr>
            <w:tcW w:w="4876" w:type="dxa"/>
            <w:tcBorders>
              <w:top w:val="nil"/>
              <w:left w:val="nil"/>
              <w:bottom w:val="nil"/>
              <w:right w:val="nil"/>
            </w:tcBorders>
          </w:tcPr>
          <w:p w14:paraId="5F66DF7B" w14:textId="77777777" w:rsidR="00586589" w:rsidRPr="00FD5AD9" w:rsidRDefault="00586589" w:rsidP="001000C6">
            <w:pPr>
              <w:pStyle w:val="Normal6a"/>
            </w:pPr>
            <w:r w:rsidRPr="00FD5AD9">
              <w:rPr>
                <w:b/>
                <w:i/>
              </w:rPr>
              <w:t>c. 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08985EEF" w14:textId="77777777" w:rsidR="00586589" w:rsidRPr="00FD5AD9" w:rsidRDefault="00586589" w:rsidP="001000C6">
            <w:pPr>
              <w:pStyle w:val="Normal6a"/>
            </w:pPr>
          </w:p>
        </w:tc>
      </w:tr>
      <w:tr w:rsidR="00586589" w:rsidRPr="00FD5AD9" w14:paraId="6386C5AA" w14:textId="77777777" w:rsidTr="001000C6">
        <w:trPr>
          <w:jc w:val="center"/>
        </w:trPr>
        <w:tc>
          <w:tcPr>
            <w:tcW w:w="4876" w:type="dxa"/>
            <w:tcBorders>
              <w:top w:val="nil"/>
              <w:left w:val="nil"/>
              <w:bottom w:val="nil"/>
              <w:right w:val="nil"/>
            </w:tcBorders>
          </w:tcPr>
          <w:p w14:paraId="0D60E8C5" w14:textId="77777777" w:rsidR="00586589" w:rsidRPr="00FD5AD9" w:rsidRDefault="00586589" w:rsidP="001000C6">
            <w:pPr>
              <w:pStyle w:val="Normal6a"/>
            </w:pPr>
            <w:r w:rsidRPr="00FD5AD9">
              <w:rPr>
                <w:b/>
                <w:i/>
              </w:rPr>
              <w:t>2. Dane dotyczące zdrowia obywateli państw trzecich mogą być przetwarzane i przekazywane w indywidualnych przypadkach przez właściwy organ oraz – w stosownych przypadkach – przez Frontex osobie trzeciej właściwej w zakresie udzielania pomocy w reintegracji, jeżeli spełnione są następujące warunki:</w:t>
            </w:r>
          </w:p>
        </w:tc>
        <w:tc>
          <w:tcPr>
            <w:tcW w:w="4876" w:type="dxa"/>
            <w:tcBorders>
              <w:top w:val="nil"/>
              <w:left w:val="nil"/>
              <w:bottom w:val="nil"/>
              <w:right w:val="nil"/>
            </w:tcBorders>
          </w:tcPr>
          <w:p w14:paraId="59CE89BC" w14:textId="77777777" w:rsidR="00586589" w:rsidRPr="00FD5AD9" w:rsidRDefault="00586589" w:rsidP="001000C6">
            <w:pPr>
              <w:pStyle w:val="Normal6a"/>
            </w:pPr>
          </w:p>
        </w:tc>
      </w:tr>
      <w:tr w:rsidR="00586589" w:rsidRPr="00FD5AD9" w14:paraId="3798AC7C" w14:textId="77777777" w:rsidTr="001000C6">
        <w:trPr>
          <w:jc w:val="center"/>
        </w:trPr>
        <w:tc>
          <w:tcPr>
            <w:tcW w:w="4876" w:type="dxa"/>
            <w:tcBorders>
              <w:top w:val="nil"/>
              <w:left w:val="nil"/>
              <w:bottom w:val="nil"/>
              <w:right w:val="nil"/>
            </w:tcBorders>
          </w:tcPr>
          <w:p w14:paraId="4459F8D4" w14:textId="77777777" w:rsidR="00586589" w:rsidRPr="00FD5AD9" w:rsidRDefault="00586589" w:rsidP="001000C6">
            <w:pPr>
              <w:pStyle w:val="Normal6a"/>
            </w:pPr>
            <w:r w:rsidRPr="00FD5AD9">
              <w:rPr>
                <w:b/>
                <w:i/>
              </w:rPr>
              <w:t>a. przekazanie danych jest niezbędne do celów zapewnienia pomocy w reintegracji, o której mowa w art. 46, dostosowanej do potrzeb medycznych obywatela państwa trzeciego;</w:t>
            </w:r>
          </w:p>
        </w:tc>
        <w:tc>
          <w:tcPr>
            <w:tcW w:w="4876" w:type="dxa"/>
            <w:tcBorders>
              <w:top w:val="nil"/>
              <w:left w:val="nil"/>
              <w:bottom w:val="nil"/>
              <w:right w:val="nil"/>
            </w:tcBorders>
          </w:tcPr>
          <w:p w14:paraId="4AABB056" w14:textId="77777777" w:rsidR="00586589" w:rsidRPr="00FD5AD9" w:rsidRDefault="00586589" w:rsidP="001000C6">
            <w:pPr>
              <w:pStyle w:val="Normal6a"/>
            </w:pPr>
          </w:p>
        </w:tc>
      </w:tr>
      <w:tr w:rsidR="00586589" w:rsidRPr="00FD5AD9" w14:paraId="3D4D8377" w14:textId="77777777" w:rsidTr="001000C6">
        <w:trPr>
          <w:jc w:val="center"/>
        </w:trPr>
        <w:tc>
          <w:tcPr>
            <w:tcW w:w="4876" w:type="dxa"/>
            <w:tcBorders>
              <w:top w:val="nil"/>
              <w:left w:val="nil"/>
              <w:bottom w:val="nil"/>
              <w:right w:val="nil"/>
            </w:tcBorders>
          </w:tcPr>
          <w:p w14:paraId="771DD155" w14:textId="77777777" w:rsidR="00586589" w:rsidRPr="00FD5AD9" w:rsidRDefault="00586589" w:rsidP="001000C6">
            <w:pPr>
              <w:pStyle w:val="Normal6a"/>
            </w:pPr>
            <w:r w:rsidRPr="00FD5AD9">
              <w:rPr>
                <w:b/>
                <w:i/>
              </w:rPr>
              <w:t>b. obywatel państwa trzeciego, którego dane osobowe są przekazywane, został poinformowany, że jego dane osobowe mogą być udostępniane osobie trzeciej właściwej w zakresie udzielania pomocy w reintegracji, aby pomoc ta była dostosowana do jego potrzeb medycznych, i wyraził zgodę na takie przekazanie.</w:t>
            </w:r>
          </w:p>
        </w:tc>
        <w:tc>
          <w:tcPr>
            <w:tcW w:w="4876" w:type="dxa"/>
            <w:tcBorders>
              <w:top w:val="nil"/>
              <w:left w:val="nil"/>
              <w:bottom w:val="nil"/>
              <w:right w:val="nil"/>
            </w:tcBorders>
          </w:tcPr>
          <w:p w14:paraId="4DF4A43C" w14:textId="77777777" w:rsidR="00586589" w:rsidRPr="00FD5AD9" w:rsidRDefault="00586589" w:rsidP="001000C6">
            <w:pPr>
              <w:pStyle w:val="Normal6a"/>
            </w:pPr>
          </w:p>
        </w:tc>
      </w:tr>
      <w:tr w:rsidR="00586589" w:rsidRPr="00FD5AD9" w14:paraId="78EC4E43" w14:textId="77777777" w:rsidTr="001000C6">
        <w:trPr>
          <w:jc w:val="center"/>
        </w:trPr>
        <w:tc>
          <w:tcPr>
            <w:tcW w:w="4876" w:type="dxa"/>
            <w:tcBorders>
              <w:top w:val="nil"/>
              <w:left w:val="nil"/>
              <w:bottom w:val="nil"/>
              <w:right w:val="nil"/>
            </w:tcBorders>
          </w:tcPr>
          <w:p w14:paraId="61B934C2" w14:textId="77777777" w:rsidR="00586589" w:rsidRPr="00FD5AD9" w:rsidRDefault="00586589" w:rsidP="001000C6">
            <w:pPr>
              <w:pStyle w:val="Normal6a"/>
            </w:pPr>
            <w:r w:rsidRPr="00FD5AD9">
              <w:rPr>
                <w:b/>
                <w:i/>
              </w:rPr>
              <w:t>3. Państwa członkowskie i Frontex przekazujące dane osobowe na podstawie ust. 1 lub 2 zapewniają, aby takie przekazywanie danych było zgodne odpowiednio z rozdziałem V rozporządzenia (UE) 2016/679 i rozdziałem V rozporządzenia (UE) 2018/1725.</w:t>
            </w:r>
          </w:p>
        </w:tc>
        <w:tc>
          <w:tcPr>
            <w:tcW w:w="4876" w:type="dxa"/>
            <w:tcBorders>
              <w:top w:val="nil"/>
              <w:left w:val="nil"/>
              <w:bottom w:val="nil"/>
              <w:right w:val="nil"/>
            </w:tcBorders>
          </w:tcPr>
          <w:p w14:paraId="1929F016" w14:textId="77777777" w:rsidR="00586589" w:rsidRPr="00FD5AD9" w:rsidRDefault="00586589" w:rsidP="001000C6">
            <w:pPr>
              <w:pStyle w:val="Normal6a"/>
            </w:pPr>
          </w:p>
        </w:tc>
      </w:tr>
      <w:tr w:rsidR="00586589" w:rsidRPr="00FD5AD9" w14:paraId="434F8C27" w14:textId="77777777" w:rsidTr="001000C6">
        <w:trPr>
          <w:jc w:val="center"/>
        </w:trPr>
        <w:tc>
          <w:tcPr>
            <w:tcW w:w="4876" w:type="dxa"/>
            <w:tcBorders>
              <w:top w:val="nil"/>
              <w:left w:val="nil"/>
              <w:bottom w:val="nil"/>
              <w:right w:val="nil"/>
            </w:tcBorders>
          </w:tcPr>
          <w:p w14:paraId="1C834B1D" w14:textId="77777777" w:rsidR="00586589" w:rsidRPr="00FD5AD9" w:rsidRDefault="00586589" w:rsidP="001000C6">
            <w:pPr>
              <w:pStyle w:val="Normal6a"/>
            </w:pPr>
            <w:r w:rsidRPr="00FD5AD9">
              <w:rPr>
                <w:b/>
                <w:i/>
              </w:rPr>
              <w:t>4. W przypadku gdy przekazania danych dokonuje się zgodnie z ust. 1 lub 2, takie przekazanie jest dokumentowane, a dokumentacja udostępniana jest na żądanie właściwemu organowi nadzorczemu ustanowionemu zgodnie z art. 51 ust. 1 rozporządzenia (UE) 2016/679 i art. 52 ust. 1 rozporządzenia (UE) 2018/1725, z podaniem daty i godziny przekazania danych oraz informacji o właściwym organie otrzymującym państwa trzeciego, a także uzasadnienia, że przekazanie danych spełnia warunki określone w ust. 1 lub 2, oraz przekazanych danych osobowych.</w:t>
            </w:r>
          </w:p>
        </w:tc>
        <w:tc>
          <w:tcPr>
            <w:tcW w:w="4876" w:type="dxa"/>
            <w:tcBorders>
              <w:top w:val="nil"/>
              <w:left w:val="nil"/>
              <w:bottom w:val="nil"/>
              <w:right w:val="nil"/>
            </w:tcBorders>
          </w:tcPr>
          <w:p w14:paraId="73E56B3A" w14:textId="77777777" w:rsidR="00586589" w:rsidRPr="00FD5AD9" w:rsidRDefault="00586589" w:rsidP="001000C6">
            <w:pPr>
              <w:pStyle w:val="Normal6a"/>
            </w:pPr>
          </w:p>
        </w:tc>
      </w:tr>
    </w:tbl>
    <w:p w14:paraId="5DC0863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DE9C1D9" w14:textId="77777777" w:rsidR="00586589" w:rsidRPr="00FD5AD9" w:rsidRDefault="00586589" w:rsidP="00586589">
      <w:r w:rsidRPr="00FD5AD9">
        <w:rPr>
          <w:rStyle w:val="HideTWBExt"/>
        </w:rPr>
        <w:t>&lt;/Amend&gt;</w:t>
      </w:r>
    </w:p>
    <w:p w14:paraId="30FB161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2230</w:t>
      </w:r>
      <w:r w:rsidRPr="00FD5AD9">
        <w:rPr>
          <w:rStyle w:val="HideTWBExt"/>
          <w:b w:val="0"/>
        </w:rPr>
        <w:t>&lt;/NumAm&gt;</w:t>
      </w:r>
    </w:p>
    <w:p w14:paraId="2B8C6A98"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4E22010" w14:textId="77777777" w:rsidR="00586589" w:rsidRPr="00FD5AD9" w:rsidRDefault="00586589" w:rsidP="00586589">
      <w:pPr>
        <w:pStyle w:val="NormalBold"/>
      </w:pPr>
      <w:r w:rsidRPr="00FD5AD9">
        <w:rPr>
          <w:rStyle w:val="HideTWBExt"/>
          <w:b w:val="0"/>
        </w:rPr>
        <w:t>&lt;/RepeatBlock-By&gt;</w:t>
      </w:r>
    </w:p>
    <w:p w14:paraId="31F4CD4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7749B07" w14:textId="77777777" w:rsidR="00586589" w:rsidRPr="00FD5AD9" w:rsidRDefault="00586589" w:rsidP="00586589">
      <w:pPr>
        <w:pStyle w:val="NormalBold"/>
      </w:pPr>
      <w:r w:rsidRPr="00FD5AD9">
        <w:rPr>
          <w:rStyle w:val="HideTWBExt"/>
          <w:b w:val="0"/>
        </w:rPr>
        <w:t>&lt;Article&gt;</w:t>
      </w:r>
      <w:r w:rsidRPr="00FD5AD9">
        <w:t>Artykuł 41 – ustęp 1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14C5030" w14:textId="77777777" w:rsidTr="001000C6">
        <w:trPr>
          <w:trHeight w:hRule="exact" w:val="240"/>
          <w:jc w:val="center"/>
        </w:trPr>
        <w:tc>
          <w:tcPr>
            <w:tcW w:w="9752" w:type="dxa"/>
            <w:gridSpan w:val="2"/>
            <w:tcBorders>
              <w:top w:val="nil"/>
              <w:left w:val="nil"/>
              <w:bottom w:val="nil"/>
              <w:right w:val="nil"/>
            </w:tcBorders>
          </w:tcPr>
          <w:p w14:paraId="6F6C1AC8" w14:textId="77777777" w:rsidR="00586589" w:rsidRPr="00FD5AD9" w:rsidRDefault="00586589" w:rsidP="001000C6"/>
        </w:tc>
      </w:tr>
      <w:tr w:rsidR="00586589" w:rsidRPr="00FD5AD9" w14:paraId="6BA2139A" w14:textId="77777777" w:rsidTr="001000C6">
        <w:trPr>
          <w:trHeight w:val="240"/>
          <w:jc w:val="center"/>
        </w:trPr>
        <w:tc>
          <w:tcPr>
            <w:tcW w:w="4876" w:type="dxa"/>
            <w:tcBorders>
              <w:top w:val="nil"/>
              <w:left w:val="nil"/>
              <w:bottom w:val="nil"/>
              <w:right w:val="nil"/>
            </w:tcBorders>
          </w:tcPr>
          <w:p w14:paraId="07ACF9B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1F47E68" w14:textId="77777777" w:rsidR="00586589" w:rsidRPr="00FD5AD9" w:rsidRDefault="00586589" w:rsidP="001000C6">
            <w:pPr>
              <w:pStyle w:val="AmColumnHeading"/>
            </w:pPr>
            <w:r w:rsidRPr="00FD5AD9">
              <w:t>Poprawka</w:t>
            </w:r>
          </w:p>
        </w:tc>
      </w:tr>
      <w:tr w:rsidR="00586589" w:rsidRPr="00FD5AD9" w14:paraId="76F343A6" w14:textId="77777777" w:rsidTr="001000C6">
        <w:trPr>
          <w:jc w:val="center"/>
        </w:trPr>
        <w:tc>
          <w:tcPr>
            <w:tcW w:w="4876" w:type="dxa"/>
            <w:tcBorders>
              <w:top w:val="nil"/>
              <w:left w:val="nil"/>
              <w:bottom w:val="nil"/>
              <w:right w:val="nil"/>
            </w:tcBorders>
          </w:tcPr>
          <w:p w14:paraId="43D6E126" w14:textId="77777777" w:rsidR="00586589" w:rsidRPr="00FD5AD9" w:rsidRDefault="00586589" w:rsidP="001000C6">
            <w:pPr>
              <w:pStyle w:val="Normal6a"/>
            </w:pPr>
            <w:r w:rsidRPr="00FD5AD9">
              <w:t>1.</w:t>
            </w:r>
            <w:r w:rsidRPr="00FD5AD9">
              <w:tab/>
              <w:t>Dane dotyczące pomocy medycznej udzielanej obywatelom państw trzecich podczas operacji powrotowej mogą być przetwarzane i przekazywane w indywidualnych przypadkach przez właściwy organ oraz – w stosownych przypadkach – przez Frontex właściwemu organowi państwa trzeciego, jeżeli spełnione są następujące warunki:</w:t>
            </w:r>
          </w:p>
        </w:tc>
        <w:tc>
          <w:tcPr>
            <w:tcW w:w="4876" w:type="dxa"/>
            <w:tcBorders>
              <w:top w:val="nil"/>
              <w:left w:val="nil"/>
              <w:bottom w:val="nil"/>
              <w:right w:val="nil"/>
            </w:tcBorders>
          </w:tcPr>
          <w:p w14:paraId="25883F5B" w14:textId="77777777" w:rsidR="00586589" w:rsidRPr="00FD5AD9" w:rsidRDefault="00586589" w:rsidP="001000C6">
            <w:pPr>
              <w:pStyle w:val="Normal6a"/>
            </w:pPr>
            <w:r w:rsidRPr="00FD5AD9">
              <w:t>1.</w:t>
            </w:r>
            <w:r w:rsidRPr="00FD5AD9">
              <w:tab/>
              <w:t xml:space="preserve">Dane dotyczące pomocy medycznej udzielanej obywatelom państw trzecich podczas operacji powrotowej mogą być przetwarzane i przekazywane w indywidualnych przypadkach przez właściwy organ oraz – w stosownych przypadkach – przez Frontex właściwemu organowi państwa trzeciego </w:t>
            </w:r>
            <w:r w:rsidRPr="00FD5AD9">
              <w:rPr>
                <w:b/>
                <w:bCs/>
                <w:i/>
                <w:iCs/>
              </w:rPr>
              <w:t>lub stronom trzecim właściwym w zakresie udzielania pomocy w reintegracji lub w zakresie innych zadań związanych z przeprowadzeniem powrotu, takim jak dostawcy usług medycznych</w:t>
            </w:r>
            <w:r w:rsidRPr="00FD5AD9">
              <w:t>, jeżeli spełnione są następujące warunki:</w:t>
            </w:r>
          </w:p>
        </w:tc>
      </w:tr>
    </w:tbl>
    <w:p w14:paraId="6D771CF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D9FB5C2" w14:textId="77777777" w:rsidR="00586589" w:rsidRPr="00FD5AD9" w:rsidRDefault="00586589" w:rsidP="00586589">
      <w:r w:rsidRPr="00FD5AD9">
        <w:rPr>
          <w:rStyle w:val="HideTWBExt"/>
        </w:rPr>
        <w:t>&lt;/Amend&gt;</w:t>
      </w:r>
    </w:p>
    <w:p w14:paraId="484A6F7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2231</w:t>
      </w:r>
      <w:r w:rsidRPr="00FD5AD9">
        <w:rPr>
          <w:rStyle w:val="HideTWBExt"/>
          <w:b w:val="0"/>
        </w:rPr>
        <w:t>&lt;/NumAm&gt;</w:t>
      </w:r>
    </w:p>
    <w:p w14:paraId="6AA36173"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8DE7995" w14:textId="77777777" w:rsidR="00586589" w:rsidRPr="00FD5AD9" w:rsidRDefault="00586589" w:rsidP="00586589">
      <w:pPr>
        <w:pStyle w:val="NormalBold"/>
      </w:pPr>
      <w:r w:rsidRPr="00FD5AD9">
        <w:rPr>
          <w:rStyle w:val="HideTWBExt"/>
          <w:b w:val="0"/>
        </w:rPr>
        <w:t>&lt;/RepeatBlock-By&gt;</w:t>
      </w:r>
    </w:p>
    <w:p w14:paraId="29EB05D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84B2813" w14:textId="77777777" w:rsidR="00586589" w:rsidRPr="00FD5AD9" w:rsidRDefault="00586589" w:rsidP="00586589">
      <w:pPr>
        <w:pStyle w:val="NormalBold"/>
      </w:pPr>
      <w:r w:rsidRPr="00FD5AD9">
        <w:rPr>
          <w:rStyle w:val="HideTWBExt"/>
          <w:b w:val="0"/>
        </w:rPr>
        <w:t>&lt;Article&gt;</w:t>
      </w:r>
      <w:r w:rsidRPr="00FD5AD9">
        <w:t>Artykuł 41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A88CB91" w14:textId="77777777" w:rsidTr="001000C6">
        <w:trPr>
          <w:trHeight w:hRule="exact" w:val="240"/>
          <w:jc w:val="center"/>
        </w:trPr>
        <w:tc>
          <w:tcPr>
            <w:tcW w:w="9752" w:type="dxa"/>
            <w:gridSpan w:val="2"/>
            <w:tcBorders>
              <w:top w:val="nil"/>
              <w:left w:val="nil"/>
              <w:bottom w:val="nil"/>
              <w:right w:val="nil"/>
            </w:tcBorders>
          </w:tcPr>
          <w:p w14:paraId="364D3220" w14:textId="77777777" w:rsidR="00586589" w:rsidRPr="00FD5AD9" w:rsidRDefault="00586589" w:rsidP="001000C6"/>
        </w:tc>
      </w:tr>
      <w:tr w:rsidR="00586589" w:rsidRPr="00FD5AD9" w14:paraId="1482F675" w14:textId="77777777" w:rsidTr="001000C6">
        <w:trPr>
          <w:trHeight w:val="240"/>
          <w:jc w:val="center"/>
        </w:trPr>
        <w:tc>
          <w:tcPr>
            <w:tcW w:w="4876" w:type="dxa"/>
            <w:tcBorders>
              <w:top w:val="nil"/>
              <w:left w:val="nil"/>
              <w:bottom w:val="nil"/>
              <w:right w:val="nil"/>
            </w:tcBorders>
          </w:tcPr>
          <w:p w14:paraId="7CF660A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2E5C9FF" w14:textId="77777777" w:rsidR="00586589" w:rsidRPr="00FD5AD9" w:rsidRDefault="00586589" w:rsidP="001000C6">
            <w:pPr>
              <w:pStyle w:val="AmColumnHeading"/>
            </w:pPr>
            <w:r w:rsidRPr="00FD5AD9">
              <w:t>Poprawka</w:t>
            </w:r>
          </w:p>
        </w:tc>
      </w:tr>
      <w:tr w:rsidR="00586589" w:rsidRPr="00FD5AD9" w14:paraId="3BA8431D" w14:textId="77777777" w:rsidTr="001000C6">
        <w:trPr>
          <w:jc w:val="center"/>
        </w:trPr>
        <w:tc>
          <w:tcPr>
            <w:tcW w:w="4876" w:type="dxa"/>
            <w:tcBorders>
              <w:top w:val="nil"/>
              <w:left w:val="nil"/>
              <w:bottom w:val="nil"/>
              <w:right w:val="nil"/>
            </w:tcBorders>
          </w:tcPr>
          <w:p w14:paraId="7F35B088" w14:textId="77777777" w:rsidR="00586589" w:rsidRPr="00FD5AD9" w:rsidRDefault="00586589" w:rsidP="001000C6">
            <w:pPr>
              <w:pStyle w:val="Normal6a"/>
            </w:pPr>
            <w:r w:rsidRPr="00FD5AD9">
              <w:t>a.</w:t>
            </w:r>
            <w:r w:rsidRPr="00FD5AD9">
              <w:tab/>
              <w:t>przekazanie danych jest niezbędne do celów przeprowadzenia operacji powrotowej;</w:t>
            </w:r>
          </w:p>
        </w:tc>
        <w:tc>
          <w:tcPr>
            <w:tcW w:w="4876" w:type="dxa"/>
            <w:tcBorders>
              <w:top w:val="nil"/>
              <w:left w:val="nil"/>
              <w:bottom w:val="nil"/>
              <w:right w:val="nil"/>
            </w:tcBorders>
          </w:tcPr>
          <w:p w14:paraId="49C23CEE" w14:textId="77777777" w:rsidR="00586589" w:rsidRPr="00FD5AD9" w:rsidRDefault="00586589" w:rsidP="001000C6">
            <w:pPr>
              <w:pStyle w:val="Normal6a"/>
            </w:pPr>
            <w:r w:rsidRPr="00FD5AD9">
              <w:t>a.</w:t>
            </w:r>
            <w:r w:rsidRPr="00FD5AD9">
              <w:tab/>
              <w:t xml:space="preserve">przekazanie danych jest </w:t>
            </w:r>
            <w:r w:rsidRPr="00FD5AD9">
              <w:rPr>
                <w:b/>
                <w:bCs/>
                <w:i/>
                <w:iCs/>
              </w:rPr>
              <w:t>absolutnie</w:t>
            </w:r>
            <w:r w:rsidRPr="00FD5AD9">
              <w:rPr>
                <w:b/>
                <w:bCs/>
              </w:rPr>
              <w:t xml:space="preserve"> </w:t>
            </w:r>
            <w:r w:rsidRPr="00FD5AD9">
              <w:t xml:space="preserve">niezbędne </w:t>
            </w:r>
            <w:r w:rsidRPr="00FD5AD9">
              <w:rPr>
                <w:b/>
                <w:bCs/>
                <w:i/>
                <w:iCs/>
              </w:rPr>
              <w:t>i proporcjonalne</w:t>
            </w:r>
            <w:r w:rsidRPr="00FD5AD9">
              <w:rPr>
                <w:b/>
                <w:bCs/>
              </w:rPr>
              <w:t xml:space="preserve"> </w:t>
            </w:r>
            <w:r w:rsidRPr="00FD5AD9">
              <w:t>do celów przeprowadzenia operacji powrotowej;</w:t>
            </w:r>
          </w:p>
        </w:tc>
      </w:tr>
    </w:tbl>
    <w:p w14:paraId="4123826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A4EA594" w14:textId="77777777" w:rsidR="00586589" w:rsidRPr="00FD5AD9" w:rsidRDefault="00586589" w:rsidP="00586589">
      <w:r w:rsidRPr="00FD5AD9">
        <w:rPr>
          <w:rStyle w:val="HideTWBExt"/>
        </w:rPr>
        <w:t>&lt;/Amend&gt;</w:t>
      </w:r>
    </w:p>
    <w:p w14:paraId="0267D98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2232</w:t>
      </w:r>
      <w:r w:rsidRPr="00FD5AD9">
        <w:rPr>
          <w:rStyle w:val="HideTWBExt"/>
          <w:b w:val="0"/>
        </w:rPr>
        <w:t>&lt;/NumAm&gt;</w:t>
      </w:r>
    </w:p>
    <w:p w14:paraId="6510414B"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BA5B7C2" w14:textId="77777777" w:rsidR="00586589" w:rsidRPr="00FD5AD9" w:rsidRDefault="00586589" w:rsidP="00586589">
      <w:pPr>
        <w:pStyle w:val="NormalBold"/>
      </w:pPr>
      <w:r w:rsidRPr="00FD5AD9">
        <w:rPr>
          <w:rStyle w:val="HideTWBExt"/>
          <w:b w:val="0"/>
        </w:rPr>
        <w:t>&lt;/RepeatBlock-By&gt;</w:t>
      </w:r>
    </w:p>
    <w:p w14:paraId="5F87725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A39ED16" w14:textId="77777777" w:rsidR="00586589" w:rsidRPr="00FD5AD9" w:rsidRDefault="00586589" w:rsidP="00586589">
      <w:pPr>
        <w:pStyle w:val="NormalBold"/>
      </w:pPr>
      <w:r w:rsidRPr="00FD5AD9">
        <w:rPr>
          <w:rStyle w:val="HideTWBExt"/>
          <w:b w:val="0"/>
        </w:rPr>
        <w:t>&lt;Article&gt;</w:t>
      </w:r>
      <w:r w:rsidRPr="00FD5AD9">
        <w:t>Artykuł 41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51E95FD" w14:textId="77777777" w:rsidTr="001000C6">
        <w:trPr>
          <w:trHeight w:hRule="exact" w:val="240"/>
          <w:jc w:val="center"/>
        </w:trPr>
        <w:tc>
          <w:tcPr>
            <w:tcW w:w="9752" w:type="dxa"/>
            <w:gridSpan w:val="2"/>
            <w:tcBorders>
              <w:top w:val="nil"/>
              <w:left w:val="nil"/>
              <w:bottom w:val="nil"/>
              <w:right w:val="nil"/>
            </w:tcBorders>
          </w:tcPr>
          <w:p w14:paraId="4B494666" w14:textId="77777777" w:rsidR="00586589" w:rsidRPr="00FD5AD9" w:rsidRDefault="00586589" w:rsidP="001000C6"/>
        </w:tc>
      </w:tr>
      <w:tr w:rsidR="00586589" w:rsidRPr="00FD5AD9" w14:paraId="69FD45DC" w14:textId="77777777" w:rsidTr="001000C6">
        <w:trPr>
          <w:trHeight w:val="240"/>
          <w:jc w:val="center"/>
        </w:trPr>
        <w:tc>
          <w:tcPr>
            <w:tcW w:w="4876" w:type="dxa"/>
            <w:tcBorders>
              <w:top w:val="nil"/>
              <w:left w:val="nil"/>
              <w:bottom w:val="nil"/>
              <w:right w:val="nil"/>
            </w:tcBorders>
          </w:tcPr>
          <w:p w14:paraId="116CEA1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A5C823E" w14:textId="77777777" w:rsidR="00586589" w:rsidRPr="00FD5AD9" w:rsidRDefault="00586589" w:rsidP="001000C6">
            <w:pPr>
              <w:pStyle w:val="AmColumnHeading"/>
            </w:pPr>
            <w:r w:rsidRPr="00FD5AD9">
              <w:t>Poprawka</w:t>
            </w:r>
          </w:p>
        </w:tc>
      </w:tr>
      <w:tr w:rsidR="00586589" w:rsidRPr="00FD5AD9" w14:paraId="4605491D" w14:textId="77777777" w:rsidTr="001000C6">
        <w:trPr>
          <w:jc w:val="center"/>
        </w:trPr>
        <w:tc>
          <w:tcPr>
            <w:tcW w:w="4876" w:type="dxa"/>
            <w:tcBorders>
              <w:top w:val="nil"/>
              <w:left w:val="nil"/>
              <w:bottom w:val="nil"/>
              <w:right w:val="nil"/>
            </w:tcBorders>
          </w:tcPr>
          <w:p w14:paraId="346DF1BF" w14:textId="77777777" w:rsidR="00586589" w:rsidRPr="00FD5AD9" w:rsidRDefault="00586589" w:rsidP="001000C6">
            <w:pPr>
              <w:pStyle w:val="Normal6a"/>
            </w:pPr>
            <w:r w:rsidRPr="00FD5AD9">
              <w:rPr>
                <w:b/>
                <w:i/>
              </w:rPr>
              <w:t>b.</w:t>
            </w:r>
            <w:r w:rsidRPr="00FD5AD9">
              <w:tab/>
            </w:r>
            <w:r w:rsidRPr="00FD5AD9">
              <w:rPr>
                <w:b/>
                <w:i/>
              </w:rPr>
              <w:t>obywatel państwa trzeciego, którego dane osobowe są przekazywane, został poinformowany, że jego dane osobowe mogą być udostępniane organom państwa trzeciego do celów przeprowadzenia operacji powrotowej;</w:t>
            </w:r>
          </w:p>
        </w:tc>
        <w:tc>
          <w:tcPr>
            <w:tcW w:w="4876" w:type="dxa"/>
            <w:tcBorders>
              <w:top w:val="nil"/>
              <w:left w:val="nil"/>
              <w:bottom w:val="nil"/>
              <w:right w:val="nil"/>
            </w:tcBorders>
          </w:tcPr>
          <w:p w14:paraId="78E00AA5" w14:textId="77777777" w:rsidR="00586589" w:rsidRPr="00FD5AD9" w:rsidRDefault="00586589" w:rsidP="001000C6">
            <w:pPr>
              <w:pStyle w:val="Normal6a"/>
            </w:pPr>
            <w:r w:rsidRPr="00FD5AD9">
              <w:rPr>
                <w:b/>
                <w:i/>
              </w:rPr>
              <w:t>skreśla się</w:t>
            </w:r>
          </w:p>
        </w:tc>
      </w:tr>
    </w:tbl>
    <w:p w14:paraId="53D2AA0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D20691" w14:textId="77777777" w:rsidR="00586589" w:rsidRPr="00FD5AD9" w:rsidRDefault="00586589" w:rsidP="00586589">
      <w:r w:rsidRPr="00FD5AD9">
        <w:rPr>
          <w:rStyle w:val="HideTWBExt"/>
        </w:rPr>
        <w:t>&lt;/Amend&gt;</w:t>
      </w:r>
    </w:p>
    <w:p w14:paraId="3D4B741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2233</w:t>
      </w:r>
      <w:r w:rsidRPr="00FD5AD9">
        <w:rPr>
          <w:rStyle w:val="HideTWBExt"/>
          <w:b w:val="0"/>
        </w:rPr>
        <w:t>&lt;/NumAm&gt;</w:t>
      </w:r>
    </w:p>
    <w:p w14:paraId="12B081ED"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8751B18" w14:textId="77777777" w:rsidR="00586589" w:rsidRPr="00FD5AD9" w:rsidRDefault="00586589" w:rsidP="00586589">
      <w:pPr>
        <w:pStyle w:val="NormalBold"/>
      </w:pPr>
      <w:r w:rsidRPr="00FD5AD9">
        <w:rPr>
          <w:rStyle w:val="HideTWBExt"/>
          <w:b w:val="0"/>
        </w:rPr>
        <w:t>&lt;/RepeatBlock-By&gt;</w:t>
      </w:r>
    </w:p>
    <w:p w14:paraId="5F9D31D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C8D37C8" w14:textId="77777777" w:rsidR="00586589" w:rsidRPr="00FD5AD9" w:rsidRDefault="00586589" w:rsidP="00586589">
      <w:pPr>
        <w:pStyle w:val="NormalBold"/>
      </w:pPr>
      <w:r w:rsidRPr="00FD5AD9">
        <w:rPr>
          <w:rStyle w:val="HideTWBExt"/>
          <w:b w:val="0"/>
        </w:rPr>
        <w:t>&lt;Article&gt;</w:t>
      </w:r>
      <w:r w:rsidRPr="00FD5AD9">
        <w:t>Artykuł 41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7BA70D1" w14:textId="77777777" w:rsidTr="001000C6">
        <w:trPr>
          <w:trHeight w:hRule="exact" w:val="240"/>
          <w:jc w:val="center"/>
        </w:trPr>
        <w:tc>
          <w:tcPr>
            <w:tcW w:w="9752" w:type="dxa"/>
            <w:gridSpan w:val="2"/>
            <w:tcBorders>
              <w:top w:val="nil"/>
              <w:left w:val="nil"/>
              <w:bottom w:val="nil"/>
              <w:right w:val="nil"/>
            </w:tcBorders>
          </w:tcPr>
          <w:p w14:paraId="40A1BC1D" w14:textId="77777777" w:rsidR="00586589" w:rsidRPr="00FD5AD9" w:rsidRDefault="00586589" w:rsidP="001000C6"/>
        </w:tc>
      </w:tr>
      <w:tr w:rsidR="00586589" w:rsidRPr="00FD5AD9" w14:paraId="53B7FEC6" w14:textId="77777777" w:rsidTr="001000C6">
        <w:trPr>
          <w:trHeight w:val="240"/>
          <w:jc w:val="center"/>
        </w:trPr>
        <w:tc>
          <w:tcPr>
            <w:tcW w:w="4876" w:type="dxa"/>
            <w:tcBorders>
              <w:top w:val="nil"/>
              <w:left w:val="nil"/>
              <w:bottom w:val="nil"/>
              <w:right w:val="nil"/>
            </w:tcBorders>
          </w:tcPr>
          <w:p w14:paraId="6686B1F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865C80A" w14:textId="77777777" w:rsidR="00586589" w:rsidRPr="00FD5AD9" w:rsidRDefault="00586589" w:rsidP="001000C6">
            <w:pPr>
              <w:pStyle w:val="AmColumnHeading"/>
            </w:pPr>
            <w:r w:rsidRPr="00FD5AD9">
              <w:t>Poprawka</w:t>
            </w:r>
          </w:p>
        </w:tc>
      </w:tr>
      <w:tr w:rsidR="00586589" w:rsidRPr="00FD5AD9" w14:paraId="25EB83AA" w14:textId="77777777" w:rsidTr="001000C6">
        <w:trPr>
          <w:jc w:val="center"/>
        </w:trPr>
        <w:tc>
          <w:tcPr>
            <w:tcW w:w="4876" w:type="dxa"/>
            <w:tcBorders>
              <w:top w:val="nil"/>
              <w:left w:val="nil"/>
              <w:bottom w:val="nil"/>
              <w:right w:val="nil"/>
            </w:tcBorders>
          </w:tcPr>
          <w:p w14:paraId="54B5D549" w14:textId="77777777" w:rsidR="00586589" w:rsidRPr="00FD5AD9" w:rsidRDefault="00586589" w:rsidP="001000C6">
            <w:pPr>
              <w:pStyle w:val="Normal6a"/>
            </w:pPr>
            <w:r w:rsidRPr="00FD5AD9">
              <w:t>b.</w:t>
            </w:r>
            <w:r w:rsidRPr="00FD5AD9">
              <w:tab/>
              <w:t xml:space="preserve">obywatel państwa trzeciego, którego dane osobowe są przekazywane, </w:t>
            </w:r>
            <w:r w:rsidRPr="00FD5AD9">
              <w:rPr>
                <w:b/>
                <w:bCs/>
                <w:i/>
                <w:iCs/>
              </w:rPr>
              <w:t>został poinformowany</w:t>
            </w:r>
            <w:r w:rsidRPr="00FD5AD9">
              <w:t>, że jego dane osobowe mogą być udostępniane organom państwa trzeciego do celów przeprowadzenia operacji powrotowej;</w:t>
            </w:r>
          </w:p>
        </w:tc>
        <w:tc>
          <w:tcPr>
            <w:tcW w:w="4876" w:type="dxa"/>
            <w:tcBorders>
              <w:top w:val="nil"/>
              <w:left w:val="nil"/>
              <w:bottom w:val="nil"/>
              <w:right w:val="nil"/>
            </w:tcBorders>
          </w:tcPr>
          <w:p w14:paraId="5EC425D0" w14:textId="77777777" w:rsidR="00586589" w:rsidRPr="00FD5AD9" w:rsidRDefault="00586589" w:rsidP="001000C6">
            <w:pPr>
              <w:pStyle w:val="Normal6a"/>
            </w:pPr>
            <w:r w:rsidRPr="00FD5AD9">
              <w:t>b.</w:t>
            </w:r>
            <w:r w:rsidRPr="00FD5AD9">
              <w:tab/>
              <w:t xml:space="preserve">obywatel państwa trzeciego, którego dane osobowe są przekazywane, </w:t>
            </w:r>
            <w:r w:rsidRPr="00FD5AD9">
              <w:rPr>
                <w:b/>
                <w:bCs/>
                <w:i/>
                <w:iCs/>
              </w:rPr>
              <w:t>wyraził zgodę na to</w:t>
            </w:r>
            <w:r w:rsidRPr="00FD5AD9">
              <w:t>, że jego dane osobowe mogą być udostępniane organom państwa trzeciego do celów przeprowadzenia operacji powrotowej;</w:t>
            </w:r>
          </w:p>
        </w:tc>
      </w:tr>
    </w:tbl>
    <w:p w14:paraId="5726E83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AA6C565"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3AEF7781" w14:textId="77777777" w:rsidR="00586589" w:rsidRPr="00FD5AD9" w:rsidRDefault="00586589" w:rsidP="00586589">
      <w:pPr>
        <w:pStyle w:val="AmJustText"/>
      </w:pPr>
      <w:r w:rsidRPr="00FD5AD9">
        <w:t>Ponieważ dane dotyczące zdrowia stanowią dane wrażliwe, osoba powracająca powinna zostać poproszona o zgodę zanim takie dane dotyczące zdrowia zostaną udostępnione państwu trzeciemu.</w:t>
      </w:r>
    </w:p>
    <w:p w14:paraId="0FC8521A" w14:textId="77777777" w:rsidR="00586589" w:rsidRPr="00FD5AD9" w:rsidRDefault="00586589" w:rsidP="00586589">
      <w:r w:rsidRPr="00FD5AD9">
        <w:rPr>
          <w:rStyle w:val="HideTWBExt"/>
        </w:rPr>
        <w:t>&lt;/Amend&gt;</w:t>
      </w:r>
    </w:p>
    <w:p w14:paraId="77E21F8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2234</w:t>
      </w:r>
      <w:r w:rsidRPr="00FD5AD9">
        <w:rPr>
          <w:rStyle w:val="HideTWBExt"/>
          <w:b w:val="0"/>
        </w:rPr>
        <w:t>&lt;/NumAm&gt;</w:t>
      </w:r>
    </w:p>
    <w:p w14:paraId="38E0FE26"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2A82CBF3" w14:textId="77777777" w:rsidR="00586589" w:rsidRPr="00FD5AD9" w:rsidRDefault="00586589" w:rsidP="00586589">
      <w:pPr>
        <w:pStyle w:val="NormalBold"/>
      </w:pPr>
      <w:r w:rsidRPr="00FD5AD9">
        <w:rPr>
          <w:rStyle w:val="HideTWBExt"/>
          <w:b w:val="0"/>
        </w:rPr>
        <w:t>&lt;/RepeatBlock-By&gt;</w:t>
      </w:r>
    </w:p>
    <w:p w14:paraId="76D7027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18588BC" w14:textId="77777777" w:rsidR="00586589" w:rsidRPr="00FD5AD9" w:rsidRDefault="00586589" w:rsidP="00586589">
      <w:pPr>
        <w:pStyle w:val="NormalBold"/>
      </w:pPr>
      <w:r w:rsidRPr="00FD5AD9">
        <w:rPr>
          <w:rStyle w:val="HideTWBExt"/>
          <w:b w:val="0"/>
        </w:rPr>
        <w:t>&lt;Article&gt;</w:t>
      </w:r>
      <w:r w:rsidRPr="00FD5AD9">
        <w:t>Artykuł 41 – ustęp 1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EDDC93A" w14:textId="77777777" w:rsidTr="001000C6">
        <w:trPr>
          <w:trHeight w:hRule="exact" w:val="240"/>
          <w:jc w:val="center"/>
        </w:trPr>
        <w:tc>
          <w:tcPr>
            <w:tcW w:w="9752" w:type="dxa"/>
            <w:gridSpan w:val="2"/>
            <w:tcBorders>
              <w:top w:val="nil"/>
              <w:left w:val="nil"/>
              <w:bottom w:val="nil"/>
              <w:right w:val="nil"/>
            </w:tcBorders>
          </w:tcPr>
          <w:p w14:paraId="6ADB6C7C" w14:textId="77777777" w:rsidR="00586589" w:rsidRPr="00FD5AD9" w:rsidRDefault="00586589" w:rsidP="001000C6"/>
        </w:tc>
      </w:tr>
      <w:tr w:rsidR="00586589" w:rsidRPr="00FD5AD9" w14:paraId="32D9AC07" w14:textId="77777777" w:rsidTr="001000C6">
        <w:trPr>
          <w:trHeight w:val="240"/>
          <w:jc w:val="center"/>
        </w:trPr>
        <w:tc>
          <w:tcPr>
            <w:tcW w:w="4876" w:type="dxa"/>
            <w:tcBorders>
              <w:top w:val="nil"/>
              <w:left w:val="nil"/>
              <w:bottom w:val="nil"/>
              <w:right w:val="nil"/>
            </w:tcBorders>
          </w:tcPr>
          <w:p w14:paraId="1D7DC3C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CCBD5E5" w14:textId="77777777" w:rsidR="00586589" w:rsidRPr="00FD5AD9" w:rsidRDefault="00586589" w:rsidP="001000C6">
            <w:pPr>
              <w:pStyle w:val="AmColumnHeading"/>
            </w:pPr>
            <w:r w:rsidRPr="00FD5AD9">
              <w:t>Poprawka</w:t>
            </w:r>
          </w:p>
        </w:tc>
      </w:tr>
      <w:tr w:rsidR="00586589" w:rsidRPr="00FD5AD9" w14:paraId="7141D21E" w14:textId="77777777" w:rsidTr="001000C6">
        <w:trPr>
          <w:jc w:val="center"/>
        </w:trPr>
        <w:tc>
          <w:tcPr>
            <w:tcW w:w="4876" w:type="dxa"/>
            <w:tcBorders>
              <w:top w:val="nil"/>
              <w:left w:val="nil"/>
              <w:bottom w:val="nil"/>
              <w:right w:val="nil"/>
            </w:tcBorders>
          </w:tcPr>
          <w:p w14:paraId="63A94981" w14:textId="77777777" w:rsidR="00586589" w:rsidRPr="00FD5AD9" w:rsidRDefault="00586589" w:rsidP="001000C6">
            <w:pPr>
              <w:pStyle w:val="Normal6a"/>
            </w:pPr>
            <w:r w:rsidRPr="00FD5AD9">
              <w:rPr>
                <w:b/>
                <w:i/>
              </w:rPr>
              <w:t>c.</w:t>
            </w:r>
            <w:r w:rsidRPr="00FD5AD9">
              <w:tab/>
            </w:r>
            <w:r w:rsidRPr="00FD5AD9">
              <w:rPr>
                <w:b/>
                <w:i/>
              </w:rPr>
              <w:t>przed przekazaniem danych właściwy organ oraz – w stosownych przypadkach – Frontex upewnił się, że przekazanie danych nie stwarza ryzyka naruszenia zasady non-refoulement;</w:t>
            </w:r>
          </w:p>
        </w:tc>
        <w:tc>
          <w:tcPr>
            <w:tcW w:w="4876" w:type="dxa"/>
            <w:tcBorders>
              <w:top w:val="nil"/>
              <w:left w:val="nil"/>
              <w:bottom w:val="nil"/>
              <w:right w:val="nil"/>
            </w:tcBorders>
          </w:tcPr>
          <w:p w14:paraId="7075C635" w14:textId="77777777" w:rsidR="00586589" w:rsidRPr="00FD5AD9" w:rsidRDefault="00586589" w:rsidP="001000C6">
            <w:pPr>
              <w:pStyle w:val="Normal6a"/>
            </w:pPr>
            <w:r w:rsidRPr="00FD5AD9">
              <w:rPr>
                <w:b/>
                <w:i/>
              </w:rPr>
              <w:t>skreśla się</w:t>
            </w:r>
          </w:p>
        </w:tc>
      </w:tr>
    </w:tbl>
    <w:p w14:paraId="0526B44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8DEA025" w14:textId="77777777" w:rsidR="00586589" w:rsidRPr="00FD5AD9" w:rsidRDefault="00586589" w:rsidP="00586589">
      <w:r w:rsidRPr="00FD5AD9">
        <w:rPr>
          <w:rStyle w:val="HideTWBExt"/>
        </w:rPr>
        <w:t>&lt;/Amend&gt;</w:t>
      </w:r>
    </w:p>
    <w:p w14:paraId="5E0AE93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2235</w:t>
      </w:r>
      <w:r w:rsidRPr="00FD5AD9">
        <w:rPr>
          <w:rStyle w:val="HideTWBExt"/>
          <w:b w:val="0"/>
        </w:rPr>
        <w:t>&lt;/NumAm&gt;</w:t>
      </w:r>
    </w:p>
    <w:p w14:paraId="63A12ED4"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98E6B09" w14:textId="77777777" w:rsidR="00586589" w:rsidRPr="00FD5AD9" w:rsidRDefault="00586589" w:rsidP="00586589">
      <w:pPr>
        <w:pStyle w:val="NormalBold"/>
      </w:pPr>
      <w:r w:rsidRPr="00FD5AD9">
        <w:rPr>
          <w:rStyle w:val="HideTWBExt"/>
          <w:b w:val="0"/>
        </w:rPr>
        <w:t>&lt;/RepeatBlock-By&gt;</w:t>
      </w:r>
    </w:p>
    <w:p w14:paraId="27AD00F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30A4B76" w14:textId="77777777" w:rsidR="00586589" w:rsidRPr="00FD5AD9" w:rsidRDefault="00586589" w:rsidP="00586589">
      <w:pPr>
        <w:pStyle w:val="NormalBold"/>
      </w:pPr>
      <w:r w:rsidRPr="00FD5AD9">
        <w:rPr>
          <w:rStyle w:val="HideTWBExt"/>
          <w:b w:val="0"/>
        </w:rPr>
        <w:t>&lt;Article&gt;</w:t>
      </w:r>
      <w:r w:rsidRPr="00FD5AD9">
        <w:t>Artykuł 41 – ustęp 2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C84B7B7" w14:textId="77777777" w:rsidTr="001000C6">
        <w:trPr>
          <w:trHeight w:hRule="exact" w:val="240"/>
          <w:jc w:val="center"/>
        </w:trPr>
        <w:tc>
          <w:tcPr>
            <w:tcW w:w="9752" w:type="dxa"/>
            <w:gridSpan w:val="2"/>
            <w:tcBorders>
              <w:top w:val="nil"/>
              <w:left w:val="nil"/>
              <w:bottom w:val="nil"/>
              <w:right w:val="nil"/>
            </w:tcBorders>
          </w:tcPr>
          <w:p w14:paraId="2CFDB7E6" w14:textId="77777777" w:rsidR="00586589" w:rsidRPr="00FD5AD9" w:rsidRDefault="00586589" w:rsidP="001000C6"/>
        </w:tc>
      </w:tr>
      <w:tr w:rsidR="00586589" w:rsidRPr="00FD5AD9" w14:paraId="496CA99C" w14:textId="77777777" w:rsidTr="001000C6">
        <w:trPr>
          <w:trHeight w:val="240"/>
          <w:jc w:val="center"/>
        </w:trPr>
        <w:tc>
          <w:tcPr>
            <w:tcW w:w="4876" w:type="dxa"/>
            <w:tcBorders>
              <w:top w:val="nil"/>
              <w:left w:val="nil"/>
              <w:bottom w:val="nil"/>
              <w:right w:val="nil"/>
            </w:tcBorders>
          </w:tcPr>
          <w:p w14:paraId="2A88B40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9706F5A" w14:textId="77777777" w:rsidR="00586589" w:rsidRPr="00FD5AD9" w:rsidRDefault="00586589" w:rsidP="001000C6">
            <w:pPr>
              <w:pStyle w:val="AmColumnHeading"/>
            </w:pPr>
            <w:r w:rsidRPr="00FD5AD9">
              <w:t>Poprawka</w:t>
            </w:r>
          </w:p>
        </w:tc>
      </w:tr>
      <w:tr w:rsidR="00586589" w:rsidRPr="00FD5AD9" w14:paraId="54F6E37A" w14:textId="77777777" w:rsidTr="001000C6">
        <w:trPr>
          <w:jc w:val="center"/>
        </w:trPr>
        <w:tc>
          <w:tcPr>
            <w:tcW w:w="4876" w:type="dxa"/>
            <w:tcBorders>
              <w:top w:val="nil"/>
              <w:left w:val="nil"/>
              <w:bottom w:val="nil"/>
              <w:right w:val="nil"/>
            </w:tcBorders>
          </w:tcPr>
          <w:p w14:paraId="68B39E4F" w14:textId="77777777" w:rsidR="00586589" w:rsidRPr="00FD5AD9" w:rsidRDefault="00586589" w:rsidP="001000C6">
            <w:pPr>
              <w:pStyle w:val="Normal6a"/>
            </w:pPr>
            <w:r w:rsidRPr="00FD5AD9">
              <w:t>2.</w:t>
            </w:r>
            <w:r w:rsidRPr="00FD5AD9">
              <w:tab/>
              <w:t>Dane dotyczące zdrowia obywateli państw trzecich mogą być przetwarzane i przekazywane w indywidualnych przypadkach przez właściwy organ oraz – w stosownych przypadkach – przez Frontex osobie trzeciej właściwej w zakresie udzielania pomocy w reintegracji, jeżeli spełnione są następujące warunki:</w:t>
            </w:r>
          </w:p>
        </w:tc>
        <w:tc>
          <w:tcPr>
            <w:tcW w:w="4876" w:type="dxa"/>
            <w:tcBorders>
              <w:top w:val="nil"/>
              <w:left w:val="nil"/>
              <w:bottom w:val="nil"/>
              <w:right w:val="nil"/>
            </w:tcBorders>
          </w:tcPr>
          <w:p w14:paraId="4DCD3855" w14:textId="77777777" w:rsidR="00586589" w:rsidRPr="00FD5AD9" w:rsidRDefault="00586589" w:rsidP="001000C6">
            <w:pPr>
              <w:pStyle w:val="Normal6a"/>
            </w:pPr>
            <w:r w:rsidRPr="00FD5AD9">
              <w:t>2.</w:t>
            </w:r>
            <w:r w:rsidRPr="00FD5AD9">
              <w:tab/>
              <w:t xml:space="preserve">Dane dotyczące zdrowia obywateli państw trzecich </w:t>
            </w:r>
            <w:r w:rsidRPr="00FD5AD9">
              <w:rPr>
                <w:b/>
                <w:bCs/>
                <w:i/>
                <w:iCs/>
              </w:rPr>
              <w:t>i ich potrzeb medycznych</w:t>
            </w:r>
            <w:r w:rsidRPr="00FD5AD9">
              <w:t xml:space="preserve"> mogą być przetwarzane i przekazywane w indywidualnych przypadkach przez właściwy organ oraz – w stosownych przypadkach – przez Frontex stronie trzeciej właściwej w zakresie udzielania pomocy w reintegracji </w:t>
            </w:r>
            <w:r w:rsidRPr="00FD5AD9">
              <w:rPr>
                <w:b/>
                <w:bCs/>
                <w:i/>
                <w:iCs/>
              </w:rPr>
              <w:t>lub w zakresie innych zadań związanych z przeprowadzeniem powrotu</w:t>
            </w:r>
            <w:r w:rsidRPr="00FD5AD9">
              <w:t>, jeżeli spełnione są następujące warunki:</w:t>
            </w:r>
          </w:p>
        </w:tc>
      </w:tr>
    </w:tbl>
    <w:p w14:paraId="1E81ADE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FF9C7BE" w14:textId="77777777" w:rsidR="00586589" w:rsidRPr="00FD5AD9" w:rsidRDefault="00586589" w:rsidP="00586589">
      <w:r w:rsidRPr="00FD5AD9">
        <w:rPr>
          <w:rStyle w:val="HideTWBExt"/>
        </w:rPr>
        <w:t>&lt;/Amend&gt;</w:t>
      </w:r>
    </w:p>
    <w:p w14:paraId="09E3DBB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2236</w:t>
      </w:r>
      <w:r w:rsidRPr="00FD5AD9">
        <w:rPr>
          <w:rStyle w:val="HideTWBExt"/>
          <w:b w:val="0"/>
        </w:rPr>
        <w:t>&lt;/NumAm&gt;</w:t>
      </w:r>
    </w:p>
    <w:p w14:paraId="0570416A"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3E8A3BC0"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58231016" w14:textId="77777777" w:rsidR="00586589" w:rsidRPr="00FD5AD9" w:rsidRDefault="00586589" w:rsidP="00586589">
      <w:pPr>
        <w:pStyle w:val="NormalBold"/>
      </w:pPr>
      <w:r w:rsidRPr="00FD5AD9">
        <w:rPr>
          <w:rStyle w:val="HideTWBExt"/>
          <w:b w:val="0"/>
        </w:rPr>
        <w:t>&lt;/RepeatBlock-By&gt;</w:t>
      </w:r>
    </w:p>
    <w:p w14:paraId="542D05F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E49C23F" w14:textId="77777777" w:rsidR="00586589" w:rsidRPr="00FD5AD9" w:rsidRDefault="00586589" w:rsidP="00586589">
      <w:pPr>
        <w:pStyle w:val="NormalBold"/>
      </w:pPr>
      <w:r w:rsidRPr="00FD5AD9">
        <w:rPr>
          <w:rStyle w:val="HideTWBExt"/>
          <w:b w:val="0"/>
        </w:rPr>
        <w:t>&lt;Article&gt;</w:t>
      </w:r>
      <w:r w:rsidRPr="00FD5AD9">
        <w:t>Artykuł 41 – ustęp 2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AC2CC5A" w14:textId="77777777" w:rsidTr="001000C6">
        <w:trPr>
          <w:trHeight w:hRule="exact" w:val="240"/>
          <w:jc w:val="center"/>
        </w:trPr>
        <w:tc>
          <w:tcPr>
            <w:tcW w:w="9752" w:type="dxa"/>
            <w:gridSpan w:val="2"/>
            <w:tcBorders>
              <w:top w:val="nil"/>
              <w:left w:val="nil"/>
              <w:bottom w:val="nil"/>
              <w:right w:val="nil"/>
            </w:tcBorders>
          </w:tcPr>
          <w:p w14:paraId="4EADC09B" w14:textId="77777777" w:rsidR="00586589" w:rsidRPr="00FD5AD9" w:rsidRDefault="00586589" w:rsidP="001000C6"/>
        </w:tc>
      </w:tr>
      <w:tr w:rsidR="00586589" w:rsidRPr="00FD5AD9" w14:paraId="3E103AFF" w14:textId="77777777" w:rsidTr="001000C6">
        <w:trPr>
          <w:trHeight w:val="240"/>
          <w:jc w:val="center"/>
        </w:trPr>
        <w:tc>
          <w:tcPr>
            <w:tcW w:w="4876" w:type="dxa"/>
            <w:tcBorders>
              <w:top w:val="nil"/>
              <w:left w:val="nil"/>
              <w:bottom w:val="nil"/>
              <w:right w:val="nil"/>
            </w:tcBorders>
          </w:tcPr>
          <w:p w14:paraId="1E2694E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92C283B" w14:textId="77777777" w:rsidR="00586589" w:rsidRPr="00FD5AD9" w:rsidRDefault="00586589" w:rsidP="001000C6">
            <w:pPr>
              <w:pStyle w:val="AmColumnHeading"/>
            </w:pPr>
            <w:r w:rsidRPr="00FD5AD9">
              <w:t>Poprawka</w:t>
            </w:r>
          </w:p>
        </w:tc>
      </w:tr>
      <w:tr w:rsidR="00586589" w:rsidRPr="00FD5AD9" w14:paraId="01CA3EA3" w14:textId="77777777" w:rsidTr="001000C6">
        <w:trPr>
          <w:jc w:val="center"/>
        </w:trPr>
        <w:tc>
          <w:tcPr>
            <w:tcW w:w="4876" w:type="dxa"/>
            <w:tcBorders>
              <w:top w:val="nil"/>
              <w:left w:val="nil"/>
              <w:bottom w:val="nil"/>
              <w:right w:val="nil"/>
            </w:tcBorders>
          </w:tcPr>
          <w:p w14:paraId="0FB42121" w14:textId="77777777" w:rsidR="00586589" w:rsidRPr="00FD5AD9" w:rsidRDefault="00586589" w:rsidP="001000C6">
            <w:pPr>
              <w:pStyle w:val="Normal6a"/>
            </w:pPr>
            <w:r w:rsidRPr="00FD5AD9">
              <w:rPr>
                <w:b/>
                <w:i/>
              </w:rPr>
              <w:t>a.</w:t>
            </w:r>
            <w:r w:rsidRPr="00FD5AD9">
              <w:tab/>
            </w:r>
            <w:r w:rsidRPr="00FD5AD9">
              <w:rPr>
                <w:b/>
                <w:i/>
              </w:rPr>
              <w:t>przekazanie danych jest niezbędne do celów zapewnienia pomocy w reintegracji, o której mowa w art. 46, dostosowanej do potrzeb medycznych obywatela państwa trzeciego;</w:t>
            </w:r>
          </w:p>
        </w:tc>
        <w:tc>
          <w:tcPr>
            <w:tcW w:w="4876" w:type="dxa"/>
            <w:tcBorders>
              <w:top w:val="nil"/>
              <w:left w:val="nil"/>
              <w:bottom w:val="nil"/>
              <w:right w:val="nil"/>
            </w:tcBorders>
          </w:tcPr>
          <w:p w14:paraId="0C67B653" w14:textId="77777777" w:rsidR="00586589" w:rsidRPr="00FD5AD9" w:rsidRDefault="00586589" w:rsidP="001000C6">
            <w:pPr>
              <w:pStyle w:val="Normal6a"/>
            </w:pPr>
            <w:r w:rsidRPr="00FD5AD9">
              <w:rPr>
                <w:b/>
                <w:i/>
              </w:rPr>
              <w:t>skreśla się</w:t>
            </w:r>
          </w:p>
        </w:tc>
      </w:tr>
    </w:tbl>
    <w:p w14:paraId="46D1945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13465A8" w14:textId="77777777" w:rsidR="00586589" w:rsidRPr="00FD5AD9" w:rsidRDefault="00586589" w:rsidP="00586589">
      <w:r w:rsidRPr="00FD5AD9">
        <w:rPr>
          <w:rStyle w:val="HideTWBExt"/>
        </w:rPr>
        <w:t>&lt;/Amend&gt;</w:t>
      </w:r>
    </w:p>
    <w:p w14:paraId="459B933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2237</w:t>
      </w:r>
      <w:r w:rsidRPr="00FD5AD9">
        <w:rPr>
          <w:rStyle w:val="HideTWBExt"/>
          <w:b w:val="0"/>
        </w:rPr>
        <w:t>&lt;/NumAm&gt;</w:t>
      </w:r>
    </w:p>
    <w:p w14:paraId="7C6C2203"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5B61B64A" w14:textId="77777777" w:rsidR="00586589" w:rsidRPr="00FD5AD9" w:rsidRDefault="00586589" w:rsidP="00586589">
      <w:pPr>
        <w:pStyle w:val="NormalBold"/>
      </w:pPr>
      <w:r w:rsidRPr="00FD5AD9">
        <w:rPr>
          <w:rStyle w:val="HideTWBExt"/>
          <w:b w:val="0"/>
        </w:rPr>
        <w:t>&lt;/RepeatBlock-By&gt;</w:t>
      </w:r>
    </w:p>
    <w:p w14:paraId="4E9B0F9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DB31F54" w14:textId="77777777" w:rsidR="00586589" w:rsidRPr="00FD5AD9" w:rsidRDefault="00586589" w:rsidP="00586589">
      <w:pPr>
        <w:pStyle w:val="NormalBold"/>
      </w:pPr>
      <w:r w:rsidRPr="00FD5AD9">
        <w:rPr>
          <w:rStyle w:val="HideTWBExt"/>
          <w:b w:val="0"/>
        </w:rPr>
        <w:t>&lt;Article&gt;</w:t>
      </w:r>
      <w:r w:rsidRPr="00FD5AD9">
        <w:t>Artykuł 41 – ustęp 2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8C3CFA5" w14:textId="77777777" w:rsidTr="001000C6">
        <w:trPr>
          <w:trHeight w:hRule="exact" w:val="240"/>
          <w:jc w:val="center"/>
        </w:trPr>
        <w:tc>
          <w:tcPr>
            <w:tcW w:w="9752" w:type="dxa"/>
            <w:gridSpan w:val="2"/>
            <w:tcBorders>
              <w:top w:val="nil"/>
              <w:left w:val="nil"/>
              <w:bottom w:val="nil"/>
              <w:right w:val="nil"/>
            </w:tcBorders>
          </w:tcPr>
          <w:p w14:paraId="4BC5A7D1" w14:textId="77777777" w:rsidR="00586589" w:rsidRPr="00FD5AD9" w:rsidRDefault="00586589" w:rsidP="001000C6"/>
        </w:tc>
      </w:tr>
      <w:tr w:rsidR="00586589" w:rsidRPr="00FD5AD9" w14:paraId="2C06AA0A" w14:textId="77777777" w:rsidTr="001000C6">
        <w:trPr>
          <w:trHeight w:val="240"/>
          <w:jc w:val="center"/>
        </w:trPr>
        <w:tc>
          <w:tcPr>
            <w:tcW w:w="4876" w:type="dxa"/>
            <w:tcBorders>
              <w:top w:val="nil"/>
              <w:left w:val="nil"/>
              <w:bottom w:val="nil"/>
              <w:right w:val="nil"/>
            </w:tcBorders>
          </w:tcPr>
          <w:p w14:paraId="0B01DB2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141953A" w14:textId="77777777" w:rsidR="00586589" w:rsidRPr="00FD5AD9" w:rsidRDefault="00586589" w:rsidP="001000C6">
            <w:pPr>
              <w:pStyle w:val="AmColumnHeading"/>
            </w:pPr>
            <w:r w:rsidRPr="00FD5AD9">
              <w:t>Poprawka</w:t>
            </w:r>
          </w:p>
        </w:tc>
      </w:tr>
      <w:tr w:rsidR="00586589" w:rsidRPr="00FD5AD9" w14:paraId="3333CA15" w14:textId="77777777" w:rsidTr="001000C6">
        <w:trPr>
          <w:jc w:val="center"/>
        </w:trPr>
        <w:tc>
          <w:tcPr>
            <w:tcW w:w="4876" w:type="dxa"/>
            <w:tcBorders>
              <w:top w:val="nil"/>
              <w:left w:val="nil"/>
              <w:bottom w:val="nil"/>
              <w:right w:val="nil"/>
            </w:tcBorders>
          </w:tcPr>
          <w:p w14:paraId="16B5FE8D" w14:textId="77777777" w:rsidR="00586589" w:rsidRPr="00FD5AD9" w:rsidRDefault="00586589" w:rsidP="001000C6">
            <w:pPr>
              <w:pStyle w:val="Normal6a"/>
            </w:pPr>
            <w:r w:rsidRPr="00FD5AD9">
              <w:t>a.</w:t>
            </w:r>
            <w:r w:rsidRPr="00FD5AD9">
              <w:tab/>
              <w:t>przekazanie danych jest niezbędne do celów zapewnienia pomocy w reintegracji, o której mowa w art. 46, dostosowanej do potrzeb medycznych obywatela państwa trzeciego;</w:t>
            </w:r>
          </w:p>
        </w:tc>
        <w:tc>
          <w:tcPr>
            <w:tcW w:w="4876" w:type="dxa"/>
            <w:tcBorders>
              <w:top w:val="nil"/>
              <w:left w:val="nil"/>
              <w:bottom w:val="nil"/>
              <w:right w:val="nil"/>
            </w:tcBorders>
          </w:tcPr>
          <w:p w14:paraId="5EF3348C" w14:textId="77777777" w:rsidR="00586589" w:rsidRPr="00FD5AD9" w:rsidRDefault="00586589" w:rsidP="001000C6">
            <w:pPr>
              <w:pStyle w:val="Normal6a"/>
            </w:pPr>
            <w:r w:rsidRPr="00FD5AD9">
              <w:t>a.</w:t>
            </w:r>
            <w:r w:rsidRPr="00FD5AD9">
              <w:tab/>
              <w:t xml:space="preserve">przekazanie danych jest </w:t>
            </w:r>
            <w:r w:rsidRPr="00FD5AD9">
              <w:rPr>
                <w:b/>
                <w:bCs/>
                <w:i/>
                <w:iCs/>
              </w:rPr>
              <w:t>absolutnie</w:t>
            </w:r>
            <w:r w:rsidRPr="00FD5AD9">
              <w:rPr>
                <w:b/>
                <w:bCs/>
              </w:rPr>
              <w:t xml:space="preserve"> </w:t>
            </w:r>
            <w:r w:rsidRPr="00FD5AD9">
              <w:t xml:space="preserve">niezbędne </w:t>
            </w:r>
            <w:r w:rsidRPr="00FD5AD9">
              <w:rPr>
                <w:b/>
                <w:bCs/>
                <w:i/>
                <w:iCs/>
              </w:rPr>
              <w:t>i proporcjonalne</w:t>
            </w:r>
            <w:r w:rsidRPr="00FD5AD9">
              <w:rPr>
                <w:b/>
                <w:bCs/>
              </w:rPr>
              <w:t xml:space="preserve"> </w:t>
            </w:r>
            <w:r w:rsidRPr="00FD5AD9">
              <w:t>do celów zapewnienia pomocy w reintegracji, o której mowa w art. 46, dostosowanej do potrzeb medycznych obywatela państwa trzeciego;</w:t>
            </w:r>
          </w:p>
        </w:tc>
      </w:tr>
    </w:tbl>
    <w:p w14:paraId="64DC5EB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529AF0C" w14:textId="77777777" w:rsidR="00586589" w:rsidRPr="00FD5AD9" w:rsidRDefault="00586589" w:rsidP="00586589">
      <w:r w:rsidRPr="00FD5AD9">
        <w:rPr>
          <w:rStyle w:val="HideTWBExt"/>
        </w:rPr>
        <w:t>&lt;/Amend&gt;</w:t>
      </w:r>
    </w:p>
    <w:p w14:paraId="40BF8B5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2238</w:t>
      </w:r>
      <w:r w:rsidRPr="00FD5AD9">
        <w:rPr>
          <w:rStyle w:val="HideTWBExt"/>
          <w:b w:val="0"/>
        </w:rPr>
        <w:t>&lt;/NumAm&gt;</w:t>
      </w:r>
    </w:p>
    <w:p w14:paraId="0F505229"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76C970F" w14:textId="77777777" w:rsidR="00586589" w:rsidRPr="00FD5AD9" w:rsidRDefault="00586589" w:rsidP="00586589">
      <w:pPr>
        <w:pStyle w:val="NormalBold"/>
      </w:pPr>
      <w:r w:rsidRPr="00FD5AD9">
        <w:rPr>
          <w:rStyle w:val="HideTWBExt"/>
          <w:b w:val="0"/>
        </w:rPr>
        <w:t>&lt;/RepeatBlock-By&gt;</w:t>
      </w:r>
    </w:p>
    <w:p w14:paraId="3BEBDBB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258B6F9" w14:textId="77777777" w:rsidR="00586589" w:rsidRPr="00FD5AD9" w:rsidRDefault="00586589" w:rsidP="00586589">
      <w:pPr>
        <w:pStyle w:val="NormalBold"/>
      </w:pPr>
      <w:r w:rsidRPr="00FD5AD9">
        <w:rPr>
          <w:rStyle w:val="HideTWBExt"/>
          <w:b w:val="0"/>
        </w:rPr>
        <w:t>&lt;Article&gt;</w:t>
      </w:r>
      <w:r w:rsidRPr="00FD5AD9">
        <w:t>Artykuł 41 – ustęp 2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FDA0E89" w14:textId="77777777" w:rsidTr="001000C6">
        <w:trPr>
          <w:trHeight w:hRule="exact" w:val="240"/>
          <w:jc w:val="center"/>
        </w:trPr>
        <w:tc>
          <w:tcPr>
            <w:tcW w:w="9752" w:type="dxa"/>
            <w:gridSpan w:val="2"/>
            <w:tcBorders>
              <w:top w:val="nil"/>
              <w:left w:val="nil"/>
              <w:bottom w:val="nil"/>
              <w:right w:val="nil"/>
            </w:tcBorders>
          </w:tcPr>
          <w:p w14:paraId="007050D8" w14:textId="77777777" w:rsidR="00586589" w:rsidRPr="00FD5AD9" w:rsidRDefault="00586589" w:rsidP="001000C6"/>
        </w:tc>
      </w:tr>
      <w:tr w:rsidR="00586589" w:rsidRPr="00FD5AD9" w14:paraId="6DF35CC3" w14:textId="77777777" w:rsidTr="001000C6">
        <w:trPr>
          <w:trHeight w:val="240"/>
          <w:jc w:val="center"/>
        </w:trPr>
        <w:tc>
          <w:tcPr>
            <w:tcW w:w="4876" w:type="dxa"/>
            <w:tcBorders>
              <w:top w:val="nil"/>
              <w:left w:val="nil"/>
              <w:bottom w:val="nil"/>
              <w:right w:val="nil"/>
            </w:tcBorders>
          </w:tcPr>
          <w:p w14:paraId="1B6C941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F79C7D1" w14:textId="77777777" w:rsidR="00586589" w:rsidRPr="00FD5AD9" w:rsidRDefault="00586589" w:rsidP="001000C6">
            <w:pPr>
              <w:pStyle w:val="AmColumnHeading"/>
            </w:pPr>
            <w:r w:rsidRPr="00FD5AD9">
              <w:t>Poprawka</w:t>
            </w:r>
          </w:p>
        </w:tc>
      </w:tr>
      <w:tr w:rsidR="00586589" w:rsidRPr="00FD5AD9" w14:paraId="4BD5D6F0" w14:textId="77777777" w:rsidTr="001000C6">
        <w:trPr>
          <w:jc w:val="center"/>
        </w:trPr>
        <w:tc>
          <w:tcPr>
            <w:tcW w:w="4876" w:type="dxa"/>
            <w:tcBorders>
              <w:top w:val="nil"/>
              <w:left w:val="nil"/>
              <w:bottom w:val="nil"/>
              <w:right w:val="nil"/>
            </w:tcBorders>
          </w:tcPr>
          <w:p w14:paraId="2C3A9BC1" w14:textId="77777777" w:rsidR="00586589" w:rsidRPr="00FD5AD9" w:rsidRDefault="00586589" w:rsidP="001000C6">
            <w:pPr>
              <w:pStyle w:val="Normal6a"/>
            </w:pPr>
            <w:r w:rsidRPr="00FD5AD9">
              <w:t>b.</w:t>
            </w:r>
            <w:r w:rsidRPr="00FD5AD9">
              <w:tab/>
              <w:t xml:space="preserve">obywatel państwa trzeciego, którego dane osobowe są przekazywane, </w:t>
            </w:r>
            <w:r w:rsidRPr="00FD5AD9">
              <w:rPr>
                <w:b/>
                <w:bCs/>
                <w:i/>
                <w:iCs/>
              </w:rPr>
              <w:t>został poinformowany</w:t>
            </w:r>
            <w:r w:rsidRPr="00FD5AD9">
              <w:t>, że jego dane osobowe mogą być udostępniane osobie trzeciej właściwej w zakresie udzielania pomocy w reintegracji, aby pomoc ta była dostosowana do jego potrzeb medycznych, i wyraził zgodę na takie przekazanie.</w:t>
            </w:r>
          </w:p>
        </w:tc>
        <w:tc>
          <w:tcPr>
            <w:tcW w:w="4876" w:type="dxa"/>
            <w:tcBorders>
              <w:top w:val="nil"/>
              <w:left w:val="nil"/>
              <w:bottom w:val="nil"/>
              <w:right w:val="nil"/>
            </w:tcBorders>
          </w:tcPr>
          <w:p w14:paraId="5F75F8C7" w14:textId="77777777" w:rsidR="00586589" w:rsidRPr="00FD5AD9" w:rsidRDefault="00586589" w:rsidP="001000C6">
            <w:pPr>
              <w:pStyle w:val="Normal6a"/>
            </w:pPr>
            <w:r w:rsidRPr="00FD5AD9">
              <w:t>b.</w:t>
            </w:r>
            <w:r w:rsidRPr="00FD5AD9">
              <w:tab/>
              <w:t xml:space="preserve">obywatel państwa trzeciego, którego dane osobowe są przekazywane, </w:t>
            </w:r>
            <w:r w:rsidRPr="00FD5AD9">
              <w:rPr>
                <w:b/>
                <w:bCs/>
                <w:i/>
                <w:iCs/>
              </w:rPr>
              <w:t>wyraził zgodę na to</w:t>
            </w:r>
            <w:r w:rsidRPr="00FD5AD9">
              <w:t>, że jego dane osobowe mogą być udostępniane osobie trzeciej właściwej w zakresie udzielania pomocy w reintegracji, aby pomoc ta była dostosowana do jego potrzeb medycznych, i wyraził zgodę na takie przekazanie.</w:t>
            </w:r>
          </w:p>
        </w:tc>
      </w:tr>
    </w:tbl>
    <w:p w14:paraId="65A39D9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0E07820"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E6D4328" w14:textId="77777777" w:rsidR="00586589" w:rsidRPr="00FD5AD9" w:rsidRDefault="00586589" w:rsidP="00586589">
      <w:pPr>
        <w:pStyle w:val="AmJustText"/>
      </w:pPr>
      <w:r w:rsidRPr="00FD5AD9">
        <w:t>Ponieważ dane dotyczące zdrowia stanowią dane wrażliwe, osoba powracająca powinna zostać poproszona o zgodę zanim takie dane dotyczące zdrowia zostaną udostępnione państwu trzeciemu.</w:t>
      </w:r>
    </w:p>
    <w:p w14:paraId="50B64613" w14:textId="77777777" w:rsidR="00586589" w:rsidRPr="00FD5AD9" w:rsidRDefault="00586589" w:rsidP="00586589">
      <w:r w:rsidRPr="00FD5AD9">
        <w:rPr>
          <w:rStyle w:val="HideTWBExt"/>
        </w:rPr>
        <w:t>&lt;/Amend&gt;</w:t>
      </w:r>
    </w:p>
    <w:p w14:paraId="5936973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2239</w:t>
      </w:r>
      <w:r w:rsidRPr="00FD5AD9">
        <w:rPr>
          <w:rStyle w:val="HideTWBExt"/>
          <w:b w:val="0"/>
        </w:rPr>
        <w:t>&lt;/NumAm&gt;</w:t>
      </w:r>
    </w:p>
    <w:p w14:paraId="1E5356AC"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7E30C179"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2F7B399E" w14:textId="77777777" w:rsidR="00586589" w:rsidRPr="00FD5AD9" w:rsidRDefault="00586589" w:rsidP="00586589">
      <w:pPr>
        <w:pStyle w:val="NormalBold"/>
      </w:pPr>
      <w:r w:rsidRPr="00FD5AD9">
        <w:rPr>
          <w:rStyle w:val="HideTWBExt"/>
          <w:b w:val="0"/>
        </w:rPr>
        <w:t>&lt;/RepeatBlock-By&gt;</w:t>
      </w:r>
    </w:p>
    <w:p w14:paraId="255E233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779AD07" w14:textId="77777777" w:rsidR="00586589" w:rsidRPr="00FD5AD9" w:rsidRDefault="00586589" w:rsidP="00586589">
      <w:pPr>
        <w:pStyle w:val="NormalBold"/>
      </w:pPr>
      <w:r w:rsidRPr="00FD5AD9">
        <w:rPr>
          <w:rStyle w:val="HideTWBExt"/>
          <w:b w:val="0"/>
        </w:rPr>
        <w:t>&lt;Article&gt;</w:t>
      </w:r>
      <w:r w:rsidRPr="00FD5AD9">
        <w:t>Artykuł 42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4CA6D11" w14:textId="77777777" w:rsidTr="001000C6">
        <w:trPr>
          <w:trHeight w:hRule="exact" w:val="240"/>
          <w:jc w:val="center"/>
        </w:trPr>
        <w:tc>
          <w:tcPr>
            <w:tcW w:w="9752" w:type="dxa"/>
            <w:gridSpan w:val="2"/>
            <w:tcBorders>
              <w:top w:val="nil"/>
              <w:left w:val="nil"/>
              <w:bottom w:val="nil"/>
              <w:right w:val="nil"/>
            </w:tcBorders>
          </w:tcPr>
          <w:p w14:paraId="01EFBA4A" w14:textId="77777777" w:rsidR="00586589" w:rsidRPr="00FD5AD9" w:rsidRDefault="00586589" w:rsidP="001000C6"/>
        </w:tc>
      </w:tr>
      <w:tr w:rsidR="00586589" w:rsidRPr="00FD5AD9" w14:paraId="39093EE9" w14:textId="77777777" w:rsidTr="001000C6">
        <w:trPr>
          <w:trHeight w:val="240"/>
          <w:jc w:val="center"/>
        </w:trPr>
        <w:tc>
          <w:tcPr>
            <w:tcW w:w="4876" w:type="dxa"/>
            <w:tcBorders>
              <w:top w:val="nil"/>
              <w:left w:val="nil"/>
              <w:bottom w:val="nil"/>
              <w:right w:val="nil"/>
            </w:tcBorders>
          </w:tcPr>
          <w:p w14:paraId="44C70A4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2E151BB" w14:textId="77777777" w:rsidR="00586589" w:rsidRPr="00FD5AD9" w:rsidRDefault="00586589" w:rsidP="001000C6">
            <w:pPr>
              <w:pStyle w:val="AmColumnHeading"/>
            </w:pPr>
            <w:r w:rsidRPr="00FD5AD9">
              <w:t>Poprawka</w:t>
            </w:r>
          </w:p>
        </w:tc>
      </w:tr>
      <w:tr w:rsidR="00586589" w:rsidRPr="00FD5AD9" w14:paraId="646275F4" w14:textId="77777777" w:rsidTr="001000C6">
        <w:trPr>
          <w:jc w:val="center"/>
        </w:trPr>
        <w:tc>
          <w:tcPr>
            <w:tcW w:w="4876" w:type="dxa"/>
            <w:tcBorders>
              <w:top w:val="nil"/>
              <w:left w:val="nil"/>
              <w:bottom w:val="nil"/>
              <w:right w:val="nil"/>
            </w:tcBorders>
          </w:tcPr>
          <w:p w14:paraId="32BF5187" w14:textId="77777777" w:rsidR="00586589" w:rsidRPr="00FD5AD9" w:rsidRDefault="00586589" w:rsidP="001000C6">
            <w:pPr>
              <w:pStyle w:val="Normal6a"/>
              <w:jc w:val="center"/>
            </w:pPr>
            <w:r w:rsidRPr="00FD5AD9">
              <w:rPr>
                <w:b/>
                <w:i/>
              </w:rPr>
              <w:t>Artykuł 42</w:t>
            </w:r>
            <w:r w:rsidRPr="00FD5AD9">
              <w:tab/>
            </w:r>
          </w:p>
        </w:tc>
        <w:tc>
          <w:tcPr>
            <w:tcW w:w="4876" w:type="dxa"/>
            <w:tcBorders>
              <w:top w:val="nil"/>
              <w:left w:val="nil"/>
              <w:bottom w:val="nil"/>
              <w:right w:val="nil"/>
            </w:tcBorders>
          </w:tcPr>
          <w:p w14:paraId="70A77C8F" w14:textId="77777777" w:rsidR="00586589" w:rsidRPr="00FD5AD9" w:rsidRDefault="00586589" w:rsidP="001000C6">
            <w:pPr>
              <w:pStyle w:val="Normal6a"/>
            </w:pPr>
            <w:r w:rsidRPr="00FD5AD9">
              <w:rPr>
                <w:b/>
                <w:i/>
              </w:rPr>
              <w:t>skreśla się</w:t>
            </w:r>
          </w:p>
        </w:tc>
      </w:tr>
      <w:tr w:rsidR="00586589" w:rsidRPr="00FD5AD9" w14:paraId="7341F4E5" w14:textId="77777777" w:rsidTr="001000C6">
        <w:trPr>
          <w:jc w:val="center"/>
        </w:trPr>
        <w:tc>
          <w:tcPr>
            <w:tcW w:w="4876" w:type="dxa"/>
            <w:tcBorders>
              <w:top w:val="nil"/>
              <w:left w:val="nil"/>
              <w:bottom w:val="nil"/>
              <w:right w:val="nil"/>
            </w:tcBorders>
          </w:tcPr>
          <w:p w14:paraId="30540329" w14:textId="77777777" w:rsidR="00586589" w:rsidRPr="00FD5AD9" w:rsidRDefault="00586589" w:rsidP="001000C6">
            <w:pPr>
              <w:pStyle w:val="Normal6a"/>
              <w:jc w:val="center"/>
            </w:pPr>
            <w:r w:rsidRPr="00FD5AD9">
              <w:rPr>
                <w:b/>
                <w:i/>
              </w:rPr>
              <w:t>Elementy wspólnego systemu powrotów</w:t>
            </w:r>
          </w:p>
        </w:tc>
        <w:tc>
          <w:tcPr>
            <w:tcW w:w="4876" w:type="dxa"/>
            <w:tcBorders>
              <w:top w:val="nil"/>
              <w:left w:val="nil"/>
              <w:bottom w:val="nil"/>
              <w:right w:val="nil"/>
            </w:tcBorders>
          </w:tcPr>
          <w:p w14:paraId="2209F67E" w14:textId="77777777" w:rsidR="00586589" w:rsidRPr="00FD5AD9" w:rsidRDefault="00586589" w:rsidP="001000C6">
            <w:pPr>
              <w:pStyle w:val="Normal6a"/>
            </w:pPr>
          </w:p>
        </w:tc>
      </w:tr>
      <w:tr w:rsidR="00586589" w:rsidRPr="00FD5AD9" w14:paraId="62CFE04F" w14:textId="77777777" w:rsidTr="001000C6">
        <w:trPr>
          <w:jc w:val="center"/>
        </w:trPr>
        <w:tc>
          <w:tcPr>
            <w:tcW w:w="4876" w:type="dxa"/>
            <w:tcBorders>
              <w:top w:val="nil"/>
              <w:left w:val="nil"/>
              <w:bottom w:val="nil"/>
              <w:right w:val="nil"/>
            </w:tcBorders>
          </w:tcPr>
          <w:p w14:paraId="445CED14" w14:textId="77777777" w:rsidR="00586589" w:rsidRPr="00FD5AD9" w:rsidRDefault="00586589" w:rsidP="001000C6">
            <w:pPr>
              <w:pStyle w:val="Normal6a"/>
            </w:pPr>
            <w:r w:rsidRPr="00FD5AD9">
              <w:rPr>
                <w:b/>
                <w:i/>
              </w:rPr>
              <w:t>1. Zgodnie z niniejszym rozporządzeniem wspólny system powrotów składa się z następujących elementów:</w:t>
            </w:r>
          </w:p>
        </w:tc>
        <w:tc>
          <w:tcPr>
            <w:tcW w:w="4876" w:type="dxa"/>
            <w:tcBorders>
              <w:top w:val="nil"/>
              <w:left w:val="nil"/>
              <w:bottom w:val="nil"/>
              <w:right w:val="nil"/>
            </w:tcBorders>
          </w:tcPr>
          <w:p w14:paraId="3BFFE3B8" w14:textId="77777777" w:rsidR="00586589" w:rsidRPr="00FD5AD9" w:rsidRDefault="00586589" w:rsidP="001000C6">
            <w:pPr>
              <w:pStyle w:val="Normal6a"/>
            </w:pPr>
          </w:p>
        </w:tc>
      </w:tr>
      <w:tr w:rsidR="00586589" w:rsidRPr="00FD5AD9" w14:paraId="76F04CE4" w14:textId="77777777" w:rsidTr="001000C6">
        <w:trPr>
          <w:jc w:val="center"/>
        </w:trPr>
        <w:tc>
          <w:tcPr>
            <w:tcW w:w="4876" w:type="dxa"/>
            <w:tcBorders>
              <w:top w:val="nil"/>
              <w:left w:val="nil"/>
              <w:bottom w:val="nil"/>
              <w:right w:val="nil"/>
            </w:tcBorders>
          </w:tcPr>
          <w:p w14:paraId="5BDD2810" w14:textId="77777777" w:rsidR="00586589" w:rsidRPr="00FD5AD9" w:rsidRDefault="00586589" w:rsidP="001000C6">
            <w:pPr>
              <w:pStyle w:val="Normal6a"/>
            </w:pPr>
            <w:r w:rsidRPr="00FD5AD9">
              <w:rPr>
                <w:b/>
                <w:i/>
              </w:rPr>
              <w:t>a. wspólna procedura powrotu obywateli państw trzecich niemających prawa do pobytu w Unii, w tym wspólna procedura readmisji stanowiąca integralną część tej procedury;</w:t>
            </w:r>
          </w:p>
        </w:tc>
        <w:tc>
          <w:tcPr>
            <w:tcW w:w="4876" w:type="dxa"/>
            <w:tcBorders>
              <w:top w:val="nil"/>
              <w:left w:val="nil"/>
              <w:bottom w:val="nil"/>
              <w:right w:val="nil"/>
            </w:tcBorders>
          </w:tcPr>
          <w:p w14:paraId="4E56E732" w14:textId="77777777" w:rsidR="00586589" w:rsidRPr="00FD5AD9" w:rsidRDefault="00586589" w:rsidP="001000C6">
            <w:pPr>
              <w:pStyle w:val="Normal6a"/>
            </w:pPr>
          </w:p>
        </w:tc>
      </w:tr>
      <w:tr w:rsidR="00586589" w:rsidRPr="00FD5AD9" w14:paraId="56696D33" w14:textId="77777777" w:rsidTr="001000C6">
        <w:trPr>
          <w:jc w:val="center"/>
        </w:trPr>
        <w:tc>
          <w:tcPr>
            <w:tcW w:w="4876" w:type="dxa"/>
            <w:tcBorders>
              <w:top w:val="nil"/>
              <w:left w:val="nil"/>
              <w:bottom w:val="nil"/>
              <w:right w:val="nil"/>
            </w:tcBorders>
          </w:tcPr>
          <w:p w14:paraId="7BC2BDF6" w14:textId="77777777" w:rsidR="00586589" w:rsidRPr="00FD5AD9" w:rsidRDefault="00586589" w:rsidP="001000C6">
            <w:pPr>
              <w:pStyle w:val="Normal6a"/>
            </w:pPr>
            <w:r w:rsidRPr="00FD5AD9">
              <w:rPr>
                <w:b/>
                <w:i/>
              </w:rPr>
              <w:t>b. system uznawania i wykonywania decyzji nakazujących powrót w państwach członkowskich;</w:t>
            </w:r>
          </w:p>
        </w:tc>
        <w:tc>
          <w:tcPr>
            <w:tcW w:w="4876" w:type="dxa"/>
            <w:tcBorders>
              <w:top w:val="nil"/>
              <w:left w:val="nil"/>
              <w:bottom w:val="nil"/>
              <w:right w:val="nil"/>
            </w:tcBorders>
          </w:tcPr>
          <w:p w14:paraId="78FE7F60" w14:textId="77777777" w:rsidR="00586589" w:rsidRPr="00FD5AD9" w:rsidRDefault="00586589" w:rsidP="001000C6">
            <w:pPr>
              <w:pStyle w:val="Normal6a"/>
            </w:pPr>
          </w:p>
        </w:tc>
      </w:tr>
      <w:tr w:rsidR="00586589" w:rsidRPr="00FD5AD9" w14:paraId="10C6E091" w14:textId="77777777" w:rsidTr="001000C6">
        <w:trPr>
          <w:jc w:val="center"/>
        </w:trPr>
        <w:tc>
          <w:tcPr>
            <w:tcW w:w="4876" w:type="dxa"/>
            <w:tcBorders>
              <w:top w:val="nil"/>
              <w:left w:val="nil"/>
              <w:bottom w:val="nil"/>
              <w:right w:val="nil"/>
            </w:tcBorders>
          </w:tcPr>
          <w:p w14:paraId="258F29F3" w14:textId="77777777" w:rsidR="00586589" w:rsidRPr="00FD5AD9" w:rsidRDefault="00586589" w:rsidP="001000C6">
            <w:pPr>
              <w:pStyle w:val="Normal6a"/>
            </w:pPr>
            <w:r w:rsidRPr="00FD5AD9">
              <w:rPr>
                <w:b/>
                <w:i/>
              </w:rPr>
              <w:t>c. niezbędne zasoby i wystarczająca liczba kompetentnych pracowników w państwach członkowskich do wdrożenia niniejszego rozporządzenia, w tym do celów detencji;</w:t>
            </w:r>
          </w:p>
        </w:tc>
        <w:tc>
          <w:tcPr>
            <w:tcW w:w="4876" w:type="dxa"/>
            <w:tcBorders>
              <w:top w:val="nil"/>
              <w:left w:val="nil"/>
              <w:bottom w:val="nil"/>
              <w:right w:val="nil"/>
            </w:tcBorders>
          </w:tcPr>
          <w:p w14:paraId="004922C0" w14:textId="77777777" w:rsidR="00586589" w:rsidRPr="00FD5AD9" w:rsidRDefault="00586589" w:rsidP="001000C6">
            <w:pPr>
              <w:pStyle w:val="Normal6a"/>
            </w:pPr>
          </w:p>
        </w:tc>
      </w:tr>
      <w:tr w:rsidR="00586589" w:rsidRPr="00FD5AD9" w14:paraId="1D199F0C" w14:textId="77777777" w:rsidTr="001000C6">
        <w:trPr>
          <w:jc w:val="center"/>
        </w:trPr>
        <w:tc>
          <w:tcPr>
            <w:tcW w:w="4876" w:type="dxa"/>
            <w:tcBorders>
              <w:top w:val="nil"/>
              <w:left w:val="nil"/>
              <w:bottom w:val="nil"/>
              <w:right w:val="nil"/>
            </w:tcBorders>
          </w:tcPr>
          <w:p w14:paraId="38A1D2B9" w14:textId="77777777" w:rsidR="00586589" w:rsidRPr="00FD5AD9" w:rsidRDefault="00586589" w:rsidP="001000C6">
            <w:pPr>
              <w:pStyle w:val="Normal6a"/>
            </w:pPr>
            <w:r w:rsidRPr="00FD5AD9">
              <w:rPr>
                <w:b/>
                <w:i/>
              </w:rPr>
              <w:t>d. cyfrowe systemy zarządzania powrotami, readmisją i reintegracją obywateli państw trzecich;</w:t>
            </w:r>
          </w:p>
        </w:tc>
        <w:tc>
          <w:tcPr>
            <w:tcW w:w="4876" w:type="dxa"/>
            <w:tcBorders>
              <w:top w:val="nil"/>
              <w:left w:val="nil"/>
              <w:bottom w:val="nil"/>
              <w:right w:val="nil"/>
            </w:tcBorders>
          </w:tcPr>
          <w:p w14:paraId="331DE652" w14:textId="77777777" w:rsidR="00586589" w:rsidRPr="00FD5AD9" w:rsidRDefault="00586589" w:rsidP="001000C6">
            <w:pPr>
              <w:pStyle w:val="Normal6a"/>
            </w:pPr>
          </w:p>
        </w:tc>
      </w:tr>
      <w:tr w:rsidR="00586589" w:rsidRPr="00FD5AD9" w14:paraId="3C38C989" w14:textId="77777777" w:rsidTr="001000C6">
        <w:trPr>
          <w:jc w:val="center"/>
        </w:trPr>
        <w:tc>
          <w:tcPr>
            <w:tcW w:w="4876" w:type="dxa"/>
            <w:tcBorders>
              <w:top w:val="nil"/>
              <w:left w:val="nil"/>
              <w:bottom w:val="nil"/>
              <w:right w:val="nil"/>
            </w:tcBorders>
          </w:tcPr>
          <w:p w14:paraId="7AF75F3B" w14:textId="77777777" w:rsidR="00586589" w:rsidRPr="00FD5AD9" w:rsidRDefault="00586589" w:rsidP="001000C6">
            <w:pPr>
              <w:pStyle w:val="Normal6a"/>
            </w:pPr>
            <w:r w:rsidRPr="00FD5AD9">
              <w:rPr>
                <w:b/>
                <w:i/>
              </w:rPr>
              <w:t>e. współpraca pomiędzy państwami członkowskimi;</w:t>
            </w:r>
          </w:p>
        </w:tc>
        <w:tc>
          <w:tcPr>
            <w:tcW w:w="4876" w:type="dxa"/>
            <w:tcBorders>
              <w:top w:val="nil"/>
              <w:left w:val="nil"/>
              <w:bottom w:val="nil"/>
              <w:right w:val="nil"/>
            </w:tcBorders>
          </w:tcPr>
          <w:p w14:paraId="7F0D4C65" w14:textId="77777777" w:rsidR="00586589" w:rsidRPr="00FD5AD9" w:rsidRDefault="00586589" w:rsidP="001000C6">
            <w:pPr>
              <w:pStyle w:val="Normal6a"/>
            </w:pPr>
          </w:p>
        </w:tc>
      </w:tr>
      <w:tr w:rsidR="00586589" w:rsidRPr="00FD5AD9" w14:paraId="2DC5C4C2" w14:textId="77777777" w:rsidTr="001000C6">
        <w:trPr>
          <w:jc w:val="center"/>
        </w:trPr>
        <w:tc>
          <w:tcPr>
            <w:tcW w:w="4876" w:type="dxa"/>
            <w:tcBorders>
              <w:top w:val="nil"/>
              <w:left w:val="nil"/>
              <w:bottom w:val="nil"/>
              <w:right w:val="nil"/>
            </w:tcBorders>
          </w:tcPr>
          <w:p w14:paraId="69985692" w14:textId="77777777" w:rsidR="00586589" w:rsidRPr="00FD5AD9" w:rsidRDefault="00586589" w:rsidP="001000C6">
            <w:pPr>
              <w:pStyle w:val="Normal6a"/>
            </w:pPr>
            <w:r w:rsidRPr="00FD5AD9">
              <w:rPr>
                <w:b/>
                <w:i/>
              </w:rPr>
              <w:t>f. organy i jednostki organizacyjne Unii zapewniające wsparcie zgodnie z art. 43 ust. 4 i zgodnie z ich odpowiednimi uprawnieniami.</w:t>
            </w:r>
          </w:p>
        </w:tc>
        <w:tc>
          <w:tcPr>
            <w:tcW w:w="4876" w:type="dxa"/>
            <w:tcBorders>
              <w:top w:val="nil"/>
              <w:left w:val="nil"/>
              <w:bottom w:val="nil"/>
              <w:right w:val="nil"/>
            </w:tcBorders>
          </w:tcPr>
          <w:p w14:paraId="143E1C06" w14:textId="77777777" w:rsidR="00586589" w:rsidRPr="00FD5AD9" w:rsidRDefault="00586589" w:rsidP="001000C6">
            <w:pPr>
              <w:pStyle w:val="Normal6a"/>
            </w:pPr>
          </w:p>
        </w:tc>
      </w:tr>
      <w:tr w:rsidR="00586589" w:rsidRPr="00FD5AD9" w14:paraId="5F599572" w14:textId="77777777" w:rsidTr="001000C6">
        <w:trPr>
          <w:jc w:val="center"/>
        </w:trPr>
        <w:tc>
          <w:tcPr>
            <w:tcW w:w="4876" w:type="dxa"/>
            <w:tcBorders>
              <w:top w:val="nil"/>
              <w:left w:val="nil"/>
              <w:bottom w:val="nil"/>
              <w:right w:val="nil"/>
            </w:tcBorders>
          </w:tcPr>
          <w:p w14:paraId="171A1142" w14:textId="77777777" w:rsidR="00586589" w:rsidRPr="00FD5AD9" w:rsidRDefault="00586589" w:rsidP="001000C6">
            <w:pPr>
              <w:pStyle w:val="Normal6a"/>
            </w:pPr>
            <w:r w:rsidRPr="00FD5AD9">
              <w:rPr>
                <w:b/>
                <w:i/>
              </w:rPr>
              <w:t>2. Unia i państwa członkowskie określają wspólne priorytety w dziedzinie powrotów,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b/>
                <w:i/>
                <w:vertAlign w:val="superscript"/>
              </w:rPr>
              <w:t>32</w:t>
            </w:r>
            <w:r w:rsidRPr="00FD5AD9">
              <w:rPr>
                <w:b/>
                <w:i/>
              </w:rPr>
              <w:t xml:space="preserve"> oraz unijnych instrumentów readmisji i wszelkich innych instrumentów unijnych istotnych dla współpracy w zakresie readmisji.</w:t>
            </w:r>
          </w:p>
        </w:tc>
        <w:tc>
          <w:tcPr>
            <w:tcW w:w="4876" w:type="dxa"/>
            <w:tcBorders>
              <w:top w:val="nil"/>
              <w:left w:val="nil"/>
              <w:bottom w:val="nil"/>
              <w:right w:val="nil"/>
            </w:tcBorders>
          </w:tcPr>
          <w:p w14:paraId="5E14CF17" w14:textId="77777777" w:rsidR="00586589" w:rsidRPr="00FD5AD9" w:rsidRDefault="00586589" w:rsidP="001000C6">
            <w:pPr>
              <w:pStyle w:val="Normal6a"/>
            </w:pPr>
          </w:p>
        </w:tc>
      </w:tr>
      <w:tr w:rsidR="00586589" w:rsidRPr="00FD5AD9" w14:paraId="200AD3CD" w14:textId="77777777" w:rsidTr="001000C6">
        <w:trPr>
          <w:jc w:val="center"/>
        </w:trPr>
        <w:tc>
          <w:tcPr>
            <w:tcW w:w="4876" w:type="dxa"/>
            <w:tcBorders>
              <w:top w:val="nil"/>
              <w:left w:val="nil"/>
              <w:bottom w:val="nil"/>
              <w:right w:val="nil"/>
            </w:tcBorders>
          </w:tcPr>
          <w:p w14:paraId="0AC72C6E" w14:textId="77777777" w:rsidR="00586589" w:rsidRPr="00FD5AD9" w:rsidRDefault="00586589" w:rsidP="001000C6">
            <w:pPr>
              <w:pStyle w:val="Normal6a"/>
            </w:pPr>
            <w:r w:rsidRPr="00FD5AD9">
              <w:rPr>
                <w:b/>
                <w:i/>
              </w:rPr>
              <w:t>3. Unia i państwa członkowskie zapewniają lojalną współpracę i ścisłą koordynację między właściwymi organami oraz między Unią a państwami członkowskimi, a także synergię między wewnętrznymi i zewnętrznymi elementami i biorą pod uwagę ich wspólny interes w skutecznym funkcjonowaniu unijnych polityk zarządzania azylem i migracją.</w:t>
            </w:r>
          </w:p>
        </w:tc>
        <w:tc>
          <w:tcPr>
            <w:tcW w:w="4876" w:type="dxa"/>
            <w:tcBorders>
              <w:top w:val="nil"/>
              <w:left w:val="nil"/>
              <w:bottom w:val="nil"/>
              <w:right w:val="nil"/>
            </w:tcBorders>
          </w:tcPr>
          <w:p w14:paraId="16002EA9" w14:textId="77777777" w:rsidR="00586589" w:rsidRPr="00FD5AD9" w:rsidRDefault="00586589" w:rsidP="001000C6">
            <w:pPr>
              <w:pStyle w:val="Normal6a"/>
            </w:pPr>
          </w:p>
        </w:tc>
      </w:tr>
      <w:tr w:rsidR="00586589" w:rsidRPr="00FD5AD9" w14:paraId="6AF60200" w14:textId="77777777" w:rsidTr="001000C6">
        <w:trPr>
          <w:jc w:val="center"/>
        </w:trPr>
        <w:tc>
          <w:tcPr>
            <w:tcW w:w="4876" w:type="dxa"/>
            <w:tcBorders>
              <w:top w:val="nil"/>
              <w:left w:val="nil"/>
              <w:bottom w:val="nil"/>
              <w:right w:val="nil"/>
            </w:tcBorders>
          </w:tcPr>
          <w:p w14:paraId="5A6C211C"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013F0D83" w14:textId="77777777" w:rsidR="00586589" w:rsidRPr="00FD5AD9" w:rsidRDefault="00586589" w:rsidP="001000C6"/>
        </w:tc>
      </w:tr>
      <w:tr w:rsidR="00586589" w:rsidRPr="00FD5AD9" w14:paraId="7ABAE550" w14:textId="77777777" w:rsidTr="001000C6">
        <w:trPr>
          <w:jc w:val="center"/>
        </w:trPr>
        <w:tc>
          <w:tcPr>
            <w:tcW w:w="4876" w:type="dxa"/>
            <w:tcBorders>
              <w:top w:val="nil"/>
              <w:left w:val="nil"/>
              <w:bottom w:val="nil"/>
              <w:right w:val="nil"/>
            </w:tcBorders>
          </w:tcPr>
          <w:p w14:paraId="7AB7A8AB" w14:textId="77777777" w:rsidR="00586589" w:rsidRPr="00FD5AD9" w:rsidRDefault="00586589" w:rsidP="001000C6">
            <w:pPr>
              <w:pStyle w:val="Normal6a"/>
            </w:pPr>
            <w:r w:rsidRPr="00FD5AD9">
              <w:rPr>
                <w:b/>
                <w:i/>
                <w:vertAlign w:val="superscript"/>
              </w:rPr>
              <w:t>32</w:t>
            </w:r>
            <w:r w:rsidRPr="00FD5AD9">
              <w:t xml:space="preserve"> </w:t>
            </w:r>
            <w:r w:rsidRPr="00FD5AD9">
              <w:rPr>
                <w:b/>
                <w:bCs/>
                <w:i/>
                <w:iCs/>
              </w:rPr>
              <w:t>Rozporządzenie Parlamentu Europejskiego i Rady (WE) nr 810/2009 z dnia 13 lipca 2009 r. ustanawiające Wspólnotowy Kodeks Wizowy (kodeks wizowy) (Dz.U. L 243 z 15.9.2009, s. 1, ELI:</w:t>
            </w:r>
            <w:r w:rsidRPr="00FD5AD9">
              <w:rPr>
                <w:b/>
                <w:i/>
              </w:rPr>
              <w:t xml:space="preserve"> http://data.europa.eu/eli/reg/2009/810/oj).</w:t>
            </w:r>
          </w:p>
        </w:tc>
        <w:tc>
          <w:tcPr>
            <w:tcW w:w="4876" w:type="dxa"/>
            <w:tcBorders>
              <w:top w:val="nil"/>
              <w:left w:val="nil"/>
              <w:bottom w:val="nil"/>
              <w:right w:val="nil"/>
            </w:tcBorders>
          </w:tcPr>
          <w:p w14:paraId="72CE9870" w14:textId="77777777" w:rsidR="00586589" w:rsidRPr="00FD5AD9" w:rsidRDefault="00586589" w:rsidP="001000C6"/>
        </w:tc>
      </w:tr>
    </w:tbl>
    <w:p w14:paraId="6EFC2C2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B373C12"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71085F45" w14:textId="77777777" w:rsidR="00586589" w:rsidRPr="00FD5AD9" w:rsidRDefault="00586589" w:rsidP="00586589">
      <w:pPr>
        <w:pStyle w:val="AmJustText"/>
      </w:pPr>
      <w:r w:rsidRPr="00FD5AD9">
        <w:t>Połączono z artykułem 1. Skutek prawny tego artykułu nie jest jasny.</w:t>
      </w:r>
    </w:p>
    <w:p w14:paraId="693BC703" w14:textId="77777777" w:rsidR="00586589" w:rsidRPr="00FD5AD9" w:rsidRDefault="00586589" w:rsidP="00586589">
      <w:r w:rsidRPr="00FD5AD9">
        <w:rPr>
          <w:rStyle w:val="HideTWBExt"/>
        </w:rPr>
        <w:t>&lt;/Amend&gt;</w:t>
      </w:r>
    </w:p>
    <w:p w14:paraId="19CCDAB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2240</w:t>
      </w:r>
      <w:r w:rsidRPr="00FD5AD9">
        <w:rPr>
          <w:rStyle w:val="HideTWBExt"/>
          <w:b w:val="0"/>
        </w:rPr>
        <w:t>&lt;/NumAm&gt;</w:t>
      </w:r>
    </w:p>
    <w:p w14:paraId="62EF9278"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1BD2E654" w14:textId="77777777" w:rsidR="00586589" w:rsidRPr="00FD5AD9" w:rsidRDefault="00586589" w:rsidP="00586589">
      <w:pPr>
        <w:pStyle w:val="NormalBold"/>
      </w:pPr>
      <w:r w:rsidRPr="00FD5AD9">
        <w:rPr>
          <w:rStyle w:val="HideTWBExt"/>
          <w:b w:val="0"/>
        </w:rPr>
        <w:t>&lt;/RepeatBlock-By&gt;</w:t>
      </w:r>
    </w:p>
    <w:p w14:paraId="04DAEB1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D79FBF7" w14:textId="77777777" w:rsidR="00586589" w:rsidRPr="00FD5AD9" w:rsidRDefault="00586589" w:rsidP="00586589">
      <w:pPr>
        <w:pStyle w:val="NormalBold"/>
      </w:pPr>
      <w:r w:rsidRPr="00FD5AD9">
        <w:rPr>
          <w:rStyle w:val="HideTWBExt"/>
          <w:b w:val="0"/>
        </w:rPr>
        <w:t>&lt;Article&gt;</w:t>
      </w:r>
      <w:r w:rsidRPr="00FD5AD9">
        <w:t>Artykuł 42 – ustęp 1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E8FC745" w14:textId="77777777" w:rsidTr="001000C6">
        <w:trPr>
          <w:trHeight w:hRule="exact" w:val="240"/>
          <w:jc w:val="center"/>
        </w:trPr>
        <w:tc>
          <w:tcPr>
            <w:tcW w:w="9752" w:type="dxa"/>
            <w:gridSpan w:val="2"/>
            <w:tcBorders>
              <w:top w:val="nil"/>
              <w:left w:val="nil"/>
              <w:bottom w:val="nil"/>
              <w:right w:val="nil"/>
            </w:tcBorders>
          </w:tcPr>
          <w:p w14:paraId="2BC4236D" w14:textId="77777777" w:rsidR="00586589" w:rsidRPr="00FD5AD9" w:rsidRDefault="00586589" w:rsidP="001000C6"/>
        </w:tc>
      </w:tr>
      <w:tr w:rsidR="00586589" w:rsidRPr="00FD5AD9" w14:paraId="2D51E770" w14:textId="77777777" w:rsidTr="001000C6">
        <w:trPr>
          <w:trHeight w:val="240"/>
          <w:jc w:val="center"/>
        </w:trPr>
        <w:tc>
          <w:tcPr>
            <w:tcW w:w="4876" w:type="dxa"/>
            <w:tcBorders>
              <w:top w:val="nil"/>
              <w:left w:val="nil"/>
              <w:bottom w:val="nil"/>
              <w:right w:val="nil"/>
            </w:tcBorders>
          </w:tcPr>
          <w:p w14:paraId="0CDC5E2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D15184B" w14:textId="77777777" w:rsidR="00586589" w:rsidRPr="00FD5AD9" w:rsidRDefault="00586589" w:rsidP="001000C6">
            <w:pPr>
              <w:pStyle w:val="AmColumnHeading"/>
            </w:pPr>
            <w:r w:rsidRPr="00FD5AD9">
              <w:t>Poprawka</w:t>
            </w:r>
          </w:p>
        </w:tc>
      </w:tr>
      <w:tr w:rsidR="00586589" w:rsidRPr="00FD5AD9" w14:paraId="099348EF" w14:textId="77777777" w:rsidTr="001000C6">
        <w:trPr>
          <w:jc w:val="center"/>
        </w:trPr>
        <w:tc>
          <w:tcPr>
            <w:tcW w:w="4876" w:type="dxa"/>
            <w:tcBorders>
              <w:top w:val="nil"/>
              <w:left w:val="nil"/>
              <w:bottom w:val="nil"/>
              <w:right w:val="nil"/>
            </w:tcBorders>
          </w:tcPr>
          <w:p w14:paraId="3A2886A2" w14:textId="77777777" w:rsidR="00586589" w:rsidRPr="00FD5AD9" w:rsidRDefault="00586589" w:rsidP="001000C6">
            <w:pPr>
              <w:pStyle w:val="Normal6a"/>
            </w:pPr>
            <w:r w:rsidRPr="00FD5AD9">
              <w:t>1.</w:t>
            </w:r>
            <w:r w:rsidRPr="00FD5AD9">
              <w:tab/>
              <w:t xml:space="preserve">Zgodnie z </w:t>
            </w:r>
            <w:r w:rsidRPr="00FD5AD9">
              <w:rPr>
                <w:b/>
                <w:bCs/>
                <w:i/>
                <w:iCs/>
              </w:rPr>
              <w:t>niniejszym rozporządzeniem</w:t>
            </w:r>
            <w:r w:rsidRPr="00FD5AD9">
              <w:t xml:space="preserve"> wspólny system powrotów składa się z następujących elementów:</w:t>
            </w:r>
          </w:p>
        </w:tc>
        <w:tc>
          <w:tcPr>
            <w:tcW w:w="4876" w:type="dxa"/>
            <w:tcBorders>
              <w:top w:val="nil"/>
              <w:left w:val="nil"/>
              <w:bottom w:val="nil"/>
              <w:right w:val="nil"/>
            </w:tcBorders>
          </w:tcPr>
          <w:p w14:paraId="3FC1D19D" w14:textId="77777777" w:rsidR="00586589" w:rsidRPr="00FD5AD9" w:rsidRDefault="00586589" w:rsidP="001000C6">
            <w:pPr>
              <w:pStyle w:val="Normal6a"/>
            </w:pPr>
            <w:r w:rsidRPr="00FD5AD9">
              <w:t>1.</w:t>
            </w:r>
            <w:r w:rsidRPr="00FD5AD9">
              <w:tab/>
              <w:t xml:space="preserve">Zgodnie z </w:t>
            </w:r>
            <w:r w:rsidRPr="00FD5AD9">
              <w:rPr>
                <w:b/>
                <w:bCs/>
                <w:i/>
                <w:iCs/>
              </w:rPr>
              <w:t>niniejszą dyrektywą</w:t>
            </w:r>
            <w:r w:rsidRPr="00FD5AD9">
              <w:rPr>
                <w:b/>
                <w:bCs/>
              </w:rPr>
              <w:t xml:space="preserve"> </w:t>
            </w:r>
            <w:r w:rsidRPr="00FD5AD9">
              <w:t>wspólny system powrotów składa się z następujących elementów:</w:t>
            </w:r>
          </w:p>
        </w:tc>
      </w:tr>
    </w:tbl>
    <w:p w14:paraId="7261A49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6F3C4F8" w14:textId="77777777" w:rsidR="00586589" w:rsidRPr="00FD5AD9" w:rsidRDefault="00586589" w:rsidP="00586589">
      <w:r w:rsidRPr="00FD5AD9">
        <w:rPr>
          <w:rStyle w:val="HideTWBExt"/>
        </w:rPr>
        <w:t>&lt;/Amend&gt;</w:t>
      </w:r>
    </w:p>
    <w:p w14:paraId="6F23AAE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2241</w:t>
      </w:r>
      <w:r w:rsidRPr="00FD5AD9">
        <w:rPr>
          <w:rStyle w:val="HideTWBExt"/>
          <w:b w:val="0"/>
        </w:rPr>
        <w:t>&lt;/NumAm&gt;</w:t>
      </w:r>
    </w:p>
    <w:p w14:paraId="4661671E"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21BDD114" w14:textId="77777777" w:rsidR="00586589" w:rsidRPr="00FD5AD9" w:rsidRDefault="00586589" w:rsidP="00586589">
      <w:pPr>
        <w:pStyle w:val="NormalBold"/>
      </w:pPr>
      <w:r w:rsidRPr="00FD5AD9">
        <w:rPr>
          <w:rStyle w:val="HideTWBExt"/>
          <w:b w:val="0"/>
        </w:rPr>
        <w:t>&lt;/RepeatBlock-By&gt;</w:t>
      </w:r>
    </w:p>
    <w:p w14:paraId="0A0AA45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54E65CE" w14:textId="77777777" w:rsidR="00586589" w:rsidRPr="00FD5AD9" w:rsidRDefault="00586589" w:rsidP="00586589">
      <w:pPr>
        <w:pStyle w:val="NormalBold"/>
      </w:pPr>
      <w:r w:rsidRPr="00FD5AD9">
        <w:rPr>
          <w:rStyle w:val="HideTWBExt"/>
          <w:b w:val="0"/>
        </w:rPr>
        <w:t>&lt;Article&gt;</w:t>
      </w:r>
      <w:r w:rsidRPr="00FD5AD9">
        <w:t>Artykuł 42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FF7E6AE" w14:textId="77777777" w:rsidTr="001000C6">
        <w:trPr>
          <w:trHeight w:hRule="exact" w:val="240"/>
          <w:jc w:val="center"/>
        </w:trPr>
        <w:tc>
          <w:tcPr>
            <w:tcW w:w="9752" w:type="dxa"/>
            <w:gridSpan w:val="2"/>
            <w:tcBorders>
              <w:top w:val="nil"/>
              <w:left w:val="nil"/>
              <w:bottom w:val="nil"/>
              <w:right w:val="nil"/>
            </w:tcBorders>
          </w:tcPr>
          <w:p w14:paraId="3BA47A62" w14:textId="77777777" w:rsidR="00586589" w:rsidRPr="00FD5AD9" w:rsidRDefault="00586589" w:rsidP="001000C6"/>
        </w:tc>
      </w:tr>
      <w:tr w:rsidR="00586589" w:rsidRPr="00FD5AD9" w14:paraId="024ECB3A" w14:textId="77777777" w:rsidTr="001000C6">
        <w:trPr>
          <w:trHeight w:val="240"/>
          <w:jc w:val="center"/>
        </w:trPr>
        <w:tc>
          <w:tcPr>
            <w:tcW w:w="4876" w:type="dxa"/>
            <w:tcBorders>
              <w:top w:val="nil"/>
              <w:left w:val="nil"/>
              <w:bottom w:val="nil"/>
              <w:right w:val="nil"/>
            </w:tcBorders>
          </w:tcPr>
          <w:p w14:paraId="54597C5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8035133" w14:textId="77777777" w:rsidR="00586589" w:rsidRPr="00FD5AD9" w:rsidRDefault="00586589" w:rsidP="001000C6">
            <w:pPr>
              <w:pStyle w:val="AmColumnHeading"/>
            </w:pPr>
            <w:r w:rsidRPr="00FD5AD9">
              <w:t>Poprawka</w:t>
            </w:r>
          </w:p>
        </w:tc>
      </w:tr>
      <w:tr w:rsidR="00586589" w:rsidRPr="00FD5AD9" w14:paraId="6930F473" w14:textId="77777777" w:rsidTr="001000C6">
        <w:trPr>
          <w:jc w:val="center"/>
        </w:trPr>
        <w:tc>
          <w:tcPr>
            <w:tcW w:w="4876" w:type="dxa"/>
            <w:tcBorders>
              <w:top w:val="nil"/>
              <w:left w:val="nil"/>
              <w:bottom w:val="nil"/>
              <w:right w:val="nil"/>
            </w:tcBorders>
          </w:tcPr>
          <w:p w14:paraId="23D71E4E" w14:textId="77777777" w:rsidR="00586589" w:rsidRPr="00FD5AD9" w:rsidRDefault="00586589" w:rsidP="001000C6">
            <w:pPr>
              <w:pStyle w:val="Normal6a"/>
            </w:pPr>
            <w:r w:rsidRPr="00FD5AD9">
              <w:t>a.</w:t>
            </w:r>
            <w:r w:rsidRPr="00FD5AD9">
              <w:tab/>
              <w:t xml:space="preserve">wspólna procedura powrotu obywateli państw trzecich niemających prawa do pobytu w Unii, </w:t>
            </w:r>
            <w:r w:rsidRPr="00FD5AD9">
              <w:rPr>
                <w:b/>
                <w:bCs/>
                <w:i/>
                <w:iCs/>
              </w:rPr>
              <w:t>w tym wspólna procedura readmisji stanowiąca integralną część tej procedury;</w:t>
            </w:r>
          </w:p>
        </w:tc>
        <w:tc>
          <w:tcPr>
            <w:tcW w:w="4876" w:type="dxa"/>
            <w:tcBorders>
              <w:top w:val="nil"/>
              <w:left w:val="nil"/>
              <w:bottom w:val="nil"/>
              <w:right w:val="nil"/>
            </w:tcBorders>
          </w:tcPr>
          <w:p w14:paraId="0EB24C97" w14:textId="77777777" w:rsidR="00586589" w:rsidRPr="00FD5AD9" w:rsidRDefault="00586589" w:rsidP="001000C6">
            <w:pPr>
              <w:pStyle w:val="Normal6a"/>
            </w:pPr>
            <w:r w:rsidRPr="00FD5AD9">
              <w:t>a.</w:t>
            </w:r>
            <w:r w:rsidRPr="00FD5AD9">
              <w:tab/>
              <w:t>wspólna procedura powrotu obywateli państw trzecich niemających prawa do pobytu w Unii,</w:t>
            </w:r>
          </w:p>
        </w:tc>
      </w:tr>
    </w:tbl>
    <w:p w14:paraId="161ED77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83BC099"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7589069" w14:textId="77777777" w:rsidR="00586589" w:rsidRPr="00FD5AD9" w:rsidRDefault="00586589" w:rsidP="00586589">
      <w:pPr>
        <w:pStyle w:val="AmJustText"/>
      </w:pPr>
      <w:r w:rsidRPr="00FD5AD9">
        <w:t>Procedury readmisji nie muszą być zawsze konieczne, jeżeli osoba opuszcza UE po zaakceptowaniu decyzji nakazującej powrót.</w:t>
      </w:r>
    </w:p>
    <w:p w14:paraId="4BA8FC63" w14:textId="77777777" w:rsidR="00586589" w:rsidRPr="00FD5AD9" w:rsidRDefault="00586589" w:rsidP="00586589">
      <w:r w:rsidRPr="00FD5AD9">
        <w:rPr>
          <w:rStyle w:val="HideTWBExt"/>
        </w:rPr>
        <w:t>&lt;/Amend&gt;</w:t>
      </w:r>
    </w:p>
    <w:p w14:paraId="56E837E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2242</w:t>
      </w:r>
      <w:r w:rsidRPr="00FD5AD9">
        <w:rPr>
          <w:rStyle w:val="HideTWBExt"/>
          <w:b w:val="0"/>
        </w:rPr>
        <w:t>&lt;/NumAm&gt;</w:t>
      </w:r>
    </w:p>
    <w:p w14:paraId="25B65CDB"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6014F215" w14:textId="77777777" w:rsidR="00586589" w:rsidRPr="00FD5AD9" w:rsidRDefault="00586589" w:rsidP="00586589">
      <w:pPr>
        <w:pStyle w:val="NormalBold"/>
      </w:pPr>
      <w:r w:rsidRPr="00FD5AD9">
        <w:rPr>
          <w:rStyle w:val="HideTWBExt"/>
          <w:b w:val="0"/>
        </w:rPr>
        <w:t>&lt;/RepeatBlock-By&gt;</w:t>
      </w:r>
    </w:p>
    <w:p w14:paraId="1E97F62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6CA3C69" w14:textId="77777777" w:rsidR="00586589" w:rsidRPr="00FD5AD9" w:rsidRDefault="00586589" w:rsidP="00586589">
      <w:pPr>
        <w:pStyle w:val="NormalBold"/>
      </w:pPr>
      <w:r w:rsidRPr="00FD5AD9">
        <w:rPr>
          <w:rStyle w:val="HideTWBExt"/>
          <w:b w:val="0"/>
        </w:rPr>
        <w:t>&lt;Article&gt;</w:t>
      </w:r>
      <w:r w:rsidRPr="00FD5AD9">
        <w:t>Artykuł 42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8D37D36" w14:textId="77777777" w:rsidTr="001000C6">
        <w:trPr>
          <w:trHeight w:hRule="exact" w:val="240"/>
          <w:jc w:val="center"/>
        </w:trPr>
        <w:tc>
          <w:tcPr>
            <w:tcW w:w="9752" w:type="dxa"/>
            <w:gridSpan w:val="2"/>
            <w:tcBorders>
              <w:top w:val="nil"/>
              <w:left w:val="nil"/>
              <w:bottom w:val="nil"/>
              <w:right w:val="nil"/>
            </w:tcBorders>
          </w:tcPr>
          <w:p w14:paraId="577C5B9D" w14:textId="77777777" w:rsidR="00586589" w:rsidRPr="00FD5AD9" w:rsidRDefault="00586589" w:rsidP="001000C6"/>
        </w:tc>
      </w:tr>
      <w:tr w:rsidR="00586589" w:rsidRPr="00FD5AD9" w14:paraId="42652F11" w14:textId="77777777" w:rsidTr="001000C6">
        <w:trPr>
          <w:trHeight w:val="240"/>
          <w:jc w:val="center"/>
        </w:trPr>
        <w:tc>
          <w:tcPr>
            <w:tcW w:w="4876" w:type="dxa"/>
            <w:tcBorders>
              <w:top w:val="nil"/>
              <w:left w:val="nil"/>
              <w:bottom w:val="nil"/>
              <w:right w:val="nil"/>
            </w:tcBorders>
          </w:tcPr>
          <w:p w14:paraId="44775F0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285644A" w14:textId="77777777" w:rsidR="00586589" w:rsidRPr="00FD5AD9" w:rsidRDefault="00586589" w:rsidP="001000C6">
            <w:pPr>
              <w:pStyle w:val="AmColumnHeading"/>
            </w:pPr>
            <w:r w:rsidRPr="00FD5AD9">
              <w:t>Poprawka</w:t>
            </w:r>
          </w:p>
        </w:tc>
      </w:tr>
      <w:tr w:rsidR="00586589" w:rsidRPr="00FD5AD9" w14:paraId="572C909D" w14:textId="77777777" w:rsidTr="001000C6">
        <w:trPr>
          <w:jc w:val="center"/>
        </w:trPr>
        <w:tc>
          <w:tcPr>
            <w:tcW w:w="4876" w:type="dxa"/>
            <w:tcBorders>
              <w:top w:val="nil"/>
              <w:left w:val="nil"/>
              <w:bottom w:val="nil"/>
              <w:right w:val="nil"/>
            </w:tcBorders>
          </w:tcPr>
          <w:p w14:paraId="3ECB8441" w14:textId="77777777" w:rsidR="00586589" w:rsidRPr="00FD5AD9" w:rsidRDefault="00586589" w:rsidP="001000C6">
            <w:pPr>
              <w:pStyle w:val="Normal6a"/>
            </w:pPr>
            <w:r w:rsidRPr="00FD5AD9">
              <w:t>a.</w:t>
            </w:r>
            <w:r w:rsidRPr="00FD5AD9">
              <w:tab/>
            </w:r>
            <w:r w:rsidRPr="00FD5AD9">
              <w:rPr>
                <w:b/>
                <w:bCs/>
                <w:i/>
                <w:iCs/>
              </w:rPr>
              <w:t>wspólna</w:t>
            </w:r>
            <w:r w:rsidRPr="00FD5AD9">
              <w:t xml:space="preserve"> procedura powrotu obywateli państw trzecich niemających prawa do pobytu </w:t>
            </w:r>
            <w:r w:rsidRPr="00FD5AD9">
              <w:rPr>
                <w:b/>
                <w:bCs/>
                <w:i/>
                <w:iCs/>
              </w:rPr>
              <w:t>w Unii, w tym wspólna procedura readmisji stanowiąca integralną część tej procedury</w:t>
            </w:r>
            <w:r w:rsidRPr="00FD5AD9">
              <w:t>;</w:t>
            </w:r>
          </w:p>
        </w:tc>
        <w:tc>
          <w:tcPr>
            <w:tcW w:w="4876" w:type="dxa"/>
            <w:tcBorders>
              <w:top w:val="nil"/>
              <w:left w:val="nil"/>
              <w:bottom w:val="nil"/>
              <w:right w:val="nil"/>
            </w:tcBorders>
          </w:tcPr>
          <w:p w14:paraId="209D8CBA" w14:textId="77777777" w:rsidR="00586589" w:rsidRPr="00FD5AD9" w:rsidRDefault="00586589" w:rsidP="001000C6">
            <w:pPr>
              <w:pStyle w:val="Normal6a"/>
            </w:pPr>
            <w:r w:rsidRPr="00FD5AD9">
              <w:t>a.</w:t>
            </w:r>
            <w:r w:rsidRPr="00FD5AD9">
              <w:tab/>
              <w:t xml:space="preserve">procedura powrotu obywateli państw trzecich niemających prawa do pobytu </w:t>
            </w:r>
            <w:r w:rsidRPr="00FD5AD9">
              <w:rPr>
                <w:b/>
                <w:bCs/>
                <w:i/>
                <w:iCs/>
              </w:rPr>
              <w:t>na terytorium państw członkowskich</w:t>
            </w:r>
            <w:r w:rsidRPr="00FD5AD9">
              <w:t>;</w:t>
            </w:r>
          </w:p>
        </w:tc>
      </w:tr>
    </w:tbl>
    <w:p w14:paraId="63B4B71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6E0E851" w14:textId="77777777" w:rsidR="00586589" w:rsidRPr="00FD5AD9" w:rsidRDefault="00586589" w:rsidP="00586589">
      <w:r w:rsidRPr="00FD5AD9">
        <w:rPr>
          <w:rStyle w:val="HideTWBExt"/>
        </w:rPr>
        <w:t>&lt;/Amend&gt;</w:t>
      </w:r>
    </w:p>
    <w:p w14:paraId="09F12E6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2243</w:t>
      </w:r>
      <w:r w:rsidRPr="00FD5AD9">
        <w:rPr>
          <w:rStyle w:val="HideTWBExt"/>
          <w:b w:val="0"/>
        </w:rPr>
        <w:t>&lt;/NumAm&gt;</w:t>
      </w:r>
    </w:p>
    <w:p w14:paraId="048EBA48"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728D15D9" w14:textId="77777777" w:rsidR="00586589" w:rsidRPr="00FD5AD9" w:rsidRDefault="00586589" w:rsidP="00586589">
      <w:pPr>
        <w:pStyle w:val="NormalBold"/>
      </w:pPr>
      <w:r w:rsidRPr="00FD5AD9">
        <w:rPr>
          <w:rStyle w:val="HideTWBExt"/>
          <w:b w:val="0"/>
        </w:rPr>
        <w:t>&lt;/RepeatBlock-By&gt;</w:t>
      </w:r>
    </w:p>
    <w:p w14:paraId="298C20C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FD2C211" w14:textId="77777777" w:rsidR="00586589" w:rsidRPr="00FD5AD9" w:rsidRDefault="00586589" w:rsidP="00586589">
      <w:pPr>
        <w:pStyle w:val="NormalBold"/>
      </w:pPr>
      <w:r w:rsidRPr="00FD5AD9">
        <w:rPr>
          <w:rStyle w:val="HideTWBExt"/>
          <w:b w:val="0"/>
        </w:rPr>
        <w:t>&lt;Article&gt;</w:t>
      </w:r>
      <w:r w:rsidRPr="00FD5AD9">
        <w:t>Artykuł 42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0747D78" w14:textId="77777777" w:rsidTr="001000C6">
        <w:trPr>
          <w:trHeight w:hRule="exact" w:val="240"/>
          <w:jc w:val="center"/>
        </w:trPr>
        <w:tc>
          <w:tcPr>
            <w:tcW w:w="9752" w:type="dxa"/>
            <w:gridSpan w:val="2"/>
            <w:tcBorders>
              <w:top w:val="nil"/>
              <w:left w:val="nil"/>
              <w:bottom w:val="nil"/>
              <w:right w:val="nil"/>
            </w:tcBorders>
          </w:tcPr>
          <w:p w14:paraId="536BFA77" w14:textId="77777777" w:rsidR="00586589" w:rsidRPr="00FD5AD9" w:rsidRDefault="00586589" w:rsidP="001000C6"/>
        </w:tc>
      </w:tr>
      <w:tr w:rsidR="00586589" w:rsidRPr="00FD5AD9" w14:paraId="28D686F6" w14:textId="77777777" w:rsidTr="001000C6">
        <w:trPr>
          <w:trHeight w:val="240"/>
          <w:jc w:val="center"/>
        </w:trPr>
        <w:tc>
          <w:tcPr>
            <w:tcW w:w="4876" w:type="dxa"/>
            <w:tcBorders>
              <w:top w:val="nil"/>
              <w:left w:val="nil"/>
              <w:bottom w:val="nil"/>
              <w:right w:val="nil"/>
            </w:tcBorders>
          </w:tcPr>
          <w:p w14:paraId="3FFE676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DD25368" w14:textId="77777777" w:rsidR="00586589" w:rsidRPr="00FD5AD9" w:rsidRDefault="00586589" w:rsidP="001000C6">
            <w:pPr>
              <w:pStyle w:val="AmColumnHeading"/>
            </w:pPr>
            <w:r w:rsidRPr="00FD5AD9">
              <w:t>Poprawka</w:t>
            </w:r>
          </w:p>
        </w:tc>
      </w:tr>
      <w:tr w:rsidR="00586589" w:rsidRPr="00FD5AD9" w14:paraId="2FC9EA54" w14:textId="77777777" w:rsidTr="001000C6">
        <w:trPr>
          <w:jc w:val="center"/>
        </w:trPr>
        <w:tc>
          <w:tcPr>
            <w:tcW w:w="4876" w:type="dxa"/>
            <w:tcBorders>
              <w:top w:val="nil"/>
              <w:left w:val="nil"/>
              <w:bottom w:val="nil"/>
              <w:right w:val="nil"/>
            </w:tcBorders>
          </w:tcPr>
          <w:p w14:paraId="49045E76" w14:textId="77777777" w:rsidR="00586589" w:rsidRPr="00FD5AD9" w:rsidRDefault="00586589" w:rsidP="001000C6">
            <w:pPr>
              <w:pStyle w:val="Normal6a"/>
            </w:pPr>
            <w:r w:rsidRPr="00FD5AD9">
              <w:t>a.</w:t>
            </w:r>
            <w:r w:rsidRPr="00FD5AD9">
              <w:tab/>
            </w:r>
            <w:r w:rsidRPr="00FD5AD9">
              <w:rPr>
                <w:b/>
                <w:bCs/>
                <w:i/>
                <w:iCs/>
              </w:rPr>
              <w:t>wspólna procedura</w:t>
            </w:r>
            <w:r w:rsidRPr="00FD5AD9">
              <w:t xml:space="preserve"> powrotu obywateli państw trzecich niemających prawa do pobytu w Unii</w:t>
            </w:r>
            <w:r w:rsidRPr="00FD5AD9">
              <w:rPr>
                <w:b/>
                <w:bCs/>
                <w:i/>
                <w:iCs/>
              </w:rPr>
              <w:t>, w tym wspólna procedura readmisji stanowiąca integralną część tej procedury</w:t>
            </w:r>
            <w:r w:rsidRPr="00FD5AD9">
              <w:t>;</w:t>
            </w:r>
          </w:p>
        </w:tc>
        <w:tc>
          <w:tcPr>
            <w:tcW w:w="4876" w:type="dxa"/>
            <w:tcBorders>
              <w:top w:val="nil"/>
              <w:left w:val="nil"/>
              <w:bottom w:val="nil"/>
              <w:right w:val="nil"/>
            </w:tcBorders>
          </w:tcPr>
          <w:p w14:paraId="47A8BF91" w14:textId="77777777" w:rsidR="00586589" w:rsidRPr="00FD5AD9" w:rsidRDefault="00586589" w:rsidP="001000C6">
            <w:pPr>
              <w:pStyle w:val="Normal6a"/>
            </w:pPr>
            <w:r w:rsidRPr="00FD5AD9">
              <w:t>a.</w:t>
            </w:r>
            <w:r w:rsidRPr="00FD5AD9">
              <w:tab/>
            </w:r>
            <w:r w:rsidRPr="00FD5AD9">
              <w:rPr>
                <w:b/>
                <w:bCs/>
                <w:i/>
                <w:iCs/>
              </w:rPr>
              <w:t>wspólne normy i procedury</w:t>
            </w:r>
            <w:r w:rsidRPr="00FD5AD9">
              <w:rPr>
                <w:b/>
                <w:bCs/>
              </w:rPr>
              <w:t xml:space="preserve"> </w:t>
            </w:r>
            <w:r w:rsidRPr="00FD5AD9">
              <w:t>powrotu obywateli państw trzecich niemających prawa do pobytu w Unii;</w:t>
            </w:r>
          </w:p>
        </w:tc>
      </w:tr>
    </w:tbl>
    <w:p w14:paraId="702F6B6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6378AC1" w14:textId="77777777" w:rsidR="00586589" w:rsidRPr="00FD5AD9" w:rsidRDefault="00586589" w:rsidP="00586589">
      <w:r w:rsidRPr="00FD5AD9">
        <w:rPr>
          <w:rStyle w:val="HideTWBExt"/>
        </w:rPr>
        <w:t>&lt;/Amend&gt;</w:t>
      </w:r>
    </w:p>
    <w:p w14:paraId="20BBDA4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2244</w:t>
      </w:r>
      <w:r w:rsidRPr="00FD5AD9">
        <w:rPr>
          <w:rStyle w:val="HideTWBExt"/>
          <w:b w:val="0"/>
        </w:rPr>
        <w:t>&lt;/NumAm&gt;</w:t>
      </w:r>
    </w:p>
    <w:p w14:paraId="61B15DCF"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6C68B8BF" w14:textId="77777777" w:rsidR="00586589" w:rsidRPr="00FD5AD9" w:rsidRDefault="00586589" w:rsidP="00586589">
      <w:pPr>
        <w:pStyle w:val="NormalBold"/>
      </w:pPr>
      <w:r w:rsidRPr="00FD5AD9">
        <w:rPr>
          <w:rStyle w:val="HideTWBExt"/>
          <w:b w:val="0"/>
        </w:rPr>
        <w:t>&lt;/RepeatBlock-By&gt;</w:t>
      </w:r>
    </w:p>
    <w:p w14:paraId="08845C7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8DC1C6B" w14:textId="77777777" w:rsidR="00586589" w:rsidRPr="00FD5AD9" w:rsidRDefault="00586589" w:rsidP="00586589">
      <w:pPr>
        <w:pStyle w:val="NormalBold"/>
      </w:pPr>
      <w:r w:rsidRPr="00FD5AD9">
        <w:rPr>
          <w:rStyle w:val="HideTWBExt"/>
          <w:b w:val="0"/>
        </w:rPr>
        <w:t>&lt;Article&gt;</w:t>
      </w:r>
      <w:r w:rsidRPr="00FD5AD9">
        <w:t>Artykuł 42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8038A09" w14:textId="77777777" w:rsidTr="001000C6">
        <w:trPr>
          <w:trHeight w:hRule="exact" w:val="240"/>
          <w:jc w:val="center"/>
        </w:trPr>
        <w:tc>
          <w:tcPr>
            <w:tcW w:w="9752" w:type="dxa"/>
            <w:gridSpan w:val="2"/>
            <w:tcBorders>
              <w:top w:val="nil"/>
              <w:left w:val="nil"/>
              <w:bottom w:val="nil"/>
              <w:right w:val="nil"/>
            </w:tcBorders>
          </w:tcPr>
          <w:p w14:paraId="0F3B10E3" w14:textId="77777777" w:rsidR="00586589" w:rsidRPr="00FD5AD9" w:rsidRDefault="00586589" w:rsidP="001000C6"/>
        </w:tc>
      </w:tr>
      <w:tr w:rsidR="00586589" w:rsidRPr="00FD5AD9" w14:paraId="546EF10F" w14:textId="77777777" w:rsidTr="001000C6">
        <w:trPr>
          <w:trHeight w:val="240"/>
          <w:jc w:val="center"/>
        </w:trPr>
        <w:tc>
          <w:tcPr>
            <w:tcW w:w="4876" w:type="dxa"/>
            <w:tcBorders>
              <w:top w:val="nil"/>
              <w:left w:val="nil"/>
              <w:bottom w:val="nil"/>
              <w:right w:val="nil"/>
            </w:tcBorders>
          </w:tcPr>
          <w:p w14:paraId="6AD3769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D79CB09" w14:textId="77777777" w:rsidR="00586589" w:rsidRPr="00FD5AD9" w:rsidRDefault="00586589" w:rsidP="001000C6">
            <w:pPr>
              <w:pStyle w:val="AmColumnHeading"/>
            </w:pPr>
            <w:r w:rsidRPr="00FD5AD9">
              <w:t>Poprawka</w:t>
            </w:r>
          </w:p>
        </w:tc>
      </w:tr>
      <w:tr w:rsidR="00586589" w:rsidRPr="00FD5AD9" w14:paraId="5865734F" w14:textId="77777777" w:rsidTr="001000C6">
        <w:trPr>
          <w:jc w:val="center"/>
        </w:trPr>
        <w:tc>
          <w:tcPr>
            <w:tcW w:w="4876" w:type="dxa"/>
            <w:tcBorders>
              <w:top w:val="nil"/>
              <w:left w:val="nil"/>
              <w:bottom w:val="nil"/>
              <w:right w:val="nil"/>
            </w:tcBorders>
          </w:tcPr>
          <w:p w14:paraId="3F22AFA8" w14:textId="77777777" w:rsidR="00586589" w:rsidRPr="00FD5AD9" w:rsidRDefault="00586589" w:rsidP="001000C6">
            <w:pPr>
              <w:pStyle w:val="Normal6a"/>
            </w:pPr>
            <w:r w:rsidRPr="00FD5AD9">
              <w:rPr>
                <w:b/>
                <w:i/>
              </w:rPr>
              <w:t>b.</w:t>
            </w:r>
            <w:r w:rsidRPr="00FD5AD9">
              <w:tab/>
            </w:r>
            <w:r w:rsidRPr="00FD5AD9">
              <w:rPr>
                <w:b/>
                <w:i/>
              </w:rPr>
              <w:t>system uznawania i wykonywania decyzji nakazujących powrót w państwach członkowskich;</w:t>
            </w:r>
          </w:p>
        </w:tc>
        <w:tc>
          <w:tcPr>
            <w:tcW w:w="4876" w:type="dxa"/>
            <w:tcBorders>
              <w:top w:val="nil"/>
              <w:left w:val="nil"/>
              <w:bottom w:val="nil"/>
              <w:right w:val="nil"/>
            </w:tcBorders>
          </w:tcPr>
          <w:p w14:paraId="30B98664" w14:textId="77777777" w:rsidR="00586589" w:rsidRPr="00FD5AD9" w:rsidRDefault="00586589" w:rsidP="001000C6">
            <w:pPr>
              <w:pStyle w:val="Normal6a"/>
            </w:pPr>
            <w:r w:rsidRPr="00FD5AD9">
              <w:rPr>
                <w:b/>
                <w:i/>
              </w:rPr>
              <w:t>skreśla się</w:t>
            </w:r>
          </w:p>
        </w:tc>
      </w:tr>
    </w:tbl>
    <w:p w14:paraId="4705746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74F003D" w14:textId="77777777" w:rsidR="00586589" w:rsidRPr="00FD5AD9" w:rsidRDefault="00586589" w:rsidP="00586589">
      <w:r w:rsidRPr="00FD5AD9">
        <w:rPr>
          <w:rStyle w:val="HideTWBExt"/>
        </w:rPr>
        <w:t>&lt;/Amend&gt;</w:t>
      </w:r>
    </w:p>
    <w:p w14:paraId="1BF85CA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2245</w:t>
      </w:r>
      <w:r w:rsidRPr="00FD5AD9">
        <w:rPr>
          <w:rStyle w:val="HideTWBExt"/>
          <w:b w:val="0"/>
        </w:rPr>
        <w:t>&lt;/NumAm&gt;</w:t>
      </w:r>
    </w:p>
    <w:p w14:paraId="2207EB6C"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24DF5AA0" w14:textId="77777777" w:rsidR="00586589" w:rsidRPr="00FD5AD9" w:rsidRDefault="00586589" w:rsidP="00586589">
      <w:pPr>
        <w:pStyle w:val="NormalBold"/>
      </w:pPr>
      <w:r w:rsidRPr="00FD5AD9">
        <w:rPr>
          <w:rStyle w:val="HideTWBExt"/>
          <w:b w:val="0"/>
        </w:rPr>
        <w:t>&lt;/RepeatBlock-By&gt;</w:t>
      </w:r>
    </w:p>
    <w:p w14:paraId="27A479C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BE10B6A" w14:textId="77777777" w:rsidR="00586589" w:rsidRPr="00FD5AD9" w:rsidRDefault="00586589" w:rsidP="00586589">
      <w:pPr>
        <w:pStyle w:val="NormalBold"/>
      </w:pPr>
      <w:r w:rsidRPr="00FD5AD9">
        <w:rPr>
          <w:rStyle w:val="HideTWBExt"/>
          <w:b w:val="0"/>
        </w:rPr>
        <w:t>&lt;Article&gt;</w:t>
      </w:r>
      <w:r w:rsidRPr="00FD5AD9">
        <w:t>Artykuł 42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BB0E896" w14:textId="77777777" w:rsidTr="001000C6">
        <w:trPr>
          <w:trHeight w:hRule="exact" w:val="240"/>
          <w:jc w:val="center"/>
        </w:trPr>
        <w:tc>
          <w:tcPr>
            <w:tcW w:w="9752" w:type="dxa"/>
            <w:gridSpan w:val="2"/>
            <w:tcBorders>
              <w:top w:val="nil"/>
              <w:left w:val="nil"/>
              <w:bottom w:val="nil"/>
              <w:right w:val="nil"/>
            </w:tcBorders>
          </w:tcPr>
          <w:p w14:paraId="337FDF93" w14:textId="77777777" w:rsidR="00586589" w:rsidRPr="00FD5AD9" w:rsidRDefault="00586589" w:rsidP="001000C6"/>
        </w:tc>
      </w:tr>
      <w:tr w:rsidR="00586589" w:rsidRPr="00FD5AD9" w14:paraId="49564C92" w14:textId="77777777" w:rsidTr="001000C6">
        <w:trPr>
          <w:trHeight w:val="240"/>
          <w:jc w:val="center"/>
        </w:trPr>
        <w:tc>
          <w:tcPr>
            <w:tcW w:w="4876" w:type="dxa"/>
            <w:tcBorders>
              <w:top w:val="nil"/>
              <w:left w:val="nil"/>
              <w:bottom w:val="nil"/>
              <w:right w:val="nil"/>
            </w:tcBorders>
          </w:tcPr>
          <w:p w14:paraId="5CD7A8B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86F8536" w14:textId="77777777" w:rsidR="00586589" w:rsidRPr="00FD5AD9" w:rsidRDefault="00586589" w:rsidP="001000C6">
            <w:pPr>
              <w:pStyle w:val="AmColumnHeading"/>
            </w:pPr>
            <w:r w:rsidRPr="00FD5AD9">
              <w:t>Poprawka</w:t>
            </w:r>
          </w:p>
        </w:tc>
      </w:tr>
      <w:tr w:rsidR="00586589" w:rsidRPr="00FD5AD9" w14:paraId="28753B43" w14:textId="77777777" w:rsidTr="001000C6">
        <w:trPr>
          <w:jc w:val="center"/>
        </w:trPr>
        <w:tc>
          <w:tcPr>
            <w:tcW w:w="4876" w:type="dxa"/>
            <w:tcBorders>
              <w:top w:val="nil"/>
              <w:left w:val="nil"/>
              <w:bottom w:val="nil"/>
              <w:right w:val="nil"/>
            </w:tcBorders>
          </w:tcPr>
          <w:p w14:paraId="0EC462B8" w14:textId="77777777" w:rsidR="00586589" w:rsidRPr="00FD5AD9" w:rsidRDefault="00586589" w:rsidP="001000C6">
            <w:pPr>
              <w:pStyle w:val="Normal6a"/>
            </w:pPr>
            <w:r w:rsidRPr="00FD5AD9">
              <w:rPr>
                <w:b/>
                <w:i/>
              </w:rPr>
              <w:t>b.</w:t>
            </w:r>
            <w:r w:rsidRPr="00FD5AD9">
              <w:tab/>
            </w:r>
            <w:r w:rsidRPr="00FD5AD9">
              <w:rPr>
                <w:b/>
                <w:i/>
              </w:rPr>
              <w:t>system uznawania i wykonywania decyzji nakazujących powrót w państwach członkowskich;</w:t>
            </w:r>
          </w:p>
        </w:tc>
        <w:tc>
          <w:tcPr>
            <w:tcW w:w="4876" w:type="dxa"/>
            <w:tcBorders>
              <w:top w:val="nil"/>
              <w:left w:val="nil"/>
              <w:bottom w:val="nil"/>
              <w:right w:val="nil"/>
            </w:tcBorders>
          </w:tcPr>
          <w:p w14:paraId="1F0BF2FB" w14:textId="77777777" w:rsidR="00586589" w:rsidRPr="00FD5AD9" w:rsidRDefault="00586589" w:rsidP="001000C6">
            <w:pPr>
              <w:pStyle w:val="Normal6a"/>
            </w:pPr>
            <w:r w:rsidRPr="00FD5AD9">
              <w:rPr>
                <w:b/>
                <w:i/>
              </w:rPr>
              <w:t>skreśla się</w:t>
            </w:r>
          </w:p>
        </w:tc>
      </w:tr>
    </w:tbl>
    <w:p w14:paraId="346F360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978AFB1" w14:textId="77777777" w:rsidR="00586589" w:rsidRPr="00FD5AD9" w:rsidRDefault="00586589" w:rsidP="00586589">
      <w:r w:rsidRPr="00FD5AD9">
        <w:rPr>
          <w:rStyle w:val="HideTWBExt"/>
        </w:rPr>
        <w:t>&lt;/Amend&gt;</w:t>
      </w:r>
    </w:p>
    <w:p w14:paraId="5469158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2246</w:t>
      </w:r>
      <w:r w:rsidRPr="00FD5AD9">
        <w:rPr>
          <w:rStyle w:val="HideTWBExt"/>
          <w:b w:val="0"/>
        </w:rPr>
        <w:t>&lt;/NumAm&gt;</w:t>
      </w:r>
    </w:p>
    <w:p w14:paraId="5E6B98CF"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60D222F3" w14:textId="77777777" w:rsidR="00586589" w:rsidRPr="00FD5AD9" w:rsidRDefault="00586589" w:rsidP="00586589">
      <w:pPr>
        <w:pStyle w:val="NormalBold"/>
      </w:pPr>
      <w:r w:rsidRPr="00FD5AD9">
        <w:rPr>
          <w:rStyle w:val="HideTWBExt"/>
          <w:b w:val="0"/>
        </w:rPr>
        <w:t>&lt;/RepeatBlock-By&gt;</w:t>
      </w:r>
    </w:p>
    <w:p w14:paraId="7893B7B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5FCCA57" w14:textId="77777777" w:rsidR="00586589" w:rsidRPr="00FD5AD9" w:rsidRDefault="00586589" w:rsidP="00586589">
      <w:pPr>
        <w:pStyle w:val="NormalBold"/>
      </w:pPr>
      <w:r w:rsidRPr="00FD5AD9">
        <w:rPr>
          <w:rStyle w:val="HideTWBExt"/>
          <w:b w:val="0"/>
        </w:rPr>
        <w:t>&lt;Article&gt;</w:t>
      </w:r>
      <w:r w:rsidRPr="00FD5AD9">
        <w:t>Artykuł 42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743E789" w14:textId="77777777" w:rsidTr="001000C6">
        <w:trPr>
          <w:trHeight w:hRule="exact" w:val="240"/>
          <w:jc w:val="center"/>
        </w:trPr>
        <w:tc>
          <w:tcPr>
            <w:tcW w:w="9752" w:type="dxa"/>
            <w:gridSpan w:val="2"/>
            <w:tcBorders>
              <w:top w:val="nil"/>
              <w:left w:val="nil"/>
              <w:bottom w:val="nil"/>
              <w:right w:val="nil"/>
            </w:tcBorders>
          </w:tcPr>
          <w:p w14:paraId="5DEB4F09" w14:textId="77777777" w:rsidR="00586589" w:rsidRPr="00FD5AD9" w:rsidRDefault="00586589" w:rsidP="001000C6"/>
        </w:tc>
      </w:tr>
      <w:tr w:rsidR="00586589" w:rsidRPr="00FD5AD9" w14:paraId="5E048E00" w14:textId="77777777" w:rsidTr="001000C6">
        <w:trPr>
          <w:trHeight w:val="240"/>
          <w:jc w:val="center"/>
        </w:trPr>
        <w:tc>
          <w:tcPr>
            <w:tcW w:w="4876" w:type="dxa"/>
            <w:tcBorders>
              <w:top w:val="nil"/>
              <w:left w:val="nil"/>
              <w:bottom w:val="nil"/>
              <w:right w:val="nil"/>
            </w:tcBorders>
          </w:tcPr>
          <w:p w14:paraId="73162F6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524C0C8" w14:textId="77777777" w:rsidR="00586589" w:rsidRPr="00FD5AD9" w:rsidRDefault="00586589" w:rsidP="001000C6">
            <w:pPr>
              <w:pStyle w:val="AmColumnHeading"/>
            </w:pPr>
            <w:r w:rsidRPr="00FD5AD9">
              <w:t>Poprawka</w:t>
            </w:r>
          </w:p>
        </w:tc>
      </w:tr>
      <w:tr w:rsidR="00586589" w:rsidRPr="00FD5AD9" w14:paraId="2B8183FE" w14:textId="77777777" w:rsidTr="001000C6">
        <w:trPr>
          <w:jc w:val="center"/>
        </w:trPr>
        <w:tc>
          <w:tcPr>
            <w:tcW w:w="4876" w:type="dxa"/>
            <w:tcBorders>
              <w:top w:val="nil"/>
              <w:left w:val="nil"/>
              <w:bottom w:val="nil"/>
              <w:right w:val="nil"/>
            </w:tcBorders>
          </w:tcPr>
          <w:p w14:paraId="6FC86B91" w14:textId="77777777" w:rsidR="00586589" w:rsidRPr="00FD5AD9" w:rsidRDefault="00586589" w:rsidP="001000C6">
            <w:pPr>
              <w:pStyle w:val="Normal6a"/>
            </w:pPr>
            <w:r w:rsidRPr="00FD5AD9">
              <w:t>b.</w:t>
            </w:r>
            <w:r w:rsidRPr="00FD5AD9">
              <w:tab/>
              <w:t>system uznawania i wykonywania decyzji nakazujących powrót w państwach członkowskich;</w:t>
            </w:r>
          </w:p>
        </w:tc>
        <w:tc>
          <w:tcPr>
            <w:tcW w:w="4876" w:type="dxa"/>
            <w:tcBorders>
              <w:top w:val="nil"/>
              <w:left w:val="nil"/>
              <w:bottom w:val="nil"/>
              <w:right w:val="nil"/>
            </w:tcBorders>
          </w:tcPr>
          <w:p w14:paraId="76D38425" w14:textId="77777777" w:rsidR="00586589" w:rsidRPr="00FD5AD9" w:rsidRDefault="00586589" w:rsidP="001000C6">
            <w:pPr>
              <w:pStyle w:val="Normal6a"/>
            </w:pPr>
            <w:r w:rsidRPr="00FD5AD9">
              <w:t>b.</w:t>
            </w:r>
            <w:r w:rsidRPr="00FD5AD9">
              <w:tab/>
              <w:t xml:space="preserve">system </w:t>
            </w:r>
            <w:r w:rsidRPr="00FD5AD9">
              <w:rPr>
                <w:b/>
                <w:bCs/>
                <w:i/>
                <w:iCs/>
              </w:rPr>
              <w:t>dobrowolnego</w:t>
            </w:r>
            <w:r w:rsidRPr="00FD5AD9">
              <w:rPr>
                <w:b/>
                <w:bCs/>
              </w:rPr>
              <w:t xml:space="preserve"> </w:t>
            </w:r>
            <w:r w:rsidRPr="00FD5AD9">
              <w:t>uznawania i wykonywania decyzji nakazujących powrót w państwach członkowskich;</w:t>
            </w:r>
          </w:p>
        </w:tc>
      </w:tr>
    </w:tbl>
    <w:p w14:paraId="22B1673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AD073F5"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79FD3778" w14:textId="77777777" w:rsidR="00586589" w:rsidRPr="00FD5AD9" w:rsidRDefault="00586589" w:rsidP="00586589">
      <w:pPr>
        <w:pStyle w:val="AmJustText"/>
      </w:pPr>
      <w:r w:rsidRPr="00FD5AD9">
        <w:t>Dla zapewnienia spójności z poprawkami zgłoszonymi do art. 9.</w:t>
      </w:r>
    </w:p>
    <w:p w14:paraId="02460303" w14:textId="77777777" w:rsidR="00586589" w:rsidRPr="00FD5AD9" w:rsidRDefault="00586589" w:rsidP="00586589">
      <w:r w:rsidRPr="00FD5AD9">
        <w:rPr>
          <w:rStyle w:val="HideTWBExt"/>
        </w:rPr>
        <w:t>&lt;/Amend&gt;</w:t>
      </w:r>
    </w:p>
    <w:p w14:paraId="276E2DD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2247</w:t>
      </w:r>
      <w:r w:rsidRPr="00FD5AD9">
        <w:rPr>
          <w:rStyle w:val="HideTWBExt"/>
          <w:b w:val="0"/>
        </w:rPr>
        <w:t>&lt;/NumAm&gt;</w:t>
      </w:r>
    </w:p>
    <w:p w14:paraId="48E289B2"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5C948A8" w14:textId="77777777" w:rsidR="00586589" w:rsidRPr="00FD5AD9" w:rsidRDefault="00586589" w:rsidP="00586589">
      <w:pPr>
        <w:pStyle w:val="NormalBold"/>
      </w:pPr>
      <w:r w:rsidRPr="00FD5AD9">
        <w:rPr>
          <w:rStyle w:val="HideTWBExt"/>
          <w:b w:val="0"/>
        </w:rPr>
        <w:t>&lt;/RepeatBlock-By&gt;</w:t>
      </w:r>
    </w:p>
    <w:p w14:paraId="05F52A7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96A5A51" w14:textId="77777777" w:rsidR="00586589" w:rsidRPr="00FD5AD9" w:rsidRDefault="00586589" w:rsidP="00586589">
      <w:pPr>
        <w:pStyle w:val="NormalBold"/>
      </w:pPr>
      <w:r w:rsidRPr="00FD5AD9">
        <w:rPr>
          <w:rStyle w:val="HideTWBExt"/>
          <w:b w:val="0"/>
        </w:rPr>
        <w:t>&lt;Article&gt;</w:t>
      </w:r>
      <w:r w:rsidRPr="00FD5AD9">
        <w:t>Artykuł 42 – ustęp 1 – litera b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3CBE1FE" w14:textId="77777777" w:rsidTr="001000C6">
        <w:trPr>
          <w:trHeight w:hRule="exact" w:val="240"/>
          <w:jc w:val="center"/>
        </w:trPr>
        <w:tc>
          <w:tcPr>
            <w:tcW w:w="9752" w:type="dxa"/>
            <w:gridSpan w:val="2"/>
            <w:tcBorders>
              <w:top w:val="nil"/>
              <w:left w:val="nil"/>
              <w:bottom w:val="nil"/>
              <w:right w:val="nil"/>
            </w:tcBorders>
          </w:tcPr>
          <w:p w14:paraId="70179569" w14:textId="77777777" w:rsidR="00586589" w:rsidRPr="00FD5AD9" w:rsidRDefault="00586589" w:rsidP="001000C6"/>
        </w:tc>
      </w:tr>
      <w:tr w:rsidR="00586589" w:rsidRPr="00FD5AD9" w14:paraId="1532ECCE" w14:textId="77777777" w:rsidTr="001000C6">
        <w:trPr>
          <w:trHeight w:val="240"/>
          <w:jc w:val="center"/>
        </w:trPr>
        <w:tc>
          <w:tcPr>
            <w:tcW w:w="4876" w:type="dxa"/>
            <w:tcBorders>
              <w:top w:val="nil"/>
              <w:left w:val="nil"/>
              <w:bottom w:val="nil"/>
              <w:right w:val="nil"/>
            </w:tcBorders>
          </w:tcPr>
          <w:p w14:paraId="4FA9A90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AC791D8" w14:textId="77777777" w:rsidR="00586589" w:rsidRPr="00FD5AD9" w:rsidRDefault="00586589" w:rsidP="001000C6">
            <w:pPr>
              <w:pStyle w:val="AmColumnHeading"/>
            </w:pPr>
            <w:r w:rsidRPr="00FD5AD9">
              <w:t>Poprawka</w:t>
            </w:r>
          </w:p>
        </w:tc>
      </w:tr>
      <w:tr w:rsidR="00586589" w:rsidRPr="00FD5AD9" w14:paraId="013DC26D" w14:textId="77777777" w:rsidTr="001000C6">
        <w:trPr>
          <w:jc w:val="center"/>
        </w:trPr>
        <w:tc>
          <w:tcPr>
            <w:tcW w:w="4876" w:type="dxa"/>
            <w:tcBorders>
              <w:top w:val="nil"/>
              <w:left w:val="nil"/>
              <w:bottom w:val="nil"/>
              <w:right w:val="nil"/>
            </w:tcBorders>
          </w:tcPr>
          <w:p w14:paraId="5DB34C70" w14:textId="77777777" w:rsidR="00586589" w:rsidRPr="00FD5AD9" w:rsidRDefault="00586589" w:rsidP="001000C6">
            <w:pPr>
              <w:pStyle w:val="Normal6a"/>
            </w:pPr>
          </w:p>
        </w:tc>
        <w:tc>
          <w:tcPr>
            <w:tcW w:w="4876" w:type="dxa"/>
            <w:tcBorders>
              <w:top w:val="nil"/>
              <w:left w:val="nil"/>
              <w:bottom w:val="nil"/>
              <w:right w:val="nil"/>
            </w:tcBorders>
          </w:tcPr>
          <w:p w14:paraId="428847F8" w14:textId="77777777" w:rsidR="00586589" w:rsidRPr="00FD5AD9" w:rsidRDefault="00586589" w:rsidP="001000C6">
            <w:pPr>
              <w:pStyle w:val="Normal6a"/>
            </w:pPr>
            <w:r w:rsidRPr="00FD5AD9">
              <w:rPr>
                <w:b/>
                <w:i/>
              </w:rPr>
              <w:t>ba.</w:t>
            </w:r>
            <w:r w:rsidRPr="00FD5AD9">
              <w:tab/>
            </w:r>
            <w:r w:rsidRPr="00FD5AD9">
              <w:rPr>
                <w:b/>
                <w:i/>
              </w:rPr>
              <w:t>system uznawania i wykonywania decyzji nakazujących powrót w państwach członkowskich;</w:t>
            </w:r>
          </w:p>
        </w:tc>
      </w:tr>
    </w:tbl>
    <w:p w14:paraId="39586E1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08465CA" w14:textId="77777777" w:rsidR="00586589" w:rsidRPr="00FD5AD9" w:rsidRDefault="00586589" w:rsidP="00586589">
      <w:r w:rsidRPr="00FD5AD9">
        <w:rPr>
          <w:rStyle w:val="HideTWBExt"/>
        </w:rPr>
        <w:t>&lt;/Amend&gt;</w:t>
      </w:r>
    </w:p>
    <w:p w14:paraId="27C54F4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2248</w:t>
      </w:r>
      <w:r w:rsidRPr="00FD5AD9">
        <w:rPr>
          <w:rStyle w:val="HideTWBExt"/>
          <w:b w:val="0"/>
        </w:rPr>
        <w:t>&lt;/NumAm&gt;</w:t>
      </w:r>
    </w:p>
    <w:p w14:paraId="577FD147"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D8C733F" w14:textId="77777777" w:rsidR="00586589" w:rsidRPr="00FD5AD9" w:rsidRDefault="00586589" w:rsidP="00586589">
      <w:pPr>
        <w:pStyle w:val="NormalBold"/>
      </w:pPr>
      <w:r w:rsidRPr="00FD5AD9">
        <w:rPr>
          <w:rStyle w:val="HideTWBExt"/>
          <w:b w:val="0"/>
        </w:rPr>
        <w:t>&lt;/RepeatBlock-By&gt;</w:t>
      </w:r>
    </w:p>
    <w:p w14:paraId="702E2BA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64D717F" w14:textId="77777777" w:rsidR="00586589" w:rsidRPr="00FD5AD9" w:rsidRDefault="00586589" w:rsidP="00586589">
      <w:pPr>
        <w:pStyle w:val="NormalBold"/>
      </w:pPr>
      <w:r w:rsidRPr="00FD5AD9">
        <w:rPr>
          <w:rStyle w:val="HideTWBExt"/>
          <w:b w:val="0"/>
        </w:rPr>
        <w:t>&lt;Article&gt;</w:t>
      </w:r>
      <w:r w:rsidRPr="00FD5AD9">
        <w:t>Artykuł 42 – ustęp 1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E5F4A64" w14:textId="77777777" w:rsidTr="001000C6">
        <w:trPr>
          <w:trHeight w:hRule="exact" w:val="240"/>
          <w:jc w:val="center"/>
        </w:trPr>
        <w:tc>
          <w:tcPr>
            <w:tcW w:w="9752" w:type="dxa"/>
            <w:gridSpan w:val="2"/>
            <w:tcBorders>
              <w:top w:val="nil"/>
              <w:left w:val="nil"/>
              <w:bottom w:val="nil"/>
              <w:right w:val="nil"/>
            </w:tcBorders>
          </w:tcPr>
          <w:p w14:paraId="5407E815" w14:textId="77777777" w:rsidR="00586589" w:rsidRPr="00FD5AD9" w:rsidRDefault="00586589" w:rsidP="001000C6"/>
        </w:tc>
      </w:tr>
      <w:tr w:rsidR="00586589" w:rsidRPr="00FD5AD9" w14:paraId="566798DA" w14:textId="77777777" w:rsidTr="001000C6">
        <w:trPr>
          <w:trHeight w:val="240"/>
          <w:jc w:val="center"/>
        </w:trPr>
        <w:tc>
          <w:tcPr>
            <w:tcW w:w="4876" w:type="dxa"/>
            <w:tcBorders>
              <w:top w:val="nil"/>
              <w:left w:val="nil"/>
              <w:bottom w:val="nil"/>
              <w:right w:val="nil"/>
            </w:tcBorders>
          </w:tcPr>
          <w:p w14:paraId="38B5B33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DA963D4" w14:textId="77777777" w:rsidR="00586589" w:rsidRPr="00FD5AD9" w:rsidRDefault="00586589" w:rsidP="001000C6">
            <w:pPr>
              <w:pStyle w:val="AmColumnHeading"/>
            </w:pPr>
            <w:r w:rsidRPr="00FD5AD9">
              <w:t>Poprawka</w:t>
            </w:r>
          </w:p>
        </w:tc>
      </w:tr>
      <w:tr w:rsidR="00586589" w:rsidRPr="00FD5AD9" w14:paraId="3EB3C8FD" w14:textId="77777777" w:rsidTr="001000C6">
        <w:trPr>
          <w:jc w:val="center"/>
        </w:trPr>
        <w:tc>
          <w:tcPr>
            <w:tcW w:w="4876" w:type="dxa"/>
            <w:tcBorders>
              <w:top w:val="nil"/>
              <w:left w:val="nil"/>
              <w:bottom w:val="nil"/>
              <w:right w:val="nil"/>
            </w:tcBorders>
          </w:tcPr>
          <w:p w14:paraId="5F5FBF0E" w14:textId="77777777" w:rsidR="00586589" w:rsidRPr="00FD5AD9" w:rsidRDefault="00586589" w:rsidP="001000C6">
            <w:pPr>
              <w:pStyle w:val="Normal6a"/>
            </w:pPr>
            <w:r w:rsidRPr="00FD5AD9">
              <w:t>c.</w:t>
            </w:r>
            <w:r w:rsidRPr="00FD5AD9">
              <w:tab/>
              <w:t xml:space="preserve">niezbędne zasoby i wystarczająca liczba kompetentnych pracowników w państwach członkowskich do wdrożenia </w:t>
            </w:r>
            <w:r w:rsidRPr="00FD5AD9">
              <w:rPr>
                <w:b/>
                <w:bCs/>
                <w:i/>
                <w:iCs/>
              </w:rPr>
              <w:t>niniejszego rozporządzenia, w tym do celów detencji</w:t>
            </w:r>
            <w:r w:rsidRPr="00FD5AD9">
              <w:t>;</w:t>
            </w:r>
          </w:p>
        </w:tc>
        <w:tc>
          <w:tcPr>
            <w:tcW w:w="4876" w:type="dxa"/>
            <w:tcBorders>
              <w:top w:val="nil"/>
              <w:left w:val="nil"/>
              <w:bottom w:val="nil"/>
              <w:right w:val="nil"/>
            </w:tcBorders>
          </w:tcPr>
          <w:p w14:paraId="77317072" w14:textId="77777777" w:rsidR="00586589" w:rsidRPr="00FD5AD9" w:rsidRDefault="00586589" w:rsidP="001000C6">
            <w:pPr>
              <w:pStyle w:val="Normal6a"/>
            </w:pPr>
            <w:r w:rsidRPr="00FD5AD9">
              <w:t>c.</w:t>
            </w:r>
            <w:r w:rsidRPr="00FD5AD9">
              <w:tab/>
              <w:t xml:space="preserve">niezbędne zasoby i wystarczająca liczba kompetentnych pracowników w państwach członkowskich do wdrożenia </w:t>
            </w:r>
            <w:r w:rsidRPr="00FD5AD9">
              <w:rPr>
                <w:b/>
                <w:bCs/>
                <w:i/>
                <w:iCs/>
              </w:rPr>
              <w:t>niniejszej dyrektywy</w:t>
            </w:r>
            <w:r w:rsidRPr="00FD5AD9">
              <w:t>;</w:t>
            </w:r>
          </w:p>
        </w:tc>
      </w:tr>
    </w:tbl>
    <w:p w14:paraId="12326A4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322F902" w14:textId="77777777" w:rsidR="00586589" w:rsidRPr="00FD5AD9" w:rsidRDefault="00586589" w:rsidP="00586589">
      <w:r w:rsidRPr="00FD5AD9">
        <w:rPr>
          <w:rStyle w:val="HideTWBExt"/>
        </w:rPr>
        <w:t>&lt;/Amend&gt;</w:t>
      </w:r>
    </w:p>
    <w:p w14:paraId="751398B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2249</w:t>
      </w:r>
      <w:r w:rsidRPr="00FD5AD9">
        <w:rPr>
          <w:rStyle w:val="HideTWBExt"/>
          <w:b w:val="0"/>
        </w:rPr>
        <w:t>&lt;/NumAm&gt;</w:t>
      </w:r>
    </w:p>
    <w:p w14:paraId="0BD74495"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5C6ECB57" w14:textId="77777777" w:rsidR="00586589" w:rsidRPr="00FD5AD9" w:rsidRDefault="00586589" w:rsidP="00586589">
      <w:pPr>
        <w:pStyle w:val="NormalBold"/>
      </w:pPr>
      <w:r w:rsidRPr="00FD5AD9">
        <w:rPr>
          <w:rStyle w:val="HideTWBExt"/>
          <w:b w:val="0"/>
        </w:rPr>
        <w:t>&lt;/RepeatBlock-By&gt;</w:t>
      </w:r>
    </w:p>
    <w:p w14:paraId="217B9FD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EAF259D" w14:textId="77777777" w:rsidR="00586589" w:rsidRPr="00FD5AD9" w:rsidRDefault="00586589" w:rsidP="00586589">
      <w:pPr>
        <w:pStyle w:val="NormalBold"/>
      </w:pPr>
      <w:r w:rsidRPr="00FD5AD9">
        <w:rPr>
          <w:rStyle w:val="HideTWBExt"/>
          <w:b w:val="0"/>
        </w:rPr>
        <w:t>&lt;Article&gt;</w:t>
      </w:r>
      <w:r w:rsidRPr="00FD5AD9">
        <w:t>Artykuł 42 – ustęp 1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D0780BA" w14:textId="77777777" w:rsidTr="001000C6">
        <w:trPr>
          <w:trHeight w:hRule="exact" w:val="240"/>
          <w:jc w:val="center"/>
        </w:trPr>
        <w:tc>
          <w:tcPr>
            <w:tcW w:w="9752" w:type="dxa"/>
            <w:gridSpan w:val="2"/>
            <w:tcBorders>
              <w:top w:val="nil"/>
              <w:left w:val="nil"/>
              <w:bottom w:val="nil"/>
              <w:right w:val="nil"/>
            </w:tcBorders>
          </w:tcPr>
          <w:p w14:paraId="4042C835" w14:textId="77777777" w:rsidR="00586589" w:rsidRPr="00FD5AD9" w:rsidRDefault="00586589" w:rsidP="001000C6"/>
        </w:tc>
      </w:tr>
      <w:tr w:rsidR="00586589" w:rsidRPr="00FD5AD9" w14:paraId="4E463FF9" w14:textId="77777777" w:rsidTr="001000C6">
        <w:trPr>
          <w:trHeight w:val="240"/>
          <w:jc w:val="center"/>
        </w:trPr>
        <w:tc>
          <w:tcPr>
            <w:tcW w:w="4876" w:type="dxa"/>
            <w:tcBorders>
              <w:top w:val="nil"/>
              <w:left w:val="nil"/>
              <w:bottom w:val="nil"/>
              <w:right w:val="nil"/>
            </w:tcBorders>
          </w:tcPr>
          <w:p w14:paraId="03E259D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D9DEAD2" w14:textId="77777777" w:rsidR="00586589" w:rsidRPr="00FD5AD9" w:rsidRDefault="00586589" w:rsidP="001000C6">
            <w:pPr>
              <w:pStyle w:val="AmColumnHeading"/>
            </w:pPr>
            <w:r w:rsidRPr="00FD5AD9">
              <w:t>Poprawka</w:t>
            </w:r>
          </w:p>
        </w:tc>
      </w:tr>
      <w:tr w:rsidR="00586589" w:rsidRPr="00FD5AD9" w14:paraId="3B4961B3" w14:textId="77777777" w:rsidTr="001000C6">
        <w:trPr>
          <w:jc w:val="center"/>
        </w:trPr>
        <w:tc>
          <w:tcPr>
            <w:tcW w:w="4876" w:type="dxa"/>
            <w:tcBorders>
              <w:top w:val="nil"/>
              <w:left w:val="nil"/>
              <w:bottom w:val="nil"/>
              <w:right w:val="nil"/>
            </w:tcBorders>
          </w:tcPr>
          <w:p w14:paraId="78110A72" w14:textId="77777777" w:rsidR="00586589" w:rsidRPr="00FD5AD9" w:rsidRDefault="00586589" w:rsidP="001000C6">
            <w:pPr>
              <w:pStyle w:val="Normal6a"/>
            </w:pPr>
            <w:r w:rsidRPr="00FD5AD9">
              <w:t>c.</w:t>
            </w:r>
            <w:r w:rsidRPr="00FD5AD9">
              <w:tab/>
              <w:t>niezbędne zasoby i wystarczająca liczba kompetentnych pracowników w państwach członkowskich do wdrożenia niniejszego rozporządzenia</w:t>
            </w:r>
            <w:r w:rsidRPr="00FD5AD9">
              <w:rPr>
                <w:b/>
                <w:bCs/>
                <w:i/>
                <w:iCs/>
              </w:rPr>
              <w:t>, w tym do celów detencji;</w:t>
            </w:r>
          </w:p>
        </w:tc>
        <w:tc>
          <w:tcPr>
            <w:tcW w:w="4876" w:type="dxa"/>
            <w:tcBorders>
              <w:top w:val="nil"/>
              <w:left w:val="nil"/>
              <w:bottom w:val="nil"/>
              <w:right w:val="nil"/>
            </w:tcBorders>
          </w:tcPr>
          <w:p w14:paraId="40CAB332" w14:textId="77777777" w:rsidR="00586589" w:rsidRPr="00FD5AD9" w:rsidRDefault="00586589" w:rsidP="001000C6">
            <w:pPr>
              <w:pStyle w:val="Normal6a"/>
            </w:pPr>
            <w:r w:rsidRPr="00FD5AD9">
              <w:t>c.</w:t>
            </w:r>
            <w:r w:rsidRPr="00FD5AD9">
              <w:tab/>
              <w:t>niezbędne zasoby i wystarczająca liczba kompetentnych pracowników w państwach członkowskich do wdrożenia niniejszego rozporządzenia</w:t>
            </w:r>
            <w:r w:rsidRPr="00FD5AD9">
              <w:rPr>
                <w:b/>
                <w:bCs/>
                <w:i/>
                <w:iCs/>
              </w:rPr>
              <w:t>.</w:t>
            </w:r>
          </w:p>
        </w:tc>
      </w:tr>
    </w:tbl>
    <w:p w14:paraId="0935F66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639C5B8"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216325EC" w14:textId="77777777" w:rsidR="00586589" w:rsidRPr="00FD5AD9" w:rsidRDefault="00586589" w:rsidP="00586589">
      <w:pPr>
        <w:pStyle w:val="AmJustText"/>
      </w:pPr>
      <w:r w:rsidRPr="00FD5AD9">
        <w:t>Zwiększenie liczby ośrodków detencyjnych nie musi doprowadzić do wzrostu odsetka powrotów. Bardziej prawdopodobne jest, że spowoduje to wzrost wskaźników zatrzymań. Poza tym, że jest to niewłaściwe, kosztuje również państwa członkowskie i Unię dużo pieniędzy.</w:t>
      </w:r>
    </w:p>
    <w:p w14:paraId="73B28ECC" w14:textId="77777777" w:rsidR="00586589" w:rsidRPr="00FD5AD9" w:rsidRDefault="00586589" w:rsidP="00586589">
      <w:r w:rsidRPr="00FD5AD9">
        <w:rPr>
          <w:rStyle w:val="HideTWBExt"/>
        </w:rPr>
        <w:t>&lt;/Amend&gt;</w:t>
      </w:r>
    </w:p>
    <w:p w14:paraId="2990BAC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2250</w:t>
      </w:r>
      <w:r w:rsidRPr="00FD5AD9">
        <w:rPr>
          <w:rStyle w:val="HideTWBExt"/>
          <w:b w:val="0"/>
        </w:rPr>
        <w:t>&lt;/NumAm&gt;</w:t>
      </w:r>
    </w:p>
    <w:p w14:paraId="3059A68E"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7A5755A5" w14:textId="77777777" w:rsidR="00586589" w:rsidRPr="00FD5AD9" w:rsidRDefault="00586589" w:rsidP="00586589">
      <w:pPr>
        <w:pStyle w:val="NormalBold"/>
      </w:pPr>
      <w:r w:rsidRPr="00FD5AD9">
        <w:rPr>
          <w:rStyle w:val="HideTWBExt"/>
          <w:b w:val="0"/>
        </w:rPr>
        <w:t>&lt;/RepeatBlock-By&gt;</w:t>
      </w:r>
    </w:p>
    <w:p w14:paraId="037DA6C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6733839" w14:textId="77777777" w:rsidR="00586589" w:rsidRPr="00FD5AD9" w:rsidRDefault="00586589" w:rsidP="00586589">
      <w:pPr>
        <w:pStyle w:val="NormalBold"/>
      </w:pPr>
      <w:r w:rsidRPr="00FD5AD9">
        <w:rPr>
          <w:rStyle w:val="HideTWBExt"/>
          <w:b w:val="0"/>
        </w:rPr>
        <w:t>&lt;Article&gt;</w:t>
      </w:r>
      <w:r w:rsidRPr="00FD5AD9">
        <w:t>Artykuł 42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0168E8A" w14:textId="77777777" w:rsidTr="001000C6">
        <w:trPr>
          <w:trHeight w:hRule="exact" w:val="240"/>
          <w:jc w:val="center"/>
        </w:trPr>
        <w:tc>
          <w:tcPr>
            <w:tcW w:w="9752" w:type="dxa"/>
            <w:gridSpan w:val="2"/>
            <w:tcBorders>
              <w:top w:val="nil"/>
              <w:left w:val="nil"/>
              <w:bottom w:val="nil"/>
              <w:right w:val="nil"/>
            </w:tcBorders>
          </w:tcPr>
          <w:p w14:paraId="0D408AB9" w14:textId="77777777" w:rsidR="00586589" w:rsidRPr="00FD5AD9" w:rsidRDefault="00586589" w:rsidP="001000C6"/>
        </w:tc>
      </w:tr>
      <w:tr w:rsidR="00586589" w:rsidRPr="00FD5AD9" w14:paraId="3DBB2A53" w14:textId="77777777" w:rsidTr="001000C6">
        <w:trPr>
          <w:trHeight w:val="240"/>
          <w:jc w:val="center"/>
        </w:trPr>
        <w:tc>
          <w:tcPr>
            <w:tcW w:w="4876" w:type="dxa"/>
            <w:tcBorders>
              <w:top w:val="nil"/>
              <w:left w:val="nil"/>
              <w:bottom w:val="nil"/>
              <w:right w:val="nil"/>
            </w:tcBorders>
          </w:tcPr>
          <w:p w14:paraId="7C66E18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1E5F380" w14:textId="77777777" w:rsidR="00586589" w:rsidRPr="00FD5AD9" w:rsidRDefault="00586589" w:rsidP="001000C6">
            <w:pPr>
              <w:pStyle w:val="AmColumnHeading"/>
            </w:pPr>
            <w:r w:rsidRPr="00FD5AD9">
              <w:t>Poprawka</w:t>
            </w:r>
          </w:p>
        </w:tc>
      </w:tr>
      <w:tr w:rsidR="00586589" w:rsidRPr="00FD5AD9" w14:paraId="7C43FC21" w14:textId="77777777" w:rsidTr="001000C6">
        <w:trPr>
          <w:jc w:val="center"/>
        </w:trPr>
        <w:tc>
          <w:tcPr>
            <w:tcW w:w="4876" w:type="dxa"/>
            <w:tcBorders>
              <w:top w:val="nil"/>
              <w:left w:val="nil"/>
              <w:bottom w:val="nil"/>
              <w:right w:val="nil"/>
            </w:tcBorders>
          </w:tcPr>
          <w:p w14:paraId="50538E2A" w14:textId="77777777" w:rsidR="00586589" w:rsidRPr="00FD5AD9" w:rsidRDefault="00586589" w:rsidP="001000C6">
            <w:pPr>
              <w:pStyle w:val="Normal6a"/>
            </w:pPr>
            <w:r w:rsidRPr="00FD5AD9">
              <w:rPr>
                <w:b/>
                <w:i/>
              </w:rPr>
              <w:t>d.</w:t>
            </w:r>
            <w:r w:rsidRPr="00FD5AD9">
              <w:tab/>
            </w:r>
            <w:r w:rsidRPr="00FD5AD9">
              <w:rPr>
                <w:b/>
                <w:i/>
              </w:rPr>
              <w:t>cyfrowe systemy zarządzania powrotami, readmisją i reintegracją obywateli państw trzecich;</w:t>
            </w:r>
          </w:p>
        </w:tc>
        <w:tc>
          <w:tcPr>
            <w:tcW w:w="4876" w:type="dxa"/>
            <w:tcBorders>
              <w:top w:val="nil"/>
              <w:left w:val="nil"/>
              <w:bottom w:val="nil"/>
              <w:right w:val="nil"/>
            </w:tcBorders>
          </w:tcPr>
          <w:p w14:paraId="3081BD32" w14:textId="77777777" w:rsidR="00586589" w:rsidRPr="00FD5AD9" w:rsidRDefault="00586589" w:rsidP="001000C6">
            <w:pPr>
              <w:pStyle w:val="Normal6a"/>
            </w:pPr>
            <w:r w:rsidRPr="00FD5AD9">
              <w:rPr>
                <w:b/>
                <w:i/>
              </w:rPr>
              <w:t>skreśla się</w:t>
            </w:r>
          </w:p>
        </w:tc>
      </w:tr>
    </w:tbl>
    <w:p w14:paraId="572C7D7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0D530D7" w14:textId="77777777" w:rsidR="00586589" w:rsidRPr="00FD5AD9" w:rsidRDefault="00586589" w:rsidP="00586589">
      <w:r w:rsidRPr="00FD5AD9">
        <w:rPr>
          <w:rStyle w:val="HideTWBExt"/>
        </w:rPr>
        <w:t>&lt;/Amend&gt;</w:t>
      </w:r>
    </w:p>
    <w:p w14:paraId="60FECB4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2251</w:t>
      </w:r>
      <w:r w:rsidRPr="00FD5AD9">
        <w:rPr>
          <w:rStyle w:val="HideTWBExt"/>
          <w:b w:val="0"/>
        </w:rPr>
        <w:t>&lt;/NumAm&gt;</w:t>
      </w:r>
    </w:p>
    <w:p w14:paraId="29C9172B"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228AA530" w14:textId="77777777" w:rsidR="00586589" w:rsidRPr="00FD5AD9" w:rsidRDefault="00586589" w:rsidP="00586589">
      <w:pPr>
        <w:pStyle w:val="NormalBold"/>
      </w:pPr>
      <w:r w:rsidRPr="00FD5AD9">
        <w:rPr>
          <w:rStyle w:val="HideTWBExt"/>
          <w:b w:val="0"/>
        </w:rPr>
        <w:t>&lt;/RepeatBlock-By&gt;</w:t>
      </w:r>
    </w:p>
    <w:p w14:paraId="3BEFF0B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EF35561" w14:textId="77777777" w:rsidR="00586589" w:rsidRPr="00FD5AD9" w:rsidRDefault="00586589" w:rsidP="00586589">
      <w:pPr>
        <w:pStyle w:val="NormalBold"/>
      </w:pPr>
      <w:r w:rsidRPr="00FD5AD9">
        <w:rPr>
          <w:rStyle w:val="HideTWBExt"/>
          <w:b w:val="0"/>
        </w:rPr>
        <w:t>&lt;Article&gt;</w:t>
      </w:r>
      <w:r w:rsidRPr="00FD5AD9">
        <w:t>Artykuł 42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59161D6" w14:textId="77777777" w:rsidTr="001000C6">
        <w:trPr>
          <w:trHeight w:hRule="exact" w:val="240"/>
          <w:jc w:val="center"/>
        </w:trPr>
        <w:tc>
          <w:tcPr>
            <w:tcW w:w="9752" w:type="dxa"/>
            <w:gridSpan w:val="2"/>
            <w:tcBorders>
              <w:top w:val="nil"/>
              <w:left w:val="nil"/>
              <w:bottom w:val="nil"/>
              <w:right w:val="nil"/>
            </w:tcBorders>
          </w:tcPr>
          <w:p w14:paraId="581F5875" w14:textId="77777777" w:rsidR="00586589" w:rsidRPr="00FD5AD9" w:rsidRDefault="00586589" w:rsidP="001000C6"/>
        </w:tc>
      </w:tr>
      <w:tr w:rsidR="00586589" w:rsidRPr="00FD5AD9" w14:paraId="20F013AC" w14:textId="77777777" w:rsidTr="001000C6">
        <w:trPr>
          <w:trHeight w:val="240"/>
          <w:jc w:val="center"/>
        </w:trPr>
        <w:tc>
          <w:tcPr>
            <w:tcW w:w="4876" w:type="dxa"/>
            <w:tcBorders>
              <w:top w:val="nil"/>
              <w:left w:val="nil"/>
              <w:bottom w:val="nil"/>
              <w:right w:val="nil"/>
            </w:tcBorders>
          </w:tcPr>
          <w:p w14:paraId="756326B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7D0D108" w14:textId="77777777" w:rsidR="00586589" w:rsidRPr="00FD5AD9" w:rsidRDefault="00586589" w:rsidP="001000C6">
            <w:pPr>
              <w:pStyle w:val="AmColumnHeading"/>
            </w:pPr>
            <w:r w:rsidRPr="00FD5AD9">
              <w:t>Poprawka</w:t>
            </w:r>
          </w:p>
        </w:tc>
      </w:tr>
      <w:tr w:rsidR="00586589" w:rsidRPr="00FD5AD9" w14:paraId="25D22461" w14:textId="77777777" w:rsidTr="001000C6">
        <w:trPr>
          <w:jc w:val="center"/>
        </w:trPr>
        <w:tc>
          <w:tcPr>
            <w:tcW w:w="4876" w:type="dxa"/>
            <w:tcBorders>
              <w:top w:val="nil"/>
              <w:left w:val="nil"/>
              <w:bottom w:val="nil"/>
              <w:right w:val="nil"/>
            </w:tcBorders>
          </w:tcPr>
          <w:p w14:paraId="352F7963" w14:textId="77777777" w:rsidR="00586589" w:rsidRPr="00FD5AD9" w:rsidRDefault="00586589" w:rsidP="001000C6">
            <w:pPr>
              <w:pStyle w:val="Normal6a"/>
            </w:pPr>
            <w:r w:rsidRPr="00FD5AD9">
              <w:rPr>
                <w:b/>
                <w:i/>
              </w:rPr>
              <w:t>d.</w:t>
            </w:r>
            <w:r w:rsidRPr="00FD5AD9">
              <w:tab/>
            </w:r>
            <w:r w:rsidRPr="00FD5AD9">
              <w:rPr>
                <w:b/>
                <w:i/>
              </w:rPr>
              <w:t>cyfrowe systemy zarządzania powrotami, readmisją i reintegracją obywateli państw trzecich;</w:t>
            </w:r>
          </w:p>
        </w:tc>
        <w:tc>
          <w:tcPr>
            <w:tcW w:w="4876" w:type="dxa"/>
            <w:tcBorders>
              <w:top w:val="nil"/>
              <w:left w:val="nil"/>
              <w:bottom w:val="nil"/>
              <w:right w:val="nil"/>
            </w:tcBorders>
          </w:tcPr>
          <w:p w14:paraId="7950A4E0" w14:textId="77777777" w:rsidR="00586589" w:rsidRPr="00FD5AD9" w:rsidRDefault="00586589" w:rsidP="001000C6">
            <w:pPr>
              <w:pStyle w:val="Normal6a"/>
            </w:pPr>
            <w:r w:rsidRPr="00FD5AD9">
              <w:rPr>
                <w:b/>
                <w:i/>
              </w:rPr>
              <w:t>skreśla się</w:t>
            </w:r>
          </w:p>
        </w:tc>
      </w:tr>
    </w:tbl>
    <w:p w14:paraId="09CA729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69A93B3" w14:textId="77777777" w:rsidR="00586589" w:rsidRPr="00FD5AD9" w:rsidRDefault="00586589" w:rsidP="00586589">
      <w:r w:rsidRPr="00FD5AD9">
        <w:rPr>
          <w:rStyle w:val="HideTWBExt"/>
        </w:rPr>
        <w:t>&lt;/Amend&gt;</w:t>
      </w:r>
    </w:p>
    <w:p w14:paraId="2B6A4A0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2252</w:t>
      </w:r>
      <w:r w:rsidRPr="00FD5AD9">
        <w:rPr>
          <w:rStyle w:val="HideTWBExt"/>
          <w:b w:val="0"/>
        </w:rPr>
        <w:t>&lt;/NumAm&gt;</w:t>
      </w:r>
    </w:p>
    <w:p w14:paraId="27A7D5D3"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6CC2D837" w14:textId="77777777" w:rsidR="00586589" w:rsidRPr="00FD5AD9" w:rsidRDefault="00586589" w:rsidP="00586589">
      <w:pPr>
        <w:pStyle w:val="NormalBold"/>
      </w:pPr>
      <w:r w:rsidRPr="00FD5AD9">
        <w:rPr>
          <w:rStyle w:val="HideTWBExt"/>
          <w:b w:val="0"/>
        </w:rPr>
        <w:t>&lt;/RepeatBlock-By&gt;</w:t>
      </w:r>
    </w:p>
    <w:p w14:paraId="09EDAAA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DB84EBC" w14:textId="77777777" w:rsidR="00586589" w:rsidRPr="00FD5AD9" w:rsidRDefault="00586589" w:rsidP="00586589">
      <w:pPr>
        <w:pStyle w:val="NormalBold"/>
      </w:pPr>
      <w:r w:rsidRPr="00FD5AD9">
        <w:rPr>
          <w:rStyle w:val="HideTWBExt"/>
          <w:b w:val="0"/>
        </w:rPr>
        <w:t>&lt;Article&gt;</w:t>
      </w:r>
      <w:r w:rsidRPr="00FD5AD9">
        <w:t>Artykuł 42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D41AD30" w14:textId="77777777" w:rsidTr="001000C6">
        <w:trPr>
          <w:trHeight w:hRule="exact" w:val="240"/>
          <w:jc w:val="center"/>
        </w:trPr>
        <w:tc>
          <w:tcPr>
            <w:tcW w:w="9752" w:type="dxa"/>
            <w:gridSpan w:val="2"/>
            <w:tcBorders>
              <w:top w:val="nil"/>
              <w:left w:val="nil"/>
              <w:bottom w:val="nil"/>
              <w:right w:val="nil"/>
            </w:tcBorders>
          </w:tcPr>
          <w:p w14:paraId="22B1777D" w14:textId="77777777" w:rsidR="00586589" w:rsidRPr="00FD5AD9" w:rsidRDefault="00586589" w:rsidP="001000C6"/>
        </w:tc>
      </w:tr>
      <w:tr w:rsidR="00586589" w:rsidRPr="00FD5AD9" w14:paraId="2065ADF5" w14:textId="77777777" w:rsidTr="001000C6">
        <w:trPr>
          <w:trHeight w:val="240"/>
          <w:jc w:val="center"/>
        </w:trPr>
        <w:tc>
          <w:tcPr>
            <w:tcW w:w="4876" w:type="dxa"/>
            <w:tcBorders>
              <w:top w:val="nil"/>
              <w:left w:val="nil"/>
              <w:bottom w:val="nil"/>
              <w:right w:val="nil"/>
            </w:tcBorders>
          </w:tcPr>
          <w:p w14:paraId="2B9DB57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C46BA4B" w14:textId="77777777" w:rsidR="00586589" w:rsidRPr="00FD5AD9" w:rsidRDefault="00586589" w:rsidP="001000C6">
            <w:pPr>
              <w:pStyle w:val="AmColumnHeading"/>
            </w:pPr>
            <w:r w:rsidRPr="00FD5AD9">
              <w:t>Poprawka</w:t>
            </w:r>
          </w:p>
        </w:tc>
      </w:tr>
      <w:tr w:rsidR="00586589" w:rsidRPr="00FD5AD9" w14:paraId="1FC5165D" w14:textId="77777777" w:rsidTr="001000C6">
        <w:trPr>
          <w:jc w:val="center"/>
        </w:trPr>
        <w:tc>
          <w:tcPr>
            <w:tcW w:w="4876" w:type="dxa"/>
            <w:tcBorders>
              <w:top w:val="nil"/>
              <w:left w:val="nil"/>
              <w:bottom w:val="nil"/>
              <w:right w:val="nil"/>
            </w:tcBorders>
          </w:tcPr>
          <w:p w14:paraId="77CF5A41" w14:textId="77777777" w:rsidR="00586589" w:rsidRPr="00FD5AD9" w:rsidRDefault="00586589" w:rsidP="001000C6">
            <w:pPr>
              <w:pStyle w:val="Normal6a"/>
            </w:pPr>
            <w:r w:rsidRPr="00FD5AD9">
              <w:rPr>
                <w:b/>
                <w:i/>
              </w:rPr>
              <w:t>d.</w:t>
            </w:r>
            <w:r w:rsidRPr="00FD5AD9">
              <w:tab/>
            </w:r>
            <w:r w:rsidRPr="00FD5AD9">
              <w:rPr>
                <w:b/>
                <w:i/>
              </w:rPr>
              <w:t>cyfrowe systemy zarządzania powrotami, readmisją i reintegracją obywateli państw trzecich;</w:t>
            </w:r>
          </w:p>
        </w:tc>
        <w:tc>
          <w:tcPr>
            <w:tcW w:w="4876" w:type="dxa"/>
            <w:tcBorders>
              <w:top w:val="nil"/>
              <w:left w:val="nil"/>
              <w:bottom w:val="nil"/>
              <w:right w:val="nil"/>
            </w:tcBorders>
          </w:tcPr>
          <w:p w14:paraId="68C6700A" w14:textId="77777777" w:rsidR="00586589" w:rsidRPr="00FD5AD9" w:rsidRDefault="00586589" w:rsidP="001000C6">
            <w:pPr>
              <w:pStyle w:val="Normal6a"/>
            </w:pPr>
            <w:r w:rsidRPr="00FD5AD9">
              <w:rPr>
                <w:b/>
                <w:i/>
              </w:rPr>
              <w:t>skreśla się</w:t>
            </w:r>
          </w:p>
        </w:tc>
      </w:tr>
    </w:tbl>
    <w:p w14:paraId="66F7A26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51D7712"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166DD5D8" w14:textId="77777777" w:rsidR="00586589" w:rsidRPr="00FD5AD9" w:rsidRDefault="00586589" w:rsidP="00586589">
      <w:pPr>
        <w:pStyle w:val="AmJustText"/>
      </w:pPr>
      <w:r w:rsidRPr="00FD5AD9">
        <w:t>Komisja wskazała swój zamiar przedstawienia wniosku ustawodawczego w sprawie digitalizacji systemów zarządzania sprawami powrotowymi. Decyzję w tym zakresie powinno się pozostawić współustawodawcy w odniesieniu do tego aktu prawnego.</w:t>
      </w:r>
    </w:p>
    <w:p w14:paraId="0EB16CF4" w14:textId="77777777" w:rsidR="00586589" w:rsidRPr="00FD5AD9" w:rsidRDefault="00586589" w:rsidP="00586589">
      <w:r w:rsidRPr="00FD5AD9">
        <w:rPr>
          <w:rStyle w:val="HideTWBExt"/>
        </w:rPr>
        <w:t>&lt;/Amend&gt;</w:t>
      </w:r>
    </w:p>
    <w:p w14:paraId="387D0AA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2253</w:t>
      </w:r>
      <w:r w:rsidRPr="00FD5AD9">
        <w:rPr>
          <w:rStyle w:val="HideTWBExt"/>
          <w:b w:val="0"/>
        </w:rPr>
        <w:t>&lt;/NumAm&gt;</w:t>
      </w:r>
    </w:p>
    <w:p w14:paraId="300EBB14"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02BC542" w14:textId="77777777" w:rsidR="00586589" w:rsidRPr="00FD5AD9" w:rsidRDefault="00586589" w:rsidP="00586589">
      <w:pPr>
        <w:pStyle w:val="NormalBold"/>
      </w:pPr>
      <w:r w:rsidRPr="00FD5AD9">
        <w:rPr>
          <w:rStyle w:val="HideTWBExt"/>
          <w:b w:val="0"/>
        </w:rPr>
        <w:t>&lt;/RepeatBlock-By&gt;</w:t>
      </w:r>
    </w:p>
    <w:p w14:paraId="6A3B4A6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FA1E139" w14:textId="77777777" w:rsidR="00586589" w:rsidRPr="00FD5AD9" w:rsidRDefault="00586589" w:rsidP="00586589">
      <w:pPr>
        <w:pStyle w:val="NormalBold"/>
      </w:pPr>
      <w:r w:rsidRPr="00FD5AD9">
        <w:rPr>
          <w:rStyle w:val="HideTWBExt"/>
          <w:b w:val="0"/>
        </w:rPr>
        <w:t>&lt;Article&gt;</w:t>
      </w:r>
      <w:r w:rsidRPr="00FD5AD9">
        <w:t>Artykuł 42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E9591DF" w14:textId="77777777" w:rsidTr="001000C6">
        <w:trPr>
          <w:trHeight w:hRule="exact" w:val="240"/>
          <w:jc w:val="center"/>
        </w:trPr>
        <w:tc>
          <w:tcPr>
            <w:tcW w:w="9752" w:type="dxa"/>
            <w:gridSpan w:val="2"/>
            <w:tcBorders>
              <w:top w:val="nil"/>
              <w:left w:val="nil"/>
              <w:bottom w:val="nil"/>
              <w:right w:val="nil"/>
            </w:tcBorders>
          </w:tcPr>
          <w:p w14:paraId="004A546D" w14:textId="77777777" w:rsidR="00586589" w:rsidRPr="00FD5AD9" w:rsidRDefault="00586589" w:rsidP="001000C6"/>
        </w:tc>
      </w:tr>
      <w:tr w:rsidR="00586589" w:rsidRPr="00FD5AD9" w14:paraId="6534C91E" w14:textId="77777777" w:rsidTr="001000C6">
        <w:trPr>
          <w:trHeight w:val="240"/>
          <w:jc w:val="center"/>
        </w:trPr>
        <w:tc>
          <w:tcPr>
            <w:tcW w:w="4876" w:type="dxa"/>
            <w:tcBorders>
              <w:top w:val="nil"/>
              <w:left w:val="nil"/>
              <w:bottom w:val="nil"/>
              <w:right w:val="nil"/>
            </w:tcBorders>
          </w:tcPr>
          <w:p w14:paraId="0B09DB4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42EDF2F" w14:textId="77777777" w:rsidR="00586589" w:rsidRPr="00FD5AD9" w:rsidRDefault="00586589" w:rsidP="001000C6">
            <w:pPr>
              <w:pStyle w:val="AmColumnHeading"/>
            </w:pPr>
            <w:r w:rsidRPr="00FD5AD9">
              <w:t>Poprawka</w:t>
            </w:r>
          </w:p>
        </w:tc>
      </w:tr>
      <w:tr w:rsidR="00586589" w:rsidRPr="00FD5AD9" w14:paraId="77BDCFD5" w14:textId="77777777" w:rsidTr="001000C6">
        <w:trPr>
          <w:jc w:val="center"/>
        </w:trPr>
        <w:tc>
          <w:tcPr>
            <w:tcW w:w="4876" w:type="dxa"/>
            <w:tcBorders>
              <w:top w:val="nil"/>
              <w:left w:val="nil"/>
              <w:bottom w:val="nil"/>
              <w:right w:val="nil"/>
            </w:tcBorders>
          </w:tcPr>
          <w:p w14:paraId="351462D5" w14:textId="77777777" w:rsidR="00586589" w:rsidRPr="00FD5AD9" w:rsidRDefault="00586589" w:rsidP="001000C6">
            <w:pPr>
              <w:pStyle w:val="Normal6a"/>
            </w:pPr>
            <w:r w:rsidRPr="00FD5AD9">
              <w:t>d.</w:t>
            </w:r>
            <w:r w:rsidRPr="00FD5AD9">
              <w:tab/>
              <w:t>cyfrowe systemy zarządzania powrotami</w:t>
            </w:r>
            <w:r w:rsidRPr="00FD5AD9">
              <w:rPr>
                <w:b/>
                <w:bCs/>
                <w:i/>
                <w:iCs/>
              </w:rPr>
              <w:t>, readmisją</w:t>
            </w:r>
            <w:r w:rsidRPr="00FD5AD9">
              <w:t xml:space="preserve"> i reintegracją obywateli państw trzecich;</w:t>
            </w:r>
          </w:p>
        </w:tc>
        <w:tc>
          <w:tcPr>
            <w:tcW w:w="4876" w:type="dxa"/>
            <w:tcBorders>
              <w:top w:val="nil"/>
              <w:left w:val="nil"/>
              <w:bottom w:val="nil"/>
              <w:right w:val="nil"/>
            </w:tcBorders>
          </w:tcPr>
          <w:p w14:paraId="6A206489" w14:textId="77777777" w:rsidR="00586589" w:rsidRPr="00FD5AD9" w:rsidRDefault="00586589" w:rsidP="001000C6">
            <w:pPr>
              <w:pStyle w:val="Normal6a"/>
            </w:pPr>
            <w:r w:rsidRPr="00FD5AD9">
              <w:t>d.</w:t>
            </w:r>
            <w:r w:rsidRPr="00FD5AD9">
              <w:tab/>
              <w:t>cyfrowe systemy zarządzania powrotami i reintegracją obywateli państw trzecich;</w:t>
            </w:r>
          </w:p>
        </w:tc>
      </w:tr>
    </w:tbl>
    <w:p w14:paraId="47DB061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8851617" w14:textId="77777777" w:rsidR="00586589" w:rsidRPr="00FD5AD9" w:rsidRDefault="00586589" w:rsidP="00586589">
      <w:r w:rsidRPr="00FD5AD9">
        <w:rPr>
          <w:rStyle w:val="HideTWBExt"/>
        </w:rPr>
        <w:t>&lt;/Amend&gt;</w:t>
      </w:r>
    </w:p>
    <w:p w14:paraId="7A89ACF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2254</w:t>
      </w:r>
      <w:r w:rsidRPr="00FD5AD9">
        <w:rPr>
          <w:rStyle w:val="HideTWBExt"/>
          <w:b w:val="0"/>
        </w:rPr>
        <w:t>&lt;/NumAm&gt;</w:t>
      </w:r>
    </w:p>
    <w:p w14:paraId="0EBE98FE"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4100008B" w14:textId="77777777" w:rsidR="00586589" w:rsidRPr="00FD5AD9" w:rsidRDefault="00586589" w:rsidP="00586589">
      <w:pPr>
        <w:pStyle w:val="NormalBold"/>
      </w:pPr>
      <w:r w:rsidRPr="00FD5AD9">
        <w:rPr>
          <w:rStyle w:val="HideTWBExt"/>
          <w:b w:val="0"/>
        </w:rPr>
        <w:t>&lt;/RepeatBlock-By&gt;</w:t>
      </w:r>
    </w:p>
    <w:p w14:paraId="3821BE2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1886FA1" w14:textId="77777777" w:rsidR="00586589" w:rsidRPr="00FD5AD9" w:rsidRDefault="00586589" w:rsidP="00586589">
      <w:pPr>
        <w:pStyle w:val="NormalBold"/>
      </w:pPr>
      <w:r w:rsidRPr="00FD5AD9">
        <w:rPr>
          <w:rStyle w:val="HideTWBExt"/>
          <w:b w:val="0"/>
        </w:rPr>
        <w:t>&lt;Article&gt;</w:t>
      </w:r>
      <w:r w:rsidRPr="00FD5AD9">
        <w:t>Artykuł 42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FD0EE11" w14:textId="77777777" w:rsidTr="001000C6">
        <w:trPr>
          <w:trHeight w:hRule="exact" w:val="240"/>
          <w:jc w:val="center"/>
        </w:trPr>
        <w:tc>
          <w:tcPr>
            <w:tcW w:w="9752" w:type="dxa"/>
            <w:gridSpan w:val="2"/>
            <w:tcBorders>
              <w:top w:val="nil"/>
              <w:left w:val="nil"/>
              <w:bottom w:val="nil"/>
              <w:right w:val="nil"/>
            </w:tcBorders>
          </w:tcPr>
          <w:p w14:paraId="6A2F3353" w14:textId="77777777" w:rsidR="00586589" w:rsidRPr="00FD5AD9" w:rsidRDefault="00586589" w:rsidP="001000C6"/>
        </w:tc>
      </w:tr>
      <w:tr w:rsidR="00586589" w:rsidRPr="00FD5AD9" w14:paraId="79A098A7" w14:textId="77777777" w:rsidTr="001000C6">
        <w:trPr>
          <w:trHeight w:val="240"/>
          <w:jc w:val="center"/>
        </w:trPr>
        <w:tc>
          <w:tcPr>
            <w:tcW w:w="4876" w:type="dxa"/>
            <w:tcBorders>
              <w:top w:val="nil"/>
              <w:left w:val="nil"/>
              <w:bottom w:val="nil"/>
              <w:right w:val="nil"/>
            </w:tcBorders>
          </w:tcPr>
          <w:p w14:paraId="7D49CB3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3067419" w14:textId="77777777" w:rsidR="00586589" w:rsidRPr="00FD5AD9" w:rsidRDefault="00586589" w:rsidP="001000C6">
            <w:pPr>
              <w:pStyle w:val="AmColumnHeading"/>
            </w:pPr>
            <w:r w:rsidRPr="00FD5AD9">
              <w:t>Poprawka</w:t>
            </w:r>
          </w:p>
        </w:tc>
      </w:tr>
      <w:tr w:rsidR="00586589" w:rsidRPr="00FD5AD9" w14:paraId="542B69D0" w14:textId="77777777" w:rsidTr="001000C6">
        <w:trPr>
          <w:jc w:val="center"/>
        </w:trPr>
        <w:tc>
          <w:tcPr>
            <w:tcW w:w="4876" w:type="dxa"/>
            <w:tcBorders>
              <w:top w:val="nil"/>
              <w:left w:val="nil"/>
              <w:bottom w:val="nil"/>
              <w:right w:val="nil"/>
            </w:tcBorders>
          </w:tcPr>
          <w:p w14:paraId="210D3A01" w14:textId="77777777" w:rsidR="00586589" w:rsidRPr="00FD5AD9" w:rsidRDefault="00586589" w:rsidP="001000C6">
            <w:pPr>
              <w:pStyle w:val="Normal6a"/>
            </w:pPr>
            <w:r w:rsidRPr="00FD5AD9">
              <w:t>d.</w:t>
            </w:r>
            <w:r w:rsidRPr="00FD5AD9">
              <w:tab/>
              <w:t>cyfrowe systemy zarządzania powrotami</w:t>
            </w:r>
            <w:r w:rsidRPr="00FD5AD9">
              <w:rPr>
                <w:b/>
                <w:bCs/>
                <w:i/>
                <w:iCs/>
              </w:rPr>
              <w:t>,</w:t>
            </w:r>
            <w:r w:rsidRPr="00FD5AD9">
              <w:t xml:space="preserve"> readmisją </w:t>
            </w:r>
            <w:r w:rsidRPr="00FD5AD9">
              <w:rPr>
                <w:b/>
                <w:bCs/>
                <w:i/>
                <w:iCs/>
              </w:rPr>
              <w:t>i reintegracją</w:t>
            </w:r>
            <w:r w:rsidRPr="00FD5AD9">
              <w:t xml:space="preserve"> obywateli państw trzecich;</w:t>
            </w:r>
          </w:p>
        </w:tc>
        <w:tc>
          <w:tcPr>
            <w:tcW w:w="4876" w:type="dxa"/>
            <w:tcBorders>
              <w:top w:val="nil"/>
              <w:left w:val="nil"/>
              <w:bottom w:val="nil"/>
              <w:right w:val="nil"/>
            </w:tcBorders>
          </w:tcPr>
          <w:p w14:paraId="1376EB3E" w14:textId="77777777" w:rsidR="00586589" w:rsidRPr="00FD5AD9" w:rsidRDefault="00586589" w:rsidP="001000C6">
            <w:pPr>
              <w:pStyle w:val="Normal6a"/>
            </w:pPr>
            <w:r w:rsidRPr="00FD5AD9">
              <w:t>d.</w:t>
            </w:r>
            <w:r w:rsidRPr="00FD5AD9">
              <w:tab/>
              <w:t xml:space="preserve">cyfrowe systemy zarządzania powrotami </w:t>
            </w:r>
            <w:r w:rsidRPr="00FD5AD9">
              <w:rPr>
                <w:b/>
                <w:bCs/>
                <w:i/>
                <w:iCs/>
              </w:rPr>
              <w:t>i</w:t>
            </w:r>
            <w:r w:rsidRPr="00FD5AD9">
              <w:t xml:space="preserve"> readmisją obywateli państw trzecich;</w:t>
            </w:r>
          </w:p>
        </w:tc>
      </w:tr>
    </w:tbl>
    <w:p w14:paraId="2087248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B924D2D" w14:textId="77777777" w:rsidR="00586589" w:rsidRPr="00FD5AD9" w:rsidRDefault="00586589" w:rsidP="00586589">
      <w:r w:rsidRPr="00FD5AD9">
        <w:rPr>
          <w:rStyle w:val="HideTWBExt"/>
        </w:rPr>
        <w:t>&lt;/Amend&gt;</w:t>
      </w:r>
    </w:p>
    <w:p w14:paraId="0AE8791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2255</w:t>
      </w:r>
      <w:r w:rsidRPr="00FD5AD9">
        <w:rPr>
          <w:rStyle w:val="HideTWBExt"/>
          <w:b w:val="0"/>
        </w:rPr>
        <w:t>&lt;/NumAm&gt;</w:t>
      </w:r>
    </w:p>
    <w:p w14:paraId="137A1956"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4E2AB1A3" w14:textId="77777777" w:rsidR="00586589" w:rsidRPr="00FD5AD9" w:rsidRDefault="00586589" w:rsidP="00586589">
      <w:pPr>
        <w:pStyle w:val="NormalBold"/>
      </w:pPr>
      <w:r w:rsidRPr="00FD5AD9">
        <w:rPr>
          <w:rStyle w:val="HideTWBExt"/>
          <w:b w:val="0"/>
        </w:rPr>
        <w:t>&lt;/RepeatBlock-By&gt;</w:t>
      </w:r>
    </w:p>
    <w:p w14:paraId="56ED994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41EE5B4" w14:textId="77777777" w:rsidR="00586589" w:rsidRPr="00FD5AD9" w:rsidRDefault="00586589" w:rsidP="00586589">
      <w:pPr>
        <w:pStyle w:val="NormalBold"/>
      </w:pPr>
      <w:r w:rsidRPr="00FD5AD9">
        <w:rPr>
          <w:rStyle w:val="HideTWBExt"/>
          <w:b w:val="0"/>
        </w:rPr>
        <w:t>&lt;Article&gt;</w:t>
      </w:r>
      <w:r w:rsidRPr="00FD5AD9">
        <w:t>Artykuł 42 – ustęp 1 – litera 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AE3FE25" w14:textId="77777777" w:rsidTr="001000C6">
        <w:trPr>
          <w:trHeight w:hRule="exact" w:val="240"/>
          <w:jc w:val="center"/>
        </w:trPr>
        <w:tc>
          <w:tcPr>
            <w:tcW w:w="9752" w:type="dxa"/>
            <w:gridSpan w:val="2"/>
            <w:tcBorders>
              <w:top w:val="nil"/>
              <w:left w:val="nil"/>
              <w:bottom w:val="nil"/>
              <w:right w:val="nil"/>
            </w:tcBorders>
          </w:tcPr>
          <w:p w14:paraId="605F1636" w14:textId="77777777" w:rsidR="00586589" w:rsidRPr="00FD5AD9" w:rsidRDefault="00586589" w:rsidP="001000C6"/>
        </w:tc>
      </w:tr>
      <w:tr w:rsidR="00586589" w:rsidRPr="00FD5AD9" w14:paraId="6F90B8A0" w14:textId="77777777" w:rsidTr="001000C6">
        <w:trPr>
          <w:trHeight w:val="240"/>
          <w:jc w:val="center"/>
        </w:trPr>
        <w:tc>
          <w:tcPr>
            <w:tcW w:w="4876" w:type="dxa"/>
            <w:tcBorders>
              <w:top w:val="nil"/>
              <w:left w:val="nil"/>
              <w:bottom w:val="nil"/>
              <w:right w:val="nil"/>
            </w:tcBorders>
          </w:tcPr>
          <w:p w14:paraId="579993D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9C9034F" w14:textId="77777777" w:rsidR="00586589" w:rsidRPr="00FD5AD9" w:rsidRDefault="00586589" w:rsidP="001000C6">
            <w:pPr>
              <w:pStyle w:val="AmColumnHeading"/>
            </w:pPr>
            <w:r w:rsidRPr="00FD5AD9">
              <w:t>Poprawka</w:t>
            </w:r>
          </w:p>
        </w:tc>
      </w:tr>
      <w:tr w:rsidR="00586589" w:rsidRPr="00FD5AD9" w14:paraId="7E5378D0" w14:textId="77777777" w:rsidTr="001000C6">
        <w:trPr>
          <w:jc w:val="center"/>
        </w:trPr>
        <w:tc>
          <w:tcPr>
            <w:tcW w:w="4876" w:type="dxa"/>
            <w:tcBorders>
              <w:top w:val="nil"/>
              <w:left w:val="nil"/>
              <w:bottom w:val="nil"/>
              <w:right w:val="nil"/>
            </w:tcBorders>
          </w:tcPr>
          <w:p w14:paraId="1E07C48B" w14:textId="77777777" w:rsidR="00586589" w:rsidRPr="00FD5AD9" w:rsidRDefault="00586589" w:rsidP="001000C6">
            <w:pPr>
              <w:pStyle w:val="Normal6a"/>
            </w:pPr>
            <w:r w:rsidRPr="00FD5AD9">
              <w:rPr>
                <w:b/>
                <w:i/>
              </w:rPr>
              <w:t>e.</w:t>
            </w:r>
            <w:r w:rsidRPr="00FD5AD9">
              <w:tab/>
            </w:r>
            <w:r w:rsidRPr="00FD5AD9">
              <w:rPr>
                <w:b/>
                <w:i/>
              </w:rPr>
              <w:t>współpraca pomiędzy państwami członkowskimi;</w:t>
            </w:r>
          </w:p>
        </w:tc>
        <w:tc>
          <w:tcPr>
            <w:tcW w:w="4876" w:type="dxa"/>
            <w:tcBorders>
              <w:top w:val="nil"/>
              <w:left w:val="nil"/>
              <w:bottom w:val="nil"/>
              <w:right w:val="nil"/>
            </w:tcBorders>
          </w:tcPr>
          <w:p w14:paraId="2B0BCA0F" w14:textId="77777777" w:rsidR="00586589" w:rsidRPr="00FD5AD9" w:rsidRDefault="00586589" w:rsidP="001000C6">
            <w:pPr>
              <w:pStyle w:val="Normal6a"/>
            </w:pPr>
            <w:r w:rsidRPr="00FD5AD9">
              <w:rPr>
                <w:b/>
                <w:i/>
              </w:rPr>
              <w:t>skreśla się</w:t>
            </w:r>
          </w:p>
        </w:tc>
      </w:tr>
    </w:tbl>
    <w:p w14:paraId="634EBBD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E8855A8" w14:textId="77777777" w:rsidR="00586589" w:rsidRPr="00FD5AD9" w:rsidRDefault="00586589" w:rsidP="00586589">
      <w:r w:rsidRPr="00FD5AD9">
        <w:rPr>
          <w:rStyle w:val="HideTWBExt"/>
        </w:rPr>
        <w:t>&lt;/Amend&gt;</w:t>
      </w:r>
    </w:p>
    <w:p w14:paraId="655B33E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2256</w:t>
      </w:r>
      <w:r w:rsidRPr="00FD5AD9">
        <w:rPr>
          <w:rStyle w:val="HideTWBExt"/>
          <w:b w:val="0"/>
        </w:rPr>
        <w:t>&lt;/NumAm&gt;</w:t>
      </w:r>
    </w:p>
    <w:p w14:paraId="76E23E90"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608715DE" w14:textId="77777777" w:rsidR="00586589" w:rsidRPr="00FD5AD9" w:rsidRDefault="00586589" w:rsidP="00586589">
      <w:pPr>
        <w:pStyle w:val="NormalBold"/>
      </w:pPr>
      <w:r w:rsidRPr="00FD5AD9">
        <w:rPr>
          <w:rStyle w:val="HideTWBExt"/>
          <w:b w:val="0"/>
        </w:rPr>
        <w:t>&lt;/RepeatBlock-By&gt;</w:t>
      </w:r>
    </w:p>
    <w:p w14:paraId="395ED3B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5ED0D2B" w14:textId="77777777" w:rsidR="00586589" w:rsidRPr="00FD5AD9" w:rsidRDefault="00586589" w:rsidP="00586589">
      <w:pPr>
        <w:pStyle w:val="NormalBold"/>
      </w:pPr>
      <w:r w:rsidRPr="00FD5AD9">
        <w:rPr>
          <w:rStyle w:val="HideTWBExt"/>
          <w:b w:val="0"/>
        </w:rPr>
        <w:t>&lt;Article&gt;</w:t>
      </w:r>
      <w:r w:rsidRPr="00FD5AD9">
        <w:t>Artykuł 42 – ustęp 1 – litera e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52437CA" w14:textId="77777777" w:rsidTr="001000C6">
        <w:trPr>
          <w:trHeight w:hRule="exact" w:val="240"/>
          <w:jc w:val="center"/>
        </w:trPr>
        <w:tc>
          <w:tcPr>
            <w:tcW w:w="9752" w:type="dxa"/>
            <w:gridSpan w:val="2"/>
            <w:tcBorders>
              <w:top w:val="nil"/>
              <w:left w:val="nil"/>
              <w:bottom w:val="nil"/>
              <w:right w:val="nil"/>
            </w:tcBorders>
          </w:tcPr>
          <w:p w14:paraId="721EDD7F" w14:textId="77777777" w:rsidR="00586589" w:rsidRPr="00FD5AD9" w:rsidRDefault="00586589" w:rsidP="001000C6"/>
        </w:tc>
      </w:tr>
      <w:tr w:rsidR="00586589" w:rsidRPr="00FD5AD9" w14:paraId="0609C917" w14:textId="77777777" w:rsidTr="001000C6">
        <w:trPr>
          <w:trHeight w:val="240"/>
          <w:jc w:val="center"/>
        </w:trPr>
        <w:tc>
          <w:tcPr>
            <w:tcW w:w="4876" w:type="dxa"/>
            <w:tcBorders>
              <w:top w:val="nil"/>
              <w:left w:val="nil"/>
              <w:bottom w:val="nil"/>
              <w:right w:val="nil"/>
            </w:tcBorders>
          </w:tcPr>
          <w:p w14:paraId="797D148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E895835" w14:textId="77777777" w:rsidR="00586589" w:rsidRPr="00FD5AD9" w:rsidRDefault="00586589" w:rsidP="001000C6">
            <w:pPr>
              <w:pStyle w:val="AmColumnHeading"/>
            </w:pPr>
            <w:r w:rsidRPr="00FD5AD9">
              <w:t>Poprawka</w:t>
            </w:r>
          </w:p>
        </w:tc>
      </w:tr>
      <w:tr w:rsidR="00586589" w:rsidRPr="00FD5AD9" w14:paraId="0969DB4B" w14:textId="77777777" w:rsidTr="001000C6">
        <w:trPr>
          <w:jc w:val="center"/>
        </w:trPr>
        <w:tc>
          <w:tcPr>
            <w:tcW w:w="4876" w:type="dxa"/>
            <w:tcBorders>
              <w:top w:val="nil"/>
              <w:left w:val="nil"/>
              <w:bottom w:val="nil"/>
              <w:right w:val="nil"/>
            </w:tcBorders>
          </w:tcPr>
          <w:p w14:paraId="4074370B" w14:textId="77777777" w:rsidR="00586589" w:rsidRPr="00FD5AD9" w:rsidRDefault="00586589" w:rsidP="001000C6">
            <w:pPr>
              <w:pStyle w:val="Normal6a"/>
            </w:pPr>
          </w:p>
        </w:tc>
        <w:tc>
          <w:tcPr>
            <w:tcW w:w="4876" w:type="dxa"/>
            <w:tcBorders>
              <w:top w:val="nil"/>
              <w:left w:val="nil"/>
              <w:bottom w:val="nil"/>
              <w:right w:val="nil"/>
            </w:tcBorders>
          </w:tcPr>
          <w:p w14:paraId="457089F8" w14:textId="77777777" w:rsidR="00586589" w:rsidRPr="00FD5AD9" w:rsidRDefault="00586589" w:rsidP="001000C6">
            <w:pPr>
              <w:pStyle w:val="Normal6a"/>
            </w:pPr>
            <w:r w:rsidRPr="00FD5AD9">
              <w:rPr>
                <w:b/>
                <w:i/>
              </w:rPr>
              <w:t>ea.</w:t>
            </w:r>
            <w:r w:rsidRPr="00FD5AD9">
              <w:tab/>
            </w:r>
            <w:r w:rsidRPr="00FD5AD9">
              <w:rPr>
                <w:b/>
                <w:i/>
              </w:rPr>
              <w:t>wystarczająca liczba ośrodków detencyjnych określona przez państwo członkowskie z uwzględnieniem rzeczywistych potrzeb;</w:t>
            </w:r>
          </w:p>
        </w:tc>
      </w:tr>
    </w:tbl>
    <w:p w14:paraId="3D0E8AD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1F01ABC" w14:textId="77777777" w:rsidR="00586589" w:rsidRPr="00FD5AD9" w:rsidRDefault="00586589" w:rsidP="00586589">
      <w:r w:rsidRPr="00FD5AD9">
        <w:rPr>
          <w:rStyle w:val="HideTWBExt"/>
        </w:rPr>
        <w:t>&lt;/Amend&gt;</w:t>
      </w:r>
    </w:p>
    <w:p w14:paraId="5E808C1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2257</w:t>
      </w:r>
      <w:r w:rsidRPr="00FD5AD9">
        <w:rPr>
          <w:rStyle w:val="HideTWBExt"/>
          <w:b w:val="0"/>
        </w:rPr>
        <w:t>&lt;/NumAm&gt;</w:t>
      </w:r>
    </w:p>
    <w:p w14:paraId="048C1C77" w14:textId="77777777" w:rsidR="00586589" w:rsidRPr="00FD5AD9" w:rsidRDefault="00586589" w:rsidP="00586589">
      <w:pPr>
        <w:pStyle w:val="NormalBold"/>
      </w:pPr>
      <w:r w:rsidRPr="00FD5AD9">
        <w:rPr>
          <w:rStyle w:val="HideTWBExt"/>
          <w:b w:val="0"/>
        </w:rPr>
        <w:t>&lt;RepeatBlock-By&gt;&lt;Members&gt;</w:t>
      </w:r>
      <w:r w:rsidRPr="00FD5AD9">
        <w:t>Tomáš Zdechovský</w:t>
      </w:r>
      <w:r w:rsidRPr="00FD5AD9">
        <w:rPr>
          <w:rStyle w:val="HideTWBExt"/>
          <w:b w:val="0"/>
        </w:rPr>
        <w:t>&lt;/Members&gt;</w:t>
      </w:r>
    </w:p>
    <w:p w14:paraId="0E2CB23D" w14:textId="77777777" w:rsidR="00586589" w:rsidRPr="00FD5AD9" w:rsidRDefault="00586589" w:rsidP="00586589">
      <w:pPr>
        <w:pStyle w:val="NormalBold"/>
      </w:pPr>
      <w:r w:rsidRPr="00FD5AD9">
        <w:rPr>
          <w:rStyle w:val="HideTWBExt"/>
          <w:b w:val="0"/>
        </w:rPr>
        <w:t>&lt;/RepeatBlock-By&gt;</w:t>
      </w:r>
    </w:p>
    <w:p w14:paraId="63BE79B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D4F6999" w14:textId="77777777" w:rsidR="00586589" w:rsidRPr="00FD5AD9" w:rsidRDefault="00586589" w:rsidP="00586589">
      <w:pPr>
        <w:pStyle w:val="NormalBold"/>
      </w:pPr>
      <w:r w:rsidRPr="00FD5AD9">
        <w:rPr>
          <w:rStyle w:val="HideTWBExt"/>
          <w:b w:val="0"/>
        </w:rPr>
        <w:t>&lt;Article&gt;</w:t>
      </w:r>
      <w:r w:rsidRPr="00FD5AD9">
        <w:t>Artykuł 42 – ustęp 1 – litera f</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DECE64A" w14:textId="77777777" w:rsidTr="001000C6">
        <w:trPr>
          <w:trHeight w:hRule="exact" w:val="240"/>
          <w:jc w:val="center"/>
        </w:trPr>
        <w:tc>
          <w:tcPr>
            <w:tcW w:w="9752" w:type="dxa"/>
            <w:gridSpan w:val="2"/>
            <w:tcBorders>
              <w:top w:val="nil"/>
              <w:left w:val="nil"/>
              <w:bottom w:val="nil"/>
              <w:right w:val="nil"/>
            </w:tcBorders>
          </w:tcPr>
          <w:p w14:paraId="0A92D473" w14:textId="77777777" w:rsidR="00586589" w:rsidRPr="00FD5AD9" w:rsidRDefault="00586589" w:rsidP="001000C6"/>
        </w:tc>
      </w:tr>
      <w:tr w:rsidR="00586589" w:rsidRPr="00FD5AD9" w14:paraId="79D990CA" w14:textId="77777777" w:rsidTr="001000C6">
        <w:trPr>
          <w:trHeight w:val="240"/>
          <w:jc w:val="center"/>
        </w:trPr>
        <w:tc>
          <w:tcPr>
            <w:tcW w:w="4876" w:type="dxa"/>
            <w:tcBorders>
              <w:top w:val="nil"/>
              <w:left w:val="nil"/>
              <w:bottom w:val="nil"/>
              <w:right w:val="nil"/>
            </w:tcBorders>
          </w:tcPr>
          <w:p w14:paraId="444B8CA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15FF8D4" w14:textId="77777777" w:rsidR="00586589" w:rsidRPr="00FD5AD9" w:rsidRDefault="00586589" w:rsidP="001000C6">
            <w:pPr>
              <w:pStyle w:val="AmColumnHeading"/>
            </w:pPr>
            <w:r w:rsidRPr="00FD5AD9">
              <w:t>Poprawka</w:t>
            </w:r>
          </w:p>
        </w:tc>
      </w:tr>
      <w:tr w:rsidR="00586589" w:rsidRPr="00FD5AD9" w14:paraId="3D607E9D" w14:textId="77777777" w:rsidTr="001000C6">
        <w:trPr>
          <w:jc w:val="center"/>
        </w:trPr>
        <w:tc>
          <w:tcPr>
            <w:tcW w:w="4876" w:type="dxa"/>
            <w:tcBorders>
              <w:top w:val="nil"/>
              <w:left w:val="nil"/>
              <w:bottom w:val="nil"/>
              <w:right w:val="nil"/>
            </w:tcBorders>
          </w:tcPr>
          <w:p w14:paraId="2A9482EE" w14:textId="77777777" w:rsidR="00586589" w:rsidRPr="00FD5AD9" w:rsidRDefault="00586589" w:rsidP="001000C6">
            <w:pPr>
              <w:pStyle w:val="Normal6a"/>
            </w:pPr>
            <w:r w:rsidRPr="00FD5AD9">
              <w:t>f.</w:t>
            </w:r>
            <w:r w:rsidRPr="00FD5AD9">
              <w:tab/>
            </w:r>
            <w:r w:rsidRPr="00FD5AD9">
              <w:rPr>
                <w:b/>
                <w:bCs/>
                <w:i/>
                <w:iCs/>
              </w:rPr>
              <w:t>organy</w:t>
            </w:r>
            <w:r w:rsidRPr="00FD5AD9">
              <w:t xml:space="preserve"> i </w:t>
            </w:r>
            <w:r w:rsidRPr="00FD5AD9">
              <w:rPr>
                <w:b/>
                <w:bCs/>
                <w:i/>
                <w:iCs/>
              </w:rPr>
              <w:t>jednostki organizacyjne</w:t>
            </w:r>
            <w:r w:rsidRPr="00FD5AD9">
              <w:t xml:space="preserve"> Unii </w:t>
            </w:r>
            <w:r w:rsidRPr="00FD5AD9">
              <w:rPr>
                <w:b/>
                <w:bCs/>
                <w:i/>
                <w:iCs/>
              </w:rPr>
              <w:t>zapewniające wsparcie</w:t>
            </w:r>
            <w:r w:rsidRPr="00FD5AD9">
              <w:t xml:space="preserve"> zgodnie z art. 43 ust. 4 i zgodnie z ich odpowiednimi uprawnieniami.</w:t>
            </w:r>
          </w:p>
        </w:tc>
        <w:tc>
          <w:tcPr>
            <w:tcW w:w="4876" w:type="dxa"/>
            <w:tcBorders>
              <w:top w:val="nil"/>
              <w:left w:val="nil"/>
              <w:bottom w:val="nil"/>
              <w:right w:val="nil"/>
            </w:tcBorders>
          </w:tcPr>
          <w:p w14:paraId="1E6FAD85" w14:textId="77777777" w:rsidR="00586589" w:rsidRPr="00FD5AD9" w:rsidRDefault="00586589" w:rsidP="001000C6">
            <w:pPr>
              <w:pStyle w:val="Normal6a"/>
            </w:pPr>
            <w:r w:rsidRPr="00FD5AD9">
              <w:t>f.</w:t>
            </w:r>
            <w:r w:rsidRPr="00FD5AD9">
              <w:tab/>
            </w:r>
            <w:r w:rsidRPr="00FD5AD9">
              <w:rPr>
                <w:b/>
                <w:bCs/>
                <w:i/>
                <w:iCs/>
              </w:rPr>
              <w:t xml:space="preserve">wsparcie finansowe ze strony Unii oraz wsparcie operacyjne ze strony organów </w:t>
            </w:r>
            <w:r w:rsidRPr="00FD5AD9">
              <w:t xml:space="preserve">i </w:t>
            </w:r>
            <w:r w:rsidRPr="00FD5AD9">
              <w:rPr>
                <w:b/>
                <w:bCs/>
                <w:i/>
                <w:iCs/>
              </w:rPr>
              <w:t>jednostek administracyjnych</w:t>
            </w:r>
            <w:r w:rsidRPr="00FD5AD9">
              <w:t xml:space="preserve"> Unii</w:t>
            </w:r>
            <w:r w:rsidRPr="00FD5AD9">
              <w:rPr>
                <w:b/>
                <w:bCs/>
                <w:i/>
                <w:iCs/>
              </w:rPr>
              <w:t>, w szczególności wsparcie ze strony Fronteksu,</w:t>
            </w:r>
            <w:r w:rsidRPr="00FD5AD9">
              <w:t xml:space="preserve"> zgodnie z art. 43 ust. 4 i zgodnie z ich odpowiednimi uprawnieniami.</w:t>
            </w:r>
          </w:p>
        </w:tc>
      </w:tr>
    </w:tbl>
    <w:p w14:paraId="39E628D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DB8EDAF" w14:textId="77777777" w:rsidR="00586589" w:rsidRPr="00FD5AD9" w:rsidRDefault="00586589" w:rsidP="00586589">
      <w:r w:rsidRPr="00FD5AD9">
        <w:rPr>
          <w:rStyle w:val="HideTWBExt"/>
        </w:rPr>
        <w:t>&lt;/Amend&gt;</w:t>
      </w:r>
    </w:p>
    <w:p w14:paraId="2DEF445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2258</w:t>
      </w:r>
      <w:r w:rsidRPr="00FD5AD9">
        <w:rPr>
          <w:rStyle w:val="HideTWBExt"/>
          <w:b w:val="0"/>
        </w:rPr>
        <w:t>&lt;/NumAm&gt;</w:t>
      </w:r>
    </w:p>
    <w:p w14:paraId="4F1DEFEF" w14:textId="77777777" w:rsidR="00586589" w:rsidRPr="00FD5AD9" w:rsidRDefault="00586589" w:rsidP="00586589">
      <w:pPr>
        <w:pStyle w:val="NormalBold"/>
      </w:pPr>
      <w:r w:rsidRPr="00FD5AD9">
        <w:rPr>
          <w:rStyle w:val="HideTWBExt"/>
          <w:b w:val="0"/>
        </w:rPr>
        <w:t>&lt;RepeatBlock-By&gt;&lt;Members&gt;</w:t>
      </w:r>
      <w:r w:rsidRPr="00FD5AD9">
        <w:t>Elissavet Vozemberg-Vrionidi, Fredis Beleris</w:t>
      </w:r>
      <w:r w:rsidRPr="00FD5AD9">
        <w:rPr>
          <w:rStyle w:val="HideTWBExt"/>
          <w:b w:val="0"/>
        </w:rPr>
        <w:t>&lt;/Members&gt;</w:t>
      </w:r>
    </w:p>
    <w:p w14:paraId="4A8A895A" w14:textId="77777777" w:rsidR="00586589" w:rsidRPr="00FD5AD9" w:rsidRDefault="00586589" w:rsidP="00586589">
      <w:pPr>
        <w:pStyle w:val="NormalBold"/>
      </w:pPr>
      <w:r w:rsidRPr="00FD5AD9">
        <w:rPr>
          <w:rStyle w:val="HideTWBExt"/>
          <w:b w:val="0"/>
        </w:rPr>
        <w:t>&lt;/RepeatBlock-By&gt;</w:t>
      </w:r>
    </w:p>
    <w:p w14:paraId="3FC4204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216404B" w14:textId="77777777" w:rsidR="00586589" w:rsidRPr="00FD5AD9" w:rsidRDefault="00586589" w:rsidP="00586589">
      <w:pPr>
        <w:pStyle w:val="NormalBold"/>
      </w:pPr>
      <w:r w:rsidRPr="00FD5AD9">
        <w:rPr>
          <w:rStyle w:val="HideTWBExt"/>
          <w:b w:val="0"/>
        </w:rPr>
        <w:t>&lt;Article&gt;</w:t>
      </w:r>
      <w:r w:rsidRPr="00FD5AD9">
        <w:t>Artykuł 42 – ustęp 1 – litera f</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8378A0D" w14:textId="77777777" w:rsidTr="001000C6">
        <w:trPr>
          <w:trHeight w:hRule="exact" w:val="240"/>
          <w:jc w:val="center"/>
        </w:trPr>
        <w:tc>
          <w:tcPr>
            <w:tcW w:w="9752" w:type="dxa"/>
            <w:gridSpan w:val="2"/>
            <w:tcBorders>
              <w:top w:val="nil"/>
              <w:left w:val="nil"/>
              <w:bottom w:val="nil"/>
              <w:right w:val="nil"/>
            </w:tcBorders>
          </w:tcPr>
          <w:p w14:paraId="0AAD5F8E" w14:textId="77777777" w:rsidR="00586589" w:rsidRPr="00FD5AD9" w:rsidRDefault="00586589" w:rsidP="001000C6"/>
        </w:tc>
      </w:tr>
      <w:tr w:rsidR="00586589" w:rsidRPr="00FD5AD9" w14:paraId="00A1525C" w14:textId="77777777" w:rsidTr="001000C6">
        <w:trPr>
          <w:trHeight w:val="240"/>
          <w:jc w:val="center"/>
        </w:trPr>
        <w:tc>
          <w:tcPr>
            <w:tcW w:w="4876" w:type="dxa"/>
            <w:tcBorders>
              <w:top w:val="nil"/>
              <w:left w:val="nil"/>
              <w:bottom w:val="nil"/>
              <w:right w:val="nil"/>
            </w:tcBorders>
          </w:tcPr>
          <w:p w14:paraId="45B7E8C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B6A85F1" w14:textId="77777777" w:rsidR="00586589" w:rsidRPr="00FD5AD9" w:rsidRDefault="00586589" w:rsidP="001000C6">
            <w:pPr>
              <w:pStyle w:val="AmColumnHeading"/>
            </w:pPr>
            <w:r w:rsidRPr="00FD5AD9">
              <w:t>Poprawka</w:t>
            </w:r>
          </w:p>
        </w:tc>
      </w:tr>
      <w:tr w:rsidR="00586589" w:rsidRPr="00FD5AD9" w14:paraId="6AF37BFC" w14:textId="77777777" w:rsidTr="001000C6">
        <w:trPr>
          <w:jc w:val="center"/>
        </w:trPr>
        <w:tc>
          <w:tcPr>
            <w:tcW w:w="4876" w:type="dxa"/>
            <w:tcBorders>
              <w:top w:val="nil"/>
              <w:left w:val="nil"/>
              <w:bottom w:val="nil"/>
              <w:right w:val="nil"/>
            </w:tcBorders>
          </w:tcPr>
          <w:p w14:paraId="47E144CD" w14:textId="77777777" w:rsidR="00586589" w:rsidRPr="00FD5AD9" w:rsidRDefault="00586589" w:rsidP="001000C6">
            <w:pPr>
              <w:pStyle w:val="Normal6a"/>
            </w:pPr>
            <w:r w:rsidRPr="00FD5AD9">
              <w:t>f.</w:t>
            </w:r>
            <w:r w:rsidRPr="00FD5AD9">
              <w:tab/>
            </w:r>
            <w:r w:rsidRPr="00FD5AD9">
              <w:rPr>
                <w:b/>
                <w:bCs/>
                <w:i/>
                <w:iCs/>
              </w:rPr>
              <w:t>organy</w:t>
            </w:r>
            <w:r w:rsidRPr="00FD5AD9">
              <w:rPr>
                <w:b/>
                <w:bCs/>
              </w:rPr>
              <w:t xml:space="preserve"> </w:t>
            </w:r>
            <w:r w:rsidRPr="00FD5AD9">
              <w:t>i </w:t>
            </w:r>
            <w:r w:rsidRPr="00FD5AD9">
              <w:rPr>
                <w:b/>
                <w:bCs/>
                <w:i/>
                <w:iCs/>
              </w:rPr>
              <w:t>jednostki organizacyjne</w:t>
            </w:r>
            <w:r w:rsidRPr="00FD5AD9">
              <w:t xml:space="preserve"> Unii </w:t>
            </w:r>
            <w:r w:rsidRPr="00FD5AD9">
              <w:rPr>
                <w:b/>
                <w:bCs/>
                <w:i/>
                <w:iCs/>
              </w:rPr>
              <w:t>zapewniające wsparcie zgodnie z art. 43 ust. 4 i</w:t>
            </w:r>
            <w:r w:rsidRPr="00FD5AD9">
              <w:t xml:space="preserve"> zgodnie z ich odpowiednimi uprawnieniami.</w:t>
            </w:r>
          </w:p>
        </w:tc>
        <w:tc>
          <w:tcPr>
            <w:tcW w:w="4876" w:type="dxa"/>
            <w:tcBorders>
              <w:top w:val="nil"/>
              <w:left w:val="nil"/>
              <w:bottom w:val="nil"/>
              <w:right w:val="nil"/>
            </w:tcBorders>
          </w:tcPr>
          <w:p w14:paraId="28193ADA" w14:textId="77777777" w:rsidR="00586589" w:rsidRPr="00FD5AD9" w:rsidRDefault="00586589" w:rsidP="001000C6">
            <w:pPr>
              <w:pStyle w:val="Normal6a"/>
            </w:pPr>
            <w:r w:rsidRPr="00FD5AD9">
              <w:t>f.</w:t>
            </w:r>
            <w:r w:rsidRPr="00FD5AD9">
              <w:tab/>
            </w:r>
            <w:r w:rsidRPr="00FD5AD9">
              <w:rPr>
                <w:b/>
                <w:bCs/>
                <w:i/>
                <w:iCs/>
              </w:rPr>
              <w:t>wsparcie finansowe ze strony Unii i wsparcie operacyjne ze strony organów</w:t>
            </w:r>
            <w:r w:rsidRPr="00FD5AD9">
              <w:rPr>
                <w:b/>
                <w:bCs/>
              </w:rPr>
              <w:t xml:space="preserve"> </w:t>
            </w:r>
            <w:r w:rsidRPr="00FD5AD9">
              <w:t>i </w:t>
            </w:r>
            <w:r w:rsidRPr="00FD5AD9">
              <w:rPr>
                <w:b/>
                <w:bCs/>
                <w:i/>
                <w:iCs/>
              </w:rPr>
              <w:t>jednostek organizacyjnych</w:t>
            </w:r>
            <w:r w:rsidRPr="00FD5AD9">
              <w:rPr>
                <w:b/>
                <w:bCs/>
              </w:rPr>
              <w:t xml:space="preserve"> </w:t>
            </w:r>
            <w:r w:rsidRPr="00FD5AD9">
              <w:t>Unii zgodnie z ich odpowiednimi uprawnieniami.</w:t>
            </w:r>
          </w:p>
        </w:tc>
      </w:tr>
    </w:tbl>
    <w:p w14:paraId="19E854A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103757D" w14:textId="77777777" w:rsidR="00586589" w:rsidRPr="00FD5AD9" w:rsidRDefault="00586589" w:rsidP="00586589">
      <w:r w:rsidRPr="00FD5AD9">
        <w:rPr>
          <w:rStyle w:val="HideTWBExt"/>
        </w:rPr>
        <w:t>&lt;/Amend&gt;</w:t>
      </w:r>
    </w:p>
    <w:p w14:paraId="73A5ED7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2259</w:t>
      </w:r>
      <w:r w:rsidRPr="00FD5AD9">
        <w:rPr>
          <w:rStyle w:val="HideTWBExt"/>
          <w:b w:val="0"/>
        </w:rPr>
        <w:t>&lt;/NumAm&gt;</w:t>
      </w:r>
    </w:p>
    <w:p w14:paraId="3F93957E"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BDAE382" w14:textId="77777777" w:rsidR="00586589" w:rsidRPr="00FD5AD9" w:rsidRDefault="00586589" w:rsidP="00586589">
      <w:pPr>
        <w:pStyle w:val="NormalBold"/>
      </w:pPr>
      <w:r w:rsidRPr="00FD5AD9">
        <w:rPr>
          <w:rStyle w:val="HideTWBExt"/>
          <w:b w:val="0"/>
        </w:rPr>
        <w:t>&lt;/RepeatBlock-By&gt;</w:t>
      </w:r>
    </w:p>
    <w:p w14:paraId="3756B8C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4FCBB16" w14:textId="77777777" w:rsidR="00586589" w:rsidRPr="00FD5AD9" w:rsidRDefault="00586589" w:rsidP="00586589">
      <w:pPr>
        <w:pStyle w:val="NormalBold"/>
      </w:pPr>
      <w:r w:rsidRPr="00FD5AD9">
        <w:rPr>
          <w:rStyle w:val="HideTWBExt"/>
          <w:b w:val="0"/>
        </w:rPr>
        <w:t>&lt;Article&gt;</w:t>
      </w:r>
      <w:r w:rsidRPr="00FD5AD9">
        <w:t>Artykuł 42 – ustęp 1 – litera f</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8B2FBD2" w14:textId="77777777" w:rsidTr="001000C6">
        <w:trPr>
          <w:trHeight w:hRule="exact" w:val="240"/>
          <w:jc w:val="center"/>
        </w:trPr>
        <w:tc>
          <w:tcPr>
            <w:tcW w:w="9752" w:type="dxa"/>
            <w:gridSpan w:val="2"/>
            <w:tcBorders>
              <w:top w:val="nil"/>
              <w:left w:val="nil"/>
              <w:bottom w:val="nil"/>
              <w:right w:val="nil"/>
            </w:tcBorders>
          </w:tcPr>
          <w:p w14:paraId="3EA20552" w14:textId="77777777" w:rsidR="00586589" w:rsidRPr="00FD5AD9" w:rsidRDefault="00586589" w:rsidP="001000C6"/>
        </w:tc>
      </w:tr>
      <w:tr w:rsidR="00586589" w:rsidRPr="00FD5AD9" w14:paraId="1A1ADE36" w14:textId="77777777" w:rsidTr="001000C6">
        <w:trPr>
          <w:trHeight w:val="240"/>
          <w:jc w:val="center"/>
        </w:trPr>
        <w:tc>
          <w:tcPr>
            <w:tcW w:w="4876" w:type="dxa"/>
            <w:tcBorders>
              <w:top w:val="nil"/>
              <w:left w:val="nil"/>
              <w:bottom w:val="nil"/>
              <w:right w:val="nil"/>
            </w:tcBorders>
          </w:tcPr>
          <w:p w14:paraId="357389B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C7831CA" w14:textId="77777777" w:rsidR="00586589" w:rsidRPr="00FD5AD9" w:rsidRDefault="00586589" w:rsidP="001000C6">
            <w:pPr>
              <w:pStyle w:val="AmColumnHeading"/>
            </w:pPr>
            <w:r w:rsidRPr="00FD5AD9">
              <w:t>Poprawka</w:t>
            </w:r>
          </w:p>
        </w:tc>
      </w:tr>
      <w:tr w:rsidR="00586589" w:rsidRPr="00FD5AD9" w14:paraId="577CCACC" w14:textId="77777777" w:rsidTr="001000C6">
        <w:trPr>
          <w:jc w:val="center"/>
        </w:trPr>
        <w:tc>
          <w:tcPr>
            <w:tcW w:w="4876" w:type="dxa"/>
            <w:tcBorders>
              <w:top w:val="nil"/>
              <w:left w:val="nil"/>
              <w:bottom w:val="nil"/>
              <w:right w:val="nil"/>
            </w:tcBorders>
          </w:tcPr>
          <w:p w14:paraId="13CB9091" w14:textId="77777777" w:rsidR="00586589" w:rsidRPr="00FD5AD9" w:rsidRDefault="00586589" w:rsidP="001000C6">
            <w:pPr>
              <w:pStyle w:val="Normal6a"/>
            </w:pPr>
            <w:r w:rsidRPr="00FD5AD9">
              <w:t>f.</w:t>
            </w:r>
            <w:r w:rsidRPr="00FD5AD9">
              <w:tab/>
            </w:r>
            <w:r w:rsidRPr="00FD5AD9">
              <w:rPr>
                <w:b/>
                <w:bCs/>
                <w:i/>
                <w:iCs/>
              </w:rPr>
              <w:t>organy</w:t>
            </w:r>
            <w:r w:rsidRPr="00FD5AD9">
              <w:rPr>
                <w:b/>
                <w:bCs/>
              </w:rPr>
              <w:t xml:space="preserve"> </w:t>
            </w:r>
            <w:r w:rsidRPr="00FD5AD9">
              <w:t>i </w:t>
            </w:r>
            <w:r w:rsidRPr="00FD5AD9">
              <w:rPr>
                <w:b/>
                <w:bCs/>
                <w:i/>
                <w:iCs/>
              </w:rPr>
              <w:t>jednostki organizacyjne</w:t>
            </w:r>
            <w:r w:rsidRPr="00FD5AD9">
              <w:t xml:space="preserve"> Unii </w:t>
            </w:r>
            <w:r w:rsidRPr="00FD5AD9">
              <w:rPr>
                <w:b/>
                <w:bCs/>
                <w:i/>
                <w:iCs/>
              </w:rPr>
              <w:t>zapewniające wsparcie zgodnie z art. 43 ust. 4 i</w:t>
            </w:r>
            <w:r w:rsidRPr="00FD5AD9">
              <w:t xml:space="preserve"> zgodnie z ich odpowiednimi uprawnieniami.</w:t>
            </w:r>
          </w:p>
        </w:tc>
        <w:tc>
          <w:tcPr>
            <w:tcW w:w="4876" w:type="dxa"/>
            <w:tcBorders>
              <w:top w:val="nil"/>
              <w:left w:val="nil"/>
              <w:bottom w:val="nil"/>
              <w:right w:val="nil"/>
            </w:tcBorders>
          </w:tcPr>
          <w:p w14:paraId="0375C114" w14:textId="77777777" w:rsidR="00586589" w:rsidRPr="00FD5AD9" w:rsidRDefault="00586589" w:rsidP="001000C6">
            <w:pPr>
              <w:pStyle w:val="Normal6a"/>
            </w:pPr>
            <w:r w:rsidRPr="00FD5AD9">
              <w:t>f.</w:t>
            </w:r>
            <w:r w:rsidRPr="00FD5AD9">
              <w:tab/>
            </w:r>
            <w:r w:rsidRPr="00FD5AD9">
              <w:rPr>
                <w:b/>
                <w:bCs/>
                <w:i/>
                <w:iCs/>
              </w:rPr>
              <w:t>wsparcie finansowe ze strony Unii i wsparcie operacyjne ze strony organów</w:t>
            </w:r>
            <w:r w:rsidRPr="00FD5AD9">
              <w:rPr>
                <w:b/>
                <w:bCs/>
              </w:rPr>
              <w:t xml:space="preserve"> </w:t>
            </w:r>
            <w:r w:rsidRPr="00FD5AD9">
              <w:t>i </w:t>
            </w:r>
            <w:r w:rsidRPr="00FD5AD9">
              <w:rPr>
                <w:b/>
                <w:bCs/>
                <w:i/>
                <w:iCs/>
              </w:rPr>
              <w:t>jednostek organizacyjnych</w:t>
            </w:r>
            <w:r w:rsidRPr="00FD5AD9">
              <w:rPr>
                <w:b/>
                <w:bCs/>
              </w:rPr>
              <w:t xml:space="preserve"> </w:t>
            </w:r>
            <w:r w:rsidRPr="00FD5AD9">
              <w:t>Unii zgodnie z ich odpowiednimi uprawnieniami.</w:t>
            </w:r>
          </w:p>
        </w:tc>
      </w:tr>
    </w:tbl>
    <w:p w14:paraId="697CC63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2CDA244" w14:textId="77777777" w:rsidR="00586589" w:rsidRPr="00FD5AD9" w:rsidRDefault="00586589" w:rsidP="00586589">
      <w:r w:rsidRPr="00FD5AD9">
        <w:rPr>
          <w:rStyle w:val="HideTWBExt"/>
        </w:rPr>
        <w:t>&lt;/Amend&gt;</w:t>
      </w:r>
    </w:p>
    <w:p w14:paraId="6E265A3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2260</w:t>
      </w:r>
      <w:r w:rsidRPr="00FD5AD9">
        <w:rPr>
          <w:rStyle w:val="HideTWBExt"/>
          <w:b w:val="0"/>
        </w:rPr>
        <w:t>&lt;/NumAm&gt;</w:t>
      </w:r>
    </w:p>
    <w:p w14:paraId="505EC91D"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F564A1B" w14:textId="77777777" w:rsidR="00586589" w:rsidRPr="00FD5AD9" w:rsidRDefault="00586589" w:rsidP="00586589">
      <w:pPr>
        <w:pStyle w:val="NormalBold"/>
      </w:pPr>
      <w:r w:rsidRPr="00FD5AD9">
        <w:rPr>
          <w:rStyle w:val="HideTWBExt"/>
          <w:b w:val="0"/>
        </w:rPr>
        <w:t>&lt;/RepeatBlock-By&gt;</w:t>
      </w:r>
    </w:p>
    <w:p w14:paraId="0C65CF3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8CB4FEA" w14:textId="77777777" w:rsidR="00586589" w:rsidRPr="00FD5AD9" w:rsidRDefault="00586589" w:rsidP="00586589">
      <w:pPr>
        <w:pStyle w:val="NormalBold"/>
      </w:pPr>
      <w:r w:rsidRPr="00FD5AD9">
        <w:rPr>
          <w:rStyle w:val="HideTWBExt"/>
          <w:b w:val="0"/>
        </w:rPr>
        <w:t>&lt;Article&gt;</w:t>
      </w:r>
      <w:r w:rsidRPr="00FD5AD9">
        <w:t>Artykuł 42 – ustęp 1 – litera f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B117653" w14:textId="77777777" w:rsidTr="001000C6">
        <w:trPr>
          <w:trHeight w:hRule="exact" w:val="240"/>
          <w:jc w:val="center"/>
        </w:trPr>
        <w:tc>
          <w:tcPr>
            <w:tcW w:w="9752" w:type="dxa"/>
            <w:gridSpan w:val="2"/>
            <w:tcBorders>
              <w:top w:val="nil"/>
              <w:left w:val="nil"/>
              <w:bottom w:val="nil"/>
              <w:right w:val="nil"/>
            </w:tcBorders>
          </w:tcPr>
          <w:p w14:paraId="6AC5A32A" w14:textId="77777777" w:rsidR="00586589" w:rsidRPr="00FD5AD9" w:rsidRDefault="00586589" w:rsidP="001000C6"/>
        </w:tc>
      </w:tr>
      <w:tr w:rsidR="00586589" w:rsidRPr="00FD5AD9" w14:paraId="12AEA0F3" w14:textId="77777777" w:rsidTr="001000C6">
        <w:trPr>
          <w:trHeight w:val="240"/>
          <w:jc w:val="center"/>
        </w:trPr>
        <w:tc>
          <w:tcPr>
            <w:tcW w:w="4876" w:type="dxa"/>
            <w:tcBorders>
              <w:top w:val="nil"/>
              <w:left w:val="nil"/>
              <w:bottom w:val="nil"/>
              <w:right w:val="nil"/>
            </w:tcBorders>
          </w:tcPr>
          <w:p w14:paraId="27F50F9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F62F71A" w14:textId="77777777" w:rsidR="00586589" w:rsidRPr="00FD5AD9" w:rsidRDefault="00586589" w:rsidP="001000C6">
            <w:pPr>
              <w:pStyle w:val="AmColumnHeading"/>
            </w:pPr>
            <w:r w:rsidRPr="00FD5AD9">
              <w:t>Poprawka</w:t>
            </w:r>
          </w:p>
        </w:tc>
      </w:tr>
      <w:tr w:rsidR="00586589" w:rsidRPr="00FD5AD9" w14:paraId="4D61B98B" w14:textId="77777777" w:rsidTr="001000C6">
        <w:trPr>
          <w:jc w:val="center"/>
        </w:trPr>
        <w:tc>
          <w:tcPr>
            <w:tcW w:w="4876" w:type="dxa"/>
            <w:tcBorders>
              <w:top w:val="nil"/>
              <w:left w:val="nil"/>
              <w:bottom w:val="nil"/>
              <w:right w:val="nil"/>
            </w:tcBorders>
          </w:tcPr>
          <w:p w14:paraId="50615189" w14:textId="77777777" w:rsidR="00586589" w:rsidRPr="00FD5AD9" w:rsidRDefault="00586589" w:rsidP="001000C6">
            <w:pPr>
              <w:pStyle w:val="Normal6a"/>
            </w:pPr>
          </w:p>
        </w:tc>
        <w:tc>
          <w:tcPr>
            <w:tcW w:w="4876" w:type="dxa"/>
            <w:tcBorders>
              <w:top w:val="nil"/>
              <w:left w:val="nil"/>
              <w:bottom w:val="nil"/>
              <w:right w:val="nil"/>
            </w:tcBorders>
          </w:tcPr>
          <w:p w14:paraId="4081C4A5" w14:textId="77777777" w:rsidR="00586589" w:rsidRPr="00FD5AD9" w:rsidRDefault="00586589" w:rsidP="001000C6">
            <w:pPr>
              <w:pStyle w:val="Normal6a"/>
            </w:pPr>
            <w:r w:rsidRPr="00FD5AD9">
              <w:rPr>
                <w:b/>
                <w:i/>
              </w:rPr>
              <w:t>fa.</w:t>
            </w:r>
            <w:r w:rsidRPr="00FD5AD9">
              <w:tab/>
            </w:r>
            <w:r w:rsidRPr="00FD5AD9">
              <w:rPr>
                <w:b/>
                <w:i/>
              </w:rPr>
              <w:t xml:space="preserve">pełna zgodność z obowiązującymi postanowieniami prawa Unii, w tym Karty, z obowiązującymi postanowieniami prawa międzynarodowego, w tym Konwencji genewskiej z dnia 28 lipca 1951 r. </w:t>
            </w:r>
            <w:r w:rsidRPr="00FD5AD9">
              <w:rPr>
                <w:b/>
                <w:bCs/>
                <w:i/>
              </w:rPr>
              <w:t>dotyczącej statusu uchodźców</w:t>
            </w:r>
            <w:r w:rsidRPr="00FD5AD9">
              <w:rPr>
                <w:b/>
                <w:i/>
              </w:rPr>
              <w:t>, uzupełnionej Protokołem nowojorskim z 1967 roku, Konwencji dotyczącej statusu bezpaństwowca z dnia 28 września 1954 r., zobowiązaniami dotyczącymi dostępu do ochrony międzynarodowej, w szczególności zasadą non-refoulement, oraz prawami podstawowymi, w tym prawem do skutecznego środka odwoławczego. </w:t>
            </w:r>
          </w:p>
        </w:tc>
      </w:tr>
    </w:tbl>
    <w:p w14:paraId="3917EDE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60E79AD" w14:textId="77777777" w:rsidR="00586589" w:rsidRPr="00FD5AD9" w:rsidRDefault="00586589" w:rsidP="00586589">
      <w:r w:rsidRPr="00FD5AD9">
        <w:rPr>
          <w:rStyle w:val="HideTWBExt"/>
        </w:rPr>
        <w:t>&lt;/Amend&gt;</w:t>
      </w:r>
    </w:p>
    <w:p w14:paraId="68D2F11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2261</w:t>
      </w:r>
      <w:r w:rsidRPr="00FD5AD9">
        <w:rPr>
          <w:rStyle w:val="HideTWBExt"/>
          <w:b w:val="0"/>
        </w:rPr>
        <w:t>&lt;/NumAm&gt;</w:t>
      </w:r>
    </w:p>
    <w:p w14:paraId="7F785CEA"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4791817B" w14:textId="77777777" w:rsidR="00586589" w:rsidRPr="00FD5AD9" w:rsidRDefault="00586589" w:rsidP="00586589">
      <w:pPr>
        <w:pStyle w:val="NormalBold"/>
      </w:pPr>
      <w:r w:rsidRPr="00FD5AD9">
        <w:rPr>
          <w:rStyle w:val="HideTWBExt"/>
          <w:b w:val="0"/>
        </w:rPr>
        <w:t>&lt;/RepeatBlock-By&gt;</w:t>
      </w:r>
    </w:p>
    <w:p w14:paraId="34212AE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7784E09" w14:textId="77777777" w:rsidR="00586589" w:rsidRPr="00FD5AD9" w:rsidRDefault="00586589" w:rsidP="00586589">
      <w:pPr>
        <w:pStyle w:val="NormalBold"/>
      </w:pPr>
      <w:r w:rsidRPr="00FD5AD9">
        <w:rPr>
          <w:rStyle w:val="HideTWBExt"/>
          <w:b w:val="0"/>
        </w:rPr>
        <w:t>&lt;Article&gt;</w:t>
      </w:r>
      <w:r w:rsidRPr="00FD5AD9">
        <w:t>Artykuł 42 – ustęp 1 – litera f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30C35E4" w14:textId="77777777" w:rsidTr="001000C6">
        <w:trPr>
          <w:trHeight w:hRule="exact" w:val="240"/>
          <w:jc w:val="center"/>
        </w:trPr>
        <w:tc>
          <w:tcPr>
            <w:tcW w:w="9752" w:type="dxa"/>
            <w:gridSpan w:val="2"/>
            <w:tcBorders>
              <w:top w:val="nil"/>
              <w:left w:val="nil"/>
              <w:bottom w:val="nil"/>
              <w:right w:val="nil"/>
            </w:tcBorders>
          </w:tcPr>
          <w:p w14:paraId="5D56B936" w14:textId="77777777" w:rsidR="00586589" w:rsidRPr="00FD5AD9" w:rsidRDefault="00586589" w:rsidP="001000C6"/>
        </w:tc>
      </w:tr>
      <w:tr w:rsidR="00586589" w:rsidRPr="00FD5AD9" w14:paraId="194CEDA8" w14:textId="77777777" w:rsidTr="001000C6">
        <w:trPr>
          <w:trHeight w:val="240"/>
          <w:jc w:val="center"/>
        </w:trPr>
        <w:tc>
          <w:tcPr>
            <w:tcW w:w="4876" w:type="dxa"/>
            <w:tcBorders>
              <w:top w:val="nil"/>
              <w:left w:val="nil"/>
              <w:bottom w:val="nil"/>
              <w:right w:val="nil"/>
            </w:tcBorders>
          </w:tcPr>
          <w:p w14:paraId="667C4D8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9B75537" w14:textId="77777777" w:rsidR="00586589" w:rsidRPr="00FD5AD9" w:rsidRDefault="00586589" w:rsidP="001000C6">
            <w:pPr>
              <w:pStyle w:val="AmColumnHeading"/>
            </w:pPr>
            <w:r w:rsidRPr="00FD5AD9">
              <w:t>Poprawka</w:t>
            </w:r>
          </w:p>
        </w:tc>
      </w:tr>
      <w:tr w:rsidR="00586589" w:rsidRPr="00FD5AD9" w14:paraId="78BD797D" w14:textId="77777777" w:rsidTr="001000C6">
        <w:trPr>
          <w:jc w:val="center"/>
        </w:trPr>
        <w:tc>
          <w:tcPr>
            <w:tcW w:w="4876" w:type="dxa"/>
            <w:tcBorders>
              <w:top w:val="nil"/>
              <w:left w:val="nil"/>
              <w:bottom w:val="nil"/>
              <w:right w:val="nil"/>
            </w:tcBorders>
          </w:tcPr>
          <w:p w14:paraId="3746153B" w14:textId="77777777" w:rsidR="00586589" w:rsidRPr="00FD5AD9" w:rsidRDefault="00586589" w:rsidP="001000C6">
            <w:pPr>
              <w:pStyle w:val="Normal6a"/>
            </w:pPr>
          </w:p>
        </w:tc>
        <w:tc>
          <w:tcPr>
            <w:tcW w:w="4876" w:type="dxa"/>
            <w:tcBorders>
              <w:top w:val="nil"/>
              <w:left w:val="nil"/>
              <w:bottom w:val="nil"/>
              <w:right w:val="nil"/>
            </w:tcBorders>
          </w:tcPr>
          <w:p w14:paraId="16A9520D" w14:textId="77777777" w:rsidR="00586589" w:rsidRPr="00FD5AD9" w:rsidRDefault="00586589" w:rsidP="001000C6">
            <w:pPr>
              <w:pStyle w:val="Normal6a"/>
            </w:pPr>
            <w:r w:rsidRPr="00FD5AD9">
              <w:rPr>
                <w:b/>
                <w:i/>
              </w:rPr>
              <w:t>fa.</w:t>
            </w:r>
            <w:r w:rsidRPr="00FD5AD9">
              <w:tab/>
            </w:r>
            <w:r w:rsidRPr="00FD5AD9">
              <w:rPr>
                <w:b/>
                <w:i/>
              </w:rPr>
              <w:t>pełna zgodność ze stosownymi przepisami prawa Unii, w tym Karty, i stosownymi postanowieniami prawa międzynarodowego, a także zobowiązaniami dotyczącymi dostępu do ochrony międzynarodowej, w szczególności zasadą non-refoulement, oraz prawami podstawowymi, w tym prawem do skutecznego środka odwoławczego; </w:t>
            </w:r>
          </w:p>
        </w:tc>
      </w:tr>
    </w:tbl>
    <w:p w14:paraId="17EA962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D8F9683" w14:textId="77777777" w:rsidR="00586589" w:rsidRPr="00FD5AD9" w:rsidRDefault="00586589" w:rsidP="00586589">
      <w:r w:rsidRPr="00FD5AD9">
        <w:rPr>
          <w:rStyle w:val="HideTWBExt"/>
        </w:rPr>
        <w:t>&lt;/Amend&gt;</w:t>
      </w:r>
    </w:p>
    <w:p w14:paraId="385B13B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2262</w:t>
      </w:r>
      <w:r w:rsidRPr="00FD5AD9">
        <w:rPr>
          <w:rStyle w:val="HideTWBExt"/>
          <w:b w:val="0"/>
        </w:rPr>
        <w:t>&lt;/NumAm&gt;</w:t>
      </w:r>
    </w:p>
    <w:p w14:paraId="19104407"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200E6D47" w14:textId="77777777" w:rsidR="00586589" w:rsidRPr="00FD5AD9" w:rsidRDefault="00586589" w:rsidP="00586589">
      <w:pPr>
        <w:pStyle w:val="NormalBold"/>
      </w:pPr>
      <w:r w:rsidRPr="00FD5AD9">
        <w:rPr>
          <w:rStyle w:val="HideTWBExt"/>
          <w:b w:val="0"/>
        </w:rPr>
        <w:t>&lt;/RepeatBlock-By&gt;</w:t>
      </w:r>
    </w:p>
    <w:p w14:paraId="6483012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0CF1BA5" w14:textId="77777777" w:rsidR="00586589" w:rsidRPr="00FD5AD9" w:rsidRDefault="00586589" w:rsidP="00586589">
      <w:pPr>
        <w:pStyle w:val="NormalBold"/>
      </w:pPr>
      <w:r w:rsidRPr="00FD5AD9">
        <w:rPr>
          <w:rStyle w:val="HideTWBExt"/>
          <w:b w:val="0"/>
        </w:rPr>
        <w:t>&lt;Article&gt;</w:t>
      </w:r>
      <w:r w:rsidRPr="00FD5AD9">
        <w:t>Artykuł 42 – ustęp 1 – litera f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3635292" w14:textId="77777777" w:rsidTr="001000C6">
        <w:trPr>
          <w:trHeight w:hRule="exact" w:val="240"/>
          <w:jc w:val="center"/>
        </w:trPr>
        <w:tc>
          <w:tcPr>
            <w:tcW w:w="9752" w:type="dxa"/>
            <w:gridSpan w:val="2"/>
            <w:tcBorders>
              <w:top w:val="nil"/>
              <w:left w:val="nil"/>
              <w:bottom w:val="nil"/>
              <w:right w:val="nil"/>
            </w:tcBorders>
          </w:tcPr>
          <w:p w14:paraId="74643572" w14:textId="77777777" w:rsidR="00586589" w:rsidRPr="00FD5AD9" w:rsidRDefault="00586589" w:rsidP="001000C6"/>
        </w:tc>
      </w:tr>
      <w:tr w:rsidR="00586589" w:rsidRPr="00FD5AD9" w14:paraId="4B30DBA1" w14:textId="77777777" w:rsidTr="001000C6">
        <w:trPr>
          <w:trHeight w:val="240"/>
          <w:jc w:val="center"/>
        </w:trPr>
        <w:tc>
          <w:tcPr>
            <w:tcW w:w="4876" w:type="dxa"/>
            <w:tcBorders>
              <w:top w:val="nil"/>
              <w:left w:val="nil"/>
              <w:bottom w:val="nil"/>
              <w:right w:val="nil"/>
            </w:tcBorders>
          </w:tcPr>
          <w:p w14:paraId="5463842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8D0BEB5" w14:textId="77777777" w:rsidR="00586589" w:rsidRPr="00FD5AD9" w:rsidRDefault="00586589" w:rsidP="001000C6">
            <w:pPr>
              <w:pStyle w:val="AmColumnHeading"/>
            </w:pPr>
            <w:r w:rsidRPr="00FD5AD9">
              <w:t>Poprawka</w:t>
            </w:r>
          </w:p>
        </w:tc>
      </w:tr>
      <w:tr w:rsidR="00586589" w:rsidRPr="00FD5AD9" w14:paraId="3102983E" w14:textId="77777777" w:rsidTr="001000C6">
        <w:trPr>
          <w:jc w:val="center"/>
        </w:trPr>
        <w:tc>
          <w:tcPr>
            <w:tcW w:w="4876" w:type="dxa"/>
            <w:tcBorders>
              <w:top w:val="nil"/>
              <w:left w:val="nil"/>
              <w:bottom w:val="nil"/>
              <w:right w:val="nil"/>
            </w:tcBorders>
          </w:tcPr>
          <w:p w14:paraId="2C6679F8" w14:textId="77777777" w:rsidR="00586589" w:rsidRPr="00FD5AD9" w:rsidRDefault="00586589" w:rsidP="001000C6">
            <w:pPr>
              <w:pStyle w:val="Normal6a"/>
            </w:pPr>
          </w:p>
        </w:tc>
        <w:tc>
          <w:tcPr>
            <w:tcW w:w="4876" w:type="dxa"/>
            <w:tcBorders>
              <w:top w:val="nil"/>
              <w:left w:val="nil"/>
              <w:bottom w:val="nil"/>
              <w:right w:val="nil"/>
            </w:tcBorders>
          </w:tcPr>
          <w:p w14:paraId="7261E7B2" w14:textId="77777777" w:rsidR="00586589" w:rsidRPr="00FD5AD9" w:rsidRDefault="00586589" w:rsidP="001000C6">
            <w:pPr>
              <w:pStyle w:val="Normal6a"/>
            </w:pPr>
            <w:r w:rsidRPr="00FD5AD9">
              <w:rPr>
                <w:b/>
                <w:i/>
              </w:rPr>
              <w:t>fa.</w:t>
            </w:r>
            <w:r w:rsidRPr="00FD5AD9">
              <w:tab/>
            </w:r>
            <w:r w:rsidRPr="00FD5AD9">
              <w:rPr>
                <w:b/>
                <w:i/>
              </w:rPr>
              <w:t>skuteczne i niezależne mechanizmy monitorowania.</w:t>
            </w:r>
          </w:p>
        </w:tc>
      </w:tr>
    </w:tbl>
    <w:p w14:paraId="4B9750A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6FEC1A3" w14:textId="77777777" w:rsidR="00586589" w:rsidRPr="00FD5AD9" w:rsidRDefault="00586589" w:rsidP="00586589">
      <w:r w:rsidRPr="00FD5AD9">
        <w:rPr>
          <w:rStyle w:val="HideTWBExt"/>
        </w:rPr>
        <w:t>&lt;/Amend&gt;</w:t>
      </w:r>
    </w:p>
    <w:p w14:paraId="468CF11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2263</w:t>
      </w:r>
      <w:r w:rsidRPr="00FD5AD9">
        <w:rPr>
          <w:rStyle w:val="HideTWBExt"/>
          <w:b w:val="0"/>
        </w:rPr>
        <w:t>&lt;/NumAm&gt;</w:t>
      </w:r>
    </w:p>
    <w:p w14:paraId="2809C677"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1A0F852C" w14:textId="77777777" w:rsidR="00586589" w:rsidRPr="00FD5AD9" w:rsidRDefault="00586589" w:rsidP="00586589">
      <w:pPr>
        <w:pStyle w:val="NormalBold"/>
      </w:pPr>
      <w:r w:rsidRPr="00FD5AD9">
        <w:rPr>
          <w:rStyle w:val="HideTWBExt"/>
          <w:b w:val="0"/>
        </w:rPr>
        <w:t>&lt;/RepeatBlock-By&gt;</w:t>
      </w:r>
    </w:p>
    <w:p w14:paraId="6074967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3BD36E2" w14:textId="77777777" w:rsidR="00586589" w:rsidRPr="00FD5AD9" w:rsidRDefault="00586589" w:rsidP="00586589">
      <w:pPr>
        <w:pStyle w:val="NormalBold"/>
      </w:pPr>
      <w:r w:rsidRPr="00FD5AD9">
        <w:rPr>
          <w:rStyle w:val="HideTWBExt"/>
          <w:b w:val="0"/>
        </w:rPr>
        <w:t>&lt;Article&gt;</w:t>
      </w:r>
      <w:r w:rsidRPr="00FD5AD9">
        <w:t>Artykuł 42 – ustęp 1 – litera f b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81969C2" w14:textId="77777777" w:rsidTr="001000C6">
        <w:trPr>
          <w:trHeight w:hRule="exact" w:val="240"/>
          <w:jc w:val="center"/>
        </w:trPr>
        <w:tc>
          <w:tcPr>
            <w:tcW w:w="9752" w:type="dxa"/>
            <w:gridSpan w:val="2"/>
            <w:tcBorders>
              <w:top w:val="nil"/>
              <w:left w:val="nil"/>
              <w:bottom w:val="nil"/>
              <w:right w:val="nil"/>
            </w:tcBorders>
          </w:tcPr>
          <w:p w14:paraId="3CEF6C45" w14:textId="77777777" w:rsidR="00586589" w:rsidRPr="00FD5AD9" w:rsidRDefault="00586589" w:rsidP="001000C6"/>
        </w:tc>
      </w:tr>
      <w:tr w:rsidR="00586589" w:rsidRPr="00FD5AD9" w14:paraId="3474739E" w14:textId="77777777" w:rsidTr="001000C6">
        <w:trPr>
          <w:trHeight w:val="240"/>
          <w:jc w:val="center"/>
        </w:trPr>
        <w:tc>
          <w:tcPr>
            <w:tcW w:w="4876" w:type="dxa"/>
            <w:tcBorders>
              <w:top w:val="nil"/>
              <w:left w:val="nil"/>
              <w:bottom w:val="nil"/>
              <w:right w:val="nil"/>
            </w:tcBorders>
          </w:tcPr>
          <w:p w14:paraId="11FB176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8BCF79F" w14:textId="77777777" w:rsidR="00586589" w:rsidRPr="00FD5AD9" w:rsidRDefault="00586589" w:rsidP="001000C6">
            <w:pPr>
              <w:pStyle w:val="AmColumnHeading"/>
            </w:pPr>
            <w:r w:rsidRPr="00FD5AD9">
              <w:t>Poprawka</w:t>
            </w:r>
          </w:p>
        </w:tc>
      </w:tr>
      <w:tr w:rsidR="00586589" w:rsidRPr="00FD5AD9" w14:paraId="21EBA46B" w14:textId="77777777" w:rsidTr="001000C6">
        <w:trPr>
          <w:jc w:val="center"/>
        </w:trPr>
        <w:tc>
          <w:tcPr>
            <w:tcW w:w="4876" w:type="dxa"/>
            <w:tcBorders>
              <w:top w:val="nil"/>
              <w:left w:val="nil"/>
              <w:bottom w:val="nil"/>
              <w:right w:val="nil"/>
            </w:tcBorders>
          </w:tcPr>
          <w:p w14:paraId="72843A9A" w14:textId="77777777" w:rsidR="00586589" w:rsidRPr="00FD5AD9" w:rsidRDefault="00586589" w:rsidP="001000C6">
            <w:pPr>
              <w:pStyle w:val="Normal6a"/>
            </w:pPr>
          </w:p>
        </w:tc>
        <w:tc>
          <w:tcPr>
            <w:tcW w:w="4876" w:type="dxa"/>
            <w:tcBorders>
              <w:top w:val="nil"/>
              <w:left w:val="nil"/>
              <w:bottom w:val="nil"/>
              <w:right w:val="nil"/>
            </w:tcBorders>
          </w:tcPr>
          <w:p w14:paraId="55C92DB7" w14:textId="77777777" w:rsidR="00586589" w:rsidRPr="00FD5AD9" w:rsidRDefault="00586589" w:rsidP="001000C6">
            <w:pPr>
              <w:pStyle w:val="Normal6a"/>
            </w:pPr>
            <w:r w:rsidRPr="00FD5AD9">
              <w:rPr>
                <w:b/>
                <w:i/>
              </w:rPr>
              <w:t>fb.</w:t>
            </w:r>
            <w:r w:rsidRPr="00FD5AD9">
              <w:tab/>
            </w:r>
            <w:r w:rsidRPr="00FD5AD9">
              <w:rPr>
                <w:b/>
                <w:i/>
              </w:rPr>
              <w:t>skuteczny i niezależny mechanizm monitorowania przestrzegania praw podstawowych. </w:t>
            </w:r>
          </w:p>
        </w:tc>
      </w:tr>
    </w:tbl>
    <w:p w14:paraId="680F55A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F564ED3" w14:textId="77777777" w:rsidR="00586589" w:rsidRPr="00FD5AD9" w:rsidRDefault="00586589" w:rsidP="00586589">
      <w:r w:rsidRPr="00FD5AD9">
        <w:rPr>
          <w:rStyle w:val="HideTWBExt"/>
        </w:rPr>
        <w:t>&lt;/Amend&gt;</w:t>
      </w:r>
    </w:p>
    <w:p w14:paraId="343113E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2264</w:t>
      </w:r>
      <w:r w:rsidRPr="00FD5AD9">
        <w:rPr>
          <w:rStyle w:val="HideTWBExt"/>
          <w:b w:val="0"/>
        </w:rPr>
        <w:t>&lt;/NumAm&gt;</w:t>
      </w:r>
    </w:p>
    <w:p w14:paraId="59D4F016"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590B6929" w14:textId="77777777" w:rsidR="00586589" w:rsidRPr="00FD5AD9" w:rsidRDefault="00586589" w:rsidP="00586589">
      <w:pPr>
        <w:pStyle w:val="NormalBold"/>
      </w:pPr>
      <w:r w:rsidRPr="00FD5AD9">
        <w:rPr>
          <w:rStyle w:val="HideTWBExt"/>
          <w:b w:val="0"/>
        </w:rPr>
        <w:t>&lt;/RepeatBlock-By&gt;</w:t>
      </w:r>
    </w:p>
    <w:p w14:paraId="25CE3CB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3FAE9E6" w14:textId="77777777" w:rsidR="00586589" w:rsidRPr="00FD5AD9" w:rsidRDefault="00586589" w:rsidP="00586589">
      <w:pPr>
        <w:pStyle w:val="NormalBold"/>
      </w:pPr>
      <w:r w:rsidRPr="00FD5AD9">
        <w:rPr>
          <w:rStyle w:val="HideTWBExt"/>
          <w:b w:val="0"/>
        </w:rPr>
        <w:t>&lt;Article&gt;</w:t>
      </w:r>
      <w:r w:rsidRPr="00FD5AD9">
        <w:t>Artykuł 42 – ustęp 1 – litera f b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D5721F2" w14:textId="77777777" w:rsidTr="001000C6">
        <w:trPr>
          <w:trHeight w:hRule="exact" w:val="240"/>
          <w:jc w:val="center"/>
        </w:trPr>
        <w:tc>
          <w:tcPr>
            <w:tcW w:w="9752" w:type="dxa"/>
            <w:gridSpan w:val="2"/>
            <w:tcBorders>
              <w:top w:val="nil"/>
              <w:left w:val="nil"/>
              <w:bottom w:val="nil"/>
              <w:right w:val="nil"/>
            </w:tcBorders>
          </w:tcPr>
          <w:p w14:paraId="7BEC2512" w14:textId="77777777" w:rsidR="00586589" w:rsidRPr="00FD5AD9" w:rsidRDefault="00586589" w:rsidP="001000C6"/>
        </w:tc>
      </w:tr>
      <w:tr w:rsidR="00586589" w:rsidRPr="00FD5AD9" w14:paraId="49864356" w14:textId="77777777" w:rsidTr="001000C6">
        <w:trPr>
          <w:trHeight w:val="240"/>
          <w:jc w:val="center"/>
        </w:trPr>
        <w:tc>
          <w:tcPr>
            <w:tcW w:w="4876" w:type="dxa"/>
            <w:tcBorders>
              <w:top w:val="nil"/>
              <w:left w:val="nil"/>
              <w:bottom w:val="nil"/>
              <w:right w:val="nil"/>
            </w:tcBorders>
          </w:tcPr>
          <w:p w14:paraId="02BE04E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ECDD58C" w14:textId="77777777" w:rsidR="00586589" w:rsidRPr="00FD5AD9" w:rsidRDefault="00586589" w:rsidP="001000C6">
            <w:pPr>
              <w:pStyle w:val="AmColumnHeading"/>
            </w:pPr>
            <w:r w:rsidRPr="00FD5AD9">
              <w:t>Poprawka</w:t>
            </w:r>
          </w:p>
        </w:tc>
      </w:tr>
      <w:tr w:rsidR="00586589" w:rsidRPr="00FD5AD9" w14:paraId="5CFB216F" w14:textId="77777777" w:rsidTr="001000C6">
        <w:trPr>
          <w:jc w:val="center"/>
        </w:trPr>
        <w:tc>
          <w:tcPr>
            <w:tcW w:w="4876" w:type="dxa"/>
            <w:tcBorders>
              <w:top w:val="nil"/>
              <w:left w:val="nil"/>
              <w:bottom w:val="nil"/>
              <w:right w:val="nil"/>
            </w:tcBorders>
          </w:tcPr>
          <w:p w14:paraId="3ED2252A" w14:textId="77777777" w:rsidR="00586589" w:rsidRPr="00FD5AD9" w:rsidRDefault="00586589" w:rsidP="001000C6">
            <w:pPr>
              <w:pStyle w:val="Normal6a"/>
            </w:pPr>
          </w:p>
        </w:tc>
        <w:tc>
          <w:tcPr>
            <w:tcW w:w="4876" w:type="dxa"/>
            <w:tcBorders>
              <w:top w:val="nil"/>
              <w:left w:val="nil"/>
              <w:bottom w:val="nil"/>
              <w:right w:val="nil"/>
            </w:tcBorders>
          </w:tcPr>
          <w:p w14:paraId="1EE89DD1" w14:textId="77777777" w:rsidR="00586589" w:rsidRPr="00FD5AD9" w:rsidRDefault="00586589" w:rsidP="001000C6">
            <w:pPr>
              <w:pStyle w:val="Normal6a"/>
            </w:pPr>
            <w:r w:rsidRPr="00FD5AD9">
              <w:rPr>
                <w:b/>
                <w:i/>
              </w:rPr>
              <w:t>fb.</w:t>
            </w:r>
            <w:r w:rsidRPr="00FD5AD9">
              <w:tab/>
            </w:r>
            <w:r w:rsidRPr="00FD5AD9">
              <w:rPr>
                <w:b/>
                <w:i/>
              </w:rPr>
              <w:t>skuteczne i niezależne mechanizmy monitorowania.</w:t>
            </w:r>
          </w:p>
        </w:tc>
      </w:tr>
    </w:tbl>
    <w:p w14:paraId="293E763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C4AF6F9" w14:textId="77777777" w:rsidR="00586589" w:rsidRPr="00FD5AD9" w:rsidRDefault="00586589" w:rsidP="00586589">
      <w:r w:rsidRPr="00FD5AD9">
        <w:rPr>
          <w:rStyle w:val="HideTWBExt"/>
        </w:rPr>
        <w:t>&lt;/Amend&gt;</w:t>
      </w:r>
    </w:p>
    <w:p w14:paraId="220E20D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2265</w:t>
      </w:r>
      <w:r w:rsidRPr="00FD5AD9">
        <w:rPr>
          <w:rStyle w:val="HideTWBExt"/>
          <w:b w:val="0"/>
        </w:rPr>
        <w:t>&lt;/NumAm&gt;</w:t>
      </w:r>
    </w:p>
    <w:p w14:paraId="130F6B2C"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518F22E4" w14:textId="77777777" w:rsidR="00586589" w:rsidRPr="00FD5AD9" w:rsidRDefault="00586589" w:rsidP="00586589">
      <w:pPr>
        <w:pStyle w:val="NormalBold"/>
      </w:pPr>
      <w:r w:rsidRPr="00FD5AD9">
        <w:rPr>
          <w:rStyle w:val="HideTWBExt"/>
          <w:b w:val="0"/>
        </w:rPr>
        <w:t>&lt;/RepeatBlock-By&gt;</w:t>
      </w:r>
    </w:p>
    <w:p w14:paraId="7B3A6F9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BD83A92" w14:textId="77777777" w:rsidR="00586589" w:rsidRPr="00FD5AD9" w:rsidRDefault="00586589" w:rsidP="00586589">
      <w:pPr>
        <w:pStyle w:val="NormalBold"/>
      </w:pPr>
      <w:r w:rsidRPr="00FD5AD9">
        <w:rPr>
          <w:rStyle w:val="HideTWBExt"/>
          <w:b w:val="0"/>
        </w:rPr>
        <w:t>&lt;Article&gt;</w:t>
      </w:r>
      <w:r w:rsidRPr="00FD5AD9">
        <w:t>Artykuł 42 – ustęp 1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C967AC4" w14:textId="77777777" w:rsidTr="001000C6">
        <w:trPr>
          <w:trHeight w:hRule="exact" w:val="240"/>
          <w:jc w:val="center"/>
        </w:trPr>
        <w:tc>
          <w:tcPr>
            <w:tcW w:w="9752" w:type="dxa"/>
            <w:gridSpan w:val="2"/>
            <w:tcBorders>
              <w:top w:val="nil"/>
              <w:left w:val="nil"/>
              <w:bottom w:val="nil"/>
              <w:right w:val="nil"/>
            </w:tcBorders>
          </w:tcPr>
          <w:p w14:paraId="014B9B6E" w14:textId="77777777" w:rsidR="00586589" w:rsidRPr="00FD5AD9" w:rsidRDefault="00586589" w:rsidP="001000C6"/>
        </w:tc>
      </w:tr>
      <w:tr w:rsidR="00586589" w:rsidRPr="00FD5AD9" w14:paraId="3E51A611" w14:textId="77777777" w:rsidTr="001000C6">
        <w:trPr>
          <w:trHeight w:val="240"/>
          <w:jc w:val="center"/>
        </w:trPr>
        <w:tc>
          <w:tcPr>
            <w:tcW w:w="4876" w:type="dxa"/>
            <w:tcBorders>
              <w:top w:val="nil"/>
              <w:left w:val="nil"/>
              <w:bottom w:val="nil"/>
              <w:right w:val="nil"/>
            </w:tcBorders>
          </w:tcPr>
          <w:p w14:paraId="43F086B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D6C49A1" w14:textId="77777777" w:rsidR="00586589" w:rsidRPr="00FD5AD9" w:rsidRDefault="00586589" w:rsidP="001000C6">
            <w:pPr>
              <w:pStyle w:val="AmColumnHeading"/>
            </w:pPr>
            <w:r w:rsidRPr="00FD5AD9">
              <w:t>Poprawka</w:t>
            </w:r>
          </w:p>
        </w:tc>
      </w:tr>
      <w:tr w:rsidR="00586589" w:rsidRPr="00FD5AD9" w14:paraId="44985112" w14:textId="77777777" w:rsidTr="001000C6">
        <w:trPr>
          <w:jc w:val="center"/>
        </w:trPr>
        <w:tc>
          <w:tcPr>
            <w:tcW w:w="4876" w:type="dxa"/>
            <w:tcBorders>
              <w:top w:val="nil"/>
              <w:left w:val="nil"/>
              <w:bottom w:val="nil"/>
              <w:right w:val="nil"/>
            </w:tcBorders>
          </w:tcPr>
          <w:p w14:paraId="5D5CA853" w14:textId="77777777" w:rsidR="00586589" w:rsidRPr="00FD5AD9" w:rsidRDefault="00586589" w:rsidP="001000C6">
            <w:pPr>
              <w:pStyle w:val="Normal6a"/>
            </w:pPr>
          </w:p>
        </w:tc>
        <w:tc>
          <w:tcPr>
            <w:tcW w:w="4876" w:type="dxa"/>
            <w:tcBorders>
              <w:top w:val="nil"/>
              <w:left w:val="nil"/>
              <w:bottom w:val="nil"/>
              <w:right w:val="nil"/>
            </w:tcBorders>
          </w:tcPr>
          <w:p w14:paraId="46B2634D" w14:textId="77777777" w:rsidR="00586589" w:rsidRPr="00FD5AD9" w:rsidRDefault="00586589" w:rsidP="001000C6">
            <w:pPr>
              <w:pStyle w:val="Normal6a"/>
            </w:pPr>
            <w:r w:rsidRPr="00FD5AD9">
              <w:rPr>
                <w:b/>
                <w:i/>
              </w:rPr>
              <w:t>1a.</w:t>
            </w:r>
            <w:r w:rsidRPr="00FD5AD9">
              <w:tab/>
            </w:r>
            <w:r w:rsidRPr="00FD5AD9">
              <w:rPr>
                <w:b/>
                <w:i/>
              </w:rPr>
              <w:t>Rozwój systemów cyfrowych opiera się w jak największym możliwym stopniu na istniejących infrastrukturach krajowych i interoperacyjnych systemach unijnych i nie stwarza dodatkowych obciążeń sprawozdawczych ani proceduralnych dla państw członkowskich.</w:t>
            </w:r>
          </w:p>
        </w:tc>
      </w:tr>
    </w:tbl>
    <w:p w14:paraId="226B000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DEDA466" w14:textId="77777777" w:rsidR="00586589" w:rsidRPr="00FD5AD9" w:rsidRDefault="00586589" w:rsidP="00586589">
      <w:r w:rsidRPr="00FD5AD9">
        <w:rPr>
          <w:rStyle w:val="HideTWBExt"/>
        </w:rPr>
        <w:t>&lt;/Amend&gt;</w:t>
      </w:r>
    </w:p>
    <w:p w14:paraId="63C9E1D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2266</w:t>
      </w:r>
      <w:r w:rsidRPr="00FD5AD9">
        <w:rPr>
          <w:rStyle w:val="HideTWBExt"/>
          <w:b w:val="0"/>
        </w:rPr>
        <w:t>&lt;/NumAm&gt;</w:t>
      </w:r>
    </w:p>
    <w:p w14:paraId="52EA6028"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477BC6C" w14:textId="77777777" w:rsidR="00586589" w:rsidRPr="00FD5AD9" w:rsidRDefault="00586589" w:rsidP="00586589">
      <w:pPr>
        <w:pStyle w:val="NormalBold"/>
      </w:pPr>
      <w:r w:rsidRPr="00FD5AD9">
        <w:rPr>
          <w:rStyle w:val="HideTWBExt"/>
          <w:b w:val="0"/>
        </w:rPr>
        <w:t>&lt;/RepeatBlock-By&gt;</w:t>
      </w:r>
    </w:p>
    <w:p w14:paraId="00841F3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7ADC88F" w14:textId="77777777" w:rsidR="00586589" w:rsidRPr="00FD5AD9" w:rsidRDefault="00586589" w:rsidP="00586589">
      <w:pPr>
        <w:pStyle w:val="NormalBold"/>
      </w:pPr>
      <w:r w:rsidRPr="00FD5AD9">
        <w:rPr>
          <w:rStyle w:val="HideTWBExt"/>
          <w:b w:val="0"/>
        </w:rPr>
        <w:t>&lt;Article&gt;</w:t>
      </w:r>
      <w:r w:rsidRPr="00FD5AD9">
        <w:t>Artykuł 42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A8D86A5" w14:textId="77777777" w:rsidTr="001000C6">
        <w:trPr>
          <w:trHeight w:hRule="exact" w:val="240"/>
          <w:jc w:val="center"/>
        </w:trPr>
        <w:tc>
          <w:tcPr>
            <w:tcW w:w="9752" w:type="dxa"/>
            <w:gridSpan w:val="2"/>
            <w:tcBorders>
              <w:top w:val="nil"/>
              <w:left w:val="nil"/>
              <w:bottom w:val="nil"/>
              <w:right w:val="nil"/>
            </w:tcBorders>
          </w:tcPr>
          <w:p w14:paraId="10F3F869" w14:textId="77777777" w:rsidR="00586589" w:rsidRPr="00FD5AD9" w:rsidRDefault="00586589" w:rsidP="001000C6"/>
        </w:tc>
      </w:tr>
      <w:tr w:rsidR="00586589" w:rsidRPr="00FD5AD9" w14:paraId="5E14E6F0" w14:textId="77777777" w:rsidTr="001000C6">
        <w:trPr>
          <w:trHeight w:val="240"/>
          <w:jc w:val="center"/>
        </w:trPr>
        <w:tc>
          <w:tcPr>
            <w:tcW w:w="4876" w:type="dxa"/>
            <w:tcBorders>
              <w:top w:val="nil"/>
              <w:left w:val="nil"/>
              <w:bottom w:val="nil"/>
              <w:right w:val="nil"/>
            </w:tcBorders>
          </w:tcPr>
          <w:p w14:paraId="2273521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D220B36" w14:textId="77777777" w:rsidR="00586589" w:rsidRPr="00FD5AD9" w:rsidRDefault="00586589" w:rsidP="001000C6">
            <w:pPr>
              <w:pStyle w:val="AmColumnHeading"/>
            </w:pPr>
            <w:r w:rsidRPr="00FD5AD9">
              <w:t>Poprawka</w:t>
            </w:r>
          </w:p>
        </w:tc>
      </w:tr>
      <w:tr w:rsidR="00586589" w:rsidRPr="00FD5AD9" w14:paraId="12048C23" w14:textId="77777777" w:rsidTr="001000C6">
        <w:trPr>
          <w:jc w:val="center"/>
        </w:trPr>
        <w:tc>
          <w:tcPr>
            <w:tcW w:w="4876" w:type="dxa"/>
            <w:tcBorders>
              <w:top w:val="nil"/>
              <w:left w:val="nil"/>
              <w:bottom w:val="nil"/>
              <w:right w:val="nil"/>
            </w:tcBorders>
          </w:tcPr>
          <w:p w14:paraId="62EC7A99" w14:textId="77777777" w:rsidR="00586589" w:rsidRPr="00FD5AD9" w:rsidRDefault="00586589" w:rsidP="001000C6">
            <w:pPr>
              <w:pStyle w:val="Normal6a"/>
            </w:pPr>
            <w:r w:rsidRPr="00FD5AD9">
              <w:rPr>
                <w:b/>
                <w:i/>
              </w:rPr>
              <w:t>2.</w:t>
            </w:r>
            <w:r w:rsidRPr="00FD5AD9">
              <w:tab/>
            </w:r>
            <w:r w:rsidRPr="00FD5AD9">
              <w:rPr>
                <w:b/>
                <w:i/>
              </w:rPr>
              <w:t>Unia i państwa członkowskie określają wspólne priorytety w dziedzinie powrotów,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b/>
                <w:i/>
                <w:vertAlign w:val="superscript"/>
              </w:rPr>
              <w:t>32</w:t>
            </w:r>
            <w:r w:rsidRPr="00FD5AD9">
              <w:rPr>
                <w:b/>
                <w:i/>
              </w:rPr>
              <w:t xml:space="preserve"> oraz unijnych instrumentów readmisji i wszelkich innych instrumentów unijnych istotnych dla współpracy w zakresie readmisji.</w:t>
            </w:r>
          </w:p>
        </w:tc>
        <w:tc>
          <w:tcPr>
            <w:tcW w:w="4876" w:type="dxa"/>
            <w:tcBorders>
              <w:top w:val="nil"/>
              <w:left w:val="nil"/>
              <w:bottom w:val="nil"/>
              <w:right w:val="nil"/>
            </w:tcBorders>
          </w:tcPr>
          <w:p w14:paraId="252831A0" w14:textId="77777777" w:rsidR="00586589" w:rsidRPr="00FD5AD9" w:rsidRDefault="00586589" w:rsidP="001000C6">
            <w:pPr>
              <w:pStyle w:val="Normal6a"/>
            </w:pPr>
            <w:r w:rsidRPr="00FD5AD9">
              <w:rPr>
                <w:b/>
                <w:i/>
              </w:rPr>
              <w:t>skreśla się</w:t>
            </w:r>
          </w:p>
        </w:tc>
      </w:tr>
      <w:tr w:rsidR="00586589" w:rsidRPr="00FD5AD9" w14:paraId="78BB400D" w14:textId="77777777" w:rsidTr="001000C6">
        <w:trPr>
          <w:jc w:val="center"/>
        </w:trPr>
        <w:tc>
          <w:tcPr>
            <w:tcW w:w="4876" w:type="dxa"/>
            <w:tcBorders>
              <w:top w:val="nil"/>
              <w:left w:val="nil"/>
              <w:bottom w:val="nil"/>
              <w:right w:val="nil"/>
            </w:tcBorders>
          </w:tcPr>
          <w:p w14:paraId="5380D95B"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111F4C35" w14:textId="77777777" w:rsidR="00586589" w:rsidRPr="00FD5AD9" w:rsidRDefault="00586589" w:rsidP="001000C6"/>
        </w:tc>
      </w:tr>
      <w:tr w:rsidR="00586589" w:rsidRPr="00FD5AD9" w14:paraId="7CDCA54B" w14:textId="77777777" w:rsidTr="001000C6">
        <w:trPr>
          <w:jc w:val="center"/>
        </w:trPr>
        <w:tc>
          <w:tcPr>
            <w:tcW w:w="4876" w:type="dxa"/>
            <w:tcBorders>
              <w:top w:val="nil"/>
              <w:left w:val="nil"/>
              <w:bottom w:val="nil"/>
              <w:right w:val="nil"/>
            </w:tcBorders>
          </w:tcPr>
          <w:p w14:paraId="429538C5" w14:textId="77777777" w:rsidR="00586589" w:rsidRPr="00FD5AD9" w:rsidRDefault="00586589" w:rsidP="001000C6">
            <w:pPr>
              <w:pStyle w:val="Normal6a"/>
            </w:pPr>
            <w:r w:rsidRPr="00FD5AD9">
              <w:rPr>
                <w:b/>
                <w:i/>
                <w:vertAlign w:val="superscript"/>
              </w:rPr>
              <w:t>32</w:t>
            </w:r>
            <w:r w:rsidRPr="00FD5AD9">
              <w:t xml:space="preserve"> </w:t>
            </w:r>
            <w:r w:rsidRPr="00FD5AD9">
              <w:rPr>
                <w:b/>
                <w:bCs/>
                <w:i/>
                <w:iCs/>
              </w:rPr>
              <w:t>Rozporządzenie Parlamentu Europejskiego i Rady (WE) nr 810/2009 z dnia 13 lipca 2009 r. ustanawiające Wspólnotowy Kodeks Wizowy (kodeks wizowy) (Dz.U. L 243 z 15.9.2009, s. 1, ELI:</w:t>
            </w:r>
            <w:r w:rsidRPr="00FD5AD9">
              <w:rPr>
                <w:b/>
                <w:i/>
              </w:rPr>
              <w:t xml:space="preserve"> http://data.europa.eu/eli/reg/2009/810/oj).</w:t>
            </w:r>
          </w:p>
        </w:tc>
        <w:tc>
          <w:tcPr>
            <w:tcW w:w="4876" w:type="dxa"/>
            <w:tcBorders>
              <w:top w:val="nil"/>
              <w:left w:val="nil"/>
              <w:bottom w:val="nil"/>
              <w:right w:val="nil"/>
            </w:tcBorders>
          </w:tcPr>
          <w:p w14:paraId="71AFB5C1" w14:textId="77777777" w:rsidR="00586589" w:rsidRPr="00FD5AD9" w:rsidRDefault="00586589" w:rsidP="001000C6"/>
        </w:tc>
      </w:tr>
    </w:tbl>
    <w:p w14:paraId="37BE3BF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80E2C40"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72C4405B" w14:textId="77777777" w:rsidR="00586589" w:rsidRPr="00FD5AD9" w:rsidRDefault="00586589" w:rsidP="00586589">
      <w:pPr>
        <w:pStyle w:val="AmJustText"/>
      </w:pPr>
      <w:r w:rsidRPr="00FD5AD9">
        <w:t>Brak wyraźnej wartości dodanej. Odniesienie do istniejących mechanizmów współpracy sugeruje, że postanowienie to dodałoby tylko do tych mechanizmów dodatkową warstwę biurokracji.</w:t>
      </w:r>
    </w:p>
    <w:p w14:paraId="6DE5CA3B" w14:textId="77777777" w:rsidR="00586589" w:rsidRPr="00FD5AD9" w:rsidRDefault="00586589" w:rsidP="00586589">
      <w:r w:rsidRPr="00FD5AD9">
        <w:rPr>
          <w:rStyle w:val="HideTWBExt"/>
        </w:rPr>
        <w:t>&lt;/Amend&gt;</w:t>
      </w:r>
    </w:p>
    <w:p w14:paraId="7962C1F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2267</w:t>
      </w:r>
      <w:r w:rsidRPr="00FD5AD9">
        <w:rPr>
          <w:rStyle w:val="HideTWBExt"/>
          <w:b w:val="0"/>
        </w:rPr>
        <w:t>&lt;/NumAm&gt;</w:t>
      </w:r>
    </w:p>
    <w:p w14:paraId="5CB93844"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48B06072" w14:textId="77777777" w:rsidR="00586589" w:rsidRPr="00FD5AD9" w:rsidRDefault="00586589" w:rsidP="00586589">
      <w:pPr>
        <w:pStyle w:val="NormalBold"/>
      </w:pPr>
      <w:r w:rsidRPr="00FD5AD9">
        <w:rPr>
          <w:rStyle w:val="HideTWBExt"/>
          <w:b w:val="0"/>
        </w:rPr>
        <w:t>&lt;/RepeatBlock-By&gt;</w:t>
      </w:r>
    </w:p>
    <w:p w14:paraId="3170C3C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E13F612" w14:textId="77777777" w:rsidR="00586589" w:rsidRPr="00FD5AD9" w:rsidRDefault="00586589" w:rsidP="00586589">
      <w:pPr>
        <w:pStyle w:val="NormalBold"/>
      </w:pPr>
      <w:r w:rsidRPr="00FD5AD9">
        <w:rPr>
          <w:rStyle w:val="HideTWBExt"/>
          <w:b w:val="0"/>
        </w:rPr>
        <w:t>&lt;Article&gt;</w:t>
      </w:r>
      <w:r w:rsidRPr="00FD5AD9">
        <w:t>Artykuł 42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54320D8" w14:textId="77777777" w:rsidTr="001000C6">
        <w:trPr>
          <w:trHeight w:hRule="exact" w:val="240"/>
          <w:jc w:val="center"/>
        </w:trPr>
        <w:tc>
          <w:tcPr>
            <w:tcW w:w="9752" w:type="dxa"/>
            <w:gridSpan w:val="2"/>
            <w:tcBorders>
              <w:top w:val="nil"/>
              <w:left w:val="nil"/>
              <w:bottom w:val="nil"/>
              <w:right w:val="nil"/>
            </w:tcBorders>
          </w:tcPr>
          <w:p w14:paraId="6ED3FAA3" w14:textId="77777777" w:rsidR="00586589" w:rsidRPr="00FD5AD9" w:rsidRDefault="00586589" w:rsidP="001000C6"/>
        </w:tc>
      </w:tr>
      <w:tr w:rsidR="00586589" w:rsidRPr="00FD5AD9" w14:paraId="7FE0A7D9" w14:textId="77777777" w:rsidTr="001000C6">
        <w:trPr>
          <w:trHeight w:val="240"/>
          <w:jc w:val="center"/>
        </w:trPr>
        <w:tc>
          <w:tcPr>
            <w:tcW w:w="4876" w:type="dxa"/>
            <w:tcBorders>
              <w:top w:val="nil"/>
              <w:left w:val="nil"/>
              <w:bottom w:val="nil"/>
              <w:right w:val="nil"/>
            </w:tcBorders>
          </w:tcPr>
          <w:p w14:paraId="0B4FF26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512735E" w14:textId="77777777" w:rsidR="00586589" w:rsidRPr="00FD5AD9" w:rsidRDefault="00586589" w:rsidP="001000C6">
            <w:pPr>
              <w:pStyle w:val="AmColumnHeading"/>
            </w:pPr>
            <w:r w:rsidRPr="00FD5AD9">
              <w:t>Poprawka</w:t>
            </w:r>
          </w:p>
        </w:tc>
      </w:tr>
      <w:tr w:rsidR="00586589" w:rsidRPr="00FD5AD9" w14:paraId="78D62D94" w14:textId="77777777" w:rsidTr="001000C6">
        <w:trPr>
          <w:jc w:val="center"/>
        </w:trPr>
        <w:tc>
          <w:tcPr>
            <w:tcW w:w="4876" w:type="dxa"/>
            <w:tcBorders>
              <w:top w:val="nil"/>
              <w:left w:val="nil"/>
              <w:bottom w:val="nil"/>
              <w:right w:val="nil"/>
            </w:tcBorders>
          </w:tcPr>
          <w:p w14:paraId="689433B4" w14:textId="77777777" w:rsidR="00586589" w:rsidRPr="00FD5AD9" w:rsidRDefault="00586589" w:rsidP="001000C6">
            <w:pPr>
              <w:pStyle w:val="Normal6a"/>
            </w:pPr>
            <w:r w:rsidRPr="00FD5AD9">
              <w:rPr>
                <w:b/>
                <w:i/>
              </w:rPr>
              <w:t>2.</w:t>
            </w:r>
            <w:r w:rsidRPr="00FD5AD9">
              <w:tab/>
            </w:r>
            <w:r w:rsidRPr="00FD5AD9">
              <w:rPr>
                <w:b/>
                <w:i/>
              </w:rPr>
              <w:t>Unia i państwa członkowskie określają wspólne priorytety w dziedzinie powrotów,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b/>
                <w:i/>
                <w:vertAlign w:val="superscript"/>
              </w:rPr>
              <w:t>32</w:t>
            </w:r>
            <w:r w:rsidRPr="00FD5AD9">
              <w:rPr>
                <w:b/>
                <w:i/>
              </w:rPr>
              <w:t xml:space="preserve"> oraz unijnych instrumentów readmisji i wszelkich innych instrumentów unijnych istotnych dla współpracy w zakresie readmisji.</w:t>
            </w:r>
          </w:p>
        </w:tc>
        <w:tc>
          <w:tcPr>
            <w:tcW w:w="4876" w:type="dxa"/>
            <w:tcBorders>
              <w:top w:val="nil"/>
              <w:left w:val="nil"/>
              <w:bottom w:val="nil"/>
              <w:right w:val="nil"/>
            </w:tcBorders>
          </w:tcPr>
          <w:p w14:paraId="1890749B" w14:textId="77777777" w:rsidR="00586589" w:rsidRPr="00FD5AD9" w:rsidRDefault="00586589" w:rsidP="001000C6">
            <w:pPr>
              <w:pStyle w:val="Normal6a"/>
            </w:pPr>
            <w:r w:rsidRPr="00FD5AD9">
              <w:rPr>
                <w:b/>
                <w:i/>
              </w:rPr>
              <w:t>skreśla się</w:t>
            </w:r>
          </w:p>
        </w:tc>
      </w:tr>
      <w:tr w:rsidR="00586589" w:rsidRPr="00FD5AD9" w14:paraId="4C86B79F" w14:textId="77777777" w:rsidTr="001000C6">
        <w:trPr>
          <w:jc w:val="center"/>
        </w:trPr>
        <w:tc>
          <w:tcPr>
            <w:tcW w:w="4876" w:type="dxa"/>
            <w:tcBorders>
              <w:top w:val="nil"/>
              <w:left w:val="nil"/>
              <w:bottom w:val="nil"/>
              <w:right w:val="nil"/>
            </w:tcBorders>
          </w:tcPr>
          <w:p w14:paraId="4B9F8DB6"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430C5E34" w14:textId="77777777" w:rsidR="00586589" w:rsidRPr="00FD5AD9" w:rsidRDefault="00586589" w:rsidP="001000C6"/>
        </w:tc>
      </w:tr>
      <w:tr w:rsidR="00586589" w:rsidRPr="00FD5AD9" w14:paraId="364E658C" w14:textId="77777777" w:rsidTr="001000C6">
        <w:trPr>
          <w:jc w:val="center"/>
        </w:trPr>
        <w:tc>
          <w:tcPr>
            <w:tcW w:w="4876" w:type="dxa"/>
            <w:tcBorders>
              <w:top w:val="nil"/>
              <w:left w:val="nil"/>
              <w:bottom w:val="nil"/>
              <w:right w:val="nil"/>
            </w:tcBorders>
          </w:tcPr>
          <w:p w14:paraId="673F3A95" w14:textId="77777777" w:rsidR="00586589" w:rsidRPr="00FD5AD9" w:rsidRDefault="00586589" w:rsidP="001000C6">
            <w:pPr>
              <w:pStyle w:val="Normal6a"/>
            </w:pPr>
            <w:r w:rsidRPr="00FD5AD9">
              <w:rPr>
                <w:b/>
                <w:i/>
                <w:vertAlign w:val="superscript"/>
              </w:rPr>
              <w:t>32</w:t>
            </w:r>
            <w:r w:rsidRPr="00FD5AD9">
              <w:t xml:space="preserve"> </w:t>
            </w:r>
            <w:r w:rsidRPr="00FD5AD9">
              <w:rPr>
                <w:b/>
                <w:bCs/>
                <w:i/>
                <w:iCs/>
              </w:rPr>
              <w:t>Rozporządzenie Parlamentu Europejskiego i Rady (WE) nr 810/2009 z dnia 13 lipca 2009 r. ustanawiające Wspólnotowy Kodeks Wizowy (kodeks wizowy) (Dz.U. L 243 z 15.9.2009, s. 1, ELI:</w:t>
            </w:r>
            <w:r w:rsidRPr="00FD5AD9">
              <w:rPr>
                <w:b/>
                <w:i/>
              </w:rPr>
              <w:t xml:space="preserve"> http://data.europa.eu/eli/reg/2009/810/oj).</w:t>
            </w:r>
          </w:p>
        </w:tc>
        <w:tc>
          <w:tcPr>
            <w:tcW w:w="4876" w:type="dxa"/>
            <w:tcBorders>
              <w:top w:val="nil"/>
              <w:left w:val="nil"/>
              <w:bottom w:val="nil"/>
              <w:right w:val="nil"/>
            </w:tcBorders>
          </w:tcPr>
          <w:p w14:paraId="7FB74E93" w14:textId="77777777" w:rsidR="00586589" w:rsidRPr="00FD5AD9" w:rsidRDefault="00586589" w:rsidP="001000C6"/>
        </w:tc>
      </w:tr>
    </w:tbl>
    <w:p w14:paraId="789A875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B4732DA" w14:textId="77777777" w:rsidR="00586589" w:rsidRPr="00FD5AD9" w:rsidRDefault="00586589" w:rsidP="00586589">
      <w:r w:rsidRPr="00FD5AD9">
        <w:rPr>
          <w:rStyle w:val="HideTWBExt"/>
        </w:rPr>
        <w:t>&lt;/Amend&gt;</w:t>
      </w:r>
    </w:p>
    <w:p w14:paraId="6535C5C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2268</w:t>
      </w:r>
      <w:r w:rsidRPr="00FD5AD9">
        <w:rPr>
          <w:rStyle w:val="HideTWBExt"/>
          <w:b w:val="0"/>
        </w:rPr>
        <w:t>&lt;/NumAm&gt;</w:t>
      </w:r>
    </w:p>
    <w:p w14:paraId="5AF0A16E"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5C6DDFC3" w14:textId="77777777" w:rsidR="00586589" w:rsidRPr="00FD5AD9" w:rsidRDefault="00586589" w:rsidP="00586589">
      <w:pPr>
        <w:pStyle w:val="NormalBold"/>
      </w:pPr>
      <w:r w:rsidRPr="00FD5AD9">
        <w:rPr>
          <w:rStyle w:val="HideTWBExt"/>
          <w:b w:val="0"/>
        </w:rPr>
        <w:t>&lt;/RepeatBlock-By&gt;</w:t>
      </w:r>
    </w:p>
    <w:p w14:paraId="7E2E1DC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A38F7EA" w14:textId="77777777" w:rsidR="00586589" w:rsidRPr="00FD5AD9" w:rsidRDefault="00586589" w:rsidP="00586589">
      <w:pPr>
        <w:pStyle w:val="NormalBold"/>
      </w:pPr>
      <w:r w:rsidRPr="00FD5AD9">
        <w:rPr>
          <w:rStyle w:val="HideTWBExt"/>
          <w:b w:val="0"/>
        </w:rPr>
        <w:t>&lt;Article&gt;</w:t>
      </w:r>
      <w:r w:rsidRPr="00FD5AD9">
        <w:t>Artykuł 42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8A52DA4" w14:textId="77777777" w:rsidTr="001000C6">
        <w:trPr>
          <w:trHeight w:hRule="exact" w:val="240"/>
          <w:jc w:val="center"/>
        </w:trPr>
        <w:tc>
          <w:tcPr>
            <w:tcW w:w="9752" w:type="dxa"/>
            <w:gridSpan w:val="2"/>
            <w:tcBorders>
              <w:top w:val="nil"/>
              <w:left w:val="nil"/>
              <w:bottom w:val="nil"/>
              <w:right w:val="nil"/>
            </w:tcBorders>
          </w:tcPr>
          <w:p w14:paraId="068BB4D6" w14:textId="77777777" w:rsidR="00586589" w:rsidRPr="00FD5AD9" w:rsidRDefault="00586589" w:rsidP="001000C6"/>
        </w:tc>
      </w:tr>
      <w:tr w:rsidR="00586589" w:rsidRPr="00FD5AD9" w14:paraId="555945A8" w14:textId="77777777" w:rsidTr="001000C6">
        <w:trPr>
          <w:trHeight w:val="240"/>
          <w:jc w:val="center"/>
        </w:trPr>
        <w:tc>
          <w:tcPr>
            <w:tcW w:w="4876" w:type="dxa"/>
            <w:tcBorders>
              <w:top w:val="nil"/>
              <w:left w:val="nil"/>
              <w:bottom w:val="nil"/>
              <w:right w:val="nil"/>
            </w:tcBorders>
          </w:tcPr>
          <w:p w14:paraId="33D4B36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1F2A965" w14:textId="77777777" w:rsidR="00586589" w:rsidRPr="00FD5AD9" w:rsidRDefault="00586589" w:rsidP="001000C6">
            <w:pPr>
              <w:pStyle w:val="AmColumnHeading"/>
            </w:pPr>
            <w:r w:rsidRPr="00FD5AD9">
              <w:t>Poprawka</w:t>
            </w:r>
          </w:p>
        </w:tc>
      </w:tr>
      <w:tr w:rsidR="00586589" w:rsidRPr="00FD5AD9" w14:paraId="50C45020" w14:textId="77777777" w:rsidTr="001000C6">
        <w:trPr>
          <w:jc w:val="center"/>
        </w:trPr>
        <w:tc>
          <w:tcPr>
            <w:tcW w:w="4876" w:type="dxa"/>
            <w:tcBorders>
              <w:top w:val="nil"/>
              <w:left w:val="nil"/>
              <w:bottom w:val="nil"/>
              <w:right w:val="nil"/>
            </w:tcBorders>
          </w:tcPr>
          <w:p w14:paraId="5CD22030" w14:textId="77777777" w:rsidR="00586589" w:rsidRPr="00FD5AD9" w:rsidRDefault="00586589" w:rsidP="001000C6">
            <w:pPr>
              <w:pStyle w:val="Normal6a"/>
            </w:pPr>
            <w:r w:rsidRPr="00FD5AD9">
              <w:rPr>
                <w:b/>
                <w:i/>
              </w:rPr>
              <w:t>2.</w:t>
            </w:r>
            <w:r w:rsidRPr="00FD5AD9">
              <w:tab/>
            </w:r>
            <w:r w:rsidRPr="00FD5AD9">
              <w:rPr>
                <w:b/>
                <w:i/>
              </w:rPr>
              <w:t>Unia i państwa członkowskie określają wspólne priorytety w dziedzinie powrotów,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b/>
                <w:i/>
                <w:vertAlign w:val="superscript"/>
              </w:rPr>
              <w:t>32</w:t>
            </w:r>
            <w:r w:rsidRPr="00FD5AD9">
              <w:rPr>
                <w:b/>
                <w:i/>
              </w:rPr>
              <w:t xml:space="preserve"> oraz unijnych instrumentów readmisji i wszelkich innych instrumentów unijnych istotnych dla współpracy w zakresie readmisji.</w:t>
            </w:r>
          </w:p>
        </w:tc>
        <w:tc>
          <w:tcPr>
            <w:tcW w:w="4876" w:type="dxa"/>
            <w:tcBorders>
              <w:top w:val="nil"/>
              <w:left w:val="nil"/>
              <w:bottom w:val="nil"/>
              <w:right w:val="nil"/>
            </w:tcBorders>
          </w:tcPr>
          <w:p w14:paraId="0429C056" w14:textId="77777777" w:rsidR="00586589" w:rsidRPr="00FD5AD9" w:rsidRDefault="00586589" w:rsidP="001000C6">
            <w:pPr>
              <w:pStyle w:val="Normal6a"/>
            </w:pPr>
            <w:r w:rsidRPr="00FD5AD9">
              <w:rPr>
                <w:b/>
                <w:i/>
              </w:rPr>
              <w:t>skreśla się</w:t>
            </w:r>
          </w:p>
        </w:tc>
      </w:tr>
      <w:tr w:rsidR="00586589" w:rsidRPr="00FD5AD9" w14:paraId="452F1B5A" w14:textId="77777777" w:rsidTr="001000C6">
        <w:trPr>
          <w:jc w:val="center"/>
        </w:trPr>
        <w:tc>
          <w:tcPr>
            <w:tcW w:w="4876" w:type="dxa"/>
            <w:tcBorders>
              <w:top w:val="nil"/>
              <w:left w:val="nil"/>
              <w:bottom w:val="nil"/>
              <w:right w:val="nil"/>
            </w:tcBorders>
          </w:tcPr>
          <w:p w14:paraId="1642ADE6"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171614F8" w14:textId="77777777" w:rsidR="00586589" w:rsidRPr="00FD5AD9" w:rsidRDefault="00586589" w:rsidP="001000C6"/>
        </w:tc>
      </w:tr>
      <w:tr w:rsidR="00586589" w:rsidRPr="00FD5AD9" w14:paraId="73EAF29F" w14:textId="77777777" w:rsidTr="001000C6">
        <w:trPr>
          <w:jc w:val="center"/>
        </w:trPr>
        <w:tc>
          <w:tcPr>
            <w:tcW w:w="4876" w:type="dxa"/>
            <w:tcBorders>
              <w:top w:val="nil"/>
              <w:left w:val="nil"/>
              <w:bottom w:val="nil"/>
              <w:right w:val="nil"/>
            </w:tcBorders>
          </w:tcPr>
          <w:p w14:paraId="3B391A72" w14:textId="77777777" w:rsidR="00586589" w:rsidRPr="00FD5AD9" w:rsidRDefault="00586589" w:rsidP="001000C6">
            <w:pPr>
              <w:pStyle w:val="Normal6a"/>
            </w:pPr>
            <w:r w:rsidRPr="00FD5AD9">
              <w:rPr>
                <w:b/>
                <w:i/>
                <w:vertAlign w:val="superscript"/>
              </w:rPr>
              <w:t>32</w:t>
            </w:r>
            <w:r w:rsidRPr="00FD5AD9">
              <w:t xml:space="preserve"> </w:t>
            </w:r>
            <w:r w:rsidRPr="00FD5AD9">
              <w:rPr>
                <w:b/>
                <w:bCs/>
                <w:i/>
                <w:iCs/>
              </w:rPr>
              <w:t>Rozporządzenie Parlamentu Europejskiego i Rady (WE) nr 810/2009 z dnia 13 lipca 2009 r. ustanawiające Wspólnotowy Kodeks Wizowy (kodeks wizowy) (Dz.U. L 243 z 15.9.2009, s. 1, ELI:</w:t>
            </w:r>
            <w:r w:rsidRPr="00FD5AD9">
              <w:rPr>
                <w:b/>
                <w:i/>
              </w:rPr>
              <w:t xml:space="preserve"> http://data.europa.eu/eli/reg/2009/810/oj).</w:t>
            </w:r>
          </w:p>
        </w:tc>
        <w:tc>
          <w:tcPr>
            <w:tcW w:w="4876" w:type="dxa"/>
            <w:tcBorders>
              <w:top w:val="nil"/>
              <w:left w:val="nil"/>
              <w:bottom w:val="nil"/>
              <w:right w:val="nil"/>
            </w:tcBorders>
          </w:tcPr>
          <w:p w14:paraId="18B85D96" w14:textId="77777777" w:rsidR="00586589" w:rsidRPr="00FD5AD9" w:rsidRDefault="00586589" w:rsidP="001000C6"/>
        </w:tc>
      </w:tr>
    </w:tbl>
    <w:p w14:paraId="176AA14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0B98FEE" w14:textId="77777777" w:rsidR="00586589" w:rsidRPr="00FD5AD9" w:rsidRDefault="00586589" w:rsidP="00586589">
      <w:r w:rsidRPr="00FD5AD9">
        <w:rPr>
          <w:rStyle w:val="HideTWBExt"/>
        </w:rPr>
        <w:t>&lt;/Amend&gt;</w:t>
      </w:r>
    </w:p>
    <w:p w14:paraId="6D3A320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2269</w:t>
      </w:r>
      <w:r w:rsidRPr="00FD5AD9">
        <w:rPr>
          <w:rStyle w:val="HideTWBExt"/>
          <w:b w:val="0"/>
        </w:rPr>
        <w:t>&lt;/NumAm&gt;</w:t>
      </w:r>
    </w:p>
    <w:p w14:paraId="6C9DE91E"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105151F" w14:textId="77777777" w:rsidR="00586589" w:rsidRPr="00FD5AD9" w:rsidRDefault="00586589" w:rsidP="00586589">
      <w:pPr>
        <w:pStyle w:val="NormalBold"/>
      </w:pPr>
      <w:r w:rsidRPr="00FD5AD9">
        <w:rPr>
          <w:rStyle w:val="HideTWBExt"/>
          <w:b w:val="0"/>
        </w:rPr>
        <w:t>&lt;/RepeatBlock-By&gt;</w:t>
      </w:r>
    </w:p>
    <w:p w14:paraId="3B07E50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8EB3D07" w14:textId="77777777" w:rsidR="00586589" w:rsidRPr="00FD5AD9" w:rsidRDefault="00586589" w:rsidP="00586589">
      <w:pPr>
        <w:pStyle w:val="NormalBold"/>
      </w:pPr>
      <w:r w:rsidRPr="00FD5AD9">
        <w:rPr>
          <w:rStyle w:val="HideTWBExt"/>
          <w:b w:val="0"/>
        </w:rPr>
        <w:t>&lt;Article&gt;</w:t>
      </w:r>
      <w:r w:rsidRPr="00FD5AD9">
        <w:t>Artykuł 42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EA9188A" w14:textId="77777777" w:rsidTr="001000C6">
        <w:trPr>
          <w:trHeight w:hRule="exact" w:val="240"/>
          <w:jc w:val="center"/>
        </w:trPr>
        <w:tc>
          <w:tcPr>
            <w:tcW w:w="9752" w:type="dxa"/>
            <w:gridSpan w:val="2"/>
            <w:tcBorders>
              <w:top w:val="nil"/>
              <w:left w:val="nil"/>
              <w:bottom w:val="nil"/>
              <w:right w:val="nil"/>
            </w:tcBorders>
          </w:tcPr>
          <w:p w14:paraId="33910CE9" w14:textId="77777777" w:rsidR="00586589" w:rsidRPr="00FD5AD9" w:rsidRDefault="00586589" w:rsidP="001000C6"/>
        </w:tc>
      </w:tr>
      <w:tr w:rsidR="00586589" w:rsidRPr="00FD5AD9" w14:paraId="09768888" w14:textId="77777777" w:rsidTr="001000C6">
        <w:trPr>
          <w:trHeight w:val="240"/>
          <w:jc w:val="center"/>
        </w:trPr>
        <w:tc>
          <w:tcPr>
            <w:tcW w:w="4876" w:type="dxa"/>
            <w:tcBorders>
              <w:top w:val="nil"/>
              <w:left w:val="nil"/>
              <w:bottom w:val="nil"/>
              <w:right w:val="nil"/>
            </w:tcBorders>
          </w:tcPr>
          <w:p w14:paraId="181F546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4F6C1D4" w14:textId="77777777" w:rsidR="00586589" w:rsidRPr="00FD5AD9" w:rsidRDefault="00586589" w:rsidP="001000C6">
            <w:pPr>
              <w:pStyle w:val="AmColumnHeading"/>
            </w:pPr>
            <w:r w:rsidRPr="00FD5AD9">
              <w:t>Poprawka</w:t>
            </w:r>
          </w:p>
        </w:tc>
      </w:tr>
      <w:tr w:rsidR="00586589" w:rsidRPr="00FD5AD9" w14:paraId="0E9063FC" w14:textId="77777777" w:rsidTr="001000C6">
        <w:trPr>
          <w:jc w:val="center"/>
        </w:trPr>
        <w:tc>
          <w:tcPr>
            <w:tcW w:w="4876" w:type="dxa"/>
            <w:tcBorders>
              <w:top w:val="nil"/>
              <w:left w:val="nil"/>
              <w:bottom w:val="nil"/>
              <w:right w:val="nil"/>
            </w:tcBorders>
          </w:tcPr>
          <w:p w14:paraId="23608AD2" w14:textId="77777777" w:rsidR="00586589" w:rsidRPr="00FD5AD9" w:rsidRDefault="00586589" w:rsidP="001000C6">
            <w:pPr>
              <w:pStyle w:val="Normal6a"/>
            </w:pPr>
            <w:r w:rsidRPr="00FD5AD9">
              <w:t>2.</w:t>
            </w:r>
            <w:r w:rsidRPr="00FD5AD9">
              <w:tab/>
              <w:t>Unia i państwa członkowskie określają wspólne priorytety w dziedzinie powrotów</w:t>
            </w:r>
            <w:r w:rsidRPr="00FD5AD9">
              <w:rPr>
                <w:b/>
                <w:bCs/>
                <w:i/>
                <w:iCs/>
              </w:rPr>
              <w:t>,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b/>
                <w:bCs/>
                <w:i/>
                <w:iCs/>
                <w:vertAlign w:val="superscript"/>
              </w:rPr>
              <w:t>32</w:t>
            </w:r>
            <w:r w:rsidRPr="00FD5AD9">
              <w:rPr>
                <w:b/>
                <w:bCs/>
                <w:i/>
                <w:iCs/>
              </w:rPr>
              <w:t xml:space="preserve"> oraz unijnych instrumentów readmisji i wszelkich innych instrumentów unijnych istotnych dla współpracy w zakresie readmisji</w:t>
            </w:r>
            <w:r w:rsidRPr="00FD5AD9">
              <w:t>.</w:t>
            </w:r>
          </w:p>
        </w:tc>
        <w:tc>
          <w:tcPr>
            <w:tcW w:w="4876" w:type="dxa"/>
            <w:tcBorders>
              <w:top w:val="nil"/>
              <w:left w:val="nil"/>
              <w:bottom w:val="nil"/>
              <w:right w:val="nil"/>
            </w:tcBorders>
          </w:tcPr>
          <w:p w14:paraId="49BA63B8" w14:textId="77777777" w:rsidR="00586589" w:rsidRPr="00FD5AD9" w:rsidRDefault="00586589" w:rsidP="001000C6">
            <w:pPr>
              <w:pStyle w:val="Normal6a"/>
            </w:pPr>
            <w:r w:rsidRPr="00FD5AD9">
              <w:t>2.</w:t>
            </w:r>
            <w:r w:rsidRPr="00FD5AD9">
              <w:tab/>
              <w:t>Unia i państwa członkowskie określają wspólne priorytety w dziedzinie powrotów.</w:t>
            </w:r>
          </w:p>
        </w:tc>
      </w:tr>
      <w:tr w:rsidR="00586589" w:rsidRPr="00FD5AD9" w14:paraId="574E26D4" w14:textId="77777777" w:rsidTr="001000C6">
        <w:trPr>
          <w:jc w:val="center"/>
        </w:trPr>
        <w:tc>
          <w:tcPr>
            <w:tcW w:w="4876" w:type="dxa"/>
            <w:tcBorders>
              <w:top w:val="nil"/>
              <w:left w:val="nil"/>
              <w:bottom w:val="nil"/>
              <w:right w:val="nil"/>
            </w:tcBorders>
          </w:tcPr>
          <w:p w14:paraId="545881BA"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6275ABD6" w14:textId="77777777" w:rsidR="00586589" w:rsidRPr="00FD5AD9" w:rsidRDefault="00586589" w:rsidP="001000C6"/>
        </w:tc>
      </w:tr>
      <w:tr w:rsidR="00586589" w:rsidRPr="00FD5AD9" w14:paraId="1328F51B" w14:textId="77777777" w:rsidTr="001000C6">
        <w:trPr>
          <w:jc w:val="center"/>
        </w:trPr>
        <w:tc>
          <w:tcPr>
            <w:tcW w:w="4876" w:type="dxa"/>
            <w:tcBorders>
              <w:top w:val="nil"/>
              <w:left w:val="nil"/>
              <w:bottom w:val="nil"/>
              <w:right w:val="nil"/>
            </w:tcBorders>
          </w:tcPr>
          <w:p w14:paraId="6C34770B" w14:textId="77777777" w:rsidR="00586589" w:rsidRPr="00FD5AD9" w:rsidRDefault="00586589" w:rsidP="001000C6">
            <w:pPr>
              <w:pStyle w:val="Normal6a"/>
            </w:pPr>
            <w:r w:rsidRPr="00FD5AD9">
              <w:rPr>
                <w:b/>
                <w:i/>
                <w:vertAlign w:val="superscript"/>
              </w:rPr>
              <w:t>32</w:t>
            </w:r>
            <w:r w:rsidRPr="00FD5AD9">
              <w:t xml:space="preserve"> </w:t>
            </w:r>
            <w:r w:rsidRPr="00FD5AD9">
              <w:rPr>
                <w:b/>
                <w:bCs/>
                <w:i/>
                <w:iCs/>
              </w:rPr>
              <w:t>Rozporządzenie Parlamentu Europejskiego i Rady (WE) nr 810/2009 z dnia 13 lipca 2009 r. ustanawiające Wspólnotowy Kodeks Wizowy (kodeks wizowy) (Dz.U. L 243 z 15.9.2009, s. 1, ELI:</w:t>
            </w:r>
            <w:r w:rsidRPr="00FD5AD9">
              <w:rPr>
                <w:b/>
                <w:i/>
              </w:rPr>
              <w:t xml:space="preserve"> http://data.europa.eu/eli/reg/2009/810/oj).</w:t>
            </w:r>
          </w:p>
        </w:tc>
        <w:tc>
          <w:tcPr>
            <w:tcW w:w="4876" w:type="dxa"/>
            <w:tcBorders>
              <w:top w:val="nil"/>
              <w:left w:val="nil"/>
              <w:bottom w:val="nil"/>
              <w:right w:val="nil"/>
            </w:tcBorders>
          </w:tcPr>
          <w:p w14:paraId="33C7CDA5" w14:textId="77777777" w:rsidR="00586589" w:rsidRPr="00FD5AD9" w:rsidRDefault="00586589" w:rsidP="001000C6"/>
        </w:tc>
      </w:tr>
    </w:tbl>
    <w:p w14:paraId="254FCF3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1CC8876" w14:textId="77777777" w:rsidR="00586589" w:rsidRPr="00FD5AD9" w:rsidRDefault="00586589" w:rsidP="00586589">
      <w:r w:rsidRPr="00FD5AD9">
        <w:rPr>
          <w:rStyle w:val="HideTWBExt"/>
        </w:rPr>
        <w:t>&lt;/Amend&gt;</w:t>
      </w:r>
    </w:p>
    <w:p w14:paraId="37013DD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2270</w:t>
      </w:r>
      <w:r w:rsidRPr="00FD5AD9">
        <w:rPr>
          <w:rStyle w:val="HideTWBExt"/>
          <w:b w:val="0"/>
        </w:rPr>
        <w:t>&lt;/NumAm&gt;</w:t>
      </w:r>
    </w:p>
    <w:p w14:paraId="45AD2E2D"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1FD1577B" w14:textId="77777777" w:rsidR="00586589" w:rsidRPr="00FD5AD9" w:rsidRDefault="00586589" w:rsidP="00586589">
      <w:pPr>
        <w:pStyle w:val="NormalBold"/>
      </w:pPr>
      <w:r w:rsidRPr="00FD5AD9">
        <w:rPr>
          <w:rStyle w:val="HideTWBExt"/>
          <w:b w:val="0"/>
        </w:rPr>
        <w:t>&lt;/RepeatBlock-By&gt;</w:t>
      </w:r>
    </w:p>
    <w:p w14:paraId="3D15C91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7CFAB02" w14:textId="77777777" w:rsidR="00586589" w:rsidRPr="00FD5AD9" w:rsidRDefault="00586589" w:rsidP="00586589">
      <w:pPr>
        <w:pStyle w:val="NormalBold"/>
      </w:pPr>
      <w:r w:rsidRPr="00FD5AD9">
        <w:rPr>
          <w:rStyle w:val="HideTWBExt"/>
          <w:b w:val="0"/>
        </w:rPr>
        <w:t>&lt;Article&gt;</w:t>
      </w:r>
      <w:r w:rsidRPr="00FD5AD9">
        <w:t>Artykuł 42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492C5A4" w14:textId="77777777" w:rsidTr="001000C6">
        <w:trPr>
          <w:trHeight w:hRule="exact" w:val="240"/>
          <w:jc w:val="center"/>
        </w:trPr>
        <w:tc>
          <w:tcPr>
            <w:tcW w:w="9752" w:type="dxa"/>
            <w:gridSpan w:val="2"/>
            <w:tcBorders>
              <w:top w:val="nil"/>
              <w:left w:val="nil"/>
              <w:bottom w:val="nil"/>
              <w:right w:val="nil"/>
            </w:tcBorders>
          </w:tcPr>
          <w:p w14:paraId="44E01BAE" w14:textId="77777777" w:rsidR="00586589" w:rsidRPr="00FD5AD9" w:rsidRDefault="00586589" w:rsidP="001000C6"/>
        </w:tc>
      </w:tr>
      <w:tr w:rsidR="00586589" w:rsidRPr="00FD5AD9" w14:paraId="30D429E2" w14:textId="77777777" w:rsidTr="001000C6">
        <w:trPr>
          <w:trHeight w:val="240"/>
          <w:jc w:val="center"/>
        </w:trPr>
        <w:tc>
          <w:tcPr>
            <w:tcW w:w="4876" w:type="dxa"/>
            <w:tcBorders>
              <w:top w:val="nil"/>
              <w:left w:val="nil"/>
              <w:bottom w:val="nil"/>
              <w:right w:val="nil"/>
            </w:tcBorders>
          </w:tcPr>
          <w:p w14:paraId="6DB4FFD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3C7BE16" w14:textId="77777777" w:rsidR="00586589" w:rsidRPr="00FD5AD9" w:rsidRDefault="00586589" w:rsidP="001000C6">
            <w:pPr>
              <w:pStyle w:val="AmColumnHeading"/>
            </w:pPr>
            <w:r w:rsidRPr="00FD5AD9">
              <w:t>Poprawka</w:t>
            </w:r>
          </w:p>
        </w:tc>
      </w:tr>
      <w:tr w:rsidR="00586589" w:rsidRPr="00FD5AD9" w14:paraId="535F597D" w14:textId="77777777" w:rsidTr="001000C6">
        <w:trPr>
          <w:jc w:val="center"/>
        </w:trPr>
        <w:tc>
          <w:tcPr>
            <w:tcW w:w="4876" w:type="dxa"/>
            <w:tcBorders>
              <w:top w:val="nil"/>
              <w:left w:val="nil"/>
              <w:bottom w:val="nil"/>
              <w:right w:val="nil"/>
            </w:tcBorders>
          </w:tcPr>
          <w:p w14:paraId="56579F6A" w14:textId="77777777" w:rsidR="00586589" w:rsidRPr="00FD5AD9" w:rsidRDefault="00586589" w:rsidP="001000C6">
            <w:pPr>
              <w:pStyle w:val="Normal6a"/>
            </w:pPr>
            <w:r w:rsidRPr="00FD5AD9">
              <w:t>2.</w:t>
            </w:r>
            <w:r w:rsidRPr="00FD5AD9">
              <w:tab/>
              <w:t>Unia i państwa członkowskie określają wspólne priorytety w dziedzinie powrotów</w:t>
            </w:r>
            <w:r w:rsidRPr="00FD5AD9">
              <w:rPr>
                <w:b/>
                <w:bCs/>
                <w:i/>
                <w:iCs/>
              </w:rPr>
              <w:t>, readmisji i reintegracji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b/>
                <w:bCs/>
                <w:i/>
                <w:iCs/>
                <w:vertAlign w:val="superscript"/>
              </w:rPr>
              <w:t>32</w:t>
            </w:r>
            <w:r w:rsidRPr="00FD5AD9">
              <w:rPr>
                <w:b/>
                <w:bCs/>
                <w:i/>
                <w:iCs/>
              </w:rPr>
              <w:t xml:space="preserve"> oraz unijnych instrumentów readmisji i wszelkich innych instrumentów unijnych istotnych dla współpracy w zakresie readmisji</w:t>
            </w:r>
            <w:r w:rsidRPr="00FD5AD9">
              <w:t>.</w:t>
            </w:r>
          </w:p>
        </w:tc>
        <w:tc>
          <w:tcPr>
            <w:tcW w:w="4876" w:type="dxa"/>
            <w:tcBorders>
              <w:top w:val="nil"/>
              <w:left w:val="nil"/>
              <w:bottom w:val="nil"/>
              <w:right w:val="nil"/>
            </w:tcBorders>
          </w:tcPr>
          <w:p w14:paraId="7A8B76F4" w14:textId="77777777" w:rsidR="00586589" w:rsidRPr="00FD5AD9" w:rsidRDefault="00586589" w:rsidP="001000C6">
            <w:pPr>
              <w:pStyle w:val="Normal6a"/>
            </w:pPr>
            <w:r w:rsidRPr="00FD5AD9">
              <w:t>2.</w:t>
            </w:r>
            <w:r w:rsidRPr="00FD5AD9">
              <w:tab/>
              <w:t>Unia i państwa członkowskie określają wspólne priorytety w dziedzinie powrotów.</w:t>
            </w:r>
          </w:p>
        </w:tc>
      </w:tr>
      <w:tr w:rsidR="00586589" w:rsidRPr="00FD5AD9" w14:paraId="3242AFD0" w14:textId="77777777" w:rsidTr="001000C6">
        <w:trPr>
          <w:jc w:val="center"/>
        </w:trPr>
        <w:tc>
          <w:tcPr>
            <w:tcW w:w="4876" w:type="dxa"/>
            <w:tcBorders>
              <w:top w:val="nil"/>
              <w:left w:val="nil"/>
              <w:bottom w:val="nil"/>
              <w:right w:val="nil"/>
            </w:tcBorders>
          </w:tcPr>
          <w:p w14:paraId="0BF8EB27"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6761E95E" w14:textId="77777777" w:rsidR="00586589" w:rsidRPr="00FD5AD9" w:rsidRDefault="00586589" w:rsidP="001000C6"/>
        </w:tc>
      </w:tr>
      <w:tr w:rsidR="00586589" w:rsidRPr="00FD5AD9" w14:paraId="1B1EF522" w14:textId="77777777" w:rsidTr="001000C6">
        <w:trPr>
          <w:jc w:val="center"/>
        </w:trPr>
        <w:tc>
          <w:tcPr>
            <w:tcW w:w="4876" w:type="dxa"/>
            <w:tcBorders>
              <w:top w:val="nil"/>
              <w:left w:val="nil"/>
              <w:bottom w:val="nil"/>
              <w:right w:val="nil"/>
            </w:tcBorders>
          </w:tcPr>
          <w:p w14:paraId="435F9149" w14:textId="77777777" w:rsidR="00586589" w:rsidRPr="00FD5AD9" w:rsidRDefault="00586589" w:rsidP="001000C6">
            <w:pPr>
              <w:pStyle w:val="Normal6a"/>
            </w:pPr>
            <w:r w:rsidRPr="00FD5AD9">
              <w:rPr>
                <w:b/>
                <w:i/>
                <w:vertAlign w:val="superscript"/>
              </w:rPr>
              <w:t>32</w:t>
            </w:r>
            <w:r w:rsidRPr="00FD5AD9">
              <w:t xml:space="preserve"> </w:t>
            </w:r>
            <w:r w:rsidRPr="00FD5AD9">
              <w:rPr>
                <w:b/>
                <w:bCs/>
                <w:i/>
                <w:iCs/>
              </w:rPr>
              <w:t>Rozporządzenie Parlamentu Europejskiego i Rady (WE) nr 810/2009 z dnia 13 lipca 2009 r. ustanawiające Wspólnotowy Kodeks Wizowy (kodeks wizowy) (Dz.U. L 243 z 15.9.2009, s. 1, ELI:</w:t>
            </w:r>
            <w:r w:rsidRPr="00FD5AD9">
              <w:rPr>
                <w:b/>
                <w:i/>
              </w:rPr>
              <w:t xml:space="preserve"> http://data.europa.eu/eli/reg/2009/810/oj).</w:t>
            </w:r>
          </w:p>
        </w:tc>
        <w:tc>
          <w:tcPr>
            <w:tcW w:w="4876" w:type="dxa"/>
            <w:tcBorders>
              <w:top w:val="nil"/>
              <w:left w:val="nil"/>
              <w:bottom w:val="nil"/>
              <w:right w:val="nil"/>
            </w:tcBorders>
          </w:tcPr>
          <w:p w14:paraId="44556560" w14:textId="77777777" w:rsidR="00586589" w:rsidRPr="00FD5AD9" w:rsidRDefault="00586589" w:rsidP="001000C6"/>
        </w:tc>
      </w:tr>
    </w:tbl>
    <w:p w14:paraId="0DAEEA5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A613FBD" w14:textId="77777777" w:rsidR="00586589" w:rsidRPr="00FD5AD9" w:rsidRDefault="00586589" w:rsidP="00586589">
      <w:r w:rsidRPr="00FD5AD9">
        <w:rPr>
          <w:rStyle w:val="HideTWBExt"/>
        </w:rPr>
        <w:t>&lt;/Amend&gt;</w:t>
      </w:r>
    </w:p>
    <w:p w14:paraId="7B9FDB7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2271</w:t>
      </w:r>
      <w:r w:rsidRPr="00FD5AD9">
        <w:rPr>
          <w:rStyle w:val="HideTWBExt"/>
          <w:b w:val="0"/>
        </w:rPr>
        <w:t>&lt;/NumAm&gt;</w:t>
      </w:r>
    </w:p>
    <w:p w14:paraId="3EB36974"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03E15F7C" w14:textId="77777777" w:rsidR="00586589" w:rsidRPr="00FD5AD9" w:rsidRDefault="00586589" w:rsidP="00586589">
      <w:pPr>
        <w:pStyle w:val="NormalBold"/>
      </w:pPr>
      <w:r w:rsidRPr="00FD5AD9">
        <w:rPr>
          <w:rStyle w:val="HideTWBExt"/>
          <w:b w:val="0"/>
        </w:rPr>
        <w:t>&lt;/RepeatBlock-By&gt;</w:t>
      </w:r>
    </w:p>
    <w:p w14:paraId="7818D17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B27BB22" w14:textId="77777777" w:rsidR="00586589" w:rsidRPr="00FD5AD9" w:rsidRDefault="00586589" w:rsidP="00586589">
      <w:pPr>
        <w:pStyle w:val="NormalBold"/>
      </w:pPr>
      <w:r w:rsidRPr="00FD5AD9">
        <w:rPr>
          <w:rStyle w:val="HideTWBExt"/>
          <w:b w:val="0"/>
        </w:rPr>
        <w:t>&lt;Article&gt;</w:t>
      </w:r>
      <w:r w:rsidRPr="00FD5AD9">
        <w:t>Artykuł 42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9AB852F" w14:textId="77777777" w:rsidTr="001000C6">
        <w:trPr>
          <w:trHeight w:hRule="exact" w:val="240"/>
          <w:jc w:val="center"/>
        </w:trPr>
        <w:tc>
          <w:tcPr>
            <w:tcW w:w="9752" w:type="dxa"/>
            <w:gridSpan w:val="2"/>
            <w:tcBorders>
              <w:top w:val="nil"/>
              <w:left w:val="nil"/>
              <w:bottom w:val="nil"/>
              <w:right w:val="nil"/>
            </w:tcBorders>
          </w:tcPr>
          <w:p w14:paraId="6E42F485" w14:textId="77777777" w:rsidR="00586589" w:rsidRPr="00FD5AD9" w:rsidRDefault="00586589" w:rsidP="001000C6"/>
        </w:tc>
      </w:tr>
      <w:tr w:rsidR="00586589" w:rsidRPr="00FD5AD9" w14:paraId="03D4A600" w14:textId="77777777" w:rsidTr="001000C6">
        <w:trPr>
          <w:trHeight w:val="240"/>
          <w:jc w:val="center"/>
        </w:trPr>
        <w:tc>
          <w:tcPr>
            <w:tcW w:w="4876" w:type="dxa"/>
            <w:tcBorders>
              <w:top w:val="nil"/>
              <w:left w:val="nil"/>
              <w:bottom w:val="nil"/>
              <w:right w:val="nil"/>
            </w:tcBorders>
          </w:tcPr>
          <w:p w14:paraId="6421211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5FF07A1" w14:textId="77777777" w:rsidR="00586589" w:rsidRPr="00FD5AD9" w:rsidRDefault="00586589" w:rsidP="001000C6">
            <w:pPr>
              <w:pStyle w:val="AmColumnHeading"/>
            </w:pPr>
            <w:r w:rsidRPr="00FD5AD9">
              <w:t>Poprawka</w:t>
            </w:r>
          </w:p>
        </w:tc>
      </w:tr>
      <w:tr w:rsidR="00586589" w:rsidRPr="00FD5AD9" w14:paraId="63B20EA5" w14:textId="77777777" w:rsidTr="001000C6">
        <w:trPr>
          <w:jc w:val="center"/>
        </w:trPr>
        <w:tc>
          <w:tcPr>
            <w:tcW w:w="4876" w:type="dxa"/>
            <w:tcBorders>
              <w:top w:val="nil"/>
              <w:left w:val="nil"/>
              <w:bottom w:val="nil"/>
              <w:right w:val="nil"/>
            </w:tcBorders>
          </w:tcPr>
          <w:p w14:paraId="0FF100CE" w14:textId="77777777" w:rsidR="00586589" w:rsidRPr="00FD5AD9" w:rsidRDefault="00586589" w:rsidP="001000C6">
            <w:pPr>
              <w:pStyle w:val="Normal6a"/>
            </w:pPr>
            <w:r w:rsidRPr="00FD5AD9">
              <w:t>2.</w:t>
            </w:r>
            <w:r w:rsidRPr="00FD5AD9">
              <w:tab/>
              <w:t>Unia i państwa członkowskie określają wspólne priorytety w dziedzinie powrotów</w:t>
            </w:r>
            <w:r w:rsidRPr="00FD5AD9">
              <w:rPr>
                <w:b/>
                <w:bCs/>
                <w:i/>
                <w:iCs/>
              </w:rPr>
              <w:t>,</w:t>
            </w:r>
            <w:r w:rsidRPr="00FD5AD9">
              <w:t xml:space="preserve"> readmisji </w:t>
            </w:r>
            <w:r w:rsidRPr="00FD5AD9">
              <w:rPr>
                <w:b/>
                <w:bCs/>
                <w:i/>
                <w:iCs/>
              </w:rPr>
              <w:t>i reintegracji</w:t>
            </w:r>
            <w:r w:rsidRPr="00FD5AD9">
              <w:t xml:space="preserve">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vertAlign w:val="superscript"/>
              </w:rPr>
              <w:t>32</w:t>
            </w:r>
            <w:r w:rsidRPr="00FD5AD9">
              <w:t xml:space="preserve"> oraz unijnych instrumentów readmisji i wszelkich innych instrumentów unijnych istotnych dla współpracy w zakresie readmisji.</w:t>
            </w:r>
          </w:p>
        </w:tc>
        <w:tc>
          <w:tcPr>
            <w:tcW w:w="4876" w:type="dxa"/>
            <w:tcBorders>
              <w:top w:val="nil"/>
              <w:left w:val="nil"/>
              <w:bottom w:val="nil"/>
              <w:right w:val="nil"/>
            </w:tcBorders>
          </w:tcPr>
          <w:p w14:paraId="2BB89828" w14:textId="77777777" w:rsidR="00586589" w:rsidRPr="00FD5AD9" w:rsidRDefault="00586589" w:rsidP="001000C6">
            <w:pPr>
              <w:pStyle w:val="Normal6a"/>
            </w:pPr>
            <w:r w:rsidRPr="00FD5AD9">
              <w:t>2.</w:t>
            </w:r>
            <w:r w:rsidRPr="00FD5AD9">
              <w:tab/>
              <w:t xml:space="preserve">Unia i państwa członkowskie określają wspólne priorytety w dziedzinie powrotów </w:t>
            </w:r>
            <w:r w:rsidRPr="00FD5AD9">
              <w:rPr>
                <w:b/>
                <w:bCs/>
                <w:i/>
                <w:iCs/>
              </w:rPr>
              <w:t>i</w:t>
            </w:r>
            <w:r w:rsidRPr="00FD5AD9">
              <w:rPr>
                <w:b/>
                <w:bCs/>
              </w:rPr>
              <w:t xml:space="preserve"> </w:t>
            </w:r>
            <w:r w:rsidRPr="00FD5AD9">
              <w:t>readmisji oraz zapewniają niezbędne działania następcze, z uwzględnieniem europejskiej strategii zarządzania azylem i migracją przyjętej na podstawie art. 8 rozporządzenia (UE) 2024/1351, wdrożenia powrotowej procedury granicznej na podstawie rozporządzenia (UE) 2024/1351, oceny poziomu współpracy państw trzecich z państwami członkowskimi w zakresie readmisji zgodnie z art. 25a rozporządzenia Parlamentu Europejskiego i Rady (WE) nr 810/2009</w:t>
            </w:r>
            <w:r w:rsidRPr="00FD5AD9">
              <w:rPr>
                <w:vertAlign w:val="superscript"/>
              </w:rPr>
              <w:t>32</w:t>
            </w:r>
            <w:r w:rsidRPr="00FD5AD9">
              <w:t xml:space="preserve"> oraz unijnych instrumentów readmisji i wszelkich innych instrumentów unijnych istotnych dla współpracy w zakresie readmisji.</w:t>
            </w:r>
          </w:p>
        </w:tc>
      </w:tr>
      <w:tr w:rsidR="00586589" w:rsidRPr="00FD5AD9" w14:paraId="0BE390CC" w14:textId="77777777" w:rsidTr="001000C6">
        <w:trPr>
          <w:jc w:val="center"/>
        </w:trPr>
        <w:tc>
          <w:tcPr>
            <w:tcW w:w="4876" w:type="dxa"/>
            <w:tcBorders>
              <w:top w:val="nil"/>
              <w:left w:val="nil"/>
              <w:bottom w:val="nil"/>
              <w:right w:val="nil"/>
            </w:tcBorders>
          </w:tcPr>
          <w:p w14:paraId="40E8C129" w14:textId="77777777" w:rsidR="00586589" w:rsidRPr="00FD5AD9" w:rsidRDefault="00586589" w:rsidP="001000C6">
            <w:pPr>
              <w:pStyle w:val="Normal6a"/>
            </w:pPr>
            <w:r w:rsidRPr="00FD5AD9">
              <w:rPr>
                <w:b/>
                <w:i/>
              </w:rPr>
              <w:t>_________________</w:t>
            </w:r>
          </w:p>
        </w:tc>
        <w:tc>
          <w:tcPr>
            <w:tcW w:w="4876" w:type="dxa"/>
            <w:tcBorders>
              <w:top w:val="nil"/>
              <w:left w:val="nil"/>
              <w:bottom w:val="nil"/>
              <w:right w:val="nil"/>
            </w:tcBorders>
          </w:tcPr>
          <w:p w14:paraId="3C4706FB" w14:textId="77777777" w:rsidR="00586589" w:rsidRPr="00FD5AD9" w:rsidRDefault="00586589" w:rsidP="001000C6">
            <w:pPr>
              <w:pStyle w:val="Normal6a"/>
            </w:pPr>
            <w:r w:rsidRPr="00FD5AD9">
              <w:rPr>
                <w:b/>
                <w:i/>
              </w:rPr>
              <w:t>_________________</w:t>
            </w:r>
          </w:p>
        </w:tc>
      </w:tr>
      <w:tr w:rsidR="00586589" w:rsidRPr="00FD5AD9" w14:paraId="3C018DF9" w14:textId="77777777" w:rsidTr="001000C6">
        <w:trPr>
          <w:jc w:val="center"/>
        </w:trPr>
        <w:tc>
          <w:tcPr>
            <w:tcW w:w="4876" w:type="dxa"/>
            <w:tcBorders>
              <w:top w:val="nil"/>
              <w:left w:val="nil"/>
              <w:bottom w:val="nil"/>
              <w:right w:val="nil"/>
            </w:tcBorders>
          </w:tcPr>
          <w:p w14:paraId="34368BC5" w14:textId="77777777" w:rsidR="00586589" w:rsidRPr="00FD5AD9" w:rsidRDefault="00586589" w:rsidP="001000C6">
            <w:pPr>
              <w:pStyle w:val="Normal6a"/>
            </w:pPr>
            <w:r w:rsidRPr="00FD5AD9">
              <w:rPr>
                <w:vertAlign w:val="superscript"/>
              </w:rPr>
              <w:t>32</w:t>
            </w:r>
            <w:r w:rsidRPr="00FD5AD9">
              <w:t xml:space="preserve"> Rozporządzenie Parlamentu Europejskiego i Rady (WE) nr 810/2009 z dnia 13 lipca 2009 r. ustanawiające Wspólnotowy Kodeks Wizowy (kodeks wizowy) (Dz.U. L 243 z 15.9.2009, s. 1, ELI: http://data.europa.eu/eli/reg/2009/810/oj).</w:t>
            </w:r>
          </w:p>
        </w:tc>
        <w:tc>
          <w:tcPr>
            <w:tcW w:w="4876" w:type="dxa"/>
            <w:tcBorders>
              <w:top w:val="nil"/>
              <w:left w:val="nil"/>
              <w:bottom w:val="nil"/>
              <w:right w:val="nil"/>
            </w:tcBorders>
          </w:tcPr>
          <w:p w14:paraId="2B9CDE1B" w14:textId="77777777" w:rsidR="00586589" w:rsidRPr="00FD5AD9" w:rsidRDefault="00586589" w:rsidP="001000C6">
            <w:pPr>
              <w:pStyle w:val="Normal6a"/>
            </w:pPr>
            <w:r w:rsidRPr="00FD5AD9">
              <w:rPr>
                <w:vertAlign w:val="superscript"/>
              </w:rPr>
              <w:t>32</w:t>
            </w:r>
            <w:r w:rsidRPr="00FD5AD9">
              <w:t xml:space="preserve"> Rozporządzenie Parlamentu Europejskiego i Rady (WE) nr 810/2009 z dnia 13 lipca 2009 r. ustanawiające Wspólnotowy Kodeks Wizowy (kodeks wizowy) (Dz.U. L 243 z 15.9.2009, s. 1, ELI: http://data.europa.eu/eli/reg/2009/810/oj).</w:t>
            </w:r>
          </w:p>
        </w:tc>
      </w:tr>
    </w:tbl>
    <w:p w14:paraId="22B04CF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08592D2" w14:textId="77777777" w:rsidR="00586589" w:rsidRPr="00FD5AD9" w:rsidRDefault="00586589" w:rsidP="00586589">
      <w:r w:rsidRPr="00FD5AD9">
        <w:rPr>
          <w:rStyle w:val="HideTWBExt"/>
        </w:rPr>
        <w:t>&lt;/Amend&gt;</w:t>
      </w:r>
    </w:p>
    <w:p w14:paraId="2967DA1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2272</w:t>
      </w:r>
      <w:r w:rsidRPr="00FD5AD9">
        <w:rPr>
          <w:rStyle w:val="HideTWBExt"/>
          <w:b w:val="0"/>
        </w:rPr>
        <w:t>&lt;/NumAm&gt;</w:t>
      </w:r>
    </w:p>
    <w:p w14:paraId="102594A5"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0CC448F3" w14:textId="77777777" w:rsidR="00586589" w:rsidRPr="00FD5AD9" w:rsidRDefault="00586589" w:rsidP="00586589">
      <w:pPr>
        <w:pStyle w:val="NormalBold"/>
      </w:pPr>
      <w:r w:rsidRPr="00FD5AD9">
        <w:rPr>
          <w:rStyle w:val="HideTWBExt"/>
          <w:b w:val="0"/>
        </w:rPr>
        <w:t>&lt;/RepeatBlock-By&gt;</w:t>
      </w:r>
    </w:p>
    <w:p w14:paraId="612F3EE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C8E3A8D" w14:textId="77777777" w:rsidR="00586589" w:rsidRPr="00FD5AD9" w:rsidRDefault="00586589" w:rsidP="00586589">
      <w:pPr>
        <w:pStyle w:val="NormalBold"/>
      </w:pPr>
      <w:r w:rsidRPr="00FD5AD9">
        <w:rPr>
          <w:rStyle w:val="HideTWBExt"/>
          <w:b w:val="0"/>
        </w:rPr>
        <w:t>&lt;Article&gt;</w:t>
      </w:r>
      <w:r w:rsidRPr="00FD5AD9">
        <w:t>Artykuł 42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88ADE12" w14:textId="77777777" w:rsidTr="001000C6">
        <w:trPr>
          <w:trHeight w:hRule="exact" w:val="240"/>
          <w:jc w:val="center"/>
        </w:trPr>
        <w:tc>
          <w:tcPr>
            <w:tcW w:w="9752" w:type="dxa"/>
            <w:gridSpan w:val="2"/>
            <w:tcBorders>
              <w:top w:val="nil"/>
              <w:left w:val="nil"/>
              <w:bottom w:val="nil"/>
              <w:right w:val="nil"/>
            </w:tcBorders>
          </w:tcPr>
          <w:p w14:paraId="27692A5C" w14:textId="77777777" w:rsidR="00586589" w:rsidRPr="00FD5AD9" w:rsidRDefault="00586589" w:rsidP="001000C6"/>
        </w:tc>
      </w:tr>
      <w:tr w:rsidR="00586589" w:rsidRPr="00FD5AD9" w14:paraId="619AFA71" w14:textId="77777777" w:rsidTr="001000C6">
        <w:trPr>
          <w:trHeight w:val="240"/>
          <w:jc w:val="center"/>
        </w:trPr>
        <w:tc>
          <w:tcPr>
            <w:tcW w:w="4876" w:type="dxa"/>
            <w:tcBorders>
              <w:top w:val="nil"/>
              <w:left w:val="nil"/>
              <w:bottom w:val="nil"/>
              <w:right w:val="nil"/>
            </w:tcBorders>
          </w:tcPr>
          <w:p w14:paraId="5276196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7BA4FFA" w14:textId="77777777" w:rsidR="00586589" w:rsidRPr="00FD5AD9" w:rsidRDefault="00586589" w:rsidP="001000C6">
            <w:pPr>
              <w:pStyle w:val="AmColumnHeading"/>
            </w:pPr>
            <w:r w:rsidRPr="00FD5AD9">
              <w:t>Poprawka</w:t>
            </w:r>
          </w:p>
        </w:tc>
      </w:tr>
      <w:tr w:rsidR="00586589" w:rsidRPr="00FD5AD9" w14:paraId="33B0CCF6" w14:textId="77777777" w:rsidTr="001000C6">
        <w:trPr>
          <w:jc w:val="center"/>
        </w:trPr>
        <w:tc>
          <w:tcPr>
            <w:tcW w:w="4876" w:type="dxa"/>
            <w:tcBorders>
              <w:top w:val="nil"/>
              <w:left w:val="nil"/>
              <w:bottom w:val="nil"/>
              <w:right w:val="nil"/>
            </w:tcBorders>
          </w:tcPr>
          <w:p w14:paraId="1186ABFA" w14:textId="77777777" w:rsidR="00586589" w:rsidRPr="00FD5AD9" w:rsidRDefault="00586589" w:rsidP="001000C6">
            <w:pPr>
              <w:pStyle w:val="Normal6a"/>
            </w:pPr>
            <w:r w:rsidRPr="00FD5AD9">
              <w:rPr>
                <w:b/>
                <w:i/>
              </w:rPr>
              <w:t>3.</w:t>
            </w:r>
            <w:r w:rsidRPr="00FD5AD9">
              <w:tab/>
            </w:r>
            <w:r w:rsidRPr="00FD5AD9">
              <w:rPr>
                <w:b/>
                <w:i/>
              </w:rPr>
              <w:t>Unia i państwa członkowskie zapewniają lojalną współpracę i ścisłą koordynację między właściwymi organami oraz między Unią a państwami członkowskimi, a także synergię między wewnętrznymi i zewnętrznymi elementami i biorą pod uwagę ich wspólny interes w skutecznym funkcjonowaniu unijnych polityk zarządzania azylem i migracją.</w:t>
            </w:r>
          </w:p>
        </w:tc>
        <w:tc>
          <w:tcPr>
            <w:tcW w:w="4876" w:type="dxa"/>
            <w:tcBorders>
              <w:top w:val="nil"/>
              <w:left w:val="nil"/>
              <w:bottom w:val="nil"/>
              <w:right w:val="nil"/>
            </w:tcBorders>
          </w:tcPr>
          <w:p w14:paraId="76805103" w14:textId="77777777" w:rsidR="00586589" w:rsidRPr="00FD5AD9" w:rsidRDefault="00586589" w:rsidP="001000C6">
            <w:pPr>
              <w:pStyle w:val="Normal6a"/>
            </w:pPr>
            <w:r w:rsidRPr="00FD5AD9">
              <w:rPr>
                <w:b/>
                <w:i/>
              </w:rPr>
              <w:t>skreśla się</w:t>
            </w:r>
          </w:p>
        </w:tc>
      </w:tr>
    </w:tbl>
    <w:p w14:paraId="20B3D05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D4D2ED7" w14:textId="77777777" w:rsidR="00586589" w:rsidRPr="00FD5AD9" w:rsidRDefault="00586589" w:rsidP="00586589">
      <w:r w:rsidRPr="00FD5AD9">
        <w:rPr>
          <w:rStyle w:val="HideTWBExt"/>
        </w:rPr>
        <w:t>&lt;/Amend&gt;</w:t>
      </w:r>
    </w:p>
    <w:p w14:paraId="02D3790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2273</w:t>
      </w:r>
      <w:r w:rsidRPr="00FD5AD9">
        <w:rPr>
          <w:rStyle w:val="HideTWBExt"/>
          <w:b w:val="0"/>
        </w:rPr>
        <w:t>&lt;/NumAm&gt;</w:t>
      </w:r>
    </w:p>
    <w:p w14:paraId="05D7379F"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2C7D9114" w14:textId="77777777" w:rsidR="00586589" w:rsidRPr="00FD5AD9" w:rsidRDefault="00586589" w:rsidP="00586589">
      <w:pPr>
        <w:pStyle w:val="NormalBold"/>
      </w:pPr>
      <w:r w:rsidRPr="00FD5AD9">
        <w:rPr>
          <w:rStyle w:val="HideTWBExt"/>
          <w:b w:val="0"/>
        </w:rPr>
        <w:t>&lt;/RepeatBlock-By&gt;</w:t>
      </w:r>
    </w:p>
    <w:p w14:paraId="68336D3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7F1DA72" w14:textId="77777777" w:rsidR="00586589" w:rsidRPr="00FD5AD9" w:rsidRDefault="00586589" w:rsidP="00586589">
      <w:pPr>
        <w:pStyle w:val="NormalBold"/>
      </w:pPr>
      <w:r w:rsidRPr="00FD5AD9">
        <w:rPr>
          <w:rStyle w:val="HideTWBExt"/>
          <w:b w:val="0"/>
        </w:rPr>
        <w:t>&lt;Article&gt;</w:t>
      </w:r>
      <w:r w:rsidRPr="00FD5AD9">
        <w:t>Artykuł 42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29DA1F4" w14:textId="77777777" w:rsidTr="001000C6">
        <w:trPr>
          <w:trHeight w:hRule="exact" w:val="240"/>
          <w:jc w:val="center"/>
        </w:trPr>
        <w:tc>
          <w:tcPr>
            <w:tcW w:w="9752" w:type="dxa"/>
            <w:gridSpan w:val="2"/>
            <w:tcBorders>
              <w:top w:val="nil"/>
              <w:left w:val="nil"/>
              <w:bottom w:val="nil"/>
              <w:right w:val="nil"/>
            </w:tcBorders>
          </w:tcPr>
          <w:p w14:paraId="34560229" w14:textId="77777777" w:rsidR="00586589" w:rsidRPr="00FD5AD9" w:rsidRDefault="00586589" w:rsidP="001000C6"/>
        </w:tc>
      </w:tr>
      <w:tr w:rsidR="00586589" w:rsidRPr="00FD5AD9" w14:paraId="23E979A2" w14:textId="77777777" w:rsidTr="001000C6">
        <w:trPr>
          <w:trHeight w:val="240"/>
          <w:jc w:val="center"/>
        </w:trPr>
        <w:tc>
          <w:tcPr>
            <w:tcW w:w="4876" w:type="dxa"/>
            <w:tcBorders>
              <w:top w:val="nil"/>
              <w:left w:val="nil"/>
              <w:bottom w:val="nil"/>
              <w:right w:val="nil"/>
            </w:tcBorders>
          </w:tcPr>
          <w:p w14:paraId="545AFD4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B3A5B9" w14:textId="77777777" w:rsidR="00586589" w:rsidRPr="00FD5AD9" w:rsidRDefault="00586589" w:rsidP="001000C6">
            <w:pPr>
              <w:pStyle w:val="AmColumnHeading"/>
            </w:pPr>
            <w:r w:rsidRPr="00FD5AD9">
              <w:t>Poprawka</w:t>
            </w:r>
          </w:p>
        </w:tc>
      </w:tr>
      <w:tr w:rsidR="00586589" w:rsidRPr="00FD5AD9" w14:paraId="145AA3A7" w14:textId="77777777" w:rsidTr="001000C6">
        <w:trPr>
          <w:jc w:val="center"/>
        </w:trPr>
        <w:tc>
          <w:tcPr>
            <w:tcW w:w="4876" w:type="dxa"/>
            <w:tcBorders>
              <w:top w:val="nil"/>
              <w:left w:val="nil"/>
              <w:bottom w:val="nil"/>
              <w:right w:val="nil"/>
            </w:tcBorders>
          </w:tcPr>
          <w:p w14:paraId="4EEC0402" w14:textId="77777777" w:rsidR="00586589" w:rsidRPr="00FD5AD9" w:rsidRDefault="00586589" w:rsidP="001000C6">
            <w:pPr>
              <w:pStyle w:val="Normal6a"/>
            </w:pPr>
            <w:r w:rsidRPr="00FD5AD9">
              <w:rPr>
                <w:b/>
                <w:i/>
              </w:rPr>
              <w:t>3.</w:t>
            </w:r>
            <w:r w:rsidRPr="00FD5AD9">
              <w:tab/>
            </w:r>
            <w:r w:rsidRPr="00FD5AD9">
              <w:rPr>
                <w:b/>
                <w:i/>
              </w:rPr>
              <w:t>Unia i państwa członkowskie zapewniają lojalną współpracę i ścisłą koordynację między właściwymi organami oraz między Unią a państwami członkowskimi, a także synergię między wewnętrznymi i zewnętrznymi elementami i biorą pod uwagę ich wspólny interes w skutecznym funkcjonowaniu unijnych polityk zarządzania azylem i migracją.</w:t>
            </w:r>
          </w:p>
        </w:tc>
        <w:tc>
          <w:tcPr>
            <w:tcW w:w="4876" w:type="dxa"/>
            <w:tcBorders>
              <w:top w:val="nil"/>
              <w:left w:val="nil"/>
              <w:bottom w:val="nil"/>
              <w:right w:val="nil"/>
            </w:tcBorders>
          </w:tcPr>
          <w:p w14:paraId="4F62977E" w14:textId="77777777" w:rsidR="00586589" w:rsidRPr="00FD5AD9" w:rsidRDefault="00586589" w:rsidP="001000C6">
            <w:pPr>
              <w:pStyle w:val="Normal6a"/>
            </w:pPr>
            <w:r w:rsidRPr="00FD5AD9">
              <w:rPr>
                <w:b/>
                <w:i/>
              </w:rPr>
              <w:t>skreśla się</w:t>
            </w:r>
          </w:p>
        </w:tc>
      </w:tr>
    </w:tbl>
    <w:p w14:paraId="7445003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625B01F" w14:textId="77777777" w:rsidR="00586589" w:rsidRPr="00FD5AD9" w:rsidRDefault="00586589" w:rsidP="00586589">
      <w:r w:rsidRPr="00FD5AD9">
        <w:rPr>
          <w:rStyle w:val="HideTWBExt"/>
        </w:rPr>
        <w:t>&lt;/Amend&gt;</w:t>
      </w:r>
    </w:p>
    <w:p w14:paraId="46D7443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2274</w:t>
      </w:r>
      <w:r w:rsidRPr="00FD5AD9">
        <w:rPr>
          <w:rStyle w:val="HideTWBExt"/>
          <w:b w:val="0"/>
        </w:rPr>
        <w:t>&lt;/NumAm&gt;</w:t>
      </w:r>
    </w:p>
    <w:p w14:paraId="4B600961"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E54B890" w14:textId="77777777" w:rsidR="00586589" w:rsidRPr="00FD5AD9" w:rsidRDefault="00586589" w:rsidP="00586589">
      <w:pPr>
        <w:pStyle w:val="NormalBold"/>
      </w:pPr>
      <w:r w:rsidRPr="00FD5AD9">
        <w:rPr>
          <w:rStyle w:val="HideTWBExt"/>
          <w:b w:val="0"/>
        </w:rPr>
        <w:t>&lt;/RepeatBlock-By&gt;</w:t>
      </w:r>
    </w:p>
    <w:p w14:paraId="53393C7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5D24886" w14:textId="77777777" w:rsidR="00586589" w:rsidRPr="00FD5AD9" w:rsidRDefault="00586589" w:rsidP="00586589">
      <w:pPr>
        <w:pStyle w:val="NormalBold"/>
      </w:pPr>
      <w:r w:rsidRPr="00FD5AD9">
        <w:rPr>
          <w:rStyle w:val="HideTWBExt"/>
          <w:b w:val="0"/>
        </w:rPr>
        <w:t>&lt;Article&gt;</w:t>
      </w:r>
      <w:r w:rsidRPr="00FD5AD9">
        <w:t>Artykuł 42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1CAA835" w14:textId="77777777" w:rsidTr="001000C6">
        <w:trPr>
          <w:trHeight w:hRule="exact" w:val="240"/>
          <w:jc w:val="center"/>
        </w:trPr>
        <w:tc>
          <w:tcPr>
            <w:tcW w:w="9752" w:type="dxa"/>
            <w:gridSpan w:val="2"/>
            <w:tcBorders>
              <w:top w:val="nil"/>
              <w:left w:val="nil"/>
              <w:bottom w:val="nil"/>
              <w:right w:val="nil"/>
            </w:tcBorders>
          </w:tcPr>
          <w:p w14:paraId="7F351099" w14:textId="77777777" w:rsidR="00586589" w:rsidRPr="00FD5AD9" w:rsidRDefault="00586589" w:rsidP="001000C6"/>
        </w:tc>
      </w:tr>
      <w:tr w:rsidR="00586589" w:rsidRPr="00FD5AD9" w14:paraId="447F2805" w14:textId="77777777" w:rsidTr="001000C6">
        <w:trPr>
          <w:trHeight w:val="240"/>
          <w:jc w:val="center"/>
        </w:trPr>
        <w:tc>
          <w:tcPr>
            <w:tcW w:w="4876" w:type="dxa"/>
            <w:tcBorders>
              <w:top w:val="nil"/>
              <w:left w:val="nil"/>
              <w:bottom w:val="nil"/>
              <w:right w:val="nil"/>
            </w:tcBorders>
          </w:tcPr>
          <w:p w14:paraId="46A3BF0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2E3B40E" w14:textId="77777777" w:rsidR="00586589" w:rsidRPr="00FD5AD9" w:rsidRDefault="00586589" w:rsidP="001000C6">
            <w:pPr>
              <w:pStyle w:val="AmColumnHeading"/>
            </w:pPr>
            <w:r w:rsidRPr="00FD5AD9">
              <w:t>Poprawka</w:t>
            </w:r>
          </w:p>
        </w:tc>
      </w:tr>
      <w:tr w:rsidR="00586589" w:rsidRPr="00FD5AD9" w14:paraId="594DF74C" w14:textId="77777777" w:rsidTr="001000C6">
        <w:trPr>
          <w:jc w:val="center"/>
        </w:trPr>
        <w:tc>
          <w:tcPr>
            <w:tcW w:w="4876" w:type="dxa"/>
            <w:tcBorders>
              <w:top w:val="nil"/>
              <w:left w:val="nil"/>
              <w:bottom w:val="nil"/>
              <w:right w:val="nil"/>
            </w:tcBorders>
          </w:tcPr>
          <w:p w14:paraId="5D2F24BA" w14:textId="77777777" w:rsidR="00586589" w:rsidRPr="00FD5AD9" w:rsidRDefault="00586589" w:rsidP="001000C6">
            <w:pPr>
              <w:pStyle w:val="Normal6a"/>
            </w:pPr>
            <w:r w:rsidRPr="00FD5AD9">
              <w:t>3.</w:t>
            </w:r>
            <w:r w:rsidRPr="00FD5AD9">
              <w:tab/>
              <w:t xml:space="preserve">Unia i państwa członkowskie zapewniają lojalną współpracę i ścisłą koordynację między właściwymi organami oraz między Unią a państwami członkowskimi, a także synergię między wewnętrznymi i zewnętrznymi elementami </w:t>
            </w:r>
            <w:r w:rsidRPr="00FD5AD9">
              <w:rPr>
                <w:b/>
                <w:bCs/>
                <w:i/>
                <w:iCs/>
              </w:rPr>
              <w:t>i biorą pod uwagę ich wspólny interes w skutecznym funkcjonowaniu unijnych polityk zarządzania azylem i migracją</w:t>
            </w:r>
            <w:r w:rsidRPr="00FD5AD9">
              <w:t>.</w:t>
            </w:r>
          </w:p>
        </w:tc>
        <w:tc>
          <w:tcPr>
            <w:tcW w:w="4876" w:type="dxa"/>
            <w:tcBorders>
              <w:top w:val="nil"/>
              <w:left w:val="nil"/>
              <w:bottom w:val="nil"/>
              <w:right w:val="nil"/>
            </w:tcBorders>
          </w:tcPr>
          <w:p w14:paraId="74A0D666" w14:textId="77777777" w:rsidR="00586589" w:rsidRPr="00FD5AD9" w:rsidRDefault="00586589" w:rsidP="001000C6">
            <w:pPr>
              <w:pStyle w:val="Normal6a"/>
            </w:pPr>
            <w:r w:rsidRPr="00FD5AD9">
              <w:t>3.</w:t>
            </w:r>
            <w:r w:rsidRPr="00FD5AD9">
              <w:tab/>
              <w:t>Unia i państwa członkowskie zapewniają lojalną współpracę i ścisłą koordynację między właściwymi organami oraz między Unią a państwami członkowskimi, a także synergię między wewnętrznymi i zewnętrznymi elementami.</w:t>
            </w:r>
          </w:p>
        </w:tc>
      </w:tr>
    </w:tbl>
    <w:p w14:paraId="1F14FC5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3219EBA" w14:textId="77777777" w:rsidR="00586589" w:rsidRPr="00FD5AD9" w:rsidRDefault="00586589" w:rsidP="00586589">
      <w:r w:rsidRPr="00FD5AD9">
        <w:rPr>
          <w:rStyle w:val="HideTWBExt"/>
        </w:rPr>
        <w:t>&lt;/Amend&gt;</w:t>
      </w:r>
    </w:p>
    <w:p w14:paraId="7EC2247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2275</w:t>
      </w:r>
      <w:r w:rsidRPr="00FD5AD9">
        <w:rPr>
          <w:rStyle w:val="HideTWBExt"/>
          <w:b w:val="0"/>
        </w:rPr>
        <w:t>&lt;/NumAm&gt;</w:t>
      </w:r>
    </w:p>
    <w:p w14:paraId="78FE624A"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520DA865" w14:textId="77777777" w:rsidR="00586589" w:rsidRPr="00FD5AD9" w:rsidRDefault="00586589" w:rsidP="00586589">
      <w:pPr>
        <w:pStyle w:val="NormalBold"/>
      </w:pPr>
      <w:r w:rsidRPr="00FD5AD9">
        <w:rPr>
          <w:rStyle w:val="HideTWBExt"/>
          <w:b w:val="0"/>
        </w:rPr>
        <w:t>&lt;/RepeatBlock-By&gt;</w:t>
      </w:r>
    </w:p>
    <w:p w14:paraId="7101F9B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3D6B9B3" w14:textId="77777777" w:rsidR="00586589" w:rsidRPr="00FD5AD9" w:rsidRDefault="00586589" w:rsidP="00586589">
      <w:pPr>
        <w:pStyle w:val="NormalBold"/>
      </w:pPr>
      <w:r w:rsidRPr="00FD5AD9">
        <w:rPr>
          <w:rStyle w:val="HideTWBExt"/>
          <w:b w:val="0"/>
        </w:rPr>
        <w:t>&lt;Article&gt;</w:t>
      </w:r>
      <w:r w:rsidRPr="00FD5AD9">
        <w:t>Artykuł 42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FF234DF" w14:textId="77777777" w:rsidTr="001000C6">
        <w:trPr>
          <w:trHeight w:hRule="exact" w:val="240"/>
          <w:jc w:val="center"/>
        </w:trPr>
        <w:tc>
          <w:tcPr>
            <w:tcW w:w="9752" w:type="dxa"/>
            <w:gridSpan w:val="2"/>
            <w:tcBorders>
              <w:top w:val="nil"/>
              <w:left w:val="nil"/>
              <w:bottom w:val="nil"/>
              <w:right w:val="nil"/>
            </w:tcBorders>
          </w:tcPr>
          <w:p w14:paraId="0F9EF38D" w14:textId="77777777" w:rsidR="00586589" w:rsidRPr="00FD5AD9" w:rsidRDefault="00586589" w:rsidP="001000C6"/>
        </w:tc>
      </w:tr>
      <w:tr w:rsidR="00586589" w:rsidRPr="00FD5AD9" w14:paraId="683DE239" w14:textId="77777777" w:rsidTr="001000C6">
        <w:trPr>
          <w:trHeight w:val="240"/>
          <w:jc w:val="center"/>
        </w:trPr>
        <w:tc>
          <w:tcPr>
            <w:tcW w:w="4876" w:type="dxa"/>
            <w:tcBorders>
              <w:top w:val="nil"/>
              <w:left w:val="nil"/>
              <w:bottom w:val="nil"/>
              <w:right w:val="nil"/>
            </w:tcBorders>
          </w:tcPr>
          <w:p w14:paraId="69E3483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F576EAE" w14:textId="77777777" w:rsidR="00586589" w:rsidRPr="00FD5AD9" w:rsidRDefault="00586589" w:rsidP="001000C6">
            <w:pPr>
              <w:pStyle w:val="AmColumnHeading"/>
            </w:pPr>
            <w:r w:rsidRPr="00FD5AD9">
              <w:t>Poprawka</w:t>
            </w:r>
          </w:p>
        </w:tc>
      </w:tr>
      <w:tr w:rsidR="00586589" w:rsidRPr="00FD5AD9" w14:paraId="5434609F" w14:textId="77777777" w:rsidTr="001000C6">
        <w:trPr>
          <w:jc w:val="center"/>
        </w:trPr>
        <w:tc>
          <w:tcPr>
            <w:tcW w:w="4876" w:type="dxa"/>
            <w:tcBorders>
              <w:top w:val="nil"/>
              <w:left w:val="nil"/>
              <w:bottom w:val="nil"/>
              <w:right w:val="nil"/>
            </w:tcBorders>
          </w:tcPr>
          <w:p w14:paraId="291C9CD2" w14:textId="77777777" w:rsidR="00586589" w:rsidRPr="00FD5AD9" w:rsidRDefault="00586589" w:rsidP="001000C6">
            <w:pPr>
              <w:pStyle w:val="Normal6a"/>
            </w:pPr>
            <w:r w:rsidRPr="00FD5AD9">
              <w:t>3.</w:t>
            </w:r>
            <w:r w:rsidRPr="00FD5AD9">
              <w:tab/>
              <w:t>Unia i państwa członkowskie zapewniają lojalną współpracę i ścisłą koordynację między właściwymi organami oraz między Unią a państwami członkowskimi</w:t>
            </w:r>
            <w:r w:rsidRPr="00FD5AD9">
              <w:rPr>
                <w:b/>
                <w:bCs/>
                <w:i/>
                <w:iCs/>
              </w:rPr>
              <w:t>, a także synergię między wewnętrznymi i zewnętrznymi elementami</w:t>
            </w:r>
            <w:r w:rsidRPr="00FD5AD9">
              <w:t xml:space="preserve"> i biorą pod uwagę ich wspólny interes w skutecznym funkcjonowaniu unijnych polityk zarządzania azylem i migracją.</w:t>
            </w:r>
          </w:p>
        </w:tc>
        <w:tc>
          <w:tcPr>
            <w:tcW w:w="4876" w:type="dxa"/>
            <w:tcBorders>
              <w:top w:val="nil"/>
              <w:left w:val="nil"/>
              <w:bottom w:val="nil"/>
              <w:right w:val="nil"/>
            </w:tcBorders>
          </w:tcPr>
          <w:p w14:paraId="49B8DE49" w14:textId="77777777" w:rsidR="00586589" w:rsidRPr="00FD5AD9" w:rsidRDefault="00586589" w:rsidP="001000C6">
            <w:pPr>
              <w:pStyle w:val="Normal6a"/>
            </w:pPr>
            <w:r w:rsidRPr="00FD5AD9">
              <w:t>3.</w:t>
            </w:r>
            <w:r w:rsidRPr="00FD5AD9">
              <w:tab/>
              <w:t xml:space="preserve">Unia i państwa członkowskie zapewniają lojalną współpracę i ścisłą koordynację między właściwymi organami oraz między Unią a państwami członkowskimi i biorą pod uwagę ich wspólny interes w skutecznym funkcjonowaniu unijnych polityk zarządzania azylem i migracją. </w:t>
            </w:r>
            <w:r w:rsidRPr="00FD5AD9">
              <w:rPr>
                <w:b/>
                <w:i/>
              </w:rPr>
              <w:t>Tego rodzaju współpraca i koordynacja nie mają wpływu na kompetencje państw członkowskich do organizowania operacji powrotowych i zarządzania nimi.</w:t>
            </w:r>
          </w:p>
        </w:tc>
      </w:tr>
    </w:tbl>
    <w:p w14:paraId="786BA64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4D5D411" w14:textId="77777777" w:rsidR="00586589" w:rsidRPr="00FD5AD9" w:rsidRDefault="00586589" w:rsidP="00586589">
      <w:r w:rsidRPr="00FD5AD9">
        <w:rPr>
          <w:rStyle w:val="HideTWBExt"/>
        </w:rPr>
        <w:t>&lt;/Amend&gt;</w:t>
      </w:r>
    </w:p>
    <w:p w14:paraId="4C1725C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2276</w:t>
      </w:r>
      <w:r w:rsidRPr="00FD5AD9">
        <w:rPr>
          <w:rStyle w:val="HideTWBExt"/>
          <w:b w:val="0"/>
        </w:rPr>
        <w:t>&lt;/NumAm&gt;</w:t>
      </w:r>
    </w:p>
    <w:p w14:paraId="2F11333D" w14:textId="77777777" w:rsidR="00586589" w:rsidRPr="00FD5AD9" w:rsidRDefault="00586589" w:rsidP="00586589">
      <w:pPr>
        <w:pStyle w:val="NormalBold"/>
      </w:pPr>
      <w:r w:rsidRPr="00FD5AD9">
        <w:rPr>
          <w:rStyle w:val="HideTWBExt"/>
          <w:b w:val="0"/>
        </w:rPr>
        <w:t>&lt;RepeatBlock-By&gt;&lt;Members&gt;</w:t>
      </w:r>
      <w:r w:rsidRPr="00FD5AD9">
        <w:t>Nadine Morano</w:t>
      </w:r>
      <w:r w:rsidRPr="00FD5AD9">
        <w:rPr>
          <w:rStyle w:val="HideTWBExt"/>
          <w:b w:val="0"/>
        </w:rPr>
        <w:t>&lt;/Members&gt;</w:t>
      </w:r>
    </w:p>
    <w:p w14:paraId="41E76CDF" w14:textId="77777777" w:rsidR="00586589" w:rsidRPr="00FD5AD9" w:rsidRDefault="00586589" w:rsidP="00586589">
      <w:pPr>
        <w:pStyle w:val="NormalBold"/>
      </w:pPr>
      <w:r w:rsidRPr="00FD5AD9">
        <w:rPr>
          <w:rStyle w:val="HideTWBExt"/>
          <w:b w:val="0"/>
        </w:rPr>
        <w:t>&lt;/RepeatBlock-By&gt;</w:t>
      </w:r>
    </w:p>
    <w:p w14:paraId="66488C5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83BC916" w14:textId="77777777" w:rsidR="00586589" w:rsidRPr="00FD5AD9" w:rsidRDefault="00586589" w:rsidP="00586589">
      <w:pPr>
        <w:pStyle w:val="NormalBold"/>
      </w:pPr>
      <w:r w:rsidRPr="00FD5AD9">
        <w:rPr>
          <w:rStyle w:val="HideTWBExt"/>
          <w:b w:val="0"/>
        </w:rPr>
        <w:t>&lt;Article&gt;</w:t>
      </w:r>
      <w:r w:rsidRPr="00FD5AD9">
        <w:t>Artykuł 42 – ustęp 3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E8BFEE1" w14:textId="77777777" w:rsidTr="001000C6">
        <w:trPr>
          <w:trHeight w:hRule="exact" w:val="240"/>
          <w:jc w:val="center"/>
        </w:trPr>
        <w:tc>
          <w:tcPr>
            <w:tcW w:w="9752" w:type="dxa"/>
            <w:gridSpan w:val="2"/>
            <w:tcBorders>
              <w:top w:val="nil"/>
              <w:left w:val="nil"/>
              <w:bottom w:val="nil"/>
              <w:right w:val="nil"/>
            </w:tcBorders>
          </w:tcPr>
          <w:p w14:paraId="789DF34E" w14:textId="77777777" w:rsidR="00586589" w:rsidRPr="00FD5AD9" w:rsidRDefault="00586589" w:rsidP="001000C6"/>
        </w:tc>
      </w:tr>
      <w:tr w:rsidR="00586589" w:rsidRPr="00FD5AD9" w14:paraId="3887FF0F" w14:textId="77777777" w:rsidTr="001000C6">
        <w:trPr>
          <w:trHeight w:val="240"/>
          <w:jc w:val="center"/>
        </w:trPr>
        <w:tc>
          <w:tcPr>
            <w:tcW w:w="4876" w:type="dxa"/>
            <w:tcBorders>
              <w:top w:val="nil"/>
              <w:left w:val="nil"/>
              <w:bottom w:val="nil"/>
              <w:right w:val="nil"/>
            </w:tcBorders>
          </w:tcPr>
          <w:p w14:paraId="3BBDEE3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0683363" w14:textId="77777777" w:rsidR="00586589" w:rsidRPr="00FD5AD9" w:rsidRDefault="00586589" w:rsidP="001000C6">
            <w:pPr>
              <w:pStyle w:val="AmColumnHeading"/>
            </w:pPr>
            <w:r w:rsidRPr="00FD5AD9">
              <w:t>Poprawka</w:t>
            </w:r>
          </w:p>
        </w:tc>
      </w:tr>
      <w:tr w:rsidR="00586589" w:rsidRPr="00FD5AD9" w14:paraId="1BD00DF0" w14:textId="77777777" w:rsidTr="001000C6">
        <w:trPr>
          <w:jc w:val="center"/>
        </w:trPr>
        <w:tc>
          <w:tcPr>
            <w:tcW w:w="4876" w:type="dxa"/>
            <w:tcBorders>
              <w:top w:val="nil"/>
              <w:left w:val="nil"/>
              <w:bottom w:val="nil"/>
              <w:right w:val="nil"/>
            </w:tcBorders>
          </w:tcPr>
          <w:p w14:paraId="5450AEBA" w14:textId="77777777" w:rsidR="00586589" w:rsidRPr="00FD5AD9" w:rsidRDefault="00586589" w:rsidP="001000C6">
            <w:pPr>
              <w:pStyle w:val="Normal6a"/>
            </w:pPr>
          </w:p>
        </w:tc>
        <w:tc>
          <w:tcPr>
            <w:tcW w:w="4876" w:type="dxa"/>
            <w:tcBorders>
              <w:top w:val="nil"/>
              <w:left w:val="nil"/>
              <w:bottom w:val="nil"/>
              <w:right w:val="nil"/>
            </w:tcBorders>
          </w:tcPr>
          <w:p w14:paraId="364BFA5A" w14:textId="77777777" w:rsidR="00586589" w:rsidRPr="00FD5AD9" w:rsidRDefault="00586589" w:rsidP="001000C6">
            <w:pPr>
              <w:pStyle w:val="Normal6a"/>
            </w:pPr>
            <w:r w:rsidRPr="00FD5AD9">
              <w:rPr>
                <w:b/>
                <w:i/>
              </w:rPr>
              <w:t>3a.</w:t>
            </w:r>
            <w:r w:rsidRPr="00FD5AD9">
              <w:tab/>
            </w:r>
            <w:r w:rsidRPr="00FD5AD9">
              <w:rPr>
                <w:b/>
                <w:i/>
              </w:rPr>
              <w:t>W przypadku gdy państwo członkowskie napotyka trudności we współpracy z państwem trzecim w zakresie przyjmowania swoich obywateli, którzy podlegają decyzji nakazującej powrót lub powracają w ramach dobrowolnego powrotu, pozostałe państwa członkowskie i Unia Europejska powinny wykazać solidarność z danym państwem członkowskim; Unia, w koordynacji z państwami członkowskimi, może przyjąć środki przymusu wobec państwa trzeciego odmawiającego współpracy, takie jak dyplomatyczne działania odwetowe, ograniczenia wizowe, ograniczenia we współpracy gospodarczej i w pomocy rozwojowej lub w innych dziedzinach, aby zapewnić przestrzeganie obowiązków w zakresie powrotu.</w:t>
            </w:r>
          </w:p>
        </w:tc>
      </w:tr>
    </w:tbl>
    <w:p w14:paraId="17B36F5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{FR}</w:t>
      </w:r>
      <w:r w:rsidRPr="00FD5AD9">
        <w:t>fr</w:t>
      </w:r>
      <w:r w:rsidRPr="00FD5AD9">
        <w:rPr>
          <w:rStyle w:val="HideTWBExt"/>
        </w:rPr>
        <w:t>&lt;/Original&gt;</w:t>
      </w:r>
    </w:p>
    <w:p w14:paraId="59C3AE41" w14:textId="77777777" w:rsidR="00586589" w:rsidRPr="00FD5AD9" w:rsidRDefault="00586589" w:rsidP="00586589">
      <w:r w:rsidRPr="00FD5AD9">
        <w:rPr>
          <w:rStyle w:val="HideTWBExt"/>
        </w:rPr>
        <w:t>&lt;/Amend&gt;</w:t>
      </w:r>
    </w:p>
    <w:p w14:paraId="1E76334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2277</w:t>
      </w:r>
      <w:r w:rsidRPr="00FD5AD9">
        <w:rPr>
          <w:rStyle w:val="HideTWBExt"/>
          <w:b w:val="0"/>
        </w:rPr>
        <w:t>&lt;/NumAm&gt;</w:t>
      </w:r>
    </w:p>
    <w:p w14:paraId="37996DE1"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141910BB" w14:textId="77777777" w:rsidR="00586589" w:rsidRPr="00FD5AD9" w:rsidRDefault="00586589" w:rsidP="00586589">
      <w:pPr>
        <w:pStyle w:val="NormalBold"/>
      </w:pPr>
      <w:r w:rsidRPr="00FD5AD9">
        <w:rPr>
          <w:rStyle w:val="HideTWBExt"/>
          <w:b w:val="0"/>
        </w:rPr>
        <w:t>&lt;/RepeatBlock-By&gt;</w:t>
      </w:r>
    </w:p>
    <w:p w14:paraId="20A38E0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D8D8ACC" w14:textId="77777777" w:rsidR="00586589" w:rsidRPr="00FD5AD9" w:rsidRDefault="00586589" w:rsidP="00586589">
      <w:pPr>
        <w:pStyle w:val="NormalBold"/>
      </w:pPr>
      <w:r w:rsidRPr="00FD5AD9">
        <w:rPr>
          <w:rStyle w:val="HideTWBExt"/>
          <w:b w:val="0"/>
        </w:rPr>
        <w:t>&lt;Article&gt;</w:t>
      </w:r>
      <w:r w:rsidRPr="00FD5AD9">
        <w:t>Artykuł 43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6BF5F39" w14:textId="77777777" w:rsidTr="001000C6">
        <w:trPr>
          <w:trHeight w:hRule="exact" w:val="240"/>
          <w:jc w:val="center"/>
        </w:trPr>
        <w:tc>
          <w:tcPr>
            <w:tcW w:w="9752" w:type="dxa"/>
            <w:gridSpan w:val="2"/>
            <w:tcBorders>
              <w:top w:val="nil"/>
              <w:left w:val="nil"/>
              <w:bottom w:val="nil"/>
              <w:right w:val="nil"/>
            </w:tcBorders>
          </w:tcPr>
          <w:p w14:paraId="7A129A88" w14:textId="77777777" w:rsidR="00586589" w:rsidRPr="00FD5AD9" w:rsidRDefault="00586589" w:rsidP="001000C6"/>
        </w:tc>
      </w:tr>
      <w:tr w:rsidR="00586589" w:rsidRPr="00FD5AD9" w14:paraId="769120DB" w14:textId="77777777" w:rsidTr="001000C6">
        <w:trPr>
          <w:trHeight w:val="240"/>
          <w:jc w:val="center"/>
        </w:trPr>
        <w:tc>
          <w:tcPr>
            <w:tcW w:w="4876" w:type="dxa"/>
            <w:tcBorders>
              <w:top w:val="nil"/>
              <w:left w:val="nil"/>
              <w:bottom w:val="nil"/>
              <w:right w:val="nil"/>
            </w:tcBorders>
          </w:tcPr>
          <w:p w14:paraId="66B4E57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4D33B27" w14:textId="77777777" w:rsidR="00586589" w:rsidRPr="00FD5AD9" w:rsidRDefault="00586589" w:rsidP="001000C6">
            <w:pPr>
              <w:pStyle w:val="AmColumnHeading"/>
            </w:pPr>
            <w:r w:rsidRPr="00FD5AD9">
              <w:t>Poprawka</w:t>
            </w:r>
          </w:p>
        </w:tc>
      </w:tr>
      <w:tr w:rsidR="00586589" w:rsidRPr="00FD5AD9" w14:paraId="4ED9D03C" w14:textId="77777777" w:rsidTr="001000C6">
        <w:trPr>
          <w:jc w:val="center"/>
        </w:trPr>
        <w:tc>
          <w:tcPr>
            <w:tcW w:w="4876" w:type="dxa"/>
            <w:tcBorders>
              <w:top w:val="nil"/>
              <w:left w:val="nil"/>
              <w:bottom w:val="nil"/>
              <w:right w:val="nil"/>
            </w:tcBorders>
          </w:tcPr>
          <w:p w14:paraId="38A65BA8" w14:textId="77777777" w:rsidR="00586589" w:rsidRPr="00FD5AD9" w:rsidRDefault="00586589" w:rsidP="001000C6">
            <w:pPr>
              <w:pStyle w:val="Normal6a"/>
            </w:pPr>
            <w:r w:rsidRPr="00FD5AD9">
              <w:t>1.</w:t>
            </w:r>
            <w:r w:rsidRPr="00FD5AD9">
              <w:tab/>
              <w:t xml:space="preserve">Każde państwo członkowskie wyznacza, zgodnie z prawem krajowym, właściwe organy odpowiedzialne za wypełnianie obowiązków wynikających z </w:t>
            </w:r>
            <w:r w:rsidRPr="00FD5AD9">
              <w:rPr>
                <w:b/>
                <w:bCs/>
                <w:i/>
                <w:iCs/>
              </w:rPr>
              <w:t>niniejszego rozporządzenia</w:t>
            </w:r>
            <w:r w:rsidRPr="00FD5AD9">
              <w:t>.</w:t>
            </w:r>
          </w:p>
        </w:tc>
        <w:tc>
          <w:tcPr>
            <w:tcW w:w="4876" w:type="dxa"/>
            <w:tcBorders>
              <w:top w:val="nil"/>
              <w:left w:val="nil"/>
              <w:bottom w:val="nil"/>
              <w:right w:val="nil"/>
            </w:tcBorders>
          </w:tcPr>
          <w:p w14:paraId="61171DA9" w14:textId="77777777" w:rsidR="00586589" w:rsidRPr="00FD5AD9" w:rsidRDefault="00586589" w:rsidP="001000C6">
            <w:pPr>
              <w:pStyle w:val="Normal6a"/>
            </w:pPr>
            <w:r w:rsidRPr="00FD5AD9">
              <w:t>1.</w:t>
            </w:r>
            <w:r w:rsidRPr="00FD5AD9">
              <w:tab/>
              <w:t xml:space="preserve">Każde państwo członkowskie wyznacza, zgodnie z prawem krajowym, właściwe organy odpowiedzialne za wypełnianie obowiązków wynikających z </w:t>
            </w:r>
            <w:r w:rsidRPr="00FD5AD9">
              <w:rPr>
                <w:b/>
                <w:bCs/>
                <w:i/>
                <w:iCs/>
              </w:rPr>
              <w:t>niniejszej dyrektywy</w:t>
            </w:r>
            <w:r w:rsidRPr="00FD5AD9">
              <w:t>.</w:t>
            </w:r>
          </w:p>
        </w:tc>
      </w:tr>
    </w:tbl>
    <w:p w14:paraId="1516609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684760C" w14:textId="77777777" w:rsidR="00586589" w:rsidRPr="00FD5AD9" w:rsidRDefault="00586589" w:rsidP="00586589">
      <w:r w:rsidRPr="00FD5AD9">
        <w:rPr>
          <w:rStyle w:val="HideTWBExt"/>
        </w:rPr>
        <w:t>&lt;/Amend&gt;</w:t>
      </w:r>
    </w:p>
    <w:p w14:paraId="680448F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2278</w:t>
      </w:r>
      <w:r w:rsidRPr="00FD5AD9">
        <w:rPr>
          <w:rStyle w:val="HideTWBExt"/>
          <w:b w:val="0"/>
        </w:rPr>
        <w:t>&lt;/NumAm&gt;</w:t>
      </w:r>
    </w:p>
    <w:p w14:paraId="0770A432"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757D1EF" w14:textId="77777777" w:rsidR="00586589" w:rsidRPr="00FD5AD9" w:rsidRDefault="00586589" w:rsidP="00586589">
      <w:pPr>
        <w:pStyle w:val="NormalBold"/>
      </w:pPr>
      <w:r w:rsidRPr="00FD5AD9">
        <w:rPr>
          <w:rStyle w:val="HideTWBExt"/>
          <w:b w:val="0"/>
        </w:rPr>
        <w:t>&lt;/RepeatBlock-By&gt;</w:t>
      </w:r>
    </w:p>
    <w:p w14:paraId="4F1D610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520A4B6" w14:textId="77777777" w:rsidR="00586589" w:rsidRPr="00FD5AD9" w:rsidRDefault="00586589" w:rsidP="00586589">
      <w:pPr>
        <w:pStyle w:val="NormalBold"/>
      </w:pPr>
      <w:r w:rsidRPr="00FD5AD9">
        <w:rPr>
          <w:rStyle w:val="HideTWBExt"/>
          <w:b w:val="0"/>
        </w:rPr>
        <w:t>&lt;Article&gt;</w:t>
      </w:r>
      <w:r w:rsidRPr="00FD5AD9">
        <w:t>Artykuł 43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50B9E1B" w14:textId="77777777" w:rsidTr="001000C6">
        <w:trPr>
          <w:trHeight w:hRule="exact" w:val="240"/>
          <w:jc w:val="center"/>
        </w:trPr>
        <w:tc>
          <w:tcPr>
            <w:tcW w:w="9752" w:type="dxa"/>
            <w:gridSpan w:val="2"/>
            <w:tcBorders>
              <w:top w:val="nil"/>
              <w:left w:val="nil"/>
              <w:bottom w:val="nil"/>
              <w:right w:val="nil"/>
            </w:tcBorders>
          </w:tcPr>
          <w:p w14:paraId="405B990F" w14:textId="77777777" w:rsidR="00586589" w:rsidRPr="00FD5AD9" w:rsidRDefault="00586589" w:rsidP="001000C6"/>
        </w:tc>
      </w:tr>
      <w:tr w:rsidR="00586589" w:rsidRPr="00FD5AD9" w14:paraId="362BC753" w14:textId="77777777" w:rsidTr="001000C6">
        <w:trPr>
          <w:trHeight w:val="240"/>
          <w:jc w:val="center"/>
        </w:trPr>
        <w:tc>
          <w:tcPr>
            <w:tcW w:w="4876" w:type="dxa"/>
            <w:tcBorders>
              <w:top w:val="nil"/>
              <w:left w:val="nil"/>
              <w:bottom w:val="nil"/>
              <w:right w:val="nil"/>
            </w:tcBorders>
          </w:tcPr>
          <w:p w14:paraId="79BD3A7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B79AE97" w14:textId="77777777" w:rsidR="00586589" w:rsidRPr="00FD5AD9" w:rsidRDefault="00586589" w:rsidP="001000C6">
            <w:pPr>
              <w:pStyle w:val="AmColumnHeading"/>
            </w:pPr>
            <w:r w:rsidRPr="00FD5AD9">
              <w:t>Poprawka</w:t>
            </w:r>
          </w:p>
        </w:tc>
      </w:tr>
      <w:tr w:rsidR="00586589" w:rsidRPr="00FD5AD9" w14:paraId="5415C634" w14:textId="77777777" w:rsidTr="001000C6">
        <w:trPr>
          <w:jc w:val="center"/>
        </w:trPr>
        <w:tc>
          <w:tcPr>
            <w:tcW w:w="4876" w:type="dxa"/>
            <w:tcBorders>
              <w:top w:val="nil"/>
              <w:left w:val="nil"/>
              <w:bottom w:val="nil"/>
              <w:right w:val="nil"/>
            </w:tcBorders>
          </w:tcPr>
          <w:p w14:paraId="488A875B" w14:textId="77777777" w:rsidR="00586589" w:rsidRPr="00FD5AD9" w:rsidRDefault="00586589" w:rsidP="001000C6">
            <w:pPr>
              <w:pStyle w:val="Normal6a"/>
            </w:pPr>
            <w:r w:rsidRPr="00FD5AD9">
              <w:rPr>
                <w:b/>
                <w:i/>
              </w:rPr>
              <w:t>2.</w:t>
            </w:r>
            <w:r w:rsidRPr="00FD5AD9">
              <w:tab/>
            </w:r>
            <w:r w:rsidRPr="00FD5AD9">
              <w:rPr>
                <w:b/>
                <w:i/>
              </w:rPr>
              <w:t>Każde państwo członkowskie przydziela niezbędne zasoby właściwym organom, w tym odpowiednio przeszkolony personel, który otrzymał wytyczne dotyczące wypełniania obowiązków określonych w niniejszym rozporządzeniu.</w:t>
            </w:r>
          </w:p>
        </w:tc>
        <w:tc>
          <w:tcPr>
            <w:tcW w:w="4876" w:type="dxa"/>
            <w:tcBorders>
              <w:top w:val="nil"/>
              <w:left w:val="nil"/>
              <w:bottom w:val="nil"/>
              <w:right w:val="nil"/>
            </w:tcBorders>
          </w:tcPr>
          <w:p w14:paraId="05777D7D" w14:textId="77777777" w:rsidR="00586589" w:rsidRPr="00FD5AD9" w:rsidRDefault="00586589" w:rsidP="001000C6">
            <w:pPr>
              <w:pStyle w:val="Normal6a"/>
            </w:pPr>
            <w:r w:rsidRPr="00FD5AD9">
              <w:rPr>
                <w:b/>
                <w:i/>
              </w:rPr>
              <w:t>skreśla się</w:t>
            </w:r>
          </w:p>
        </w:tc>
      </w:tr>
    </w:tbl>
    <w:p w14:paraId="62618FA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D106E8" w14:textId="77777777" w:rsidR="00586589" w:rsidRPr="00FD5AD9" w:rsidRDefault="00586589" w:rsidP="00586589">
      <w:r w:rsidRPr="00FD5AD9">
        <w:rPr>
          <w:rStyle w:val="HideTWBExt"/>
        </w:rPr>
        <w:t>&lt;/Amend&gt;</w:t>
      </w:r>
    </w:p>
    <w:p w14:paraId="4FBEBA9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2279</w:t>
      </w:r>
      <w:r w:rsidRPr="00FD5AD9">
        <w:rPr>
          <w:rStyle w:val="HideTWBExt"/>
          <w:b w:val="0"/>
        </w:rPr>
        <w:t>&lt;/NumAm&gt;</w:t>
      </w:r>
    </w:p>
    <w:p w14:paraId="6308FCE2"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6ADA559F" w14:textId="77777777" w:rsidR="00586589" w:rsidRPr="00FD5AD9" w:rsidRDefault="00586589" w:rsidP="00586589">
      <w:pPr>
        <w:pStyle w:val="NormalBold"/>
      </w:pPr>
      <w:r w:rsidRPr="00FD5AD9">
        <w:rPr>
          <w:rStyle w:val="HideTWBExt"/>
          <w:b w:val="0"/>
        </w:rPr>
        <w:t>&lt;/RepeatBlock-By&gt;</w:t>
      </w:r>
    </w:p>
    <w:p w14:paraId="5513A7B3"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E157071" w14:textId="77777777" w:rsidR="00586589" w:rsidRPr="00FD5AD9" w:rsidRDefault="00586589" w:rsidP="00586589">
      <w:pPr>
        <w:pStyle w:val="NormalBold"/>
      </w:pPr>
      <w:r w:rsidRPr="00FD5AD9">
        <w:rPr>
          <w:rStyle w:val="HideTWBExt"/>
          <w:b w:val="0"/>
        </w:rPr>
        <w:t>&lt;Article&gt;</w:t>
      </w:r>
      <w:r w:rsidRPr="00FD5AD9">
        <w:t>Artykuł 43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54F1C78" w14:textId="77777777" w:rsidTr="001000C6">
        <w:trPr>
          <w:trHeight w:hRule="exact" w:val="240"/>
          <w:jc w:val="center"/>
        </w:trPr>
        <w:tc>
          <w:tcPr>
            <w:tcW w:w="9752" w:type="dxa"/>
            <w:gridSpan w:val="2"/>
            <w:tcBorders>
              <w:top w:val="nil"/>
              <w:left w:val="nil"/>
              <w:bottom w:val="nil"/>
              <w:right w:val="nil"/>
            </w:tcBorders>
          </w:tcPr>
          <w:p w14:paraId="478786E7" w14:textId="77777777" w:rsidR="00586589" w:rsidRPr="00FD5AD9" w:rsidRDefault="00586589" w:rsidP="001000C6"/>
        </w:tc>
      </w:tr>
      <w:tr w:rsidR="00586589" w:rsidRPr="00FD5AD9" w14:paraId="5427AF3F" w14:textId="77777777" w:rsidTr="001000C6">
        <w:trPr>
          <w:trHeight w:val="240"/>
          <w:jc w:val="center"/>
        </w:trPr>
        <w:tc>
          <w:tcPr>
            <w:tcW w:w="4876" w:type="dxa"/>
            <w:tcBorders>
              <w:top w:val="nil"/>
              <w:left w:val="nil"/>
              <w:bottom w:val="nil"/>
              <w:right w:val="nil"/>
            </w:tcBorders>
          </w:tcPr>
          <w:p w14:paraId="3703E53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B7C21C1" w14:textId="77777777" w:rsidR="00586589" w:rsidRPr="00FD5AD9" w:rsidRDefault="00586589" w:rsidP="001000C6">
            <w:pPr>
              <w:pStyle w:val="AmColumnHeading"/>
            </w:pPr>
            <w:r w:rsidRPr="00FD5AD9">
              <w:t>Poprawka</w:t>
            </w:r>
          </w:p>
        </w:tc>
      </w:tr>
      <w:tr w:rsidR="00586589" w:rsidRPr="00FD5AD9" w14:paraId="46F8450A" w14:textId="77777777" w:rsidTr="001000C6">
        <w:trPr>
          <w:jc w:val="center"/>
        </w:trPr>
        <w:tc>
          <w:tcPr>
            <w:tcW w:w="4876" w:type="dxa"/>
            <w:tcBorders>
              <w:top w:val="nil"/>
              <w:left w:val="nil"/>
              <w:bottom w:val="nil"/>
              <w:right w:val="nil"/>
            </w:tcBorders>
          </w:tcPr>
          <w:p w14:paraId="117ADE54" w14:textId="77777777" w:rsidR="00586589" w:rsidRPr="00FD5AD9" w:rsidRDefault="00586589" w:rsidP="001000C6">
            <w:pPr>
              <w:pStyle w:val="Normal6a"/>
            </w:pPr>
            <w:r w:rsidRPr="00FD5AD9">
              <w:t>2.</w:t>
            </w:r>
            <w:r w:rsidRPr="00FD5AD9">
              <w:tab/>
              <w:t xml:space="preserve">Każde państwo członkowskie przydziela niezbędne zasoby właściwym organom, w tym odpowiednio przeszkolony personel, który otrzymał wytyczne dotyczące wypełniania obowiązków określonych w </w:t>
            </w:r>
            <w:r w:rsidRPr="00FD5AD9">
              <w:rPr>
                <w:b/>
                <w:bCs/>
                <w:i/>
                <w:iCs/>
              </w:rPr>
              <w:t>niniejszym rozporządzeniu</w:t>
            </w:r>
            <w:r w:rsidRPr="00FD5AD9">
              <w:t>.</w:t>
            </w:r>
          </w:p>
        </w:tc>
        <w:tc>
          <w:tcPr>
            <w:tcW w:w="4876" w:type="dxa"/>
            <w:tcBorders>
              <w:top w:val="nil"/>
              <w:left w:val="nil"/>
              <w:bottom w:val="nil"/>
              <w:right w:val="nil"/>
            </w:tcBorders>
          </w:tcPr>
          <w:p w14:paraId="31AFF935" w14:textId="77777777" w:rsidR="00586589" w:rsidRPr="00FD5AD9" w:rsidRDefault="00586589" w:rsidP="001000C6">
            <w:pPr>
              <w:pStyle w:val="Normal6a"/>
            </w:pPr>
            <w:r w:rsidRPr="00FD5AD9">
              <w:t>2.</w:t>
            </w:r>
            <w:r w:rsidRPr="00FD5AD9">
              <w:tab/>
              <w:t xml:space="preserve">Każde państwo członkowskie przydziela niezbędne zasoby właściwym organom, w tym odpowiednio przeszkolony personel, który otrzymał wytyczne dotyczące wypełniania obowiązków </w:t>
            </w:r>
            <w:r w:rsidRPr="00FD5AD9">
              <w:rPr>
                <w:b/>
                <w:bCs/>
                <w:i/>
                <w:iCs/>
              </w:rPr>
              <w:t>w zakresie praw podstawowych</w:t>
            </w:r>
            <w:r w:rsidRPr="00FD5AD9">
              <w:t xml:space="preserve"> określonych w </w:t>
            </w:r>
            <w:r w:rsidRPr="00FD5AD9">
              <w:rPr>
                <w:b/>
                <w:bCs/>
                <w:i/>
                <w:iCs/>
              </w:rPr>
              <w:t>niniejszej dyrektywie oraz innych europejskich i międzynarodowych aktach prawnych</w:t>
            </w:r>
            <w:r w:rsidRPr="00FD5AD9">
              <w:t>.</w:t>
            </w:r>
          </w:p>
        </w:tc>
      </w:tr>
    </w:tbl>
    <w:p w14:paraId="3D7D61D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E1FE481" w14:textId="77777777" w:rsidR="00586589" w:rsidRPr="00FD5AD9" w:rsidRDefault="00586589" w:rsidP="00586589">
      <w:r w:rsidRPr="00FD5AD9">
        <w:rPr>
          <w:rStyle w:val="HideTWBExt"/>
        </w:rPr>
        <w:t>&lt;/Amend&gt;</w:t>
      </w:r>
    </w:p>
    <w:p w14:paraId="787F1DC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2280</w:t>
      </w:r>
      <w:r w:rsidRPr="00FD5AD9">
        <w:rPr>
          <w:rStyle w:val="HideTWBExt"/>
          <w:b w:val="0"/>
        </w:rPr>
        <w:t>&lt;/NumAm&gt;</w:t>
      </w:r>
    </w:p>
    <w:p w14:paraId="3FA75695"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11B15797" w14:textId="77777777" w:rsidR="00586589" w:rsidRPr="00FD5AD9" w:rsidRDefault="00586589" w:rsidP="00586589">
      <w:pPr>
        <w:pStyle w:val="NormalBold"/>
      </w:pPr>
      <w:r w:rsidRPr="00FD5AD9">
        <w:rPr>
          <w:rStyle w:val="HideTWBExt"/>
          <w:b w:val="0"/>
        </w:rPr>
        <w:t>&lt;/RepeatBlock-By&gt;</w:t>
      </w:r>
    </w:p>
    <w:p w14:paraId="5B79FDF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20FE854" w14:textId="77777777" w:rsidR="00586589" w:rsidRPr="00FD5AD9" w:rsidRDefault="00586589" w:rsidP="00586589">
      <w:pPr>
        <w:pStyle w:val="NormalBold"/>
      </w:pPr>
      <w:r w:rsidRPr="00FD5AD9">
        <w:rPr>
          <w:rStyle w:val="HideTWBExt"/>
          <w:b w:val="0"/>
        </w:rPr>
        <w:t>&lt;Article&gt;</w:t>
      </w:r>
      <w:r w:rsidRPr="00FD5AD9">
        <w:t>Artykuł 43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4B967CD" w14:textId="77777777" w:rsidTr="001000C6">
        <w:trPr>
          <w:trHeight w:hRule="exact" w:val="240"/>
          <w:jc w:val="center"/>
        </w:trPr>
        <w:tc>
          <w:tcPr>
            <w:tcW w:w="9752" w:type="dxa"/>
            <w:gridSpan w:val="2"/>
            <w:tcBorders>
              <w:top w:val="nil"/>
              <w:left w:val="nil"/>
              <w:bottom w:val="nil"/>
              <w:right w:val="nil"/>
            </w:tcBorders>
          </w:tcPr>
          <w:p w14:paraId="6750E04A" w14:textId="77777777" w:rsidR="00586589" w:rsidRPr="00FD5AD9" w:rsidRDefault="00586589" w:rsidP="001000C6"/>
        </w:tc>
      </w:tr>
      <w:tr w:rsidR="00586589" w:rsidRPr="00FD5AD9" w14:paraId="0127D5BF" w14:textId="77777777" w:rsidTr="001000C6">
        <w:trPr>
          <w:trHeight w:val="240"/>
          <w:jc w:val="center"/>
        </w:trPr>
        <w:tc>
          <w:tcPr>
            <w:tcW w:w="4876" w:type="dxa"/>
            <w:tcBorders>
              <w:top w:val="nil"/>
              <w:left w:val="nil"/>
              <w:bottom w:val="nil"/>
              <w:right w:val="nil"/>
            </w:tcBorders>
          </w:tcPr>
          <w:p w14:paraId="77CFF30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FABE973" w14:textId="77777777" w:rsidR="00586589" w:rsidRPr="00FD5AD9" w:rsidRDefault="00586589" w:rsidP="001000C6">
            <w:pPr>
              <w:pStyle w:val="AmColumnHeading"/>
            </w:pPr>
            <w:r w:rsidRPr="00FD5AD9">
              <w:t>Poprawka</w:t>
            </w:r>
          </w:p>
        </w:tc>
      </w:tr>
      <w:tr w:rsidR="00586589" w:rsidRPr="00FD5AD9" w14:paraId="36292F85" w14:textId="77777777" w:rsidTr="001000C6">
        <w:trPr>
          <w:jc w:val="center"/>
        </w:trPr>
        <w:tc>
          <w:tcPr>
            <w:tcW w:w="4876" w:type="dxa"/>
            <w:tcBorders>
              <w:top w:val="nil"/>
              <w:left w:val="nil"/>
              <w:bottom w:val="nil"/>
              <w:right w:val="nil"/>
            </w:tcBorders>
          </w:tcPr>
          <w:p w14:paraId="703FA254" w14:textId="77777777" w:rsidR="00586589" w:rsidRPr="00FD5AD9" w:rsidRDefault="00586589" w:rsidP="001000C6">
            <w:pPr>
              <w:pStyle w:val="Normal6a"/>
            </w:pPr>
            <w:r w:rsidRPr="00FD5AD9">
              <w:t>2.</w:t>
            </w:r>
            <w:r w:rsidRPr="00FD5AD9">
              <w:tab/>
              <w:t xml:space="preserve">Każde państwo członkowskie przydziela </w:t>
            </w:r>
            <w:r w:rsidRPr="00FD5AD9">
              <w:rPr>
                <w:b/>
                <w:bCs/>
                <w:i/>
                <w:iCs/>
              </w:rPr>
              <w:t>niezbędne zasoby</w:t>
            </w:r>
            <w:r w:rsidRPr="00FD5AD9">
              <w:t xml:space="preserve"> właściwym organom, w tym odpowiednio przeszkolony personel</w:t>
            </w:r>
            <w:r w:rsidRPr="00FD5AD9">
              <w:rPr>
                <w:b/>
                <w:bCs/>
                <w:i/>
                <w:iCs/>
              </w:rPr>
              <w:t>,</w:t>
            </w:r>
            <w:r w:rsidRPr="00FD5AD9">
              <w:t xml:space="preserve"> </w:t>
            </w:r>
            <w:r w:rsidRPr="00FD5AD9">
              <w:rPr>
                <w:b/>
                <w:bCs/>
                <w:i/>
                <w:iCs/>
              </w:rPr>
              <w:t>który otrzymał wytyczne dotyczące wypełniania obowiązków określonych w niniejszym rozporządzeniu</w:t>
            </w:r>
            <w:r w:rsidRPr="00FD5AD9">
              <w:t>.</w:t>
            </w:r>
          </w:p>
        </w:tc>
        <w:tc>
          <w:tcPr>
            <w:tcW w:w="4876" w:type="dxa"/>
            <w:tcBorders>
              <w:top w:val="nil"/>
              <w:left w:val="nil"/>
              <w:bottom w:val="nil"/>
              <w:right w:val="nil"/>
            </w:tcBorders>
          </w:tcPr>
          <w:p w14:paraId="54435538" w14:textId="77777777" w:rsidR="00586589" w:rsidRPr="00FD5AD9" w:rsidRDefault="00586589" w:rsidP="001000C6">
            <w:pPr>
              <w:pStyle w:val="Normal6a"/>
            </w:pPr>
            <w:r w:rsidRPr="00FD5AD9">
              <w:t>2.</w:t>
            </w:r>
            <w:r w:rsidRPr="00FD5AD9">
              <w:tab/>
              <w:t xml:space="preserve">Każde państwo członkowskie przydziela właściwym organom </w:t>
            </w:r>
            <w:r w:rsidRPr="00FD5AD9">
              <w:rPr>
                <w:b/>
                <w:bCs/>
                <w:i/>
                <w:iCs/>
              </w:rPr>
              <w:t>zasoby, które uzna za niezbędne</w:t>
            </w:r>
            <w:r w:rsidRPr="00FD5AD9">
              <w:t>, w tym odpowiednio przeszkolony personel.</w:t>
            </w:r>
          </w:p>
        </w:tc>
      </w:tr>
    </w:tbl>
    <w:p w14:paraId="6510C38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F2AE7F1" w14:textId="77777777" w:rsidR="00586589" w:rsidRPr="00FD5AD9" w:rsidRDefault="00586589" w:rsidP="00586589">
      <w:r w:rsidRPr="00FD5AD9">
        <w:rPr>
          <w:rStyle w:val="HideTWBExt"/>
        </w:rPr>
        <w:t>&lt;/Amend&gt;</w:t>
      </w:r>
    </w:p>
    <w:p w14:paraId="36A3F4C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2281</w:t>
      </w:r>
      <w:r w:rsidRPr="00FD5AD9">
        <w:rPr>
          <w:rStyle w:val="HideTWBExt"/>
          <w:b w:val="0"/>
        </w:rPr>
        <w:t>&lt;/NumAm&gt;</w:t>
      </w:r>
    </w:p>
    <w:p w14:paraId="4AF13AE6"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236D5888" w14:textId="77777777" w:rsidR="00586589" w:rsidRPr="00FD5AD9" w:rsidRDefault="00586589" w:rsidP="00586589">
      <w:pPr>
        <w:pStyle w:val="NormalBold"/>
      </w:pPr>
      <w:r w:rsidRPr="00FD5AD9">
        <w:rPr>
          <w:rStyle w:val="HideTWBExt"/>
          <w:b w:val="0"/>
        </w:rPr>
        <w:t>&lt;/RepeatBlock-By&gt;</w:t>
      </w:r>
    </w:p>
    <w:p w14:paraId="34EA1E1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4922E08" w14:textId="77777777" w:rsidR="00586589" w:rsidRPr="00FD5AD9" w:rsidRDefault="00586589" w:rsidP="00586589">
      <w:pPr>
        <w:pStyle w:val="NormalBold"/>
      </w:pPr>
      <w:r w:rsidRPr="00FD5AD9">
        <w:rPr>
          <w:rStyle w:val="HideTWBExt"/>
          <w:b w:val="0"/>
        </w:rPr>
        <w:t>&lt;Article&gt;</w:t>
      </w:r>
      <w:r w:rsidRPr="00FD5AD9">
        <w:t>Artykuł 43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5A61AA6" w14:textId="77777777" w:rsidTr="001000C6">
        <w:trPr>
          <w:trHeight w:hRule="exact" w:val="240"/>
          <w:jc w:val="center"/>
        </w:trPr>
        <w:tc>
          <w:tcPr>
            <w:tcW w:w="9752" w:type="dxa"/>
            <w:gridSpan w:val="2"/>
            <w:tcBorders>
              <w:top w:val="nil"/>
              <w:left w:val="nil"/>
              <w:bottom w:val="nil"/>
              <w:right w:val="nil"/>
            </w:tcBorders>
          </w:tcPr>
          <w:p w14:paraId="46FCA72C" w14:textId="77777777" w:rsidR="00586589" w:rsidRPr="00FD5AD9" w:rsidRDefault="00586589" w:rsidP="001000C6"/>
        </w:tc>
      </w:tr>
      <w:tr w:rsidR="00586589" w:rsidRPr="00FD5AD9" w14:paraId="5F348DD7" w14:textId="77777777" w:rsidTr="001000C6">
        <w:trPr>
          <w:trHeight w:val="240"/>
          <w:jc w:val="center"/>
        </w:trPr>
        <w:tc>
          <w:tcPr>
            <w:tcW w:w="4876" w:type="dxa"/>
            <w:tcBorders>
              <w:top w:val="nil"/>
              <w:left w:val="nil"/>
              <w:bottom w:val="nil"/>
              <w:right w:val="nil"/>
            </w:tcBorders>
          </w:tcPr>
          <w:p w14:paraId="3059401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AFBF6B6" w14:textId="77777777" w:rsidR="00586589" w:rsidRPr="00FD5AD9" w:rsidRDefault="00586589" w:rsidP="001000C6">
            <w:pPr>
              <w:pStyle w:val="AmColumnHeading"/>
            </w:pPr>
            <w:r w:rsidRPr="00FD5AD9">
              <w:t>Poprawka</w:t>
            </w:r>
          </w:p>
        </w:tc>
      </w:tr>
      <w:tr w:rsidR="00586589" w:rsidRPr="00FD5AD9" w14:paraId="2B02EE6A" w14:textId="77777777" w:rsidTr="001000C6">
        <w:trPr>
          <w:jc w:val="center"/>
        </w:trPr>
        <w:tc>
          <w:tcPr>
            <w:tcW w:w="4876" w:type="dxa"/>
            <w:tcBorders>
              <w:top w:val="nil"/>
              <w:left w:val="nil"/>
              <w:bottom w:val="nil"/>
              <w:right w:val="nil"/>
            </w:tcBorders>
          </w:tcPr>
          <w:p w14:paraId="7E325655" w14:textId="77777777" w:rsidR="00586589" w:rsidRPr="00FD5AD9" w:rsidRDefault="00586589" w:rsidP="001000C6">
            <w:pPr>
              <w:pStyle w:val="Normal6a"/>
            </w:pPr>
            <w:r w:rsidRPr="00FD5AD9">
              <w:rPr>
                <w:b/>
                <w:i/>
              </w:rPr>
              <w:t>3.</w:t>
            </w:r>
            <w:r w:rsidRPr="00FD5AD9">
              <w:tab/>
            </w:r>
            <w:r w:rsidRPr="00FD5AD9">
              <w:rPr>
                <w:b/>
                <w:i/>
              </w:rPr>
              <w:t>Państwa członkowskie zapewniają wystarczającą liczbę ośrodków detencyjnych, uwzględniając rzeczywiste potrzeby i oczekiwane powroty w ciągu najbliższych 12 miesięcy, w szczególności do celów dobrze przygotowanych systemów i planowania kryzysowego zgodnie z art. 7 rozporządzenia (UE) 2024/1351.</w:t>
            </w:r>
          </w:p>
        </w:tc>
        <w:tc>
          <w:tcPr>
            <w:tcW w:w="4876" w:type="dxa"/>
            <w:tcBorders>
              <w:top w:val="nil"/>
              <w:left w:val="nil"/>
              <w:bottom w:val="nil"/>
              <w:right w:val="nil"/>
            </w:tcBorders>
          </w:tcPr>
          <w:p w14:paraId="6C26E3ED" w14:textId="77777777" w:rsidR="00586589" w:rsidRPr="00FD5AD9" w:rsidRDefault="00586589" w:rsidP="001000C6">
            <w:pPr>
              <w:pStyle w:val="Normal6a"/>
            </w:pPr>
            <w:r w:rsidRPr="00FD5AD9">
              <w:rPr>
                <w:b/>
                <w:i/>
              </w:rPr>
              <w:t>skreśla się</w:t>
            </w:r>
          </w:p>
        </w:tc>
      </w:tr>
    </w:tbl>
    <w:p w14:paraId="2A8120F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6DA7002"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7507D31E" w14:textId="77777777" w:rsidR="00586589" w:rsidRPr="00FD5AD9" w:rsidRDefault="00586589" w:rsidP="00586589">
      <w:pPr>
        <w:pStyle w:val="AmJustText"/>
      </w:pPr>
      <w:r w:rsidRPr="00FD5AD9">
        <w:t>Zwiększenie liczby ośrodków detencyjnych nie musi doprowadzić do wzrostu odsetka powrotów. Bardziej prawdopodobne jest, że spowoduje to wzrost wskaźników zatrzymań. Poza tym, że jest to niewłaściwe, kosztuje również państwa członkowskie i Unię dużo pieniędzy.</w:t>
      </w:r>
    </w:p>
    <w:p w14:paraId="483B104C" w14:textId="77777777" w:rsidR="00586589" w:rsidRPr="00FD5AD9" w:rsidRDefault="00586589" w:rsidP="00586589">
      <w:r w:rsidRPr="00FD5AD9">
        <w:rPr>
          <w:rStyle w:val="HideTWBExt"/>
        </w:rPr>
        <w:t>&lt;/Amend&gt;</w:t>
      </w:r>
    </w:p>
    <w:p w14:paraId="02F8789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2282</w:t>
      </w:r>
      <w:r w:rsidRPr="00FD5AD9">
        <w:rPr>
          <w:rStyle w:val="HideTWBExt"/>
          <w:b w:val="0"/>
        </w:rPr>
        <w:t>&lt;/NumAm&gt;</w:t>
      </w:r>
    </w:p>
    <w:p w14:paraId="11364552"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6A0E0AD1" w14:textId="77777777" w:rsidR="00586589" w:rsidRPr="00FD5AD9" w:rsidRDefault="00586589" w:rsidP="00586589">
      <w:pPr>
        <w:pStyle w:val="NormalBold"/>
      </w:pPr>
      <w:r w:rsidRPr="00FD5AD9">
        <w:rPr>
          <w:rStyle w:val="HideTWBExt"/>
          <w:b w:val="0"/>
        </w:rPr>
        <w:t>&lt;/RepeatBlock-By&gt;</w:t>
      </w:r>
    </w:p>
    <w:p w14:paraId="37C1F55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6ED6598" w14:textId="77777777" w:rsidR="00586589" w:rsidRPr="00FD5AD9" w:rsidRDefault="00586589" w:rsidP="00586589">
      <w:pPr>
        <w:pStyle w:val="NormalBold"/>
      </w:pPr>
      <w:r w:rsidRPr="00FD5AD9">
        <w:rPr>
          <w:rStyle w:val="HideTWBExt"/>
          <w:b w:val="0"/>
        </w:rPr>
        <w:t>&lt;Article&gt;</w:t>
      </w:r>
      <w:r w:rsidRPr="00FD5AD9">
        <w:t>Artykuł 43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BA8CB7D" w14:textId="77777777" w:rsidTr="001000C6">
        <w:trPr>
          <w:trHeight w:hRule="exact" w:val="240"/>
          <w:jc w:val="center"/>
        </w:trPr>
        <w:tc>
          <w:tcPr>
            <w:tcW w:w="9752" w:type="dxa"/>
            <w:gridSpan w:val="2"/>
            <w:tcBorders>
              <w:top w:val="nil"/>
              <w:left w:val="nil"/>
              <w:bottom w:val="nil"/>
              <w:right w:val="nil"/>
            </w:tcBorders>
          </w:tcPr>
          <w:p w14:paraId="7C5F3608" w14:textId="77777777" w:rsidR="00586589" w:rsidRPr="00FD5AD9" w:rsidRDefault="00586589" w:rsidP="001000C6"/>
        </w:tc>
      </w:tr>
      <w:tr w:rsidR="00586589" w:rsidRPr="00FD5AD9" w14:paraId="069291D0" w14:textId="77777777" w:rsidTr="001000C6">
        <w:trPr>
          <w:trHeight w:val="240"/>
          <w:jc w:val="center"/>
        </w:trPr>
        <w:tc>
          <w:tcPr>
            <w:tcW w:w="4876" w:type="dxa"/>
            <w:tcBorders>
              <w:top w:val="nil"/>
              <w:left w:val="nil"/>
              <w:bottom w:val="nil"/>
              <w:right w:val="nil"/>
            </w:tcBorders>
          </w:tcPr>
          <w:p w14:paraId="45935A8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056222" w14:textId="77777777" w:rsidR="00586589" w:rsidRPr="00FD5AD9" w:rsidRDefault="00586589" w:rsidP="001000C6">
            <w:pPr>
              <w:pStyle w:val="AmColumnHeading"/>
            </w:pPr>
            <w:r w:rsidRPr="00FD5AD9">
              <w:t>Poprawka</w:t>
            </w:r>
          </w:p>
        </w:tc>
      </w:tr>
      <w:tr w:rsidR="00586589" w:rsidRPr="00FD5AD9" w14:paraId="444EBFC4" w14:textId="77777777" w:rsidTr="001000C6">
        <w:trPr>
          <w:jc w:val="center"/>
        </w:trPr>
        <w:tc>
          <w:tcPr>
            <w:tcW w:w="4876" w:type="dxa"/>
            <w:tcBorders>
              <w:top w:val="nil"/>
              <w:left w:val="nil"/>
              <w:bottom w:val="nil"/>
              <w:right w:val="nil"/>
            </w:tcBorders>
          </w:tcPr>
          <w:p w14:paraId="3FF09BC6" w14:textId="77777777" w:rsidR="00586589" w:rsidRPr="00FD5AD9" w:rsidRDefault="00586589" w:rsidP="001000C6">
            <w:pPr>
              <w:pStyle w:val="Normal6a"/>
            </w:pPr>
            <w:r w:rsidRPr="00FD5AD9">
              <w:rPr>
                <w:b/>
                <w:i/>
              </w:rPr>
              <w:t>3.</w:t>
            </w:r>
            <w:r w:rsidRPr="00FD5AD9">
              <w:tab/>
            </w:r>
            <w:r w:rsidRPr="00FD5AD9">
              <w:rPr>
                <w:b/>
                <w:i/>
              </w:rPr>
              <w:t>Państwa członkowskie zapewniają wystarczającą liczbę ośrodków detencyjnych, uwzględniając rzeczywiste potrzeby i oczekiwane powroty w ciągu najbliższych 12 miesięcy, w szczególności do celów dobrze przygotowanych systemów i planowania kryzysowego zgodnie z art. 7 rozporządzenia (UE) 2024/1351.</w:t>
            </w:r>
          </w:p>
        </w:tc>
        <w:tc>
          <w:tcPr>
            <w:tcW w:w="4876" w:type="dxa"/>
            <w:tcBorders>
              <w:top w:val="nil"/>
              <w:left w:val="nil"/>
              <w:bottom w:val="nil"/>
              <w:right w:val="nil"/>
            </w:tcBorders>
          </w:tcPr>
          <w:p w14:paraId="0C94D226" w14:textId="77777777" w:rsidR="00586589" w:rsidRPr="00FD5AD9" w:rsidRDefault="00586589" w:rsidP="001000C6">
            <w:pPr>
              <w:pStyle w:val="Normal6a"/>
            </w:pPr>
            <w:r w:rsidRPr="00FD5AD9">
              <w:rPr>
                <w:b/>
                <w:i/>
              </w:rPr>
              <w:t>skreśla się</w:t>
            </w:r>
          </w:p>
        </w:tc>
      </w:tr>
    </w:tbl>
    <w:p w14:paraId="1C1F926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23F545B" w14:textId="77777777" w:rsidR="00586589" w:rsidRPr="00FD5AD9" w:rsidRDefault="00586589" w:rsidP="00586589">
      <w:r w:rsidRPr="00FD5AD9">
        <w:rPr>
          <w:rStyle w:val="HideTWBExt"/>
        </w:rPr>
        <w:t>&lt;/Amend&gt;</w:t>
      </w:r>
    </w:p>
    <w:p w14:paraId="66CB9C1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2283</w:t>
      </w:r>
      <w:r w:rsidRPr="00FD5AD9">
        <w:rPr>
          <w:rStyle w:val="HideTWBExt"/>
          <w:b w:val="0"/>
        </w:rPr>
        <w:t>&lt;/NumAm&gt;</w:t>
      </w:r>
    </w:p>
    <w:p w14:paraId="2C2F67E2"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1B120EB" w14:textId="77777777" w:rsidR="00586589" w:rsidRPr="00FD5AD9" w:rsidRDefault="00586589" w:rsidP="00586589">
      <w:pPr>
        <w:pStyle w:val="NormalBold"/>
      </w:pPr>
      <w:r w:rsidRPr="00FD5AD9">
        <w:rPr>
          <w:rStyle w:val="HideTWBExt"/>
          <w:b w:val="0"/>
        </w:rPr>
        <w:t>&lt;/RepeatBlock-By&gt;</w:t>
      </w:r>
    </w:p>
    <w:p w14:paraId="7348ACB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616BE0C" w14:textId="77777777" w:rsidR="00586589" w:rsidRPr="00FD5AD9" w:rsidRDefault="00586589" w:rsidP="00586589">
      <w:pPr>
        <w:pStyle w:val="NormalBold"/>
      </w:pPr>
      <w:r w:rsidRPr="00FD5AD9">
        <w:rPr>
          <w:rStyle w:val="HideTWBExt"/>
          <w:b w:val="0"/>
        </w:rPr>
        <w:t>&lt;Article&gt;</w:t>
      </w:r>
      <w:r w:rsidRPr="00FD5AD9">
        <w:t>Artykuł 43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2AFD53B" w14:textId="77777777" w:rsidTr="001000C6">
        <w:trPr>
          <w:trHeight w:hRule="exact" w:val="240"/>
          <w:jc w:val="center"/>
        </w:trPr>
        <w:tc>
          <w:tcPr>
            <w:tcW w:w="9752" w:type="dxa"/>
            <w:gridSpan w:val="2"/>
            <w:tcBorders>
              <w:top w:val="nil"/>
              <w:left w:val="nil"/>
              <w:bottom w:val="nil"/>
              <w:right w:val="nil"/>
            </w:tcBorders>
          </w:tcPr>
          <w:p w14:paraId="7185BCFB" w14:textId="77777777" w:rsidR="00586589" w:rsidRPr="00FD5AD9" w:rsidRDefault="00586589" w:rsidP="001000C6"/>
        </w:tc>
      </w:tr>
      <w:tr w:rsidR="00586589" w:rsidRPr="00FD5AD9" w14:paraId="27E7AFC6" w14:textId="77777777" w:rsidTr="001000C6">
        <w:trPr>
          <w:trHeight w:val="240"/>
          <w:jc w:val="center"/>
        </w:trPr>
        <w:tc>
          <w:tcPr>
            <w:tcW w:w="4876" w:type="dxa"/>
            <w:tcBorders>
              <w:top w:val="nil"/>
              <w:left w:val="nil"/>
              <w:bottom w:val="nil"/>
              <w:right w:val="nil"/>
            </w:tcBorders>
          </w:tcPr>
          <w:p w14:paraId="1E940F9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1265DC2" w14:textId="77777777" w:rsidR="00586589" w:rsidRPr="00FD5AD9" w:rsidRDefault="00586589" w:rsidP="001000C6">
            <w:pPr>
              <w:pStyle w:val="AmColumnHeading"/>
            </w:pPr>
            <w:r w:rsidRPr="00FD5AD9">
              <w:t>Poprawka</w:t>
            </w:r>
          </w:p>
        </w:tc>
      </w:tr>
      <w:tr w:rsidR="00586589" w:rsidRPr="00FD5AD9" w14:paraId="6D0EDF40" w14:textId="77777777" w:rsidTr="001000C6">
        <w:trPr>
          <w:jc w:val="center"/>
        </w:trPr>
        <w:tc>
          <w:tcPr>
            <w:tcW w:w="4876" w:type="dxa"/>
            <w:tcBorders>
              <w:top w:val="nil"/>
              <w:left w:val="nil"/>
              <w:bottom w:val="nil"/>
              <w:right w:val="nil"/>
            </w:tcBorders>
          </w:tcPr>
          <w:p w14:paraId="7E4EFFAA" w14:textId="77777777" w:rsidR="00586589" w:rsidRPr="00FD5AD9" w:rsidRDefault="00586589" w:rsidP="001000C6">
            <w:pPr>
              <w:pStyle w:val="Normal6a"/>
            </w:pPr>
            <w:r w:rsidRPr="00FD5AD9">
              <w:rPr>
                <w:b/>
                <w:i/>
              </w:rPr>
              <w:t>3.</w:t>
            </w:r>
            <w:r w:rsidRPr="00FD5AD9">
              <w:tab/>
            </w:r>
            <w:r w:rsidRPr="00FD5AD9">
              <w:rPr>
                <w:b/>
                <w:i/>
              </w:rPr>
              <w:t>Państwa członkowskie zapewniają wystarczającą liczbę ośrodków detencyjnych, uwzględniając rzeczywiste potrzeby i oczekiwane powroty w ciągu najbliższych 12 miesięcy, w szczególności do celów dobrze przygotowanych systemów i planowania kryzysowego zgodnie z art. 7 rozporządzenia (UE) 2024/1351.</w:t>
            </w:r>
          </w:p>
        </w:tc>
        <w:tc>
          <w:tcPr>
            <w:tcW w:w="4876" w:type="dxa"/>
            <w:tcBorders>
              <w:top w:val="nil"/>
              <w:left w:val="nil"/>
              <w:bottom w:val="nil"/>
              <w:right w:val="nil"/>
            </w:tcBorders>
          </w:tcPr>
          <w:p w14:paraId="37B31A90" w14:textId="77777777" w:rsidR="00586589" w:rsidRPr="00FD5AD9" w:rsidRDefault="00586589" w:rsidP="001000C6">
            <w:pPr>
              <w:pStyle w:val="Normal6a"/>
            </w:pPr>
            <w:r w:rsidRPr="00FD5AD9">
              <w:rPr>
                <w:b/>
                <w:i/>
              </w:rPr>
              <w:t>skreśla się</w:t>
            </w:r>
          </w:p>
        </w:tc>
      </w:tr>
    </w:tbl>
    <w:p w14:paraId="6E978B6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6CB5FF5" w14:textId="77777777" w:rsidR="00586589" w:rsidRPr="00FD5AD9" w:rsidRDefault="00586589" w:rsidP="00586589">
      <w:r w:rsidRPr="00FD5AD9">
        <w:rPr>
          <w:rStyle w:val="HideTWBExt"/>
        </w:rPr>
        <w:t>&lt;/Amend&gt;</w:t>
      </w:r>
    </w:p>
    <w:p w14:paraId="7BB5DC0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2284</w:t>
      </w:r>
      <w:r w:rsidRPr="00FD5AD9">
        <w:rPr>
          <w:rStyle w:val="HideTWBExt"/>
          <w:b w:val="0"/>
        </w:rPr>
        <w:t>&lt;/NumAm&gt;</w:t>
      </w:r>
    </w:p>
    <w:p w14:paraId="0AC832DA"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3D537963" w14:textId="77777777" w:rsidR="00586589" w:rsidRPr="00FD5AD9" w:rsidRDefault="00586589" w:rsidP="00586589">
      <w:pPr>
        <w:pStyle w:val="NormalBold"/>
      </w:pPr>
      <w:r w:rsidRPr="00FD5AD9">
        <w:rPr>
          <w:rStyle w:val="HideTWBExt"/>
          <w:b w:val="0"/>
        </w:rPr>
        <w:t>&lt;/RepeatBlock-By&gt;</w:t>
      </w:r>
    </w:p>
    <w:p w14:paraId="46649A8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C89763A" w14:textId="77777777" w:rsidR="00586589" w:rsidRPr="00FD5AD9" w:rsidRDefault="00586589" w:rsidP="00586589">
      <w:pPr>
        <w:pStyle w:val="NormalBold"/>
      </w:pPr>
      <w:r w:rsidRPr="00FD5AD9">
        <w:rPr>
          <w:rStyle w:val="HideTWBExt"/>
          <w:b w:val="0"/>
        </w:rPr>
        <w:t>&lt;Article&gt;</w:t>
      </w:r>
      <w:r w:rsidRPr="00FD5AD9">
        <w:t>Artykuł 43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0D877D9" w14:textId="77777777" w:rsidTr="001000C6">
        <w:trPr>
          <w:trHeight w:hRule="exact" w:val="240"/>
          <w:jc w:val="center"/>
        </w:trPr>
        <w:tc>
          <w:tcPr>
            <w:tcW w:w="9752" w:type="dxa"/>
            <w:gridSpan w:val="2"/>
            <w:tcBorders>
              <w:top w:val="nil"/>
              <w:left w:val="nil"/>
              <w:bottom w:val="nil"/>
              <w:right w:val="nil"/>
            </w:tcBorders>
          </w:tcPr>
          <w:p w14:paraId="60895D98" w14:textId="77777777" w:rsidR="00586589" w:rsidRPr="00FD5AD9" w:rsidRDefault="00586589" w:rsidP="001000C6"/>
        </w:tc>
      </w:tr>
      <w:tr w:rsidR="00586589" w:rsidRPr="00FD5AD9" w14:paraId="3A79AB34" w14:textId="77777777" w:rsidTr="001000C6">
        <w:trPr>
          <w:trHeight w:val="240"/>
          <w:jc w:val="center"/>
        </w:trPr>
        <w:tc>
          <w:tcPr>
            <w:tcW w:w="4876" w:type="dxa"/>
            <w:tcBorders>
              <w:top w:val="nil"/>
              <w:left w:val="nil"/>
              <w:bottom w:val="nil"/>
              <w:right w:val="nil"/>
            </w:tcBorders>
          </w:tcPr>
          <w:p w14:paraId="5B7A7B5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4DA018A" w14:textId="77777777" w:rsidR="00586589" w:rsidRPr="00FD5AD9" w:rsidRDefault="00586589" w:rsidP="001000C6">
            <w:pPr>
              <w:pStyle w:val="AmColumnHeading"/>
            </w:pPr>
            <w:r w:rsidRPr="00FD5AD9">
              <w:t>Poprawka</w:t>
            </w:r>
          </w:p>
        </w:tc>
      </w:tr>
      <w:tr w:rsidR="00586589" w:rsidRPr="00FD5AD9" w14:paraId="2BD6B022" w14:textId="77777777" w:rsidTr="001000C6">
        <w:trPr>
          <w:jc w:val="center"/>
        </w:trPr>
        <w:tc>
          <w:tcPr>
            <w:tcW w:w="4876" w:type="dxa"/>
            <w:tcBorders>
              <w:top w:val="nil"/>
              <w:left w:val="nil"/>
              <w:bottom w:val="nil"/>
              <w:right w:val="nil"/>
            </w:tcBorders>
          </w:tcPr>
          <w:p w14:paraId="68A9B9D6" w14:textId="77777777" w:rsidR="00586589" w:rsidRPr="00FD5AD9" w:rsidRDefault="00586589" w:rsidP="001000C6">
            <w:pPr>
              <w:pStyle w:val="Normal6a"/>
            </w:pPr>
            <w:r w:rsidRPr="00FD5AD9">
              <w:t>3.</w:t>
            </w:r>
            <w:r w:rsidRPr="00FD5AD9">
              <w:tab/>
              <w:t xml:space="preserve">Państwa członkowskie zapewniają </w:t>
            </w:r>
            <w:r w:rsidRPr="00FD5AD9">
              <w:rPr>
                <w:b/>
                <w:bCs/>
                <w:i/>
                <w:iCs/>
              </w:rPr>
              <w:t>wystarczającą liczbę ośrodków detencyjnych</w:t>
            </w:r>
            <w:r w:rsidRPr="00FD5AD9">
              <w:t>, uwzględniając rzeczywiste potrzeby i oczekiwane powroty w ciągu najbliższych 12 miesięcy, w szczególności do celów dobrze przygotowanych systemów i planowania kryzysowego zgodnie z art. 7 rozporządzenia (UE) 2024/1351.</w:t>
            </w:r>
          </w:p>
        </w:tc>
        <w:tc>
          <w:tcPr>
            <w:tcW w:w="4876" w:type="dxa"/>
            <w:tcBorders>
              <w:top w:val="nil"/>
              <w:left w:val="nil"/>
              <w:bottom w:val="nil"/>
              <w:right w:val="nil"/>
            </w:tcBorders>
          </w:tcPr>
          <w:p w14:paraId="524B3FAD" w14:textId="77777777" w:rsidR="00586589" w:rsidRPr="00FD5AD9" w:rsidRDefault="00586589" w:rsidP="001000C6">
            <w:pPr>
              <w:pStyle w:val="Normal6a"/>
            </w:pPr>
            <w:r w:rsidRPr="00FD5AD9">
              <w:t>3.</w:t>
            </w:r>
            <w:r w:rsidRPr="00FD5AD9">
              <w:tab/>
              <w:t xml:space="preserve">Państwa członkowskie zapewniają </w:t>
            </w:r>
            <w:r w:rsidRPr="00FD5AD9">
              <w:rPr>
                <w:b/>
                <w:bCs/>
                <w:i/>
                <w:iCs/>
              </w:rPr>
              <w:t>wystarczające administracyjne</w:t>
            </w:r>
            <w:r w:rsidRPr="00FD5AD9">
              <w:rPr>
                <w:b/>
                <w:bCs/>
              </w:rPr>
              <w:t xml:space="preserve"> </w:t>
            </w:r>
            <w:r w:rsidRPr="00FD5AD9">
              <w:rPr>
                <w:b/>
                <w:bCs/>
                <w:i/>
                <w:iCs/>
              </w:rPr>
              <w:t>zdolności detencyjne</w:t>
            </w:r>
            <w:r w:rsidRPr="00FD5AD9">
              <w:t>, uwzględniając rzeczywiste potrzeby i oczekiwane powroty w ciągu najbliższych 12 miesięcy, w szczególności do celów dobrze przygotowanych systemów i planowania kryzysowego zgodnie z art. 7 rozporządzenia (UE) 2024/1351.</w:t>
            </w:r>
          </w:p>
        </w:tc>
      </w:tr>
    </w:tbl>
    <w:p w14:paraId="662FCB7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29E4AA8" w14:textId="77777777" w:rsidR="00586589" w:rsidRPr="00FD5AD9" w:rsidRDefault="00586589" w:rsidP="00586589">
      <w:r w:rsidRPr="00FD5AD9">
        <w:rPr>
          <w:rStyle w:val="HideTWBExt"/>
        </w:rPr>
        <w:t>&lt;/Amend&gt;</w:t>
      </w:r>
    </w:p>
    <w:p w14:paraId="30D415E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2285</w:t>
      </w:r>
      <w:r w:rsidRPr="00FD5AD9">
        <w:rPr>
          <w:rStyle w:val="HideTWBExt"/>
          <w:b w:val="0"/>
        </w:rPr>
        <w:t>&lt;/NumAm&gt;</w:t>
      </w:r>
    </w:p>
    <w:p w14:paraId="5359E071"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A04237F" w14:textId="77777777" w:rsidR="00586589" w:rsidRPr="00FD5AD9" w:rsidRDefault="00586589" w:rsidP="00586589">
      <w:pPr>
        <w:pStyle w:val="NormalBold"/>
      </w:pPr>
      <w:r w:rsidRPr="00FD5AD9">
        <w:rPr>
          <w:rStyle w:val="HideTWBExt"/>
          <w:b w:val="0"/>
        </w:rPr>
        <w:t>&lt;/RepeatBlock-By&gt;</w:t>
      </w:r>
    </w:p>
    <w:p w14:paraId="4BD28DD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79733C2" w14:textId="77777777" w:rsidR="00586589" w:rsidRPr="00FD5AD9" w:rsidRDefault="00586589" w:rsidP="00586589">
      <w:pPr>
        <w:pStyle w:val="NormalBold"/>
      </w:pPr>
      <w:r w:rsidRPr="00FD5AD9">
        <w:rPr>
          <w:rStyle w:val="HideTWBExt"/>
          <w:b w:val="0"/>
        </w:rPr>
        <w:t>&lt;Article&gt;</w:t>
      </w:r>
      <w:r w:rsidRPr="00FD5AD9">
        <w:t>Artykuł 43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B70DA45" w14:textId="77777777" w:rsidTr="001000C6">
        <w:trPr>
          <w:trHeight w:hRule="exact" w:val="240"/>
          <w:jc w:val="center"/>
        </w:trPr>
        <w:tc>
          <w:tcPr>
            <w:tcW w:w="9752" w:type="dxa"/>
            <w:gridSpan w:val="2"/>
            <w:tcBorders>
              <w:top w:val="nil"/>
              <w:left w:val="nil"/>
              <w:bottom w:val="nil"/>
              <w:right w:val="nil"/>
            </w:tcBorders>
          </w:tcPr>
          <w:p w14:paraId="2EA99975" w14:textId="77777777" w:rsidR="00586589" w:rsidRPr="00FD5AD9" w:rsidRDefault="00586589" w:rsidP="001000C6"/>
        </w:tc>
      </w:tr>
      <w:tr w:rsidR="00586589" w:rsidRPr="00FD5AD9" w14:paraId="3E7D41B9" w14:textId="77777777" w:rsidTr="001000C6">
        <w:trPr>
          <w:trHeight w:val="240"/>
          <w:jc w:val="center"/>
        </w:trPr>
        <w:tc>
          <w:tcPr>
            <w:tcW w:w="4876" w:type="dxa"/>
            <w:tcBorders>
              <w:top w:val="nil"/>
              <w:left w:val="nil"/>
              <w:bottom w:val="nil"/>
              <w:right w:val="nil"/>
            </w:tcBorders>
          </w:tcPr>
          <w:p w14:paraId="73726ED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8123B65" w14:textId="77777777" w:rsidR="00586589" w:rsidRPr="00FD5AD9" w:rsidRDefault="00586589" w:rsidP="001000C6">
            <w:pPr>
              <w:pStyle w:val="AmColumnHeading"/>
            </w:pPr>
            <w:r w:rsidRPr="00FD5AD9">
              <w:t>Poprawka</w:t>
            </w:r>
          </w:p>
        </w:tc>
      </w:tr>
      <w:tr w:rsidR="00586589" w:rsidRPr="00FD5AD9" w14:paraId="5B63C41D" w14:textId="77777777" w:rsidTr="001000C6">
        <w:trPr>
          <w:jc w:val="center"/>
        </w:trPr>
        <w:tc>
          <w:tcPr>
            <w:tcW w:w="4876" w:type="dxa"/>
            <w:tcBorders>
              <w:top w:val="nil"/>
              <w:left w:val="nil"/>
              <w:bottom w:val="nil"/>
              <w:right w:val="nil"/>
            </w:tcBorders>
          </w:tcPr>
          <w:p w14:paraId="664F1A3D" w14:textId="77777777" w:rsidR="00586589" w:rsidRPr="00FD5AD9" w:rsidRDefault="00586589" w:rsidP="001000C6">
            <w:pPr>
              <w:pStyle w:val="Normal6a"/>
            </w:pPr>
            <w:r w:rsidRPr="00FD5AD9">
              <w:rPr>
                <w:b/>
                <w:i/>
              </w:rPr>
              <w:t>4.</w:t>
            </w:r>
            <w:r w:rsidRPr="00FD5AD9">
              <w:tab/>
            </w:r>
            <w:r w:rsidRPr="00FD5AD9">
              <w:rPr>
                <w:b/>
                <w:i/>
              </w:rPr>
              <w:t>Państwa członkowskie mogą korzystać ze wsparcia właściwych organów innego państwa członkowskiego zgodnie z art. 44 oraz odpowiedniego personelu agencji unijnych, w tym zgodnie z art. 45.</w:t>
            </w:r>
          </w:p>
        </w:tc>
        <w:tc>
          <w:tcPr>
            <w:tcW w:w="4876" w:type="dxa"/>
            <w:tcBorders>
              <w:top w:val="nil"/>
              <w:left w:val="nil"/>
              <w:bottom w:val="nil"/>
              <w:right w:val="nil"/>
            </w:tcBorders>
          </w:tcPr>
          <w:p w14:paraId="03AE93AB" w14:textId="77777777" w:rsidR="00586589" w:rsidRPr="00FD5AD9" w:rsidRDefault="00586589" w:rsidP="001000C6">
            <w:pPr>
              <w:pStyle w:val="Normal6a"/>
            </w:pPr>
            <w:r w:rsidRPr="00FD5AD9">
              <w:rPr>
                <w:b/>
                <w:i/>
              </w:rPr>
              <w:t>skreśla się</w:t>
            </w:r>
          </w:p>
        </w:tc>
      </w:tr>
    </w:tbl>
    <w:p w14:paraId="1D6760D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1FA8C1E" w14:textId="77777777" w:rsidR="00586589" w:rsidRPr="00FD5AD9" w:rsidRDefault="00586589" w:rsidP="00586589">
      <w:r w:rsidRPr="00FD5AD9">
        <w:rPr>
          <w:rStyle w:val="HideTWBExt"/>
        </w:rPr>
        <w:t>&lt;/Amend&gt;</w:t>
      </w:r>
    </w:p>
    <w:p w14:paraId="7567685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2286</w:t>
      </w:r>
      <w:r w:rsidRPr="00FD5AD9">
        <w:rPr>
          <w:rStyle w:val="HideTWBExt"/>
          <w:b w:val="0"/>
        </w:rPr>
        <w:t>&lt;/NumAm&gt;</w:t>
      </w:r>
    </w:p>
    <w:p w14:paraId="1B1A4638"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5A0494CE" w14:textId="77777777" w:rsidR="00586589" w:rsidRPr="00FD5AD9" w:rsidRDefault="00586589" w:rsidP="00586589">
      <w:pPr>
        <w:pStyle w:val="NormalBold"/>
      </w:pPr>
      <w:r w:rsidRPr="00FD5AD9">
        <w:rPr>
          <w:rStyle w:val="HideTWBExt"/>
          <w:b w:val="0"/>
        </w:rPr>
        <w:t>&lt;/RepeatBlock-By&gt;</w:t>
      </w:r>
    </w:p>
    <w:p w14:paraId="7CCD811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2DE62E3" w14:textId="77777777" w:rsidR="00586589" w:rsidRPr="00FD5AD9" w:rsidRDefault="00586589" w:rsidP="00586589">
      <w:pPr>
        <w:pStyle w:val="NormalBold"/>
      </w:pPr>
      <w:r w:rsidRPr="00FD5AD9">
        <w:rPr>
          <w:rStyle w:val="HideTWBExt"/>
          <w:b w:val="0"/>
        </w:rPr>
        <w:t>&lt;Article&gt;</w:t>
      </w:r>
      <w:r w:rsidRPr="00FD5AD9">
        <w:t>Artykuł 43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0C82EE3" w14:textId="77777777" w:rsidTr="001000C6">
        <w:trPr>
          <w:trHeight w:hRule="exact" w:val="240"/>
          <w:jc w:val="center"/>
        </w:trPr>
        <w:tc>
          <w:tcPr>
            <w:tcW w:w="9752" w:type="dxa"/>
            <w:gridSpan w:val="2"/>
            <w:tcBorders>
              <w:top w:val="nil"/>
              <w:left w:val="nil"/>
              <w:bottom w:val="nil"/>
              <w:right w:val="nil"/>
            </w:tcBorders>
          </w:tcPr>
          <w:p w14:paraId="58849154" w14:textId="77777777" w:rsidR="00586589" w:rsidRPr="00FD5AD9" w:rsidRDefault="00586589" w:rsidP="001000C6"/>
        </w:tc>
      </w:tr>
      <w:tr w:rsidR="00586589" w:rsidRPr="00FD5AD9" w14:paraId="5AC735D3" w14:textId="77777777" w:rsidTr="001000C6">
        <w:trPr>
          <w:trHeight w:val="240"/>
          <w:jc w:val="center"/>
        </w:trPr>
        <w:tc>
          <w:tcPr>
            <w:tcW w:w="4876" w:type="dxa"/>
            <w:tcBorders>
              <w:top w:val="nil"/>
              <w:left w:val="nil"/>
              <w:bottom w:val="nil"/>
              <w:right w:val="nil"/>
            </w:tcBorders>
          </w:tcPr>
          <w:p w14:paraId="4ABB9F7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AE192BE" w14:textId="77777777" w:rsidR="00586589" w:rsidRPr="00FD5AD9" w:rsidRDefault="00586589" w:rsidP="001000C6">
            <w:pPr>
              <w:pStyle w:val="AmColumnHeading"/>
            </w:pPr>
            <w:r w:rsidRPr="00FD5AD9">
              <w:t>Poprawka</w:t>
            </w:r>
          </w:p>
        </w:tc>
      </w:tr>
      <w:tr w:rsidR="00586589" w:rsidRPr="00FD5AD9" w14:paraId="0C767A47" w14:textId="77777777" w:rsidTr="001000C6">
        <w:trPr>
          <w:jc w:val="center"/>
        </w:trPr>
        <w:tc>
          <w:tcPr>
            <w:tcW w:w="4876" w:type="dxa"/>
            <w:tcBorders>
              <w:top w:val="nil"/>
              <w:left w:val="nil"/>
              <w:bottom w:val="nil"/>
              <w:right w:val="nil"/>
            </w:tcBorders>
          </w:tcPr>
          <w:p w14:paraId="2768BF56" w14:textId="77777777" w:rsidR="00586589" w:rsidRPr="00FD5AD9" w:rsidRDefault="00586589" w:rsidP="001000C6">
            <w:pPr>
              <w:pStyle w:val="Normal6a"/>
            </w:pPr>
            <w:r w:rsidRPr="00FD5AD9">
              <w:rPr>
                <w:b/>
                <w:i/>
              </w:rPr>
              <w:t>4.</w:t>
            </w:r>
            <w:r w:rsidRPr="00FD5AD9">
              <w:tab/>
            </w:r>
            <w:r w:rsidRPr="00FD5AD9">
              <w:rPr>
                <w:b/>
                <w:i/>
              </w:rPr>
              <w:t>Państwa członkowskie mogą korzystać ze wsparcia właściwych organów innego państwa członkowskiego zgodnie z art. 44 oraz odpowiedniego personelu agencji unijnych, w tym zgodnie z art. 45.</w:t>
            </w:r>
          </w:p>
        </w:tc>
        <w:tc>
          <w:tcPr>
            <w:tcW w:w="4876" w:type="dxa"/>
            <w:tcBorders>
              <w:top w:val="nil"/>
              <w:left w:val="nil"/>
              <w:bottom w:val="nil"/>
              <w:right w:val="nil"/>
            </w:tcBorders>
          </w:tcPr>
          <w:p w14:paraId="78811E5B" w14:textId="77777777" w:rsidR="00586589" w:rsidRPr="00FD5AD9" w:rsidRDefault="00586589" w:rsidP="001000C6">
            <w:pPr>
              <w:pStyle w:val="Normal6a"/>
            </w:pPr>
            <w:r w:rsidRPr="00FD5AD9">
              <w:rPr>
                <w:b/>
                <w:i/>
              </w:rPr>
              <w:t>skreśla się</w:t>
            </w:r>
          </w:p>
        </w:tc>
      </w:tr>
    </w:tbl>
    <w:p w14:paraId="383DBAF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339EF38" w14:textId="77777777" w:rsidR="00586589" w:rsidRPr="00FD5AD9" w:rsidRDefault="00586589" w:rsidP="00586589">
      <w:r w:rsidRPr="00FD5AD9">
        <w:rPr>
          <w:rStyle w:val="HideTWBExt"/>
        </w:rPr>
        <w:t>&lt;/Amend&gt;</w:t>
      </w:r>
    </w:p>
    <w:p w14:paraId="3085A1E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2287</w:t>
      </w:r>
      <w:r w:rsidRPr="00FD5AD9">
        <w:rPr>
          <w:rStyle w:val="HideTWBExt"/>
          <w:b w:val="0"/>
        </w:rPr>
        <w:t>&lt;/NumAm&gt;</w:t>
      </w:r>
    </w:p>
    <w:p w14:paraId="11A204E6"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0FA2B271" w14:textId="77777777" w:rsidR="00586589" w:rsidRPr="00FD5AD9" w:rsidRDefault="00586589" w:rsidP="00586589">
      <w:pPr>
        <w:pStyle w:val="NormalBold"/>
      </w:pPr>
      <w:r w:rsidRPr="00FD5AD9">
        <w:rPr>
          <w:rStyle w:val="HideTWBExt"/>
          <w:b w:val="0"/>
        </w:rPr>
        <w:t>&lt;/RepeatBlock-By&gt;</w:t>
      </w:r>
    </w:p>
    <w:p w14:paraId="6FA4461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C2173D7" w14:textId="77777777" w:rsidR="00586589" w:rsidRPr="00FD5AD9" w:rsidRDefault="00586589" w:rsidP="00586589">
      <w:pPr>
        <w:pStyle w:val="NormalBold"/>
      </w:pPr>
      <w:r w:rsidRPr="00FD5AD9">
        <w:rPr>
          <w:rStyle w:val="HideTWBExt"/>
          <w:b w:val="0"/>
        </w:rPr>
        <w:t>&lt;Article&gt;</w:t>
      </w:r>
      <w:r w:rsidRPr="00FD5AD9">
        <w:t>Artykuł 43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BCE40CD" w14:textId="77777777" w:rsidTr="001000C6">
        <w:trPr>
          <w:trHeight w:hRule="exact" w:val="240"/>
          <w:jc w:val="center"/>
        </w:trPr>
        <w:tc>
          <w:tcPr>
            <w:tcW w:w="9752" w:type="dxa"/>
            <w:gridSpan w:val="2"/>
            <w:tcBorders>
              <w:top w:val="nil"/>
              <w:left w:val="nil"/>
              <w:bottom w:val="nil"/>
              <w:right w:val="nil"/>
            </w:tcBorders>
          </w:tcPr>
          <w:p w14:paraId="7A65BB45" w14:textId="77777777" w:rsidR="00586589" w:rsidRPr="00FD5AD9" w:rsidRDefault="00586589" w:rsidP="001000C6"/>
        </w:tc>
      </w:tr>
      <w:tr w:rsidR="00586589" w:rsidRPr="00FD5AD9" w14:paraId="6AC377ED" w14:textId="77777777" w:rsidTr="001000C6">
        <w:trPr>
          <w:trHeight w:val="240"/>
          <w:jc w:val="center"/>
        </w:trPr>
        <w:tc>
          <w:tcPr>
            <w:tcW w:w="4876" w:type="dxa"/>
            <w:tcBorders>
              <w:top w:val="nil"/>
              <w:left w:val="nil"/>
              <w:bottom w:val="nil"/>
              <w:right w:val="nil"/>
            </w:tcBorders>
          </w:tcPr>
          <w:p w14:paraId="2298C05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91737C5" w14:textId="77777777" w:rsidR="00586589" w:rsidRPr="00FD5AD9" w:rsidRDefault="00586589" w:rsidP="001000C6">
            <w:pPr>
              <w:pStyle w:val="AmColumnHeading"/>
            </w:pPr>
            <w:r w:rsidRPr="00FD5AD9">
              <w:t>Poprawka</w:t>
            </w:r>
          </w:p>
        </w:tc>
      </w:tr>
      <w:tr w:rsidR="00586589" w:rsidRPr="00FD5AD9" w14:paraId="01CAAF87" w14:textId="77777777" w:rsidTr="001000C6">
        <w:trPr>
          <w:jc w:val="center"/>
        </w:trPr>
        <w:tc>
          <w:tcPr>
            <w:tcW w:w="4876" w:type="dxa"/>
            <w:tcBorders>
              <w:top w:val="nil"/>
              <w:left w:val="nil"/>
              <w:bottom w:val="nil"/>
              <w:right w:val="nil"/>
            </w:tcBorders>
          </w:tcPr>
          <w:p w14:paraId="67DCA67F" w14:textId="77777777" w:rsidR="00586589" w:rsidRPr="00FD5AD9" w:rsidRDefault="00586589" w:rsidP="001000C6">
            <w:pPr>
              <w:pStyle w:val="Normal6a"/>
            </w:pPr>
            <w:r w:rsidRPr="00FD5AD9">
              <w:t>4.</w:t>
            </w:r>
            <w:r w:rsidRPr="00FD5AD9">
              <w:tab/>
              <w:t xml:space="preserve">Państwa członkowskie mogą korzystać ze wsparcia </w:t>
            </w:r>
            <w:r w:rsidRPr="00FD5AD9">
              <w:rPr>
                <w:b/>
                <w:bCs/>
                <w:i/>
                <w:iCs/>
              </w:rPr>
              <w:t>właściwych organów innego państwa członkowskiego zgodnie z art. 44 oraz</w:t>
            </w:r>
            <w:r w:rsidRPr="00FD5AD9">
              <w:t xml:space="preserve"> odpowiedniego personelu agencji unijnych</w:t>
            </w:r>
            <w:r w:rsidRPr="00FD5AD9">
              <w:rPr>
                <w:b/>
                <w:bCs/>
                <w:i/>
                <w:iCs/>
              </w:rPr>
              <w:t>, w tym zgodnie z art. 45</w:t>
            </w:r>
            <w:r w:rsidRPr="00FD5AD9">
              <w:t>.</w:t>
            </w:r>
          </w:p>
        </w:tc>
        <w:tc>
          <w:tcPr>
            <w:tcW w:w="4876" w:type="dxa"/>
            <w:tcBorders>
              <w:top w:val="nil"/>
              <w:left w:val="nil"/>
              <w:bottom w:val="nil"/>
              <w:right w:val="nil"/>
            </w:tcBorders>
          </w:tcPr>
          <w:p w14:paraId="16EC4974" w14:textId="77777777" w:rsidR="00586589" w:rsidRPr="00FD5AD9" w:rsidRDefault="00586589" w:rsidP="001000C6">
            <w:pPr>
              <w:pStyle w:val="Normal6a"/>
            </w:pPr>
            <w:r w:rsidRPr="00FD5AD9">
              <w:t>4.</w:t>
            </w:r>
            <w:r w:rsidRPr="00FD5AD9">
              <w:tab/>
              <w:t>Państwa członkowskie mogą korzystać ze wsparcia odpowiedniego personelu agencji unijnych.</w:t>
            </w:r>
          </w:p>
        </w:tc>
      </w:tr>
    </w:tbl>
    <w:p w14:paraId="57BC6CF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2AE006C" w14:textId="77777777" w:rsidR="00586589" w:rsidRPr="00FD5AD9" w:rsidRDefault="00586589" w:rsidP="00586589">
      <w:r w:rsidRPr="00FD5AD9">
        <w:rPr>
          <w:rStyle w:val="HideTWBExt"/>
        </w:rPr>
        <w:t>&lt;/Amend&gt;</w:t>
      </w:r>
    </w:p>
    <w:p w14:paraId="1316C6C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2288</w:t>
      </w:r>
      <w:r w:rsidRPr="00FD5AD9">
        <w:rPr>
          <w:rStyle w:val="HideTWBExt"/>
          <w:b w:val="0"/>
        </w:rPr>
        <w:t>&lt;/NumAm&gt;</w:t>
      </w:r>
    </w:p>
    <w:p w14:paraId="6BD51F0D"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6A153699" w14:textId="77777777" w:rsidR="00586589" w:rsidRPr="00FD5AD9" w:rsidRDefault="00586589" w:rsidP="00586589">
      <w:pPr>
        <w:pStyle w:val="NormalBold"/>
      </w:pPr>
      <w:r w:rsidRPr="00FD5AD9">
        <w:rPr>
          <w:rStyle w:val="HideTWBExt"/>
          <w:b w:val="0"/>
        </w:rPr>
        <w:t>&lt;/RepeatBlock-By&gt;</w:t>
      </w:r>
    </w:p>
    <w:p w14:paraId="4ADC759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69895FA" w14:textId="77777777" w:rsidR="00586589" w:rsidRPr="00FD5AD9" w:rsidRDefault="00586589" w:rsidP="00586589">
      <w:pPr>
        <w:pStyle w:val="NormalBold"/>
      </w:pPr>
      <w:r w:rsidRPr="00FD5AD9">
        <w:rPr>
          <w:rStyle w:val="HideTWBExt"/>
          <w:b w:val="0"/>
        </w:rPr>
        <w:t>&lt;Article&gt;</w:t>
      </w:r>
      <w:r w:rsidRPr="00FD5AD9">
        <w:t>Artykuł 43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C1F4281" w14:textId="77777777" w:rsidTr="001000C6">
        <w:trPr>
          <w:trHeight w:hRule="exact" w:val="240"/>
          <w:jc w:val="center"/>
        </w:trPr>
        <w:tc>
          <w:tcPr>
            <w:tcW w:w="9752" w:type="dxa"/>
            <w:gridSpan w:val="2"/>
            <w:tcBorders>
              <w:top w:val="nil"/>
              <w:left w:val="nil"/>
              <w:bottom w:val="nil"/>
              <w:right w:val="nil"/>
            </w:tcBorders>
          </w:tcPr>
          <w:p w14:paraId="26BE430E" w14:textId="77777777" w:rsidR="00586589" w:rsidRPr="00FD5AD9" w:rsidRDefault="00586589" w:rsidP="001000C6"/>
        </w:tc>
      </w:tr>
      <w:tr w:rsidR="00586589" w:rsidRPr="00FD5AD9" w14:paraId="2861B107" w14:textId="77777777" w:rsidTr="001000C6">
        <w:trPr>
          <w:trHeight w:val="240"/>
          <w:jc w:val="center"/>
        </w:trPr>
        <w:tc>
          <w:tcPr>
            <w:tcW w:w="4876" w:type="dxa"/>
            <w:tcBorders>
              <w:top w:val="nil"/>
              <w:left w:val="nil"/>
              <w:bottom w:val="nil"/>
              <w:right w:val="nil"/>
            </w:tcBorders>
          </w:tcPr>
          <w:p w14:paraId="0647479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7919DDA" w14:textId="77777777" w:rsidR="00586589" w:rsidRPr="00FD5AD9" w:rsidRDefault="00586589" w:rsidP="001000C6">
            <w:pPr>
              <w:pStyle w:val="AmColumnHeading"/>
            </w:pPr>
            <w:r w:rsidRPr="00FD5AD9">
              <w:t>Poprawka</w:t>
            </w:r>
          </w:p>
        </w:tc>
      </w:tr>
      <w:tr w:rsidR="00586589" w:rsidRPr="00FD5AD9" w14:paraId="353A2C40" w14:textId="77777777" w:rsidTr="001000C6">
        <w:trPr>
          <w:jc w:val="center"/>
        </w:trPr>
        <w:tc>
          <w:tcPr>
            <w:tcW w:w="4876" w:type="dxa"/>
            <w:tcBorders>
              <w:top w:val="nil"/>
              <w:left w:val="nil"/>
              <w:bottom w:val="nil"/>
              <w:right w:val="nil"/>
            </w:tcBorders>
          </w:tcPr>
          <w:p w14:paraId="46D124B2" w14:textId="77777777" w:rsidR="00586589" w:rsidRPr="00FD5AD9" w:rsidRDefault="00586589" w:rsidP="001000C6">
            <w:pPr>
              <w:pStyle w:val="Normal6a"/>
            </w:pPr>
            <w:r w:rsidRPr="00FD5AD9">
              <w:t>4.</w:t>
            </w:r>
            <w:r w:rsidRPr="00FD5AD9">
              <w:tab/>
              <w:t xml:space="preserve">Państwa członkowskie mogą korzystać ze wsparcia właściwych organów innego państwa członkowskiego zgodnie z art. 44 oraz odpowiedniego personelu agencji unijnych, w tym zgodnie z </w:t>
            </w:r>
            <w:r w:rsidRPr="00FD5AD9">
              <w:rPr>
                <w:b/>
                <w:bCs/>
                <w:i/>
                <w:iCs/>
              </w:rPr>
              <w:t>art. 45</w:t>
            </w:r>
            <w:r w:rsidRPr="00FD5AD9">
              <w:t>.</w:t>
            </w:r>
          </w:p>
        </w:tc>
        <w:tc>
          <w:tcPr>
            <w:tcW w:w="4876" w:type="dxa"/>
            <w:tcBorders>
              <w:top w:val="nil"/>
              <w:left w:val="nil"/>
              <w:bottom w:val="nil"/>
              <w:right w:val="nil"/>
            </w:tcBorders>
          </w:tcPr>
          <w:p w14:paraId="6079A19F" w14:textId="77777777" w:rsidR="00586589" w:rsidRPr="00FD5AD9" w:rsidRDefault="00586589" w:rsidP="001000C6">
            <w:pPr>
              <w:pStyle w:val="Normal6a"/>
            </w:pPr>
            <w:r w:rsidRPr="00FD5AD9">
              <w:t>4.</w:t>
            </w:r>
            <w:r w:rsidRPr="00FD5AD9">
              <w:tab/>
              <w:t xml:space="preserve">Państwa członkowskie mogą korzystać ze wsparcia właściwych organów innego państwa członkowskiego zgodnie z art. 44 oraz odpowiedniego personelu agencji unijnych, w tym zgodnie z </w:t>
            </w:r>
            <w:r w:rsidRPr="00FD5AD9">
              <w:rPr>
                <w:b/>
                <w:bCs/>
                <w:i/>
                <w:iCs/>
              </w:rPr>
              <w:t>uprawnieniami tych agencji</w:t>
            </w:r>
            <w:r w:rsidRPr="00FD5AD9">
              <w:t>.</w:t>
            </w:r>
          </w:p>
        </w:tc>
      </w:tr>
    </w:tbl>
    <w:p w14:paraId="13C064C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E6CB62" w14:textId="77777777" w:rsidR="00586589" w:rsidRPr="00FD5AD9" w:rsidRDefault="00586589" w:rsidP="00586589">
      <w:r w:rsidRPr="00FD5AD9">
        <w:rPr>
          <w:rStyle w:val="HideTWBExt"/>
        </w:rPr>
        <w:t>&lt;/Amend&gt;</w:t>
      </w:r>
    </w:p>
    <w:p w14:paraId="4E4509A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2289</w:t>
      </w:r>
      <w:r w:rsidRPr="00FD5AD9">
        <w:rPr>
          <w:rStyle w:val="HideTWBExt"/>
          <w:b w:val="0"/>
        </w:rPr>
        <w:t>&lt;/NumAm&gt;</w:t>
      </w:r>
    </w:p>
    <w:p w14:paraId="49910B3D"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5C68F162"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41012EB8" w14:textId="77777777" w:rsidR="00586589" w:rsidRPr="00FD5AD9" w:rsidRDefault="00586589" w:rsidP="00586589">
      <w:pPr>
        <w:pStyle w:val="NormalBold"/>
      </w:pPr>
      <w:r w:rsidRPr="00FD5AD9">
        <w:rPr>
          <w:rStyle w:val="HideTWBExt"/>
          <w:b w:val="0"/>
        </w:rPr>
        <w:t>&lt;/RepeatBlock-By&gt;</w:t>
      </w:r>
    </w:p>
    <w:p w14:paraId="656A14D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1AD9D2C" w14:textId="77777777" w:rsidR="00586589" w:rsidRPr="00FD5AD9" w:rsidRDefault="00586589" w:rsidP="00586589">
      <w:pPr>
        <w:pStyle w:val="NormalBold"/>
      </w:pPr>
      <w:r w:rsidRPr="00FD5AD9">
        <w:rPr>
          <w:rStyle w:val="HideTWBExt"/>
          <w:b w:val="0"/>
        </w:rPr>
        <w:t>&lt;Article&gt;</w:t>
      </w:r>
      <w:r w:rsidRPr="00FD5AD9">
        <w:t>Artykuł 43 – ustęp 4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46FAB82" w14:textId="77777777" w:rsidTr="001000C6">
        <w:trPr>
          <w:trHeight w:hRule="exact" w:val="240"/>
          <w:jc w:val="center"/>
        </w:trPr>
        <w:tc>
          <w:tcPr>
            <w:tcW w:w="9752" w:type="dxa"/>
            <w:gridSpan w:val="2"/>
            <w:tcBorders>
              <w:top w:val="nil"/>
              <w:left w:val="nil"/>
              <w:bottom w:val="nil"/>
              <w:right w:val="nil"/>
            </w:tcBorders>
          </w:tcPr>
          <w:p w14:paraId="6C737580" w14:textId="77777777" w:rsidR="00586589" w:rsidRPr="00FD5AD9" w:rsidRDefault="00586589" w:rsidP="001000C6"/>
        </w:tc>
      </w:tr>
      <w:tr w:rsidR="00586589" w:rsidRPr="00FD5AD9" w14:paraId="449128CD" w14:textId="77777777" w:rsidTr="001000C6">
        <w:trPr>
          <w:trHeight w:val="240"/>
          <w:jc w:val="center"/>
        </w:trPr>
        <w:tc>
          <w:tcPr>
            <w:tcW w:w="4876" w:type="dxa"/>
            <w:tcBorders>
              <w:top w:val="nil"/>
              <w:left w:val="nil"/>
              <w:bottom w:val="nil"/>
              <w:right w:val="nil"/>
            </w:tcBorders>
          </w:tcPr>
          <w:p w14:paraId="6B13656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2251B32" w14:textId="77777777" w:rsidR="00586589" w:rsidRPr="00FD5AD9" w:rsidRDefault="00586589" w:rsidP="001000C6">
            <w:pPr>
              <w:pStyle w:val="AmColumnHeading"/>
            </w:pPr>
            <w:r w:rsidRPr="00FD5AD9">
              <w:t>Poprawka</w:t>
            </w:r>
          </w:p>
        </w:tc>
      </w:tr>
      <w:tr w:rsidR="00586589" w:rsidRPr="00FD5AD9" w14:paraId="14764B7D" w14:textId="77777777" w:rsidTr="001000C6">
        <w:trPr>
          <w:jc w:val="center"/>
        </w:trPr>
        <w:tc>
          <w:tcPr>
            <w:tcW w:w="4876" w:type="dxa"/>
            <w:tcBorders>
              <w:top w:val="nil"/>
              <w:left w:val="nil"/>
              <w:bottom w:val="nil"/>
              <w:right w:val="nil"/>
            </w:tcBorders>
          </w:tcPr>
          <w:p w14:paraId="0FD71FEF" w14:textId="77777777" w:rsidR="00586589" w:rsidRPr="00FD5AD9" w:rsidRDefault="00586589" w:rsidP="001000C6">
            <w:pPr>
              <w:pStyle w:val="Normal6a"/>
            </w:pPr>
          </w:p>
        </w:tc>
        <w:tc>
          <w:tcPr>
            <w:tcW w:w="4876" w:type="dxa"/>
            <w:tcBorders>
              <w:top w:val="nil"/>
              <w:left w:val="nil"/>
              <w:bottom w:val="nil"/>
              <w:right w:val="nil"/>
            </w:tcBorders>
          </w:tcPr>
          <w:p w14:paraId="4AF0D709" w14:textId="77777777" w:rsidR="00586589" w:rsidRPr="00FD5AD9" w:rsidRDefault="00586589" w:rsidP="001000C6">
            <w:pPr>
              <w:pStyle w:val="Normal6a"/>
            </w:pPr>
            <w:r w:rsidRPr="00FD5AD9">
              <w:rPr>
                <w:b/>
                <w:i/>
              </w:rPr>
              <w:t>4a.</w:t>
            </w:r>
            <w:r w:rsidRPr="00FD5AD9">
              <w:tab/>
            </w:r>
            <w:r w:rsidRPr="00FD5AD9">
              <w:rPr>
                <w:b/>
                <w:i/>
              </w:rPr>
              <w:t>Poza przydzieleniem niezbędnych zasobów zgodnie z ust. 2 państwa członkowskie podejmują wszelkie niezbędne środki, aby zagwarantować w każdym roku kalendarzowym skuteczny powrót co najmniej 80 % obywateli państw trzecich podlegających wykonalnej decyzji nakazującej powrót.</w:t>
            </w:r>
          </w:p>
        </w:tc>
      </w:tr>
    </w:tbl>
    <w:p w14:paraId="193ABE5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DA612AE" w14:textId="77777777" w:rsidR="00586589" w:rsidRPr="00FD5AD9" w:rsidRDefault="00586589" w:rsidP="00586589">
      <w:r w:rsidRPr="00FD5AD9">
        <w:rPr>
          <w:rStyle w:val="HideTWBExt"/>
        </w:rPr>
        <w:t>&lt;/Amend&gt;</w:t>
      </w:r>
    </w:p>
    <w:p w14:paraId="3414B5F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2290</w:t>
      </w:r>
      <w:r w:rsidRPr="00FD5AD9">
        <w:rPr>
          <w:rStyle w:val="HideTWBExt"/>
          <w:b w:val="0"/>
        </w:rPr>
        <w:t>&lt;/NumAm&gt;</w:t>
      </w:r>
    </w:p>
    <w:p w14:paraId="1994C8BA"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7BE549CE" w14:textId="77777777" w:rsidR="00586589" w:rsidRPr="00FD5AD9" w:rsidRDefault="00586589" w:rsidP="00586589">
      <w:pPr>
        <w:pStyle w:val="NormalBold"/>
      </w:pPr>
      <w:r w:rsidRPr="00FD5AD9">
        <w:rPr>
          <w:rStyle w:val="HideTWBExt"/>
          <w:b w:val="0"/>
        </w:rPr>
        <w:t>&lt;/RepeatBlock-By&gt;</w:t>
      </w:r>
    </w:p>
    <w:p w14:paraId="264D538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F8B41D4" w14:textId="77777777" w:rsidR="00586589" w:rsidRPr="00FD5AD9" w:rsidRDefault="00586589" w:rsidP="00586589">
      <w:pPr>
        <w:pStyle w:val="NormalBold"/>
      </w:pPr>
      <w:r w:rsidRPr="00FD5AD9">
        <w:rPr>
          <w:rStyle w:val="HideTWBExt"/>
          <w:b w:val="0"/>
        </w:rPr>
        <w:t>&lt;Article&gt;</w:t>
      </w:r>
      <w:r w:rsidRPr="00FD5AD9">
        <w:t>Artykuł 43 – ustęp 4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0C77D3B" w14:textId="77777777" w:rsidTr="001000C6">
        <w:trPr>
          <w:trHeight w:hRule="exact" w:val="240"/>
          <w:jc w:val="center"/>
        </w:trPr>
        <w:tc>
          <w:tcPr>
            <w:tcW w:w="9752" w:type="dxa"/>
            <w:gridSpan w:val="2"/>
            <w:tcBorders>
              <w:top w:val="nil"/>
              <w:left w:val="nil"/>
              <w:bottom w:val="nil"/>
              <w:right w:val="nil"/>
            </w:tcBorders>
          </w:tcPr>
          <w:p w14:paraId="1C695AA7" w14:textId="77777777" w:rsidR="00586589" w:rsidRPr="00FD5AD9" w:rsidRDefault="00586589" w:rsidP="001000C6"/>
        </w:tc>
      </w:tr>
      <w:tr w:rsidR="00586589" w:rsidRPr="00FD5AD9" w14:paraId="4505AE8E" w14:textId="77777777" w:rsidTr="001000C6">
        <w:trPr>
          <w:trHeight w:val="240"/>
          <w:jc w:val="center"/>
        </w:trPr>
        <w:tc>
          <w:tcPr>
            <w:tcW w:w="4876" w:type="dxa"/>
            <w:tcBorders>
              <w:top w:val="nil"/>
              <w:left w:val="nil"/>
              <w:bottom w:val="nil"/>
              <w:right w:val="nil"/>
            </w:tcBorders>
          </w:tcPr>
          <w:p w14:paraId="501BFBA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C9115FF" w14:textId="77777777" w:rsidR="00586589" w:rsidRPr="00FD5AD9" w:rsidRDefault="00586589" w:rsidP="001000C6">
            <w:pPr>
              <w:pStyle w:val="AmColumnHeading"/>
            </w:pPr>
            <w:r w:rsidRPr="00FD5AD9">
              <w:t>Poprawka</w:t>
            </w:r>
          </w:p>
        </w:tc>
      </w:tr>
      <w:tr w:rsidR="00586589" w:rsidRPr="00FD5AD9" w14:paraId="20DECB14" w14:textId="77777777" w:rsidTr="001000C6">
        <w:trPr>
          <w:jc w:val="center"/>
        </w:trPr>
        <w:tc>
          <w:tcPr>
            <w:tcW w:w="4876" w:type="dxa"/>
            <w:tcBorders>
              <w:top w:val="nil"/>
              <w:left w:val="nil"/>
              <w:bottom w:val="nil"/>
              <w:right w:val="nil"/>
            </w:tcBorders>
          </w:tcPr>
          <w:p w14:paraId="06064C0A" w14:textId="77777777" w:rsidR="00586589" w:rsidRPr="00FD5AD9" w:rsidRDefault="00586589" w:rsidP="001000C6">
            <w:pPr>
              <w:pStyle w:val="Normal6a"/>
            </w:pPr>
          </w:p>
        </w:tc>
        <w:tc>
          <w:tcPr>
            <w:tcW w:w="4876" w:type="dxa"/>
            <w:tcBorders>
              <w:top w:val="nil"/>
              <w:left w:val="nil"/>
              <w:bottom w:val="nil"/>
              <w:right w:val="nil"/>
            </w:tcBorders>
          </w:tcPr>
          <w:p w14:paraId="3A9FD5ED" w14:textId="77777777" w:rsidR="00586589" w:rsidRPr="00FD5AD9" w:rsidRDefault="00586589" w:rsidP="001000C6">
            <w:pPr>
              <w:pStyle w:val="Normal6a"/>
            </w:pPr>
            <w:r w:rsidRPr="00FD5AD9">
              <w:rPr>
                <w:b/>
                <w:i/>
              </w:rPr>
              <w:t>4a.</w:t>
            </w:r>
            <w:r w:rsidRPr="00FD5AD9">
              <w:tab/>
            </w:r>
            <w:r w:rsidRPr="00FD5AD9">
              <w:rPr>
                <w:b/>
                <w:i/>
              </w:rPr>
              <w:t>Państwa członkowskie podejmują wszelkie niezbędne środki, aby zagwarantować w każdym roku kalendarzowym skuteczny powrót co najmniej 95 % obywateli państw trzecich podlegających wykonalnej decyzji nakazującej powrót.</w:t>
            </w:r>
          </w:p>
        </w:tc>
      </w:tr>
    </w:tbl>
    <w:p w14:paraId="1E2179E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54EA99A" w14:textId="77777777" w:rsidR="00586589" w:rsidRPr="00FD5AD9" w:rsidRDefault="00586589" w:rsidP="00586589">
      <w:r w:rsidRPr="00FD5AD9">
        <w:rPr>
          <w:rStyle w:val="HideTWBExt"/>
        </w:rPr>
        <w:t>&lt;/Amend&gt;</w:t>
      </w:r>
    </w:p>
    <w:p w14:paraId="774D0B9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2291</w:t>
      </w:r>
      <w:r w:rsidRPr="00FD5AD9">
        <w:rPr>
          <w:rStyle w:val="HideTWBExt"/>
          <w:b w:val="0"/>
        </w:rPr>
        <w:t>&lt;/NumAm&gt;</w:t>
      </w:r>
    </w:p>
    <w:p w14:paraId="61C31B63"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14FE9C54" w14:textId="77777777" w:rsidR="00586589" w:rsidRPr="00FD5AD9" w:rsidRDefault="00586589" w:rsidP="00586589">
      <w:pPr>
        <w:pStyle w:val="NormalBold"/>
      </w:pPr>
      <w:r w:rsidRPr="00FD5AD9">
        <w:rPr>
          <w:rStyle w:val="HideTWBExt"/>
          <w:b w:val="0"/>
        </w:rPr>
        <w:t>&lt;/RepeatBlock-By&gt;</w:t>
      </w:r>
    </w:p>
    <w:p w14:paraId="06C0038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F552B8A" w14:textId="77777777" w:rsidR="00586589" w:rsidRPr="00FD5AD9" w:rsidRDefault="00586589" w:rsidP="00586589">
      <w:pPr>
        <w:pStyle w:val="NormalBold"/>
      </w:pPr>
      <w:r w:rsidRPr="00FD5AD9">
        <w:rPr>
          <w:rStyle w:val="HideTWBExt"/>
          <w:b w:val="0"/>
        </w:rPr>
        <w:t>&lt;Article&gt;</w:t>
      </w:r>
      <w:r w:rsidRPr="00FD5AD9">
        <w:t>Artykuł 43 – ustęp 4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D6A2E42" w14:textId="77777777" w:rsidTr="001000C6">
        <w:trPr>
          <w:trHeight w:hRule="exact" w:val="240"/>
          <w:jc w:val="center"/>
        </w:trPr>
        <w:tc>
          <w:tcPr>
            <w:tcW w:w="9752" w:type="dxa"/>
            <w:gridSpan w:val="2"/>
            <w:tcBorders>
              <w:top w:val="nil"/>
              <w:left w:val="nil"/>
              <w:bottom w:val="nil"/>
              <w:right w:val="nil"/>
            </w:tcBorders>
          </w:tcPr>
          <w:p w14:paraId="51741583" w14:textId="77777777" w:rsidR="00586589" w:rsidRPr="00FD5AD9" w:rsidRDefault="00586589" w:rsidP="001000C6"/>
        </w:tc>
      </w:tr>
      <w:tr w:rsidR="00586589" w:rsidRPr="00FD5AD9" w14:paraId="07124A03" w14:textId="77777777" w:rsidTr="001000C6">
        <w:trPr>
          <w:trHeight w:val="240"/>
          <w:jc w:val="center"/>
        </w:trPr>
        <w:tc>
          <w:tcPr>
            <w:tcW w:w="4876" w:type="dxa"/>
            <w:tcBorders>
              <w:top w:val="nil"/>
              <w:left w:val="nil"/>
              <w:bottom w:val="nil"/>
              <w:right w:val="nil"/>
            </w:tcBorders>
          </w:tcPr>
          <w:p w14:paraId="1D7D9AD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6AA8737" w14:textId="77777777" w:rsidR="00586589" w:rsidRPr="00FD5AD9" w:rsidRDefault="00586589" w:rsidP="001000C6">
            <w:pPr>
              <w:pStyle w:val="AmColumnHeading"/>
            </w:pPr>
            <w:r w:rsidRPr="00FD5AD9">
              <w:t>Poprawka</w:t>
            </w:r>
          </w:p>
        </w:tc>
      </w:tr>
      <w:tr w:rsidR="00586589" w:rsidRPr="00FD5AD9" w14:paraId="4946A788" w14:textId="77777777" w:rsidTr="001000C6">
        <w:trPr>
          <w:jc w:val="center"/>
        </w:trPr>
        <w:tc>
          <w:tcPr>
            <w:tcW w:w="4876" w:type="dxa"/>
            <w:tcBorders>
              <w:top w:val="nil"/>
              <w:left w:val="nil"/>
              <w:bottom w:val="nil"/>
              <w:right w:val="nil"/>
            </w:tcBorders>
          </w:tcPr>
          <w:p w14:paraId="63AE0079" w14:textId="77777777" w:rsidR="00586589" w:rsidRPr="00FD5AD9" w:rsidRDefault="00586589" w:rsidP="001000C6">
            <w:pPr>
              <w:pStyle w:val="Normal6a"/>
            </w:pPr>
          </w:p>
        </w:tc>
        <w:tc>
          <w:tcPr>
            <w:tcW w:w="4876" w:type="dxa"/>
            <w:tcBorders>
              <w:top w:val="nil"/>
              <w:left w:val="nil"/>
              <w:bottom w:val="nil"/>
              <w:right w:val="nil"/>
            </w:tcBorders>
          </w:tcPr>
          <w:p w14:paraId="25550251" w14:textId="77777777" w:rsidR="00586589" w:rsidRPr="00FD5AD9" w:rsidRDefault="00586589" w:rsidP="001000C6">
            <w:pPr>
              <w:pStyle w:val="Normal6a"/>
            </w:pPr>
            <w:r w:rsidRPr="00FD5AD9">
              <w:rPr>
                <w:b/>
                <w:i/>
              </w:rPr>
              <w:t>4b.</w:t>
            </w:r>
            <w:r w:rsidRPr="00FD5AD9">
              <w:tab/>
            </w:r>
            <w:r w:rsidRPr="00FD5AD9">
              <w:rPr>
                <w:b/>
                <w:i/>
              </w:rPr>
              <w:t>Jeżeli państwo członkowskie nie osiągnie celu określonego w ust. 4a, państwo to najpóźniej w ciągu trzech miesięcy od zakończenia danego roku kalendarzowego powiadamia o tym Radę, Parlament Europejski i Komisję Europejską i powiadomienie to publikuje. Powiadomienie to zawiera szczegółową analizę przyczyn niezgodności, w tym wszelkie wyzwania związane ze współpracą ze strony państw trzecich oraz plan działania określający środki, jakie państwo członkowskie zamierza podjąć w celu naprawienia sytuacji.</w:t>
            </w:r>
          </w:p>
        </w:tc>
      </w:tr>
    </w:tbl>
    <w:p w14:paraId="3695D88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DA0C83A" w14:textId="77777777" w:rsidR="00586589" w:rsidRPr="00FD5AD9" w:rsidRDefault="00586589" w:rsidP="00586589">
      <w:r w:rsidRPr="00FD5AD9">
        <w:rPr>
          <w:rStyle w:val="HideTWBExt"/>
        </w:rPr>
        <w:t>&lt;/Amend&gt;</w:t>
      </w:r>
    </w:p>
    <w:p w14:paraId="33D8121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2292</w:t>
      </w:r>
      <w:r w:rsidRPr="00FD5AD9">
        <w:rPr>
          <w:rStyle w:val="HideTWBExt"/>
          <w:b w:val="0"/>
        </w:rPr>
        <w:t>&lt;/NumAm&gt;</w:t>
      </w:r>
    </w:p>
    <w:p w14:paraId="033AB4C8"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7E360783"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79CB28E5" w14:textId="77777777" w:rsidR="00586589" w:rsidRPr="00FD5AD9" w:rsidRDefault="00586589" w:rsidP="00586589">
      <w:pPr>
        <w:pStyle w:val="NormalBold"/>
      </w:pPr>
      <w:r w:rsidRPr="00FD5AD9">
        <w:rPr>
          <w:rStyle w:val="HideTWBExt"/>
          <w:b w:val="0"/>
        </w:rPr>
        <w:t>&lt;/RepeatBlock-By&gt;</w:t>
      </w:r>
    </w:p>
    <w:p w14:paraId="01ECD72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6068D51" w14:textId="77777777" w:rsidR="00586589" w:rsidRPr="00FD5AD9" w:rsidRDefault="00586589" w:rsidP="00586589">
      <w:pPr>
        <w:pStyle w:val="NormalBold"/>
      </w:pPr>
      <w:r w:rsidRPr="00FD5AD9">
        <w:rPr>
          <w:rStyle w:val="HideTWBExt"/>
          <w:b w:val="0"/>
        </w:rPr>
        <w:t>&lt;Article&gt;</w:t>
      </w:r>
      <w:r w:rsidRPr="00FD5AD9">
        <w:t>Artykuł 43 – ustęp 4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F387D75" w14:textId="77777777" w:rsidTr="001000C6">
        <w:trPr>
          <w:trHeight w:hRule="exact" w:val="240"/>
          <w:jc w:val="center"/>
        </w:trPr>
        <w:tc>
          <w:tcPr>
            <w:tcW w:w="9752" w:type="dxa"/>
            <w:gridSpan w:val="2"/>
            <w:tcBorders>
              <w:top w:val="nil"/>
              <w:left w:val="nil"/>
              <w:bottom w:val="nil"/>
              <w:right w:val="nil"/>
            </w:tcBorders>
          </w:tcPr>
          <w:p w14:paraId="74684553" w14:textId="77777777" w:rsidR="00586589" w:rsidRPr="00FD5AD9" w:rsidRDefault="00586589" w:rsidP="001000C6"/>
        </w:tc>
      </w:tr>
      <w:tr w:rsidR="00586589" w:rsidRPr="00FD5AD9" w14:paraId="7C1DF9B9" w14:textId="77777777" w:rsidTr="001000C6">
        <w:trPr>
          <w:trHeight w:val="240"/>
          <w:jc w:val="center"/>
        </w:trPr>
        <w:tc>
          <w:tcPr>
            <w:tcW w:w="4876" w:type="dxa"/>
            <w:tcBorders>
              <w:top w:val="nil"/>
              <w:left w:val="nil"/>
              <w:bottom w:val="nil"/>
              <w:right w:val="nil"/>
            </w:tcBorders>
          </w:tcPr>
          <w:p w14:paraId="1531D88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44CA9E1" w14:textId="77777777" w:rsidR="00586589" w:rsidRPr="00FD5AD9" w:rsidRDefault="00586589" w:rsidP="001000C6">
            <w:pPr>
              <w:pStyle w:val="AmColumnHeading"/>
            </w:pPr>
            <w:r w:rsidRPr="00FD5AD9">
              <w:t>Poprawka</w:t>
            </w:r>
          </w:p>
        </w:tc>
      </w:tr>
      <w:tr w:rsidR="00586589" w:rsidRPr="00FD5AD9" w14:paraId="61E7D501" w14:textId="77777777" w:rsidTr="001000C6">
        <w:trPr>
          <w:jc w:val="center"/>
        </w:trPr>
        <w:tc>
          <w:tcPr>
            <w:tcW w:w="4876" w:type="dxa"/>
            <w:tcBorders>
              <w:top w:val="nil"/>
              <w:left w:val="nil"/>
              <w:bottom w:val="nil"/>
              <w:right w:val="nil"/>
            </w:tcBorders>
          </w:tcPr>
          <w:p w14:paraId="25021802" w14:textId="77777777" w:rsidR="00586589" w:rsidRPr="00FD5AD9" w:rsidRDefault="00586589" w:rsidP="001000C6">
            <w:pPr>
              <w:pStyle w:val="Normal6a"/>
            </w:pPr>
          </w:p>
        </w:tc>
        <w:tc>
          <w:tcPr>
            <w:tcW w:w="4876" w:type="dxa"/>
            <w:tcBorders>
              <w:top w:val="nil"/>
              <w:left w:val="nil"/>
              <w:bottom w:val="nil"/>
              <w:right w:val="nil"/>
            </w:tcBorders>
          </w:tcPr>
          <w:p w14:paraId="5C5FCA7C" w14:textId="77777777" w:rsidR="00586589" w:rsidRPr="00FD5AD9" w:rsidRDefault="00586589" w:rsidP="001000C6">
            <w:pPr>
              <w:pStyle w:val="Normal6a"/>
            </w:pPr>
            <w:r w:rsidRPr="00FD5AD9">
              <w:rPr>
                <w:b/>
                <w:i/>
              </w:rPr>
              <w:t>4b.</w:t>
            </w:r>
            <w:r w:rsidRPr="00FD5AD9">
              <w:tab/>
            </w:r>
            <w:r w:rsidRPr="00FD5AD9">
              <w:rPr>
                <w:b/>
                <w:i/>
              </w:rPr>
              <w:t>Jeżeli państwo członkowskie nie osiągnie celu określonego w ust. 4a, państwo to najpóźniej w ciągu trzech miesięcy od zakończenia danego roku kalendarzowego powiadamia o tym Komisję i Radę. Powiadomienie to zawiera szczegółową analizę przyczyn niezgodności, w tym wszelkie wyzwania związane ze współpracą ze strony państw trzecich oraz plan działania określający środki, jakie państwo członkowskie zamierza podjąć w celu poprawy realizacji celów.</w:t>
            </w:r>
          </w:p>
        </w:tc>
      </w:tr>
    </w:tbl>
    <w:p w14:paraId="15E37F0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8CE617" w14:textId="77777777" w:rsidR="00586589" w:rsidRPr="00FD5AD9" w:rsidRDefault="00586589" w:rsidP="00586589">
      <w:r w:rsidRPr="00FD5AD9">
        <w:rPr>
          <w:rStyle w:val="HideTWBExt"/>
        </w:rPr>
        <w:t>&lt;/Amend&gt;</w:t>
      </w:r>
    </w:p>
    <w:p w14:paraId="15696A0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2293</w:t>
      </w:r>
      <w:r w:rsidRPr="00FD5AD9">
        <w:rPr>
          <w:rStyle w:val="HideTWBExt"/>
          <w:b w:val="0"/>
        </w:rPr>
        <w:t>&lt;/NumAm&gt;</w:t>
      </w:r>
    </w:p>
    <w:p w14:paraId="0814FCA4"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282CC33F"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584B0D0B" w14:textId="77777777" w:rsidR="00586589" w:rsidRPr="00FD5AD9" w:rsidRDefault="00586589" w:rsidP="00586589">
      <w:pPr>
        <w:pStyle w:val="NormalBold"/>
      </w:pPr>
      <w:r w:rsidRPr="00FD5AD9">
        <w:rPr>
          <w:rStyle w:val="HideTWBExt"/>
          <w:b w:val="0"/>
        </w:rPr>
        <w:t>&lt;/RepeatBlock-By&gt;</w:t>
      </w:r>
    </w:p>
    <w:p w14:paraId="524051E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8943018" w14:textId="77777777" w:rsidR="00586589" w:rsidRPr="00FD5AD9" w:rsidRDefault="00586589" w:rsidP="00586589">
      <w:pPr>
        <w:pStyle w:val="NormalBold"/>
      </w:pPr>
      <w:r w:rsidRPr="00FD5AD9">
        <w:rPr>
          <w:rStyle w:val="HideTWBExt"/>
          <w:b w:val="0"/>
        </w:rPr>
        <w:t>&lt;Article&gt;</w:t>
      </w:r>
      <w:r w:rsidRPr="00FD5AD9">
        <w:t>Artykuł 43 – ustęp 4 c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F147BB5" w14:textId="77777777" w:rsidTr="001000C6">
        <w:trPr>
          <w:trHeight w:hRule="exact" w:val="240"/>
          <w:jc w:val="center"/>
        </w:trPr>
        <w:tc>
          <w:tcPr>
            <w:tcW w:w="9752" w:type="dxa"/>
            <w:gridSpan w:val="2"/>
            <w:tcBorders>
              <w:top w:val="nil"/>
              <w:left w:val="nil"/>
              <w:bottom w:val="nil"/>
              <w:right w:val="nil"/>
            </w:tcBorders>
          </w:tcPr>
          <w:p w14:paraId="3805BC45" w14:textId="77777777" w:rsidR="00586589" w:rsidRPr="00FD5AD9" w:rsidRDefault="00586589" w:rsidP="001000C6"/>
        </w:tc>
      </w:tr>
      <w:tr w:rsidR="00586589" w:rsidRPr="00FD5AD9" w14:paraId="019BE8E4" w14:textId="77777777" w:rsidTr="001000C6">
        <w:trPr>
          <w:trHeight w:val="240"/>
          <w:jc w:val="center"/>
        </w:trPr>
        <w:tc>
          <w:tcPr>
            <w:tcW w:w="4876" w:type="dxa"/>
            <w:tcBorders>
              <w:top w:val="nil"/>
              <w:left w:val="nil"/>
              <w:bottom w:val="nil"/>
              <w:right w:val="nil"/>
            </w:tcBorders>
          </w:tcPr>
          <w:p w14:paraId="5FDAA40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1D348C7" w14:textId="77777777" w:rsidR="00586589" w:rsidRPr="00FD5AD9" w:rsidRDefault="00586589" w:rsidP="001000C6">
            <w:pPr>
              <w:pStyle w:val="AmColumnHeading"/>
            </w:pPr>
            <w:r w:rsidRPr="00FD5AD9">
              <w:t>Poprawka</w:t>
            </w:r>
          </w:p>
        </w:tc>
      </w:tr>
      <w:tr w:rsidR="00586589" w:rsidRPr="00FD5AD9" w14:paraId="1D8BC3E6" w14:textId="77777777" w:rsidTr="001000C6">
        <w:trPr>
          <w:jc w:val="center"/>
        </w:trPr>
        <w:tc>
          <w:tcPr>
            <w:tcW w:w="4876" w:type="dxa"/>
            <w:tcBorders>
              <w:top w:val="nil"/>
              <w:left w:val="nil"/>
              <w:bottom w:val="nil"/>
              <w:right w:val="nil"/>
            </w:tcBorders>
          </w:tcPr>
          <w:p w14:paraId="55422A33" w14:textId="77777777" w:rsidR="00586589" w:rsidRPr="00FD5AD9" w:rsidRDefault="00586589" w:rsidP="001000C6">
            <w:pPr>
              <w:pStyle w:val="Normal6a"/>
            </w:pPr>
          </w:p>
        </w:tc>
        <w:tc>
          <w:tcPr>
            <w:tcW w:w="4876" w:type="dxa"/>
            <w:tcBorders>
              <w:top w:val="nil"/>
              <w:left w:val="nil"/>
              <w:bottom w:val="nil"/>
              <w:right w:val="nil"/>
            </w:tcBorders>
          </w:tcPr>
          <w:p w14:paraId="6659C948" w14:textId="77777777" w:rsidR="00586589" w:rsidRPr="00FD5AD9" w:rsidRDefault="00586589" w:rsidP="001000C6">
            <w:pPr>
              <w:pStyle w:val="Normal6a"/>
            </w:pPr>
            <w:r w:rsidRPr="00FD5AD9">
              <w:rPr>
                <w:b/>
                <w:i/>
              </w:rPr>
              <w:t>4c.</w:t>
            </w:r>
            <w:r w:rsidRPr="00FD5AD9">
              <w:tab/>
            </w:r>
            <w:r w:rsidRPr="00FD5AD9">
              <w:rPr>
                <w:b/>
                <w:i/>
              </w:rPr>
              <w:t>Na podstawie powiadomienia, o którym mowa w ust. 4b, Komisja może zalecić konkretne środki mające pomóc danemu państwu członkowskiemu lub może podjąć dedykowane działania na szczeblu unijnym, aby poprawić współpracę w zakresie readmisji z odpowiednimi państwami trzecimi.</w:t>
            </w:r>
          </w:p>
        </w:tc>
      </w:tr>
    </w:tbl>
    <w:p w14:paraId="15E701E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A3FFED6" w14:textId="77777777" w:rsidR="00586589" w:rsidRPr="00FD5AD9" w:rsidRDefault="00586589" w:rsidP="00586589">
      <w:r w:rsidRPr="00FD5AD9">
        <w:rPr>
          <w:rStyle w:val="HideTWBExt"/>
        </w:rPr>
        <w:t>&lt;/Amend&gt;</w:t>
      </w:r>
    </w:p>
    <w:p w14:paraId="0027FBB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2294</w:t>
      </w:r>
      <w:r w:rsidRPr="00FD5AD9">
        <w:rPr>
          <w:rStyle w:val="HideTWBExt"/>
          <w:b w:val="0"/>
        </w:rPr>
        <w:t>&lt;/NumAm&gt;</w:t>
      </w:r>
    </w:p>
    <w:p w14:paraId="18F0CEF0"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693F81C9" w14:textId="77777777" w:rsidR="00586589" w:rsidRPr="00FD5AD9" w:rsidRDefault="00586589" w:rsidP="00586589">
      <w:pPr>
        <w:pStyle w:val="NormalBold"/>
      </w:pPr>
      <w:r w:rsidRPr="00FD5AD9">
        <w:rPr>
          <w:rStyle w:val="HideTWBExt"/>
          <w:b w:val="0"/>
        </w:rPr>
        <w:t>&lt;/RepeatBlock-By&gt;</w:t>
      </w:r>
    </w:p>
    <w:p w14:paraId="4462F7D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3CB77EF" w14:textId="77777777" w:rsidR="00586589" w:rsidRPr="00FD5AD9" w:rsidRDefault="00586589" w:rsidP="00586589">
      <w:pPr>
        <w:pStyle w:val="NormalBold"/>
      </w:pPr>
      <w:r w:rsidRPr="00FD5AD9">
        <w:rPr>
          <w:rStyle w:val="HideTWBExt"/>
          <w:b w:val="0"/>
        </w:rPr>
        <w:t>&lt;Article&gt;</w:t>
      </w:r>
      <w:r w:rsidRPr="00FD5AD9">
        <w:t>Artykuł 44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B980B60" w14:textId="77777777" w:rsidTr="001000C6">
        <w:trPr>
          <w:trHeight w:hRule="exact" w:val="240"/>
          <w:jc w:val="center"/>
        </w:trPr>
        <w:tc>
          <w:tcPr>
            <w:tcW w:w="9752" w:type="dxa"/>
            <w:gridSpan w:val="2"/>
            <w:tcBorders>
              <w:top w:val="nil"/>
              <w:left w:val="nil"/>
              <w:bottom w:val="nil"/>
              <w:right w:val="nil"/>
            </w:tcBorders>
          </w:tcPr>
          <w:p w14:paraId="4FC4CA77" w14:textId="77777777" w:rsidR="00586589" w:rsidRPr="00FD5AD9" w:rsidRDefault="00586589" w:rsidP="001000C6"/>
        </w:tc>
      </w:tr>
      <w:tr w:rsidR="00586589" w:rsidRPr="00FD5AD9" w14:paraId="0CA9D18B" w14:textId="77777777" w:rsidTr="001000C6">
        <w:trPr>
          <w:trHeight w:val="240"/>
          <w:jc w:val="center"/>
        </w:trPr>
        <w:tc>
          <w:tcPr>
            <w:tcW w:w="4876" w:type="dxa"/>
            <w:tcBorders>
              <w:top w:val="nil"/>
              <w:left w:val="nil"/>
              <w:bottom w:val="nil"/>
              <w:right w:val="nil"/>
            </w:tcBorders>
          </w:tcPr>
          <w:p w14:paraId="22F93B0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E5ACE51" w14:textId="77777777" w:rsidR="00586589" w:rsidRPr="00FD5AD9" w:rsidRDefault="00586589" w:rsidP="001000C6">
            <w:pPr>
              <w:pStyle w:val="AmColumnHeading"/>
            </w:pPr>
            <w:r w:rsidRPr="00FD5AD9">
              <w:t>Poprawka</w:t>
            </w:r>
          </w:p>
        </w:tc>
      </w:tr>
      <w:tr w:rsidR="00586589" w:rsidRPr="00FD5AD9" w14:paraId="47BC4744" w14:textId="77777777" w:rsidTr="001000C6">
        <w:trPr>
          <w:jc w:val="center"/>
        </w:trPr>
        <w:tc>
          <w:tcPr>
            <w:tcW w:w="4876" w:type="dxa"/>
            <w:tcBorders>
              <w:top w:val="nil"/>
              <w:left w:val="nil"/>
              <w:bottom w:val="nil"/>
              <w:right w:val="nil"/>
            </w:tcBorders>
          </w:tcPr>
          <w:p w14:paraId="69D88C59" w14:textId="77777777" w:rsidR="00586589" w:rsidRPr="00FD5AD9" w:rsidRDefault="00586589" w:rsidP="001000C6">
            <w:pPr>
              <w:pStyle w:val="Normal6a"/>
              <w:jc w:val="center"/>
            </w:pPr>
            <w:r w:rsidRPr="00FD5AD9">
              <w:rPr>
                <w:b/>
                <w:i/>
              </w:rPr>
              <w:t>Artykuł 44</w:t>
            </w:r>
            <w:r w:rsidRPr="00FD5AD9">
              <w:tab/>
            </w:r>
          </w:p>
        </w:tc>
        <w:tc>
          <w:tcPr>
            <w:tcW w:w="4876" w:type="dxa"/>
            <w:tcBorders>
              <w:top w:val="nil"/>
              <w:left w:val="nil"/>
              <w:bottom w:val="nil"/>
              <w:right w:val="nil"/>
            </w:tcBorders>
          </w:tcPr>
          <w:p w14:paraId="338D1DC8" w14:textId="77777777" w:rsidR="00586589" w:rsidRPr="00FD5AD9" w:rsidRDefault="00586589" w:rsidP="001000C6">
            <w:pPr>
              <w:pStyle w:val="Normal6a"/>
            </w:pPr>
            <w:r w:rsidRPr="00FD5AD9">
              <w:rPr>
                <w:b/>
                <w:i/>
              </w:rPr>
              <w:t>skreśla się</w:t>
            </w:r>
          </w:p>
        </w:tc>
      </w:tr>
      <w:tr w:rsidR="00586589" w:rsidRPr="00FD5AD9" w14:paraId="4786A655" w14:textId="77777777" w:rsidTr="001000C6">
        <w:trPr>
          <w:jc w:val="center"/>
        </w:trPr>
        <w:tc>
          <w:tcPr>
            <w:tcW w:w="4876" w:type="dxa"/>
            <w:tcBorders>
              <w:top w:val="nil"/>
              <w:left w:val="nil"/>
              <w:bottom w:val="nil"/>
              <w:right w:val="nil"/>
            </w:tcBorders>
          </w:tcPr>
          <w:p w14:paraId="1D06CBBB" w14:textId="77777777" w:rsidR="00586589" w:rsidRPr="00FD5AD9" w:rsidRDefault="00586589" w:rsidP="001000C6">
            <w:pPr>
              <w:pStyle w:val="Normal6a"/>
              <w:jc w:val="center"/>
            </w:pPr>
            <w:r w:rsidRPr="00FD5AD9">
              <w:rPr>
                <w:b/>
                <w:i/>
              </w:rPr>
              <w:t>Współpraca między państwami członkowskimi</w:t>
            </w:r>
          </w:p>
        </w:tc>
        <w:tc>
          <w:tcPr>
            <w:tcW w:w="4876" w:type="dxa"/>
            <w:tcBorders>
              <w:top w:val="nil"/>
              <w:left w:val="nil"/>
              <w:bottom w:val="nil"/>
              <w:right w:val="nil"/>
            </w:tcBorders>
          </w:tcPr>
          <w:p w14:paraId="28C2781D" w14:textId="77777777" w:rsidR="00586589" w:rsidRPr="00FD5AD9" w:rsidRDefault="00586589" w:rsidP="001000C6">
            <w:pPr>
              <w:pStyle w:val="Normal6a"/>
            </w:pPr>
          </w:p>
        </w:tc>
      </w:tr>
      <w:tr w:rsidR="00586589" w:rsidRPr="00FD5AD9" w14:paraId="24A77DF2" w14:textId="77777777" w:rsidTr="001000C6">
        <w:trPr>
          <w:jc w:val="center"/>
        </w:trPr>
        <w:tc>
          <w:tcPr>
            <w:tcW w:w="4876" w:type="dxa"/>
            <w:tcBorders>
              <w:top w:val="nil"/>
              <w:left w:val="nil"/>
              <w:bottom w:val="nil"/>
              <w:right w:val="nil"/>
            </w:tcBorders>
          </w:tcPr>
          <w:p w14:paraId="13A7F4C1" w14:textId="77777777" w:rsidR="00586589" w:rsidRPr="00FD5AD9" w:rsidRDefault="00586589" w:rsidP="001000C6">
            <w:pPr>
              <w:pStyle w:val="Normal6a"/>
            </w:pPr>
            <w:r w:rsidRPr="00FD5AD9">
              <w:rPr>
                <w:b/>
                <w:i/>
              </w:rPr>
              <w:t>1. Współpraca i pomoc między właściwymi organami wyznaczonymi zgodnie z art. 43 ma na celu:</w:t>
            </w:r>
          </w:p>
        </w:tc>
        <w:tc>
          <w:tcPr>
            <w:tcW w:w="4876" w:type="dxa"/>
            <w:tcBorders>
              <w:top w:val="nil"/>
              <w:left w:val="nil"/>
              <w:bottom w:val="nil"/>
              <w:right w:val="nil"/>
            </w:tcBorders>
          </w:tcPr>
          <w:p w14:paraId="2D655CD7" w14:textId="77777777" w:rsidR="00586589" w:rsidRPr="00FD5AD9" w:rsidRDefault="00586589" w:rsidP="001000C6">
            <w:pPr>
              <w:pStyle w:val="Normal6a"/>
            </w:pPr>
          </w:p>
        </w:tc>
      </w:tr>
      <w:tr w:rsidR="00586589" w:rsidRPr="00FD5AD9" w14:paraId="0E4DC154" w14:textId="77777777" w:rsidTr="001000C6">
        <w:trPr>
          <w:jc w:val="center"/>
        </w:trPr>
        <w:tc>
          <w:tcPr>
            <w:tcW w:w="4876" w:type="dxa"/>
            <w:tcBorders>
              <w:top w:val="nil"/>
              <w:left w:val="nil"/>
              <w:bottom w:val="nil"/>
              <w:right w:val="nil"/>
            </w:tcBorders>
          </w:tcPr>
          <w:p w14:paraId="48977E96" w14:textId="77777777" w:rsidR="00586589" w:rsidRPr="00FD5AD9" w:rsidRDefault="00586589" w:rsidP="001000C6">
            <w:pPr>
              <w:pStyle w:val="Normal6a"/>
            </w:pPr>
            <w:r w:rsidRPr="00FD5AD9">
              <w:rPr>
                <w:b/>
                <w:i/>
              </w:rPr>
              <w:t>a. dopuszczenie tranzytu przez terytorium danego państwa w celu udzielenia pomocy w wykonaniu decyzji nakazującej powrót wydanej przez inne państwo członkowskie lub w uzyskaniu dokumentów podróży;</w:t>
            </w:r>
          </w:p>
        </w:tc>
        <w:tc>
          <w:tcPr>
            <w:tcW w:w="4876" w:type="dxa"/>
            <w:tcBorders>
              <w:top w:val="nil"/>
              <w:left w:val="nil"/>
              <w:bottom w:val="nil"/>
              <w:right w:val="nil"/>
            </w:tcBorders>
          </w:tcPr>
          <w:p w14:paraId="76E019E1" w14:textId="77777777" w:rsidR="00586589" w:rsidRPr="00FD5AD9" w:rsidRDefault="00586589" w:rsidP="001000C6">
            <w:pPr>
              <w:pStyle w:val="Normal6a"/>
            </w:pPr>
          </w:p>
        </w:tc>
      </w:tr>
      <w:tr w:rsidR="00586589" w:rsidRPr="00FD5AD9" w14:paraId="1D3CF4E1" w14:textId="77777777" w:rsidTr="001000C6">
        <w:trPr>
          <w:jc w:val="center"/>
        </w:trPr>
        <w:tc>
          <w:tcPr>
            <w:tcW w:w="4876" w:type="dxa"/>
            <w:tcBorders>
              <w:top w:val="nil"/>
              <w:left w:val="nil"/>
              <w:bottom w:val="nil"/>
              <w:right w:val="nil"/>
            </w:tcBorders>
          </w:tcPr>
          <w:p w14:paraId="57FE7F44" w14:textId="77777777" w:rsidR="00586589" w:rsidRPr="00FD5AD9" w:rsidRDefault="00586589" w:rsidP="001000C6">
            <w:pPr>
              <w:pStyle w:val="Normal6a"/>
            </w:pPr>
            <w:r w:rsidRPr="00FD5AD9">
              <w:rPr>
                <w:b/>
                <w:i/>
              </w:rPr>
              <w:t>b. udzielanie pomocy logistycznej, finansowej lub innej pomocy materialnej lub rzeczowej;</w:t>
            </w:r>
          </w:p>
        </w:tc>
        <w:tc>
          <w:tcPr>
            <w:tcW w:w="4876" w:type="dxa"/>
            <w:tcBorders>
              <w:top w:val="nil"/>
              <w:left w:val="nil"/>
              <w:bottom w:val="nil"/>
              <w:right w:val="nil"/>
            </w:tcBorders>
          </w:tcPr>
          <w:p w14:paraId="5965460B" w14:textId="77777777" w:rsidR="00586589" w:rsidRPr="00FD5AD9" w:rsidRDefault="00586589" w:rsidP="001000C6">
            <w:pPr>
              <w:pStyle w:val="Normal6a"/>
            </w:pPr>
          </w:p>
        </w:tc>
      </w:tr>
      <w:tr w:rsidR="00586589" w:rsidRPr="00FD5AD9" w14:paraId="479483D7" w14:textId="77777777" w:rsidTr="001000C6">
        <w:trPr>
          <w:jc w:val="center"/>
        </w:trPr>
        <w:tc>
          <w:tcPr>
            <w:tcW w:w="4876" w:type="dxa"/>
            <w:tcBorders>
              <w:top w:val="nil"/>
              <w:left w:val="nil"/>
              <w:bottom w:val="nil"/>
              <w:right w:val="nil"/>
            </w:tcBorders>
          </w:tcPr>
          <w:p w14:paraId="468B3042" w14:textId="77777777" w:rsidR="00586589" w:rsidRPr="00FD5AD9" w:rsidRDefault="00586589" w:rsidP="001000C6">
            <w:pPr>
              <w:pStyle w:val="Normal6a"/>
            </w:pPr>
            <w:r w:rsidRPr="00FD5AD9">
              <w:rPr>
                <w:b/>
                <w:i/>
              </w:rPr>
              <w:t>c. prowadzenie lub wspieranie dialogu merytorycznego i wymiany informacji z władzami państw trzecich w celu ułatwienia readmisji;</w:t>
            </w:r>
          </w:p>
        </w:tc>
        <w:tc>
          <w:tcPr>
            <w:tcW w:w="4876" w:type="dxa"/>
            <w:tcBorders>
              <w:top w:val="nil"/>
              <w:left w:val="nil"/>
              <w:bottom w:val="nil"/>
              <w:right w:val="nil"/>
            </w:tcBorders>
          </w:tcPr>
          <w:p w14:paraId="64C7299E" w14:textId="77777777" w:rsidR="00586589" w:rsidRPr="00FD5AD9" w:rsidRDefault="00586589" w:rsidP="001000C6">
            <w:pPr>
              <w:pStyle w:val="Normal6a"/>
            </w:pPr>
          </w:p>
        </w:tc>
      </w:tr>
      <w:tr w:rsidR="00586589" w:rsidRPr="00FD5AD9" w14:paraId="51D0B0AA" w14:textId="77777777" w:rsidTr="001000C6">
        <w:trPr>
          <w:jc w:val="center"/>
        </w:trPr>
        <w:tc>
          <w:tcPr>
            <w:tcW w:w="4876" w:type="dxa"/>
            <w:tcBorders>
              <w:top w:val="nil"/>
              <w:left w:val="nil"/>
              <w:bottom w:val="nil"/>
              <w:right w:val="nil"/>
            </w:tcBorders>
          </w:tcPr>
          <w:p w14:paraId="2792A919" w14:textId="77777777" w:rsidR="00586589" w:rsidRPr="00FD5AD9" w:rsidRDefault="00586589" w:rsidP="001000C6">
            <w:pPr>
              <w:pStyle w:val="Normal6a"/>
            </w:pPr>
            <w:r w:rsidRPr="00FD5AD9">
              <w:rPr>
                <w:b/>
                <w:i/>
              </w:rPr>
              <w:t>d. kontaktowanie się z właściwymi organami państw trzecich w celu zweryfikowania tożsamości obywateli państw trzecich i uzyskania ważnego dokumentu podróży;</w:t>
            </w:r>
          </w:p>
        </w:tc>
        <w:tc>
          <w:tcPr>
            <w:tcW w:w="4876" w:type="dxa"/>
            <w:tcBorders>
              <w:top w:val="nil"/>
              <w:left w:val="nil"/>
              <w:bottom w:val="nil"/>
              <w:right w:val="nil"/>
            </w:tcBorders>
          </w:tcPr>
          <w:p w14:paraId="406DDD54" w14:textId="77777777" w:rsidR="00586589" w:rsidRPr="00FD5AD9" w:rsidRDefault="00586589" w:rsidP="001000C6">
            <w:pPr>
              <w:pStyle w:val="Normal6a"/>
            </w:pPr>
          </w:p>
        </w:tc>
      </w:tr>
      <w:tr w:rsidR="00586589" w:rsidRPr="00FD5AD9" w14:paraId="0B7C9ADC" w14:textId="77777777" w:rsidTr="001000C6">
        <w:trPr>
          <w:jc w:val="center"/>
        </w:trPr>
        <w:tc>
          <w:tcPr>
            <w:tcW w:w="4876" w:type="dxa"/>
            <w:tcBorders>
              <w:top w:val="nil"/>
              <w:left w:val="nil"/>
              <w:bottom w:val="nil"/>
              <w:right w:val="nil"/>
            </w:tcBorders>
          </w:tcPr>
          <w:p w14:paraId="4E1638BB" w14:textId="77777777" w:rsidR="00586589" w:rsidRPr="00FD5AD9" w:rsidRDefault="00586589" w:rsidP="001000C6">
            <w:pPr>
              <w:pStyle w:val="Normal6a"/>
            </w:pPr>
            <w:r w:rsidRPr="00FD5AD9">
              <w:rPr>
                <w:b/>
                <w:i/>
              </w:rPr>
              <w:t>e. organizowanie, w imieniu wnioskującego państwa członkowskiego, praktycznych ustaleń dotyczących wykonania decyzji nakazującej powrót.</w:t>
            </w:r>
          </w:p>
        </w:tc>
        <w:tc>
          <w:tcPr>
            <w:tcW w:w="4876" w:type="dxa"/>
            <w:tcBorders>
              <w:top w:val="nil"/>
              <w:left w:val="nil"/>
              <w:bottom w:val="nil"/>
              <w:right w:val="nil"/>
            </w:tcBorders>
          </w:tcPr>
          <w:p w14:paraId="458B4902" w14:textId="77777777" w:rsidR="00586589" w:rsidRPr="00FD5AD9" w:rsidRDefault="00586589" w:rsidP="001000C6">
            <w:pPr>
              <w:pStyle w:val="Normal6a"/>
            </w:pPr>
          </w:p>
        </w:tc>
      </w:tr>
      <w:tr w:rsidR="00586589" w:rsidRPr="00FD5AD9" w14:paraId="4AAF0037" w14:textId="77777777" w:rsidTr="001000C6">
        <w:trPr>
          <w:jc w:val="center"/>
        </w:trPr>
        <w:tc>
          <w:tcPr>
            <w:tcW w:w="4876" w:type="dxa"/>
            <w:tcBorders>
              <w:top w:val="nil"/>
              <w:left w:val="nil"/>
              <w:bottom w:val="nil"/>
              <w:right w:val="nil"/>
            </w:tcBorders>
          </w:tcPr>
          <w:p w14:paraId="464DA830" w14:textId="77777777" w:rsidR="00586589" w:rsidRPr="00FD5AD9" w:rsidRDefault="00586589" w:rsidP="001000C6">
            <w:pPr>
              <w:pStyle w:val="Normal6a"/>
            </w:pPr>
            <w:r w:rsidRPr="00FD5AD9">
              <w:rPr>
                <w:b/>
                <w:i/>
              </w:rPr>
              <w:t>f. ułatwienie przekazania, o którym mowa w art. 8 ust. 1 lit. b);</w:t>
            </w:r>
          </w:p>
        </w:tc>
        <w:tc>
          <w:tcPr>
            <w:tcW w:w="4876" w:type="dxa"/>
            <w:tcBorders>
              <w:top w:val="nil"/>
              <w:left w:val="nil"/>
              <w:bottom w:val="nil"/>
              <w:right w:val="nil"/>
            </w:tcBorders>
          </w:tcPr>
          <w:p w14:paraId="2C3A111B" w14:textId="77777777" w:rsidR="00586589" w:rsidRPr="00FD5AD9" w:rsidRDefault="00586589" w:rsidP="001000C6">
            <w:pPr>
              <w:pStyle w:val="Normal6a"/>
            </w:pPr>
          </w:p>
        </w:tc>
      </w:tr>
      <w:tr w:rsidR="00586589" w:rsidRPr="00FD5AD9" w14:paraId="0DA736F7" w14:textId="77777777" w:rsidTr="001000C6">
        <w:trPr>
          <w:jc w:val="center"/>
        </w:trPr>
        <w:tc>
          <w:tcPr>
            <w:tcW w:w="4876" w:type="dxa"/>
            <w:tcBorders>
              <w:top w:val="nil"/>
              <w:left w:val="nil"/>
              <w:bottom w:val="nil"/>
              <w:right w:val="nil"/>
            </w:tcBorders>
          </w:tcPr>
          <w:p w14:paraId="36A81BCB" w14:textId="77777777" w:rsidR="00586589" w:rsidRPr="00FD5AD9" w:rsidRDefault="00586589" w:rsidP="001000C6">
            <w:pPr>
              <w:pStyle w:val="Normal6a"/>
            </w:pPr>
            <w:r w:rsidRPr="00FD5AD9">
              <w:rPr>
                <w:b/>
                <w:i/>
              </w:rPr>
              <w:t>g. udzielanie pomocy przy wyjeździe obywatela państwa trzeciego do państwa członkowskiego, w którym ma on prawo do pobytu zgodnie z art. 8 ust. 1 akapit pierwszy.</w:t>
            </w:r>
          </w:p>
        </w:tc>
        <w:tc>
          <w:tcPr>
            <w:tcW w:w="4876" w:type="dxa"/>
            <w:tcBorders>
              <w:top w:val="nil"/>
              <w:left w:val="nil"/>
              <w:bottom w:val="nil"/>
              <w:right w:val="nil"/>
            </w:tcBorders>
          </w:tcPr>
          <w:p w14:paraId="6A3EFE1B" w14:textId="77777777" w:rsidR="00586589" w:rsidRPr="00FD5AD9" w:rsidRDefault="00586589" w:rsidP="001000C6">
            <w:pPr>
              <w:pStyle w:val="Normal6a"/>
            </w:pPr>
          </w:p>
        </w:tc>
      </w:tr>
    </w:tbl>
    <w:p w14:paraId="62F45D7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B1D5B3" w14:textId="77777777" w:rsidR="00586589" w:rsidRPr="00FD5AD9" w:rsidRDefault="00586589" w:rsidP="00586589">
      <w:r w:rsidRPr="00FD5AD9">
        <w:rPr>
          <w:rStyle w:val="HideTWBExt"/>
        </w:rPr>
        <w:t>&lt;/Amend&gt;</w:t>
      </w:r>
    </w:p>
    <w:p w14:paraId="1B4AD03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2295</w:t>
      </w:r>
      <w:r w:rsidRPr="00FD5AD9">
        <w:rPr>
          <w:rStyle w:val="HideTWBExt"/>
          <w:b w:val="0"/>
        </w:rPr>
        <w:t>&lt;/NumAm&gt;</w:t>
      </w:r>
    </w:p>
    <w:p w14:paraId="20228787"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67B60CB3" w14:textId="77777777" w:rsidR="00586589" w:rsidRPr="00FD5AD9" w:rsidRDefault="00586589" w:rsidP="00586589">
      <w:pPr>
        <w:pStyle w:val="NormalBold"/>
      </w:pPr>
      <w:r w:rsidRPr="00FD5AD9">
        <w:rPr>
          <w:rStyle w:val="HideTWBExt"/>
          <w:b w:val="0"/>
        </w:rPr>
        <w:t>&lt;/RepeatBlock-By&gt;</w:t>
      </w:r>
    </w:p>
    <w:p w14:paraId="4E1213E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6918B50" w14:textId="77777777" w:rsidR="00586589" w:rsidRPr="00FD5AD9" w:rsidRDefault="00586589" w:rsidP="00586589">
      <w:pPr>
        <w:pStyle w:val="NormalBold"/>
      </w:pPr>
      <w:r w:rsidRPr="00FD5AD9">
        <w:rPr>
          <w:rStyle w:val="HideTWBExt"/>
          <w:b w:val="0"/>
        </w:rPr>
        <w:t>&lt;Article&gt;</w:t>
      </w:r>
      <w:r w:rsidRPr="00FD5AD9">
        <w:t>Artykuł 44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F40E5BF" w14:textId="77777777" w:rsidTr="001000C6">
        <w:trPr>
          <w:trHeight w:hRule="exact" w:val="240"/>
          <w:jc w:val="center"/>
        </w:trPr>
        <w:tc>
          <w:tcPr>
            <w:tcW w:w="9752" w:type="dxa"/>
            <w:gridSpan w:val="2"/>
            <w:tcBorders>
              <w:top w:val="nil"/>
              <w:left w:val="nil"/>
              <w:bottom w:val="nil"/>
              <w:right w:val="nil"/>
            </w:tcBorders>
          </w:tcPr>
          <w:p w14:paraId="389A371B" w14:textId="77777777" w:rsidR="00586589" w:rsidRPr="00FD5AD9" w:rsidRDefault="00586589" w:rsidP="001000C6"/>
        </w:tc>
      </w:tr>
      <w:tr w:rsidR="00586589" w:rsidRPr="00FD5AD9" w14:paraId="230A9CA2" w14:textId="77777777" w:rsidTr="001000C6">
        <w:trPr>
          <w:trHeight w:val="240"/>
          <w:jc w:val="center"/>
        </w:trPr>
        <w:tc>
          <w:tcPr>
            <w:tcW w:w="4876" w:type="dxa"/>
            <w:tcBorders>
              <w:top w:val="nil"/>
              <w:left w:val="nil"/>
              <w:bottom w:val="nil"/>
              <w:right w:val="nil"/>
            </w:tcBorders>
          </w:tcPr>
          <w:p w14:paraId="47BA892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A2D9DC6" w14:textId="77777777" w:rsidR="00586589" w:rsidRPr="00FD5AD9" w:rsidRDefault="00586589" w:rsidP="001000C6">
            <w:pPr>
              <w:pStyle w:val="AmColumnHeading"/>
            </w:pPr>
            <w:r w:rsidRPr="00FD5AD9">
              <w:t>Poprawka</w:t>
            </w:r>
          </w:p>
        </w:tc>
      </w:tr>
      <w:tr w:rsidR="00586589" w:rsidRPr="00FD5AD9" w14:paraId="0F70E2F6" w14:textId="77777777" w:rsidTr="001000C6">
        <w:trPr>
          <w:jc w:val="center"/>
        </w:trPr>
        <w:tc>
          <w:tcPr>
            <w:tcW w:w="4876" w:type="dxa"/>
            <w:tcBorders>
              <w:top w:val="nil"/>
              <w:left w:val="nil"/>
              <w:bottom w:val="nil"/>
              <w:right w:val="nil"/>
            </w:tcBorders>
          </w:tcPr>
          <w:p w14:paraId="6927B550" w14:textId="77777777" w:rsidR="00586589" w:rsidRPr="00FD5AD9" w:rsidRDefault="00586589" w:rsidP="001000C6">
            <w:pPr>
              <w:pStyle w:val="Normal6a"/>
              <w:jc w:val="center"/>
            </w:pPr>
            <w:r w:rsidRPr="00FD5AD9">
              <w:rPr>
                <w:b/>
                <w:i/>
              </w:rPr>
              <w:t>Artykuł 44</w:t>
            </w:r>
            <w:r w:rsidRPr="00FD5AD9">
              <w:tab/>
            </w:r>
          </w:p>
        </w:tc>
        <w:tc>
          <w:tcPr>
            <w:tcW w:w="4876" w:type="dxa"/>
            <w:tcBorders>
              <w:top w:val="nil"/>
              <w:left w:val="nil"/>
              <w:bottom w:val="nil"/>
              <w:right w:val="nil"/>
            </w:tcBorders>
          </w:tcPr>
          <w:p w14:paraId="33639C53" w14:textId="77777777" w:rsidR="00586589" w:rsidRPr="00FD5AD9" w:rsidRDefault="00586589" w:rsidP="001000C6">
            <w:pPr>
              <w:pStyle w:val="Normal6a"/>
            </w:pPr>
            <w:r w:rsidRPr="00FD5AD9">
              <w:rPr>
                <w:b/>
                <w:i/>
              </w:rPr>
              <w:t>skreśla się</w:t>
            </w:r>
          </w:p>
        </w:tc>
      </w:tr>
      <w:tr w:rsidR="00586589" w:rsidRPr="00FD5AD9" w14:paraId="4632E622" w14:textId="77777777" w:rsidTr="001000C6">
        <w:trPr>
          <w:jc w:val="center"/>
        </w:trPr>
        <w:tc>
          <w:tcPr>
            <w:tcW w:w="4876" w:type="dxa"/>
            <w:tcBorders>
              <w:top w:val="nil"/>
              <w:left w:val="nil"/>
              <w:bottom w:val="nil"/>
              <w:right w:val="nil"/>
            </w:tcBorders>
          </w:tcPr>
          <w:p w14:paraId="78BFC3CA" w14:textId="77777777" w:rsidR="00586589" w:rsidRPr="00FD5AD9" w:rsidRDefault="00586589" w:rsidP="001000C6">
            <w:pPr>
              <w:pStyle w:val="Normal6a"/>
              <w:jc w:val="center"/>
            </w:pPr>
            <w:r w:rsidRPr="00FD5AD9">
              <w:rPr>
                <w:b/>
                <w:i/>
              </w:rPr>
              <w:t>Współpraca między państwami członkowskimi</w:t>
            </w:r>
          </w:p>
        </w:tc>
        <w:tc>
          <w:tcPr>
            <w:tcW w:w="4876" w:type="dxa"/>
            <w:tcBorders>
              <w:top w:val="nil"/>
              <w:left w:val="nil"/>
              <w:bottom w:val="nil"/>
              <w:right w:val="nil"/>
            </w:tcBorders>
          </w:tcPr>
          <w:p w14:paraId="6FC72713" w14:textId="77777777" w:rsidR="00586589" w:rsidRPr="00FD5AD9" w:rsidRDefault="00586589" w:rsidP="001000C6">
            <w:pPr>
              <w:pStyle w:val="Normal6a"/>
            </w:pPr>
          </w:p>
        </w:tc>
      </w:tr>
      <w:tr w:rsidR="00586589" w:rsidRPr="00FD5AD9" w14:paraId="7DAB80E8" w14:textId="77777777" w:rsidTr="001000C6">
        <w:trPr>
          <w:jc w:val="center"/>
        </w:trPr>
        <w:tc>
          <w:tcPr>
            <w:tcW w:w="4876" w:type="dxa"/>
            <w:tcBorders>
              <w:top w:val="nil"/>
              <w:left w:val="nil"/>
              <w:bottom w:val="nil"/>
              <w:right w:val="nil"/>
            </w:tcBorders>
          </w:tcPr>
          <w:p w14:paraId="29B3854A" w14:textId="77777777" w:rsidR="00586589" w:rsidRPr="00FD5AD9" w:rsidRDefault="00586589" w:rsidP="001000C6">
            <w:pPr>
              <w:pStyle w:val="Normal6a"/>
            </w:pPr>
            <w:r w:rsidRPr="00FD5AD9">
              <w:rPr>
                <w:b/>
                <w:i/>
              </w:rPr>
              <w:t>1. Współpraca i pomoc między właściwymi organami wyznaczonymi zgodnie z art. 43 ma na celu:</w:t>
            </w:r>
          </w:p>
        </w:tc>
        <w:tc>
          <w:tcPr>
            <w:tcW w:w="4876" w:type="dxa"/>
            <w:tcBorders>
              <w:top w:val="nil"/>
              <w:left w:val="nil"/>
              <w:bottom w:val="nil"/>
              <w:right w:val="nil"/>
            </w:tcBorders>
          </w:tcPr>
          <w:p w14:paraId="670D20AD" w14:textId="77777777" w:rsidR="00586589" w:rsidRPr="00FD5AD9" w:rsidRDefault="00586589" w:rsidP="001000C6">
            <w:pPr>
              <w:pStyle w:val="Normal6a"/>
            </w:pPr>
          </w:p>
        </w:tc>
      </w:tr>
      <w:tr w:rsidR="00586589" w:rsidRPr="00FD5AD9" w14:paraId="18256402" w14:textId="77777777" w:rsidTr="001000C6">
        <w:trPr>
          <w:jc w:val="center"/>
        </w:trPr>
        <w:tc>
          <w:tcPr>
            <w:tcW w:w="4876" w:type="dxa"/>
            <w:tcBorders>
              <w:top w:val="nil"/>
              <w:left w:val="nil"/>
              <w:bottom w:val="nil"/>
              <w:right w:val="nil"/>
            </w:tcBorders>
          </w:tcPr>
          <w:p w14:paraId="377D5259" w14:textId="77777777" w:rsidR="00586589" w:rsidRPr="00FD5AD9" w:rsidRDefault="00586589" w:rsidP="001000C6">
            <w:pPr>
              <w:pStyle w:val="Normal6a"/>
            </w:pPr>
            <w:r w:rsidRPr="00FD5AD9">
              <w:rPr>
                <w:b/>
                <w:i/>
              </w:rPr>
              <w:t>a. dopuszczenie tranzytu przez terytorium danego państwa w celu udzielenia pomocy w wykonaniu decyzji nakazującej powrót wydanej przez inne państwo członkowskie lub w uzyskaniu dokumentów podróży;</w:t>
            </w:r>
          </w:p>
        </w:tc>
        <w:tc>
          <w:tcPr>
            <w:tcW w:w="4876" w:type="dxa"/>
            <w:tcBorders>
              <w:top w:val="nil"/>
              <w:left w:val="nil"/>
              <w:bottom w:val="nil"/>
              <w:right w:val="nil"/>
            </w:tcBorders>
          </w:tcPr>
          <w:p w14:paraId="5DCCE2CB" w14:textId="77777777" w:rsidR="00586589" w:rsidRPr="00FD5AD9" w:rsidRDefault="00586589" w:rsidP="001000C6">
            <w:pPr>
              <w:pStyle w:val="Normal6a"/>
            </w:pPr>
          </w:p>
        </w:tc>
      </w:tr>
      <w:tr w:rsidR="00586589" w:rsidRPr="00FD5AD9" w14:paraId="14CDC57F" w14:textId="77777777" w:rsidTr="001000C6">
        <w:trPr>
          <w:jc w:val="center"/>
        </w:trPr>
        <w:tc>
          <w:tcPr>
            <w:tcW w:w="4876" w:type="dxa"/>
            <w:tcBorders>
              <w:top w:val="nil"/>
              <w:left w:val="nil"/>
              <w:bottom w:val="nil"/>
              <w:right w:val="nil"/>
            </w:tcBorders>
          </w:tcPr>
          <w:p w14:paraId="6D7A6788" w14:textId="77777777" w:rsidR="00586589" w:rsidRPr="00FD5AD9" w:rsidRDefault="00586589" w:rsidP="001000C6">
            <w:pPr>
              <w:pStyle w:val="Normal6a"/>
            </w:pPr>
            <w:r w:rsidRPr="00FD5AD9">
              <w:rPr>
                <w:b/>
                <w:i/>
              </w:rPr>
              <w:t>b. udzielanie pomocy logistycznej, finansowej lub innej pomocy materialnej lub rzeczowej;</w:t>
            </w:r>
          </w:p>
        </w:tc>
        <w:tc>
          <w:tcPr>
            <w:tcW w:w="4876" w:type="dxa"/>
            <w:tcBorders>
              <w:top w:val="nil"/>
              <w:left w:val="nil"/>
              <w:bottom w:val="nil"/>
              <w:right w:val="nil"/>
            </w:tcBorders>
          </w:tcPr>
          <w:p w14:paraId="0BE2BF33" w14:textId="77777777" w:rsidR="00586589" w:rsidRPr="00FD5AD9" w:rsidRDefault="00586589" w:rsidP="001000C6">
            <w:pPr>
              <w:pStyle w:val="Normal6a"/>
            </w:pPr>
          </w:p>
        </w:tc>
      </w:tr>
      <w:tr w:rsidR="00586589" w:rsidRPr="00FD5AD9" w14:paraId="73D98701" w14:textId="77777777" w:rsidTr="001000C6">
        <w:trPr>
          <w:jc w:val="center"/>
        </w:trPr>
        <w:tc>
          <w:tcPr>
            <w:tcW w:w="4876" w:type="dxa"/>
            <w:tcBorders>
              <w:top w:val="nil"/>
              <w:left w:val="nil"/>
              <w:bottom w:val="nil"/>
              <w:right w:val="nil"/>
            </w:tcBorders>
          </w:tcPr>
          <w:p w14:paraId="351E54EE" w14:textId="77777777" w:rsidR="00586589" w:rsidRPr="00FD5AD9" w:rsidRDefault="00586589" w:rsidP="001000C6">
            <w:pPr>
              <w:pStyle w:val="Normal6a"/>
            </w:pPr>
            <w:r w:rsidRPr="00FD5AD9">
              <w:rPr>
                <w:b/>
                <w:i/>
              </w:rPr>
              <w:t>c. prowadzenie lub wspieranie dialogu merytorycznego i wymiany informacji z władzami państw trzecich w celu ułatwienia readmisji;</w:t>
            </w:r>
          </w:p>
        </w:tc>
        <w:tc>
          <w:tcPr>
            <w:tcW w:w="4876" w:type="dxa"/>
            <w:tcBorders>
              <w:top w:val="nil"/>
              <w:left w:val="nil"/>
              <w:bottom w:val="nil"/>
              <w:right w:val="nil"/>
            </w:tcBorders>
          </w:tcPr>
          <w:p w14:paraId="67AD065A" w14:textId="77777777" w:rsidR="00586589" w:rsidRPr="00FD5AD9" w:rsidRDefault="00586589" w:rsidP="001000C6">
            <w:pPr>
              <w:pStyle w:val="Normal6a"/>
            </w:pPr>
          </w:p>
        </w:tc>
      </w:tr>
      <w:tr w:rsidR="00586589" w:rsidRPr="00FD5AD9" w14:paraId="1EBC10EA" w14:textId="77777777" w:rsidTr="001000C6">
        <w:trPr>
          <w:jc w:val="center"/>
        </w:trPr>
        <w:tc>
          <w:tcPr>
            <w:tcW w:w="4876" w:type="dxa"/>
            <w:tcBorders>
              <w:top w:val="nil"/>
              <w:left w:val="nil"/>
              <w:bottom w:val="nil"/>
              <w:right w:val="nil"/>
            </w:tcBorders>
          </w:tcPr>
          <w:p w14:paraId="7B1D292C" w14:textId="77777777" w:rsidR="00586589" w:rsidRPr="00FD5AD9" w:rsidRDefault="00586589" w:rsidP="001000C6">
            <w:pPr>
              <w:pStyle w:val="Normal6a"/>
            </w:pPr>
            <w:r w:rsidRPr="00FD5AD9">
              <w:rPr>
                <w:b/>
                <w:i/>
              </w:rPr>
              <w:t>d. kontaktowanie się z właściwymi organami państw trzecich w celu zweryfikowania tożsamości obywateli państw trzecich i uzyskania ważnego dokumentu podróży;</w:t>
            </w:r>
          </w:p>
        </w:tc>
        <w:tc>
          <w:tcPr>
            <w:tcW w:w="4876" w:type="dxa"/>
            <w:tcBorders>
              <w:top w:val="nil"/>
              <w:left w:val="nil"/>
              <w:bottom w:val="nil"/>
              <w:right w:val="nil"/>
            </w:tcBorders>
          </w:tcPr>
          <w:p w14:paraId="28C167E9" w14:textId="77777777" w:rsidR="00586589" w:rsidRPr="00FD5AD9" w:rsidRDefault="00586589" w:rsidP="001000C6">
            <w:pPr>
              <w:pStyle w:val="Normal6a"/>
            </w:pPr>
          </w:p>
        </w:tc>
      </w:tr>
      <w:tr w:rsidR="00586589" w:rsidRPr="00FD5AD9" w14:paraId="2687364C" w14:textId="77777777" w:rsidTr="001000C6">
        <w:trPr>
          <w:jc w:val="center"/>
        </w:trPr>
        <w:tc>
          <w:tcPr>
            <w:tcW w:w="4876" w:type="dxa"/>
            <w:tcBorders>
              <w:top w:val="nil"/>
              <w:left w:val="nil"/>
              <w:bottom w:val="nil"/>
              <w:right w:val="nil"/>
            </w:tcBorders>
          </w:tcPr>
          <w:p w14:paraId="2FE1AE7C" w14:textId="77777777" w:rsidR="00586589" w:rsidRPr="00FD5AD9" w:rsidRDefault="00586589" w:rsidP="001000C6">
            <w:pPr>
              <w:pStyle w:val="Normal6a"/>
            </w:pPr>
            <w:r w:rsidRPr="00FD5AD9">
              <w:rPr>
                <w:b/>
                <w:i/>
              </w:rPr>
              <w:t>e. organizowanie, w imieniu wnioskującego państwa członkowskiego, praktycznych ustaleń dotyczących wykonania decyzji nakazującej powrót.</w:t>
            </w:r>
          </w:p>
        </w:tc>
        <w:tc>
          <w:tcPr>
            <w:tcW w:w="4876" w:type="dxa"/>
            <w:tcBorders>
              <w:top w:val="nil"/>
              <w:left w:val="nil"/>
              <w:bottom w:val="nil"/>
              <w:right w:val="nil"/>
            </w:tcBorders>
          </w:tcPr>
          <w:p w14:paraId="7FEF9DD7" w14:textId="77777777" w:rsidR="00586589" w:rsidRPr="00FD5AD9" w:rsidRDefault="00586589" w:rsidP="001000C6">
            <w:pPr>
              <w:pStyle w:val="Normal6a"/>
            </w:pPr>
          </w:p>
        </w:tc>
      </w:tr>
      <w:tr w:rsidR="00586589" w:rsidRPr="00FD5AD9" w14:paraId="65222C56" w14:textId="77777777" w:rsidTr="001000C6">
        <w:trPr>
          <w:jc w:val="center"/>
        </w:trPr>
        <w:tc>
          <w:tcPr>
            <w:tcW w:w="4876" w:type="dxa"/>
            <w:tcBorders>
              <w:top w:val="nil"/>
              <w:left w:val="nil"/>
              <w:bottom w:val="nil"/>
              <w:right w:val="nil"/>
            </w:tcBorders>
          </w:tcPr>
          <w:p w14:paraId="2C3AB862" w14:textId="77777777" w:rsidR="00586589" w:rsidRPr="00FD5AD9" w:rsidRDefault="00586589" w:rsidP="001000C6">
            <w:pPr>
              <w:pStyle w:val="Normal6a"/>
            </w:pPr>
            <w:r w:rsidRPr="00FD5AD9">
              <w:rPr>
                <w:b/>
                <w:i/>
              </w:rPr>
              <w:t>f. ułatwienie przekazania, o którym mowa w art. 8 ust. 1 lit. b);</w:t>
            </w:r>
          </w:p>
        </w:tc>
        <w:tc>
          <w:tcPr>
            <w:tcW w:w="4876" w:type="dxa"/>
            <w:tcBorders>
              <w:top w:val="nil"/>
              <w:left w:val="nil"/>
              <w:bottom w:val="nil"/>
              <w:right w:val="nil"/>
            </w:tcBorders>
          </w:tcPr>
          <w:p w14:paraId="63C058F9" w14:textId="77777777" w:rsidR="00586589" w:rsidRPr="00FD5AD9" w:rsidRDefault="00586589" w:rsidP="001000C6">
            <w:pPr>
              <w:pStyle w:val="Normal6a"/>
            </w:pPr>
          </w:p>
        </w:tc>
      </w:tr>
      <w:tr w:rsidR="00586589" w:rsidRPr="00FD5AD9" w14:paraId="09394255" w14:textId="77777777" w:rsidTr="001000C6">
        <w:trPr>
          <w:jc w:val="center"/>
        </w:trPr>
        <w:tc>
          <w:tcPr>
            <w:tcW w:w="4876" w:type="dxa"/>
            <w:tcBorders>
              <w:top w:val="nil"/>
              <w:left w:val="nil"/>
              <w:bottom w:val="nil"/>
              <w:right w:val="nil"/>
            </w:tcBorders>
          </w:tcPr>
          <w:p w14:paraId="6B0BBDF3" w14:textId="77777777" w:rsidR="00586589" w:rsidRPr="00FD5AD9" w:rsidRDefault="00586589" w:rsidP="001000C6">
            <w:pPr>
              <w:pStyle w:val="Normal6a"/>
            </w:pPr>
            <w:r w:rsidRPr="00FD5AD9">
              <w:rPr>
                <w:b/>
                <w:i/>
              </w:rPr>
              <w:t>g. udzielanie pomocy przy wyjeździe obywatela państwa trzeciego do państwa członkowskiego, w którym ma on prawo do pobytu zgodnie z art. 8 ust. 1 akapit pierwszy.</w:t>
            </w:r>
          </w:p>
        </w:tc>
        <w:tc>
          <w:tcPr>
            <w:tcW w:w="4876" w:type="dxa"/>
            <w:tcBorders>
              <w:top w:val="nil"/>
              <w:left w:val="nil"/>
              <w:bottom w:val="nil"/>
              <w:right w:val="nil"/>
            </w:tcBorders>
          </w:tcPr>
          <w:p w14:paraId="3C8303E5" w14:textId="77777777" w:rsidR="00586589" w:rsidRPr="00FD5AD9" w:rsidRDefault="00586589" w:rsidP="001000C6">
            <w:pPr>
              <w:pStyle w:val="Normal6a"/>
            </w:pPr>
          </w:p>
        </w:tc>
      </w:tr>
    </w:tbl>
    <w:p w14:paraId="74B27E0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E9AF4B7" w14:textId="77777777" w:rsidR="00586589" w:rsidRPr="00FD5AD9" w:rsidRDefault="00586589" w:rsidP="00586589">
      <w:r w:rsidRPr="00FD5AD9">
        <w:rPr>
          <w:rStyle w:val="HideTWBExt"/>
        </w:rPr>
        <w:t>&lt;/Amend&gt;</w:t>
      </w:r>
    </w:p>
    <w:p w14:paraId="1731070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2296</w:t>
      </w:r>
      <w:r w:rsidRPr="00FD5AD9">
        <w:rPr>
          <w:rStyle w:val="HideTWBExt"/>
          <w:b w:val="0"/>
        </w:rPr>
        <w:t>&lt;/NumAm&gt;</w:t>
      </w:r>
    </w:p>
    <w:p w14:paraId="4EE81014"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7BDBC5D" w14:textId="77777777" w:rsidR="00586589" w:rsidRPr="00FD5AD9" w:rsidRDefault="00586589" w:rsidP="00586589">
      <w:pPr>
        <w:pStyle w:val="NormalBold"/>
      </w:pPr>
      <w:r w:rsidRPr="00FD5AD9">
        <w:rPr>
          <w:rStyle w:val="HideTWBExt"/>
          <w:b w:val="0"/>
        </w:rPr>
        <w:t>&lt;/RepeatBlock-By&gt;</w:t>
      </w:r>
    </w:p>
    <w:p w14:paraId="04F0013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66C8FFA" w14:textId="77777777" w:rsidR="00586589" w:rsidRPr="00FD5AD9" w:rsidRDefault="00586589" w:rsidP="00586589">
      <w:pPr>
        <w:pStyle w:val="NormalBold"/>
      </w:pPr>
      <w:r w:rsidRPr="00FD5AD9">
        <w:rPr>
          <w:rStyle w:val="HideTWBExt"/>
          <w:b w:val="0"/>
        </w:rPr>
        <w:t>&lt;Article&gt;</w:t>
      </w:r>
      <w:r w:rsidRPr="00FD5AD9">
        <w:t>Artykuł 44 – ustęp 1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18D7092" w14:textId="77777777" w:rsidTr="001000C6">
        <w:trPr>
          <w:trHeight w:hRule="exact" w:val="240"/>
          <w:jc w:val="center"/>
        </w:trPr>
        <w:tc>
          <w:tcPr>
            <w:tcW w:w="9752" w:type="dxa"/>
            <w:gridSpan w:val="2"/>
            <w:tcBorders>
              <w:top w:val="nil"/>
              <w:left w:val="nil"/>
              <w:bottom w:val="nil"/>
              <w:right w:val="nil"/>
            </w:tcBorders>
          </w:tcPr>
          <w:p w14:paraId="0DDC253E" w14:textId="77777777" w:rsidR="00586589" w:rsidRPr="00FD5AD9" w:rsidRDefault="00586589" w:rsidP="001000C6"/>
        </w:tc>
      </w:tr>
      <w:tr w:rsidR="00586589" w:rsidRPr="00FD5AD9" w14:paraId="2EEAFADC" w14:textId="77777777" w:rsidTr="001000C6">
        <w:trPr>
          <w:trHeight w:val="240"/>
          <w:jc w:val="center"/>
        </w:trPr>
        <w:tc>
          <w:tcPr>
            <w:tcW w:w="4876" w:type="dxa"/>
            <w:tcBorders>
              <w:top w:val="nil"/>
              <w:left w:val="nil"/>
              <w:bottom w:val="nil"/>
              <w:right w:val="nil"/>
            </w:tcBorders>
          </w:tcPr>
          <w:p w14:paraId="3A2481F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59A6394" w14:textId="77777777" w:rsidR="00586589" w:rsidRPr="00FD5AD9" w:rsidRDefault="00586589" w:rsidP="001000C6">
            <w:pPr>
              <w:pStyle w:val="AmColumnHeading"/>
            </w:pPr>
            <w:r w:rsidRPr="00FD5AD9">
              <w:t>Poprawka</w:t>
            </w:r>
          </w:p>
        </w:tc>
      </w:tr>
      <w:tr w:rsidR="00586589" w:rsidRPr="00FD5AD9" w14:paraId="5086A27D" w14:textId="77777777" w:rsidTr="001000C6">
        <w:trPr>
          <w:jc w:val="center"/>
        </w:trPr>
        <w:tc>
          <w:tcPr>
            <w:tcW w:w="4876" w:type="dxa"/>
            <w:tcBorders>
              <w:top w:val="nil"/>
              <w:left w:val="nil"/>
              <w:bottom w:val="nil"/>
              <w:right w:val="nil"/>
            </w:tcBorders>
          </w:tcPr>
          <w:p w14:paraId="07A69873" w14:textId="77777777" w:rsidR="00586589" w:rsidRPr="00FD5AD9" w:rsidRDefault="00586589" w:rsidP="001000C6">
            <w:pPr>
              <w:pStyle w:val="Normal6a"/>
            </w:pPr>
            <w:r w:rsidRPr="00FD5AD9">
              <w:t>1.</w:t>
            </w:r>
            <w:r w:rsidRPr="00FD5AD9">
              <w:tab/>
              <w:t>Współpraca i pomoc między właściwymi organami wyznaczonymi zgodnie z art. 43 ma na celu:</w:t>
            </w:r>
          </w:p>
        </w:tc>
        <w:tc>
          <w:tcPr>
            <w:tcW w:w="4876" w:type="dxa"/>
            <w:tcBorders>
              <w:top w:val="nil"/>
              <w:left w:val="nil"/>
              <w:bottom w:val="nil"/>
              <w:right w:val="nil"/>
            </w:tcBorders>
          </w:tcPr>
          <w:p w14:paraId="1D33350B" w14:textId="77777777" w:rsidR="00586589" w:rsidRPr="00FD5AD9" w:rsidRDefault="00586589" w:rsidP="001000C6">
            <w:pPr>
              <w:pStyle w:val="Normal6a"/>
            </w:pPr>
            <w:r w:rsidRPr="00FD5AD9">
              <w:t>1.</w:t>
            </w:r>
            <w:r w:rsidRPr="00FD5AD9">
              <w:tab/>
              <w:t>Współpraca i pomoc między właściwymi organami wyznaczonymi zgodnie z art. 43, ma na celu</w:t>
            </w:r>
            <w:r w:rsidRPr="00FD5AD9">
              <w:rPr>
                <w:b/>
                <w:bCs/>
                <w:i/>
                <w:iCs/>
              </w:rPr>
              <w:t>, co do zasady</w:t>
            </w:r>
            <w:r w:rsidRPr="00FD5AD9">
              <w:t>:</w:t>
            </w:r>
          </w:p>
        </w:tc>
      </w:tr>
    </w:tbl>
    <w:p w14:paraId="581477C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4446D2E" w14:textId="77777777" w:rsidR="00586589" w:rsidRPr="00FD5AD9" w:rsidRDefault="00586589" w:rsidP="00586589">
      <w:r w:rsidRPr="00FD5AD9">
        <w:rPr>
          <w:rStyle w:val="HideTWBExt"/>
        </w:rPr>
        <w:t>&lt;/Amend&gt;</w:t>
      </w:r>
    </w:p>
    <w:p w14:paraId="27F6D3F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2297</w:t>
      </w:r>
      <w:r w:rsidRPr="00FD5AD9">
        <w:rPr>
          <w:rStyle w:val="HideTWBExt"/>
          <w:b w:val="0"/>
        </w:rPr>
        <w:t>&lt;/NumAm&gt;</w:t>
      </w:r>
    </w:p>
    <w:p w14:paraId="432EB413" w14:textId="77777777" w:rsidR="00586589" w:rsidRPr="00FD5AD9" w:rsidRDefault="00586589" w:rsidP="00586589">
      <w:pPr>
        <w:pStyle w:val="NormalBold"/>
      </w:pPr>
      <w:r w:rsidRPr="00FD5AD9">
        <w:rPr>
          <w:rStyle w:val="HideTWBExt"/>
          <w:b w:val="0"/>
        </w:rPr>
        <w:t>&lt;RepeatBlock-By&gt;&lt;Members&gt;</w:t>
      </w:r>
      <w:r w:rsidRPr="00FD5AD9">
        <w:t>Elissavet Vozemberg-Vrionidi, Fredis Beleris</w:t>
      </w:r>
      <w:r w:rsidRPr="00FD5AD9">
        <w:rPr>
          <w:rStyle w:val="HideTWBExt"/>
          <w:b w:val="0"/>
        </w:rPr>
        <w:t>&lt;/Members&gt;</w:t>
      </w:r>
    </w:p>
    <w:p w14:paraId="71BF14B7" w14:textId="77777777" w:rsidR="00586589" w:rsidRPr="00FD5AD9" w:rsidRDefault="00586589" w:rsidP="00586589">
      <w:pPr>
        <w:pStyle w:val="NormalBold"/>
      </w:pPr>
      <w:r w:rsidRPr="00FD5AD9">
        <w:rPr>
          <w:rStyle w:val="HideTWBExt"/>
          <w:b w:val="0"/>
        </w:rPr>
        <w:t>&lt;/RepeatBlock-By&gt;</w:t>
      </w:r>
    </w:p>
    <w:p w14:paraId="4A8AAC3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4FC8315" w14:textId="77777777" w:rsidR="00586589" w:rsidRPr="00FD5AD9" w:rsidRDefault="00586589" w:rsidP="00586589">
      <w:pPr>
        <w:pStyle w:val="NormalBold"/>
      </w:pPr>
      <w:r w:rsidRPr="00FD5AD9">
        <w:rPr>
          <w:rStyle w:val="HideTWBExt"/>
          <w:b w:val="0"/>
        </w:rPr>
        <w:t>&lt;Article&gt;</w:t>
      </w:r>
      <w:r w:rsidRPr="00FD5AD9">
        <w:t>Artykuł 44 – ustęp 1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18C04BF" w14:textId="77777777" w:rsidTr="001000C6">
        <w:trPr>
          <w:trHeight w:hRule="exact" w:val="240"/>
          <w:jc w:val="center"/>
        </w:trPr>
        <w:tc>
          <w:tcPr>
            <w:tcW w:w="9752" w:type="dxa"/>
            <w:gridSpan w:val="2"/>
            <w:tcBorders>
              <w:top w:val="nil"/>
              <w:left w:val="nil"/>
              <w:bottom w:val="nil"/>
              <w:right w:val="nil"/>
            </w:tcBorders>
          </w:tcPr>
          <w:p w14:paraId="263D87B5" w14:textId="77777777" w:rsidR="00586589" w:rsidRPr="00FD5AD9" w:rsidRDefault="00586589" w:rsidP="001000C6"/>
        </w:tc>
      </w:tr>
      <w:tr w:rsidR="00586589" w:rsidRPr="00FD5AD9" w14:paraId="5160B2F9" w14:textId="77777777" w:rsidTr="001000C6">
        <w:trPr>
          <w:trHeight w:val="240"/>
          <w:jc w:val="center"/>
        </w:trPr>
        <w:tc>
          <w:tcPr>
            <w:tcW w:w="4876" w:type="dxa"/>
            <w:tcBorders>
              <w:top w:val="nil"/>
              <w:left w:val="nil"/>
              <w:bottom w:val="nil"/>
              <w:right w:val="nil"/>
            </w:tcBorders>
          </w:tcPr>
          <w:p w14:paraId="139ECCA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E1D3400" w14:textId="77777777" w:rsidR="00586589" w:rsidRPr="00FD5AD9" w:rsidRDefault="00586589" w:rsidP="001000C6">
            <w:pPr>
              <w:pStyle w:val="AmColumnHeading"/>
            </w:pPr>
            <w:r w:rsidRPr="00FD5AD9">
              <w:t>Poprawka</w:t>
            </w:r>
          </w:p>
        </w:tc>
      </w:tr>
      <w:tr w:rsidR="00586589" w:rsidRPr="00FD5AD9" w14:paraId="2F5C7B66" w14:textId="77777777" w:rsidTr="001000C6">
        <w:trPr>
          <w:jc w:val="center"/>
        </w:trPr>
        <w:tc>
          <w:tcPr>
            <w:tcW w:w="4876" w:type="dxa"/>
            <w:tcBorders>
              <w:top w:val="nil"/>
              <w:left w:val="nil"/>
              <w:bottom w:val="nil"/>
              <w:right w:val="nil"/>
            </w:tcBorders>
          </w:tcPr>
          <w:p w14:paraId="05BEE589" w14:textId="77777777" w:rsidR="00586589" w:rsidRPr="00FD5AD9" w:rsidRDefault="00586589" w:rsidP="001000C6">
            <w:pPr>
              <w:pStyle w:val="Normal6a"/>
            </w:pPr>
            <w:r w:rsidRPr="00FD5AD9">
              <w:t>1.</w:t>
            </w:r>
            <w:r w:rsidRPr="00FD5AD9">
              <w:tab/>
              <w:t xml:space="preserve">Współpraca i pomoc między właściwymi organami wyznaczonymi zgodnie z art. 43 </w:t>
            </w:r>
            <w:r w:rsidRPr="00FD5AD9">
              <w:rPr>
                <w:b/>
                <w:bCs/>
                <w:i/>
                <w:iCs/>
              </w:rPr>
              <w:t>ma</w:t>
            </w:r>
            <w:r w:rsidRPr="00FD5AD9">
              <w:rPr>
                <w:b/>
                <w:bCs/>
              </w:rPr>
              <w:t xml:space="preserve"> </w:t>
            </w:r>
            <w:r w:rsidRPr="00FD5AD9">
              <w:rPr>
                <w:b/>
                <w:bCs/>
                <w:i/>
                <w:iCs/>
              </w:rPr>
              <w:t>na celu</w:t>
            </w:r>
            <w:r w:rsidRPr="00FD5AD9">
              <w:t>:</w:t>
            </w:r>
          </w:p>
        </w:tc>
        <w:tc>
          <w:tcPr>
            <w:tcW w:w="4876" w:type="dxa"/>
            <w:tcBorders>
              <w:top w:val="nil"/>
              <w:left w:val="nil"/>
              <w:bottom w:val="nil"/>
              <w:right w:val="nil"/>
            </w:tcBorders>
          </w:tcPr>
          <w:p w14:paraId="07785B8A" w14:textId="77777777" w:rsidR="00586589" w:rsidRPr="00FD5AD9" w:rsidRDefault="00586589" w:rsidP="001000C6">
            <w:pPr>
              <w:pStyle w:val="Normal6a"/>
            </w:pPr>
            <w:r w:rsidRPr="00FD5AD9">
              <w:t>1.</w:t>
            </w:r>
            <w:r w:rsidRPr="00FD5AD9">
              <w:tab/>
              <w:t xml:space="preserve">Współpraca i pomoc między właściwymi organami wyznaczonymi zgodnie z art. 43 </w:t>
            </w:r>
            <w:r w:rsidRPr="00FD5AD9">
              <w:rPr>
                <w:b/>
                <w:bCs/>
                <w:i/>
                <w:iCs/>
              </w:rPr>
              <w:t>może</w:t>
            </w:r>
            <w:r w:rsidRPr="00FD5AD9">
              <w:rPr>
                <w:b/>
                <w:bCs/>
              </w:rPr>
              <w:t xml:space="preserve"> </w:t>
            </w:r>
            <w:r w:rsidRPr="00FD5AD9">
              <w:rPr>
                <w:b/>
                <w:bCs/>
                <w:i/>
                <w:iCs/>
              </w:rPr>
              <w:t>obejmować</w:t>
            </w:r>
            <w:r w:rsidRPr="00FD5AD9">
              <w:t>:</w:t>
            </w:r>
          </w:p>
        </w:tc>
      </w:tr>
    </w:tbl>
    <w:p w14:paraId="09F6CFB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C8BB39D" w14:textId="77777777" w:rsidR="00586589" w:rsidRPr="00FD5AD9" w:rsidRDefault="00586589" w:rsidP="00586589">
      <w:r w:rsidRPr="00FD5AD9">
        <w:rPr>
          <w:rStyle w:val="HideTWBExt"/>
        </w:rPr>
        <w:t>&lt;/Amend&gt;</w:t>
      </w:r>
    </w:p>
    <w:p w14:paraId="145F962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2298</w:t>
      </w:r>
      <w:r w:rsidRPr="00FD5AD9">
        <w:rPr>
          <w:rStyle w:val="HideTWBExt"/>
          <w:b w:val="0"/>
        </w:rPr>
        <w:t>&lt;/NumAm&gt;</w:t>
      </w:r>
    </w:p>
    <w:p w14:paraId="320F8745" w14:textId="77777777" w:rsidR="00586589" w:rsidRPr="00FD5AD9" w:rsidRDefault="00586589" w:rsidP="00586589">
      <w:pPr>
        <w:pStyle w:val="NormalBold"/>
      </w:pPr>
      <w:r w:rsidRPr="00FD5AD9">
        <w:rPr>
          <w:rStyle w:val="HideTWBExt"/>
          <w:b w:val="0"/>
        </w:rPr>
        <w:t>&lt;RepeatBlock-By&gt;&lt;Members&gt;</w:t>
      </w:r>
      <w:r w:rsidRPr="00FD5AD9">
        <w:t>Irena Joveva</w:t>
      </w:r>
      <w:r w:rsidRPr="00FD5AD9">
        <w:rPr>
          <w:rStyle w:val="HideTWBExt"/>
          <w:b w:val="0"/>
        </w:rPr>
        <w:t>&lt;/Members&gt;</w:t>
      </w:r>
    </w:p>
    <w:p w14:paraId="18C531A5" w14:textId="77777777" w:rsidR="00586589" w:rsidRPr="00FD5AD9" w:rsidRDefault="00586589" w:rsidP="00586589">
      <w:pPr>
        <w:pStyle w:val="NormalBold"/>
      </w:pPr>
      <w:r w:rsidRPr="00FD5AD9">
        <w:rPr>
          <w:rStyle w:val="HideTWBExt"/>
          <w:b w:val="0"/>
        </w:rPr>
        <w:t>&lt;/RepeatBlock-By&gt;</w:t>
      </w:r>
    </w:p>
    <w:p w14:paraId="600E36A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C543303" w14:textId="77777777" w:rsidR="00586589" w:rsidRPr="00FD5AD9" w:rsidRDefault="00586589" w:rsidP="00586589">
      <w:pPr>
        <w:pStyle w:val="NormalBold"/>
      </w:pPr>
      <w:r w:rsidRPr="00FD5AD9">
        <w:rPr>
          <w:rStyle w:val="HideTWBExt"/>
          <w:b w:val="0"/>
        </w:rPr>
        <w:t>&lt;Article&gt;</w:t>
      </w:r>
      <w:r w:rsidRPr="00FD5AD9">
        <w:t>Artykuł 44 – ustęp 1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9614D8D" w14:textId="77777777" w:rsidTr="001000C6">
        <w:trPr>
          <w:trHeight w:hRule="exact" w:val="240"/>
          <w:jc w:val="center"/>
        </w:trPr>
        <w:tc>
          <w:tcPr>
            <w:tcW w:w="9752" w:type="dxa"/>
            <w:gridSpan w:val="2"/>
            <w:tcBorders>
              <w:top w:val="nil"/>
              <w:left w:val="nil"/>
              <w:bottom w:val="nil"/>
              <w:right w:val="nil"/>
            </w:tcBorders>
          </w:tcPr>
          <w:p w14:paraId="6535BB5A" w14:textId="77777777" w:rsidR="00586589" w:rsidRPr="00FD5AD9" w:rsidRDefault="00586589" w:rsidP="001000C6"/>
        </w:tc>
      </w:tr>
      <w:tr w:rsidR="00586589" w:rsidRPr="00FD5AD9" w14:paraId="303724F9" w14:textId="77777777" w:rsidTr="001000C6">
        <w:trPr>
          <w:trHeight w:val="240"/>
          <w:jc w:val="center"/>
        </w:trPr>
        <w:tc>
          <w:tcPr>
            <w:tcW w:w="4876" w:type="dxa"/>
            <w:tcBorders>
              <w:top w:val="nil"/>
              <w:left w:val="nil"/>
              <w:bottom w:val="nil"/>
              <w:right w:val="nil"/>
            </w:tcBorders>
          </w:tcPr>
          <w:p w14:paraId="04E8FC9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92F8CBD" w14:textId="77777777" w:rsidR="00586589" w:rsidRPr="00FD5AD9" w:rsidRDefault="00586589" w:rsidP="001000C6">
            <w:pPr>
              <w:pStyle w:val="AmColumnHeading"/>
            </w:pPr>
            <w:r w:rsidRPr="00FD5AD9">
              <w:t>Poprawka</w:t>
            </w:r>
          </w:p>
        </w:tc>
      </w:tr>
      <w:tr w:rsidR="00586589" w:rsidRPr="00FD5AD9" w14:paraId="1AF1DD0B" w14:textId="77777777" w:rsidTr="001000C6">
        <w:trPr>
          <w:jc w:val="center"/>
        </w:trPr>
        <w:tc>
          <w:tcPr>
            <w:tcW w:w="4876" w:type="dxa"/>
            <w:tcBorders>
              <w:top w:val="nil"/>
              <w:left w:val="nil"/>
              <w:bottom w:val="nil"/>
              <w:right w:val="nil"/>
            </w:tcBorders>
          </w:tcPr>
          <w:p w14:paraId="4E92371A" w14:textId="77777777" w:rsidR="00586589" w:rsidRPr="00FD5AD9" w:rsidRDefault="00586589" w:rsidP="001000C6">
            <w:pPr>
              <w:pStyle w:val="Normal6a"/>
            </w:pPr>
            <w:r w:rsidRPr="00FD5AD9">
              <w:t>a.</w:t>
            </w:r>
            <w:r w:rsidRPr="00FD5AD9">
              <w:tab/>
              <w:t xml:space="preserve">dopuszczenie tranzytu przez terytorium danego państwa w celu udzielenia pomocy w wykonaniu decyzji nakazującej powrót wydanej przez inne państwo członkowskie lub </w:t>
            </w:r>
            <w:r w:rsidRPr="00FD5AD9">
              <w:rPr>
                <w:b/>
                <w:bCs/>
                <w:i/>
                <w:iCs/>
              </w:rPr>
              <w:t>w uzyskaniu</w:t>
            </w:r>
            <w:r w:rsidRPr="00FD5AD9">
              <w:t xml:space="preserve"> dokumentów podróży;</w:t>
            </w:r>
          </w:p>
        </w:tc>
        <w:tc>
          <w:tcPr>
            <w:tcW w:w="4876" w:type="dxa"/>
            <w:tcBorders>
              <w:top w:val="nil"/>
              <w:left w:val="nil"/>
              <w:bottom w:val="nil"/>
              <w:right w:val="nil"/>
            </w:tcBorders>
          </w:tcPr>
          <w:p w14:paraId="5A58C7B2" w14:textId="77777777" w:rsidR="00586589" w:rsidRPr="00FD5AD9" w:rsidRDefault="00586589" w:rsidP="001000C6">
            <w:pPr>
              <w:pStyle w:val="Normal6a"/>
            </w:pPr>
            <w:r w:rsidRPr="00FD5AD9">
              <w:t>a.</w:t>
            </w:r>
            <w:r w:rsidRPr="00FD5AD9">
              <w:tab/>
              <w:t xml:space="preserve">dopuszczenie tranzytu przez terytorium danego państwa w celu udzielenia pomocy w wykonaniu decyzji nakazującej powrót wydanej przez inne państwo członkowskie lub </w:t>
            </w:r>
            <w:r w:rsidRPr="00FD5AD9">
              <w:rPr>
                <w:b/>
                <w:bCs/>
                <w:i/>
                <w:iCs/>
              </w:rPr>
              <w:t>do celów procedur identyfikacji lub uzyskania</w:t>
            </w:r>
            <w:r w:rsidRPr="00FD5AD9">
              <w:t xml:space="preserve"> dokumentów podróży;</w:t>
            </w:r>
          </w:p>
        </w:tc>
      </w:tr>
    </w:tbl>
    <w:p w14:paraId="4BB9BF9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FF8FB53" w14:textId="77777777" w:rsidR="00586589" w:rsidRPr="00FD5AD9" w:rsidRDefault="00586589" w:rsidP="00586589">
      <w:r w:rsidRPr="00FD5AD9">
        <w:rPr>
          <w:rStyle w:val="HideTWBExt"/>
        </w:rPr>
        <w:t>&lt;/Amend&gt;</w:t>
      </w:r>
    </w:p>
    <w:p w14:paraId="2B8AF53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2299</w:t>
      </w:r>
      <w:r w:rsidRPr="00FD5AD9">
        <w:rPr>
          <w:rStyle w:val="HideTWBExt"/>
          <w:b w:val="0"/>
        </w:rPr>
        <w:t>&lt;/NumAm&gt;</w:t>
      </w:r>
    </w:p>
    <w:p w14:paraId="0CEE416F"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2B50FBDE" w14:textId="77777777" w:rsidR="00586589" w:rsidRPr="00FD5AD9" w:rsidRDefault="00586589" w:rsidP="00586589">
      <w:pPr>
        <w:pStyle w:val="NormalBold"/>
      </w:pPr>
      <w:r w:rsidRPr="00FD5AD9">
        <w:rPr>
          <w:rStyle w:val="HideTWBExt"/>
          <w:b w:val="0"/>
        </w:rPr>
        <w:t>&lt;/RepeatBlock-By&gt;</w:t>
      </w:r>
    </w:p>
    <w:p w14:paraId="5CDB447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2DF9599" w14:textId="77777777" w:rsidR="00586589" w:rsidRPr="00FD5AD9" w:rsidRDefault="00586589" w:rsidP="00586589">
      <w:pPr>
        <w:pStyle w:val="NormalBold"/>
      </w:pPr>
      <w:r w:rsidRPr="00FD5AD9">
        <w:rPr>
          <w:rStyle w:val="HideTWBExt"/>
          <w:b w:val="0"/>
        </w:rPr>
        <w:t>&lt;Article&gt;</w:t>
      </w:r>
      <w:r w:rsidRPr="00FD5AD9">
        <w:t>Artykuł 44 – ustęp 1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940CEB6" w14:textId="77777777" w:rsidTr="001000C6">
        <w:trPr>
          <w:trHeight w:hRule="exact" w:val="240"/>
          <w:jc w:val="center"/>
        </w:trPr>
        <w:tc>
          <w:tcPr>
            <w:tcW w:w="9752" w:type="dxa"/>
            <w:gridSpan w:val="2"/>
            <w:tcBorders>
              <w:top w:val="nil"/>
              <w:left w:val="nil"/>
              <w:bottom w:val="nil"/>
              <w:right w:val="nil"/>
            </w:tcBorders>
          </w:tcPr>
          <w:p w14:paraId="367B0A24" w14:textId="77777777" w:rsidR="00586589" w:rsidRPr="00FD5AD9" w:rsidRDefault="00586589" w:rsidP="001000C6"/>
        </w:tc>
      </w:tr>
      <w:tr w:rsidR="00586589" w:rsidRPr="00FD5AD9" w14:paraId="186A16EC" w14:textId="77777777" w:rsidTr="001000C6">
        <w:trPr>
          <w:trHeight w:val="240"/>
          <w:jc w:val="center"/>
        </w:trPr>
        <w:tc>
          <w:tcPr>
            <w:tcW w:w="4876" w:type="dxa"/>
            <w:tcBorders>
              <w:top w:val="nil"/>
              <w:left w:val="nil"/>
              <w:bottom w:val="nil"/>
              <w:right w:val="nil"/>
            </w:tcBorders>
          </w:tcPr>
          <w:p w14:paraId="3646E87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95120F4" w14:textId="77777777" w:rsidR="00586589" w:rsidRPr="00FD5AD9" w:rsidRDefault="00586589" w:rsidP="001000C6">
            <w:pPr>
              <w:pStyle w:val="AmColumnHeading"/>
            </w:pPr>
            <w:r w:rsidRPr="00FD5AD9">
              <w:t>Poprawka</w:t>
            </w:r>
          </w:p>
        </w:tc>
      </w:tr>
      <w:tr w:rsidR="00586589" w:rsidRPr="00FD5AD9" w14:paraId="334C89AA" w14:textId="77777777" w:rsidTr="001000C6">
        <w:trPr>
          <w:jc w:val="center"/>
        </w:trPr>
        <w:tc>
          <w:tcPr>
            <w:tcW w:w="4876" w:type="dxa"/>
            <w:tcBorders>
              <w:top w:val="nil"/>
              <w:left w:val="nil"/>
              <w:bottom w:val="nil"/>
              <w:right w:val="nil"/>
            </w:tcBorders>
          </w:tcPr>
          <w:p w14:paraId="38FE0CE3" w14:textId="77777777" w:rsidR="00586589" w:rsidRPr="00FD5AD9" w:rsidRDefault="00586589" w:rsidP="001000C6">
            <w:pPr>
              <w:pStyle w:val="Normal6a"/>
            </w:pPr>
            <w:r w:rsidRPr="00FD5AD9">
              <w:t>b.</w:t>
            </w:r>
            <w:r w:rsidRPr="00FD5AD9">
              <w:tab/>
              <w:t>udzielanie pomocy logistycznej</w:t>
            </w:r>
            <w:r w:rsidRPr="00FD5AD9">
              <w:rPr>
                <w:b/>
                <w:bCs/>
                <w:i/>
                <w:iCs/>
              </w:rPr>
              <w:t>, finansowej</w:t>
            </w:r>
            <w:r w:rsidRPr="00FD5AD9">
              <w:t xml:space="preserve"> lub innej pomocy materialnej lub rzeczowej;</w:t>
            </w:r>
          </w:p>
        </w:tc>
        <w:tc>
          <w:tcPr>
            <w:tcW w:w="4876" w:type="dxa"/>
            <w:tcBorders>
              <w:top w:val="nil"/>
              <w:left w:val="nil"/>
              <w:bottom w:val="nil"/>
              <w:right w:val="nil"/>
            </w:tcBorders>
          </w:tcPr>
          <w:p w14:paraId="0541404D" w14:textId="77777777" w:rsidR="00586589" w:rsidRPr="00FD5AD9" w:rsidRDefault="00586589" w:rsidP="001000C6">
            <w:pPr>
              <w:pStyle w:val="Normal6a"/>
            </w:pPr>
            <w:r w:rsidRPr="00FD5AD9">
              <w:t>b.</w:t>
            </w:r>
            <w:r w:rsidRPr="00FD5AD9">
              <w:tab/>
              <w:t xml:space="preserve">udzielanie pomocy logistycznej lub innej pomocy materialnej lub rzeczowej </w:t>
            </w:r>
            <w:r w:rsidRPr="00FD5AD9">
              <w:rPr>
                <w:b/>
                <w:bCs/>
                <w:i/>
                <w:iCs/>
              </w:rPr>
              <w:t>w związku z tranzytem przez ich terytorium zgodnie z lit. a)</w:t>
            </w:r>
            <w:r w:rsidRPr="00FD5AD9">
              <w:t>;</w:t>
            </w:r>
          </w:p>
        </w:tc>
      </w:tr>
    </w:tbl>
    <w:p w14:paraId="1A4A015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4235F59" w14:textId="77777777" w:rsidR="00586589" w:rsidRPr="00FD5AD9" w:rsidRDefault="00586589" w:rsidP="00586589">
      <w:r w:rsidRPr="00FD5AD9">
        <w:rPr>
          <w:rStyle w:val="HideTWBExt"/>
        </w:rPr>
        <w:t>&lt;/Amend&gt;</w:t>
      </w:r>
    </w:p>
    <w:p w14:paraId="7D97F34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2300</w:t>
      </w:r>
      <w:r w:rsidRPr="00FD5AD9">
        <w:rPr>
          <w:rStyle w:val="HideTWBExt"/>
          <w:b w:val="0"/>
        </w:rPr>
        <w:t>&lt;/NumAm&gt;</w:t>
      </w:r>
    </w:p>
    <w:p w14:paraId="495CE72C"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C1D70E8" w14:textId="77777777" w:rsidR="00586589" w:rsidRPr="00FD5AD9" w:rsidRDefault="00586589" w:rsidP="00586589">
      <w:pPr>
        <w:pStyle w:val="NormalBold"/>
      </w:pPr>
      <w:r w:rsidRPr="00FD5AD9">
        <w:rPr>
          <w:rStyle w:val="HideTWBExt"/>
          <w:b w:val="0"/>
        </w:rPr>
        <w:t>&lt;/RepeatBlock-By&gt;</w:t>
      </w:r>
    </w:p>
    <w:p w14:paraId="608139A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88E103D" w14:textId="77777777" w:rsidR="00586589" w:rsidRPr="00FD5AD9" w:rsidRDefault="00586589" w:rsidP="00586589">
      <w:pPr>
        <w:pStyle w:val="NormalBold"/>
      </w:pPr>
      <w:r w:rsidRPr="00FD5AD9">
        <w:rPr>
          <w:rStyle w:val="HideTWBExt"/>
          <w:b w:val="0"/>
        </w:rPr>
        <w:t>&lt;Article&gt;</w:t>
      </w:r>
      <w:r w:rsidRPr="00FD5AD9">
        <w:t>Artykuł 44 – ustęp 1 – litera b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0E772DB" w14:textId="77777777" w:rsidTr="001000C6">
        <w:trPr>
          <w:trHeight w:hRule="exact" w:val="240"/>
          <w:jc w:val="center"/>
        </w:trPr>
        <w:tc>
          <w:tcPr>
            <w:tcW w:w="9752" w:type="dxa"/>
            <w:gridSpan w:val="2"/>
            <w:tcBorders>
              <w:top w:val="nil"/>
              <w:left w:val="nil"/>
              <w:bottom w:val="nil"/>
              <w:right w:val="nil"/>
            </w:tcBorders>
          </w:tcPr>
          <w:p w14:paraId="5D11DA10" w14:textId="77777777" w:rsidR="00586589" w:rsidRPr="00FD5AD9" w:rsidRDefault="00586589" w:rsidP="001000C6"/>
        </w:tc>
      </w:tr>
      <w:tr w:rsidR="00586589" w:rsidRPr="00FD5AD9" w14:paraId="30E6EF1B" w14:textId="77777777" w:rsidTr="001000C6">
        <w:trPr>
          <w:trHeight w:val="240"/>
          <w:jc w:val="center"/>
        </w:trPr>
        <w:tc>
          <w:tcPr>
            <w:tcW w:w="4876" w:type="dxa"/>
            <w:tcBorders>
              <w:top w:val="nil"/>
              <w:left w:val="nil"/>
              <w:bottom w:val="nil"/>
              <w:right w:val="nil"/>
            </w:tcBorders>
          </w:tcPr>
          <w:p w14:paraId="1A2DE34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D74B23E" w14:textId="77777777" w:rsidR="00586589" w:rsidRPr="00FD5AD9" w:rsidRDefault="00586589" w:rsidP="001000C6">
            <w:pPr>
              <w:pStyle w:val="AmColumnHeading"/>
            </w:pPr>
            <w:r w:rsidRPr="00FD5AD9">
              <w:t>Poprawka</w:t>
            </w:r>
          </w:p>
        </w:tc>
      </w:tr>
      <w:tr w:rsidR="00586589" w:rsidRPr="00FD5AD9" w14:paraId="2FD3D407" w14:textId="77777777" w:rsidTr="001000C6">
        <w:trPr>
          <w:jc w:val="center"/>
        </w:trPr>
        <w:tc>
          <w:tcPr>
            <w:tcW w:w="4876" w:type="dxa"/>
            <w:tcBorders>
              <w:top w:val="nil"/>
              <w:left w:val="nil"/>
              <w:bottom w:val="nil"/>
              <w:right w:val="nil"/>
            </w:tcBorders>
          </w:tcPr>
          <w:p w14:paraId="266FBEF2" w14:textId="77777777" w:rsidR="00586589" w:rsidRPr="00FD5AD9" w:rsidRDefault="00586589" w:rsidP="001000C6">
            <w:pPr>
              <w:pStyle w:val="Normal6a"/>
            </w:pPr>
          </w:p>
        </w:tc>
        <w:tc>
          <w:tcPr>
            <w:tcW w:w="4876" w:type="dxa"/>
            <w:tcBorders>
              <w:top w:val="nil"/>
              <w:left w:val="nil"/>
              <w:bottom w:val="nil"/>
              <w:right w:val="nil"/>
            </w:tcBorders>
          </w:tcPr>
          <w:p w14:paraId="27FCFF1D" w14:textId="77777777" w:rsidR="00586589" w:rsidRPr="00FD5AD9" w:rsidRDefault="00586589" w:rsidP="001000C6">
            <w:pPr>
              <w:pStyle w:val="Normal6a"/>
            </w:pPr>
            <w:r w:rsidRPr="00FD5AD9">
              <w:rPr>
                <w:b/>
                <w:i/>
              </w:rPr>
              <w:t>ba.</w:t>
            </w:r>
            <w:r w:rsidRPr="00FD5AD9">
              <w:tab/>
            </w:r>
            <w:r w:rsidRPr="00FD5AD9">
              <w:rPr>
                <w:b/>
                <w:i/>
              </w:rPr>
              <w:t>ułatwienie przekazania, o którym mowa w art. 8 ust. 1 lit. b);</w:t>
            </w:r>
          </w:p>
        </w:tc>
      </w:tr>
    </w:tbl>
    <w:p w14:paraId="6C79D7D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95B8338" w14:textId="77777777" w:rsidR="00586589" w:rsidRPr="00FD5AD9" w:rsidRDefault="00586589" w:rsidP="00586589">
      <w:r w:rsidRPr="00FD5AD9">
        <w:rPr>
          <w:rStyle w:val="HideTWBExt"/>
        </w:rPr>
        <w:t>&lt;/Amend&gt;</w:t>
      </w:r>
    </w:p>
    <w:p w14:paraId="40BB79B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2301</w:t>
      </w:r>
      <w:r w:rsidRPr="00FD5AD9">
        <w:rPr>
          <w:rStyle w:val="HideTWBExt"/>
          <w:b w:val="0"/>
        </w:rPr>
        <w:t>&lt;/NumAm&gt;</w:t>
      </w:r>
    </w:p>
    <w:p w14:paraId="733856A3"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360952A" w14:textId="77777777" w:rsidR="00586589" w:rsidRPr="00FD5AD9" w:rsidRDefault="00586589" w:rsidP="00586589">
      <w:pPr>
        <w:pStyle w:val="NormalBold"/>
      </w:pPr>
      <w:r w:rsidRPr="00FD5AD9">
        <w:rPr>
          <w:rStyle w:val="HideTWBExt"/>
          <w:b w:val="0"/>
        </w:rPr>
        <w:t>&lt;/RepeatBlock-By&gt;</w:t>
      </w:r>
    </w:p>
    <w:p w14:paraId="3B47401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773091A" w14:textId="77777777" w:rsidR="00586589" w:rsidRPr="00FD5AD9" w:rsidRDefault="00586589" w:rsidP="00586589">
      <w:pPr>
        <w:pStyle w:val="NormalBold"/>
      </w:pPr>
      <w:r w:rsidRPr="00FD5AD9">
        <w:rPr>
          <w:rStyle w:val="HideTWBExt"/>
          <w:b w:val="0"/>
        </w:rPr>
        <w:t>&lt;Article&gt;</w:t>
      </w:r>
      <w:r w:rsidRPr="00FD5AD9">
        <w:t>Artykuł 44 – ustęp 1 – litera b b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81711DF" w14:textId="77777777" w:rsidTr="001000C6">
        <w:trPr>
          <w:trHeight w:hRule="exact" w:val="240"/>
          <w:jc w:val="center"/>
        </w:trPr>
        <w:tc>
          <w:tcPr>
            <w:tcW w:w="9752" w:type="dxa"/>
            <w:gridSpan w:val="2"/>
            <w:tcBorders>
              <w:top w:val="nil"/>
              <w:left w:val="nil"/>
              <w:bottom w:val="nil"/>
              <w:right w:val="nil"/>
            </w:tcBorders>
          </w:tcPr>
          <w:p w14:paraId="5330F440" w14:textId="77777777" w:rsidR="00586589" w:rsidRPr="00FD5AD9" w:rsidRDefault="00586589" w:rsidP="001000C6"/>
        </w:tc>
      </w:tr>
      <w:tr w:rsidR="00586589" w:rsidRPr="00FD5AD9" w14:paraId="3F3E2455" w14:textId="77777777" w:rsidTr="001000C6">
        <w:trPr>
          <w:trHeight w:val="240"/>
          <w:jc w:val="center"/>
        </w:trPr>
        <w:tc>
          <w:tcPr>
            <w:tcW w:w="4876" w:type="dxa"/>
            <w:tcBorders>
              <w:top w:val="nil"/>
              <w:left w:val="nil"/>
              <w:bottom w:val="nil"/>
              <w:right w:val="nil"/>
            </w:tcBorders>
          </w:tcPr>
          <w:p w14:paraId="48154A9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3DB4DA2" w14:textId="77777777" w:rsidR="00586589" w:rsidRPr="00FD5AD9" w:rsidRDefault="00586589" w:rsidP="001000C6">
            <w:pPr>
              <w:pStyle w:val="AmColumnHeading"/>
            </w:pPr>
            <w:r w:rsidRPr="00FD5AD9">
              <w:t>Poprawka</w:t>
            </w:r>
          </w:p>
        </w:tc>
      </w:tr>
      <w:tr w:rsidR="00586589" w:rsidRPr="00FD5AD9" w14:paraId="51F3EABD" w14:textId="77777777" w:rsidTr="001000C6">
        <w:trPr>
          <w:jc w:val="center"/>
        </w:trPr>
        <w:tc>
          <w:tcPr>
            <w:tcW w:w="4876" w:type="dxa"/>
            <w:tcBorders>
              <w:top w:val="nil"/>
              <w:left w:val="nil"/>
              <w:bottom w:val="nil"/>
              <w:right w:val="nil"/>
            </w:tcBorders>
          </w:tcPr>
          <w:p w14:paraId="4E049AAF" w14:textId="77777777" w:rsidR="00586589" w:rsidRPr="00FD5AD9" w:rsidRDefault="00586589" w:rsidP="001000C6">
            <w:pPr>
              <w:pStyle w:val="Normal6a"/>
            </w:pPr>
          </w:p>
        </w:tc>
        <w:tc>
          <w:tcPr>
            <w:tcW w:w="4876" w:type="dxa"/>
            <w:tcBorders>
              <w:top w:val="nil"/>
              <w:left w:val="nil"/>
              <w:bottom w:val="nil"/>
              <w:right w:val="nil"/>
            </w:tcBorders>
          </w:tcPr>
          <w:p w14:paraId="21AF0232" w14:textId="77777777" w:rsidR="00586589" w:rsidRPr="00FD5AD9" w:rsidRDefault="00586589" w:rsidP="001000C6">
            <w:pPr>
              <w:pStyle w:val="Normal6a"/>
            </w:pPr>
            <w:r w:rsidRPr="00FD5AD9">
              <w:rPr>
                <w:b/>
                <w:i/>
              </w:rPr>
              <w:t>bb.</w:t>
            </w:r>
            <w:r w:rsidRPr="00FD5AD9">
              <w:tab/>
            </w:r>
            <w:r w:rsidRPr="00FD5AD9">
              <w:rPr>
                <w:b/>
                <w:i/>
              </w:rPr>
              <w:t>udzielanie pomocy przy powrocie lub wydaleniu obywatela państwa trzeciego do państwa członkowskiego, w którym ma on prawo do pobytu zgodnie z art. 8 ust. 1 akapit pierwszy, w tym stosowanie detencji.</w:t>
            </w:r>
          </w:p>
        </w:tc>
      </w:tr>
    </w:tbl>
    <w:p w14:paraId="158145C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B5FADF4" w14:textId="77777777" w:rsidR="00586589" w:rsidRPr="00FD5AD9" w:rsidRDefault="00586589" w:rsidP="00586589">
      <w:r w:rsidRPr="00FD5AD9">
        <w:rPr>
          <w:rStyle w:val="HideTWBExt"/>
        </w:rPr>
        <w:t>&lt;/Amend&gt;</w:t>
      </w:r>
    </w:p>
    <w:p w14:paraId="55B6FF7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2302</w:t>
      </w:r>
      <w:r w:rsidRPr="00FD5AD9">
        <w:rPr>
          <w:rStyle w:val="HideTWBExt"/>
          <w:b w:val="0"/>
        </w:rPr>
        <w:t>&lt;/NumAm&gt;</w:t>
      </w:r>
    </w:p>
    <w:p w14:paraId="68739EA5" w14:textId="77777777" w:rsidR="00586589" w:rsidRPr="00FD5AD9" w:rsidRDefault="00586589" w:rsidP="00586589">
      <w:pPr>
        <w:pStyle w:val="NormalBold"/>
      </w:pPr>
      <w:r w:rsidRPr="00FD5AD9">
        <w:rPr>
          <w:rStyle w:val="HideTWBExt"/>
          <w:b w:val="0"/>
        </w:rPr>
        <w:t>&lt;RepeatBlock-By&gt;&lt;Members&gt;</w:t>
      </w:r>
      <w:r w:rsidRPr="00FD5AD9">
        <w:t>Jan-Christoph Oetjen, Irena Joveva, Abir Al-Sahlani</w:t>
      </w:r>
      <w:r w:rsidRPr="00FD5AD9">
        <w:rPr>
          <w:rStyle w:val="HideTWBExt"/>
          <w:b w:val="0"/>
        </w:rPr>
        <w:t>&lt;/Members&gt;</w:t>
      </w:r>
    </w:p>
    <w:p w14:paraId="369A0A0A" w14:textId="77777777" w:rsidR="00586589" w:rsidRPr="00FD5AD9" w:rsidRDefault="00586589" w:rsidP="00586589">
      <w:pPr>
        <w:pStyle w:val="NormalBold"/>
      </w:pPr>
      <w:r w:rsidRPr="00FD5AD9">
        <w:rPr>
          <w:rStyle w:val="HideTWBExt"/>
          <w:b w:val="0"/>
        </w:rPr>
        <w:t>&lt;/RepeatBlock-By&gt;</w:t>
      </w:r>
    </w:p>
    <w:p w14:paraId="4E80034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00A152E" w14:textId="77777777" w:rsidR="00586589" w:rsidRPr="00FD5AD9" w:rsidRDefault="00586589" w:rsidP="00586589">
      <w:pPr>
        <w:pStyle w:val="NormalBold"/>
      </w:pPr>
      <w:r w:rsidRPr="00FD5AD9">
        <w:rPr>
          <w:rStyle w:val="HideTWBExt"/>
          <w:b w:val="0"/>
        </w:rPr>
        <w:t>&lt;Article&gt;</w:t>
      </w:r>
      <w:r w:rsidRPr="00FD5AD9">
        <w:t>Artykuł 44 – ustęp 1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2DF420E" w14:textId="77777777" w:rsidTr="001000C6">
        <w:trPr>
          <w:trHeight w:hRule="exact" w:val="240"/>
          <w:jc w:val="center"/>
        </w:trPr>
        <w:tc>
          <w:tcPr>
            <w:tcW w:w="9752" w:type="dxa"/>
            <w:gridSpan w:val="2"/>
            <w:tcBorders>
              <w:top w:val="nil"/>
              <w:left w:val="nil"/>
              <w:bottom w:val="nil"/>
              <w:right w:val="nil"/>
            </w:tcBorders>
          </w:tcPr>
          <w:p w14:paraId="3DDB5882" w14:textId="77777777" w:rsidR="00586589" w:rsidRPr="00FD5AD9" w:rsidRDefault="00586589" w:rsidP="001000C6"/>
        </w:tc>
      </w:tr>
      <w:tr w:rsidR="00586589" w:rsidRPr="00FD5AD9" w14:paraId="64EFF720" w14:textId="77777777" w:rsidTr="001000C6">
        <w:trPr>
          <w:trHeight w:val="240"/>
          <w:jc w:val="center"/>
        </w:trPr>
        <w:tc>
          <w:tcPr>
            <w:tcW w:w="4876" w:type="dxa"/>
            <w:tcBorders>
              <w:top w:val="nil"/>
              <w:left w:val="nil"/>
              <w:bottom w:val="nil"/>
              <w:right w:val="nil"/>
            </w:tcBorders>
          </w:tcPr>
          <w:p w14:paraId="69F5C9D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54DCE4C" w14:textId="77777777" w:rsidR="00586589" w:rsidRPr="00FD5AD9" w:rsidRDefault="00586589" w:rsidP="001000C6">
            <w:pPr>
              <w:pStyle w:val="AmColumnHeading"/>
            </w:pPr>
            <w:r w:rsidRPr="00FD5AD9">
              <w:t>Poprawka</w:t>
            </w:r>
          </w:p>
        </w:tc>
      </w:tr>
      <w:tr w:rsidR="00586589" w:rsidRPr="00FD5AD9" w14:paraId="6B2A0833" w14:textId="77777777" w:rsidTr="001000C6">
        <w:trPr>
          <w:jc w:val="center"/>
        </w:trPr>
        <w:tc>
          <w:tcPr>
            <w:tcW w:w="4876" w:type="dxa"/>
            <w:tcBorders>
              <w:top w:val="nil"/>
              <w:left w:val="nil"/>
              <w:bottom w:val="nil"/>
              <w:right w:val="nil"/>
            </w:tcBorders>
          </w:tcPr>
          <w:p w14:paraId="64E86555" w14:textId="77777777" w:rsidR="00586589" w:rsidRPr="00FD5AD9" w:rsidRDefault="00586589" w:rsidP="001000C6">
            <w:pPr>
              <w:pStyle w:val="Normal6a"/>
            </w:pPr>
            <w:r w:rsidRPr="00FD5AD9">
              <w:t>d.</w:t>
            </w:r>
            <w:r w:rsidRPr="00FD5AD9">
              <w:tab/>
              <w:t>kontaktowanie się z właściwymi organami państw trzecich w celu zweryfikowania tożsamości obywateli państw trzecich i uzyskania ważnego dokumentu podróży;</w:t>
            </w:r>
          </w:p>
        </w:tc>
        <w:tc>
          <w:tcPr>
            <w:tcW w:w="4876" w:type="dxa"/>
            <w:tcBorders>
              <w:top w:val="nil"/>
              <w:left w:val="nil"/>
              <w:bottom w:val="nil"/>
              <w:right w:val="nil"/>
            </w:tcBorders>
          </w:tcPr>
          <w:p w14:paraId="42845E7F" w14:textId="77777777" w:rsidR="00586589" w:rsidRPr="00FD5AD9" w:rsidRDefault="00586589" w:rsidP="001000C6">
            <w:pPr>
              <w:pStyle w:val="Normal6a"/>
            </w:pPr>
            <w:r w:rsidRPr="00FD5AD9">
              <w:t>d.</w:t>
            </w:r>
            <w:r w:rsidRPr="00FD5AD9">
              <w:tab/>
              <w:t>kontaktowanie się z właściwymi organami państw trzecich w celu zweryfikowania tożsamości obywateli państw trzecich i uzyskania ważnego dokumentu podróży</w:t>
            </w:r>
            <w:r w:rsidRPr="00FD5AD9">
              <w:rPr>
                <w:b/>
                <w:bCs/>
                <w:i/>
                <w:iCs/>
              </w:rPr>
              <w:t>, jeżeli takich działań nie może przeprowadzić wykonujące decyzję państwo członkowskie, po dokładnym sprawdzeniu, że nie zagrozi to ich dobrostanowi</w:t>
            </w:r>
            <w:r w:rsidRPr="00FD5AD9">
              <w:t>;</w:t>
            </w:r>
          </w:p>
        </w:tc>
      </w:tr>
    </w:tbl>
    <w:p w14:paraId="4689731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2119FE9" w14:textId="77777777" w:rsidR="00586589" w:rsidRPr="00FD5AD9" w:rsidRDefault="00586589" w:rsidP="00586589">
      <w:r w:rsidRPr="00FD5AD9">
        <w:rPr>
          <w:rStyle w:val="HideTWBExt"/>
        </w:rPr>
        <w:t>&lt;/Amend&gt;</w:t>
      </w:r>
    </w:p>
    <w:p w14:paraId="4A750AE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2303</w:t>
      </w:r>
      <w:r w:rsidRPr="00FD5AD9">
        <w:rPr>
          <w:rStyle w:val="HideTWBExt"/>
          <w:b w:val="0"/>
        </w:rPr>
        <w:t>&lt;/NumAm&gt;</w:t>
      </w:r>
    </w:p>
    <w:p w14:paraId="072F128A" w14:textId="77777777" w:rsidR="00586589" w:rsidRPr="00FD5AD9" w:rsidRDefault="00586589" w:rsidP="00586589">
      <w:pPr>
        <w:pStyle w:val="NormalBold"/>
      </w:pPr>
      <w:r w:rsidRPr="00FD5AD9">
        <w:rPr>
          <w:rStyle w:val="HideTWBExt"/>
          <w:b w:val="0"/>
        </w:rPr>
        <w:t>&lt;RepeatBlock-By&gt;&lt;Members&gt;</w:t>
      </w:r>
      <w:r w:rsidRPr="00FD5AD9">
        <w:t>Elissavet Vozemberg-Vrionidi, Fredis Beleris</w:t>
      </w:r>
      <w:r w:rsidRPr="00FD5AD9">
        <w:rPr>
          <w:rStyle w:val="HideTWBExt"/>
          <w:b w:val="0"/>
        </w:rPr>
        <w:t>&lt;/Members&gt;</w:t>
      </w:r>
    </w:p>
    <w:p w14:paraId="33E6DF79" w14:textId="77777777" w:rsidR="00586589" w:rsidRPr="00FD5AD9" w:rsidRDefault="00586589" w:rsidP="00586589">
      <w:pPr>
        <w:pStyle w:val="NormalBold"/>
      </w:pPr>
      <w:r w:rsidRPr="00FD5AD9">
        <w:rPr>
          <w:rStyle w:val="HideTWBExt"/>
          <w:b w:val="0"/>
        </w:rPr>
        <w:t>&lt;/RepeatBlock-By&gt;</w:t>
      </w:r>
    </w:p>
    <w:p w14:paraId="3B17E64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EEAB413" w14:textId="77777777" w:rsidR="00586589" w:rsidRPr="00FD5AD9" w:rsidRDefault="00586589" w:rsidP="00586589">
      <w:pPr>
        <w:pStyle w:val="NormalBold"/>
      </w:pPr>
      <w:r w:rsidRPr="00FD5AD9">
        <w:rPr>
          <w:rStyle w:val="HideTWBExt"/>
          <w:b w:val="0"/>
        </w:rPr>
        <w:t>&lt;Article&gt;</w:t>
      </w:r>
      <w:r w:rsidRPr="00FD5AD9">
        <w:t>Artykuł 44 – ustęp 1 – litera f</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85E2348" w14:textId="77777777" w:rsidTr="001000C6">
        <w:trPr>
          <w:trHeight w:hRule="exact" w:val="240"/>
          <w:jc w:val="center"/>
        </w:trPr>
        <w:tc>
          <w:tcPr>
            <w:tcW w:w="9752" w:type="dxa"/>
            <w:gridSpan w:val="2"/>
            <w:tcBorders>
              <w:top w:val="nil"/>
              <w:left w:val="nil"/>
              <w:bottom w:val="nil"/>
              <w:right w:val="nil"/>
            </w:tcBorders>
          </w:tcPr>
          <w:p w14:paraId="2D0AF4CD" w14:textId="77777777" w:rsidR="00586589" w:rsidRPr="00FD5AD9" w:rsidRDefault="00586589" w:rsidP="001000C6"/>
        </w:tc>
      </w:tr>
      <w:tr w:rsidR="00586589" w:rsidRPr="00FD5AD9" w14:paraId="28AB37BD" w14:textId="77777777" w:rsidTr="001000C6">
        <w:trPr>
          <w:trHeight w:val="240"/>
          <w:jc w:val="center"/>
        </w:trPr>
        <w:tc>
          <w:tcPr>
            <w:tcW w:w="4876" w:type="dxa"/>
            <w:tcBorders>
              <w:top w:val="nil"/>
              <w:left w:val="nil"/>
              <w:bottom w:val="nil"/>
              <w:right w:val="nil"/>
            </w:tcBorders>
          </w:tcPr>
          <w:p w14:paraId="6E7C4D9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1B93176" w14:textId="77777777" w:rsidR="00586589" w:rsidRPr="00FD5AD9" w:rsidRDefault="00586589" w:rsidP="001000C6">
            <w:pPr>
              <w:pStyle w:val="AmColumnHeading"/>
            </w:pPr>
            <w:r w:rsidRPr="00FD5AD9">
              <w:t>Poprawka</w:t>
            </w:r>
          </w:p>
        </w:tc>
      </w:tr>
      <w:tr w:rsidR="00586589" w:rsidRPr="00FD5AD9" w14:paraId="756CFF07" w14:textId="77777777" w:rsidTr="001000C6">
        <w:trPr>
          <w:jc w:val="center"/>
        </w:trPr>
        <w:tc>
          <w:tcPr>
            <w:tcW w:w="4876" w:type="dxa"/>
            <w:tcBorders>
              <w:top w:val="nil"/>
              <w:left w:val="nil"/>
              <w:bottom w:val="nil"/>
              <w:right w:val="nil"/>
            </w:tcBorders>
          </w:tcPr>
          <w:p w14:paraId="4B860628" w14:textId="77777777" w:rsidR="00586589" w:rsidRPr="00FD5AD9" w:rsidRDefault="00586589" w:rsidP="001000C6">
            <w:pPr>
              <w:pStyle w:val="Normal6a"/>
            </w:pPr>
            <w:r w:rsidRPr="00FD5AD9">
              <w:rPr>
                <w:b/>
                <w:i/>
              </w:rPr>
              <w:t>f.</w:t>
            </w:r>
            <w:r w:rsidRPr="00FD5AD9">
              <w:tab/>
            </w:r>
            <w:r w:rsidRPr="00FD5AD9">
              <w:rPr>
                <w:b/>
                <w:i/>
              </w:rPr>
              <w:t>ułatwienie przekazania, o którym mowa w art. 8 ust. 1 lit. b);</w:t>
            </w:r>
          </w:p>
        </w:tc>
        <w:tc>
          <w:tcPr>
            <w:tcW w:w="4876" w:type="dxa"/>
            <w:tcBorders>
              <w:top w:val="nil"/>
              <w:left w:val="nil"/>
              <w:bottom w:val="nil"/>
              <w:right w:val="nil"/>
            </w:tcBorders>
          </w:tcPr>
          <w:p w14:paraId="6FA704B8" w14:textId="77777777" w:rsidR="00586589" w:rsidRPr="00FD5AD9" w:rsidRDefault="00586589" w:rsidP="001000C6">
            <w:pPr>
              <w:pStyle w:val="Normal6a"/>
            </w:pPr>
            <w:r w:rsidRPr="00FD5AD9">
              <w:rPr>
                <w:b/>
                <w:i/>
              </w:rPr>
              <w:t>skreśla się</w:t>
            </w:r>
          </w:p>
        </w:tc>
      </w:tr>
    </w:tbl>
    <w:p w14:paraId="718096D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D28AF11" w14:textId="77777777" w:rsidR="00586589" w:rsidRPr="00FD5AD9" w:rsidRDefault="00586589" w:rsidP="00586589">
      <w:r w:rsidRPr="00FD5AD9">
        <w:rPr>
          <w:rStyle w:val="HideTWBExt"/>
        </w:rPr>
        <w:t>&lt;/Amend&gt;</w:t>
      </w:r>
    </w:p>
    <w:p w14:paraId="1C6181A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2304</w:t>
      </w:r>
      <w:r w:rsidRPr="00FD5AD9">
        <w:rPr>
          <w:rStyle w:val="HideTWBExt"/>
          <w:b w:val="0"/>
        </w:rPr>
        <w:t>&lt;/NumAm&gt;</w:t>
      </w:r>
    </w:p>
    <w:p w14:paraId="63B7D46F"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E5D8E54" w14:textId="77777777" w:rsidR="00586589" w:rsidRPr="00FD5AD9" w:rsidRDefault="00586589" w:rsidP="00586589">
      <w:pPr>
        <w:pStyle w:val="NormalBold"/>
      </w:pPr>
      <w:r w:rsidRPr="00FD5AD9">
        <w:rPr>
          <w:rStyle w:val="HideTWBExt"/>
          <w:b w:val="0"/>
        </w:rPr>
        <w:t>&lt;/RepeatBlock-By&gt;</w:t>
      </w:r>
    </w:p>
    <w:p w14:paraId="0629E47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02F5D30" w14:textId="77777777" w:rsidR="00586589" w:rsidRPr="00FD5AD9" w:rsidRDefault="00586589" w:rsidP="00586589">
      <w:pPr>
        <w:pStyle w:val="NormalBold"/>
      </w:pPr>
      <w:r w:rsidRPr="00FD5AD9">
        <w:rPr>
          <w:rStyle w:val="HideTWBExt"/>
          <w:b w:val="0"/>
        </w:rPr>
        <w:t>&lt;Article&gt;</w:t>
      </w:r>
      <w:r w:rsidRPr="00FD5AD9">
        <w:t>Artykuł 44 – ustęp 1 – litera g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839D7B9" w14:textId="77777777" w:rsidTr="001000C6">
        <w:trPr>
          <w:trHeight w:hRule="exact" w:val="240"/>
          <w:jc w:val="center"/>
        </w:trPr>
        <w:tc>
          <w:tcPr>
            <w:tcW w:w="9752" w:type="dxa"/>
            <w:gridSpan w:val="2"/>
            <w:tcBorders>
              <w:top w:val="nil"/>
              <w:left w:val="nil"/>
              <w:bottom w:val="nil"/>
              <w:right w:val="nil"/>
            </w:tcBorders>
          </w:tcPr>
          <w:p w14:paraId="0416C2BF" w14:textId="77777777" w:rsidR="00586589" w:rsidRPr="00FD5AD9" w:rsidRDefault="00586589" w:rsidP="001000C6"/>
        </w:tc>
      </w:tr>
      <w:tr w:rsidR="00586589" w:rsidRPr="00FD5AD9" w14:paraId="6BBE3130" w14:textId="77777777" w:rsidTr="001000C6">
        <w:trPr>
          <w:trHeight w:val="240"/>
          <w:jc w:val="center"/>
        </w:trPr>
        <w:tc>
          <w:tcPr>
            <w:tcW w:w="4876" w:type="dxa"/>
            <w:tcBorders>
              <w:top w:val="nil"/>
              <w:left w:val="nil"/>
              <w:bottom w:val="nil"/>
              <w:right w:val="nil"/>
            </w:tcBorders>
          </w:tcPr>
          <w:p w14:paraId="5E15D93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73A899E" w14:textId="77777777" w:rsidR="00586589" w:rsidRPr="00FD5AD9" w:rsidRDefault="00586589" w:rsidP="001000C6">
            <w:pPr>
              <w:pStyle w:val="AmColumnHeading"/>
            </w:pPr>
            <w:r w:rsidRPr="00FD5AD9">
              <w:t>Poprawka</w:t>
            </w:r>
          </w:p>
        </w:tc>
      </w:tr>
      <w:tr w:rsidR="00586589" w:rsidRPr="00FD5AD9" w14:paraId="2821278A" w14:textId="77777777" w:rsidTr="001000C6">
        <w:trPr>
          <w:jc w:val="center"/>
        </w:trPr>
        <w:tc>
          <w:tcPr>
            <w:tcW w:w="4876" w:type="dxa"/>
            <w:tcBorders>
              <w:top w:val="nil"/>
              <w:left w:val="nil"/>
              <w:bottom w:val="nil"/>
              <w:right w:val="nil"/>
            </w:tcBorders>
          </w:tcPr>
          <w:p w14:paraId="7A71E084" w14:textId="77777777" w:rsidR="00586589" w:rsidRPr="00FD5AD9" w:rsidRDefault="00586589" w:rsidP="001000C6">
            <w:pPr>
              <w:pStyle w:val="Normal6a"/>
            </w:pPr>
          </w:p>
        </w:tc>
        <w:tc>
          <w:tcPr>
            <w:tcW w:w="4876" w:type="dxa"/>
            <w:tcBorders>
              <w:top w:val="nil"/>
              <w:left w:val="nil"/>
              <w:bottom w:val="nil"/>
              <w:right w:val="nil"/>
            </w:tcBorders>
          </w:tcPr>
          <w:p w14:paraId="7DBF1F4F" w14:textId="77777777" w:rsidR="00586589" w:rsidRPr="00FD5AD9" w:rsidRDefault="00586589" w:rsidP="001000C6">
            <w:pPr>
              <w:pStyle w:val="Normal6a"/>
            </w:pPr>
            <w:r w:rsidRPr="00FD5AD9">
              <w:rPr>
                <w:b/>
                <w:i/>
              </w:rPr>
              <w:t>ga.</w:t>
            </w:r>
            <w:r w:rsidRPr="00FD5AD9">
              <w:tab/>
            </w:r>
            <w:r w:rsidRPr="00FD5AD9">
              <w:rPr>
                <w:b/>
                <w:i/>
              </w:rPr>
              <w:t>w przypadkach wzajemnego uznawania dopilnowanie, aby osoba powracająca mogła w pełni wykonywać przysługujące jej prawo do skutecznego środka odwoławczego w obu państwach członkowskich.</w:t>
            </w:r>
          </w:p>
        </w:tc>
      </w:tr>
    </w:tbl>
    <w:p w14:paraId="1AF6AD2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45C9638" w14:textId="77777777" w:rsidR="00586589" w:rsidRPr="00FD5AD9" w:rsidRDefault="00586589" w:rsidP="00586589">
      <w:r w:rsidRPr="00FD5AD9">
        <w:rPr>
          <w:rStyle w:val="HideTWBExt"/>
        </w:rPr>
        <w:t>&lt;/Amend&gt;</w:t>
      </w:r>
    </w:p>
    <w:p w14:paraId="173A32E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2305</w:t>
      </w:r>
      <w:r w:rsidRPr="00FD5AD9">
        <w:rPr>
          <w:rStyle w:val="HideTWBExt"/>
          <w:b w:val="0"/>
        </w:rPr>
        <w:t>&lt;/NumAm&gt;</w:t>
      </w:r>
    </w:p>
    <w:p w14:paraId="2EBECDC9"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68E96F02" w14:textId="77777777" w:rsidR="00586589" w:rsidRPr="00FD5AD9" w:rsidRDefault="00586589" w:rsidP="00586589">
      <w:pPr>
        <w:pStyle w:val="NormalBold"/>
      </w:pPr>
      <w:r w:rsidRPr="00FD5AD9">
        <w:rPr>
          <w:rStyle w:val="HideTWBExt"/>
          <w:b w:val="0"/>
        </w:rPr>
        <w:t>&lt;/RepeatBlock-By&gt;</w:t>
      </w:r>
    </w:p>
    <w:p w14:paraId="5E549B8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EDEA6C3" w14:textId="77777777" w:rsidR="00586589" w:rsidRPr="00FD5AD9" w:rsidRDefault="00586589" w:rsidP="00586589">
      <w:pPr>
        <w:pStyle w:val="NormalBold"/>
      </w:pPr>
      <w:r w:rsidRPr="00FD5AD9">
        <w:rPr>
          <w:rStyle w:val="HideTWBExt"/>
          <w:b w:val="0"/>
        </w:rPr>
        <w:t>&lt;Article&gt;</w:t>
      </w:r>
      <w:r w:rsidRPr="00FD5AD9">
        <w:t>Artykuł 44 – ustęp 1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159CF70" w14:textId="77777777" w:rsidTr="001000C6">
        <w:trPr>
          <w:trHeight w:hRule="exact" w:val="240"/>
          <w:jc w:val="center"/>
        </w:trPr>
        <w:tc>
          <w:tcPr>
            <w:tcW w:w="9752" w:type="dxa"/>
            <w:gridSpan w:val="2"/>
            <w:tcBorders>
              <w:top w:val="nil"/>
              <w:left w:val="nil"/>
              <w:bottom w:val="nil"/>
              <w:right w:val="nil"/>
            </w:tcBorders>
          </w:tcPr>
          <w:p w14:paraId="6EB06D30" w14:textId="77777777" w:rsidR="00586589" w:rsidRPr="00FD5AD9" w:rsidRDefault="00586589" w:rsidP="001000C6"/>
        </w:tc>
      </w:tr>
      <w:tr w:rsidR="00586589" w:rsidRPr="00FD5AD9" w14:paraId="79C4D335" w14:textId="77777777" w:rsidTr="001000C6">
        <w:trPr>
          <w:trHeight w:val="240"/>
          <w:jc w:val="center"/>
        </w:trPr>
        <w:tc>
          <w:tcPr>
            <w:tcW w:w="4876" w:type="dxa"/>
            <w:tcBorders>
              <w:top w:val="nil"/>
              <w:left w:val="nil"/>
              <w:bottom w:val="nil"/>
              <w:right w:val="nil"/>
            </w:tcBorders>
          </w:tcPr>
          <w:p w14:paraId="6D77BF0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5E91484" w14:textId="77777777" w:rsidR="00586589" w:rsidRPr="00FD5AD9" w:rsidRDefault="00586589" w:rsidP="001000C6">
            <w:pPr>
              <w:pStyle w:val="AmColumnHeading"/>
            </w:pPr>
            <w:r w:rsidRPr="00FD5AD9">
              <w:t>Poprawka</w:t>
            </w:r>
          </w:p>
        </w:tc>
      </w:tr>
      <w:tr w:rsidR="00586589" w:rsidRPr="00FD5AD9" w14:paraId="42F55E05" w14:textId="77777777" w:rsidTr="001000C6">
        <w:trPr>
          <w:jc w:val="center"/>
        </w:trPr>
        <w:tc>
          <w:tcPr>
            <w:tcW w:w="4876" w:type="dxa"/>
            <w:tcBorders>
              <w:top w:val="nil"/>
              <w:left w:val="nil"/>
              <w:bottom w:val="nil"/>
              <w:right w:val="nil"/>
            </w:tcBorders>
          </w:tcPr>
          <w:p w14:paraId="0EE78E7E" w14:textId="77777777" w:rsidR="00586589" w:rsidRPr="00FD5AD9" w:rsidRDefault="00586589" w:rsidP="001000C6">
            <w:pPr>
              <w:pStyle w:val="Normal6a"/>
            </w:pPr>
          </w:p>
        </w:tc>
        <w:tc>
          <w:tcPr>
            <w:tcW w:w="4876" w:type="dxa"/>
            <w:tcBorders>
              <w:top w:val="nil"/>
              <w:left w:val="nil"/>
              <w:bottom w:val="nil"/>
              <w:right w:val="nil"/>
            </w:tcBorders>
          </w:tcPr>
          <w:p w14:paraId="64524386" w14:textId="77777777" w:rsidR="00586589" w:rsidRPr="00FD5AD9" w:rsidRDefault="00586589" w:rsidP="001000C6">
            <w:pPr>
              <w:pStyle w:val="Normal6a"/>
            </w:pPr>
            <w:r w:rsidRPr="00FD5AD9">
              <w:rPr>
                <w:b/>
                <w:i/>
              </w:rPr>
              <w:t>1a.</w:t>
            </w:r>
            <w:r w:rsidRPr="00FD5AD9">
              <w:tab/>
            </w:r>
            <w:r w:rsidRPr="00FD5AD9">
              <w:rPr>
                <w:b/>
                <w:i/>
              </w:rPr>
              <w:t>Współpraca i pomoc między właściwymi organami wyznaczonymi zgodnie z art. 43 może mieć, między innymi, na celu:</w:t>
            </w:r>
            <w:r w:rsidRPr="00FD5AD9">
              <w:br/>
            </w:r>
            <w:r w:rsidRPr="00FD5AD9">
              <w:br/>
            </w:r>
            <w:r w:rsidRPr="00FD5AD9">
              <w:rPr>
                <w:b/>
                <w:i/>
              </w:rPr>
              <w:t>a. prowadzenie lub wspieranie dialogu merytorycznego i wymiany informacji z władzami państw trzecich w celu ułatwienia readmisji;</w:t>
            </w:r>
            <w:r w:rsidRPr="00FD5AD9">
              <w:br/>
            </w:r>
            <w:r w:rsidRPr="00FD5AD9">
              <w:br/>
            </w:r>
            <w:r w:rsidRPr="00FD5AD9">
              <w:rPr>
                <w:b/>
                <w:i/>
              </w:rPr>
              <w:t>b. kontaktowanie się z właściwymi organami państw trzecich w celu zweryfikowania tożsamości obywateli państw trzecich i uzyskania ważnego dokumentu podróży;</w:t>
            </w:r>
            <w:r w:rsidRPr="00FD5AD9">
              <w:br/>
            </w:r>
            <w:r w:rsidRPr="00FD5AD9">
              <w:br/>
            </w:r>
            <w:r w:rsidRPr="00FD5AD9">
              <w:rPr>
                <w:b/>
                <w:i/>
              </w:rPr>
              <w:t>c. organizowanie, w imieniu wnioskującego państwa członkowskiego</w:t>
            </w:r>
          </w:p>
        </w:tc>
      </w:tr>
    </w:tbl>
    <w:p w14:paraId="5A24C6B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FE7958C" w14:textId="77777777" w:rsidR="00586589" w:rsidRPr="00FD5AD9" w:rsidRDefault="00586589" w:rsidP="00586589">
      <w:r w:rsidRPr="00FD5AD9">
        <w:rPr>
          <w:rStyle w:val="HideTWBExt"/>
        </w:rPr>
        <w:t>&lt;/Amend&gt;</w:t>
      </w:r>
    </w:p>
    <w:p w14:paraId="406C46B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2306</w:t>
      </w:r>
      <w:r w:rsidRPr="00FD5AD9">
        <w:rPr>
          <w:rStyle w:val="HideTWBExt"/>
          <w:b w:val="0"/>
        </w:rPr>
        <w:t>&lt;/NumAm&gt;</w:t>
      </w:r>
    </w:p>
    <w:p w14:paraId="14E20206"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D74595A" w14:textId="77777777" w:rsidR="00586589" w:rsidRPr="00FD5AD9" w:rsidRDefault="00586589" w:rsidP="00586589">
      <w:pPr>
        <w:pStyle w:val="NormalBold"/>
      </w:pPr>
      <w:r w:rsidRPr="00FD5AD9">
        <w:rPr>
          <w:rStyle w:val="HideTWBExt"/>
          <w:b w:val="0"/>
        </w:rPr>
        <w:t>&lt;/RepeatBlock-By&gt;</w:t>
      </w:r>
    </w:p>
    <w:p w14:paraId="33949BE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72CB378" w14:textId="77777777" w:rsidR="00586589" w:rsidRPr="00FD5AD9" w:rsidRDefault="00586589" w:rsidP="00586589">
      <w:pPr>
        <w:pStyle w:val="NormalBold"/>
      </w:pPr>
      <w:r w:rsidRPr="00FD5AD9">
        <w:rPr>
          <w:rStyle w:val="HideTWBExt"/>
          <w:b w:val="0"/>
        </w:rPr>
        <w:t>&lt;Article&gt;</w:t>
      </w:r>
      <w:r w:rsidRPr="00FD5AD9">
        <w:t>Artykuł 44 – ustęp 1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AB522E6" w14:textId="77777777" w:rsidTr="001000C6">
        <w:trPr>
          <w:trHeight w:hRule="exact" w:val="240"/>
          <w:jc w:val="center"/>
        </w:trPr>
        <w:tc>
          <w:tcPr>
            <w:tcW w:w="9752" w:type="dxa"/>
            <w:gridSpan w:val="2"/>
            <w:tcBorders>
              <w:top w:val="nil"/>
              <w:left w:val="nil"/>
              <w:bottom w:val="nil"/>
              <w:right w:val="nil"/>
            </w:tcBorders>
          </w:tcPr>
          <w:p w14:paraId="38EDED4B" w14:textId="77777777" w:rsidR="00586589" w:rsidRPr="00FD5AD9" w:rsidRDefault="00586589" w:rsidP="001000C6"/>
        </w:tc>
      </w:tr>
      <w:tr w:rsidR="00586589" w:rsidRPr="00FD5AD9" w14:paraId="4EF33858" w14:textId="77777777" w:rsidTr="001000C6">
        <w:trPr>
          <w:trHeight w:val="240"/>
          <w:jc w:val="center"/>
        </w:trPr>
        <w:tc>
          <w:tcPr>
            <w:tcW w:w="4876" w:type="dxa"/>
            <w:tcBorders>
              <w:top w:val="nil"/>
              <w:left w:val="nil"/>
              <w:bottom w:val="nil"/>
              <w:right w:val="nil"/>
            </w:tcBorders>
          </w:tcPr>
          <w:p w14:paraId="3208A46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098BF65" w14:textId="77777777" w:rsidR="00586589" w:rsidRPr="00FD5AD9" w:rsidRDefault="00586589" w:rsidP="001000C6">
            <w:pPr>
              <w:pStyle w:val="AmColumnHeading"/>
            </w:pPr>
            <w:r w:rsidRPr="00FD5AD9">
              <w:t>Poprawka</w:t>
            </w:r>
          </w:p>
        </w:tc>
      </w:tr>
      <w:tr w:rsidR="00586589" w:rsidRPr="00FD5AD9" w14:paraId="63C07F35" w14:textId="77777777" w:rsidTr="001000C6">
        <w:trPr>
          <w:jc w:val="center"/>
        </w:trPr>
        <w:tc>
          <w:tcPr>
            <w:tcW w:w="4876" w:type="dxa"/>
            <w:tcBorders>
              <w:top w:val="nil"/>
              <w:left w:val="nil"/>
              <w:bottom w:val="nil"/>
              <w:right w:val="nil"/>
            </w:tcBorders>
          </w:tcPr>
          <w:p w14:paraId="63C559B7" w14:textId="77777777" w:rsidR="00586589" w:rsidRPr="00FD5AD9" w:rsidRDefault="00586589" w:rsidP="001000C6">
            <w:pPr>
              <w:pStyle w:val="Normal6a"/>
            </w:pPr>
          </w:p>
        </w:tc>
        <w:tc>
          <w:tcPr>
            <w:tcW w:w="4876" w:type="dxa"/>
            <w:tcBorders>
              <w:top w:val="nil"/>
              <w:left w:val="nil"/>
              <w:bottom w:val="nil"/>
              <w:right w:val="nil"/>
            </w:tcBorders>
          </w:tcPr>
          <w:p w14:paraId="250FA1D7" w14:textId="77777777" w:rsidR="00586589" w:rsidRPr="00FD5AD9" w:rsidRDefault="00586589" w:rsidP="001000C6">
            <w:pPr>
              <w:pStyle w:val="Normal6a"/>
            </w:pPr>
            <w:r w:rsidRPr="00FD5AD9">
              <w:rPr>
                <w:b/>
                <w:i/>
              </w:rPr>
              <w:t>1b.</w:t>
            </w:r>
            <w:r w:rsidRPr="00FD5AD9">
              <w:tab/>
            </w:r>
            <w:r w:rsidRPr="00FD5AD9">
              <w:rPr>
                <w:b/>
                <w:i/>
              </w:rPr>
              <w:t>Pomoc przy tranzycie i ułatwianie tranzytu powinny mieć miejsce wyłącznie, jeżeli obywatel państwa trzeciego nie może powrócić lotem bezpośrednim z terytorium państwa członkowskiego, które wydało lub wykonuje decyzję nakazującą powrót lub nakaz wydalenia.</w:t>
            </w:r>
          </w:p>
        </w:tc>
      </w:tr>
    </w:tbl>
    <w:p w14:paraId="6ADD06B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C5895D8" w14:textId="77777777" w:rsidR="00586589" w:rsidRPr="00FD5AD9" w:rsidRDefault="00586589" w:rsidP="00586589">
      <w:r w:rsidRPr="00FD5AD9">
        <w:rPr>
          <w:rStyle w:val="HideTWBExt"/>
        </w:rPr>
        <w:t>&lt;/Amend&gt;</w:t>
      </w:r>
    </w:p>
    <w:p w14:paraId="06669AB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2307</w:t>
      </w:r>
      <w:r w:rsidRPr="00FD5AD9">
        <w:rPr>
          <w:rStyle w:val="HideTWBExt"/>
          <w:b w:val="0"/>
        </w:rPr>
        <w:t>&lt;/NumAm&gt;</w:t>
      </w:r>
    </w:p>
    <w:p w14:paraId="2949E407"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12BDA4F5" w14:textId="77777777" w:rsidR="00586589" w:rsidRPr="00FD5AD9" w:rsidRDefault="00586589" w:rsidP="00586589">
      <w:pPr>
        <w:pStyle w:val="NormalBold"/>
      </w:pPr>
      <w:r w:rsidRPr="00FD5AD9">
        <w:rPr>
          <w:rStyle w:val="HideTWBExt"/>
          <w:b w:val="0"/>
        </w:rPr>
        <w:t>&lt;/RepeatBlock-By&gt;</w:t>
      </w:r>
    </w:p>
    <w:p w14:paraId="106DF84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5D9F116" w14:textId="77777777" w:rsidR="00586589" w:rsidRPr="00FD5AD9" w:rsidRDefault="00586589" w:rsidP="00586589">
      <w:pPr>
        <w:pStyle w:val="NormalBold"/>
      </w:pPr>
      <w:r w:rsidRPr="00FD5AD9">
        <w:rPr>
          <w:rStyle w:val="HideTWBExt"/>
          <w:b w:val="0"/>
        </w:rPr>
        <w:t>&lt;Article&gt;</w:t>
      </w:r>
      <w:r w:rsidRPr="00FD5AD9">
        <w:t>Artykuł 44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8C64B2D" w14:textId="77777777" w:rsidTr="001000C6">
        <w:trPr>
          <w:trHeight w:hRule="exact" w:val="240"/>
          <w:jc w:val="center"/>
        </w:trPr>
        <w:tc>
          <w:tcPr>
            <w:tcW w:w="9752" w:type="dxa"/>
            <w:gridSpan w:val="2"/>
            <w:tcBorders>
              <w:top w:val="nil"/>
              <w:left w:val="nil"/>
              <w:bottom w:val="nil"/>
              <w:right w:val="nil"/>
            </w:tcBorders>
          </w:tcPr>
          <w:p w14:paraId="7502D585" w14:textId="77777777" w:rsidR="00586589" w:rsidRPr="00FD5AD9" w:rsidRDefault="00586589" w:rsidP="001000C6"/>
        </w:tc>
      </w:tr>
      <w:tr w:rsidR="00586589" w:rsidRPr="00FD5AD9" w14:paraId="65C7EF53" w14:textId="77777777" w:rsidTr="001000C6">
        <w:trPr>
          <w:trHeight w:val="240"/>
          <w:jc w:val="center"/>
        </w:trPr>
        <w:tc>
          <w:tcPr>
            <w:tcW w:w="4876" w:type="dxa"/>
            <w:tcBorders>
              <w:top w:val="nil"/>
              <w:left w:val="nil"/>
              <w:bottom w:val="nil"/>
              <w:right w:val="nil"/>
            </w:tcBorders>
          </w:tcPr>
          <w:p w14:paraId="3A3EBA9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3880F84" w14:textId="77777777" w:rsidR="00586589" w:rsidRPr="00FD5AD9" w:rsidRDefault="00586589" w:rsidP="001000C6">
            <w:pPr>
              <w:pStyle w:val="AmColumnHeading"/>
            </w:pPr>
            <w:r w:rsidRPr="00FD5AD9">
              <w:t>Poprawka</w:t>
            </w:r>
          </w:p>
        </w:tc>
      </w:tr>
      <w:tr w:rsidR="00586589" w:rsidRPr="00FD5AD9" w14:paraId="5998962E" w14:textId="77777777" w:rsidTr="001000C6">
        <w:trPr>
          <w:jc w:val="center"/>
        </w:trPr>
        <w:tc>
          <w:tcPr>
            <w:tcW w:w="4876" w:type="dxa"/>
            <w:tcBorders>
              <w:top w:val="nil"/>
              <w:left w:val="nil"/>
              <w:bottom w:val="nil"/>
              <w:right w:val="nil"/>
            </w:tcBorders>
          </w:tcPr>
          <w:p w14:paraId="42354215" w14:textId="77777777" w:rsidR="00586589" w:rsidRPr="00FD5AD9" w:rsidRDefault="00586589" w:rsidP="001000C6">
            <w:pPr>
              <w:pStyle w:val="Normal6a"/>
            </w:pPr>
          </w:p>
        </w:tc>
        <w:tc>
          <w:tcPr>
            <w:tcW w:w="4876" w:type="dxa"/>
            <w:tcBorders>
              <w:top w:val="nil"/>
              <w:left w:val="nil"/>
              <w:bottom w:val="nil"/>
              <w:right w:val="nil"/>
            </w:tcBorders>
          </w:tcPr>
          <w:p w14:paraId="1034EDEF" w14:textId="77777777" w:rsidR="00586589" w:rsidRPr="00FD5AD9" w:rsidRDefault="00586589" w:rsidP="001000C6">
            <w:pPr>
              <w:pStyle w:val="Normal6a"/>
              <w:jc w:val="center"/>
            </w:pPr>
            <w:r w:rsidRPr="00FD5AD9">
              <w:rPr>
                <w:b/>
                <w:i/>
              </w:rPr>
              <w:t>Artykuł 44a</w:t>
            </w:r>
            <w:r w:rsidRPr="00FD5AD9">
              <w:tab/>
            </w:r>
          </w:p>
        </w:tc>
      </w:tr>
      <w:tr w:rsidR="00586589" w:rsidRPr="00FD5AD9" w14:paraId="5A31B2D7" w14:textId="77777777" w:rsidTr="001000C6">
        <w:trPr>
          <w:jc w:val="center"/>
        </w:trPr>
        <w:tc>
          <w:tcPr>
            <w:tcW w:w="4876" w:type="dxa"/>
            <w:tcBorders>
              <w:top w:val="nil"/>
              <w:left w:val="nil"/>
              <w:bottom w:val="nil"/>
              <w:right w:val="nil"/>
            </w:tcBorders>
          </w:tcPr>
          <w:p w14:paraId="4DC650EE" w14:textId="77777777" w:rsidR="00586589" w:rsidRPr="00FD5AD9" w:rsidRDefault="00586589" w:rsidP="001000C6">
            <w:pPr>
              <w:pStyle w:val="Normal6a"/>
            </w:pPr>
          </w:p>
        </w:tc>
        <w:tc>
          <w:tcPr>
            <w:tcW w:w="4876" w:type="dxa"/>
            <w:tcBorders>
              <w:top w:val="nil"/>
              <w:left w:val="nil"/>
              <w:bottom w:val="nil"/>
              <w:right w:val="nil"/>
            </w:tcBorders>
          </w:tcPr>
          <w:p w14:paraId="4C1B9BB8" w14:textId="77777777" w:rsidR="00586589" w:rsidRPr="00FD5AD9" w:rsidRDefault="00586589" w:rsidP="001000C6">
            <w:pPr>
              <w:pStyle w:val="Normal6a"/>
              <w:jc w:val="center"/>
            </w:pPr>
            <w:r w:rsidRPr="00FD5AD9">
              <w:rPr>
                <w:b/>
                <w:i/>
              </w:rPr>
              <w:t>Obowiązki państw członkowskich</w:t>
            </w:r>
          </w:p>
        </w:tc>
      </w:tr>
      <w:tr w:rsidR="00586589" w:rsidRPr="00FD5AD9" w14:paraId="53D6A617" w14:textId="77777777" w:rsidTr="001000C6">
        <w:trPr>
          <w:jc w:val="center"/>
        </w:trPr>
        <w:tc>
          <w:tcPr>
            <w:tcW w:w="4876" w:type="dxa"/>
            <w:tcBorders>
              <w:top w:val="nil"/>
              <w:left w:val="nil"/>
              <w:bottom w:val="nil"/>
              <w:right w:val="nil"/>
            </w:tcBorders>
          </w:tcPr>
          <w:p w14:paraId="3FA6C982" w14:textId="77777777" w:rsidR="00586589" w:rsidRPr="00FD5AD9" w:rsidRDefault="00586589" w:rsidP="001000C6">
            <w:pPr>
              <w:pStyle w:val="Normal6a"/>
            </w:pPr>
          </w:p>
        </w:tc>
        <w:tc>
          <w:tcPr>
            <w:tcW w:w="4876" w:type="dxa"/>
            <w:tcBorders>
              <w:top w:val="nil"/>
              <w:left w:val="nil"/>
              <w:bottom w:val="nil"/>
              <w:right w:val="nil"/>
            </w:tcBorders>
          </w:tcPr>
          <w:p w14:paraId="7C8D4D2D" w14:textId="77777777" w:rsidR="00586589" w:rsidRPr="00FD5AD9" w:rsidRDefault="00586589" w:rsidP="001000C6">
            <w:pPr>
              <w:pStyle w:val="Normal6a"/>
            </w:pPr>
            <w:r w:rsidRPr="00FD5AD9">
              <w:rPr>
                <w:b/>
                <w:i/>
              </w:rPr>
              <w:t>1. Państwa członkowskie zapewniają dobrze funkcjonujące, godne, bezpieczne i zrównoważone systemy powrotów, w pełni zgodne z prawami podstawowymi i niniejszym rozporządzeniem. W tym celu przydzielają wystarczające zasoby, infrastrukturę i zdolności administracyjne właściwym organom krajowym i współpracują z obywatelami państw trzecich zgodnie z art. 21(-1)(nowy).</w:t>
            </w:r>
          </w:p>
        </w:tc>
      </w:tr>
      <w:tr w:rsidR="00586589" w:rsidRPr="00FD5AD9" w14:paraId="7A13CE0A" w14:textId="77777777" w:rsidTr="001000C6">
        <w:trPr>
          <w:jc w:val="center"/>
        </w:trPr>
        <w:tc>
          <w:tcPr>
            <w:tcW w:w="4876" w:type="dxa"/>
            <w:tcBorders>
              <w:top w:val="nil"/>
              <w:left w:val="nil"/>
              <w:bottom w:val="nil"/>
              <w:right w:val="nil"/>
            </w:tcBorders>
          </w:tcPr>
          <w:p w14:paraId="6CAEAC2D" w14:textId="77777777" w:rsidR="00586589" w:rsidRPr="00FD5AD9" w:rsidRDefault="00586589" w:rsidP="001000C6">
            <w:pPr>
              <w:pStyle w:val="Normal6a"/>
            </w:pPr>
          </w:p>
        </w:tc>
        <w:tc>
          <w:tcPr>
            <w:tcW w:w="4876" w:type="dxa"/>
            <w:tcBorders>
              <w:top w:val="nil"/>
              <w:left w:val="nil"/>
              <w:bottom w:val="nil"/>
              <w:right w:val="nil"/>
            </w:tcBorders>
          </w:tcPr>
          <w:p w14:paraId="041022CD" w14:textId="77777777" w:rsidR="00586589" w:rsidRPr="00FD5AD9" w:rsidRDefault="00586589" w:rsidP="001000C6">
            <w:pPr>
              <w:pStyle w:val="Normal6a"/>
            </w:pPr>
            <w:r w:rsidRPr="00FD5AD9">
              <w:rPr>
                <w:b/>
                <w:i/>
              </w:rPr>
              <w:t>2. Państwa członkowskie wydają roczne sprawozdanie dla Komisji i Parlamentu Europejskiego w sprawie wdrożenia niniejszego rozporządzenia i funkcjonowania ich krajowych ram powrotów, obejmujące co najmniej:</w:t>
            </w:r>
          </w:p>
        </w:tc>
      </w:tr>
      <w:tr w:rsidR="00586589" w:rsidRPr="00FD5AD9" w14:paraId="1AB686FD" w14:textId="77777777" w:rsidTr="001000C6">
        <w:trPr>
          <w:jc w:val="center"/>
        </w:trPr>
        <w:tc>
          <w:tcPr>
            <w:tcW w:w="4876" w:type="dxa"/>
            <w:tcBorders>
              <w:top w:val="nil"/>
              <w:left w:val="nil"/>
              <w:bottom w:val="nil"/>
              <w:right w:val="nil"/>
            </w:tcBorders>
          </w:tcPr>
          <w:p w14:paraId="64D43EFB" w14:textId="77777777" w:rsidR="00586589" w:rsidRPr="00FD5AD9" w:rsidRDefault="00586589" w:rsidP="001000C6">
            <w:pPr>
              <w:pStyle w:val="Normal6a"/>
            </w:pPr>
          </w:p>
        </w:tc>
        <w:tc>
          <w:tcPr>
            <w:tcW w:w="4876" w:type="dxa"/>
            <w:tcBorders>
              <w:top w:val="nil"/>
              <w:left w:val="nil"/>
              <w:bottom w:val="nil"/>
              <w:right w:val="nil"/>
            </w:tcBorders>
          </w:tcPr>
          <w:p w14:paraId="3D810C02" w14:textId="77777777" w:rsidR="00586589" w:rsidRPr="00FD5AD9" w:rsidRDefault="00586589" w:rsidP="001000C6">
            <w:pPr>
              <w:pStyle w:val="Normal6a"/>
            </w:pPr>
            <w:r w:rsidRPr="00FD5AD9">
              <w:rPr>
                <w:b/>
                <w:i/>
              </w:rPr>
              <w:t>a) zasoby, infrastrukturę i zdolności administracyjne właściwych organów krajowych;</w:t>
            </w:r>
          </w:p>
        </w:tc>
      </w:tr>
      <w:tr w:rsidR="00586589" w:rsidRPr="00FD5AD9" w14:paraId="1DD88C66" w14:textId="77777777" w:rsidTr="001000C6">
        <w:trPr>
          <w:jc w:val="center"/>
        </w:trPr>
        <w:tc>
          <w:tcPr>
            <w:tcW w:w="4876" w:type="dxa"/>
            <w:tcBorders>
              <w:top w:val="nil"/>
              <w:left w:val="nil"/>
              <w:bottom w:val="nil"/>
              <w:right w:val="nil"/>
            </w:tcBorders>
          </w:tcPr>
          <w:p w14:paraId="67655EB7" w14:textId="77777777" w:rsidR="00586589" w:rsidRPr="00FD5AD9" w:rsidRDefault="00586589" w:rsidP="001000C6">
            <w:pPr>
              <w:pStyle w:val="Normal6a"/>
            </w:pPr>
          </w:p>
        </w:tc>
        <w:tc>
          <w:tcPr>
            <w:tcW w:w="4876" w:type="dxa"/>
            <w:tcBorders>
              <w:top w:val="nil"/>
              <w:left w:val="nil"/>
              <w:bottom w:val="nil"/>
              <w:right w:val="nil"/>
            </w:tcBorders>
          </w:tcPr>
          <w:p w14:paraId="36EF8546" w14:textId="77777777" w:rsidR="00586589" w:rsidRPr="00FD5AD9" w:rsidRDefault="00586589" w:rsidP="001000C6">
            <w:pPr>
              <w:pStyle w:val="Normal6a"/>
            </w:pPr>
            <w:r w:rsidRPr="00FD5AD9">
              <w:rPr>
                <w:b/>
                <w:i/>
              </w:rPr>
              <w:t>b) liczbę toczących się procedur powrotowych;</w:t>
            </w:r>
          </w:p>
        </w:tc>
      </w:tr>
      <w:tr w:rsidR="00586589" w:rsidRPr="00FD5AD9" w14:paraId="50D8E185" w14:textId="77777777" w:rsidTr="001000C6">
        <w:trPr>
          <w:jc w:val="center"/>
        </w:trPr>
        <w:tc>
          <w:tcPr>
            <w:tcW w:w="4876" w:type="dxa"/>
            <w:tcBorders>
              <w:top w:val="nil"/>
              <w:left w:val="nil"/>
              <w:bottom w:val="nil"/>
              <w:right w:val="nil"/>
            </w:tcBorders>
          </w:tcPr>
          <w:p w14:paraId="178EE0DA" w14:textId="77777777" w:rsidR="00586589" w:rsidRPr="00FD5AD9" w:rsidRDefault="00586589" w:rsidP="001000C6">
            <w:pPr>
              <w:pStyle w:val="Normal6a"/>
            </w:pPr>
          </w:p>
        </w:tc>
        <w:tc>
          <w:tcPr>
            <w:tcW w:w="4876" w:type="dxa"/>
            <w:tcBorders>
              <w:top w:val="nil"/>
              <w:left w:val="nil"/>
              <w:bottom w:val="nil"/>
              <w:right w:val="nil"/>
            </w:tcBorders>
          </w:tcPr>
          <w:p w14:paraId="5F54BCB9" w14:textId="77777777" w:rsidR="00586589" w:rsidRPr="00FD5AD9" w:rsidRDefault="00586589" w:rsidP="001000C6">
            <w:pPr>
              <w:pStyle w:val="Normal6a"/>
            </w:pPr>
            <w:r w:rsidRPr="00FD5AD9">
              <w:rPr>
                <w:b/>
                <w:i/>
              </w:rPr>
              <w:t>c) średni okres podejmowania decyzji w sprawie decyzji nakazujących powrót;</w:t>
            </w:r>
          </w:p>
        </w:tc>
      </w:tr>
      <w:tr w:rsidR="00586589" w:rsidRPr="00FD5AD9" w14:paraId="2C654D87" w14:textId="77777777" w:rsidTr="001000C6">
        <w:trPr>
          <w:jc w:val="center"/>
        </w:trPr>
        <w:tc>
          <w:tcPr>
            <w:tcW w:w="4876" w:type="dxa"/>
            <w:tcBorders>
              <w:top w:val="nil"/>
              <w:left w:val="nil"/>
              <w:bottom w:val="nil"/>
              <w:right w:val="nil"/>
            </w:tcBorders>
          </w:tcPr>
          <w:p w14:paraId="2B507CC4" w14:textId="77777777" w:rsidR="00586589" w:rsidRPr="00FD5AD9" w:rsidRDefault="00586589" w:rsidP="001000C6">
            <w:pPr>
              <w:pStyle w:val="Normal6a"/>
            </w:pPr>
          </w:p>
        </w:tc>
        <w:tc>
          <w:tcPr>
            <w:tcW w:w="4876" w:type="dxa"/>
            <w:tcBorders>
              <w:top w:val="nil"/>
              <w:left w:val="nil"/>
              <w:bottom w:val="nil"/>
              <w:right w:val="nil"/>
            </w:tcBorders>
          </w:tcPr>
          <w:p w14:paraId="49CF2FB0" w14:textId="77777777" w:rsidR="00586589" w:rsidRPr="00FD5AD9" w:rsidRDefault="00586589" w:rsidP="001000C6">
            <w:pPr>
              <w:pStyle w:val="Normal6a"/>
            </w:pPr>
            <w:r w:rsidRPr="00FD5AD9">
              <w:rPr>
                <w:b/>
                <w:i/>
              </w:rPr>
              <w:t>d) liczbę wniosków o readmisję skierowanych do państw trzecich w stosunku do liczby podjętych decyzji nakazujących powrót, w tym analizę przyczyn niewydania wniosków o readmisję;</w:t>
            </w:r>
          </w:p>
        </w:tc>
      </w:tr>
      <w:tr w:rsidR="00586589" w:rsidRPr="00FD5AD9" w14:paraId="15235584" w14:textId="77777777" w:rsidTr="001000C6">
        <w:trPr>
          <w:jc w:val="center"/>
        </w:trPr>
        <w:tc>
          <w:tcPr>
            <w:tcW w:w="4876" w:type="dxa"/>
            <w:tcBorders>
              <w:top w:val="nil"/>
              <w:left w:val="nil"/>
              <w:bottom w:val="nil"/>
              <w:right w:val="nil"/>
            </w:tcBorders>
          </w:tcPr>
          <w:p w14:paraId="455BFEAC" w14:textId="77777777" w:rsidR="00586589" w:rsidRPr="00FD5AD9" w:rsidRDefault="00586589" w:rsidP="001000C6">
            <w:pPr>
              <w:pStyle w:val="Normal6a"/>
            </w:pPr>
          </w:p>
        </w:tc>
        <w:tc>
          <w:tcPr>
            <w:tcW w:w="4876" w:type="dxa"/>
            <w:tcBorders>
              <w:top w:val="nil"/>
              <w:left w:val="nil"/>
              <w:bottom w:val="nil"/>
              <w:right w:val="nil"/>
            </w:tcBorders>
          </w:tcPr>
          <w:p w14:paraId="7545E306" w14:textId="77777777" w:rsidR="00586589" w:rsidRPr="00FD5AD9" w:rsidRDefault="00586589" w:rsidP="001000C6">
            <w:pPr>
              <w:pStyle w:val="Normal6a"/>
            </w:pPr>
            <w:r w:rsidRPr="00FD5AD9">
              <w:rPr>
                <w:b/>
                <w:i/>
              </w:rPr>
              <w:t>e) średni okres trwania detencji do celów przeprowadzenia powrotu;</w:t>
            </w:r>
          </w:p>
        </w:tc>
      </w:tr>
      <w:tr w:rsidR="00586589" w:rsidRPr="00FD5AD9" w14:paraId="72D88D01" w14:textId="77777777" w:rsidTr="001000C6">
        <w:trPr>
          <w:jc w:val="center"/>
        </w:trPr>
        <w:tc>
          <w:tcPr>
            <w:tcW w:w="4876" w:type="dxa"/>
            <w:tcBorders>
              <w:top w:val="nil"/>
              <w:left w:val="nil"/>
              <w:bottom w:val="nil"/>
              <w:right w:val="nil"/>
            </w:tcBorders>
          </w:tcPr>
          <w:p w14:paraId="07947802" w14:textId="77777777" w:rsidR="00586589" w:rsidRPr="00FD5AD9" w:rsidRDefault="00586589" w:rsidP="001000C6">
            <w:pPr>
              <w:pStyle w:val="Normal6a"/>
            </w:pPr>
          </w:p>
        </w:tc>
        <w:tc>
          <w:tcPr>
            <w:tcW w:w="4876" w:type="dxa"/>
            <w:tcBorders>
              <w:top w:val="nil"/>
              <w:left w:val="nil"/>
              <w:bottom w:val="nil"/>
              <w:right w:val="nil"/>
            </w:tcBorders>
          </w:tcPr>
          <w:p w14:paraId="65CC8A0A" w14:textId="77777777" w:rsidR="00586589" w:rsidRPr="00FD5AD9" w:rsidRDefault="00586589" w:rsidP="001000C6">
            <w:pPr>
              <w:pStyle w:val="Normal6a"/>
            </w:pPr>
            <w:r w:rsidRPr="00FD5AD9">
              <w:rPr>
                <w:b/>
                <w:i/>
              </w:rPr>
              <w:t>f) rodzaje zastosowanych środków będących alternatywą dla detencji.</w:t>
            </w:r>
          </w:p>
        </w:tc>
      </w:tr>
      <w:tr w:rsidR="00586589" w:rsidRPr="00FD5AD9" w14:paraId="295A7C7D" w14:textId="77777777" w:rsidTr="001000C6">
        <w:trPr>
          <w:jc w:val="center"/>
        </w:trPr>
        <w:tc>
          <w:tcPr>
            <w:tcW w:w="4876" w:type="dxa"/>
            <w:tcBorders>
              <w:top w:val="nil"/>
              <w:left w:val="nil"/>
              <w:bottom w:val="nil"/>
              <w:right w:val="nil"/>
            </w:tcBorders>
          </w:tcPr>
          <w:p w14:paraId="78A6445D" w14:textId="77777777" w:rsidR="00586589" w:rsidRPr="00FD5AD9" w:rsidRDefault="00586589" w:rsidP="001000C6">
            <w:pPr>
              <w:pStyle w:val="Normal6a"/>
            </w:pPr>
          </w:p>
        </w:tc>
        <w:tc>
          <w:tcPr>
            <w:tcW w:w="4876" w:type="dxa"/>
            <w:tcBorders>
              <w:top w:val="nil"/>
              <w:left w:val="nil"/>
              <w:bottom w:val="nil"/>
              <w:right w:val="nil"/>
            </w:tcBorders>
          </w:tcPr>
          <w:p w14:paraId="1D999E4C" w14:textId="77777777" w:rsidR="00586589" w:rsidRPr="00FD5AD9" w:rsidRDefault="00586589" w:rsidP="001000C6">
            <w:pPr>
              <w:pStyle w:val="Normal6a"/>
            </w:pPr>
            <w:r w:rsidRPr="00FD5AD9">
              <w:rPr>
                <w:b/>
                <w:i/>
              </w:rPr>
              <w:t>3. Komisja monitoruje i analizuje funkcjonowanie wdrożenia niniejszego rozporządzenia na podstawie sprawozdań wydanych przez państwa członkowskie zgodnie z ust. 2 oraz innych dostępnych źródeł, w tym sprawozdań odpowiednich agencji i organów Unii, organizacji międzynarodowych i pozarządowych. Wydaje ona szczegółową analizę roczną z zaleceniami dla Parlamentu Europejskiego i Rady i publikuje sprawozdanie podsumowujące takiej analizy oraz wnioski z niej.</w:t>
            </w:r>
          </w:p>
        </w:tc>
      </w:tr>
      <w:tr w:rsidR="00586589" w:rsidRPr="00FD5AD9" w14:paraId="5D6A5B68" w14:textId="77777777" w:rsidTr="001000C6">
        <w:trPr>
          <w:jc w:val="center"/>
        </w:trPr>
        <w:tc>
          <w:tcPr>
            <w:tcW w:w="4876" w:type="dxa"/>
            <w:tcBorders>
              <w:top w:val="nil"/>
              <w:left w:val="nil"/>
              <w:bottom w:val="nil"/>
              <w:right w:val="nil"/>
            </w:tcBorders>
          </w:tcPr>
          <w:p w14:paraId="0F6687B4" w14:textId="77777777" w:rsidR="00586589" w:rsidRPr="00FD5AD9" w:rsidRDefault="00586589" w:rsidP="001000C6">
            <w:pPr>
              <w:pStyle w:val="Normal6a"/>
            </w:pPr>
          </w:p>
        </w:tc>
        <w:tc>
          <w:tcPr>
            <w:tcW w:w="4876" w:type="dxa"/>
            <w:tcBorders>
              <w:top w:val="nil"/>
              <w:left w:val="nil"/>
              <w:bottom w:val="nil"/>
              <w:right w:val="nil"/>
            </w:tcBorders>
          </w:tcPr>
          <w:p w14:paraId="6B70B205" w14:textId="77777777" w:rsidR="00586589" w:rsidRPr="00FD5AD9" w:rsidRDefault="00586589" w:rsidP="001000C6">
            <w:pPr>
              <w:pStyle w:val="Normal6a"/>
            </w:pPr>
            <w:r w:rsidRPr="00FD5AD9">
              <w:rPr>
                <w:b/>
                <w:i/>
              </w:rPr>
              <w:t>4. Jeżeli na podstawie analizy określonej w ust. 3 Komisja stwierdzi, że funkcjonowanie wspólnego systemu powrotów jest systematycznie utrudniane z przyczyn zależnych od jednego państwa członkowskiego lub większej liczby państw członkowskich, wydaje zalecenia dla państwa członkowskiego, którego to dotyczy, lub państw członkowskich, których to dotyczy, i ustala odpowiednie środki następcze obejmujące, w stosownych przypadkach, wszczęcie postępowania w sprawie naruszenia.</w:t>
            </w:r>
          </w:p>
        </w:tc>
      </w:tr>
    </w:tbl>
    <w:p w14:paraId="54418CB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1BFD31E" w14:textId="77777777" w:rsidR="00586589" w:rsidRPr="00FD5AD9" w:rsidRDefault="00586589" w:rsidP="00586589">
      <w:r w:rsidRPr="00FD5AD9">
        <w:rPr>
          <w:rStyle w:val="HideTWBExt"/>
        </w:rPr>
        <w:t>&lt;/Amend&gt;</w:t>
      </w:r>
    </w:p>
    <w:p w14:paraId="34A44FD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2308</w:t>
      </w:r>
      <w:r w:rsidRPr="00FD5AD9">
        <w:rPr>
          <w:rStyle w:val="HideTWBExt"/>
          <w:b w:val="0"/>
        </w:rPr>
        <w:t>&lt;/NumAm&gt;</w:t>
      </w:r>
    </w:p>
    <w:p w14:paraId="1E98F382"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6CC27F5E" w14:textId="77777777" w:rsidR="00586589" w:rsidRPr="00FD5AD9" w:rsidRDefault="00586589" w:rsidP="00586589">
      <w:pPr>
        <w:pStyle w:val="NormalBold"/>
      </w:pPr>
      <w:r w:rsidRPr="00FD5AD9">
        <w:rPr>
          <w:rStyle w:val="HideTWBExt"/>
          <w:b w:val="0"/>
        </w:rPr>
        <w:t>&lt;/RepeatBlock-By&gt;</w:t>
      </w:r>
    </w:p>
    <w:p w14:paraId="7C9D1B6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230372C" w14:textId="77777777" w:rsidR="00586589" w:rsidRPr="00FD5AD9" w:rsidRDefault="00586589" w:rsidP="00586589">
      <w:pPr>
        <w:pStyle w:val="NormalBold"/>
      </w:pPr>
      <w:r w:rsidRPr="00FD5AD9">
        <w:rPr>
          <w:rStyle w:val="HideTWBExt"/>
          <w:b w:val="0"/>
        </w:rPr>
        <w:t>&lt;Article&gt;</w:t>
      </w:r>
      <w:r w:rsidRPr="00FD5AD9">
        <w:t>Artykuł 45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E47A303" w14:textId="77777777" w:rsidTr="001000C6">
        <w:trPr>
          <w:trHeight w:hRule="exact" w:val="240"/>
          <w:jc w:val="center"/>
        </w:trPr>
        <w:tc>
          <w:tcPr>
            <w:tcW w:w="9752" w:type="dxa"/>
            <w:gridSpan w:val="2"/>
            <w:tcBorders>
              <w:top w:val="nil"/>
              <w:left w:val="nil"/>
              <w:bottom w:val="nil"/>
              <w:right w:val="nil"/>
            </w:tcBorders>
          </w:tcPr>
          <w:p w14:paraId="7EC17237" w14:textId="77777777" w:rsidR="00586589" w:rsidRPr="00FD5AD9" w:rsidRDefault="00586589" w:rsidP="001000C6"/>
        </w:tc>
      </w:tr>
      <w:tr w:rsidR="00586589" w:rsidRPr="00FD5AD9" w14:paraId="74B07275" w14:textId="77777777" w:rsidTr="001000C6">
        <w:trPr>
          <w:trHeight w:val="240"/>
          <w:jc w:val="center"/>
        </w:trPr>
        <w:tc>
          <w:tcPr>
            <w:tcW w:w="4876" w:type="dxa"/>
            <w:tcBorders>
              <w:top w:val="nil"/>
              <w:left w:val="nil"/>
              <w:bottom w:val="nil"/>
              <w:right w:val="nil"/>
            </w:tcBorders>
          </w:tcPr>
          <w:p w14:paraId="7D458DD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05E820F" w14:textId="77777777" w:rsidR="00586589" w:rsidRPr="00FD5AD9" w:rsidRDefault="00586589" w:rsidP="001000C6">
            <w:pPr>
              <w:pStyle w:val="AmColumnHeading"/>
            </w:pPr>
            <w:r w:rsidRPr="00FD5AD9">
              <w:t>Poprawka</w:t>
            </w:r>
          </w:p>
        </w:tc>
      </w:tr>
      <w:tr w:rsidR="00586589" w:rsidRPr="00FD5AD9" w14:paraId="46FA4A28" w14:textId="77777777" w:rsidTr="001000C6">
        <w:trPr>
          <w:jc w:val="center"/>
        </w:trPr>
        <w:tc>
          <w:tcPr>
            <w:tcW w:w="4876" w:type="dxa"/>
            <w:tcBorders>
              <w:top w:val="nil"/>
              <w:left w:val="nil"/>
              <w:bottom w:val="nil"/>
              <w:right w:val="nil"/>
            </w:tcBorders>
          </w:tcPr>
          <w:p w14:paraId="3023D9D5" w14:textId="77777777" w:rsidR="00586589" w:rsidRPr="00FD5AD9" w:rsidRDefault="00586589" w:rsidP="001000C6">
            <w:pPr>
              <w:pStyle w:val="Normal6a"/>
              <w:jc w:val="center"/>
            </w:pPr>
            <w:r w:rsidRPr="00FD5AD9">
              <w:rPr>
                <w:b/>
                <w:i/>
              </w:rPr>
              <w:t>Artykuł 45</w:t>
            </w:r>
            <w:r w:rsidRPr="00FD5AD9">
              <w:tab/>
            </w:r>
          </w:p>
        </w:tc>
        <w:tc>
          <w:tcPr>
            <w:tcW w:w="4876" w:type="dxa"/>
            <w:tcBorders>
              <w:top w:val="nil"/>
              <w:left w:val="nil"/>
              <w:bottom w:val="nil"/>
              <w:right w:val="nil"/>
            </w:tcBorders>
          </w:tcPr>
          <w:p w14:paraId="6A68866F" w14:textId="77777777" w:rsidR="00586589" w:rsidRPr="00FD5AD9" w:rsidRDefault="00586589" w:rsidP="001000C6">
            <w:pPr>
              <w:pStyle w:val="Normal6a"/>
            </w:pPr>
            <w:r w:rsidRPr="00FD5AD9">
              <w:rPr>
                <w:b/>
                <w:i/>
              </w:rPr>
              <w:t>skreśla się</w:t>
            </w:r>
          </w:p>
        </w:tc>
      </w:tr>
      <w:tr w:rsidR="00586589" w:rsidRPr="00FD5AD9" w14:paraId="62E8A500" w14:textId="77777777" w:rsidTr="001000C6">
        <w:trPr>
          <w:jc w:val="center"/>
        </w:trPr>
        <w:tc>
          <w:tcPr>
            <w:tcW w:w="4876" w:type="dxa"/>
            <w:tcBorders>
              <w:top w:val="nil"/>
              <w:left w:val="nil"/>
              <w:bottom w:val="nil"/>
              <w:right w:val="nil"/>
            </w:tcBorders>
          </w:tcPr>
          <w:p w14:paraId="0AFBC7B6" w14:textId="77777777" w:rsidR="00586589" w:rsidRPr="00FD5AD9" w:rsidRDefault="00586589" w:rsidP="001000C6">
            <w:pPr>
              <w:pStyle w:val="Normal6a"/>
              <w:jc w:val="center"/>
            </w:pPr>
            <w:r w:rsidRPr="00FD5AD9">
              <w:rPr>
                <w:b/>
                <w:i/>
              </w:rPr>
              <w:t>Wsparcie ze strony Fronteksu</w:t>
            </w:r>
          </w:p>
        </w:tc>
        <w:tc>
          <w:tcPr>
            <w:tcW w:w="4876" w:type="dxa"/>
            <w:tcBorders>
              <w:top w:val="nil"/>
              <w:left w:val="nil"/>
              <w:bottom w:val="nil"/>
              <w:right w:val="nil"/>
            </w:tcBorders>
          </w:tcPr>
          <w:p w14:paraId="78294929" w14:textId="77777777" w:rsidR="00586589" w:rsidRPr="00FD5AD9" w:rsidRDefault="00586589" w:rsidP="001000C6">
            <w:pPr>
              <w:pStyle w:val="Normal6a"/>
            </w:pPr>
          </w:p>
        </w:tc>
      </w:tr>
      <w:tr w:rsidR="00586589" w:rsidRPr="00FD5AD9" w14:paraId="76383230" w14:textId="77777777" w:rsidTr="001000C6">
        <w:trPr>
          <w:jc w:val="center"/>
        </w:trPr>
        <w:tc>
          <w:tcPr>
            <w:tcW w:w="4876" w:type="dxa"/>
            <w:tcBorders>
              <w:top w:val="nil"/>
              <w:left w:val="nil"/>
              <w:bottom w:val="nil"/>
              <w:right w:val="nil"/>
            </w:tcBorders>
          </w:tcPr>
          <w:p w14:paraId="120EDBA0" w14:textId="77777777" w:rsidR="00586589" w:rsidRPr="00FD5AD9" w:rsidRDefault="00586589" w:rsidP="001000C6">
            <w:pPr>
              <w:pStyle w:val="Normal6a"/>
            </w:pPr>
            <w:r w:rsidRPr="00FD5AD9">
              <w:rPr>
                <w:b/>
                <w:i/>
              </w:rPr>
              <w:t>1. Państwa członkowskie mogą zwrócić się z wnioskiem o wsparcie ich właściwych organów przez ekspertów oddelegowanych lub wspieranych przez Frontex, w tym urzędników łącznikowych ds. powrotów i innych urzędników łącznikowych, zgodnie z rozporządzeniem (UE) 2019/1896.</w:t>
            </w:r>
          </w:p>
        </w:tc>
        <w:tc>
          <w:tcPr>
            <w:tcW w:w="4876" w:type="dxa"/>
            <w:tcBorders>
              <w:top w:val="nil"/>
              <w:left w:val="nil"/>
              <w:bottom w:val="nil"/>
              <w:right w:val="nil"/>
            </w:tcBorders>
          </w:tcPr>
          <w:p w14:paraId="5F0C4ECF" w14:textId="77777777" w:rsidR="00586589" w:rsidRPr="00FD5AD9" w:rsidRDefault="00586589" w:rsidP="001000C6">
            <w:pPr>
              <w:pStyle w:val="Normal6a"/>
            </w:pPr>
          </w:p>
        </w:tc>
      </w:tr>
      <w:tr w:rsidR="00586589" w:rsidRPr="00FD5AD9" w14:paraId="40A02D17" w14:textId="77777777" w:rsidTr="001000C6">
        <w:trPr>
          <w:jc w:val="center"/>
        </w:trPr>
        <w:tc>
          <w:tcPr>
            <w:tcW w:w="4876" w:type="dxa"/>
            <w:tcBorders>
              <w:top w:val="nil"/>
              <w:left w:val="nil"/>
              <w:bottom w:val="nil"/>
              <w:right w:val="nil"/>
            </w:tcBorders>
          </w:tcPr>
          <w:p w14:paraId="64EA5738" w14:textId="77777777" w:rsidR="00586589" w:rsidRPr="00FD5AD9" w:rsidRDefault="00586589" w:rsidP="001000C6">
            <w:pPr>
              <w:pStyle w:val="Normal6a"/>
            </w:pPr>
            <w:r w:rsidRPr="00FD5AD9">
              <w:rPr>
                <w:b/>
                <w:i/>
              </w:rPr>
              <w:t>2. Państwa członkowskie przekazują Fronteksowi odpowiednie informacje na temat przewidywanych potrzeb w zakresie wsparcia ze strony Fronteksu do celów niezbędnego zaplanowania wsparcia, którego ma udzielić Agencja, zgodnie z priorytetami Unii w dziedzinie powrotów, readmisji i reintegracji, wdrożenia powrotowej procedury granicznej zgodnie z rozporządzeniem (UE) 2024/1349, europejskiej strategii zarządzania azylem i migracją zgodnie z art. 8 rozporządzenia (UE) 2024/1351 oraz priorytetów w kontekście regularnej oceny współpracy w zakresie readmisji zgodnie z art. 25a rozporządzenia Parlamentu Europejskiego i Rady (WE) nr 810/2009.</w:t>
            </w:r>
          </w:p>
        </w:tc>
        <w:tc>
          <w:tcPr>
            <w:tcW w:w="4876" w:type="dxa"/>
            <w:tcBorders>
              <w:top w:val="nil"/>
              <w:left w:val="nil"/>
              <w:bottom w:val="nil"/>
              <w:right w:val="nil"/>
            </w:tcBorders>
          </w:tcPr>
          <w:p w14:paraId="0D20DBE2" w14:textId="77777777" w:rsidR="00586589" w:rsidRPr="00FD5AD9" w:rsidRDefault="00586589" w:rsidP="001000C6">
            <w:pPr>
              <w:pStyle w:val="Normal6a"/>
            </w:pPr>
          </w:p>
        </w:tc>
      </w:tr>
    </w:tbl>
    <w:p w14:paraId="5BEEA9D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DF678D1" w14:textId="77777777" w:rsidR="00586589" w:rsidRPr="00FD5AD9" w:rsidRDefault="00586589" w:rsidP="00586589">
      <w:r w:rsidRPr="00FD5AD9">
        <w:rPr>
          <w:rStyle w:val="HideTWBExt"/>
        </w:rPr>
        <w:t>&lt;/Amend&gt;</w:t>
      </w:r>
    </w:p>
    <w:p w14:paraId="0D4C395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2309</w:t>
      </w:r>
      <w:r w:rsidRPr="00FD5AD9">
        <w:rPr>
          <w:rStyle w:val="HideTWBExt"/>
          <w:b w:val="0"/>
        </w:rPr>
        <w:t>&lt;/NumAm&gt;</w:t>
      </w:r>
    </w:p>
    <w:p w14:paraId="40410863"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19EB9DE0" w14:textId="77777777" w:rsidR="00586589" w:rsidRPr="00FD5AD9" w:rsidRDefault="00586589" w:rsidP="00586589">
      <w:pPr>
        <w:pStyle w:val="NormalBold"/>
      </w:pPr>
      <w:r w:rsidRPr="00FD5AD9">
        <w:rPr>
          <w:rStyle w:val="HideTWBExt"/>
          <w:b w:val="0"/>
        </w:rPr>
        <w:t>&lt;/RepeatBlock-By&gt;</w:t>
      </w:r>
    </w:p>
    <w:p w14:paraId="7F14610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BDB54C2" w14:textId="77777777" w:rsidR="00586589" w:rsidRPr="00FD5AD9" w:rsidRDefault="00586589" w:rsidP="00586589">
      <w:pPr>
        <w:pStyle w:val="NormalBold"/>
      </w:pPr>
      <w:r w:rsidRPr="00FD5AD9">
        <w:rPr>
          <w:rStyle w:val="HideTWBExt"/>
          <w:b w:val="0"/>
        </w:rPr>
        <w:t>&lt;Article&gt;</w:t>
      </w:r>
      <w:r w:rsidRPr="00FD5AD9">
        <w:t>Artykuł 45</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D690482" w14:textId="77777777" w:rsidTr="001000C6">
        <w:trPr>
          <w:trHeight w:hRule="exact" w:val="240"/>
          <w:jc w:val="center"/>
        </w:trPr>
        <w:tc>
          <w:tcPr>
            <w:tcW w:w="9752" w:type="dxa"/>
            <w:gridSpan w:val="2"/>
            <w:tcBorders>
              <w:top w:val="nil"/>
              <w:left w:val="nil"/>
              <w:bottom w:val="nil"/>
              <w:right w:val="nil"/>
            </w:tcBorders>
          </w:tcPr>
          <w:p w14:paraId="384F8333" w14:textId="77777777" w:rsidR="00586589" w:rsidRPr="00FD5AD9" w:rsidRDefault="00586589" w:rsidP="001000C6"/>
        </w:tc>
      </w:tr>
      <w:tr w:rsidR="00586589" w:rsidRPr="00FD5AD9" w14:paraId="605398D0" w14:textId="77777777" w:rsidTr="001000C6">
        <w:trPr>
          <w:trHeight w:val="240"/>
          <w:jc w:val="center"/>
        </w:trPr>
        <w:tc>
          <w:tcPr>
            <w:tcW w:w="4876" w:type="dxa"/>
            <w:tcBorders>
              <w:top w:val="nil"/>
              <w:left w:val="nil"/>
              <w:bottom w:val="nil"/>
              <w:right w:val="nil"/>
            </w:tcBorders>
          </w:tcPr>
          <w:p w14:paraId="20DEC5E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D5BA848" w14:textId="77777777" w:rsidR="00586589" w:rsidRPr="00FD5AD9" w:rsidRDefault="00586589" w:rsidP="001000C6">
            <w:pPr>
              <w:pStyle w:val="AmColumnHeading"/>
            </w:pPr>
            <w:r w:rsidRPr="00FD5AD9">
              <w:t>Poprawka</w:t>
            </w:r>
          </w:p>
        </w:tc>
      </w:tr>
      <w:tr w:rsidR="00586589" w:rsidRPr="00FD5AD9" w14:paraId="010B9BAE" w14:textId="77777777" w:rsidTr="001000C6">
        <w:trPr>
          <w:jc w:val="center"/>
        </w:trPr>
        <w:tc>
          <w:tcPr>
            <w:tcW w:w="4876" w:type="dxa"/>
            <w:tcBorders>
              <w:top w:val="nil"/>
              <w:left w:val="nil"/>
              <w:bottom w:val="nil"/>
              <w:right w:val="nil"/>
            </w:tcBorders>
          </w:tcPr>
          <w:p w14:paraId="021A486C" w14:textId="77777777" w:rsidR="00586589" w:rsidRPr="00FD5AD9" w:rsidRDefault="00586589" w:rsidP="001000C6">
            <w:pPr>
              <w:pStyle w:val="Normal6a"/>
              <w:jc w:val="center"/>
            </w:pPr>
            <w:r w:rsidRPr="00FD5AD9">
              <w:rPr>
                <w:b/>
                <w:i/>
              </w:rPr>
              <w:t>Artykuł 45</w:t>
            </w:r>
            <w:r w:rsidRPr="00FD5AD9">
              <w:tab/>
            </w:r>
          </w:p>
        </w:tc>
        <w:tc>
          <w:tcPr>
            <w:tcW w:w="4876" w:type="dxa"/>
            <w:tcBorders>
              <w:top w:val="nil"/>
              <w:left w:val="nil"/>
              <w:bottom w:val="nil"/>
              <w:right w:val="nil"/>
            </w:tcBorders>
          </w:tcPr>
          <w:p w14:paraId="4558F714" w14:textId="77777777" w:rsidR="00586589" w:rsidRPr="00FD5AD9" w:rsidRDefault="00586589" w:rsidP="001000C6">
            <w:pPr>
              <w:pStyle w:val="Normal6a"/>
            </w:pPr>
            <w:r w:rsidRPr="00FD5AD9">
              <w:rPr>
                <w:b/>
                <w:i/>
              </w:rPr>
              <w:t>skreśla się</w:t>
            </w:r>
          </w:p>
        </w:tc>
      </w:tr>
      <w:tr w:rsidR="00586589" w:rsidRPr="00FD5AD9" w14:paraId="48E9E48B" w14:textId="77777777" w:rsidTr="001000C6">
        <w:trPr>
          <w:jc w:val="center"/>
        </w:trPr>
        <w:tc>
          <w:tcPr>
            <w:tcW w:w="4876" w:type="dxa"/>
            <w:tcBorders>
              <w:top w:val="nil"/>
              <w:left w:val="nil"/>
              <w:bottom w:val="nil"/>
              <w:right w:val="nil"/>
            </w:tcBorders>
          </w:tcPr>
          <w:p w14:paraId="35600B6C" w14:textId="77777777" w:rsidR="00586589" w:rsidRPr="00FD5AD9" w:rsidRDefault="00586589" w:rsidP="001000C6">
            <w:pPr>
              <w:pStyle w:val="Normal6a"/>
              <w:jc w:val="center"/>
            </w:pPr>
            <w:r w:rsidRPr="00FD5AD9">
              <w:rPr>
                <w:b/>
                <w:i/>
              </w:rPr>
              <w:t>Wsparcie ze strony Fronteksu</w:t>
            </w:r>
          </w:p>
        </w:tc>
        <w:tc>
          <w:tcPr>
            <w:tcW w:w="4876" w:type="dxa"/>
            <w:tcBorders>
              <w:top w:val="nil"/>
              <w:left w:val="nil"/>
              <w:bottom w:val="nil"/>
              <w:right w:val="nil"/>
            </w:tcBorders>
          </w:tcPr>
          <w:p w14:paraId="40A30454" w14:textId="77777777" w:rsidR="00586589" w:rsidRPr="00FD5AD9" w:rsidRDefault="00586589" w:rsidP="001000C6">
            <w:pPr>
              <w:pStyle w:val="Normal6a"/>
            </w:pPr>
          </w:p>
        </w:tc>
      </w:tr>
      <w:tr w:rsidR="00586589" w:rsidRPr="00FD5AD9" w14:paraId="09425CF1" w14:textId="77777777" w:rsidTr="001000C6">
        <w:trPr>
          <w:jc w:val="center"/>
        </w:trPr>
        <w:tc>
          <w:tcPr>
            <w:tcW w:w="4876" w:type="dxa"/>
            <w:tcBorders>
              <w:top w:val="nil"/>
              <w:left w:val="nil"/>
              <w:bottom w:val="nil"/>
              <w:right w:val="nil"/>
            </w:tcBorders>
          </w:tcPr>
          <w:p w14:paraId="4FF1785E" w14:textId="77777777" w:rsidR="00586589" w:rsidRPr="00FD5AD9" w:rsidRDefault="00586589" w:rsidP="001000C6">
            <w:pPr>
              <w:pStyle w:val="Normal6a"/>
            </w:pPr>
            <w:r w:rsidRPr="00FD5AD9">
              <w:rPr>
                <w:b/>
                <w:i/>
              </w:rPr>
              <w:t>1. Państwa członkowskie mogą zwrócić się z wnioskiem o wsparcie ich właściwych organów przez ekspertów oddelegowanych lub wspieranych przez Frontex, w tym urzędników łącznikowych ds. powrotów i innych urzędników łącznikowych, zgodnie z rozporządzeniem (UE) 2019/1896.</w:t>
            </w:r>
          </w:p>
        </w:tc>
        <w:tc>
          <w:tcPr>
            <w:tcW w:w="4876" w:type="dxa"/>
            <w:tcBorders>
              <w:top w:val="nil"/>
              <w:left w:val="nil"/>
              <w:bottom w:val="nil"/>
              <w:right w:val="nil"/>
            </w:tcBorders>
          </w:tcPr>
          <w:p w14:paraId="7DA3A01C" w14:textId="77777777" w:rsidR="00586589" w:rsidRPr="00FD5AD9" w:rsidRDefault="00586589" w:rsidP="001000C6">
            <w:pPr>
              <w:pStyle w:val="Normal6a"/>
            </w:pPr>
          </w:p>
        </w:tc>
      </w:tr>
      <w:tr w:rsidR="00586589" w:rsidRPr="00FD5AD9" w14:paraId="0AFC0412" w14:textId="77777777" w:rsidTr="001000C6">
        <w:trPr>
          <w:jc w:val="center"/>
        </w:trPr>
        <w:tc>
          <w:tcPr>
            <w:tcW w:w="4876" w:type="dxa"/>
            <w:tcBorders>
              <w:top w:val="nil"/>
              <w:left w:val="nil"/>
              <w:bottom w:val="nil"/>
              <w:right w:val="nil"/>
            </w:tcBorders>
          </w:tcPr>
          <w:p w14:paraId="51F44C50" w14:textId="77777777" w:rsidR="00586589" w:rsidRPr="00FD5AD9" w:rsidRDefault="00586589" w:rsidP="001000C6">
            <w:pPr>
              <w:pStyle w:val="Normal6a"/>
            </w:pPr>
            <w:r w:rsidRPr="00FD5AD9">
              <w:rPr>
                <w:b/>
                <w:i/>
              </w:rPr>
              <w:t>2. Państwa członkowskie przekazują Fronteksowi odpowiednie informacje na temat przewidywanych potrzeb w zakresie wsparcia ze strony Fronteksu do celów niezbędnego zaplanowania wsparcia, którego ma udzielić Agencja, zgodnie z priorytetami Unii w dziedzinie powrotów, readmisji i reintegracji, wdrożenia powrotowej procedury granicznej zgodnie z rozporządzeniem (UE) 2024/1349, europejskiej strategii zarządzania azylem i migracją zgodnie z art. 8 rozporządzenia (UE) 2024/1351 oraz priorytetów w kontekście regularnej oceny współpracy w zakresie readmisji zgodnie z art. 25a rozporządzenia Parlamentu Europejskiego i Rady (WE) nr 810/2009.</w:t>
            </w:r>
          </w:p>
        </w:tc>
        <w:tc>
          <w:tcPr>
            <w:tcW w:w="4876" w:type="dxa"/>
            <w:tcBorders>
              <w:top w:val="nil"/>
              <w:left w:val="nil"/>
              <w:bottom w:val="nil"/>
              <w:right w:val="nil"/>
            </w:tcBorders>
          </w:tcPr>
          <w:p w14:paraId="24206CD6" w14:textId="77777777" w:rsidR="00586589" w:rsidRPr="00FD5AD9" w:rsidRDefault="00586589" w:rsidP="001000C6">
            <w:pPr>
              <w:pStyle w:val="Normal6a"/>
            </w:pPr>
          </w:p>
        </w:tc>
      </w:tr>
    </w:tbl>
    <w:p w14:paraId="0134CE1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1D391B0" w14:textId="77777777" w:rsidR="00586589" w:rsidRPr="00FD5AD9" w:rsidRDefault="00586589" w:rsidP="00586589">
      <w:r w:rsidRPr="00FD5AD9">
        <w:rPr>
          <w:rStyle w:val="HideTWBExt"/>
        </w:rPr>
        <w:t>&lt;/Amend&gt;</w:t>
      </w:r>
    </w:p>
    <w:p w14:paraId="3F629B4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2310</w:t>
      </w:r>
      <w:r w:rsidRPr="00FD5AD9">
        <w:rPr>
          <w:rStyle w:val="HideTWBExt"/>
          <w:b w:val="0"/>
        </w:rPr>
        <w:t>&lt;/NumAm&gt;</w:t>
      </w:r>
    </w:p>
    <w:p w14:paraId="44EAE2A2"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205286A" w14:textId="77777777" w:rsidR="00586589" w:rsidRPr="00FD5AD9" w:rsidRDefault="00586589" w:rsidP="00586589">
      <w:pPr>
        <w:pStyle w:val="NormalBold"/>
      </w:pPr>
      <w:r w:rsidRPr="00FD5AD9">
        <w:rPr>
          <w:rStyle w:val="HideTWBExt"/>
          <w:b w:val="0"/>
        </w:rPr>
        <w:t>&lt;/RepeatBlock-By&gt;</w:t>
      </w:r>
    </w:p>
    <w:p w14:paraId="1AEC098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C366186" w14:textId="77777777" w:rsidR="00586589" w:rsidRPr="00FD5AD9" w:rsidRDefault="00586589" w:rsidP="00586589">
      <w:pPr>
        <w:pStyle w:val="NormalBold"/>
      </w:pPr>
      <w:r w:rsidRPr="00FD5AD9">
        <w:rPr>
          <w:rStyle w:val="HideTWBExt"/>
          <w:b w:val="0"/>
        </w:rPr>
        <w:t>&lt;Article&gt;</w:t>
      </w:r>
      <w:r w:rsidRPr="00FD5AD9">
        <w:t>Artykuł 45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9FBA28A" w14:textId="77777777" w:rsidTr="001000C6">
        <w:trPr>
          <w:trHeight w:hRule="exact" w:val="240"/>
          <w:jc w:val="center"/>
        </w:trPr>
        <w:tc>
          <w:tcPr>
            <w:tcW w:w="9752" w:type="dxa"/>
            <w:gridSpan w:val="2"/>
            <w:tcBorders>
              <w:top w:val="nil"/>
              <w:left w:val="nil"/>
              <w:bottom w:val="nil"/>
              <w:right w:val="nil"/>
            </w:tcBorders>
          </w:tcPr>
          <w:p w14:paraId="7D484E95" w14:textId="77777777" w:rsidR="00586589" w:rsidRPr="00FD5AD9" w:rsidRDefault="00586589" w:rsidP="001000C6"/>
        </w:tc>
      </w:tr>
      <w:tr w:rsidR="00586589" w:rsidRPr="00FD5AD9" w14:paraId="2C7ECC11" w14:textId="77777777" w:rsidTr="001000C6">
        <w:trPr>
          <w:trHeight w:val="240"/>
          <w:jc w:val="center"/>
        </w:trPr>
        <w:tc>
          <w:tcPr>
            <w:tcW w:w="4876" w:type="dxa"/>
            <w:tcBorders>
              <w:top w:val="nil"/>
              <w:left w:val="nil"/>
              <w:bottom w:val="nil"/>
              <w:right w:val="nil"/>
            </w:tcBorders>
          </w:tcPr>
          <w:p w14:paraId="25975E1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B00E5DB" w14:textId="77777777" w:rsidR="00586589" w:rsidRPr="00FD5AD9" w:rsidRDefault="00586589" w:rsidP="001000C6">
            <w:pPr>
              <w:pStyle w:val="AmColumnHeading"/>
            </w:pPr>
            <w:r w:rsidRPr="00FD5AD9">
              <w:t>Poprawka</w:t>
            </w:r>
          </w:p>
        </w:tc>
      </w:tr>
      <w:tr w:rsidR="00586589" w:rsidRPr="00FD5AD9" w14:paraId="71ECED63" w14:textId="77777777" w:rsidTr="001000C6">
        <w:trPr>
          <w:jc w:val="center"/>
        </w:trPr>
        <w:tc>
          <w:tcPr>
            <w:tcW w:w="4876" w:type="dxa"/>
            <w:tcBorders>
              <w:top w:val="nil"/>
              <w:left w:val="nil"/>
              <w:bottom w:val="nil"/>
              <w:right w:val="nil"/>
            </w:tcBorders>
          </w:tcPr>
          <w:p w14:paraId="176762EC" w14:textId="77777777" w:rsidR="00586589" w:rsidRPr="00FD5AD9" w:rsidRDefault="00586589" w:rsidP="001000C6">
            <w:pPr>
              <w:pStyle w:val="Normal6a"/>
            </w:pPr>
            <w:r w:rsidRPr="00FD5AD9">
              <w:t>1.</w:t>
            </w:r>
            <w:r w:rsidRPr="00FD5AD9">
              <w:tab/>
              <w:t>Państwa członkowskie mogą zwrócić się z wnioskiem o wsparcie ich właściwych organów przez ekspertów oddelegowanych lub wspieranych przez Frontex, w tym urzędników łącznikowych ds. powrotów i innych urzędników łącznikowych, zgodnie z rozporządzeniem (UE) 2019/1896.</w:t>
            </w:r>
          </w:p>
        </w:tc>
        <w:tc>
          <w:tcPr>
            <w:tcW w:w="4876" w:type="dxa"/>
            <w:tcBorders>
              <w:top w:val="nil"/>
              <w:left w:val="nil"/>
              <w:bottom w:val="nil"/>
              <w:right w:val="nil"/>
            </w:tcBorders>
          </w:tcPr>
          <w:p w14:paraId="744ABACB" w14:textId="77777777" w:rsidR="00586589" w:rsidRPr="00FD5AD9" w:rsidRDefault="00586589" w:rsidP="001000C6">
            <w:pPr>
              <w:pStyle w:val="Normal6a"/>
            </w:pPr>
            <w:r w:rsidRPr="00FD5AD9">
              <w:t>1.</w:t>
            </w:r>
            <w:r w:rsidRPr="00FD5AD9">
              <w:tab/>
              <w:t xml:space="preserve">Państwa członkowskie mogą zwrócić się z wnioskiem o wsparcie ich właściwych organów przez ekspertów oddelegowanych lub wspieranych przez Frontex, w tym </w:t>
            </w:r>
            <w:r w:rsidRPr="00FD5AD9">
              <w:rPr>
                <w:b/>
                <w:bCs/>
                <w:i/>
                <w:iCs/>
              </w:rPr>
              <w:t>urzędnika ds. praw podstawowych Fronteksu, obserwatorów praw podstawowych Fronteksu,</w:t>
            </w:r>
            <w:r w:rsidRPr="00FD5AD9">
              <w:t xml:space="preserve"> urzędników łącznikowych ds. powrotów i innych urzędników łącznikowych, zgodnie z rozporządzeniem (UE) 2019/1896.</w:t>
            </w:r>
          </w:p>
        </w:tc>
      </w:tr>
    </w:tbl>
    <w:p w14:paraId="295BE1A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4EDADA6"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D2B802F" w14:textId="77777777" w:rsidR="00586589" w:rsidRPr="00FD5AD9" w:rsidRDefault="00586589" w:rsidP="00586589">
      <w:pPr>
        <w:pStyle w:val="AmJustText"/>
      </w:pPr>
      <w:r w:rsidRPr="00FD5AD9">
        <w:t>Cały personel Fronteksu powinien być dostępny państwom członkowskim w przypadku zwrócenia się o oddelegowanie lub wsparcie ze strony Fronteksu.</w:t>
      </w:r>
    </w:p>
    <w:p w14:paraId="38E184D5" w14:textId="77777777" w:rsidR="00586589" w:rsidRPr="00FD5AD9" w:rsidRDefault="00586589" w:rsidP="00586589">
      <w:r w:rsidRPr="00FD5AD9">
        <w:rPr>
          <w:rStyle w:val="HideTWBExt"/>
        </w:rPr>
        <w:t>&lt;/Amend&gt;</w:t>
      </w:r>
    </w:p>
    <w:p w14:paraId="5A0D515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2311</w:t>
      </w:r>
      <w:r w:rsidRPr="00FD5AD9">
        <w:rPr>
          <w:rStyle w:val="HideTWBExt"/>
          <w:b w:val="0"/>
        </w:rPr>
        <w:t>&lt;/NumAm&gt;</w:t>
      </w:r>
    </w:p>
    <w:p w14:paraId="4BF63AF1"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403FFC34" w14:textId="77777777" w:rsidR="00586589" w:rsidRPr="00FD5AD9" w:rsidRDefault="00586589" w:rsidP="00586589">
      <w:pPr>
        <w:pStyle w:val="NormalBold"/>
      </w:pPr>
      <w:r w:rsidRPr="00FD5AD9">
        <w:rPr>
          <w:rStyle w:val="HideTWBExt"/>
          <w:b w:val="0"/>
        </w:rPr>
        <w:t>&lt;/RepeatBlock-By&gt;</w:t>
      </w:r>
    </w:p>
    <w:p w14:paraId="71BB29C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43DF3A2" w14:textId="77777777" w:rsidR="00586589" w:rsidRPr="00FD5AD9" w:rsidRDefault="00586589" w:rsidP="00586589">
      <w:pPr>
        <w:pStyle w:val="NormalBold"/>
      </w:pPr>
      <w:r w:rsidRPr="00FD5AD9">
        <w:rPr>
          <w:rStyle w:val="HideTWBExt"/>
          <w:b w:val="0"/>
        </w:rPr>
        <w:t>&lt;Article&gt;</w:t>
      </w:r>
      <w:r w:rsidRPr="00FD5AD9">
        <w:t>Artykuł 45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8520445" w14:textId="77777777" w:rsidTr="001000C6">
        <w:trPr>
          <w:trHeight w:hRule="exact" w:val="240"/>
          <w:jc w:val="center"/>
        </w:trPr>
        <w:tc>
          <w:tcPr>
            <w:tcW w:w="9752" w:type="dxa"/>
            <w:gridSpan w:val="2"/>
            <w:tcBorders>
              <w:top w:val="nil"/>
              <w:left w:val="nil"/>
              <w:bottom w:val="nil"/>
              <w:right w:val="nil"/>
            </w:tcBorders>
          </w:tcPr>
          <w:p w14:paraId="47B866F1" w14:textId="77777777" w:rsidR="00586589" w:rsidRPr="00FD5AD9" w:rsidRDefault="00586589" w:rsidP="001000C6"/>
        </w:tc>
      </w:tr>
      <w:tr w:rsidR="00586589" w:rsidRPr="00FD5AD9" w14:paraId="03F0C384" w14:textId="77777777" w:rsidTr="001000C6">
        <w:trPr>
          <w:trHeight w:val="240"/>
          <w:jc w:val="center"/>
        </w:trPr>
        <w:tc>
          <w:tcPr>
            <w:tcW w:w="4876" w:type="dxa"/>
            <w:tcBorders>
              <w:top w:val="nil"/>
              <w:left w:val="nil"/>
              <w:bottom w:val="nil"/>
              <w:right w:val="nil"/>
            </w:tcBorders>
          </w:tcPr>
          <w:p w14:paraId="4D7A80F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FB16807" w14:textId="77777777" w:rsidR="00586589" w:rsidRPr="00FD5AD9" w:rsidRDefault="00586589" w:rsidP="001000C6">
            <w:pPr>
              <w:pStyle w:val="AmColumnHeading"/>
            </w:pPr>
            <w:r w:rsidRPr="00FD5AD9">
              <w:t>Poprawka</w:t>
            </w:r>
          </w:p>
        </w:tc>
      </w:tr>
      <w:tr w:rsidR="00586589" w:rsidRPr="00FD5AD9" w14:paraId="5539F696" w14:textId="77777777" w:rsidTr="001000C6">
        <w:trPr>
          <w:jc w:val="center"/>
        </w:trPr>
        <w:tc>
          <w:tcPr>
            <w:tcW w:w="4876" w:type="dxa"/>
            <w:tcBorders>
              <w:top w:val="nil"/>
              <w:left w:val="nil"/>
              <w:bottom w:val="nil"/>
              <w:right w:val="nil"/>
            </w:tcBorders>
          </w:tcPr>
          <w:p w14:paraId="468952E1" w14:textId="77777777" w:rsidR="00586589" w:rsidRPr="00FD5AD9" w:rsidRDefault="00586589" w:rsidP="001000C6">
            <w:pPr>
              <w:pStyle w:val="Normal6a"/>
            </w:pPr>
            <w:r w:rsidRPr="00FD5AD9">
              <w:t>1.</w:t>
            </w:r>
            <w:r w:rsidRPr="00FD5AD9">
              <w:tab/>
              <w:t>Państwa członkowskie mogą zwrócić się z wnioskiem o wsparcie ich właściwych organów przez ekspertów oddelegowanych lub wspieranych przez Frontex</w:t>
            </w:r>
            <w:r w:rsidRPr="00FD5AD9">
              <w:rPr>
                <w:b/>
                <w:bCs/>
                <w:i/>
                <w:iCs/>
              </w:rPr>
              <w:t>, w tym urzędników łącznikowych ds. powrotów i innych urzędników łącznikowych,</w:t>
            </w:r>
            <w:r w:rsidRPr="00FD5AD9">
              <w:t xml:space="preserve"> zgodnie z rozporządzeniem (UE) 2019/1896.</w:t>
            </w:r>
          </w:p>
        </w:tc>
        <w:tc>
          <w:tcPr>
            <w:tcW w:w="4876" w:type="dxa"/>
            <w:tcBorders>
              <w:top w:val="nil"/>
              <w:left w:val="nil"/>
              <w:bottom w:val="nil"/>
              <w:right w:val="nil"/>
            </w:tcBorders>
          </w:tcPr>
          <w:p w14:paraId="1D3D56DC" w14:textId="77777777" w:rsidR="00586589" w:rsidRPr="00FD5AD9" w:rsidRDefault="00586589" w:rsidP="001000C6">
            <w:pPr>
              <w:pStyle w:val="Normal6a"/>
            </w:pPr>
            <w:r w:rsidRPr="00FD5AD9">
              <w:t>1.</w:t>
            </w:r>
            <w:r w:rsidRPr="00FD5AD9">
              <w:tab/>
              <w:t>Państwa członkowskie mogą zwrócić się z wnioskiem o wsparcie ich właściwych organów przez ekspertów oddelegowanych lub wspieranych przez Frontex zgodnie z rozporządzeniem (UE) 2019/1896.</w:t>
            </w:r>
          </w:p>
        </w:tc>
      </w:tr>
    </w:tbl>
    <w:p w14:paraId="2BB5A8F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31FE8B7" w14:textId="77777777" w:rsidR="00586589" w:rsidRPr="00FD5AD9" w:rsidRDefault="00586589" w:rsidP="00586589">
      <w:r w:rsidRPr="00FD5AD9">
        <w:rPr>
          <w:rStyle w:val="HideTWBExt"/>
        </w:rPr>
        <w:t>&lt;/Amend&gt;</w:t>
      </w:r>
    </w:p>
    <w:p w14:paraId="11D9F4B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2312</w:t>
      </w:r>
      <w:r w:rsidRPr="00FD5AD9">
        <w:rPr>
          <w:rStyle w:val="HideTWBExt"/>
          <w:b w:val="0"/>
        </w:rPr>
        <w:t>&lt;/NumAm&gt;</w:t>
      </w:r>
    </w:p>
    <w:p w14:paraId="718E7469"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0114CF1E" w14:textId="77777777" w:rsidR="00586589" w:rsidRPr="00FD5AD9" w:rsidRDefault="00586589" w:rsidP="00586589">
      <w:pPr>
        <w:pStyle w:val="NormalBold"/>
      </w:pPr>
      <w:r w:rsidRPr="00FD5AD9">
        <w:rPr>
          <w:rStyle w:val="HideTWBExt"/>
          <w:b w:val="0"/>
        </w:rPr>
        <w:t>&lt;/RepeatBlock-By&gt;</w:t>
      </w:r>
    </w:p>
    <w:p w14:paraId="165A65D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50124C6" w14:textId="77777777" w:rsidR="00586589" w:rsidRPr="00FD5AD9" w:rsidRDefault="00586589" w:rsidP="00586589">
      <w:pPr>
        <w:pStyle w:val="NormalBold"/>
      </w:pPr>
      <w:r w:rsidRPr="00FD5AD9">
        <w:rPr>
          <w:rStyle w:val="HideTWBExt"/>
          <w:b w:val="0"/>
        </w:rPr>
        <w:t>&lt;Article&gt;</w:t>
      </w:r>
      <w:r w:rsidRPr="00FD5AD9">
        <w:t>Artykuł 45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8C753D8" w14:textId="77777777" w:rsidTr="001000C6">
        <w:trPr>
          <w:trHeight w:hRule="exact" w:val="240"/>
          <w:jc w:val="center"/>
        </w:trPr>
        <w:tc>
          <w:tcPr>
            <w:tcW w:w="9752" w:type="dxa"/>
            <w:gridSpan w:val="2"/>
            <w:tcBorders>
              <w:top w:val="nil"/>
              <w:left w:val="nil"/>
              <w:bottom w:val="nil"/>
              <w:right w:val="nil"/>
            </w:tcBorders>
          </w:tcPr>
          <w:p w14:paraId="37EC8C18" w14:textId="77777777" w:rsidR="00586589" w:rsidRPr="00FD5AD9" w:rsidRDefault="00586589" w:rsidP="001000C6"/>
        </w:tc>
      </w:tr>
      <w:tr w:rsidR="00586589" w:rsidRPr="00FD5AD9" w14:paraId="1CAF5DBF" w14:textId="77777777" w:rsidTr="001000C6">
        <w:trPr>
          <w:trHeight w:val="240"/>
          <w:jc w:val="center"/>
        </w:trPr>
        <w:tc>
          <w:tcPr>
            <w:tcW w:w="4876" w:type="dxa"/>
            <w:tcBorders>
              <w:top w:val="nil"/>
              <w:left w:val="nil"/>
              <w:bottom w:val="nil"/>
              <w:right w:val="nil"/>
            </w:tcBorders>
          </w:tcPr>
          <w:p w14:paraId="61E83C7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5648782" w14:textId="77777777" w:rsidR="00586589" w:rsidRPr="00FD5AD9" w:rsidRDefault="00586589" w:rsidP="001000C6">
            <w:pPr>
              <w:pStyle w:val="AmColumnHeading"/>
            </w:pPr>
            <w:r w:rsidRPr="00FD5AD9">
              <w:t>Poprawka</w:t>
            </w:r>
          </w:p>
        </w:tc>
      </w:tr>
      <w:tr w:rsidR="00586589" w:rsidRPr="00FD5AD9" w14:paraId="7C6CADA5" w14:textId="77777777" w:rsidTr="001000C6">
        <w:trPr>
          <w:jc w:val="center"/>
        </w:trPr>
        <w:tc>
          <w:tcPr>
            <w:tcW w:w="4876" w:type="dxa"/>
            <w:tcBorders>
              <w:top w:val="nil"/>
              <w:left w:val="nil"/>
              <w:bottom w:val="nil"/>
              <w:right w:val="nil"/>
            </w:tcBorders>
          </w:tcPr>
          <w:p w14:paraId="0EAC21DC" w14:textId="77777777" w:rsidR="00586589" w:rsidRPr="00FD5AD9" w:rsidRDefault="00586589" w:rsidP="001000C6">
            <w:pPr>
              <w:pStyle w:val="Normal6a"/>
            </w:pPr>
            <w:r w:rsidRPr="00FD5AD9">
              <w:t>2.</w:t>
            </w:r>
            <w:r w:rsidRPr="00FD5AD9">
              <w:tab/>
              <w:t>Państwa członkowskie przekazują Fronteksowi odpowiednie informacje na temat przewidywanych potrzeb w zakresie wsparcia ze strony Fronteksu do celów niezbędnego zaplanowania wsparcia, którego ma udzielić Agencja</w:t>
            </w:r>
            <w:r w:rsidRPr="00FD5AD9">
              <w:rPr>
                <w:b/>
                <w:bCs/>
                <w:i/>
                <w:iCs/>
              </w:rPr>
              <w:t>, zgodnie z priorytetami Unii w dziedzinie powrotów, readmisji i reintegracji, wdrożenia powrotowej procedury granicznej</w:t>
            </w:r>
            <w:r w:rsidRPr="00FD5AD9">
              <w:t xml:space="preserve"> zgodnie z rozporządzeniem (UE) </w:t>
            </w:r>
            <w:r w:rsidRPr="00FD5AD9">
              <w:rPr>
                <w:b/>
                <w:bCs/>
                <w:i/>
                <w:iCs/>
              </w:rPr>
              <w:t>2024/1349, europejskiej strategii zarządzania azylem i migracją zgodnie z art. 8 rozporządzenia (UE) 2024/1351 oraz priorytetów w kontekście regularnej oceny współpracy w zakresie readmisji zgodnie z art. 25a rozporządzenia Parlamentu Europejskiego i Rady (WE) nr 810/2009</w:t>
            </w:r>
            <w:r w:rsidRPr="00FD5AD9">
              <w:t>.</w:t>
            </w:r>
          </w:p>
        </w:tc>
        <w:tc>
          <w:tcPr>
            <w:tcW w:w="4876" w:type="dxa"/>
            <w:tcBorders>
              <w:top w:val="nil"/>
              <w:left w:val="nil"/>
              <w:bottom w:val="nil"/>
              <w:right w:val="nil"/>
            </w:tcBorders>
          </w:tcPr>
          <w:p w14:paraId="7C9BB49C" w14:textId="77777777" w:rsidR="00586589" w:rsidRPr="00FD5AD9" w:rsidRDefault="00586589" w:rsidP="001000C6">
            <w:pPr>
              <w:pStyle w:val="Normal6a"/>
            </w:pPr>
            <w:r w:rsidRPr="00FD5AD9">
              <w:t>2.</w:t>
            </w:r>
            <w:r w:rsidRPr="00FD5AD9">
              <w:tab/>
              <w:t xml:space="preserve">Państwa członkowskie przekazują Fronteksowi odpowiednie informacje na temat przewidywanych potrzeb w zakresie wsparcia ze strony Fronteksu do celów niezbędnego zaplanowania wsparcia, którego ma udzielić Agencja zgodnie z rozporządzeniem (UE) </w:t>
            </w:r>
            <w:r w:rsidRPr="00FD5AD9">
              <w:rPr>
                <w:b/>
                <w:bCs/>
                <w:i/>
                <w:iCs/>
              </w:rPr>
              <w:t>2019/1896</w:t>
            </w:r>
            <w:r w:rsidRPr="00FD5AD9">
              <w:t>.</w:t>
            </w:r>
          </w:p>
        </w:tc>
      </w:tr>
    </w:tbl>
    <w:p w14:paraId="704E7F3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E732698" w14:textId="77777777" w:rsidR="00586589" w:rsidRPr="00FD5AD9" w:rsidRDefault="00586589" w:rsidP="00586589">
      <w:r w:rsidRPr="00FD5AD9">
        <w:rPr>
          <w:rStyle w:val="HideTWBExt"/>
        </w:rPr>
        <w:t>&lt;/Amend&gt;</w:t>
      </w:r>
    </w:p>
    <w:p w14:paraId="54E5FAE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2313</w:t>
      </w:r>
      <w:r w:rsidRPr="00FD5AD9">
        <w:rPr>
          <w:rStyle w:val="HideTWBExt"/>
          <w:b w:val="0"/>
        </w:rPr>
        <w:t>&lt;/NumAm&gt;</w:t>
      </w:r>
    </w:p>
    <w:p w14:paraId="15D71B3B"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783C5975" w14:textId="77777777" w:rsidR="00586589" w:rsidRPr="00FD5AD9" w:rsidRDefault="00586589" w:rsidP="00586589">
      <w:pPr>
        <w:pStyle w:val="NormalBold"/>
      </w:pPr>
      <w:r w:rsidRPr="00FD5AD9">
        <w:rPr>
          <w:rStyle w:val="HideTWBExt"/>
          <w:b w:val="0"/>
        </w:rPr>
        <w:t>&lt;/RepeatBlock-By&gt;</w:t>
      </w:r>
    </w:p>
    <w:p w14:paraId="3E40D21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7C8AE78" w14:textId="77777777" w:rsidR="00586589" w:rsidRPr="00FD5AD9" w:rsidRDefault="00586589" w:rsidP="00586589">
      <w:pPr>
        <w:pStyle w:val="NormalBold"/>
      </w:pPr>
      <w:r w:rsidRPr="00FD5AD9">
        <w:rPr>
          <w:rStyle w:val="HideTWBExt"/>
          <w:b w:val="0"/>
        </w:rPr>
        <w:t>&lt;Article&gt;</w:t>
      </w:r>
      <w:r w:rsidRPr="00FD5AD9">
        <w:t>Artykuł 45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3A168B4" w14:textId="77777777" w:rsidTr="001000C6">
        <w:trPr>
          <w:trHeight w:hRule="exact" w:val="240"/>
          <w:jc w:val="center"/>
        </w:trPr>
        <w:tc>
          <w:tcPr>
            <w:tcW w:w="9752" w:type="dxa"/>
            <w:gridSpan w:val="2"/>
            <w:tcBorders>
              <w:top w:val="nil"/>
              <w:left w:val="nil"/>
              <w:bottom w:val="nil"/>
              <w:right w:val="nil"/>
            </w:tcBorders>
          </w:tcPr>
          <w:p w14:paraId="48DA23EF" w14:textId="77777777" w:rsidR="00586589" w:rsidRPr="00FD5AD9" w:rsidRDefault="00586589" w:rsidP="001000C6"/>
        </w:tc>
      </w:tr>
      <w:tr w:rsidR="00586589" w:rsidRPr="00FD5AD9" w14:paraId="59C466FB" w14:textId="77777777" w:rsidTr="001000C6">
        <w:trPr>
          <w:trHeight w:val="240"/>
          <w:jc w:val="center"/>
        </w:trPr>
        <w:tc>
          <w:tcPr>
            <w:tcW w:w="4876" w:type="dxa"/>
            <w:tcBorders>
              <w:top w:val="nil"/>
              <w:left w:val="nil"/>
              <w:bottom w:val="nil"/>
              <w:right w:val="nil"/>
            </w:tcBorders>
          </w:tcPr>
          <w:p w14:paraId="123ABC4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2559F12" w14:textId="77777777" w:rsidR="00586589" w:rsidRPr="00FD5AD9" w:rsidRDefault="00586589" w:rsidP="001000C6">
            <w:pPr>
              <w:pStyle w:val="AmColumnHeading"/>
            </w:pPr>
            <w:r w:rsidRPr="00FD5AD9">
              <w:t>Poprawka</w:t>
            </w:r>
          </w:p>
        </w:tc>
      </w:tr>
      <w:tr w:rsidR="00586589" w:rsidRPr="00FD5AD9" w14:paraId="596D1425" w14:textId="77777777" w:rsidTr="001000C6">
        <w:trPr>
          <w:jc w:val="center"/>
        </w:trPr>
        <w:tc>
          <w:tcPr>
            <w:tcW w:w="4876" w:type="dxa"/>
            <w:tcBorders>
              <w:top w:val="nil"/>
              <w:left w:val="nil"/>
              <w:bottom w:val="nil"/>
              <w:right w:val="nil"/>
            </w:tcBorders>
          </w:tcPr>
          <w:p w14:paraId="5EAF8552" w14:textId="77777777" w:rsidR="00586589" w:rsidRPr="00FD5AD9" w:rsidRDefault="00586589" w:rsidP="001000C6">
            <w:pPr>
              <w:pStyle w:val="Normal6a"/>
            </w:pPr>
            <w:r w:rsidRPr="00FD5AD9">
              <w:t>2.</w:t>
            </w:r>
            <w:r w:rsidRPr="00FD5AD9">
              <w:tab/>
              <w:t>Państwa członkowskie przekazują Fronteksowi odpowiednie informacje na temat przewidywanych potrzeb w zakresie wsparcia ze strony Fronteksu do celów niezbędnego zaplanowania wsparcia, którego ma udzielić Agencja</w:t>
            </w:r>
            <w:r w:rsidRPr="00FD5AD9">
              <w:rPr>
                <w:b/>
                <w:bCs/>
                <w:i/>
                <w:iCs/>
              </w:rPr>
              <w:t>, zgodnie z priorytetami Unii w dziedzinie powrotów, readmisji i reintegracji, wdrożenia powrotowej procedury granicznej</w:t>
            </w:r>
            <w:r w:rsidRPr="00FD5AD9">
              <w:t xml:space="preserve"> zgodnie z rozporządzeniem (UE) </w:t>
            </w:r>
            <w:r w:rsidRPr="00FD5AD9">
              <w:rPr>
                <w:b/>
                <w:bCs/>
                <w:i/>
                <w:iCs/>
              </w:rPr>
              <w:t>2024/1349, europejskiej strategii zarządzania azylem i migracją zgodnie z art. 8 rozporządzenia (UE) 2024/1351 oraz priorytetów w kontekście regularnej oceny współpracy w zakresie readmisji zgodnie z art. 25a rozporządzenia Parlamentu Europejskiego i Rady (WE) nr 810/2009</w:t>
            </w:r>
            <w:r w:rsidRPr="00FD5AD9">
              <w:t>.</w:t>
            </w:r>
          </w:p>
        </w:tc>
        <w:tc>
          <w:tcPr>
            <w:tcW w:w="4876" w:type="dxa"/>
            <w:tcBorders>
              <w:top w:val="nil"/>
              <w:left w:val="nil"/>
              <w:bottom w:val="nil"/>
              <w:right w:val="nil"/>
            </w:tcBorders>
          </w:tcPr>
          <w:p w14:paraId="0E9A8856" w14:textId="77777777" w:rsidR="00586589" w:rsidRPr="00FD5AD9" w:rsidRDefault="00586589" w:rsidP="001000C6">
            <w:pPr>
              <w:pStyle w:val="Normal6a"/>
            </w:pPr>
            <w:r w:rsidRPr="00FD5AD9">
              <w:t>2.</w:t>
            </w:r>
            <w:r w:rsidRPr="00FD5AD9">
              <w:tab/>
              <w:t xml:space="preserve">Państwa członkowskie przekazują Fronteksowi odpowiednie informacje na temat przewidywanych potrzeb w zakresie wsparcia ze strony Fronteksu do celów niezbędnego zaplanowania wsparcia, którego ma udzielić Agencja zgodnie z rozporządzeniem (UE) </w:t>
            </w:r>
            <w:r w:rsidRPr="00FD5AD9">
              <w:rPr>
                <w:b/>
                <w:bCs/>
                <w:i/>
                <w:iCs/>
              </w:rPr>
              <w:t>2019/1896</w:t>
            </w:r>
            <w:r w:rsidRPr="00FD5AD9">
              <w:t>.</w:t>
            </w:r>
          </w:p>
        </w:tc>
      </w:tr>
    </w:tbl>
    <w:p w14:paraId="48AAC58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A68B012" w14:textId="77777777" w:rsidR="00586589" w:rsidRPr="00FD5AD9" w:rsidRDefault="00586589" w:rsidP="00586589">
      <w:r w:rsidRPr="00FD5AD9">
        <w:rPr>
          <w:rStyle w:val="HideTWBExt"/>
        </w:rPr>
        <w:t>&lt;/Amend&gt;</w:t>
      </w:r>
    </w:p>
    <w:p w14:paraId="0B14FC4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2314</w:t>
      </w:r>
      <w:r w:rsidRPr="00FD5AD9">
        <w:rPr>
          <w:rStyle w:val="HideTWBExt"/>
          <w:b w:val="0"/>
        </w:rPr>
        <w:t>&lt;/NumAm&gt;</w:t>
      </w:r>
    </w:p>
    <w:p w14:paraId="3F1E082E"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7E2C99E2" w14:textId="77777777" w:rsidR="00586589" w:rsidRPr="00FD5AD9" w:rsidRDefault="00586589" w:rsidP="00586589">
      <w:pPr>
        <w:pStyle w:val="NormalBold"/>
      </w:pPr>
      <w:r w:rsidRPr="00FD5AD9">
        <w:rPr>
          <w:rStyle w:val="HideTWBExt"/>
          <w:b w:val="0"/>
        </w:rPr>
        <w:t>&lt;/RepeatBlock-By&gt;</w:t>
      </w:r>
    </w:p>
    <w:p w14:paraId="101876C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5908323" w14:textId="77777777" w:rsidR="00586589" w:rsidRPr="00FD5AD9" w:rsidRDefault="00586589" w:rsidP="00586589">
      <w:pPr>
        <w:pStyle w:val="NormalBold"/>
      </w:pPr>
      <w:r w:rsidRPr="00FD5AD9">
        <w:rPr>
          <w:rStyle w:val="HideTWBExt"/>
          <w:b w:val="0"/>
        </w:rPr>
        <w:t>&lt;Article&gt;</w:t>
      </w:r>
      <w:r w:rsidRPr="00FD5AD9">
        <w:t>Artykuł 45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8033F57" w14:textId="77777777" w:rsidTr="001000C6">
        <w:trPr>
          <w:trHeight w:hRule="exact" w:val="240"/>
          <w:jc w:val="center"/>
        </w:trPr>
        <w:tc>
          <w:tcPr>
            <w:tcW w:w="9752" w:type="dxa"/>
            <w:gridSpan w:val="2"/>
            <w:tcBorders>
              <w:top w:val="nil"/>
              <w:left w:val="nil"/>
              <w:bottom w:val="nil"/>
              <w:right w:val="nil"/>
            </w:tcBorders>
          </w:tcPr>
          <w:p w14:paraId="640391F5" w14:textId="77777777" w:rsidR="00586589" w:rsidRPr="00FD5AD9" w:rsidRDefault="00586589" w:rsidP="001000C6"/>
        </w:tc>
      </w:tr>
      <w:tr w:rsidR="00586589" w:rsidRPr="00FD5AD9" w14:paraId="1192349E" w14:textId="77777777" w:rsidTr="001000C6">
        <w:trPr>
          <w:trHeight w:val="240"/>
          <w:jc w:val="center"/>
        </w:trPr>
        <w:tc>
          <w:tcPr>
            <w:tcW w:w="4876" w:type="dxa"/>
            <w:tcBorders>
              <w:top w:val="nil"/>
              <w:left w:val="nil"/>
              <w:bottom w:val="nil"/>
              <w:right w:val="nil"/>
            </w:tcBorders>
          </w:tcPr>
          <w:p w14:paraId="2FA1D68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EB0D96E" w14:textId="77777777" w:rsidR="00586589" w:rsidRPr="00FD5AD9" w:rsidRDefault="00586589" w:rsidP="001000C6">
            <w:pPr>
              <w:pStyle w:val="AmColumnHeading"/>
            </w:pPr>
            <w:r w:rsidRPr="00FD5AD9">
              <w:t>Poprawka</w:t>
            </w:r>
          </w:p>
        </w:tc>
      </w:tr>
      <w:tr w:rsidR="00586589" w:rsidRPr="00FD5AD9" w14:paraId="4F0917F2" w14:textId="77777777" w:rsidTr="001000C6">
        <w:trPr>
          <w:jc w:val="center"/>
        </w:trPr>
        <w:tc>
          <w:tcPr>
            <w:tcW w:w="4876" w:type="dxa"/>
            <w:tcBorders>
              <w:top w:val="nil"/>
              <w:left w:val="nil"/>
              <w:bottom w:val="nil"/>
              <w:right w:val="nil"/>
            </w:tcBorders>
          </w:tcPr>
          <w:p w14:paraId="30F95B5B" w14:textId="77777777" w:rsidR="00586589" w:rsidRPr="00FD5AD9" w:rsidRDefault="00586589" w:rsidP="001000C6">
            <w:pPr>
              <w:pStyle w:val="Normal6a"/>
            </w:pPr>
            <w:r w:rsidRPr="00FD5AD9">
              <w:t>2.</w:t>
            </w:r>
            <w:r w:rsidRPr="00FD5AD9">
              <w:tab/>
              <w:t xml:space="preserve">Państwa członkowskie przekazują Fronteksowi odpowiednie informacje na temat przewidywanych potrzeb w zakresie wsparcia ze strony Fronteksu do celów niezbędnego zaplanowania wsparcia, którego ma udzielić Agencja, zgodnie z priorytetami Unii w dziedzinie powrotów, readmisji </w:t>
            </w:r>
            <w:r w:rsidRPr="00FD5AD9">
              <w:rPr>
                <w:b/>
                <w:bCs/>
                <w:i/>
                <w:iCs/>
              </w:rPr>
              <w:t>i reintegracji</w:t>
            </w:r>
            <w:r w:rsidRPr="00FD5AD9">
              <w:t>, wdrożenia powrotowej procedury granicznej zgodnie z rozporządzeniem (UE) 2024/1349, europejskiej strategii zarządzania azylem i migracją zgodnie z art. 8 rozporządzenia (UE) 2024/1351 oraz priorytetów w kontekście regularnej oceny współpracy w zakresie readmisji zgodnie z art. 25a rozporządzenia Parlamentu Europejskiego i Rady (WE) nr 810/2009.</w:t>
            </w:r>
          </w:p>
        </w:tc>
        <w:tc>
          <w:tcPr>
            <w:tcW w:w="4876" w:type="dxa"/>
            <w:tcBorders>
              <w:top w:val="nil"/>
              <w:left w:val="nil"/>
              <w:bottom w:val="nil"/>
              <w:right w:val="nil"/>
            </w:tcBorders>
          </w:tcPr>
          <w:p w14:paraId="6932703F" w14:textId="77777777" w:rsidR="00586589" w:rsidRPr="00FD5AD9" w:rsidRDefault="00586589" w:rsidP="001000C6">
            <w:pPr>
              <w:pStyle w:val="Normal6a"/>
            </w:pPr>
            <w:r w:rsidRPr="00FD5AD9">
              <w:t>2.</w:t>
            </w:r>
            <w:r w:rsidRPr="00FD5AD9">
              <w:tab/>
              <w:t>Państwa członkowskie przekazują Fronteksowi odpowiednie informacje na temat przewidywanych potrzeb w zakresie wsparcia ze strony Fronteksu do celów niezbędnego zaplanowania wsparcia, którego ma udzielić Agencja, zgodnie z priorytetami Unii w dziedzinie powrotów, readmisji, wdrożenia powrotowej procedury granicznej zgodnie z rozporządzeniem (UE) 2024/1349, europejskiej strategii zarządzania azylem i migracją zgodnie z art. 8 rozporządzenia (UE) 2024/1351 oraz priorytetów w kontekście regularnej oceny współpracy w zakresie readmisji zgodnie z art. 25a rozporządzenia Parlamentu Europejskiego i Rady (WE) nr 810/2009.</w:t>
            </w:r>
          </w:p>
        </w:tc>
      </w:tr>
    </w:tbl>
    <w:p w14:paraId="2AE890C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7080C46" w14:textId="77777777" w:rsidR="00586589" w:rsidRPr="00FD5AD9" w:rsidRDefault="00586589" w:rsidP="00586589">
      <w:r w:rsidRPr="00FD5AD9">
        <w:rPr>
          <w:rStyle w:val="HideTWBExt"/>
        </w:rPr>
        <w:t>&lt;/Amend&gt;</w:t>
      </w:r>
    </w:p>
    <w:p w14:paraId="5A5BE72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2315</w:t>
      </w:r>
      <w:r w:rsidRPr="00FD5AD9">
        <w:rPr>
          <w:rStyle w:val="HideTWBExt"/>
          <w:b w:val="0"/>
        </w:rPr>
        <w:t>&lt;/NumAm&gt;</w:t>
      </w:r>
    </w:p>
    <w:p w14:paraId="12C0A2CF"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0332A38A"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48B88B6C" w14:textId="77777777" w:rsidR="00586589" w:rsidRPr="00FD5AD9" w:rsidRDefault="00586589" w:rsidP="00586589">
      <w:pPr>
        <w:pStyle w:val="NormalBold"/>
      </w:pPr>
      <w:r w:rsidRPr="00FD5AD9">
        <w:rPr>
          <w:rStyle w:val="HideTWBExt"/>
          <w:b w:val="0"/>
        </w:rPr>
        <w:t>&lt;/RepeatBlock-By&gt;</w:t>
      </w:r>
    </w:p>
    <w:p w14:paraId="6AC9811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F6AD59B" w14:textId="77777777" w:rsidR="00586589" w:rsidRPr="00FD5AD9" w:rsidRDefault="00586589" w:rsidP="00586589">
      <w:pPr>
        <w:pStyle w:val="NormalBold"/>
      </w:pPr>
      <w:r w:rsidRPr="00FD5AD9">
        <w:rPr>
          <w:rStyle w:val="HideTWBExt"/>
          <w:b w:val="0"/>
        </w:rPr>
        <w:t>&lt;Article&gt;</w:t>
      </w:r>
      <w:r w:rsidRPr="00FD5AD9">
        <w:t>Artykuł 46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5CC958B" w14:textId="77777777" w:rsidTr="001000C6">
        <w:trPr>
          <w:trHeight w:hRule="exact" w:val="240"/>
          <w:jc w:val="center"/>
        </w:trPr>
        <w:tc>
          <w:tcPr>
            <w:tcW w:w="9752" w:type="dxa"/>
            <w:gridSpan w:val="2"/>
            <w:tcBorders>
              <w:top w:val="nil"/>
              <w:left w:val="nil"/>
              <w:bottom w:val="nil"/>
              <w:right w:val="nil"/>
            </w:tcBorders>
          </w:tcPr>
          <w:p w14:paraId="50916B42" w14:textId="77777777" w:rsidR="00586589" w:rsidRPr="00FD5AD9" w:rsidRDefault="00586589" w:rsidP="001000C6"/>
        </w:tc>
      </w:tr>
      <w:tr w:rsidR="00586589" w:rsidRPr="00FD5AD9" w14:paraId="4A0B0FE2" w14:textId="77777777" w:rsidTr="001000C6">
        <w:trPr>
          <w:trHeight w:val="240"/>
          <w:jc w:val="center"/>
        </w:trPr>
        <w:tc>
          <w:tcPr>
            <w:tcW w:w="4876" w:type="dxa"/>
            <w:tcBorders>
              <w:top w:val="nil"/>
              <w:left w:val="nil"/>
              <w:bottom w:val="nil"/>
              <w:right w:val="nil"/>
            </w:tcBorders>
          </w:tcPr>
          <w:p w14:paraId="4491FC2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F82DAA7" w14:textId="77777777" w:rsidR="00586589" w:rsidRPr="00FD5AD9" w:rsidRDefault="00586589" w:rsidP="001000C6">
            <w:pPr>
              <w:pStyle w:val="AmColumnHeading"/>
            </w:pPr>
            <w:r w:rsidRPr="00FD5AD9">
              <w:t>Poprawka</w:t>
            </w:r>
          </w:p>
        </w:tc>
      </w:tr>
      <w:tr w:rsidR="00586589" w:rsidRPr="00FD5AD9" w14:paraId="5491310B" w14:textId="77777777" w:rsidTr="001000C6">
        <w:trPr>
          <w:jc w:val="center"/>
        </w:trPr>
        <w:tc>
          <w:tcPr>
            <w:tcW w:w="4876" w:type="dxa"/>
            <w:tcBorders>
              <w:top w:val="nil"/>
              <w:left w:val="nil"/>
              <w:bottom w:val="nil"/>
              <w:right w:val="nil"/>
            </w:tcBorders>
          </w:tcPr>
          <w:p w14:paraId="256D3B6D" w14:textId="77777777" w:rsidR="00586589" w:rsidRPr="00FD5AD9" w:rsidRDefault="00586589" w:rsidP="001000C6">
            <w:pPr>
              <w:pStyle w:val="Normal6a"/>
              <w:jc w:val="center"/>
            </w:pPr>
            <w:r w:rsidRPr="00FD5AD9">
              <w:rPr>
                <w:b/>
                <w:i/>
              </w:rPr>
              <w:t>Artykuł 46</w:t>
            </w:r>
            <w:r w:rsidRPr="00FD5AD9">
              <w:tab/>
            </w:r>
          </w:p>
        </w:tc>
        <w:tc>
          <w:tcPr>
            <w:tcW w:w="4876" w:type="dxa"/>
            <w:tcBorders>
              <w:top w:val="nil"/>
              <w:left w:val="nil"/>
              <w:bottom w:val="nil"/>
              <w:right w:val="nil"/>
            </w:tcBorders>
          </w:tcPr>
          <w:p w14:paraId="6A8D94C5" w14:textId="77777777" w:rsidR="00586589" w:rsidRPr="00FD5AD9" w:rsidRDefault="00586589" w:rsidP="001000C6">
            <w:pPr>
              <w:pStyle w:val="Normal6a"/>
            </w:pPr>
            <w:r w:rsidRPr="00FD5AD9">
              <w:rPr>
                <w:b/>
                <w:i/>
              </w:rPr>
              <w:t>skreśla się</w:t>
            </w:r>
          </w:p>
        </w:tc>
      </w:tr>
      <w:tr w:rsidR="00586589" w:rsidRPr="00FD5AD9" w14:paraId="47A53189" w14:textId="77777777" w:rsidTr="001000C6">
        <w:trPr>
          <w:jc w:val="center"/>
        </w:trPr>
        <w:tc>
          <w:tcPr>
            <w:tcW w:w="4876" w:type="dxa"/>
            <w:tcBorders>
              <w:top w:val="nil"/>
              <w:left w:val="nil"/>
              <w:bottom w:val="nil"/>
              <w:right w:val="nil"/>
            </w:tcBorders>
          </w:tcPr>
          <w:p w14:paraId="611346EA" w14:textId="77777777" w:rsidR="00586589" w:rsidRPr="00FD5AD9" w:rsidRDefault="00586589" w:rsidP="001000C6">
            <w:pPr>
              <w:pStyle w:val="Normal6a"/>
              <w:jc w:val="center"/>
            </w:pPr>
            <w:r w:rsidRPr="00FD5AD9">
              <w:rPr>
                <w:b/>
                <w:i/>
              </w:rPr>
              <w:t>Wsparcie na rzecz powrotów i reintegracji</w:t>
            </w:r>
          </w:p>
        </w:tc>
        <w:tc>
          <w:tcPr>
            <w:tcW w:w="4876" w:type="dxa"/>
            <w:tcBorders>
              <w:top w:val="nil"/>
              <w:left w:val="nil"/>
              <w:bottom w:val="nil"/>
              <w:right w:val="nil"/>
            </w:tcBorders>
          </w:tcPr>
          <w:p w14:paraId="3B9469A2" w14:textId="77777777" w:rsidR="00586589" w:rsidRPr="00FD5AD9" w:rsidRDefault="00586589" w:rsidP="001000C6">
            <w:pPr>
              <w:pStyle w:val="Normal6a"/>
            </w:pPr>
          </w:p>
        </w:tc>
      </w:tr>
      <w:tr w:rsidR="00586589" w:rsidRPr="00FD5AD9" w14:paraId="208C9984" w14:textId="77777777" w:rsidTr="001000C6">
        <w:trPr>
          <w:jc w:val="center"/>
        </w:trPr>
        <w:tc>
          <w:tcPr>
            <w:tcW w:w="4876" w:type="dxa"/>
            <w:tcBorders>
              <w:top w:val="nil"/>
              <w:left w:val="nil"/>
              <w:bottom w:val="nil"/>
              <w:right w:val="nil"/>
            </w:tcBorders>
          </w:tcPr>
          <w:p w14:paraId="276A2BC3" w14:textId="77777777" w:rsidR="00586589" w:rsidRPr="00FD5AD9" w:rsidRDefault="00586589" w:rsidP="001000C6">
            <w:pPr>
              <w:pStyle w:val="Normal6a"/>
            </w:pPr>
            <w:r w:rsidRPr="00FD5AD9">
              <w:rPr>
                <w:b/>
                <w:i/>
              </w:rPr>
              <w:t>1. Państwa członkowskie ustanawiają struktury doradztwa w zakresie powrotów i reintegracji w celu zapewnienia obywatelom państw trzecich informacji i wytycznych na temat możliwości powrotu i reintegracji, w tym programów, o których mowa w ust. 3, na jak najwcześniejszym etapie procesu powrotu. Doradztwo w zakresie powrotów i reintegracji można łączyć z innym doradztwem w kontekście innych procedur migracyjnych w danym państwie członkowskim.</w:t>
            </w:r>
          </w:p>
        </w:tc>
        <w:tc>
          <w:tcPr>
            <w:tcW w:w="4876" w:type="dxa"/>
            <w:tcBorders>
              <w:top w:val="nil"/>
              <w:left w:val="nil"/>
              <w:bottom w:val="nil"/>
              <w:right w:val="nil"/>
            </w:tcBorders>
          </w:tcPr>
          <w:p w14:paraId="2F1DAD42" w14:textId="77777777" w:rsidR="00586589" w:rsidRPr="00FD5AD9" w:rsidRDefault="00586589" w:rsidP="001000C6">
            <w:pPr>
              <w:pStyle w:val="Normal6a"/>
            </w:pPr>
          </w:p>
        </w:tc>
      </w:tr>
      <w:tr w:rsidR="00586589" w:rsidRPr="00FD5AD9" w14:paraId="5FBDBCFB" w14:textId="77777777" w:rsidTr="001000C6">
        <w:trPr>
          <w:jc w:val="center"/>
        </w:trPr>
        <w:tc>
          <w:tcPr>
            <w:tcW w:w="4876" w:type="dxa"/>
            <w:tcBorders>
              <w:top w:val="nil"/>
              <w:left w:val="nil"/>
              <w:bottom w:val="nil"/>
              <w:right w:val="nil"/>
            </w:tcBorders>
          </w:tcPr>
          <w:p w14:paraId="4CEA1CF1" w14:textId="77777777" w:rsidR="00586589" w:rsidRPr="00FD5AD9" w:rsidRDefault="00586589" w:rsidP="001000C6">
            <w:pPr>
              <w:pStyle w:val="Normal6a"/>
            </w:pPr>
            <w:r w:rsidRPr="00FD5AD9">
              <w:rPr>
                <w:b/>
                <w:i/>
              </w:rPr>
              <w:t>2. Państwa członkowskie zapewniają, aby informacje na temat powrotu i reintegracji były również przekazywane przed wydaniem decyzji nakazującej powrót, w szczególności gdy zastosowanie ma art. 37 rozporządzenia (UE) 2024/1348.</w:t>
            </w:r>
          </w:p>
        </w:tc>
        <w:tc>
          <w:tcPr>
            <w:tcW w:w="4876" w:type="dxa"/>
            <w:tcBorders>
              <w:top w:val="nil"/>
              <w:left w:val="nil"/>
              <w:bottom w:val="nil"/>
              <w:right w:val="nil"/>
            </w:tcBorders>
          </w:tcPr>
          <w:p w14:paraId="4C652809" w14:textId="77777777" w:rsidR="00586589" w:rsidRPr="00FD5AD9" w:rsidRDefault="00586589" w:rsidP="001000C6">
            <w:pPr>
              <w:pStyle w:val="Normal6a"/>
            </w:pPr>
          </w:p>
        </w:tc>
      </w:tr>
      <w:tr w:rsidR="00586589" w:rsidRPr="00FD5AD9" w14:paraId="49979837" w14:textId="77777777" w:rsidTr="001000C6">
        <w:trPr>
          <w:jc w:val="center"/>
        </w:trPr>
        <w:tc>
          <w:tcPr>
            <w:tcW w:w="4876" w:type="dxa"/>
            <w:tcBorders>
              <w:top w:val="nil"/>
              <w:left w:val="nil"/>
              <w:bottom w:val="nil"/>
              <w:right w:val="nil"/>
            </w:tcBorders>
          </w:tcPr>
          <w:p w14:paraId="0D07CF9D" w14:textId="77777777" w:rsidR="00586589" w:rsidRPr="00FD5AD9" w:rsidRDefault="00586589" w:rsidP="001000C6">
            <w:pPr>
              <w:pStyle w:val="Normal6a"/>
            </w:pPr>
            <w:r w:rsidRPr="00FD5AD9">
              <w:rPr>
                <w:b/>
                <w:i/>
              </w:rPr>
              <w:t>3. Państwa członkowskie ustanawiają krajowe programy wsparcia na rzecz powrotów i reintegracji oraz, co do zasady, korzystają z programów zapewnianych przez Unię. Programy krajowe i pomoc w reintegracji zapewniana przez Unię obejmują pomoc logistyczną, finansową i inną pomoc materialną lub rzeczową lub zachęty, w tym pomoc w reintegracji w kraju powrotu, udzielaną obywatelowi państwa trzeciego.</w:t>
            </w:r>
          </w:p>
        </w:tc>
        <w:tc>
          <w:tcPr>
            <w:tcW w:w="4876" w:type="dxa"/>
            <w:tcBorders>
              <w:top w:val="nil"/>
              <w:left w:val="nil"/>
              <w:bottom w:val="nil"/>
              <w:right w:val="nil"/>
            </w:tcBorders>
          </w:tcPr>
          <w:p w14:paraId="7FB4791F" w14:textId="77777777" w:rsidR="00586589" w:rsidRPr="00FD5AD9" w:rsidRDefault="00586589" w:rsidP="001000C6">
            <w:pPr>
              <w:pStyle w:val="Normal6a"/>
            </w:pPr>
          </w:p>
        </w:tc>
      </w:tr>
      <w:tr w:rsidR="00586589" w:rsidRPr="00FD5AD9" w14:paraId="263A3BBC" w14:textId="77777777" w:rsidTr="001000C6">
        <w:trPr>
          <w:jc w:val="center"/>
        </w:trPr>
        <w:tc>
          <w:tcPr>
            <w:tcW w:w="4876" w:type="dxa"/>
            <w:tcBorders>
              <w:top w:val="nil"/>
              <w:left w:val="nil"/>
              <w:bottom w:val="nil"/>
              <w:right w:val="nil"/>
            </w:tcBorders>
          </w:tcPr>
          <w:p w14:paraId="57B75CDB" w14:textId="77777777" w:rsidR="00586589" w:rsidRPr="00FD5AD9" w:rsidRDefault="00586589" w:rsidP="001000C6">
            <w:pPr>
              <w:pStyle w:val="Normal6a"/>
            </w:pPr>
            <w:r w:rsidRPr="00FD5AD9">
              <w:rPr>
                <w:b/>
                <w:i/>
              </w:rPr>
              <w:t>4. Pomoc w reintegracji nie przysługuje w ramach prawa indywidualnego i nie stanowi warunku wstępnego procedury readmisji.</w:t>
            </w:r>
          </w:p>
        </w:tc>
        <w:tc>
          <w:tcPr>
            <w:tcW w:w="4876" w:type="dxa"/>
            <w:tcBorders>
              <w:top w:val="nil"/>
              <w:left w:val="nil"/>
              <w:bottom w:val="nil"/>
              <w:right w:val="nil"/>
            </w:tcBorders>
          </w:tcPr>
          <w:p w14:paraId="30722676" w14:textId="77777777" w:rsidR="00586589" w:rsidRPr="00FD5AD9" w:rsidRDefault="00586589" w:rsidP="001000C6">
            <w:pPr>
              <w:pStyle w:val="Normal6a"/>
            </w:pPr>
          </w:p>
        </w:tc>
      </w:tr>
      <w:tr w:rsidR="00586589" w:rsidRPr="00FD5AD9" w14:paraId="78EC8C23" w14:textId="77777777" w:rsidTr="001000C6">
        <w:trPr>
          <w:jc w:val="center"/>
        </w:trPr>
        <w:tc>
          <w:tcPr>
            <w:tcW w:w="4876" w:type="dxa"/>
            <w:tcBorders>
              <w:top w:val="nil"/>
              <w:left w:val="nil"/>
              <w:bottom w:val="nil"/>
              <w:right w:val="nil"/>
            </w:tcBorders>
          </w:tcPr>
          <w:p w14:paraId="23125DFC" w14:textId="77777777" w:rsidR="00586589" w:rsidRPr="00FD5AD9" w:rsidRDefault="00586589" w:rsidP="001000C6">
            <w:pPr>
              <w:pStyle w:val="Normal6a"/>
            </w:pPr>
            <w:r w:rsidRPr="00FD5AD9">
              <w:rPr>
                <w:b/>
                <w:i/>
              </w:rPr>
              <w:t>5. Pomoc udzielana w ramach programów na rzecz powrotów i reintegracji odzwierciedla poziom współpracy i przestrzegania przepisów przez obywatela państwa trzeciego i może z czasem ulec zmniejszeniu. W stosownych przypadkach, przy określaniu rodzaju i zakresu pomocy w zakresie powrotów i reintegracji uwzględnia się następujące kryteria:</w:t>
            </w:r>
          </w:p>
        </w:tc>
        <w:tc>
          <w:tcPr>
            <w:tcW w:w="4876" w:type="dxa"/>
            <w:tcBorders>
              <w:top w:val="nil"/>
              <w:left w:val="nil"/>
              <w:bottom w:val="nil"/>
              <w:right w:val="nil"/>
            </w:tcBorders>
          </w:tcPr>
          <w:p w14:paraId="12AC595A" w14:textId="77777777" w:rsidR="00586589" w:rsidRPr="00FD5AD9" w:rsidRDefault="00586589" w:rsidP="001000C6">
            <w:pPr>
              <w:pStyle w:val="Normal6a"/>
            </w:pPr>
          </w:p>
        </w:tc>
      </w:tr>
      <w:tr w:rsidR="00586589" w:rsidRPr="00FD5AD9" w14:paraId="00D63831" w14:textId="77777777" w:rsidTr="001000C6">
        <w:trPr>
          <w:jc w:val="center"/>
        </w:trPr>
        <w:tc>
          <w:tcPr>
            <w:tcW w:w="4876" w:type="dxa"/>
            <w:tcBorders>
              <w:top w:val="nil"/>
              <w:left w:val="nil"/>
              <w:bottom w:val="nil"/>
              <w:right w:val="nil"/>
            </w:tcBorders>
          </w:tcPr>
          <w:p w14:paraId="25C90EA1" w14:textId="77777777" w:rsidR="00586589" w:rsidRPr="00FD5AD9" w:rsidRDefault="00586589" w:rsidP="001000C6">
            <w:pPr>
              <w:pStyle w:val="Normal6a"/>
            </w:pPr>
            <w:r w:rsidRPr="00FD5AD9">
              <w:rPr>
                <w:b/>
                <w:i/>
              </w:rPr>
              <w:t>a. współpraca danego obywatela państwa trzeciego w trakcie procedury powrotu i readmisji, jak przewidziano w art. 21;</w:t>
            </w:r>
          </w:p>
        </w:tc>
        <w:tc>
          <w:tcPr>
            <w:tcW w:w="4876" w:type="dxa"/>
            <w:tcBorders>
              <w:top w:val="nil"/>
              <w:left w:val="nil"/>
              <w:bottom w:val="nil"/>
              <w:right w:val="nil"/>
            </w:tcBorders>
          </w:tcPr>
          <w:p w14:paraId="2D431054" w14:textId="77777777" w:rsidR="00586589" w:rsidRPr="00FD5AD9" w:rsidRDefault="00586589" w:rsidP="001000C6">
            <w:pPr>
              <w:pStyle w:val="Normal6a"/>
            </w:pPr>
          </w:p>
        </w:tc>
      </w:tr>
      <w:tr w:rsidR="00586589" w:rsidRPr="00FD5AD9" w14:paraId="24267AC8" w14:textId="77777777" w:rsidTr="001000C6">
        <w:trPr>
          <w:jc w:val="center"/>
        </w:trPr>
        <w:tc>
          <w:tcPr>
            <w:tcW w:w="4876" w:type="dxa"/>
            <w:tcBorders>
              <w:top w:val="nil"/>
              <w:left w:val="nil"/>
              <w:bottom w:val="nil"/>
              <w:right w:val="nil"/>
            </w:tcBorders>
          </w:tcPr>
          <w:p w14:paraId="353662D4" w14:textId="77777777" w:rsidR="00586589" w:rsidRPr="00FD5AD9" w:rsidRDefault="00586589" w:rsidP="001000C6">
            <w:pPr>
              <w:pStyle w:val="Normal6a"/>
            </w:pPr>
            <w:r w:rsidRPr="00FD5AD9">
              <w:rPr>
                <w:b/>
                <w:i/>
              </w:rPr>
              <w:t>b. czy obywatel państwa trzeciego powraca dobrowolnie lub podlega wydaleniu;</w:t>
            </w:r>
          </w:p>
        </w:tc>
        <w:tc>
          <w:tcPr>
            <w:tcW w:w="4876" w:type="dxa"/>
            <w:tcBorders>
              <w:top w:val="nil"/>
              <w:left w:val="nil"/>
              <w:bottom w:val="nil"/>
              <w:right w:val="nil"/>
            </w:tcBorders>
          </w:tcPr>
          <w:p w14:paraId="027A2D3F" w14:textId="77777777" w:rsidR="00586589" w:rsidRPr="00FD5AD9" w:rsidRDefault="00586589" w:rsidP="001000C6">
            <w:pPr>
              <w:pStyle w:val="Normal6a"/>
            </w:pPr>
          </w:p>
        </w:tc>
      </w:tr>
      <w:tr w:rsidR="00586589" w:rsidRPr="00FD5AD9" w14:paraId="1E2EFFC2" w14:textId="77777777" w:rsidTr="001000C6">
        <w:trPr>
          <w:jc w:val="center"/>
        </w:trPr>
        <w:tc>
          <w:tcPr>
            <w:tcW w:w="4876" w:type="dxa"/>
            <w:tcBorders>
              <w:top w:val="nil"/>
              <w:left w:val="nil"/>
              <w:bottom w:val="nil"/>
              <w:right w:val="nil"/>
            </w:tcBorders>
          </w:tcPr>
          <w:p w14:paraId="7340FEEB" w14:textId="77777777" w:rsidR="00586589" w:rsidRPr="00FD5AD9" w:rsidRDefault="00586589" w:rsidP="001000C6">
            <w:pPr>
              <w:pStyle w:val="Normal6a"/>
            </w:pPr>
            <w:r w:rsidRPr="00FD5AD9">
              <w:rPr>
                <w:b/>
                <w:i/>
              </w:rPr>
              <w:t>c. czy obywatel państwa trzeciego jest obywatelem państwa trzeciego wymienionego w załączniku II do rozporządzenia (UE) 2018/1806;</w:t>
            </w:r>
          </w:p>
        </w:tc>
        <w:tc>
          <w:tcPr>
            <w:tcW w:w="4876" w:type="dxa"/>
            <w:tcBorders>
              <w:top w:val="nil"/>
              <w:left w:val="nil"/>
              <w:bottom w:val="nil"/>
              <w:right w:val="nil"/>
            </w:tcBorders>
          </w:tcPr>
          <w:p w14:paraId="1F8075AC" w14:textId="77777777" w:rsidR="00586589" w:rsidRPr="00FD5AD9" w:rsidRDefault="00586589" w:rsidP="001000C6">
            <w:pPr>
              <w:pStyle w:val="Normal6a"/>
            </w:pPr>
          </w:p>
        </w:tc>
      </w:tr>
      <w:tr w:rsidR="00586589" w:rsidRPr="00FD5AD9" w14:paraId="54FE5F62" w14:textId="77777777" w:rsidTr="001000C6">
        <w:trPr>
          <w:jc w:val="center"/>
        </w:trPr>
        <w:tc>
          <w:tcPr>
            <w:tcW w:w="4876" w:type="dxa"/>
            <w:tcBorders>
              <w:top w:val="nil"/>
              <w:left w:val="nil"/>
              <w:bottom w:val="nil"/>
              <w:right w:val="nil"/>
            </w:tcBorders>
          </w:tcPr>
          <w:p w14:paraId="0C1678C4" w14:textId="77777777" w:rsidR="00586589" w:rsidRPr="00FD5AD9" w:rsidRDefault="00586589" w:rsidP="001000C6">
            <w:pPr>
              <w:pStyle w:val="Normal6a"/>
            </w:pPr>
            <w:r w:rsidRPr="00FD5AD9">
              <w:rPr>
                <w:b/>
                <w:i/>
              </w:rPr>
              <w:t>d. czy obywatel państwa trzeciego został skazany za przestępstwo;</w:t>
            </w:r>
          </w:p>
        </w:tc>
        <w:tc>
          <w:tcPr>
            <w:tcW w:w="4876" w:type="dxa"/>
            <w:tcBorders>
              <w:top w:val="nil"/>
              <w:left w:val="nil"/>
              <w:bottom w:val="nil"/>
              <w:right w:val="nil"/>
            </w:tcBorders>
          </w:tcPr>
          <w:p w14:paraId="5523AF06" w14:textId="77777777" w:rsidR="00586589" w:rsidRPr="00FD5AD9" w:rsidRDefault="00586589" w:rsidP="001000C6">
            <w:pPr>
              <w:pStyle w:val="Normal6a"/>
            </w:pPr>
          </w:p>
        </w:tc>
      </w:tr>
      <w:tr w:rsidR="00586589" w:rsidRPr="00FD5AD9" w14:paraId="794F7427" w14:textId="77777777" w:rsidTr="001000C6">
        <w:trPr>
          <w:jc w:val="center"/>
        </w:trPr>
        <w:tc>
          <w:tcPr>
            <w:tcW w:w="4876" w:type="dxa"/>
            <w:tcBorders>
              <w:top w:val="nil"/>
              <w:left w:val="nil"/>
              <w:bottom w:val="nil"/>
              <w:right w:val="nil"/>
            </w:tcBorders>
          </w:tcPr>
          <w:p w14:paraId="3D9E0326" w14:textId="77777777" w:rsidR="00586589" w:rsidRPr="00FD5AD9" w:rsidRDefault="00586589" w:rsidP="001000C6">
            <w:pPr>
              <w:pStyle w:val="Normal6a"/>
            </w:pPr>
            <w:r w:rsidRPr="00FD5AD9">
              <w:rPr>
                <w:b/>
                <w:i/>
              </w:rPr>
              <w:t>e. czy obywatel państwa trzeciego ma szczególne potrzeby ze względu na to, że jest osobą wymagającą szczególnego traktowania, małoletnim, małoletnim bez opieki lub członkiem rodziny.</w:t>
            </w:r>
          </w:p>
        </w:tc>
        <w:tc>
          <w:tcPr>
            <w:tcW w:w="4876" w:type="dxa"/>
            <w:tcBorders>
              <w:top w:val="nil"/>
              <w:left w:val="nil"/>
              <w:bottom w:val="nil"/>
              <w:right w:val="nil"/>
            </w:tcBorders>
          </w:tcPr>
          <w:p w14:paraId="71EBACC2" w14:textId="77777777" w:rsidR="00586589" w:rsidRPr="00FD5AD9" w:rsidRDefault="00586589" w:rsidP="001000C6">
            <w:pPr>
              <w:pStyle w:val="Normal6a"/>
            </w:pPr>
          </w:p>
        </w:tc>
      </w:tr>
      <w:tr w:rsidR="00586589" w:rsidRPr="00FD5AD9" w14:paraId="7C5F570D" w14:textId="77777777" w:rsidTr="001000C6">
        <w:trPr>
          <w:jc w:val="center"/>
        </w:trPr>
        <w:tc>
          <w:tcPr>
            <w:tcW w:w="4876" w:type="dxa"/>
            <w:tcBorders>
              <w:top w:val="nil"/>
              <w:left w:val="nil"/>
              <w:bottom w:val="nil"/>
              <w:right w:val="nil"/>
            </w:tcBorders>
          </w:tcPr>
          <w:p w14:paraId="7827E8BC" w14:textId="77777777" w:rsidR="00586589" w:rsidRPr="00FD5AD9" w:rsidRDefault="00586589" w:rsidP="001000C6">
            <w:pPr>
              <w:pStyle w:val="Normal6a"/>
            </w:pPr>
            <w:r w:rsidRPr="00FD5AD9">
              <w:rPr>
                <w:b/>
                <w:i/>
              </w:rPr>
              <w:t>6. Pomocy, o której mowa w niniejszym artykule, nie przyznaje się obywatelom państw trzecich, którzy już korzystali z innego lub takiego samego wsparcia udzielanego przez państwo członkowskie lub Unię. Unia, państwa członkowskie i Frontex zapewniają spójność i koordynację pomocy w reintegracji.</w:t>
            </w:r>
          </w:p>
        </w:tc>
        <w:tc>
          <w:tcPr>
            <w:tcW w:w="4876" w:type="dxa"/>
            <w:tcBorders>
              <w:top w:val="nil"/>
              <w:left w:val="nil"/>
              <w:bottom w:val="nil"/>
              <w:right w:val="nil"/>
            </w:tcBorders>
          </w:tcPr>
          <w:p w14:paraId="2E187C25" w14:textId="77777777" w:rsidR="00586589" w:rsidRPr="00FD5AD9" w:rsidRDefault="00586589" w:rsidP="001000C6">
            <w:pPr>
              <w:pStyle w:val="Normal6a"/>
            </w:pPr>
          </w:p>
        </w:tc>
      </w:tr>
    </w:tbl>
    <w:p w14:paraId="709B961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BD9E0AD" w14:textId="77777777" w:rsidR="00586589" w:rsidRPr="00FD5AD9" w:rsidRDefault="00586589" w:rsidP="00586589">
      <w:r w:rsidRPr="00FD5AD9">
        <w:rPr>
          <w:rStyle w:val="HideTWBExt"/>
        </w:rPr>
        <w:t>&lt;/Amend&gt;</w:t>
      </w:r>
    </w:p>
    <w:p w14:paraId="3C9215F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2316</w:t>
      </w:r>
      <w:r w:rsidRPr="00FD5AD9">
        <w:rPr>
          <w:rStyle w:val="HideTWBExt"/>
          <w:b w:val="0"/>
        </w:rPr>
        <w:t>&lt;/NumAm&gt;</w:t>
      </w:r>
    </w:p>
    <w:p w14:paraId="4B61F0E9"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0763F35D" w14:textId="77777777" w:rsidR="00586589" w:rsidRPr="00FD5AD9" w:rsidRDefault="00586589" w:rsidP="00586589">
      <w:pPr>
        <w:pStyle w:val="NormalBold"/>
      </w:pPr>
      <w:r w:rsidRPr="00FD5AD9">
        <w:rPr>
          <w:rStyle w:val="HideTWBExt"/>
          <w:b w:val="0"/>
        </w:rPr>
        <w:t>&lt;/RepeatBlock-By&gt;</w:t>
      </w:r>
    </w:p>
    <w:p w14:paraId="207BECA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D32D9DF" w14:textId="77777777" w:rsidR="00586589" w:rsidRPr="00FD5AD9" w:rsidRDefault="00586589" w:rsidP="00586589">
      <w:pPr>
        <w:pStyle w:val="NormalBold"/>
      </w:pPr>
      <w:r w:rsidRPr="00FD5AD9">
        <w:rPr>
          <w:rStyle w:val="HideTWBExt"/>
          <w:b w:val="0"/>
        </w:rPr>
        <w:t>&lt;Article&gt;</w:t>
      </w:r>
      <w:r w:rsidRPr="00FD5AD9">
        <w:t>Artykuł 46 – tytuł</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A602D65" w14:textId="77777777" w:rsidTr="001000C6">
        <w:trPr>
          <w:trHeight w:hRule="exact" w:val="240"/>
          <w:jc w:val="center"/>
        </w:trPr>
        <w:tc>
          <w:tcPr>
            <w:tcW w:w="9752" w:type="dxa"/>
            <w:gridSpan w:val="2"/>
            <w:tcBorders>
              <w:top w:val="nil"/>
              <w:left w:val="nil"/>
              <w:bottom w:val="nil"/>
              <w:right w:val="nil"/>
            </w:tcBorders>
          </w:tcPr>
          <w:p w14:paraId="32DD2EFB" w14:textId="77777777" w:rsidR="00586589" w:rsidRPr="00FD5AD9" w:rsidRDefault="00586589" w:rsidP="001000C6"/>
        </w:tc>
      </w:tr>
      <w:tr w:rsidR="00586589" w:rsidRPr="00FD5AD9" w14:paraId="01AA5DBC" w14:textId="77777777" w:rsidTr="001000C6">
        <w:trPr>
          <w:trHeight w:val="240"/>
          <w:jc w:val="center"/>
        </w:trPr>
        <w:tc>
          <w:tcPr>
            <w:tcW w:w="4876" w:type="dxa"/>
            <w:tcBorders>
              <w:top w:val="nil"/>
              <w:left w:val="nil"/>
              <w:bottom w:val="nil"/>
              <w:right w:val="nil"/>
            </w:tcBorders>
          </w:tcPr>
          <w:p w14:paraId="06BA703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96F660A" w14:textId="77777777" w:rsidR="00586589" w:rsidRPr="00FD5AD9" w:rsidRDefault="00586589" w:rsidP="001000C6">
            <w:pPr>
              <w:pStyle w:val="AmColumnHeading"/>
            </w:pPr>
            <w:r w:rsidRPr="00FD5AD9">
              <w:t>Poprawka</w:t>
            </w:r>
          </w:p>
        </w:tc>
      </w:tr>
      <w:tr w:rsidR="00586589" w:rsidRPr="00FD5AD9" w14:paraId="47521A38" w14:textId="77777777" w:rsidTr="001000C6">
        <w:trPr>
          <w:jc w:val="center"/>
        </w:trPr>
        <w:tc>
          <w:tcPr>
            <w:tcW w:w="4876" w:type="dxa"/>
            <w:tcBorders>
              <w:top w:val="nil"/>
              <w:left w:val="nil"/>
              <w:bottom w:val="nil"/>
              <w:right w:val="nil"/>
            </w:tcBorders>
          </w:tcPr>
          <w:p w14:paraId="7FDAAF70" w14:textId="77777777" w:rsidR="00586589" w:rsidRPr="00FD5AD9" w:rsidRDefault="00586589" w:rsidP="001000C6">
            <w:pPr>
              <w:pStyle w:val="Normal6a"/>
            </w:pPr>
            <w:r w:rsidRPr="00FD5AD9">
              <w:t xml:space="preserve">Wsparcie na rzecz powrotów </w:t>
            </w:r>
            <w:r w:rsidRPr="00FD5AD9">
              <w:rPr>
                <w:b/>
                <w:bCs/>
                <w:i/>
                <w:iCs/>
              </w:rPr>
              <w:t>i reintegracji</w:t>
            </w:r>
          </w:p>
        </w:tc>
        <w:tc>
          <w:tcPr>
            <w:tcW w:w="4876" w:type="dxa"/>
            <w:tcBorders>
              <w:top w:val="nil"/>
              <w:left w:val="nil"/>
              <w:bottom w:val="nil"/>
              <w:right w:val="nil"/>
            </w:tcBorders>
          </w:tcPr>
          <w:p w14:paraId="03895A19" w14:textId="77777777" w:rsidR="00586589" w:rsidRPr="00FD5AD9" w:rsidRDefault="00586589" w:rsidP="001000C6">
            <w:pPr>
              <w:pStyle w:val="Normal6a"/>
            </w:pPr>
            <w:r w:rsidRPr="00FD5AD9">
              <w:t>Wsparcie na rzecz powrotów</w:t>
            </w:r>
          </w:p>
        </w:tc>
      </w:tr>
    </w:tbl>
    <w:p w14:paraId="33C4A57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A0CBF3E" w14:textId="77777777" w:rsidR="00586589" w:rsidRPr="00FD5AD9" w:rsidRDefault="00586589" w:rsidP="00586589">
      <w:r w:rsidRPr="00FD5AD9">
        <w:rPr>
          <w:rStyle w:val="HideTWBExt"/>
        </w:rPr>
        <w:t>&lt;/Amend&gt;</w:t>
      </w:r>
    </w:p>
    <w:p w14:paraId="36345EE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2317</w:t>
      </w:r>
      <w:r w:rsidRPr="00FD5AD9">
        <w:rPr>
          <w:rStyle w:val="HideTWBExt"/>
          <w:b w:val="0"/>
        </w:rPr>
        <w:t>&lt;/NumAm&gt;</w:t>
      </w:r>
    </w:p>
    <w:p w14:paraId="1229D44F"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69C28EFF" w14:textId="77777777" w:rsidR="00586589" w:rsidRPr="00FD5AD9" w:rsidRDefault="00586589" w:rsidP="00586589">
      <w:pPr>
        <w:pStyle w:val="NormalBold"/>
      </w:pPr>
      <w:r w:rsidRPr="00FD5AD9">
        <w:rPr>
          <w:rStyle w:val="HideTWBExt"/>
          <w:b w:val="0"/>
        </w:rPr>
        <w:t>&lt;/RepeatBlock-By&gt;</w:t>
      </w:r>
    </w:p>
    <w:p w14:paraId="67F4C49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426F401" w14:textId="77777777" w:rsidR="00586589" w:rsidRPr="00FD5AD9" w:rsidRDefault="00586589" w:rsidP="00586589">
      <w:pPr>
        <w:pStyle w:val="NormalBold"/>
      </w:pPr>
      <w:r w:rsidRPr="00FD5AD9">
        <w:rPr>
          <w:rStyle w:val="HideTWBExt"/>
          <w:b w:val="0"/>
        </w:rPr>
        <w:t>&lt;Article&gt;</w:t>
      </w:r>
      <w:r w:rsidRPr="00FD5AD9">
        <w:t>Artykuł 46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C67BD7F" w14:textId="77777777" w:rsidTr="001000C6">
        <w:trPr>
          <w:trHeight w:hRule="exact" w:val="240"/>
          <w:jc w:val="center"/>
        </w:trPr>
        <w:tc>
          <w:tcPr>
            <w:tcW w:w="9752" w:type="dxa"/>
            <w:gridSpan w:val="2"/>
            <w:tcBorders>
              <w:top w:val="nil"/>
              <w:left w:val="nil"/>
              <w:bottom w:val="nil"/>
              <w:right w:val="nil"/>
            </w:tcBorders>
          </w:tcPr>
          <w:p w14:paraId="556B9CB5" w14:textId="77777777" w:rsidR="00586589" w:rsidRPr="00FD5AD9" w:rsidRDefault="00586589" w:rsidP="001000C6"/>
        </w:tc>
      </w:tr>
      <w:tr w:rsidR="00586589" w:rsidRPr="00FD5AD9" w14:paraId="15F22841" w14:textId="77777777" w:rsidTr="001000C6">
        <w:trPr>
          <w:trHeight w:val="240"/>
          <w:jc w:val="center"/>
        </w:trPr>
        <w:tc>
          <w:tcPr>
            <w:tcW w:w="4876" w:type="dxa"/>
            <w:tcBorders>
              <w:top w:val="nil"/>
              <w:left w:val="nil"/>
              <w:bottom w:val="nil"/>
              <w:right w:val="nil"/>
            </w:tcBorders>
          </w:tcPr>
          <w:p w14:paraId="52DD80A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69CBC58" w14:textId="77777777" w:rsidR="00586589" w:rsidRPr="00FD5AD9" w:rsidRDefault="00586589" w:rsidP="001000C6">
            <w:pPr>
              <w:pStyle w:val="AmColumnHeading"/>
            </w:pPr>
            <w:r w:rsidRPr="00FD5AD9">
              <w:t>Poprawka</w:t>
            </w:r>
          </w:p>
        </w:tc>
      </w:tr>
      <w:tr w:rsidR="00586589" w:rsidRPr="00FD5AD9" w14:paraId="2F51255D" w14:textId="77777777" w:rsidTr="001000C6">
        <w:trPr>
          <w:jc w:val="center"/>
        </w:trPr>
        <w:tc>
          <w:tcPr>
            <w:tcW w:w="4876" w:type="dxa"/>
            <w:tcBorders>
              <w:top w:val="nil"/>
              <w:left w:val="nil"/>
              <w:bottom w:val="nil"/>
              <w:right w:val="nil"/>
            </w:tcBorders>
          </w:tcPr>
          <w:p w14:paraId="05FF0681" w14:textId="77777777" w:rsidR="00586589" w:rsidRPr="00FD5AD9" w:rsidRDefault="00586589" w:rsidP="001000C6">
            <w:pPr>
              <w:pStyle w:val="Normal6a"/>
            </w:pPr>
            <w:r w:rsidRPr="00FD5AD9">
              <w:rPr>
                <w:b/>
                <w:i/>
              </w:rPr>
              <w:t>1.</w:t>
            </w:r>
            <w:r w:rsidRPr="00FD5AD9">
              <w:tab/>
            </w:r>
            <w:r w:rsidRPr="00FD5AD9">
              <w:rPr>
                <w:b/>
                <w:i/>
              </w:rPr>
              <w:t>Państwa członkowskie ustanawiają struktury doradztwa w zakresie powrotów i reintegracji w celu zapewnienia obywatelom państw trzecich informacji i wytycznych na temat możliwości powrotu i reintegracji, w tym programów, o których mowa w ust. 3, na jak najwcześniejszym etapie procesu powrotu. Doradztwo w zakresie powrotów i reintegracji można łączyć z innym doradztwem w kontekście innych procedur migracyjnych w danym państwie członkowskim.</w:t>
            </w:r>
          </w:p>
        </w:tc>
        <w:tc>
          <w:tcPr>
            <w:tcW w:w="4876" w:type="dxa"/>
            <w:tcBorders>
              <w:top w:val="nil"/>
              <w:left w:val="nil"/>
              <w:bottom w:val="nil"/>
              <w:right w:val="nil"/>
            </w:tcBorders>
          </w:tcPr>
          <w:p w14:paraId="23A941E1" w14:textId="77777777" w:rsidR="00586589" w:rsidRPr="00FD5AD9" w:rsidRDefault="00586589" w:rsidP="001000C6">
            <w:pPr>
              <w:pStyle w:val="Normal6a"/>
            </w:pPr>
            <w:r w:rsidRPr="00FD5AD9">
              <w:rPr>
                <w:b/>
                <w:i/>
              </w:rPr>
              <w:t>skreśla się</w:t>
            </w:r>
          </w:p>
        </w:tc>
      </w:tr>
    </w:tbl>
    <w:p w14:paraId="5713255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48C8287" w14:textId="77777777" w:rsidR="00586589" w:rsidRPr="00FD5AD9" w:rsidRDefault="00586589" w:rsidP="00586589">
      <w:r w:rsidRPr="00FD5AD9">
        <w:rPr>
          <w:rStyle w:val="HideTWBExt"/>
        </w:rPr>
        <w:t>&lt;/Amend&gt;</w:t>
      </w:r>
    </w:p>
    <w:p w14:paraId="547CA4B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2318</w:t>
      </w:r>
      <w:r w:rsidRPr="00FD5AD9">
        <w:rPr>
          <w:rStyle w:val="HideTWBExt"/>
          <w:b w:val="0"/>
        </w:rPr>
        <w:t>&lt;/NumAm&gt;</w:t>
      </w:r>
    </w:p>
    <w:p w14:paraId="4CC756F8"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1660502C" w14:textId="77777777" w:rsidR="00586589" w:rsidRPr="00FD5AD9" w:rsidRDefault="00586589" w:rsidP="00586589">
      <w:pPr>
        <w:pStyle w:val="NormalBold"/>
      </w:pPr>
      <w:r w:rsidRPr="00FD5AD9">
        <w:rPr>
          <w:rStyle w:val="HideTWBExt"/>
          <w:b w:val="0"/>
        </w:rPr>
        <w:t>&lt;/RepeatBlock-By&gt;</w:t>
      </w:r>
    </w:p>
    <w:p w14:paraId="07F066E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CA95BC1" w14:textId="77777777" w:rsidR="00586589" w:rsidRPr="00FD5AD9" w:rsidRDefault="00586589" w:rsidP="00586589">
      <w:pPr>
        <w:pStyle w:val="NormalBold"/>
      </w:pPr>
      <w:r w:rsidRPr="00FD5AD9">
        <w:rPr>
          <w:rStyle w:val="HideTWBExt"/>
          <w:b w:val="0"/>
        </w:rPr>
        <w:t>&lt;Article&gt;</w:t>
      </w:r>
      <w:r w:rsidRPr="00FD5AD9">
        <w:t>Artykuł 46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83123EE" w14:textId="77777777" w:rsidTr="001000C6">
        <w:trPr>
          <w:trHeight w:hRule="exact" w:val="240"/>
          <w:jc w:val="center"/>
        </w:trPr>
        <w:tc>
          <w:tcPr>
            <w:tcW w:w="9752" w:type="dxa"/>
            <w:gridSpan w:val="2"/>
            <w:tcBorders>
              <w:top w:val="nil"/>
              <w:left w:val="nil"/>
              <w:bottom w:val="nil"/>
              <w:right w:val="nil"/>
            </w:tcBorders>
          </w:tcPr>
          <w:p w14:paraId="7831C3CA" w14:textId="77777777" w:rsidR="00586589" w:rsidRPr="00FD5AD9" w:rsidRDefault="00586589" w:rsidP="001000C6"/>
        </w:tc>
      </w:tr>
      <w:tr w:rsidR="00586589" w:rsidRPr="00FD5AD9" w14:paraId="4697184B" w14:textId="77777777" w:rsidTr="001000C6">
        <w:trPr>
          <w:trHeight w:val="240"/>
          <w:jc w:val="center"/>
        </w:trPr>
        <w:tc>
          <w:tcPr>
            <w:tcW w:w="4876" w:type="dxa"/>
            <w:tcBorders>
              <w:top w:val="nil"/>
              <w:left w:val="nil"/>
              <w:bottom w:val="nil"/>
              <w:right w:val="nil"/>
            </w:tcBorders>
          </w:tcPr>
          <w:p w14:paraId="003C2B9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F6025CE" w14:textId="77777777" w:rsidR="00586589" w:rsidRPr="00FD5AD9" w:rsidRDefault="00586589" w:rsidP="001000C6">
            <w:pPr>
              <w:pStyle w:val="AmColumnHeading"/>
            </w:pPr>
            <w:r w:rsidRPr="00FD5AD9">
              <w:t>Poprawka</w:t>
            </w:r>
          </w:p>
        </w:tc>
      </w:tr>
      <w:tr w:rsidR="00586589" w:rsidRPr="00FD5AD9" w14:paraId="7CEDEFF1" w14:textId="77777777" w:rsidTr="001000C6">
        <w:trPr>
          <w:jc w:val="center"/>
        </w:trPr>
        <w:tc>
          <w:tcPr>
            <w:tcW w:w="4876" w:type="dxa"/>
            <w:tcBorders>
              <w:top w:val="nil"/>
              <w:left w:val="nil"/>
              <w:bottom w:val="nil"/>
              <w:right w:val="nil"/>
            </w:tcBorders>
          </w:tcPr>
          <w:p w14:paraId="2D8BCFE9" w14:textId="77777777" w:rsidR="00586589" w:rsidRPr="00FD5AD9" w:rsidRDefault="00586589" w:rsidP="001000C6">
            <w:pPr>
              <w:pStyle w:val="Normal6a"/>
            </w:pPr>
            <w:r w:rsidRPr="00FD5AD9">
              <w:t>1.</w:t>
            </w:r>
            <w:r w:rsidRPr="00FD5AD9">
              <w:tab/>
              <w:t xml:space="preserve">Państwa członkowskie </w:t>
            </w:r>
            <w:r w:rsidRPr="00FD5AD9">
              <w:rPr>
                <w:b/>
                <w:bCs/>
                <w:i/>
                <w:iCs/>
              </w:rPr>
              <w:t>ustanawiają</w:t>
            </w:r>
            <w:r w:rsidRPr="00FD5AD9">
              <w:t xml:space="preserve"> struktury doradztwa w zakresie powrotów </w:t>
            </w:r>
            <w:r w:rsidRPr="00FD5AD9">
              <w:rPr>
                <w:b/>
                <w:bCs/>
                <w:i/>
                <w:iCs/>
              </w:rPr>
              <w:t>i reintegracji</w:t>
            </w:r>
            <w:r w:rsidRPr="00FD5AD9">
              <w:t xml:space="preserve"> w celu zapewnienia obywatelom państw trzecich informacji i wytycznych na temat </w:t>
            </w:r>
            <w:r w:rsidRPr="00FD5AD9">
              <w:rPr>
                <w:b/>
                <w:bCs/>
                <w:i/>
                <w:iCs/>
              </w:rPr>
              <w:t>możliwości</w:t>
            </w:r>
            <w:r w:rsidRPr="00FD5AD9">
              <w:t xml:space="preserve"> powrotu </w:t>
            </w:r>
            <w:r w:rsidRPr="00FD5AD9">
              <w:rPr>
                <w:b/>
                <w:bCs/>
                <w:i/>
                <w:iCs/>
              </w:rPr>
              <w:t>i reintegracji, w tym programów, o których mowa w ust. 3, na jak najwcześniejszym etapie procesu powrotu</w:t>
            </w:r>
            <w:r w:rsidRPr="00FD5AD9">
              <w:t xml:space="preserve">. </w:t>
            </w:r>
            <w:r w:rsidRPr="00FD5AD9">
              <w:rPr>
                <w:b/>
                <w:i/>
              </w:rPr>
              <w:t>Doradztwo w zakresie powrotów i reintegracji można łączyć z innym doradztwem w kontekście innych procedur migracyjnych w danym państwie członkowskim.</w:t>
            </w:r>
          </w:p>
        </w:tc>
        <w:tc>
          <w:tcPr>
            <w:tcW w:w="4876" w:type="dxa"/>
            <w:tcBorders>
              <w:top w:val="nil"/>
              <w:left w:val="nil"/>
              <w:bottom w:val="nil"/>
              <w:right w:val="nil"/>
            </w:tcBorders>
          </w:tcPr>
          <w:p w14:paraId="67B3EF3D" w14:textId="77777777" w:rsidR="00586589" w:rsidRPr="00FD5AD9" w:rsidRDefault="00586589" w:rsidP="001000C6">
            <w:pPr>
              <w:pStyle w:val="Normal6a"/>
            </w:pPr>
            <w:r w:rsidRPr="00FD5AD9">
              <w:t>1.</w:t>
            </w:r>
            <w:r w:rsidRPr="00FD5AD9">
              <w:tab/>
              <w:t xml:space="preserve">Państwa członkowskie </w:t>
            </w:r>
            <w:r w:rsidRPr="00FD5AD9">
              <w:rPr>
                <w:b/>
                <w:bCs/>
                <w:i/>
                <w:iCs/>
              </w:rPr>
              <w:t>mogą ustanowić</w:t>
            </w:r>
            <w:r w:rsidRPr="00FD5AD9">
              <w:t xml:space="preserve"> struktury doradztwa w zakresie powrotów w celu zapewnienia obywatelom państw trzecich informacji i wytycznych na temat </w:t>
            </w:r>
            <w:r w:rsidRPr="00FD5AD9">
              <w:rPr>
                <w:b/>
                <w:bCs/>
                <w:i/>
                <w:iCs/>
              </w:rPr>
              <w:t>ich</w:t>
            </w:r>
            <w:r w:rsidRPr="00FD5AD9">
              <w:t xml:space="preserve"> powrotu.</w:t>
            </w:r>
          </w:p>
        </w:tc>
      </w:tr>
    </w:tbl>
    <w:p w14:paraId="4F1AE94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737ACB" w14:textId="77777777" w:rsidR="00586589" w:rsidRPr="00FD5AD9" w:rsidRDefault="00586589" w:rsidP="00586589">
      <w:r w:rsidRPr="00FD5AD9">
        <w:rPr>
          <w:rStyle w:val="HideTWBExt"/>
        </w:rPr>
        <w:t>&lt;/Amend&gt;</w:t>
      </w:r>
    </w:p>
    <w:p w14:paraId="629831A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2319</w:t>
      </w:r>
      <w:r w:rsidRPr="00FD5AD9">
        <w:rPr>
          <w:rStyle w:val="HideTWBExt"/>
          <w:b w:val="0"/>
        </w:rPr>
        <w:t>&lt;/NumAm&gt;</w:t>
      </w:r>
    </w:p>
    <w:p w14:paraId="03B59742"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68786C4E" w14:textId="77777777" w:rsidR="00586589" w:rsidRPr="00FD5AD9" w:rsidRDefault="00586589" w:rsidP="00586589">
      <w:pPr>
        <w:pStyle w:val="NormalBold"/>
      </w:pPr>
      <w:r w:rsidRPr="00FD5AD9">
        <w:rPr>
          <w:rStyle w:val="HideTWBExt"/>
          <w:b w:val="0"/>
        </w:rPr>
        <w:t>&lt;/RepeatBlock-By&gt;</w:t>
      </w:r>
    </w:p>
    <w:p w14:paraId="6EDFE86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EE422EC" w14:textId="77777777" w:rsidR="00586589" w:rsidRPr="00FD5AD9" w:rsidRDefault="00586589" w:rsidP="00586589">
      <w:pPr>
        <w:pStyle w:val="NormalBold"/>
      </w:pPr>
      <w:r w:rsidRPr="00FD5AD9">
        <w:rPr>
          <w:rStyle w:val="HideTWBExt"/>
          <w:b w:val="0"/>
        </w:rPr>
        <w:t>&lt;Article&gt;</w:t>
      </w:r>
      <w:r w:rsidRPr="00FD5AD9">
        <w:t>Artykuł 46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9B44F04" w14:textId="77777777" w:rsidTr="001000C6">
        <w:trPr>
          <w:trHeight w:hRule="exact" w:val="240"/>
          <w:jc w:val="center"/>
        </w:trPr>
        <w:tc>
          <w:tcPr>
            <w:tcW w:w="9752" w:type="dxa"/>
            <w:gridSpan w:val="2"/>
            <w:tcBorders>
              <w:top w:val="nil"/>
              <w:left w:val="nil"/>
              <w:bottom w:val="nil"/>
              <w:right w:val="nil"/>
            </w:tcBorders>
          </w:tcPr>
          <w:p w14:paraId="311C6751" w14:textId="77777777" w:rsidR="00586589" w:rsidRPr="00FD5AD9" w:rsidRDefault="00586589" w:rsidP="001000C6"/>
        </w:tc>
      </w:tr>
      <w:tr w:rsidR="00586589" w:rsidRPr="00FD5AD9" w14:paraId="60BED098" w14:textId="77777777" w:rsidTr="001000C6">
        <w:trPr>
          <w:trHeight w:val="240"/>
          <w:jc w:val="center"/>
        </w:trPr>
        <w:tc>
          <w:tcPr>
            <w:tcW w:w="4876" w:type="dxa"/>
            <w:tcBorders>
              <w:top w:val="nil"/>
              <w:left w:val="nil"/>
              <w:bottom w:val="nil"/>
              <w:right w:val="nil"/>
            </w:tcBorders>
          </w:tcPr>
          <w:p w14:paraId="054815F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97F391D" w14:textId="77777777" w:rsidR="00586589" w:rsidRPr="00FD5AD9" w:rsidRDefault="00586589" w:rsidP="001000C6">
            <w:pPr>
              <w:pStyle w:val="AmColumnHeading"/>
            </w:pPr>
            <w:r w:rsidRPr="00FD5AD9">
              <w:t>Poprawka</w:t>
            </w:r>
          </w:p>
        </w:tc>
      </w:tr>
      <w:tr w:rsidR="00586589" w:rsidRPr="00FD5AD9" w14:paraId="282B82D6" w14:textId="77777777" w:rsidTr="001000C6">
        <w:trPr>
          <w:jc w:val="center"/>
        </w:trPr>
        <w:tc>
          <w:tcPr>
            <w:tcW w:w="4876" w:type="dxa"/>
            <w:tcBorders>
              <w:top w:val="nil"/>
              <w:left w:val="nil"/>
              <w:bottom w:val="nil"/>
              <w:right w:val="nil"/>
            </w:tcBorders>
          </w:tcPr>
          <w:p w14:paraId="135546DD" w14:textId="77777777" w:rsidR="00586589" w:rsidRPr="00FD5AD9" w:rsidRDefault="00586589" w:rsidP="001000C6">
            <w:pPr>
              <w:pStyle w:val="Normal6a"/>
            </w:pPr>
            <w:r w:rsidRPr="00FD5AD9">
              <w:t>1.</w:t>
            </w:r>
            <w:r w:rsidRPr="00FD5AD9">
              <w:tab/>
              <w:t xml:space="preserve">Państwa członkowskie ustanawiają struktury doradztwa w zakresie powrotów i reintegracji w celu zapewnienia obywatelom państw trzecich informacji i wytycznych na temat możliwości powrotu i reintegracji, w tym programów, o których mowa w ust. 3, na jak najwcześniejszym etapie procesu powrotu. </w:t>
            </w:r>
            <w:r w:rsidRPr="00FD5AD9">
              <w:rPr>
                <w:b/>
                <w:i/>
              </w:rPr>
              <w:t>Doradztwo w zakresie powrotów i reintegracji można łączyć z innym doradztwem w kontekście innych procedur migracyjnych w danym państwie członkowskim.</w:t>
            </w:r>
          </w:p>
        </w:tc>
        <w:tc>
          <w:tcPr>
            <w:tcW w:w="4876" w:type="dxa"/>
            <w:tcBorders>
              <w:top w:val="nil"/>
              <w:left w:val="nil"/>
              <w:bottom w:val="nil"/>
              <w:right w:val="nil"/>
            </w:tcBorders>
          </w:tcPr>
          <w:p w14:paraId="498C587D" w14:textId="77777777" w:rsidR="00586589" w:rsidRPr="00FD5AD9" w:rsidRDefault="00586589" w:rsidP="001000C6">
            <w:pPr>
              <w:pStyle w:val="Normal6a"/>
            </w:pPr>
            <w:r w:rsidRPr="00FD5AD9">
              <w:t>1.</w:t>
            </w:r>
            <w:r w:rsidRPr="00FD5AD9">
              <w:tab/>
              <w:t xml:space="preserve">Państwa członkowskie ustanawiają </w:t>
            </w:r>
            <w:r w:rsidRPr="00FD5AD9">
              <w:rPr>
                <w:b/>
                <w:bCs/>
                <w:i/>
                <w:iCs/>
              </w:rPr>
              <w:t>niezależne i bezstronne</w:t>
            </w:r>
            <w:r w:rsidRPr="00FD5AD9">
              <w:t xml:space="preserve"> struktury doradztwa w zakresie powrotów i reintegracji w celu zapewnienia obywatelom państw trzecich informacji i wytycznych na temat możliwości powrotu i reintegracji, w tym programów, o których mowa w ust. 3, na jak najwcześniejszym etapie procesu powrotu. </w:t>
            </w:r>
          </w:p>
        </w:tc>
      </w:tr>
    </w:tbl>
    <w:p w14:paraId="284713E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9D33552" w14:textId="77777777" w:rsidR="00586589" w:rsidRPr="00FD5AD9" w:rsidRDefault="00586589" w:rsidP="00586589">
      <w:r w:rsidRPr="00FD5AD9">
        <w:rPr>
          <w:rStyle w:val="HideTWBExt"/>
        </w:rPr>
        <w:t>&lt;/Amend&gt;</w:t>
      </w:r>
    </w:p>
    <w:p w14:paraId="3AE7C4E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2320</w:t>
      </w:r>
      <w:r w:rsidRPr="00FD5AD9">
        <w:rPr>
          <w:rStyle w:val="HideTWBExt"/>
          <w:b w:val="0"/>
        </w:rPr>
        <w:t>&lt;/NumAm&gt;</w:t>
      </w:r>
    </w:p>
    <w:p w14:paraId="6879BCD7"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214E65AA" w14:textId="77777777" w:rsidR="00586589" w:rsidRPr="00FD5AD9" w:rsidRDefault="00586589" w:rsidP="00586589">
      <w:pPr>
        <w:pStyle w:val="NormalBold"/>
      </w:pPr>
      <w:r w:rsidRPr="00FD5AD9">
        <w:rPr>
          <w:rStyle w:val="HideTWBExt"/>
          <w:b w:val="0"/>
        </w:rPr>
        <w:t>&lt;/RepeatBlock-By&gt;</w:t>
      </w:r>
    </w:p>
    <w:p w14:paraId="579EF14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79A94A0" w14:textId="77777777" w:rsidR="00586589" w:rsidRPr="00FD5AD9" w:rsidRDefault="00586589" w:rsidP="00586589">
      <w:pPr>
        <w:pStyle w:val="NormalBold"/>
      </w:pPr>
      <w:r w:rsidRPr="00FD5AD9">
        <w:rPr>
          <w:rStyle w:val="HideTWBExt"/>
          <w:b w:val="0"/>
        </w:rPr>
        <w:t>&lt;Article&gt;</w:t>
      </w:r>
      <w:r w:rsidRPr="00FD5AD9">
        <w:t>Artykuł 46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B120646" w14:textId="77777777" w:rsidTr="001000C6">
        <w:trPr>
          <w:trHeight w:hRule="exact" w:val="240"/>
          <w:jc w:val="center"/>
        </w:trPr>
        <w:tc>
          <w:tcPr>
            <w:tcW w:w="9752" w:type="dxa"/>
            <w:gridSpan w:val="2"/>
            <w:tcBorders>
              <w:top w:val="nil"/>
              <w:left w:val="nil"/>
              <w:bottom w:val="nil"/>
              <w:right w:val="nil"/>
            </w:tcBorders>
          </w:tcPr>
          <w:p w14:paraId="50446636" w14:textId="77777777" w:rsidR="00586589" w:rsidRPr="00FD5AD9" w:rsidRDefault="00586589" w:rsidP="001000C6"/>
        </w:tc>
      </w:tr>
      <w:tr w:rsidR="00586589" w:rsidRPr="00FD5AD9" w14:paraId="32AD0335" w14:textId="77777777" w:rsidTr="001000C6">
        <w:trPr>
          <w:trHeight w:val="240"/>
          <w:jc w:val="center"/>
        </w:trPr>
        <w:tc>
          <w:tcPr>
            <w:tcW w:w="4876" w:type="dxa"/>
            <w:tcBorders>
              <w:top w:val="nil"/>
              <w:left w:val="nil"/>
              <w:bottom w:val="nil"/>
              <w:right w:val="nil"/>
            </w:tcBorders>
          </w:tcPr>
          <w:p w14:paraId="2D87916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4E224DD" w14:textId="77777777" w:rsidR="00586589" w:rsidRPr="00FD5AD9" w:rsidRDefault="00586589" w:rsidP="001000C6">
            <w:pPr>
              <w:pStyle w:val="AmColumnHeading"/>
            </w:pPr>
            <w:r w:rsidRPr="00FD5AD9">
              <w:t>Poprawka</w:t>
            </w:r>
          </w:p>
        </w:tc>
      </w:tr>
      <w:tr w:rsidR="00586589" w:rsidRPr="00FD5AD9" w14:paraId="7AEE3018" w14:textId="77777777" w:rsidTr="001000C6">
        <w:trPr>
          <w:jc w:val="center"/>
        </w:trPr>
        <w:tc>
          <w:tcPr>
            <w:tcW w:w="4876" w:type="dxa"/>
            <w:tcBorders>
              <w:top w:val="nil"/>
              <w:left w:val="nil"/>
              <w:bottom w:val="nil"/>
              <w:right w:val="nil"/>
            </w:tcBorders>
          </w:tcPr>
          <w:p w14:paraId="3260E8B0" w14:textId="77777777" w:rsidR="00586589" w:rsidRPr="00FD5AD9" w:rsidRDefault="00586589" w:rsidP="001000C6">
            <w:pPr>
              <w:pStyle w:val="Normal6a"/>
            </w:pPr>
            <w:r w:rsidRPr="00FD5AD9">
              <w:t>1.</w:t>
            </w:r>
            <w:r w:rsidRPr="00FD5AD9">
              <w:tab/>
              <w:t>Państwa członkowskie ustanawiają struktury doradztwa w zakresie powrotów i reintegracji w celu zapewnienia obywatelom państw trzecich informacji i wytycznych na temat możliwości powrotu i reintegracji, w tym programów, o których mowa w ust. 3, na jak najwcześniejszym etapie procesu powrotu. Doradztwo w zakresie powrotów i reintegracji można łączyć z innym doradztwem w kontekście innych procedur migracyjnych w danym państwie członkowskim.</w:t>
            </w:r>
          </w:p>
        </w:tc>
        <w:tc>
          <w:tcPr>
            <w:tcW w:w="4876" w:type="dxa"/>
            <w:tcBorders>
              <w:top w:val="nil"/>
              <w:left w:val="nil"/>
              <w:bottom w:val="nil"/>
              <w:right w:val="nil"/>
            </w:tcBorders>
          </w:tcPr>
          <w:p w14:paraId="4ACB7902" w14:textId="77777777" w:rsidR="00586589" w:rsidRPr="00FD5AD9" w:rsidRDefault="00586589" w:rsidP="001000C6">
            <w:pPr>
              <w:pStyle w:val="Normal6a"/>
            </w:pPr>
            <w:r w:rsidRPr="00FD5AD9">
              <w:t>1.</w:t>
            </w:r>
            <w:r w:rsidRPr="00FD5AD9">
              <w:tab/>
              <w:t xml:space="preserve">Państwa członkowskie ustanawiają </w:t>
            </w:r>
            <w:r w:rsidRPr="00FD5AD9">
              <w:rPr>
                <w:b/>
                <w:bCs/>
                <w:i/>
                <w:iCs/>
              </w:rPr>
              <w:t>niezależne i bezstronne</w:t>
            </w:r>
            <w:r w:rsidRPr="00FD5AD9">
              <w:t xml:space="preserve"> struktury doradztwa w zakresie powrotów i reintegracji w celu zapewnienia obywatelom państw trzecich informacji i wytycznych na temat możliwości powrotu i reintegracji, w tym programów, o których mowa w ust. 3, na jak najwcześniejszym etapie procesu powrotu. Doradztwo w zakresie powrotów i reintegracji można łączyć z innym doradztwem w kontekście innych procedur migracyjnych w danym państwie członkowskim.</w:t>
            </w:r>
          </w:p>
        </w:tc>
      </w:tr>
    </w:tbl>
    <w:p w14:paraId="1EB7F7E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2AE94C4" w14:textId="77777777" w:rsidR="00586589" w:rsidRPr="00FD5AD9" w:rsidRDefault="00586589" w:rsidP="00586589">
      <w:r w:rsidRPr="00FD5AD9">
        <w:rPr>
          <w:rStyle w:val="HideTWBExt"/>
        </w:rPr>
        <w:t>&lt;/Amend&gt;</w:t>
      </w:r>
    </w:p>
    <w:p w14:paraId="7E82B26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2321</w:t>
      </w:r>
      <w:r w:rsidRPr="00FD5AD9">
        <w:rPr>
          <w:rStyle w:val="HideTWBExt"/>
          <w:b w:val="0"/>
        </w:rPr>
        <w:t>&lt;/NumAm&gt;</w:t>
      </w:r>
    </w:p>
    <w:p w14:paraId="77028ABB" w14:textId="77777777" w:rsidR="00586589" w:rsidRPr="00FD5AD9" w:rsidRDefault="00586589" w:rsidP="00586589">
      <w:pPr>
        <w:pStyle w:val="NormalBold"/>
      </w:pPr>
      <w:r w:rsidRPr="00FD5AD9">
        <w:rPr>
          <w:rStyle w:val="HideTWBExt"/>
          <w:b w:val="0"/>
        </w:rPr>
        <w:t>&lt;RepeatBlock-By&gt;&lt;Members&gt;</w:t>
      </w:r>
      <w:r w:rsidRPr="00FD5AD9">
        <w:t>Rasa Juknevičienė</w:t>
      </w:r>
      <w:r w:rsidRPr="00FD5AD9">
        <w:rPr>
          <w:rStyle w:val="HideTWBExt"/>
          <w:b w:val="0"/>
        </w:rPr>
        <w:t>&lt;/Members&gt;</w:t>
      </w:r>
    </w:p>
    <w:p w14:paraId="3791110F" w14:textId="77777777" w:rsidR="00586589" w:rsidRPr="00FD5AD9" w:rsidRDefault="00586589" w:rsidP="00586589">
      <w:pPr>
        <w:pStyle w:val="NormalBold"/>
      </w:pPr>
      <w:r w:rsidRPr="00FD5AD9">
        <w:rPr>
          <w:rStyle w:val="HideTWBExt"/>
          <w:b w:val="0"/>
        </w:rPr>
        <w:t>&lt;/RepeatBlock-By&gt;</w:t>
      </w:r>
    </w:p>
    <w:p w14:paraId="5348404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5D760E7" w14:textId="77777777" w:rsidR="00586589" w:rsidRPr="00FD5AD9" w:rsidRDefault="00586589" w:rsidP="00586589">
      <w:pPr>
        <w:pStyle w:val="NormalBold"/>
      </w:pPr>
      <w:r w:rsidRPr="00FD5AD9">
        <w:rPr>
          <w:rStyle w:val="HideTWBExt"/>
          <w:b w:val="0"/>
        </w:rPr>
        <w:t>&lt;Article&gt;</w:t>
      </w:r>
      <w:r w:rsidRPr="00FD5AD9">
        <w:t>Artykuł 46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CA55AD3" w14:textId="77777777" w:rsidTr="001000C6">
        <w:trPr>
          <w:trHeight w:hRule="exact" w:val="240"/>
          <w:jc w:val="center"/>
        </w:trPr>
        <w:tc>
          <w:tcPr>
            <w:tcW w:w="9752" w:type="dxa"/>
            <w:gridSpan w:val="2"/>
            <w:tcBorders>
              <w:top w:val="nil"/>
              <w:left w:val="nil"/>
              <w:bottom w:val="nil"/>
              <w:right w:val="nil"/>
            </w:tcBorders>
          </w:tcPr>
          <w:p w14:paraId="02AD47BA" w14:textId="77777777" w:rsidR="00586589" w:rsidRPr="00FD5AD9" w:rsidRDefault="00586589" w:rsidP="001000C6"/>
        </w:tc>
      </w:tr>
      <w:tr w:rsidR="00586589" w:rsidRPr="00FD5AD9" w14:paraId="1066717E" w14:textId="77777777" w:rsidTr="001000C6">
        <w:trPr>
          <w:trHeight w:val="240"/>
          <w:jc w:val="center"/>
        </w:trPr>
        <w:tc>
          <w:tcPr>
            <w:tcW w:w="4876" w:type="dxa"/>
            <w:tcBorders>
              <w:top w:val="nil"/>
              <w:left w:val="nil"/>
              <w:bottom w:val="nil"/>
              <w:right w:val="nil"/>
            </w:tcBorders>
          </w:tcPr>
          <w:p w14:paraId="7E9A299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B3A8DFF" w14:textId="77777777" w:rsidR="00586589" w:rsidRPr="00FD5AD9" w:rsidRDefault="00586589" w:rsidP="001000C6">
            <w:pPr>
              <w:pStyle w:val="AmColumnHeading"/>
            </w:pPr>
            <w:r w:rsidRPr="00FD5AD9">
              <w:t>Poprawka</w:t>
            </w:r>
          </w:p>
        </w:tc>
      </w:tr>
      <w:tr w:rsidR="00586589" w:rsidRPr="00FD5AD9" w14:paraId="2897B127" w14:textId="77777777" w:rsidTr="001000C6">
        <w:trPr>
          <w:jc w:val="center"/>
        </w:trPr>
        <w:tc>
          <w:tcPr>
            <w:tcW w:w="4876" w:type="dxa"/>
            <w:tcBorders>
              <w:top w:val="nil"/>
              <w:left w:val="nil"/>
              <w:bottom w:val="nil"/>
              <w:right w:val="nil"/>
            </w:tcBorders>
          </w:tcPr>
          <w:p w14:paraId="451C9A02" w14:textId="77777777" w:rsidR="00586589" w:rsidRPr="00FD5AD9" w:rsidRDefault="00586589" w:rsidP="001000C6">
            <w:pPr>
              <w:pStyle w:val="Normal6a"/>
            </w:pPr>
            <w:r w:rsidRPr="00FD5AD9">
              <w:t>1.</w:t>
            </w:r>
            <w:r w:rsidRPr="00FD5AD9">
              <w:tab/>
              <w:t xml:space="preserve">Państwa członkowskie </w:t>
            </w:r>
            <w:r w:rsidRPr="00FD5AD9">
              <w:rPr>
                <w:b/>
                <w:bCs/>
                <w:i/>
                <w:iCs/>
              </w:rPr>
              <w:t>ustanawiają struktury</w:t>
            </w:r>
            <w:r w:rsidRPr="00FD5AD9">
              <w:rPr>
                <w:b/>
                <w:bCs/>
              </w:rPr>
              <w:t xml:space="preserve"> </w:t>
            </w:r>
            <w:r w:rsidRPr="00FD5AD9">
              <w:t>doradztwa w zakresie powrotów i reintegracji w celu zapewnienia obywatelom państw trzecich informacji i wytycznych na temat możliwości powrotu i reintegracji, w tym programów, o których mowa w ust. 3, na jak najwcześniejszym etapie procesu powrotu. Doradztwo w zakresie powrotów i reintegracji można łączyć z innym doradztwem w kontekście innych procedur migracyjnych w danym państwie członkowskim.</w:t>
            </w:r>
          </w:p>
        </w:tc>
        <w:tc>
          <w:tcPr>
            <w:tcW w:w="4876" w:type="dxa"/>
            <w:tcBorders>
              <w:top w:val="nil"/>
              <w:left w:val="nil"/>
              <w:bottom w:val="nil"/>
              <w:right w:val="nil"/>
            </w:tcBorders>
          </w:tcPr>
          <w:p w14:paraId="754D1125" w14:textId="77777777" w:rsidR="00586589" w:rsidRPr="00FD5AD9" w:rsidRDefault="00586589" w:rsidP="001000C6">
            <w:pPr>
              <w:pStyle w:val="Normal6a"/>
            </w:pPr>
            <w:r w:rsidRPr="00FD5AD9">
              <w:t>1.</w:t>
            </w:r>
            <w:r w:rsidRPr="00FD5AD9">
              <w:tab/>
              <w:t xml:space="preserve">Państwa członkowskie </w:t>
            </w:r>
            <w:r w:rsidRPr="00FD5AD9">
              <w:rPr>
                <w:b/>
                <w:bCs/>
                <w:i/>
                <w:iCs/>
              </w:rPr>
              <w:t>zapewniają dostępność</w:t>
            </w:r>
            <w:r w:rsidRPr="00FD5AD9">
              <w:t xml:space="preserve"> doradztwa w zakresie powrotów i reintegracji w celu udzielenia obywatelom państw trzecich</w:t>
            </w:r>
            <w:r w:rsidRPr="00FD5AD9">
              <w:rPr>
                <w:b/>
                <w:bCs/>
                <w:i/>
                <w:iCs/>
              </w:rPr>
              <w:t>, w stosownych przypadkach,</w:t>
            </w:r>
            <w:r w:rsidRPr="00FD5AD9">
              <w:t xml:space="preserve"> informacji i wytycznych na temat możliwości powrotu i reintegracji, w tym na temat programów, o których mowa w ust. 3, na jak najwcześniejszym etapie procesu powrotu. Doradztwo w zakresie powrotów i reintegracji można łączyć z innym doradztwem w kontekście innych procedur migracyjnych w danym państwie członkowskim.</w:t>
            </w:r>
          </w:p>
        </w:tc>
      </w:tr>
    </w:tbl>
    <w:p w14:paraId="5E73F09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0E2DA3B" w14:textId="77777777" w:rsidR="00586589" w:rsidRPr="00FD5AD9" w:rsidRDefault="00586589" w:rsidP="00586589">
      <w:r w:rsidRPr="00FD5AD9">
        <w:rPr>
          <w:rStyle w:val="HideTWBExt"/>
        </w:rPr>
        <w:t>&lt;/Amend&gt;</w:t>
      </w:r>
    </w:p>
    <w:p w14:paraId="3D9665AD"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2322</w:t>
      </w:r>
      <w:r w:rsidRPr="00FD5AD9">
        <w:rPr>
          <w:rStyle w:val="HideTWBExt"/>
          <w:b w:val="0"/>
        </w:rPr>
        <w:t>&lt;/NumAm&gt;</w:t>
      </w:r>
    </w:p>
    <w:p w14:paraId="4DC76C39" w14:textId="77777777" w:rsidR="00586589" w:rsidRPr="00FD5AD9" w:rsidRDefault="00586589" w:rsidP="00586589">
      <w:pPr>
        <w:pStyle w:val="NormalBold"/>
      </w:pPr>
      <w:r w:rsidRPr="00FD5AD9">
        <w:rPr>
          <w:rStyle w:val="HideTWBExt"/>
          <w:b w:val="0"/>
        </w:rPr>
        <w:t>&lt;RepeatBlock-By&gt;&lt;Members&gt;</w:t>
      </w:r>
      <w:r w:rsidRPr="00FD5AD9">
        <w:t>Nadine Morano</w:t>
      </w:r>
      <w:r w:rsidRPr="00FD5AD9">
        <w:rPr>
          <w:rStyle w:val="HideTWBExt"/>
          <w:b w:val="0"/>
        </w:rPr>
        <w:t>&lt;/Members&gt;</w:t>
      </w:r>
    </w:p>
    <w:p w14:paraId="768FA065" w14:textId="77777777" w:rsidR="00586589" w:rsidRPr="00FD5AD9" w:rsidRDefault="00586589" w:rsidP="00586589">
      <w:pPr>
        <w:pStyle w:val="NormalBold"/>
      </w:pPr>
      <w:r w:rsidRPr="00FD5AD9">
        <w:rPr>
          <w:rStyle w:val="HideTWBExt"/>
          <w:b w:val="0"/>
        </w:rPr>
        <w:t>&lt;/RepeatBlock-By&gt;</w:t>
      </w:r>
    </w:p>
    <w:p w14:paraId="7F092CC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E082304" w14:textId="77777777" w:rsidR="00586589" w:rsidRPr="00FD5AD9" w:rsidRDefault="00586589" w:rsidP="00586589">
      <w:pPr>
        <w:pStyle w:val="NormalBold"/>
      </w:pPr>
      <w:r w:rsidRPr="00FD5AD9">
        <w:rPr>
          <w:rStyle w:val="HideTWBExt"/>
          <w:b w:val="0"/>
        </w:rPr>
        <w:t>&lt;Article&gt;</w:t>
      </w:r>
      <w:r w:rsidRPr="00FD5AD9">
        <w:t>Artykuł 46 – ustęp 1</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F6FE621" w14:textId="77777777" w:rsidTr="001000C6">
        <w:trPr>
          <w:trHeight w:hRule="exact" w:val="240"/>
          <w:jc w:val="center"/>
        </w:trPr>
        <w:tc>
          <w:tcPr>
            <w:tcW w:w="9752" w:type="dxa"/>
            <w:gridSpan w:val="2"/>
            <w:tcBorders>
              <w:top w:val="nil"/>
              <w:left w:val="nil"/>
              <w:bottom w:val="nil"/>
              <w:right w:val="nil"/>
            </w:tcBorders>
          </w:tcPr>
          <w:p w14:paraId="39341E01" w14:textId="77777777" w:rsidR="00586589" w:rsidRPr="00FD5AD9" w:rsidRDefault="00586589" w:rsidP="001000C6"/>
        </w:tc>
      </w:tr>
      <w:tr w:rsidR="00586589" w:rsidRPr="00FD5AD9" w14:paraId="08C50A6B" w14:textId="77777777" w:rsidTr="001000C6">
        <w:trPr>
          <w:trHeight w:val="240"/>
          <w:jc w:val="center"/>
        </w:trPr>
        <w:tc>
          <w:tcPr>
            <w:tcW w:w="4876" w:type="dxa"/>
            <w:tcBorders>
              <w:top w:val="nil"/>
              <w:left w:val="nil"/>
              <w:bottom w:val="nil"/>
              <w:right w:val="nil"/>
            </w:tcBorders>
          </w:tcPr>
          <w:p w14:paraId="22DC4AB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82A45CF" w14:textId="77777777" w:rsidR="00586589" w:rsidRPr="00FD5AD9" w:rsidRDefault="00586589" w:rsidP="001000C6">
            <w:pPr>
              <w:pStyle w:val="AmColumnHeading"/>
            </w:pPr>
            <w:r w:rsidRPr="00FD5AD9">
              <w:t>Poprawka</w:t>
            </w:r>
          </w:p>
        </w:tc>
      </w:tr>
      <w:tr w:rsidR="00586589" w:rsidRPr="00FD5AD9" w14:paraId="25006D10" w14:textId="77777777" w:rsidTr="001000C6">
        <w:trPr>
          <w:jc w:val="center"/>
        </w:trPr>
        <w:tc>
          <w:tcPr>
            <w:tcW w:w="4876" w:type="dxa"/>
            <w:tcBorders>
              <w:top w:val="nil"/>
              <w:left w:val="nil"/>
              <w:bottom w:val="nil"/>
              <w:right w:val="nil"/>
            </w:tcBorders>
          </w:tcPr>
          <w:p w14:paraId="0A2D53DC" w14:textId="77777777" w:rsidR="00586589" w:rsidRPr="00FD5AD9" w:rsidRDefault="00586589" w:rsidP="001000C6">
            <w:pPr>
              <w:pStyle w:val="Normal6a"/>
            </w:pPr>
            <w:r w:rsidRPr="00FD5AD9">
              <w:t>1.</w:t>
            </w:r>
            <w:r w:rsidRPr="00FD5AD9">
              <w:tab/>
              <w:t xml:space="preserve">Państwa członkowskie </w:t>
            </w:r>
            <w:r w:rsidRPr="00FD5AD9">
              <w:rPr>
                <w:b/>
                <w:bCs/>
                <w:i/>
                <w:iCs/>
              </w:rPr>
              <w:t>ustanawiają</w:t>
            </w:r>
            <w:r w:rsidRPr="00FD5AD9">
              <w:t xml:space="preserve"> struktury doradztwa w zakresie powrotów i reintegracji w celu zapewnienia obywatelom państw trzecich informacji i wytycznych na temat możliwości powrotu i reintegracji, w tym programów, o których mowa w ust. 3, na jak najwcześniejszym etapie procesu powrotu. Doradztwo w zakresie powrotów i reintegracji można łączyć z innym doradztwem w kontekście innych procedur migracyjnych w danym państwie członkowskim.</w:t>
            </w:r>
          </w:p>
        </w:tc>
        <w:tc>
          <w:tcPr>
            <w:tcW w:w="4876" w:type="dxa"/>
            <w:tcBorders>
              <w:top w:val="nil"/>
              <w:left w:val="nil"/>
              <w:bottom w:val="nil"/>
              <w:right w:val="nil"/>
            </w:tcBorders>
          </w:tcPr>
          <w:p w14:paraId="07F6E01D" w14:textId="77777777" w:rsidR="00586589" w:rsidRPr="00FD5AD9" w:rsidRDefault="00586589" w:rsidP="001000C6">
            <w:pPr>
              <w:pStyle w:val="Normal6a"/>
            </w:pPr>
            <w:r w:rsidRPr="00FD5AD9">
              <w:t>1.</w:t>
            </w:r>
            <w:r w:rsidRPr="00FD5AD9">
              <w:tab/>
              <w:t xml:space="preserve">Państwa członkowskie </w:t>
            </w:r>
            <w:r w:rsidRPr="00FD5AD9">
              <w:rPr>
                <w:b/>
                <w:bCs/>
                <w:i/>
                <w:iCs/>
              </w:rPr>
              <w:t>mogą ustanowić</w:t>
            </w:r>
            <w:r w:rsidRPr="00FD5AD9">
              <w:t xml:space="preserve"> struktury doradztwa w zakresie powrotów i reintegracji w celu zapewnienia obywatelom państw trzecich informacji i wytycznych na temat możliwości powrotu i reintegracji, w tym programów, o których mowa w ust. 3, na jak najwcześniejszym etapie procesu powrotu. Doradztwo w zakresie powrotów i reintegracji można łączyć z innym doradztwem w kontekście innych procedur migracyjnych w danym państwie członkowskim.</w:t>
            </w:r>
          </w:p>
        </w:tc>
      </w:tr>
    </w:tbl>
    <w:p w14:paraId="1C64BEF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{FR}</w:t>
      </w:r>
      <w:r w:rsidRPr="00FD5AD9">
        <w:t>fr</w:t>
      </w:r>
      <w:r w:rsidRPr="00FD5AD9">
        <w:rPr>
          <w:rStyle w:val="HideTWBExt"/>
        </w:rPr>
        <w:t>&lt;/Original&gt;</w:t>
      </w:r>
    </w:p>
    <w:p w14:paraId="5FFE5CB2" w14:textId="77777777" w:rsidR="00586589" w:rsidRPr="00FD5AD9" w:rsidRDefault="00586589" w:rsidP="00586589">
      <w:r w:rsidRPr="00FD5AD9">
        <w:rPr>
          <w:rStyle w:val="HideTWBExt"/>
        </w:rPr>
        <w:t>&lt;/Amend&gt;</w:t>
      </w:r>
    </w:p>
    <w:p w14:paraId="5E1ED19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2323</w:t>
      </w:r>
      <w:r w:rsidRPr="00FD5AD9">
        <w:rPr>
          <w:rStyle w:val="HideTWBExt"/>
          <w:b w:val="0"/>
        </w:rPr>
        <w:t>&lt;/NumAm&gt;</w:t>
      </w:r>
    </w:p>
    <w:p w14:paraId="5F5AD489"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3A986755" w14:textId="77777777" w:rsidR="00586589" w:rsidRPr="00FD5AD9" w:rsidRDefault="00586589" w:rsidP="00586589">
      <w:pPr>
        <w:pStyle w:val="NormalBold"/>
      </w:pPr>
      <w:r w:rsidRPr="00FD5AD9">
        <w:rPr>
          <w:rStyle w:val="HideTWBExt"/>
          <w:b w:val="0"/>
        </w:rPr>
        <w:t>&lt;/RepeatBlock-By&gt;</w:t>
      </w:r>
    </w:p>
    <w:p w14:paraId="03C1006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E3803D9" w14:textId="77777777" w:rsidR="00586589" w:rsidRPr="00FD5AD9" w:rsidRDefault="00586589" w:rsidP="00586589">
      <w:pPr>
        <w:pStyle w:val="NormalBold"/>
      </w:pPr>
      <w:r w:rsidRPr="00FD5AD9">
        <w:rPr>
          <w:rStyle w:val="HideTWBExt"/>
          <w:b w:val="0"/>
        </w:rPr>
        <w:t>&lt;Article&gt;</w:t>
      </w:r>
      <w:r w:rsidRPr="00FD5AD9">
        <w:t>Artykuł 46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194608C" w14:textId="77777777" w:rsidTr="001000C6">
        <w:trPr>
          <w:trHeight w:hRule="exact" w:val="240"/>
          <w:jc w:val="center"/>
        </w:trPr>
        <w:tc>
          <w:tcPr>
            <w:tcW w:w="9752" w:type="dxa"/>
            <w:gridSpan w:val="2"/>
            <w:tcBorders>
              <w:top w:val="nil"/>
              <w:left w:val="nil"/>
              <w:bottom w:val="nil"/>
              <w:right w:val="nil"/>
            </w:tcBorders>
          </w:tcPr>
          <w:p w14:paraId="65F84C4F" w14:textId="77777777" w:rsidR="00586589" w:rsidRPr="00FD5AD9" w:rsidRDefault="00586589" w:rsidP="001000C6"/>
        </w:tc>
      </w:tr>
      <w:tr w:rsidR="00586589" w:rsidRPr="00FD5AD9" w14:paraId="38343BF0" w14:textId="77777777" w:rsidTr="001000C6">
        <w:trPr>
          <w:trHeight w:val="240"/>
          <w:jc w:val="center"/>
        </w:trPr>
        <w:tc>
          <w:tcPr>
            <w:tcW w:w="4876" w:type="dxa"/>
            <w:tcBorders>
              <w:top w:val="nil"/>
              <w:left w:val="nil"/>
              <w:bottom w:val="nil"/>
              <w:right w:val="nil"/>
            </w:tcBorders>
          </w:tcPr>
          <w:p w14:paraId="3448994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02CF808" w14:textId="77777777" w:rsidR="00586589" w:rsidRPr="00FD5AD9" w:rsidRDefault="00586589" w:rsidP="001000C6">
            <w:pPr>
              <w:pStyle w:val="AmColumnHeading"/>
            </w:pPr>
            <w:r w:rsidRPr="00FD5AD9">
              <w:t>Poprawka</w:t>
            </w:r>
          </w:p>
        </w:tc>
      </w:tr>
      <w:tr w:rsidR="00586589" w:rsidRPr="00FD5AD9" w14:paraId="5D3A5708" w14:textId="77777777" w:rsidTr="001000C6">
        <w:trPr>
          <w:jc w:val="center"/>
        </w:trPr>
        <w:tc>
          <w:tcPr>
            <w:tcW w:w="4876" w:type="dxa"/>
            <w:tcBorders>
              <w:top w:val="nil"/>
              <w:left w:val="nil"/>
              <w:bottom w:val="nil"/>
              <w:right w:val="nil"/>
            </w:tcBorders>
          </w:tcPr>
          <w:p w14:paraId="46EC2D12" w14:textId="77777777" w:rsidR="00586589" w:rsidRPr="00FD5AD9" w:rsidRDefault="00586589" w:rsidP="001000C6">
            <w:pPr>
              <w:pStyle w:val="Normal6a"/>
            </w:pPr>
            <w:r w:rsidRPr="00FD5AD9">
              <w:rPr>
                <w:b/>
                <w:i/>
              </w:rPr>
              <w:t>2.</w:t>
            </w:r>
            <w:r w:rsidRPr="00FD5AD9">
              <w:tab/>
            </w:r>
            <w:r w:rsidRPr="00FD5AD9">
              <w:rPr>
                <w:b/>
                <w:i/>
              </w:rPr>
              <w:t>Państwa członkowskie zapewniają, aby informacje na temat powrotu i reintegracji były również przekazywane przed wydaniem decyzji nakazującej powrót, w szczególności gdy zastosowanie ma art. 37 rozporządzenia (UE) 2024/1348.</w:t>
            </w:r>
          </w:p>
        </w:tc>
        <w:tc>
          <w:tcPr>
            <w:tcW w:w="4876" w:type="dxa"/>
            <w:tcBorders>
              <w:top w:val="nil"/>
              <w:left w:val="nil"/>
              <w:bottom w:val="nil"/>
              <w:right w:val="nil"/>
            </w:tcBorders>
          </w:tcPr>
          <w:p w14:paraId="6D89DEEF" w14:textId="77777777" w:rsidR="00586589" w:rsidRPr="00FD5AD9" w:rsidRDefault="00586589" w:rsidP="001000C6">
            <w:pPr>
              <w:pStyle w:val="Normal6a"/>
            </w:pPr>
            <w:r w:rsidRPr="00FD5AD9">
              <w:rPr>
                <w:b/>
                <w:i/>
              </w:rPr>
              <w:t>skreśla się</w:t>
            </w:r>
          </w:p>
        </w:tc>
      </w:tr>
    </w:tbl>
    <w:p w14:paraId="2229B07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4628D0F" w14:textId="77777777" w:rsidR="00586589" w:rsidRPr="00FD5AD9" w:rsidRDefault="00586589" w:rsidP="00586589">
      <w:r w:rsidRPr="00FD5AD9">
        <w:rPr>
          <w:rStyle w:val="HideTWBExt"/>
        </w:rPr>
        <w:t>&lt;/Amend&gt;</w:t>
      </w:r>
    </w:p>
    <w:p w14:paraId="7C52B05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2324</w:t>
      </w:r>
      <w:r w:rsidRPr="00FD5AD9">
        <w:rPr>
          <w:rStyle w:val="HideTWBExt"/>
          <w:b w:val="0"/>
        </w:rPr>
        <w:t>&lt;/NumAm&gt;</w:t>
      </w:r>
    </w:p>
    <w:p w14:paraId="0B431C06"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2896CAC1" w14:textId="77777777" w:rsidR="00586589" w:rsidRPr="00FD5AD9" w:rsidRDefault="00586589" w:rsidP="00586589">
      <w:pPr>
        <w:pStyle w:val="NormalBold"/>
      </w:pPr>
      <w:r w:rsidRPr="00FD5AD9">
        <w:rPr>
          <w:rStyle w:val="HideTWBExt"/>
          <w:b w:val="0"/>
        </w:rPr>
        <w:t>&lt;/RepeatBlock-By&gt;</w:t>
      </w:r>
    </w:p>
    <w:p w14:paraId="3BED06E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F2EE659" w14:textId="77777777" w:rsidR="00586589" w:rsidRPr="00FD5AD9" w:rsidRDefault="00586589" w:rsidP="00586589">
      <w:pPr>
        <w:pStyle w:val="NormalBold"/>
      </w:pPr>
      <w:r w:rsidRPr="00FD5AD9">
        <w:rPr>
          <w:rStyle w:val="HideTWBExt"/>
          <w:b w:val="0"/>
        </w:rPr>
        <w:t>&lt;Article&gt;</w:t>
      </w:r>
      <w:r w:rsidRPr="00FD5AD9">
        <w:t>Artykuł 46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8AB79F1" w14:textId="77777777" w:rsidTr="001000C6">
        <w:trPr>
          <w:trHeight w:hRule="exact" w:val="240"/>
          <w:jc w:val="center"/>
        </w:trPr>
        <w:tc>
          <w:tcPr>
            <w:tcW w:w="9752" w:type="dxa"/>
            <w:gridSpan w:val="2"/>
            <w:tcBorders>
              <w:top w:val="nil"/>
              <w:left w:val="nil"/>
              <w:bottom w:val="nil"/>
              <w:right w:val="nil"/>
            </w:tcBorders>
          </w:tcPr>
          <w:p w14:paraId="1547A5AC" w14:textId="77777777" w:rsidR="00586589" w:rsidRPr="00FD5AD9" w:rsidRDefault="00586589" w:rsidP="001000C6"/>
        </w:tc>
      </w:tr>
      <w:tr w:rsidR="00586589" w:rsidRPr="00FD5AD9" w14:paraId="617CEAB3" w14:textId="77777777" w:rsidTr="001000C6">
        <w:trPr>
          <w:trHeight w:val="240"/>
          <w:jc w:val="center"/>
        </w:trPr>
        <w:tc>
          <w:tcPr>
            <w:tcW w:w="4876" w:type="dxa"/>
            <w:tcBorders>
              <w:top w:val="nil"/>
              <w:left w:val="nil"/>
              <w:bottom w:val="nil"/>
              <w:right w:val="nil"/>
            </w:tcBorders>
          </w:tcPr>
          <w:p w14:paraId="6572172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4EFE04E" w14:textId="77777777" w:rsidR="00586589" w:rsidRPr="00FD5AD9" w:rsidRDefault="00586589" w:rsidP="001000C6">
            <w:pPr>
              <w:pStyle w:val="AmColumnHeading"/>
            </w:pPr>
            <w:r w:rsidRPr="00FD5AD9">
              <w:t>Poprawka</w:t>
            </w:r>
          </w:p>
        </w:tc>
      </w:tr>
      <w:tr w:rsidR="00586589" w:rsidRPr="00FD5AD9" w14:paraId="0ABE27E7" w14:textId="77777777" w:rsidTr="001000C6">
        <w:trPr>
          <w:jc w:val="center"/>
        </w:trPr>
        <w:tc>
          <w:tcPr>
            <w:tcW w:w="4876" w:type="dxa"/>
            <w:tcBorders>
              <w:top w:val="nil"/>
              <w:left w:val="nil"/>
              <w:bottom w:val="nil"/>
              <w:right w:val="nil"/>
            </w:tcBorders>
          </w:tcPr>
          <w:p w14:paraId="1044B11E" w14:textId="77777777" w:rsidR="00586589" w:rsidRPr="00FD5AD9" w:rsidRDefault="00586589" w:rsidP="001000C6">
            <w:pPr>
              <w:pStyle w:val="Normal6a"/>
            </w:pPr>
            <w:r w:rsidRPr="00FD5AD9">
              <w:rPr>
                <w:b/>
                <w:i/>
              </w:rPr>
              <w:t>2.</w:t>
            </w:r>
            <w:r w:rsidRPr="00FD5AD9">
              <w:tab/>
            </w:r>
            <w:r w:rsidRPr="00FD5AD9">
              <w:rPr>
                <w:b/>
                <w:i/>
              </w:rPr>
              <w:t>Państwa członkowskie zapewniają, aby informacje na temat powrotu i reintegracji były również przekazywane przed wydaniem decyzji nakazującej powrót, w szczególności gdy zastosowanie ma art. 37 rozporządzenia (UE) 2024/1348.</w:t>
            </w:r>
          </w:p>
        </w:tc>
        <w:tc>
          <w:tcPr>
            <w:tcW w:w="4876" w:type="dxa"/>
            <w:tcBorders>
              <w:top w:val="nil"/>
              <w:left w:val="nil"/>
              <w:bottom w:val="nil"/>
              <w:right w:val="nil"/>
            </w:tcBorders>
          </w:tcPr>
          <w:p w14:paraId="364B8871" w14:textId="77777777" w:rsidR="00586589" w:rsidRPr="00FD5AD9" w:rsidRDefault="00586589" w:rsidP="001000C6">
            <w:pPr>
              <w:pStyle w:val="Normal6a"/>
            </w:pPr>
            <w:r w:rsidRPr="00FD5AD9">
              <w:rPr>
                <w:b/>
                <w:i/>
              </w:rPr>
              <w:t>skreśla się</w:t>
            </w:r>
          </w:p>
        </w:tc>
      </w:tr>
    </w:tbl>
    <w:p w14:paraId="3C0D7C0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C5BA102" w14:textId="77777777" w:rsidR="00586589" w:rsidRPr="00FD5AD9" w:rsidRDefault="00586589" w:rsidP="00586589">
      <w:r w:rsidRPr="00FD5AD9">
        <w:rPr>
          <w:rStyle w:val="HideTWBExt"/>
        </w:rPr>
        <w:t>&lt;/Amend&gt;</w:t>
      </w:r>
    </w:p>
    <w:p w14:paraId="2242617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2325</w:t>
      </w:r>
      <w:r w:rsidRPr="00FD5AD9">
        <w:rPr>
          <w:rStyle w:val="HideTWBExt"/>
          <w:b w:val="0"/>
        </w:rPr>
        <w:t>&lt;/NumAm&gt;</w:t>
      </w:r>
    </w:p>
    <w:p w14:paraId="67A1996C"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3D87AEDC" w14:textId="77777777" w:rsidR="00586589" w:rsidRPr="00FD5AD9" w:rsidRDefault="00586589" w:rsidP="00586589">
      <w:pPr>
        <w:pStyle w:val="NormalBold"/>
      </w:pPr>
      <w:r w:rsidRPr="00FD5AD9">
        <w:rPr>
          <w:rStyle w:val="HideTWBExt"/>
          <w:b w:val="0"/>
        </w:rPr>
        <w:t>&lt;/RepeatBlock-By&gt;</w:t>
      </w:r>
    </w:p>
    <w:p w14:paraId="194BF39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1CD584E" w14:textId="77777777" w:rsidR="00586589" w:rsidRPr="00FD5AD9" w:rsidRDefault="00586589" w:rsidP="00586589">
      <w:pPr>
        <w:pStyle w:val="NormalBold"/>
      </w:pPr>
      <w:r w:rsidRPr="00FD5AD9">
        <w:rPr>
          <w:rStyle w:val="HideTWBExt"/>
          <w:b w:val="0"/>
        </w:rPr>
        <w:t>&lt;Article&gt;</w:t>
      </w:r>
      <w:r w:rsidRPr="00FD5AD9">
        <w:t>Artykuł 46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D4273DD" w14:textId="77777777" w:rsidTr="001000C6">
        <w:trPr>
          <w:trHeight w:hRule="exact" w:val="240"/>
          <w:jc w:val="center"/>
        </w:trPr>
        <w:tc>
          <w:tcPr>
            <w:tcW w:w="9752" w:type="dxa"/>
            <w:gridSpan w:val="2"/>
            <w:tcBorders>
              <w:top w:val="nil"/>
              <w:left w:val="nil"/>
              <w:bottom w:val="nil"/>
              <w:right w:val="nil"/>
            </w:tcBorders>
          </w:tcPr>
          <w:p w14:paraId="0DC15765" w14:textId="77777777" w:rsidR="00586589" w:rsidRPr="00FD5AD9" w:rsidRDefault="00586589" w:rsidP="001000C6"/>
        </w:tc>
      </w:tr>
      <w:tr w:rsidR="00586589" w:rsidRPr="00FD5AD9" w14:paraId="020F50BE" w14:textId="77777777" w:rsidTr="001000C6">
        <w:trPr>
          <w:trHeight w:val="240"/>
          <w:jc w:val="center"/>
        </w:trPr>
        <w:tc>
          <w:tcPr>
            <w:tcW w:w="4876" w:type="dxa"/>
            <w:tcBorders>
              <w:top w:val="nil"/>
              <w:left w:val="nil"/>
              <w:bottom w:val="nil"/>
              <w:right w:val="nil"/>
            </w:tcBorders>
          </w:tcPr>
          <w:p w14:paraId="0963CBA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4880AB3" w14:textId="77777777" w:rsidR="00586589" w:rsidRPr="00FD5AD9" w:rsidRDefault="00586589" w:rsidP="001000C6">
            <w:pPr>
              <w:pStyle w:val="AmColumnHeading"/>
            </w:pPr>
            <w:r w:rsidRPr="00FD5AD9">
              <w:t>Poprawka</w:t>
            </w:r>
          </w:p>
        </w:tc>
      </w:tr>
      <w:tr w:rsidR="00586589" w:rsidRPr="00FD5AD9" w14:paraId="11852203" w14:textId="77777777" w:rsidTr="001000C6">
        <w:trPr>
          <w:jc w:val="center"/>
        </w:trPr>
        <w:tc>
          <w:tcPr>
            <w:tcW w:w="4876" w:type="dxa"/>
            <w:tcBorders>
              <w:top w:val="nil"/>
              <w:left w:val="nil"/>
              <w:bottom w:val="nil"/>
              <w:right w:val="nil"/>
            </w:tcBorders>
          </w:tcPr>
          <w:p w14:paraId="20994917" w14:textId="77777777" w:rsidR="00586589" w:rsidRPr="00FD5AD9" w:rsidRDefault="00586589" w:rsidP="001000C6">
            <w:pPr>
              <w:pStyle w:val="Normal6a"/>
            </w:pPr>
            <w:r w:rsidRPr="00FD5AD9">
              <w:t>2.</w:t>
            </w:r>
            <w:r w:rsidRPr="00FD5AD9">
              <w:tab/>
              <w:t xml:space="preserve">Państwa członkowskie </w:t>
            </w:r>
            <w:r w:rsidRPr="00FD5AD9">
              <w:rPr>
                <w:b/>
                <w:bCs/>
                <w:i/>
                <w:iCs/>
              </w:rPr>
              <w:t>zapewniają, aby informacje</w:t>
            </w:r>
            <w:r w:rsidRPr="00FD5AD9">
              <w:t xml:space="preserve"> na temat powrotu i reintegracji </w:t>
            </w:r>
            <w:r w:rsidRPr="00FD5AD9">
              <w:rPr>
                <w:b/>
                <w:bCs/>
                <w:i/>
                <w:iCs/>
              </w:rPr>
              <w:t>były również przekazywane</w:t>
            </w:r>
            <w:r w:rsidRPr="00FD5AD9">
              <w:t xml:space="preserve"> przed wydaniem decyzji nakazującej powrót</w:t>
            </w:r>
            <w:r w:rsidRPr="00FD5AD9">
              <w:rPr>
                <w:b/>
                <w:bCs/>
                <w:i/>
                <w:iCs/>
              </w:rPr>
              <w:t>, w szczególności gdy zastosowanie ma art. 37 rozporządzenia (UE) 2024/1348</w:t>
            </w:r>
            <w:r w:rsidRPr="00FD5AD9">
              <w:t>.</w:t>
            </w:r>
          </w:p>
        </w:tc>
        <w:tc>
          <w:tcPr>
            <w:tcW w:w="4876" w:type="dxa"/>
            <w:tcBorders>
              <w:top w:val="nil"/>
              <w:left w:val="nil"/>
              <w:bottom w:val="nil"/>
              <w:right w:val="nil"/>
            </w:tcBorders>
          </w:tcPr>
          <w:p w14:paraId="3395B673" w14:textId="77777777" w:rsidR="00586589" w:rsidRPr="00FD5AD9" w:rsidRDefault="00586589" w:rsidP="001000C6">
            <w:pPr>
              <w:pStyle w:val="Normal6a"/>
            </w:pPr>
            <w:r w:rsidRPr="00FD5AD9">
              <w:t>2.</w:t>
            </w:r>
            <w:r w:rsidRPr="00FD5AD9">
              <w:tab/>
              <w:t xml:space="preserve">Państwa członkowskie </w:t>
            </w:r>
            <w:r w:rsidRPr="00FD5AD9">
              <w:rPr>
                <w:b/>
                <w:bCs/>
                <w:i/>
                <w:iCs/>
              </w:rPr>
              <w:t>mogą udzielać informacji</w:t>
            </w:r>
            <w:r w:rsidRPr="00FD5AD9">
              <w:t xml:space="preserve"> na temat powrotu i reintegracji przed wydaniem decyzji nakazującej powrót.</w:t>
            </w:r>
          </w:p>
        </w:tc>
      </w:tr>
    </w:tbl>
    <w:p w14:paraId="3B76847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CC4859F" w14:textId="77777777" w:rsidR="00586589" w:rsidRPr="00FD5AD9" w:rsidRDefault="00586589" w:rsidP="00586589">
      <w:r w:rsidRPr="00FD5AD9">
        <w:rPr>
          <w:rStyle w:val="HideTWBExt"/>
        </w:rPr>
        <w:t>&lt;/Amend&gt;</w:t>
      </w:r>
    </w:p>
    <w:p w14:paraId="568079A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2326</w:t>
      </w:r>
      <w:r w:rsidRPr="00FD5AD9">
        <w:rPr>
          <w:rStyle w:val="HideTWBExt"/>
          <w:b w:val="0"/>
        </w:rPr>
        <w:t>&lt;/NumAm&gt;</w:t>
      </w:r>
    </w:p>
    <w:p w14:paraId="19C8709C"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3994E232" w14:textId="77777777" w:rsidR="00586589" w:rsidRPr="00FD5AD9" w:rsidRDefault="00586589" w:rsidP="00586589">
      <w:pPr>
        <w:pStyle w:val="NormalBold"/>
      </w:pPr>
      <w:r w:rsidRPr="00FD5AD9">
        <w:rPr>
          <w:rStyle w:val="HideTWBExt"/>
          <w:b w:val="0"/>
        </w:rPr>
        <w:t>&lt;/RepeatBlock-By&gt;</w:t>
      </w:r>
    </w:p>
    <w:p w14:paraId="1FB6639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3187ADE" w14:textId="77777777" w:rsidR="00586589" w:rsidRPr="00FD5AD9" w:rsidRDefault="00586589" w:rsidP="00586589">
      <w:pPr>
        <w:pStyle w:val="NormalBold"/>
      </w:pPr>
      <w:r w:rsidRPr="00FD5AD9">
        <w:rPr>
          <w:rStyle w:val="HideTWBExt"/>
          <w:b w:val="0"/>
        </w:rPr>
        <w:t>&lt;Article&gt;</w:t>
      </w:r>
      <w:r w:rsidRPr="00FD5AD9">
        <w:t>Artykuł 46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76516B1" w14:textId="77777777" w:rsidTr="001000C6">
        <w:trPr>
          <w:trHeight w:hRule="exact" w:val="240"/>
          <w:jc w:val="center"/>
        </w:trPr>
        <w:tc>
          <w:tcPr>
            <w:tcW w:w="9752" w:type="dxa"/>
            <w:gridSpan w:val="2"/>
            <w:tcBorders>
              <w:top w:val="nil"/>
              <w:left w:val="nil"/>
              <w:bottom w:val="nil"/>
              <w:right w:val="nil"/>
            </w:tcBorders>
          </w:tcPr>
          <w:p w14:paraId="4D2E61A7" w14:textId="77777777" w:rsidR="00586589" w:rsidRPr="00FD5AD9" w:rsidRDefault="00586589" w:rsidP="001000C6"/>
        </w:tc>
      </w:tr>
      <w:tr w:rsidR="00586589" w:rsidRPr="00FD5AD9" w14:paraId="3839DCB0" w14:textId="77777777" w:rsidTr="001000C6">
        <w:trPr>
          <w:trHeight w:val="240"/>
          <w:jc w:val="center"/>
        </w:trPr>
        <w:tc>
          <w:tcPr>
            <w:tcW w:w="4876" w:type="dxa"/>
            <w:tcBorders>
              <w:top w:val="nil"/>
              <w:left w:val="nil"/>
              <w:bottom w:val="nil"/>
              <w:right w:val="nil"/>
            </w:tcBorders>
          </w:tcPr>
          <w:p w14:paraId="4C2441A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5F80DE5" w14:textId="77777777" w:rsidR="00586589" w:rsidRPr="00FD5AD9" w:rsidRDefault="00586589" w:rsidP="001000C6">
            <w:pPr>
              <w:pStyle w:val="AmColumnHeading"/>
            </w:pPr>
            <w:r w:rsidRPr="00FD5AD9">
              <w:t>Poprawka</w:t>
            </w:r>
          </w:p>
        </w:tc>
      </w:tr>
      <w:tr w:rsidR="00586589" w:rsidRPr="00FD5AD9" w14:paraId="38D63BE3" w14:textId="77777777" w:rsidTr="001000C6">
        <w:trPr>
          <w:jc w:val="center"/>
        </w:trPr>
        <w:tc>
          <w:tcPr>
            <w:tcW w:w="4876" w:type="dxa"/>
            <w:tcBorders>
              <w:top w:val="nil"/>
              <w:left w:val="nil"/>
              <w:bottom w:val="nil"/>
              <w:right w:val="nil"/>
            </w:tcBorders>
          </w:tcPr>
          <w:p w14:paraId="1ED42541" w14:textId="77777777" w:rsidR="00586589" w:rsidRPr="00FD5AD9" w:rsidRDefault="00586589" w:rsidP="001000C6">
            <w:pPr>
              <w:pStyle w:val="Normal6a"/>
            </w:pPr>
            <w:r w:rsidRPr="00FD5AD9">
              <w:t>2.</w:t>
            </w:r>
            <w:r w:rsidRPr="00FD5AD9">
              <w:tab/>
              <w:t xml:space="preserve">Państwa członkowskie </w:t>
            </w:r>
            <w:r w:rsidRPr="00FD5AD9">
              <w:rPr>
                <w:b/>
                <w:bCs/>
                <w:i/>
                <w:iCs/>
              </w:rPr>
              <w:t>zapewniają, aby informacje</w:t>
            </w:r>
            <w:r w:rsidRPr="00FD5AD9">
              <w:t xml:space="preserve"> na temat powrotu i reintegracji </w:t>
            </w:r>
            <w:r w:rsidRPr="00FD5AD9">
              <w:rPr>
                <w:b/>
                <w:bCs/>
                <w:i/>
                <w:iCs/>
              </w:rPr>
              <w:t>były również przekazywane</w:t>
            </w:r>
            <w:r w:rsidRPr="00FD5AD9">
              <w:t xml:space="preserve"> przed wydaniem decyzji nakazującej powrót</w:t>
            </w:r>
            <w:r w:rsidRPr="00FD5AD9">
              <w:rPr>
                <w:b/>
                <w:bCs/>
                <w:i/>
                <w:iCs/>
              </w:rPr>
              <w:t>, w szczególności gdy zastosowanie ma art. 37 rozporządzenia (UE) 2024/1348</w:t>
            </w:r>
            <w:r w:rsidRPr="00FD5AD9">
              <w:t>.</w:t>
            </w:r>
          </w:p>
        </w:tc>
        <w:tc>
          <w:tcPr>
            <w:tcW w:w="4876" w:type="dxa"/>
            <w:tcBorders>
              <w:top w:val="nil"/>
              <w:left w:val="nil"/>
              <w:bottom w:val="nil"/>
              <w:right w:val="nil"/>
            </w:tcBorders>
          </w:tcPr>
          <w:p w14:paraId="4BA5F5DF" w14:textId="77777777" w:rsidR="00586589" w:rsidRPr="00FD5AD9" w:rsidRDefault="00586589" w:rsidP="001000C6">
            <w:pPr>
              <w:pStyle w:val="Normal6a"/>
            </w:pPr>
            <w:r w:rsidRPr="00FD5AD9">
              <w:t>2.</w:t>
            </w:r>
            <w:r w:rsidRPr="00FD5AD9">
              <w:tab/>
              <w:t xml:space="preserve">Państwa członkowskie </w:t>
            </w:r>
            <w:r w:rsidRPr="00FD5AD9">
              <w:rPr>
                <w:b/>
                <w:bCs/>
                <w:i/>
                <w:iCs/>
              </w:rPr>
              <w:t>mogą udzielać informacji</w:t>
            </w:r>
            <w:r w:rsidRPr="00FD5AD9">
              <w:t xml:space="preserve"> na temat powrotu i reintegracji przed wydaniem decyzji nakazującej powrót.</w:t>
            </w:r>
          </w:p>
        </w:tc>
      </w:tr>
    </w:tbl>
    <w:p w14:paraId="0DC43F12"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CB45395" w14:textId="77777777" w:rsidR="00586589" w:rsidRPr="00FD5AD9" w:rsidRDefault="00586589" w:rsidP="00586589">
      <w:r w:rsidRPr="00FD5AD9">
        <w:rPr>
          <w:rStyle w:val="HideTWBExt"/>
        </w:rPr>
        <w:t>&lt;/Amend&gt;</w:t>
      </w:r>
    </w:p>
    <w:p w14:paraId="56B4F8C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2327</w:t>
      </w:r>
      <w:r w:rsidRPr="00FD5AD9">
        <w:rPr>
          <w:rStyle w:val="HideTWBExt"/>
          <w:b w:val="0"/>
        </w:rPr>
        <w:t>&lt;/NumAm&gt;</w:t>
      </w:r>
    </w:p>
    <w:p w14:paraId="77B9F889" w14:textId="77777777" w:rsidR="00586589" w:rsidRPr="00FD5AD9" w:rsidRDefault="00586589" w:rsidP="00586589">
      <w:pPr>
        <w:pStyle w:val="NormalBold"/>
      </w:pPr>
      <w:r w:rsidRPr="00FD5AD9">
        <w:rPr>
          <w:rStyle w:val="HideTWBExt"/>
          <w:b w:val="0"/>
        </w:rPr>
        <w:t>&lt;RepeatBlock-By&gt;&lt;Members&gt;</w:t>
      </w:r>
      <w:r w:rsidRPr="00FD5AD9">
        <w:t>Rasa Juknevičienė</w:t>
      </w:r>
      <w:r w:rsidRPr="00FD5AD9">
        <w:rPr>
          <w:rStyle w:val="HideTWBExt"/>
          <w:b w:val="0"/>
        </w:rPr>
        <w:t>&lt;/Members&gt;</w:t>
      </w:r>
    </w:p>
    <w:p w14:paraId="348089B8" w14:textId="77777777" w:rsidR="00586589" w:rsidRPr="00FD5AD9" w:rsidRDefault="00586589" w:rsidP="00586589">
      <w:pPr>
        <w:pStyle w:val="NormalBold"/>
      </w:pPr>
      <w:r w:rsidRPr="00FD5AD9">
        <w:rPr>
          <w:rStyle w:val="HideTWBExt"/>
          <w:b w:val="0"/>
        </w:rPr>
        <w:t>&lt;/RepeatBlock-By&gt;</w:t>
      </w:r>
    </w:p>
    <w:p w14:paraId="42302BB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D08E297" w14:textId="77777777" w:rsidR="00586589" w:rsidRPr="00FD5AD9" w:rsidRDefault="00586589" w:rsidP="00586589">
      <w:pPr>
        <w:pStyle w:val="NormalBold"/>
      </w:pPr>
      <w:r w:rsidRPr="00FD5AD9">
        <w:rPr>
          <w:rStyle w:val="HideTWBExt"/>
          <w:b w:val="0"/>
        </w:rPr>
        <w:t>&lt;Article&gt;</w:t>
      </w:r>
      <w:r w:rsidRPr="00FD5AD9">
        <w:t>Artykuł 46 – ustęp 2</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752DBCB" w14:textId="77777777" w:rsidTr="001000C6">
        <w:trPr>
          <w:trHeight w:hRule="exact" w:val="240"/>
          <w:jc w:val="center"/>
        </w:trPr>
        <w:tc>
          <w:tcPr>
            <w:tcW w:w="9752" w:type="dxa"/>
            <w:gridSpan w:val="2"/>
            <w:tcBorders>
              <w:top w:val="nil"/>
              <w:left w:val="nil"/>
              <w:bottom w:val="nil"/>
              <w:right w:val="nil"/>
            </w:tcBorders>
          </w:tcPr>
          <w:p w14:paraId="68E9AB05" w14:textId="77777777" w:rsidR="00586589" w:rsidRPr="00FD5AD9" w:rsidRDefault="00586589" w:rsidP="001000C6"/>
        </w:tc>
      </w:tr>
      <w:tr w:rsidR="00586589" w:rsidRPr="00FD5AD9" w14:paraId="18550622" w14:textId="77777777" w:rsidTr="001000C6">
        <w:trPr>
          <w:trHeight w:val="240"/>
          <w:jc w:val="center"/>
        </w:trPr>
        <w:tc>
          <w:tcPr>
            <w:tcW w:w="4876" w:type="dxa"/>
            <w:tcBorders>
              <w:top w:val="nil"/>
              <w:left w:val="nil"/>
              <w:bottom w:val="nil"/>
              <w:right w:val="nil"/>
            </w:tcBorders>
          </w:tcPr>
          <w:p w14:paraId="70C6FA0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C738F81" w14:textId="77777777" w:rsidR="00586589" w:rsidRPr="00FD5AD9" w:rsidRDefault="00586589" w:rsidP="001000C6">
            <w:pPr>
              <w:pStyle w:val="AmColumnHeading"/>
            </w:pPr>
            <w:r w:rsidRPr="00FD5AD9">
              <w:t>Poprawka</w:t>
            </w:r>
          </w:p>
        </w:tc>
      </w:tr>
      <w:tr w:rsidR="00586589" w:rsidRPr="00FD5AD9" w14:paraId="4BD4397F" w14:textId="77777777" w:rsidTr="001000C6">
        <w:trPr>
          <w:jc w:val="center"/>
        </w:trPr>
        <w:tc>
          <w:tcPr>
            <w:tcW w:w="4876" w:type="dxa"/>
            <w:tcBorders>
              <w:top w:val="nil"/>
              <w:left w:val="nil"/>
              <w:bottom w:val="nil"/>
              <w:right w:val="nil"/>
            </w:tcBorders>
          </w:tcPr>
          <w:p w14:paraId="10D8F7A8" w14:textId="77777777" w:rsidR="00586589" w:rsidRPr="00FD5AD9" w:rsidRDefault="00586589" w:rsidP="001000C6">
            <w:pPr>
              <w:pStyle w:val="Normal6a"/>
            </w:pPr>
            <w:r w:rsidRPr="00FD5AD9">
              <w:t>2.</w:t>
            </w:r>
            <w:r w:rsidRPr="00FD5AD9">
              <w:tab/>
              <w:t xml:space="preserve">Państwa członkowskie </w:t>
            </w:r>
            <w:r w:rsidRPr="00FD5AD9">
              <w:rPr>
                <w:b/>
                <w:bCs/>
                <w:i/>
                <w:iCs/>
              </w:rPr>
              <w:t>zapewniają, aby informacje</w:t>
            </w:r>
            <w:r w:rsidRPr="00FD5AD9">
              <w:t xml:space="preserve"> na temat powrotu i reintegracji </w:t>
            </w:r>
            <w:r w:rsidRPr="00FD5AD9">
              <w:rPr>
                <w:b/>
                <w:bCs/>
                <w:i/>
                <w:iCs/>
              </w:rPr>
              <w:t>były również przekazywane</w:t>
            </w:r>
            <w:r w:rsidRPr="00FD5AD9">
              <w:t xml:space="preserve"> przed wydaniem decyzji nakazującej powrót, w szczególności gdy zastosowanie ma art. 37 rozporządzenia (UE) 2024/1348.</w:t>
            </w:r>
          </w:p>
        </w:tc>
        <w:tc>
          <w:tcPr>
            <w:tcW w:w="4876" w:type="dxa"/>
            <w:tcBorders>
              <w:top w:val="nil"/>
              <w:left w:val="nil"/>
              <w:bottom w:val="nil"/>
              <w:right w:val="nil"/>
            </w:tcBorders>
          </w:tcPr>
          <w:p w14:paraId="6EA1AF6F" w14:textId="77777777" w:rsidR="00586589" w:rsidRPr="00FD5AD9" w:rsidRDefault="00586589" w:rsidP="001000C6">
            <w:pPr>
              <w:pStyle w:val="Normal6a"/>
            </w:pPr>
            <w:r w:rsidRPr="00FD5AD9">
              <w:t>2.</w:t>
            </w:r>
            <w:r w:rsidRPr="00FD5AD9">
              <w:tab/>
              <w:t xml:space="preserve">Państwa członkowskie </w:t>
            </w:r>
            <w:r w:rsidRPr="00FD5AD9">
              <w:rPr>
                <w:b/>
                <w:bCs/>
                <w:i/>
                <w:iCs/>
              </w:rPr>
              <w:t>mogą udzielać informacji</w:t>
            </w:r>
            <w:r w:rsidRPr="00FD5AD9">
              <w:t xml:space="preserve"> na temat powrotu i reintegracji przed wydaniem decyzji nakazującej powrót, w szczególności gdy zastosowanie ma art. 37 rozporządzenia (UE) 2024/1348.</w:t>
            </w:r>
          </w:p>
        </w:tc>
      </w:tr>
    </w:tbl>
    <w:p w14:paraId="27AEA6D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2442B13"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3C3559FC" w14:textId="77777777" w:rsidR="00586589" w:rsidRPr="00FD5AD9" w:rsidRDefault="00586589" w:rsidP="00586589">
      <w:pPr>
        <w:pStyle w:val="AmJustText"/>
      </w:pPr>
      <w:r w:rsidRPr="00FD5AD9">
        <w:t>Wsparcia na rzecz powrotów i reintegracji nie powinno się udzielać z zasady, ponieważ nielegalnie przebywający obywatele państw trzecich są zobowiązani do pokrycia ich własnych kosztów powrotu, a pomoc ma być udzielana tylko w przypadku, jeżeli brakuje im niezbędnych do tego środków. Ponadto w niektórych przypadkach pomoc na rzecz dobrowolnego powrotu, a w szczególności wsparcie w reintegracji, może stwarzać czynnik przyciągający nielegalną migrację.</w:t>
      </w:r>
    </w:p>
    <w:p w14:paraId="65C9E98B" w14:textId="77777777" w:rsidR="00586589" w:rsidRPr="00FD5AD9" w:rsidRDefault="00586589" w:rsidP="00586589">
      <w:r w:rsidRPr="00FD5AD9">
        <w:rPr>
          <w:rStyle w:val="HideTWBExt"/>
        </w:rPr>
        <w:t>&lt;/Amend&gt;</w:t>
      </w:r>
    </w:p>
    <w:p w14:paraId="3F5374A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2328</w:t>
      </w:r>
      <w:r w:rsidRPr="00FD5AD9">
        <w:rPr>
          <w:rStyle w:val="HideTWBExt"/>
          <w:b w:val="0"/>
        </w:rPr>
        <w:t>&lt;/NumAm&gt;</w:t>
      </w:r>
    </w:p>
    <w:p w14:paraId="7FAF5F64" w14:textId="77777777" w:rsidR="00586589" w:rsidRPr="00FD5AD9" w:rsidRDefault="00586589" w:rsidP="00586589">
      <w:pPr>
        <w:pStyle w:val="NormalBold"/>
      </w:pPr>
      <w:r w:rsidRPr="00FD5AD9">
        <w:rPr>
          <w:rStyle w:val="HideTWBExt"/>
          <w:b w:val="0"/>
        </w:rPr>
        <w:t>&lt;RepeatBlock-By&gt;&lt;Members&gt;</w:t>
      </w:r>
      <w:r w:rsidRPr="00FD5AD9">
        <w:t>Maciej Wąsik, Mariusz Kamiński, Jacek Ozdoba, Jadwiga Wiśniewska</w:t>
      </w:r>
      <w:r w:rsidRPr="00FD5AD9">
        <w:rPr>
          <w:rStyle w:val="HideTWBExt"/>
          <w:b w:val="0"/>
        </w:rPr>
        <w:t>&lt;/Members&gt;</w:t>
      </w:r>
    </w:p>
    <w:p w14:paraId="05EB8408" w14:textId="77777777" w:rsidR="00586589" w:rsidRPr="00FD5AD9" w:rsidRDefault="00586589" w:rsidP="00586589">
      <w:pPr>
        <w:pStyle w:val="NormalBold"/>
      </w:pPr>
      <w:r w:rsidRPr="00FD5AD9">
        <w:rPr>
          <w:rStyle w:val="HideTWBExt"/>
          <w:b w:val="0"/>
        </w:rPr>
        <w:t>&lt;/RepeatBlock-By&gt;</w:t>
      </w:r>
    </w:p>
    <w:p w14:paraId="3734CE65"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FDEC7F6"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BE5EF26" w14:textId="77777777" w:rsidTr="001000C6">
        <w:trPr>
          <w:trHeight w:hRule="exact" w:val="240"/>
          <w:jc w:val="center"/>
        </w:trPr>
        <w:tc>
          <w:tcPr>
            <w:tcW w:w="9752" w:type="dxa"/>
            <w:gridSpan w:val="2"/>
            <w:tcBorders>
              <w:top w:val="nil"/>
              <w:left w:val="nil"/>
              <w:bottom w:val="nil"/>
              <w:right w:val="nil"/>
            </w:tcBorders>
          </w:tcPr>
          <w:p w14:paraId="20AA2F51" w14:textId="77777777" w:rsidR="00586589" w:rsidRPr="00FD5AD9" w:rsidRDefault="00586589" w:rsidP="001000C6"/>
        </w:tc>
      </w:tr>
      <w:tr w:rsidR="00586589" w:rsidRPr="00FD5AD9" w14:paraId="24AA3362" w14:textId="77777777" w:rsidTr="001000C6">
        <w:trPr>
          <w:trHeight w:val="240"/>
          <w:jc w:val="center"/>
        </w:trPr>
        <w:tc>
          <w:tcPr>
            <w:tcW w:w="4876" w:type="dxa"/>
            <w:tcBorders>
              <w:top w:val="nil"/>
              <w:left w:val="nil"/>
              <w:bottom w:val="nil"/>
              <w:right w:val="nil"/>
            </w:tcBorders>
          </w:tcPr>
          <w:p w14:paraId="7F144B8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8A2B297" w14:textId="77777777" w:rsidR="00586589" w:rsidRPr="00FD5AD9" w:rsidRDefault="00586589" w:rsidP="001000C6">
            <w:pPr>
              <w:pStyle w:val="AmColumnHeading"/>
            </w:pPr>
            <w:r w:rsidRPr="00FD5AD9">
              <w:t>Poprawka</w:t>
            </w:r>
          </w:p>
        </w:tc>
      </w:tr>
      <w:tr w:rsidR="00586589" w:rsidRPr="00FD5AD9" w14:paraId="174E6AD2" w14:textId="77777777" w:rsidTr="001000C6">
        <w:trPr>
          <w:jc w:val="center"/>
        </w:trPr>
        <w:tc>
          <w:tcPr>
            <w:tcW w:w="4876" w:type="dxa"/>
            <w:tcBorders>
              <w:top w:val="nil"/>
              <w:left w:val="nil"/>
              <w:bottom w:val="nil"/>
              <w:right w:val="nil"/>
            </w:tcBorders>
          </w:tcPr>
          <w:p w14:paraId="3081F8FD" w14:textId="77777777" w:rsidR="00586589" w:rsidRPr="00FD5AD9" w:rsidRDefault="00586589" w:rsidP="001000C6">
            <w:pPr>
              <w:pStyle w:val="Normal6a"/>
            </w:pPr>
            <w:r w:rsidRPr="00FD5AD9">
              <w:t>3.</w:t>
            </w:r>
            <w:r w:rsidRPr="00FD5AD9">
              <w:tab/>
              <w:t xml:space="preserve">Państwa członkowskie ustanawiają krajowe programy wsparcia na rzecz powrotów i reintegracji </w:t>
            </w:r>
            <w:r w:rsidRPr="00FD5AD9">
              <w:rPr>
                <w:b/>
                <w:bCs/>
                <w:i/>
                <w:iCs/>
              </w:rPr>
              <w:t>oraz, co do zasady, korzystają z programów zapewnianych przez Unię.</w:t>
            </w:r>
            <w:r w:rsidRPr="00FD5AD9">
              <w:rPr>
                <w:b/>
                <w:i/>
              </w:rPr>
              <w:t xml:space="preserve"> </w:t>
            </w:r>
            <w:r w:rsidRPr="00FD5AD9">
              <w:rPr>
                <w:b/>
                <w:bCs/>
                <w:i/>
                <w:iCs/>
              </w:rPr>
              <w:t xml:space="preserve">Programy krajowe i pomoc w reintegracji zapewniana przez Unię obejmują pomoc logistyczną, finansową i inną pomoc materialną </w:t>
            </w:r>
            <w:r w:rsidRPr="00FD5AD9">
              <w:t xml:space="preserve">lub </w:t>
            </w:r>
            <w:r w:rsidRPr="00FD5AD9">
              <w:rPr>
                <w:b/>
                <w:bCs/>
                <w:i/>
                <w:iCs/>
              </w:rPr>
              <w:t>rzeczową lub zachęty, w tym pomoc w reintegracji w kraju powrotu, udzielaną obywatelowi państwa trzeciego</w:t>
            </w:r>
            <w:r w:rsidRPr="00FD5AD9">
              <w:t>.</w:t>
            </w:r>
          </w:p>
        </w:tc>
        <w:tc>
          <w:tcPr>
            <w:tcW w:w="4876" w:type="dxa"/>
            <w:tcBorders>
              <w:top w:val="nil"/>
              <w:left w:val="nil"/>
              <w:bottom w:val="nil"/>
              <w:right w:val="nil"/>
            </w:tcBorders>
          </w:tcPr>
          <w:p w14:paraId="0539D935" w14:textId="77777777" w:rsidR="00586589" w:rsidRPr="00FD5AD9" w:rsidRDefault="00586589" w:rsidP="001000C6">
            <w:pPr>
              <w:pStyle w:val="Normal6a"/>
            </w:pPr>
            <w:r w:rsidRPr="00FD5AD9">
              <w:t>3.</w:t>
            </w:r>
            <w:r w:rsidRPr="00FD5AD9">
              <w:tab/>
              <w:t xml:space="preserve">Państwa członkowskie </w:t>
            </w:r>
            <w:r w:rsidRPr="00FD5AD9">
              <w:rPr>
                <w:b/>
                <w:bCs/>
                <w:i/>
                <w:iCs/>
              </w:rPr>
              <w:t>mogą ustanawiać</w:t>
            </w:r>
            <w:r w:rsidRPr="00FD5AD9">
              <w:t xml:space="preserve"> krajowe programy wsparcia na rzecz powrotów i reintegracji</w:t>
            </w:r>
            <w:r w:rsidRPr="00FD5AD9">
              <w:rPr>
                <w:b/>
                <w:bCs/>
                <w:i/>
                <w:iCs/>
              </w:rPr>
              <w:t>, wspierane</w:t>
            </w:r>
            <w:r w:rsidRPr="00FD5AD9">
              <w:t xml:space="preserve"> lub </w:t>
            </w:r>
            <w:r w:rsidRPr="00FD5AD9">
              <w:rPr>
                <w:b/>
                <w:bCs/>
                <w:i/>
                <w:iCs/>
              </w:rPr>
              <w:t>finansowane na poziomie unijnym lub krajowym</w:t>
            </w:r>
            <w:r w:rsidRPr="00FD5AD9">
              <w:t>.</w:t>
            </w:r>
          </w:p>
        </w:tc>
      </w:tr>
    </w:tbl>
    <w:p w14:paraId="3664C65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19DF75" w14:textId="77777777" w:rsidR="00586589" w:rsidRPr="00FD5AD9" w:rsidRDefault="00586589" w:rsidP="00586589">
      <w:r w:rsidRPr="00FD5AD9">
        <w:rPr>
          <w:rStyle w:val="HideTWBExt"/>
        </w:rPr>
        <w:t>&lt;/Amend&gt;</w:t>
      </w:r>
    </w:p>
    <w:p w14:paraId="3A2980C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2329</w:t>
      </w:r>
      <w:r w:rsidRPr="00FD5AD9">
        <w:rPr>
          <w:rStyle w:val="HideTWBExt"/>
          <w:b w:val="0"/>
        </w:rPr>
        <w:t>&lt;/NumAm&gt;</w:t>
      </w:r>
    </w:p>
    <w:p w14:paraId="653D1399"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7325CA37" w14:textId="77777777" w:rsidR="00586589" w:rsidRPr="00FD5AD9" w:rsidRDefault="00586589" w:rsidP="00586589">
      <w:pPr>
        <w:pStyle w:val="NormalBold"/>
      </w:pPr>
      <w:r w:rsidRPr="00FD5AD9">
        <w:rPr>
          <w:rStyle w:val="HideTWBExt"/>
          <w:b w:val="0"/>
        </w:rPr>
        <w:t>&lt;/RepeatBlock-By&gt;</w:t>
      </w:r>
    </w:p>
    <w:p w14:paraId="0BCBA6E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ECFB12F"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823B0A8" w14:textId="77777777" w:rsidTr="001000C6">
        <w:trPr>
          <w:trHeight w:hRule="exact" w:val="240"/>
          <w:jc w:val="center"/>
        </w:trPr>
        <w:tc>
          <w:tcPr>
            <w:tcW w:w="9752" w:type="dxa"/>
            <w:gridSpan w:val="2"/>
            <w:tcBorders>
              <w:top w:val="nil"/>
              <w:left w:val="nil"/>
              <w:bottom w:val="nil"/>
              <w:right w:val="nil"/>
            </w:tcBorders>
          </w:tcPr>
          <w:p w14:paraId="20CD1ECF" w14:textId="77777777" w:rsidR="00586589" w:rsidRPr="00FD5AD9" w:rsidRDefault="00586589" w:rsidP="001000C6"/>
        </w:tc>
      </w:tr>
      <w:tr w:rsidR="00586589" w:rsidRPr="00FD5AD9" w14:paraId="7EFE6D61" w14:textId="77777777" w:rsidTr="001000C6">
        <w:trPr>
          <w:trHeight w:val="240"/>
          <w:jc w:val="center"/>
        </w:trPr>
        <w:tc>
          <w:tcPr>
            <w:tcW w:w="4876" w:type="dxa"/>
            <w:tcBorders>
              <w:top w:val="nil"/>
              <w:left w:val="nil"/>
              <w:bottom w:val="nil"/>
              <w:right w:val="nil"/>
            </w:tcBorders>
          </w:tcPr>
          <w:p w14:paraId="0C3D057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C08219E" w14:textId="77777777" w:rsidR="00586589" w:rsidRPr="00FD5AD9" w:rsidRDefault="00586589" w:rsidP="001000C6">
            <w:pPr>
              <w:pStyle w:val="AmColumnHeading"/>
            </w:pPr>
            <w:r w:rsidRPr="00FD5AD9">
              <w:t>Poprawka</w:t>
            </w:r>
          </w:p>
        </w:tc>
      </w:tr>
      <w:tr w:rsidR="00586589" w:rsidRPr="00FD5AD9" w14:paraId="14D3CAD3" w14:textId="77777777" w:rsidTr="001000C6">
        <w:trPr>
          <w:jc w:val="center"/>
        </w:trPr>
        <w:tc>
          <w:tcPr>
            <w:tcW w:w="4876" w:type="dxa"/>
            <w:tcBorders>
              <w:top w:val="nil"/>
              <w:left w:val="nil"/>
              <w:bottom w:val="nil"/>
              <w:right w:val="nil"/>
            </w:tcBorders>
          </w:tcPr>
          <w:p w14:paraId="01B73148" w14:textId="77777777" w:rsidR="00586589" w:rsidRPr="00FD5AD9" w:rsidRDefault="00586589" w:rsidP="001000C6">
            <w:pPr>
              <w:pStyle w:val="Normal6a"/>
            </w:pPr>
            <w:r w:rsidRPr="00FD5AD9">
              <w:t>3.</w:t>
            </w:r>
            <w:r w:rsidRPr="00FD5AD9">
              <w:tab/>
              <w:t xml:space="preserve">Państwa członkowskie </w:t>
            </w:r>
            <w:r w:rsidRPr="00FD5AD9">
              <w:rPr>
                <w:b/>
                <w:bCs/>
                <w:i/>
                <w:iCs/>
              </w:rPr>
              <w:t>ustanawiają</w:t>
            </w:r>
            <w:r w:rsidRPr="00FD5AD9">
              <w:t xml:space="preserve"> krajowe programy wsparcia na rzecz powrotów i reintegracji oraz</w:t>
            </w:r>
            <w:r w:rsidRPr="00FD5AD9">
              <w:rPr>
                <w:b/>
                <w:bCs/>
                <w:i/>
                <w:iCs/>
              </w:rPr>
              <w:t>, co do zasady, korzystają</w:t>
            </w:r>
            <w:r w:rsidRPr="00FD5AD9">
              <w:t xml:space="preserve"> z programów zapewnianych przez Unię. Programy krajowe i pomoc </w:t>
            </w:r>
            <w:r w:rsidRPr="00FD5AD9">
              <w:rPr>
                <w:b/>
                <w:bCs/>
                <w:i/>
                <w:iCs/>
              </w:rPr>
              <w:t>w reintegracji</w:t>
            </w:r>
            <w:r w:rsidRPr="00FD5AD9">
              <w:t xml:space="preserve"> zapewniana przez Unię obejmują pomoc logistyczną</w:t>
            </w:r>
            <w:r w:rsidRPr="00FD5AD9">
              <w:rPr>
                <w:b/>
                <w:bCs/>
                <w:i/>
                <w:iCs/>
              </w:rPr>
              <w:t>, finansową</w:t>
            </w:r>
            <w:r w:rsidRPr="00FD5AD9">
              <w:t xml:space="preserve"> i inną pomoc materialną lub rzeczową lub zachęty,</w:t>
            </w:r>
            <w:r w:rsidRPr="00FD5AD9">
              <w:rPr>
                <w:b/>
                <w:bCs/>
                <w:i/>
                <w:iCs/>
              </w:rPr>
              <w:t xml:space="preserve"> w tym pomoc w reintegracji w kraju powrotu,</w:t>
            </w:r>
            <w:r w:rsidRPr="00FD5AD9">
              <w:t xml:space="preserve"> udzielaną obywatelowi państwa trzeciego.</w:t>
            </w:r>
          </w:p>
        </w:tc>
        <w:tc>
          <w:tcPr>
            <w:tcW w:w="4876" w:type="dxa"/>
            <w:tcBorders>
              <w:top w:val="nil"/>
              <w:left w:val="nil"/>
              <w:bottom w:val="nil"/>
              <w:right w:val="nil"/>
            </w:tcBorders>
          </w:tcPr>
          <w:p w14:paraId="6BEA4130" w14:textId="77777777" w:rsidR="00586589" w:rsidRPr="00FD5AD9" w:rsidRDefault="00586589" w:rsidP="001000C6">
            <w:pPr>
              <w:pStyle w:val="Normal6a"/>
            </w:pPr>
            <w:r w:rsidRPr="00FD5AD9">
              <w:t>3.</w:t>
            </w:r>
            <w:r w:rsidRPr="00FD5AD9">
              <w:tab/>
              <w:t xml:space="preserve">Państwa członkowskie </w:t>
            </w:r>
            <w:r w:rsidRPr="00FD5AD9">
              <w:rPr>
                <w:b/>
                <w:bCs/>
                <w:i/>
                <w:iCs/>
              </w:rPr>
              <w:t>mogą ustanawiać</w:t>
            </w:r>
            <w:r w:rsidRPr="00FD5AD9">
              <w:rPr>
                <w:b/>
                <w:bCs/>
              </w:rPr>
              <w:t xml:space="preserve"> </w:t>
            </w:r>
            <w:r w:rsidRPr="00FD5AD9">
              <w:t xml:space="preserve">krajowe programy wsparcia na rzecz powrotów i reintegracji oraz </w:t>
            </w:r>
            <w:r w:rsidRPr="00FD5AD9">
              <w:rPr>
                <w:b/>
                <w:bCs/>
                <w:i/>
                <w:iCs/>
              </w:rPr>
              <w:t>mogą korzystać</w:t>
            </w:r>
            <w:r w:rsidRPr="00FD5AD9">
              <w:t xml:space="preserve"> z programów zapewnianych przez Unię. Programy krajowe i pomoc zapewniana przez Unię obejmują pomoc logistyczną i inną pomoc materialną lub rzeczową lub zachęty, udzielaną obywatelowi państwa trzeciego.</w:t>
            </w:r>
          </w:p>
        </w:tc>
      </w:tr>
    </w:tbl>
    <w:p w14:paraId="1C18B8E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B7B1F61" w14:textId="77777777" w:rsidR="00586589" w:rsidRPr="00FD5AD9" w:rsidRDefault="00586589" w:rsidP="00586589">
      <w:r w:rsidRPr="00FD5AD9">
        <w:rPr>
          <w:rStyle w:val="HideTWBExt"/>
        </w:rPr>
        <w:t>&lt;/Amend&gt;</w:t>
      </w:r>
    </w:p>
    <w:p w14:paraId="2ED2A70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2330</w:t>
      </w:r>
      <w:r w:rsidRPr="00FD5AD9">
        <w:rPr>
          <w:rStyle w:val="HideTWBExt"/>
          <w:b w:val="0"/>
        </w:rPr>
        <w:t>&lt;/NumAm&gt;</w:t>
      </w:r>
    </w:p>
    <w:p w14:paraId="625DD59C"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44D8B25D" w14:textId="77777777" w:rsidR="00586589" w:rsidRPr="00FD5AD9" w:rsidRDefault="00586589" w:rsidP="00586589">
      <w:pPr>
        <w:pStyle w:val="NormalBold"/>
      </w:pPr>
      <w:r w:rsidRPr="00FD5AD9">
        <w:rPr>
          <w:rStyle w:val="HideTWBExt"/>
          <w:b w:val="0"/>
        </w:rPr>
        <w:t>&lt;/RepeatBlock-By&gt;</w:t>
      </w:r>
    </w:p>
    <w:p w14:paraId="483F7AD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6578662"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B3D9130" w14:textId="77777777" w:rsidTr="001000C6">
        <w:trPr>
          <w:trHeight w:hRule="exact" w:val="240"/>
          <w:jc w:val="center"/>
        </w:trPr>
        <w:tc>
          <w:tcPr>
            <w:tcW w:w="9752" w:type="dxa"/>
            <w:gridSpan w:val="2"/>
            <w:tcBorders>
              <w:top w:val="nil"/>
              <w:left w:val="nil"/>
              <w:bottom w:val="nil"/>
              <w:right w:val="nil"/>
            </w:tcBorders>
          </w:tcPr>
          <w:p w14:paraId="26CB2B01" w14:textId="77777777" w:rsidR="00586589" w:rsidRPr="00FD5AD9" w:rsidRDefault="00586589" w:rsidP="001000C6"/>
        </w:tc>
      </w:tr>
      <w:tr w:rsidR="00586589" w:rsidRPr="00FD5AD9" w14:paraId="01DF61B4" w14:textId="77777777" w:rsidTr="001000C6">
        <w:trPr>
          <w:trHeight w:val="240"/>
          <w:jc w:val="center"/>
        </w:trPr>
        <w:tc>
          <w:tcPr>
            <w:tcW w:w="4876" w:type="dxa"/>
            <w:tcBorders>
              <w:top w:val="nil"/>
              <w:left w:val="nil"/>
              <w:bottom w:val="nil"/>
              <w:right w:val="nil"/>
            </w:tcBorders>
          </w:tcPr>
          <w:p w14:paraId="63F7D7B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61C9726" w14:textId="77777777" w:rsidR="00586589" w:rsidRPr="00FD5AD9" w:rsidRDefault="00586589" w:rsidP="001000C6">
            <w:pPr>
              <w:pStyle w:val="AmColumnHeading"/>
            </w:pPr>
            <w:r w:rsidRPr="00FD5AD9">
              <w:t>Poprawka</w:t>
            </w:r>
          </w:p>
        </w:tc>
      </w:tr>
      <w:tr w:rsidR="00586589" w:rsidRPr="00FD5AD9" w14:paraId="640D8E71" w14:textId="77777777" w:rsidTr="001000C6">
        <w:trPr>
          <w:jc w:val="center"/>
        </w:trPr>
        <w:tc>
          <w:tcPr>
            <w:tcW w:w="4876" w:type="dxa"/>
            <w:tcBorders>
              <w:top w:val="nil"/>
              <w:left w:val="nil"/>
              <w:bottom w:val="nil"/>
              <w:right w:val="nil"/>
            </w:tcBorders>
          </w:tcPr>
          <w:p w14:paraId="71B3E225" w14:textId="77777777" w:rsidR="00586589" w:rsidRPr="00FD5AD9" w:rsidRDefault="00586589" w:rsidP="001000C6">
            <w:pPr>
              <w:pStyle w:val="Normal6a"/>
            </w:pPr>
            <w:r w:rsidRPr="00FD5AD9">
              <w:t>3.</w:t>
            </w:r>
            <w:r w:rsidRPr="00FD5AD9">
              <w:tab/>
              <w:t xml:space="preserve">Państwa członkowskie </w:t>
            </w:r>
            <w:r w:rsidRPr="00FD5AD9">
              <w:rPr>
                <w:b/>
                <w:bCs/>
                <w:i/>
                <w:iCs/>
              </w:rPr>
              <w:t>ustanawiają krajowe programy wsparcia na rzecz</w:t>
            </w:r>
            <w:r w:rsidRPr="00FD5AD9">
              <w:rPr>
                <w:b/>
                <w:bCs/>
              </w:rPr>
              <w:t xml:space="preserve"> </w:t>
            </w:r>
            <w:r w:rsidRPr="00FD5AD9">
              <w:t xml:space="preserve">powrotów i reintegracji </w:t>
            </w:r>
            <w:r w:rsidRPr="00FD5AD9">
              <w:rPr>
                <w:b/>
                <w:bCs/>
                <w:i/>
                <w:iCs/>
              </w:rPr>
              <w:t>oraz</w:t>
            </w:r>
            <w:r w:rsidRPr="00FD5AD9">
              <w:t xml:space="preserve">, </w:t>
            </w:r>
            <w:r w:rsidRPr="00FD5AD9">
              <w:rPr>
                <w:b/>
                <w:bCs/>
                <w:i/>
                <w:iCs/>
              </w:rPr>
              <w:t>co do zasady, korzystają z programów zapewnianych przez Unię</w:t>
            </w:r>
            <w:r w:rsidRPr="00FD5AD9">
              <w:t>.</w:t>
            </w:r>
            <w:r w:rsidRPr="00FD5AD9">
              <w:rPr>
                <w:b/>
                <w:i/>
              </w:rPr>
              <w:t xml:space="preserve"> </w:t>
            </w:r>
            <w:r w:rsidRPr="00FD5AD9">
              <w:rPr>
                <w:b/>
                <w:bCs/>
                <w:i/>
                <w:iCs/>
              </w:rPr>
              <w:t>Programy krajowe i pomoc w reintegracji zapewniana przez Unię</w:t>
            </w:r>
            <w:r w:rsidRPr="00FD5AD9">
              <w:t xml:space="preserve"> obejmują pomoc logistyczną, finansową </w:t>
            </w:r>
            <w:r w:rsidRPr="00FD5AD9">
              <w:rPr>
                <w:b/>
                <w:bCs/>
                <w:i/>
                <w:iCs/>
              </w:rPr>
              <w:t>i</w:t>
            </w:r>
            <w:r w:rsidRPr="00FD5AD9">
              <w:rPr>
                <w:b/>
                <w:bCs/>
              </w:rPr>
              <w:t xml:space="preserve"> </w:t>
            </w:r>
            <w:r w:rsidRPr="00FD5AD9">
              <w:t>inną pomoc materialną lub rzeczową lub zachęty, w tym pomoc w reintegracji w kraju powrotu, udzielaną obywatelowi państwa trzeciego.</w:t>
            </w:r>
          </w:p>
        </w:tc>
        <w:tc>
          <w:tcPr>
            <w:tcW w:w="4876" w:type="dxa"/>
            <w:tcBorders>
              <w:top w:val="nil"/>
              <w:left w:val="nil"/>
              <w:bottom w:val="nil"/>
              <w:right w:val="nil"/>
            </w:tcBorders>
          </w:tcPr>
          <w:p w14:paraId="1CF7A8A5" w14:textId="77777777" w:rsidR="00586589" w:rsidRPr="00FD5AD9" w:rsidRDefault="00586589" w:rsidP="001000C6">
            <w:pPr>
              <w:pStyle w:val="Normal6a"/>
            </w:pPr>
            <w:r w:rsidRPr="00FD5AD9">
              <w:t>3.</w:t>
            </w:r>
            <w:r w:rsidRPr="00FD5AD9">
              <w:tab/>
              <w:t xml:space="preserve">Państwa członkowskie </w:t>
            </w:r>
            <w:r w:rsidRPr="00FD5AD9">
              <w:rPr>
                <w:b/>
                <w:bCs/>
                <w:i/>
                <w:iCs/>
              </w:rPr>
              <w:t>zapewniają dostępność programów</w:t>
            </w:r>
            <w:r w:rsidRPr="00FD5AD9">
              <w:t xml:space="preserve"> powrotów i reintegracji, </w:t>
            </w:r>
            <w:r w:rsidRPr="00FD5AD9">
              <w:rPr>
                <w:b/>
                <w:bCs/>
                <w:i/>
                <w:iCs/>
              </w:rPr>
              <w:t>wspieranych</w:t>
            </w:r>
            <w:r w:rsidRPr="00FD5AD9">
              <w:t xml:space="preserve"> </w:t>
            </w:r>
            <w:r w:rsidRPr="00FD5AD9">
              <w:rPr>
                <w:b/>
                <w:bCs/>
                <w:i/>
                <w:iCs/>
              </w:rPr>
              <w:t>lub finansowanych na poziomie krajowym lub unijnym</w:t>
            </w:r>
            <w:r w:rsidRPr="00FD5AD9">
              <w:t>.</w:t>
            </w:r>
            <w:r w:rsidRPr="00FD5AD9">
              <w:rPr>
                <w:b/>
                <w:i/>
              </w:rPr>
              <w:t xml:space="preserve"> </w:t>
            </w:r>
            <w:r w:rsidRPr="00FD5AD9">
              <w:rPr>
                <w:b/>
                <w:bCs/>
                <w:i/>
                <w:iCs/>
              </w:rPr>
              <w:t>Takie programy</w:t>
            </w:r>
            <w:r w:rsidRPr="00FD5AD9">
              <w:rPr>
                <w:b/>
                <w:bCs/>
              </w:rPr>
              <w:t xml:space="preserve"> </w:t>
            </w:r>
            <w:r w:rsidRPr="00FD5AD9">
              <w:t xml:space="preserve">obejmują pomoc logistyczną, finansową </w:t>
            </w:r>
            <w:r w:rsidRPr="00FD5AD9">
              <w:rPr>
                <w:b/>
                <w:bCs/>
                <w:i/>
                <w:iCs/>
              </w:rPr>
              <w:t>lub</w:t>
            </w:r>
            <w:r w:rsidRPr="00FD5AD9">
              <w:t xml:space="preserve"> inną pomoc materialną lub rzeczową lub zachęty, w tym pomoc w reintegracji w kraju powrotu, udzielaną obywatelowi państwa trzeciego.</w:t>
            </w:r>
          </w:p>
        </w:tc>
      </w:tr>
    </w:tbl>
    <w:p w14:paraId="771E705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5C8E45D" w14:textId="77777777" w:rsidR="00586589" w:rsidRPr="00FD5AD9" w:rsidRDefault="00586589" w:rsidP="00586589">
      <w:r w:rsidRPr="00FD5AD9">
        <w:rPr>
          <w:rStyle w:val="HideTWBExt"/>
        </w:rPr>
        <w:t>&lt;/Amend&gt;</w:t>
      </w:r>
    </w:p>
    <w:p w14:paraId="512304D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2331</w:t>
      </w:r>
      <w:r w:rsidRPr="00FD5AD9">
        <w:rPr>
          <w:rStyle w:val="HideTWBExt"/>
          <w:b w:val="0"/>
        </w:rPr>
        <w:t>&lt;/NumAm&gt;</w:t>
      </w:r>
    </w:p>
    <w:p w14:paraId="477C78BA" w14:textId="77777777" w:rsidR="00586589" w:rsidRPr="00FD5AD9" w:rsidRDefault="00586589" w:rsidP="00586589">
      <w:pPr>
        <w:pStyle w:val="NormalBold"/>
      </w:pPr>
      <w:r w:rsidRPr="00FD5AD9">
        <w:rPr>
          <w:rStyle w:val="HideTWBExt"/>
          <w:b w:val="0"/>
        </w:rPr>
        <w:t>&lt;RepeatBlock-By&gt;&lt;Members&gt;</w:t>
      </w:r>
      <w:r w:rsidRPr="00FD5AD9">
        <w:t>Rasa Juknevičienė</w:t>
      </w:r>
      <w:r w:rsidRPr="00FD5AD9">
        <w:rPr>
          <w:rStyle w:val="HideTWBExt"/>
          <w:b w:val="0"/>
        </w:rPr>
        <w:t>&lt;/Members&gt;</w:t>
      </w:r>
    </w:p>
    <w:p w14:paraId="0D305742" w14:textId="77777777" w:rsidR="00586589" w:rsidRPr="00FD5AD9" w:rsidRDefault="00586589" w:rsidP="00586589">
      <w:pPr>
        <w:pStyle w:val="NormalBold"/>
      </w:pPr>
      <w:r w:rsidRPr="00FD5AD9">
        <w:rPr>
          <w:rStyle w:val="HideTWBExt"/>
          <w:b w:val="0"/>
        </w:rPr>
        <w:t>&lt;/RepeatBlock-By&gt;</w:t>
      </w:r>
    </w:p>
    <w:p w14:paraId="129030B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0AA40CA"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429A335" w14:textId="77777777" w:rsidTr="001000C6">
        <w:trPr>
          <w:trHeight w:hRule="exact" w:val="240"/>
          <w:jc w:val="center"/>
        </w:trPr>
        <w:tc>
          <w:tcPr>
            <w:tcW w:w="9752" w:type="dxa"/>
            <w:gridSpan w:val="2"/>
            <w:tcBorders>
              <w:top w:val="nil"/>
              <w:left w:val="nil"/>
              <w:bottom w:val="nil"/>
              <w:right w:val="nil"/>
            </w:tcBorders>
          </w:tcPr>
          <w:p w14:paraId="5E844A77" w14:textId="77777777" w:rsidR="00586589" w:rsidRPr="00FD5AD9" w:rsidRDefault="00586589" w:rsidP="001000C6"/>
        </w:tc>
      </w:tr>
      <w:tr w:rsidR="00586589" w:rsidRPr="00FD5AD9" w14:paraId="3C4CF206" w14:textId="77777777" w:rsidTr="001000C6">
        <w:trPr>
          <w:trHeight w:val="240"/>
          <w:jc w:val="center"/>
        </w:trPr>
        <w:tc>
          <w:tcPr>
            <w:tcW w:w="4876" w:type="dxa"/>
            <w:tcBorders>
              <w:top w:val="nil"/>
              <w:left w:val="nil"/>
              <w:bottom w:val="nil"/>
              <w:right w:val="nil"/>
            </w:tcBorders>
          </w:tcPr>
          <w:p w14:paraId="1C66D1E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F8FD78C" w14:textId="77777777" w:rsidR="00586589" w:rsidRPr="00FD5AD9" w:rsidRDefault="00586589" w:rsidP="001000C6">
            <w:pPr>
              <w:pStyle w:val="AmColumnHeading"/>
            </w:pPr>
            <w:r w:rsidRPr="00FD5AD9">
              <w:t>Poprawka</w:t>
            </w:r>
          </w:p>
        </w:tc>
      </w:tr>
      <w:tr w:rsidR="00586589" w:rsidRPr="00FD5AD9" w14:paraId="79B87861" w14:textId="77777777" w:rsidTr="001000C6">
        <w:trPr>
          <w:jc w:val="center"/>
        </w:trPr>
        <w:tc>
          <w:tcPr>
            <w:tcW w:w="4876" w:type="dxa"/>
            <w:tcBorders>
              <w:top w:val="nil"/>
              <w:left w:val="nil"/>
              <w:bottom w:val="nil"/>
              <w:right w:val="nil"/>
            </w:tcBorders>
          </w:tcPr>
          <w:p w14:paraId="6EED93B0" w14:textId="77777777" w:rsidR="00586589" w:rsidRPr="00FD5AD9" w:rsidRDefault="00586589" w:rsidP="001000C6">
            <w:pPr>
              <w:pStyle w:val="Normal6a"/>
            </w:pPr>
            <w:r w:rsidRPr="00FD5AD9">
              <w:t>3.</w:t>
            </w:r>
            <w:r w:rsidRPr="00FD5AD9">
              <w:tab/>
              <w:t xml:space="preserve">Państwa członkowskie </w:t>
            </w:r>
            <w:r w:rsidRPr="00FD5AD9">
              <w:rPr>
                <w:b/>
                <w:bCs/>
                <w:i/>
                <w:iCs/>
              </w:rPr>
              <w:t>ustanawiają</w:t>
            </w:r>
            <w:r w:rsidRPr="00FD5AD9">
              <w:rPr>
                <w:b/>
                <w:bCs/>
              </w:rPr>
              <w:t xml:space="preserve"> </w:t>
            </w:r>
            <w:r w:rsidRPr="00FD5AD9">
              <w:t xml:space="preserve">krajowe programy wsparcia na rzecz powrotów i reintegracji </w:t>
            </w:r>
            <w:r w:rsidRPr="00FD5AD9">
              <w:rPr>
                <w:b/>
                <w:bCs/>
                <w:i/>
                <w:iCs/>
              </w:rPr>
              <w:t>oraz, co do zasady, korzystają z programów zapewnianych przez Unię</w:t>
            </w:r>
            <w:r w:rsidRPr="00FD5AD9">
              <w:t xml:space="preserve">. </w:t>
            </w:r>
            <w:r w:rsidRPr="00FD5AD9">
              <w:rPr>
                <w:b/>
                <w:bCs/>
                <w:i/>
                <w:iCs/>
              </w:rPr>
              <w:t>Programy krajowe i pomoc w reintegracji zapewniana przez Unię obejmują</w:t>
            </w:r>
            <w:r w:rsidRPr="00FD5AD9">
              <w:t xml:space="preserve"> pomoc logistyczną, finansową i inną pomoc materialną lub rzeczową lub zachęty, w tym pomoc w reintegracji w kraju powrotu, udzielaną obywatelowi państwa trzeciego.</w:t>
            </w:r>
          </w:p>
        </w:tc>
        <w:tc>
          <w:tcPr>
            <w:tcW w:w="4876" w:type="dxa"/>
            <w:tcBorders>
              <w:top w:val="nil"/>
              <w:left w:val="nil"/>
              <w:bottom w:val="nil"/>
              <w:right w:val="nil"/>
            </w:tcBorders>
          </w:tcPr>
          <w:p w14:paraId="2B47BA07" w14:textId="13288183" w:rsidR="00586589" w:rsidRPr="00FD5AD9" w:rsidRDefault="00586589" w:rsidP="001000C6">
            <w:pPr>
              <w:pStyle w:val="Normal6a"/>
            </w:pPr>
            <w:r w:rsidRPr="00FD5AD9">
              <w:t>3.</w:t>
            </w:r>
            <w:r w:rsidRPr="00FD5AD9">
              <w:tab/>
              <w:t>Państwa członkowskie</w:t>
            </w:r>
            <w:r w:rsidRPr="00FD5AD9">
              <w:rPr>
                <w:b/>
                <w:bCs/>
                <w:i/>
                <w:iCs/>
              </w:rPr>
              <w:t>, co do zasady, korzystają z programów powrotów i reintegracji zapewnianych przez Unię.</w:t>
            </w:r>
            <w:r w:rsidRPr="00FD5AD9">
              <w:rPr>
                <w:b/>
                <w:i/>
              </w:rPr>
              <w:t xml:space="preserve"> </w:t>
            </w:r>
            <w:r w:rsidRPr="00FD5AD9">
              <w:rPr>
                <w:b/>
                <w:bCs/>
                <w:i/>
                <w:iCs/>
              </w:rPr>
              <w:t>Jeżeli jest to konieczne, mogą one ustanowić</w:t>
            </w:r>
            <w:r w:rsidRPr="00FD5AD9">
              <w:rPr>
                <w:b/>
                <w:bCs/>
              </w:rPr>
              <w:t xml:space="preserve"> </w:t>
            </w:r>
            <w:r w:rsidRPr="00FD5AD9">
              <w:t>krajowe programy wsparcia na rzecz powrotów i reintegracji.</w:t>
            </w:r>
            <w:r w:rsidRPr="00FD5AD9">
              <w:rPr>
                <w:b/>
                <w:i/>
              </w:rPr>
              <w:t xml:space="preserve"> </w:t>
            </w:r>
            <w:r w:rsidRPr="00FD5AD9">
              <w:rPr>
                <w:b/>
                <w:bCs/>
                <w:i/>
                <w:iCs/>
              </w:rPr>
              <w:t>Pomoc udzielana w ramach programów zarówno unijnych,</w:t>
            </w:r>
            <w:r w:rsidR="00E12B51" w:rsidRPr="00FD5AD9">
              <w:rPr>
                <w:b/>
                <w:bCs/>
                <w:i/>
                <w:iCs/>
              </w:rPr>
              <w:t xml:space="preserve"> </w:t>
            </w:r>
            <w:r w:rsidRPr="00FD5AD9">
              <w:rPr>
                <w:b/>
                <w:bCs/>
                <w:i/>
                <w:iCs/>
              </w:rPr>
              <w:t>jak i krajowych może obejmować</w:t>
            </w:r>
            <w:r w:rsidRPr="00FD5AD9">
              <w:t xml:space="preserve"> pomoc logistyczną, finansową i inną pomoc materialną lub rzeczową lub zachęty, w tym pomoc w reintegracji w kraju powrotu, udzielaną obywatelowi państwa trzeciego.</w:t>
            </w:r>
          </w:p>
        </w:tc>
      </w:tr>
    </w:tbl>
    <w:p w14:paraId="34EF194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A96BF8"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259FE542" w14:textId="77777777" w:rsidR="00586589" w:rsidRPr="00FD5AD9" w:rsidRDefault="00586589" w:rsidP="00586589">
      <w:pPr>
        <w:pStyle w:val="AmJustText"/>
      </w:pPr>
      <w:r w:rsidRPr="00FD5AD9">
        <w:t>Wsparcia na rzecz powrotów i reintegracji nie powinno się udzielać z zasady, ponieważ nielegalnie przebywający obywatele państw trzecich są zobowiązani do pokrycia ich własnych kosztów powrotu, a pomoc ma być udzielana tylko w przypadku, jeżeli brakuje im niezbędnych do tego środków. Ponadto w niektórych przypadkach pomoc na rzecz dobrowolnego powrotu, a w szczególności wsparcie w reintegracji, może stwarzać czynnik przyciągający nielegalną migrację.</w:t>
      </w:r>
    </w:p>
    <w:p w14:paraId="022AD87E" w14:textId="77777777" w:rsidR="00586589" w:rsidRPr="00FD5AD9" w:rsidRDefault="00586589" w:rsidP="00586589">
      <w:r w:rsidRPr="00FD5AD9">
        <w:rPr>
          <w:rStyle w:val="HideTWBExt"/>
        </w:rPr>
        <w:t>&lt;/Amend&gt;</w:t>
      </w:r>
    </w:p>
    <w:p w14:paraId="45D8DEA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2332</w:t>
      </w:r>
      <w:r w:rsidRPr="00FD5AD9">
        <w:rPr>
          <w:rStyle w:val="HideTWBExt"/>
          <w:b w:val="0"/>
        </w:rPr>
        <w:t>&lt;/NumAm&gt;</w:t>
      </w:r>
    </w:p>
    <w:p w14:paraId="2BE230CA" w14:textId="77777777" w:rsidR="00586589" w:rsidRPr="00FD5AD9" w:rsidRDefault="00586589" w:rsidP="00586589">
      <w:pPr>
        <w:pStyle w:val="NormalBold"/>
      </w:pPr>
      <w:r w:rsidRPr="00FD5AD9">
        <w:rPr>
          <w:rStyle w:val="HideTWBExt"/>
          <w:b w:val="0"/>
        </w:rPr>
        <w:t>&lt;RepeatBlock-By&gt;&lt;Members&gt;</w:t>
      </w:r>
      <w:r w:rsidRPr="00FD5AD9">
        <w:t>Irena Joveva</w:t>
      </w:r>
      <w:r w:rsidRPr="00FD5AD9">
        <w:rPr>
          <w:rStyle w:val="HideTWBExt"/>
          <w:b w:val="0"/>
        </w:rPr>
        <w:t>&lt;/Members&gt;</w:t>
      </w:r>
    </w:p>
    <w:p w14:paraId="1F768ED9" w14:textId="77777777" w:rsidR="00586589" w:rsidRPr="00FD5AD9" w:rsidRDefault="00586589" w:rsidP="00586589">
      <w:pPr>
        <w:pStyle w:val="NormalBold"/>
      </w:pPr>
      <w:r w:rsidRPr="00FD5AD9">
        <w:rPr>
          <w:rStyle w:val="HideTWBExt"/>
          <w:b w:val="0"/>
        </w:rPr>
        <w:t>&lt;/RepeatBlock-By&gt;</w:t>
      </w:r>
    </w:p>
    <w:p w14:paraId="2252F00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2CF042C"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E3AF663" w14:textId="77777777" w:rsidTr="001000C6">
        <w:trPr>
          <w:trHeight w:hRule="exact" w:val="240"/>
          <w:jc w:val="center"/>
        </w:trPr>
        <w:tc>
          <w:tcPr>
            <w:tcW w:w="9752" w:type="dxa"/>
            <w:gridSpan w:val="2"/>
            <w:tcBorders>
              <w:top w:val="nil"/>
              <w:left w:val="nil"/>
              <w:bottom w:val="nil"/>
              <w:right w:val="nil"/>
            </w:tcBorders>
          </w:tcPr>
          <w:p w14:paraId="3ADFFEB3" w14:textId="77777777" w:rsidR="00586589" w:rsidRPr="00FD5AD9" w:rsidRDefault="00586589" w:rsidP="001000C6"/>
        </w:tc>
      </w:tr>
      <w:tr w:rsidR="00586589" w:rsidRPr="00FD5AD9" w14:paraId="4B0E2377" w14:textId="77777777" w:rsidTr="001000C6">
        <w:trPr>
          <w:trHeight w:val="240"/>
          <w:jc w:val="center"/>
        </w:trPr>
        <w:tc>
          <w:tcPr>
            <w:tcW w:w="4876" w:type="dxa"/>
            <w:tcBorders>
              <w:top w:val="nil"/>
              <w:left w:val="nil"/>
              <w:bottom w:val="nil"/>
              <w:right w:val="nil"/>
            </w:tcBorders>
          </w:tcPr>
          <w:p w14:paraId="770B1A3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FFA9409" w14:textId="77777777" w:rsidR="00586589" w:rsidRPr="00FD5AD9" w:rsidRDefault="00586589" w:rsidP="001000C6">
            <w:pPr>
              <w:pStyle w:val="AmColumnHeading"/>
            </w:pPr>
            <w:r w:rsidRPr="00FD5AD9">
              <w:t>Poprawka</w:t>
            </w:r>
          </w:p>
        </w:tc>
      </w:tr>
      <w:tr w:rsidR="00586589" w:rsidRPr="00FD5AD9" w14:paraId="4154D13A" w14:textId="77777777" w:rsidTr="001000C6">
        <w:trPr>
          <w:jc w:val="center"/>
        </w:trPr>
        <w:tc>
          <w:tcPr>
            <w:tcW w:w="4876" w:type="dxa"/>
            <w:tcBorders>
              <w:top w:val="nil"/>
              <w:left w:val="nil"/>
              <w:bottom w:val="nil"/>
              <w:right w:val="nil"/>
            </w:tcBorders>
          </w:tcPr>
          <w:p w14:paraId="7873725B" w14:textId="77777777" w:rsidR="00586589" w:rsidRPr="00FD5AD9" w:rsidRDefault="00586589" w:rsidP="001000C6">
            <w:pPr>
              <w:pStyle w:val="Normal6a"/>
            </w:pPr>
            <w:r w:rsidRPr="00FD5AD9">
              <w:t>3.</w:t>
            </w:r>
            <w:r w:rsidRPr="00FD5AD9">
              <w:tab/>
              <w:t xml:space="preserve">Państwa członkowskie </w:t>
            </w:r>
            <w:r w:rsidRPr="00FD5AD9">
              <w:rPr>
                <w:b/>
                <w:bCs/>
                <w:i/>
                <w:iCs/>
              </w:rPr>
              <w:t>ustanawiają krajowe programy wsparcia na rzecz</w:t>
            </w:r>
            <w:r w:rsidRPr="00FD5AD9">
              <w:rPr>
                <w:b/>
                <w:bCs/>
              </w:rPr>
              <w:t xml:space="preserve"> </w:t>
            </w:r>
            <w:r w:rsidRPr="00FD5AD9">
              <w:t xml:space="preserve">powrotów i reintegracji </w:t>
            </w:r>
            <w:r w:rsidRPr="00FD5AD9">
              <w:rPr>
                <w:b/>
                <w:bCs/>
                <w:i/>
                <w:iCs/>
              </w:rPr>
              <w:t>oraz</w:t>
            </w:r>
            <w:r w:rsidRPr="00FD5AD9">
              <w:t xml:space="preserve">, </w:t>
            </w:r>
            <w:r w:rsidRPr="00FD5AD9">
              <w:rPr>
                <w:b/>
                <w:bCs/>
                <w:i/>
                <w:iCs/>
              </w:rPr>
              <w:t>co do zasady, korzystają z programów zapewnianych przez Unię</w:t>
            </w:r>
            <w:r w:rsidRPr="00FD5AD9">
              <w:t xml:space="preserve">. </w:t>
            </w:r>
            <w:r w:rsidRPr="00FD5AD9">
              <w:rPr>
                <w:b/>
                <w:bCs/>
                <w:i/>
                <w:iCs/>
              </w:rPr>
              <w:t>Programy krajowe</w:t>
            </w:r>
            <w:r w:rsidRPr="00FD5AD9">
              <w:t xml:space="preserve"> i pomoc w reintegracji zapewniana przez Unię obejmują pomoc logistyczną, finansową i inną pomoc materialną lub rzeczową lub zachęty, w tym pomoc w reintegracji w kraju powrotu, udzielaną obywatelowi państwa trzeciego.</w:t>
            </w:r>
          </w:p>
        </w:tc>
        <w:tc>
          <w:tcPr>
            <w:tcW w:w="4876" w:type="dxa"/>
            <w:tcBorders>
              <w:top w:val="nil"/>
              <w:left w:val="nil"/>
              <w:bottom w:val="nil"/>
              <w:right w:val="nil"/>
            </w:tcBorders>
          </w:tcPr>
          <w:p w14:paraId="7FF6FCFF" w14:textId="77777777" w:rsidR="00586589" w:rsidRPr="00FD5AD9" w:rsidRDefault="00586589" w:rsidP="001000C6">
            <w:pPr>
              <w:pStyle w:val="Normal6a"/>
            </w:pPr>
            <w:r w:rsidRPr="00FD5AD9">
              <w:t>3.</w:t>
            </w:r>
            <w:r w:rsidRPr="00FD5AD9">
              <w:tab/>
              <w:t xml:space="preserve">Państwa członkowskie </w:t>
            </w:r>
            <w:r w:rsidRPr="00FD5AD9">
              <w:rPr>
                <w:b/>
                <w:bCs/>
                <w:i/>
                <w:iCs/>
              </w:rPr>
              <w:t>zapewniają dostępność programów</w:t>
            </w:r>
            <w:r w:rsidRPr="00FD5AD9">
              <w:t xml:space="preserve"> powrotów i reintegracji, </w:t>
            </w:r>
            <w:r w:rsidRPr="00FD5AD9">
              <w:rPr>
                <w:b/>
                <w:bCs/>
                <w:i/>
                <w:iCs/>
              </w:rPr>
              <w:t>wspieranych</w:t>
            </w:r>
            <w:r w:rsidRPr="00FD5AD9">
              <w:t xml:space="preserve"> </w:t>
            </w:r>
            <w:r w:rsidRPr="00FD5AD9">
              <w:rPr>
                <w:b/>
                <w:bCs/>
                <w:i/>
                <w:iCs/>
              </w:rPr>
              <w:t>lub finansowanych na poziomie krajowym lub unijnym</w:t>
            </w:r>
            <w:r w:rsidRPr="00FD5AD9">
              <w:t>.</w:t>
            </w:r>
            <w:r w:rsidRPr="00FD5AD9">
              <w:rPr>
                <w:b/>
                <w:i/>
              </w:rPr>
              <w:t xml:space="preserve"> </w:t>
            </w:r>
            <w:r w:rsidRPr="00FD5AD9">
              <w:rPr>
                <w:b/>
                <w:bCs/>
                <w:i/>
                <w:iCs/>
              </w:rPr>
              <w:t>Takie</w:t>
            </w:r>
            <w:r w:rsidRPr="00FD5AD9">
              <w:t xml:space="preserve"> </w:t>
            </w:r>
            <w:r w:rsidRPr="00FD5AD9">
              <w:rPr>
                <w:b/>
                <w:bCs/>
                <w:i/>
                <w:iCs/>
              </w:rPr>
              <w:t>programy</w:t>
            </w:r>
            <w:r w:rsidRPr="00FD5AD9">
              <w:rPr>
                <w:b/>
                <w:bCs/>
              </w:rPr>
              <w:t xml:space="preserve"> </w:t>
            </w:r>
            <w:r w:rsidRPr="00FD5AD9">
              <w:t>i pomoc w reintegracji zapewniana przez Unię obejmują pomoc logistyczną, finansową i inną pomoc materialną lub rzeczową lub zachęty, w tym pomoc w reintegracji w kraju powrotu, udzielaną obywatelowi państwa trzeciego.</w:t>
            </w:r>
          </w:p>
        </w:tc>
      </w:tr>
    </w:tbl>
    <w:p w14:paraId="6DEB6B0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B758D8F" w14:textId="77777777" w:rsidR="00586589" w:rsidRPr="00FD5AD9" w:rsidRDefault="00586589" w:rsidP="00586589">
      <w:r w:rsidRPr="00FD5AD9">
        <w:rPr>
          <w:rStyle w:val="HideTWBExt"/>
        </w:rPr>
        <w:t>&lt;/Amend&gt;</w:t>
      </w:r>
    </w:p>
    <w:p w14:paraId="0FAF084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2333</w:t>
      </w:r>
      <w:r w:rsidRPr="00FD5AD9">
        <w:rPr>
          <w:rStyle w:val="HideTWBExt"/>
          <w:b w:val="0"/>
        </w:rPr>
        <w:t>&lt;/NumAm&gt;</w:t>
      </w:r>
    </w:p>
    <w:p w14:paraId="48DD1D40" w14:textId="77777777" w:rsidR="00586589" w:rsidRPr="00FD5AD9" w:rsidRDefault="00586589" w:rsidP="00586589">
      <w:pPr>
        <w:pStyle w:val="NormalBold"/>
      </w:pPr>
      <w:r w:rsidRPr="00FD5AD9">
        <w:rPr>
          <w:rStyle w:val="HideTWBExt"/>
          <w:b w:val="0"/>
        </w:rPr>
        <w:t>&lt;RepeatBlock-By&gt;&lt;Members&gt;</w:t>
      </w:r>
      <w:r w:rsidRPr="00FD5AD9">
        <w:t>Nadine Morano</w:t>
      </w:r>
      <w:r w:rsidRPr="00FD5AD9">
        <w:rPr>
          <w:rStyle w:val="HideTWBExt"/>
          <w:b w:val="0"/>
        </w:rPr>
        <w:t>&lt;/Members&gt;</w:t>
      </w:r>
    </w:p>
    <w:p w14:paraId="65B80673" w14:textId="77777777" w:rsidR="00586589" w:rsidRPr="00FD5AD9" w:rsidRDefault="00586589" w:rsidP="00586589">
      <w:pPr>
        <w:pStyle w:val="NormalBold"/>
      </w:pPr>
      <w:r w:rsidRPr="00FD5AD9">
        <w:rPr>
          <w:rStyle w:val="HideTWBExt"/>
          <w:b w:val="0"/>
        </w:rPr>
        <w:t>&lt;/RepeatBlock-By&gt;</w:t>
      </w:r>
    </w:p>
    <w:p w14:paraId="5FDC60B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47623E5"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D318C5B" w14:textId="77777777" w:rsidTr="001000C6">
        <w:trPr>
          <w:trHeight w:hRule="exact" w:val="240"/>
          <w:jc w:val="center"/>
        </w:trPr>
        <w:tc>
          <w:tcPr>
            <w:tcW w:w="9752" w:type="dxa"/>
            <w:gridSpan w:val="2"/>
            <w:tcBorders>
              <w:top w:val="nil"/>
              <w:left w:val="nil"/>
              <w:bottom w:val="nil"/>
              <w:right w:val="nil"/>
            </w:tcBorders>
          </w:tcPr>
          <w:p w14:paraId="634BC781" w14:textId="77777777" w:rsidR="00586589" w:rsidRPr="00FD5AD9" w:rsidRDefault="00586589" w:rsidP="001000C6"/>
        </w:tc>
      </w:tr>
      <w:tr w:rsidR="00586589" w:rsidRPr="00FD5AD9" w14:paraId="13D21E7A" w14:textId="77777777" w:rsidTr="001000C6">
        <w:trPr>
          <w:trHeight w:val="240"/>
          <w:jc w:val="center"/>
        </w:trPr>
        <w:tc>
          <w:tcPr>
            <w:tcW w:w="4876" w:type="dxa"/>
            <w:tcBorders>
              <w:top w:val="nil"/>
              <w:left w:val="nil"/>
              <w:bottom w:val="nil"/>
              <w:right w:val="nil"/>
            </w:tcBorders>
          </w:tcPr>
          <w:p w14:paraId="20E27FD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C4FFE0E" w14:textId="77777777" w:rsidR="00586589" w:rsidRPr="00FD5AD9" w:rsidRDefault="00586589" w:rsidP="001000C6">
            <w:pPr>
              <w:pStyle w:val="AmColumnHeading"/>
            </w:pPr>
            <w:r w:rsidRPr="00FD5AD9">
              <w:t>Poprawka</w:t>
            </w:r>
          </w:p>
        </w:tc>
      </w:tr>
      <w:tr w:rsidR="00586589" w:rsidRPr="00FD5AD9" w14:paraId="70DDE8A6" w14:textId="77777777" w:rsidTr="001000C6">
        <w:trPr>
          <w:jc w:val="center"/>
        </w:trPr>
        <w:tc>
          <w:tcPr>
            <w:tcW w:w="4876" w:type="dxa"/>
            <w:tcBorders>
              <w:top w:val="nil"/>
              <w:left w:val="nil"/>
              <w:bottom w:val="nil"/>
              <w:right w:val="nil"/>
            </w:tcBorders>
          </w:tcPr>
          <w:p w14:paraId="7EE7FB6B" w14:textId="77777777" w:rsidR="00586589" w:rsidRPr="00FD5AD9" w:rsidRDefault="00586589" w:rsidP="001000C6">
            <w:pPr>
              <w:pStyle w:val="Normal6a"/>
            </w:pPr>
            <w:r w:rsidRPr="00FD5AD9">
              <w:t>3.</w:t>
            </w:r>
            <w:r w:rsidRPr="00FD5AD9">
              <w:tab/>
              <w:t xml:space="preserve">Państwa członkowskie </w:t>
            </w:r>
            <w:r w:rsidRPr="00FD5AD9">
              <w:rPr>
                <w:b/>
                <w:bCs/>
                <w:i/>
                <w:iCs/>
              </w:rPr>
              <w:t>ustanawiają</w:t>
            </w:r>
            <w:r w:rsidRPr="00FD5AD9">
              <w:t xml:space="preserve"> krajowe programy wsparcia na rzecz powrotów i reintegracji oraz, co do zasady, korzystają z programów zapewnianych przez Unię. Programy krajowe i pomoc w reintegracji zapewniana przez Unię obejmują pomoc logistyczną, finansową i inną pomoc materialną lub rzeczową lub zachęty, w tym pomoc w reintegracji w kraju powrotu, udzielaną obywatelowi państwa trzeciego.</w:t>
            </w:r>
          </w:p>
        </w:tc>
        <w:tc>
          <w:tcPr>
            <w:tcW w:w="4876" w:type="dxa"/>
            <w:tcBorders>
              <w:top w:val="nil"/>
              <w:left w:val="nil"/>
              <w:bottom w:val="nil"/>
              <w:right w:val="nil"/>
            </w:tcBorders>
          </w:tcPr>
          <w:p w14:paraId="24A5348E" w14:textId="77777777" w:rsidR="00586589" w:rsidRPr="00FD5AD9" w:rsidRDefault="00586589" w:rsidP="001000C6">
            <w:pPr>
              <w:pStyle w:val="Normal6a"/>
            </w:pPr>
            <w:r w:rsidRPr="00FD5AD9">
              <w:t>3.</w:t>
            </w:r>
            <w:r w:rsidRPr="00FD5AD9">
              <w:tab/>
              <w:t xml:space="preserve">Państwa członkowskie </w:t>
            </w:r>
            <w:r w:rsidRPr="00FD5AD9">
              <w:rPr>
                <w:b/>
                <w:bCs/>
                <w:i/>
                <w:iCs/>
              </w:rPr>
              <w:t>mogą ustanowić</w:t>
            </w:r>
            <w:r w:rsidRPr="00FD5AD9">
              <w:t xml:space="preserve"> krajowe programy wsparcia na rzecz powrotów i reintegracji oraz, co do zasady, korzystają z programów zapewnianych przez Unię. Programy krajowe i pomoc w reintegracji zapewniana przez Unię obejmują pomoc logistyczną, finansową i inną pomoc materialną lub rzeczową lub zachęty, w tym pomoc w reintegracji w kraju powrotu, udzielaną obywatelowi państwa trzeciego.</w:t>
            </w:r>
          </w:p>
        </w:tc>
      </w:tr>
    </w:tbl>
    <w:p w14:paraId="0C3329EF"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{FR}</w:t>
      </w:r>
      <w:r w:rsidRPr="00FD5AD9">
        <w:t>fr</w:t>
      </w:r>
      <w:r w:rsidRPr="00FD5AD9">
        <w:rPr>
          <w:rStyle w:val="HideTWBExt"/>
        </w:rPr>
        <w:t>&lt;/Original&gt;</w:t>
      </w:r>
    </w:p>
    <w:p w14:paraId="21DC7298" w14:textId="77777777" w:rsidR="00586589" w:rsidRPr="00FD5AD9" w:rsidRDefault="00586589" w:rsidP="00586589">
      <w:r w:rsidRPr="00FD5AD9">
        <w:rPr>
          <w:rStyle w:val="HideTWBExt"/>
        </w:rPr>
        <w:t>&lt;/Amend&gt;</w:t>
      </w:r>
    </w:p>
    <w:p w14:paraId="1B18FE7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2334</w:t>
      </w:r>
      <w:r w:rsidRPr="00FD5AD9">
        <w:rPr>
          <w:rStyle w:val="HideTWBExt"/>
          <w:b w:val="0"/>
        </w:rPr>
        <w:t>&lt;/NumAm&gt;</w:t>
      </w:r>
    </w:p>
    <w:p w14:paraId="28E67BB0"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2D23D6B8" w14:textId="77777777" w:rsidR="00586589" w:rsidRPr="00FD5AD9" w:rsidRDefault="00586589" w:rsidP="00586589">
      <w:pPr>
        <w:pStyle w:val="NormalBold"/>
      </w:pPr>
      <w:r w:rsidRPr="00FD5AD9">
        <w:rPr>
          <w:rStyle w:val="HideTWBExt"/>
          <w:b w:val="0"/>
        </w:rPr>
        <w:t>&lt;/RepeatBlock-By&gt;</w:t>
      </w:r>
    </w:p>
    <w:p w14:paraId="52F12B2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9108C79"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442AA3C" w14:textId="77777777" w:rsidTr="001000C6">
        <w:trPr>
          <w:trHeight w:hRule="exact" w:val="240"/>
          <w:jc w:val="center"/>
        </w:trPr>
        <w:tc>
          <w:tcPr>
            <w:tcW w:w="9752" w:type="dxa"/>
            <w:gridSpan w:val="2"/>
            <w:tcBorders>
              <w:top w:val="nil"/>
              <w:left w:val="nil"/>
              <w:bottom w:val="nil"/>
              <w:right w:val="nil"/>
            </w:tcBorders>
          </w:tcPr>
          <w:p w14:paraId="5AE9BE9E" w14:textId="77777777" w:rsidR="00586589" w:rsidRPr="00FD5AD9" w:rsidRDefault="00586589" w:rsidP="001000C6"/>
        </w:tc>
      </w:tr>
      <w:tr w:rsidR="00586589" w:rsidRPr="00FD5AD9" w14:paraId="3B75E443" w14:textId="77777777" w:rsidTr="001000C6">
        <w:trPr>
          <w:trHeight w:val="240"/>
          <w:jc w:val="center"/>
        </w:trPr>
        <w:tc>
          <w:tcPr>
            <w:tcW w:w="4876" w:type="dxa"/>
            <w:tcBorders>
              <w:top w:val="nil"/>
              <w:left w:val="nil"/>
              <w:bottom w:val="nil"/>
              <w:right w:val="nil"/>
            </w:tcBorders>
          </w:tcPr>
          <w:p w14:paraId="1C899CC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508E74" w14:textId="77777777" w:rsidR="00586589" w:rsidRPr="00FD5AD9" w:rsidRDefault="00586589" w:rsidP="001000C6">
            <w:pPr>
              <w:pStyle w:val="AmColumnHeading"/>
            </w:pPr>
            <w:r w:rsidRPr="00FD5AD9">
              <w:t>Poprawka</w:t>
            </w:r>
          </w:p>
        </w:tc>
      </w:tr>
      <w:tr w:rsidR="00586589" w:rsidRPr="00FD5AD9" w14:paraId="0623DEFB" w14:textId="77777777" w:rsidTr="001000C6">
        <w:trPr>
          <w:jc w:val="center"/>
        </w:trPr>
        <w:tc>
          <w:tcPr>
            <w:tcW w:w="4876" w:type="dxa"/>
            <w:tcBorders>
              <w:top w:val="nil"/>
              <w:left w:val="nil"/>
              <w:bottom w:val="nil"/>
              <w:right w:val="nil"/>
            </w:tcBorders>
          </w:tcPr>
          <w:p w14:paraId="34C2BC4D" w14:textId="77777777" w:rsidR="00586589" w:rsidRPr="00FD5AD9" w:rsidRDefault="00586589" w:rsidP="001000C6">
            <w:pPr>
              <w:pStyle w:val="Normal6a"/>
            </w:pPr>
            <w:r w:rsidRPr="00FD5AD9">
              <w:t>3.</w:t>
            </w:r>
            <w:r w:rsidRPr="00FD5AD9">
              <w:tab/>
              <w:t>Państwa członkowskie ustanawiają krajowe programy wsparcia na rzecz powrotów i reintegracji oraz</w:t>
            </w:r>
            <w:r w:rsidRPr="00FD5AD9">
              <w:rPr>
                <w:b/>
                <w:bCs/>
                <w:i/>
                <w:iCs/>
              </w:rPr>
              <w:t>, co do zasady,</w:t>
            </w:r>
            <w:r w:rsidRPr="00FD5AD9">
              <w:t xml:space="preserve"> </w:t>
            </w:r>
            <w:r w:rsidRPr="00FD5AD9">
              <w:rPr>
                <w:b/>
                <w:bCs/>
                <w:i/>
                <w:iCs/>
              </w:rPr>
              <w:t>korzystają</w:t>
            </w:r>
            <w:r w:rsidRPr="00FD5AD9">
              <w:t xml:space="preserve"> z programów zapewnianych przez Unię. Programy krajowe i pomoc w reintegracji zapewniana przez Unię obejmują pomoc logistyczną, finansową i inną pomoc materialną lub rzeczową lub zachęty, w tym pomoc w reintegracji w kraju powrotu, udzielaną obywatelowi państwa trzeciego.</w:t>
            </w:r>
          </w:p>
        </w:tc>
        <w:tc>
          <w:tcPr>
            <w:tcW w:w="4876" w:type="dxa"/>
            <w:tcBorders>
              <w:top w:val="nil"/>
              <w:left w:val="nil"/>
              <w:bottom w:val="nil"/>
              <w:right w:val="nil"/>
            </w:tcBorders>
          </w:tcPr>
          <w:p w14:paraId="2DBEA745" w14:textId="77777777" w:rsidR="00586589" w:rsidRPr="00FD5AD9" w:rsidRDefault="00586589" w:rsidP="001000C6">
            <w:pPr>
              <w:pStyle w:val="Normal6a"/>
            </w:pPr>
            <w:r w:rsidRPr="00FD5AD9">
              <w:t>3.</w:t>
            </w:r>
            <w:r w:rsidRPr="00FD5AD9">
              <w:tab/>
              <w:t xml:space="preserve">Państwa członkowskie ustanawiają krajowe programy wsparcia na rzecz </w:t>
            </w:r>
            <w:r w:rsidRPr="00FD5AD9">
              <w:rPr>
                <w:b/>
                <w:bCs/>
                <w:i/>
                <w:iCs/>
              </w:rPr>
              <w:t>dobrowolnych</w:t>
            </w:r>
            <w:r w:rsidRPr="00FD5AD9">
              <w:rPr>
                <w:b/>
                <w:bCs/>
              </w:rPr>
              <w:t xml:space="preserve"> </w:t>
            </w:r>
            <w:r w:rsidRPr="00FD5AD9">
              <w:t xml:space="preserve">powrotów i reintegracji oraz </w:t>
            </w:r>
            <w:r w:rsidRPr="00FD5AD9">
              <w:rPr>
                <w:b/>
                <w:bCs/>
                <w:i/>
                <w:iCs/>
              </w:rPr>
              <w:t>mogą korzystać</w:t>
            </w:r>
            <w:r w:rsidRPr="00FD5AD9">
              <w:rPr>
                <w:b/>
                <w:bCs/>
              </w:rPr>
              <w:t xml:space="preserve"> </w:t>
            </w:r>
            <w:r w:rsidRPr="00FD5AD9">
              <w:t>z programów zapewnianych przez Unię. Programy krajowe i pomoc w reintegracji zapewniana przez Unię obejmują pomoc logistyczną, finansową i inną pomoc materialną lub rzeczową lub zachęty, w tym pomoc w reintegracji w kraju powrotu, udzielaną obywatelowi państwa trzeciego.</w:t>
            </w:r>
          </w:p>
        </w:tc>
      </w:tr>
    </w:tbl>
    <w:p w14:paraId="292DFFA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4B5738C" w14:textId="77777777" w:rsidR="00586589" w:rsidRPr="00FD5AD9" w:rsidRDefault="00586589" w:rsidP="00586589">
      <w:r w:rsidRPr="00FD5AD9">
        <w:rPr>
          <w:rStyle w:val="HideTWBExt"/>
        </w:rPr>
        <w:t>&lt;/Amend&gt;</w:t>
      </w:r>
    </w:p>
    <w:p w14:paraId="02729268"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2335</w:t>
      </w:r>
      <w:r w:rsidRPr="00FD5AD9">
        <w:rPr>
          <w:rStyle w:val="HideTWBExt"/>
          <w:b w:val="0"/>
        </w:rPr>
        <w:t>&lt;/NumAm&gt;</w:t>
      </w:r>
    </w:p>
    <w:p w14:paraId="00674C38"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5E3A8CF" w14:textId="77777777" w:rsidR="00586589" w:rsidRPr="00FD5AD9" w:rsidRDefault="00586589" w:rsidP="00586589">
      <w:pPr>
        <w:pStyle w:val="NormalBold"/>
      </w:pPr>
      <w:r w:rsidRPr="00FD5AD9">
        <w:rPr>
          <w:rStyle w:val="HideTWBExt"/>
          <w:b w:val="0"/>
        </w:rPr>
        <w:t>&lt;/RepeatBlock-By&gt;</w:t>
      </w:r>
    </w:p>
    <w:p w14:paraId="59CFDAF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6103A82" w14:textId="77777777" w:rsidR="00586589" w:rsidRPr="00FD5AD9" w:rsidRDefault="00586589" w:rsidP="00586589">
      <w:pPr>
        <w:pStyle w:val="NormalBold"/>
      </w:pPr>
      <w:r w:rsidRPr="00FD5AD9">
        <w:rPr>
          <w:rStyle w:val="HideTWBExt"/>
          <w:b w:val="0"/>
        </w:rPr>
        <w:t>&lt;Article&gt;</w:t>
      </w:r>
      <w:r w:rsidRPr="00FD5AD9">
        <w:t>Artykuł 46 – ustęp 3</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F7893DB" w14:textId="77777777" w:rsidTr="001000C6">
        <w:trPr>
          <w:trHeight w:hRule="exact" w:val="240"/>
          <w:jc w:val="center"/>
        </w:trPr>
        <w:tc>
          <w:tcPr>
            <w:tcW w:w="9752" w:type="dxa"/>
            <w:gridSpan w:val="2"/>
            <w:tcBorders>
              <w:top w:val="nil"/>
              <w:left w:val="nil"/>
              <w:bottom w:val="nil"/>
              <w:right w:val="nil"/>
            </w:tcBorders>
          </w:tcPr>
          <w:p w14:paraId="07A13B9C" w14:textId="77777777" w:rsidR="00586589" w:rsidRPr="00FD5AD9" w:rsidRDefault="00586589" w:rsidP="001000C6"/>
        </w:tc>
      </w:tr>
      <w:tr w:rsidR="00586589" w:rsidRPr="00FD5AD9" w14:paraId="49C9588F" w14:textId="77777777" w:rsidTr="001000C6">
        <w:trPr>
          <w:trHeight w:val="240"/>
          <w:jc w:val="center"/>
        </w:trPr>
        <w:tc>
          <w:tcPr>
            <w:tcW w:w="4876" w:type="dxa"/>
            <w:tcBorders>
              <w:top w:val="nil"/>
              <w:left w:val="nil"/>
              <w:bottom w:val="nil"/>
              <w:right w:val="nil"/>
            </w:tcBorders>
          </w:tcPr>
          <w:p w14:paraId="5FCD1DA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AF6D154" w14:textId="77777777" w:rsidR="00586589" w:rsidRPr="00FD5AD9" w:rsidRDefault="00586589" w:rsidP="001000C6">
            <w:pPr>
              <w:pStyle w:val="AmColumnHeading"/>
            </w:pPr>
            <w:r w:rsidRPr="00FD5AD9">
              <w:t>Poprawka</w:t>
            </w:r>
          </w:p>
        </w:tc>
      </w:tr>
      <w:tr w:rsidR="00586589" w:rsidRPr="00FD5AD9" w14:paraId="7AF81966" w14:textId="77777777" w:rsidTr="001000C6">
        <w:trPr>
          <w:jc w:val="center"/>
        </w:trPr>
        <w:tc>
          <w:tcPr>
            <w:tcW w:w="4876" w:type="dxa"/>
            <w:tcBorders>
              <w:top w:val="nil"/>
              <w:left w:val="nil"/>
              <w:bottom w:val="nil"/>
              <w:right w:val="nil"/>
            </w:tcBorders>
          </w:tcPr>
          <w:p w14:paraId="4C574602" w14:textId="77777777" w:rsidR="00586589" w:rsidRPr="00FD5AD9" w:rsidRDefault="00586589" w:rsidP="001000C6">
            <w:pPr>
              <w:pStyle w:val="Normal6a"/>
            </w:pPr>
            <w:r w:rsidRPr="00FD5AD9">
              <w:t>3.</w:t>
            </w:r>
            <w:r w:rsidRPr="00FD5AD9">
              <w:tab/>
              <w:t xml:space="preserve">Państwa członkowskie ustanawiają krajowe programy wsparcia na rzecz powrotów i reintegracji oraz, co do zasady, korzystają z programów zapewnianych przez Unię. Programy krajowe i pomoc w reintegracji zapewniana przez Unię obejmują pomoc logistyczną, finansową i inną pomoc materialną lub rzeczową lub zachęty, w tym pomoc w reintegracji w kraju </w:t>
            </w:r>
            <w:r w:rsidRPr="00FD5AD9">
              <w:rPr>
                <w:b/>
                <w:bCs/>
                <w:i/>
                <w:iCs/>
              </w:rPr>
              <w:t>powrotu</w:t>
            </w:r>
            <w:r w:rsidRPr="00FD5AD9">
              <w:t xml:space="preserve">, udzielaną </w:t>
            </w:r>
            <w:r w:rsidRPr="00FD5AD9">
              <w:rPr>
                <w:b/>
                <w:bCs/>
                <w:i/>
                <w:iCs/>
              </w:rPr>
              <w:t>obywatelowi państwa trzeciego</w:t>
            </w:r>
            <w:r w:rsidRPr="00FD5AD9">
              <w:t>.</w:t>
            </w:r>
          </w:p>
        </w:tc>
        <w:tc>
          <w:tcPr>
            <w:tcW w:w="4876" w:type="dxa"/>
            <w:tcBorders>
              <w:top w:val="nil"/>
              <w:left w:val="nil"/>
              <w:bottom w:val="nil"/>
              <w:right w:val="nil"/>
            </w:tcBorders>
          </w:tcPr>
          <w:p w14:paraId="4B258F52" w14:textId="77777777" w:rsidR="00586589" w:rsidRPr="00FD5AD9" w:rsidRDefault="00586589" w:rsidP="001000C6">
            <w:pPr>
              <w:pStyle w:val="Normal6a"/>
            </w:pPr>
            <w:r w:rsidRPr="00FD5AD9">
              <w:t>3.</w:t>
            </w:r>
            <w:r w:rsidRPr="00FD5AD9">
              <w:tab/>
              <w:t xml:space="preserve">Państwa członkowskie ustanawiają krajowe programy wsparcia na rzecz powrotów i reintegracji oraz, co do zasady, korzystają z programów zapewnianych przez Unię. Programy krajowe i pomoc w reintegracji zapewniana przez Unię obejmują pomoc logistyczną, finansową i inną pomoc materialną lub rzeczową lub zachęty, w tym pomoc w reintegracji w kraju </w:t>
            </w:r>
            <w:r w:rsidRPr="00FD5AD9">
              <w:rPr>
                <w:b/>
                <w:bCs/>
                <w:i/>
                <w:iCs/>
              </w:rPr>
              <w:t>przekazania</w:t>
            </w:r>
            <w:r w:rsidRPr="00FD5AD9">
              <w:t xml:space="preserve">, udzielaną </w:t>
            </w:r>
            <w:r w:rsidRPr="00FD5AD9">
              <w:rPr>
                <w:b/>
                <w:bCs/>
                <w:i/>
                <w:iCs/>
              </w:rPr>
              <w:t>osobie powracającej</w:t>
            </w:r>
            <w:r w:rsidRPr="00FD5AD9">
              <w:t>.</w:t>
            </w:r>
          </w:p>
        </w:tc>
      </w:tr>
    </w:tbl>
    <w:p w14:paraId="1AF34B6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29F7C51" w14:textId="77777777" w:rsidR="00586589" w:rsidRPr="00FD5AD9" w:rsidRDefault="00586589" w:rsidP="00586589">
      <w:r w:rsidRPr="00FD5AD9">
        <w:rPr>
          <w:rStyle w:val="HideTWBExt"/>
        </w:rPr>
        <w:t>&lt;/Amend&gt;</w:t>
      </w:r>
    </w:p>
    <w:p w14:paraId="7E9D9EB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2336</w:t>
      </w:r>
      <w:r w:rsidRPr="00FD5AD9">
        <w:rPr>
          <w:rStyle w:val="HideTWBExt"/>
          <w:b w:val="0"/>
        </w:rPr>
        <w:t>&lt;/NumAm&gt;</w:t>
      </w:r>
    </w:p>
    <w:p w14:paraId="7FDF7952"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3B3E35B3" w14:textId="77777777" w:rsidR="00586589" w:rsidRPr="00FD5AD9" w:rsidRDefault="00586589" w:rsidP="00586589">
      <w:pPr>
        <w:pStyle w:val="NormalBold"/>
      </w:pPr>
      <w:r w:rsidRPr="00FD5AD9">
        <w:rPr>
          <w:rStyle w:val="HideTWBExt"/>
          <w:b w:val="0"/>
        </w:rPr>
        <w:t>&lt;/RepeatBlock-By&gt;</w:t>
      </w:r>
    </w:p>
    <w:p w14:paraId="5C9EF80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99F1DBB" w14:textId="77777777" w:rsidR="00586589" w:rsidRPr="00FD5AD9" w:rsidRDefault="00586589" w:rsidP="00586589">
      <w:pPr>
        <w:pStyle w:val="NormalBold"/>
      </w:pPr>
      <w:r w:rsidRPr="00FD5AD9">
        <w:rPr>
          <w:rStyle w:val="HideTWBExt"/>
          <w:b w:val="0"/>
        </w:rPr>
        <w:t>&lt;Article&gt;</w:t>
      </w:r>
      <w:r w:rsidRPr="00FD5AD9">
        <w:t>Artykuł 46 – ustęp 3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5A1EC84" w14:textId="77777777" w:rsidTr="001000C6">
        <w:trPr>
          <w:trHeight w:hRule="exact" w:val="240"/>
          <w:jc w:val="center"/>
        </w:trPr>
        <w:tc>
          <w:tcPr>
            <w:tcW w:w="9752" w:type="dxa"/>
            <w:gridSpan w:val="2"/>
            <w:tcBorders>
              <w:top w:val="nil"/>
              <w:left w:val="nil"/>
              <w:bottom w:val="nil"/>
              <w:right w:val="nil"/>
            </w:tcBorders>
          </w:tcPr>
          <w:p w14:paraId="4844774F" w14:textId="77777777" w:rsidR="00586589" w:rsidRPr="00FD5AD9" w:rsidRDefault="00586589" w:rsidP="001000C6"/>
        </w:tc>
      </w:tr>
      <w:tr w:rsidR="00586589" w:rsidRPr="00FD5AD9" w14:paraId="37F8B7EF" w14:textId="77777777" w:rsidTr="001000C6">
        <w:trPr>
          <w:trHeight w:val="240"/>
          <w:jc w:val="center"/>
        </w:trPr>
        <w:tc>
          <w:tcPr>
            <w:tcW w:w="4876" w:type="dxa"/>
            <w:tcBorders>
              <w:top w:val="nil"/>
              <w:left w:val="nil"/>
              <w:bottom w:val="nil"/>
              <w:right w:val="nil"/>
            </w:tcBorders>
          </w:tcPr>
          <w:p w14:paraId="2FFB3D2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464BECE" w14:textId="77777777" w:rsidR="00586589" w:rsidRPr="00FD5AD9" w:rsidRDefault="00586589" w:rsidP="001000C6">
            <w:pPr>
              <w:pStyle w:val="AmColumnHeading"/>
            </w:pPr>
            <w:r w:rsidRPr="00FD5AD9">
              <w:t>Poprawka</w:t>
            </w:r>
          </w:p>
        </w:tc>
      </w:tr>
      <w:tr w:rsidR="00586589" w:rsidRPr="00FD5AD9" w14:paraId="5EC2EABA" w14:textId="77777777" w:rsidTr="001000C6">
        <w:trPr>
          <w:jc w:val="center"/>
        </w:trPr>
        <w:tc>
          <w:tcPr>
            <w:tcW w:w="4876" w:type="dxa"/>
            <w:tcBorders>
              <w:top w:val="nil"/>
              <w:left w:val="nil"/>
              <w:bottom w:val="nil"/>
              <w:right w:val="nil"/>
            </w:tcBorders>
          </w:tcPr>
          <w:p w14:paraId="5BB51028" w14:textId="77777777" w:rsidR="00586589" w:rsidRPr="00FD5AD9" w:rsidRDefault="00586589" w:rsidP="001000C6">
            <w:pPr>
              <w:pStyle w:val="Normal6a"/>
            </w:pPr>
          </w:p>
        </w:tc>
        <w:tc>
          <w:tcPr>
            <w:tcW w:w="4876" w:type="dxa"/>
            <w:tcBorders>
              <w:top w:val="nil"/>
              <w:left w:val="nil"/>
              <w:bottom w:val="nil"/>
              <w:right w:val="nil"/>
            </w:tcBorders>
          </w:tcPr>
          <w:p w14:paraId="4C39C18C" w14:textId="77777777" w:rsidR="00586589" w:rsidRPr="00FD5AD9" w:rsidRDefault="00586589" w:rsidP="001000C6">
            <w:pPr>
              <w:pStyle w:val="Normal6a"/>
            </w:pPr>
            <w:r w:rsidRPr="00FD5AD9">
              <w:rPr>
                <w:b/>
                <w:i/>
              </w:rPr>
              <w:t>3a.</w:t>
            </w:r>
            <w:r w:rsidRPr="00FD5AD9">
              <w:tab/>
            </w:r>
            <w:r w:rsidRPr="00FD5AD9">
              <w:rPr>
                <w:b/>
                <w:i/>
              </w:rPr>
              <w:t>Programy krajowe obejmują udzielenie odpowiednich informacji przez państwa członkowskie na warunkach w państwach powrotu, odpowiednie przekazanie opieki w odniesieniu do osób znajdujących się w trudnej sytuacji i rozwiązania opieki rodzinnej w odniesieniu do dzieci bez opieki i dzieci oddzielonych od bliskich, a także mechanizmy służące odpowiedniemu przekazaniu pomocy prawnej i dostępu to mechanizmów wymiaru sprawiedliwości i dochodzenia roszczeń, w tym środki zapewniające dostęp do wymiaru sprawiedliwości po powrocie do państwa trzeciego.</w:t>
            </w:r>
          </w:p>
        </w:tc>
      </w:tr>
    </w:tbl>
    <w:p w14:paraId="76B3DDB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D4E0195" w14:textId="77777777" w:rsidR="00586589" w:rsidRPr="00FD5AD9" w:rsidRDefault="00586589" w:rsidP="00586589">
      <w:r w:rsidRPr="00FD5AD9">
        <w:rPr>
          <w:rStyle w:val="HideTWBExt"/>
        </w:rPr>
        <w:t>&lt;/Amend&gt;</w:t>
      </w:r>
    </w:p>
    <w:p w14:paraId="629EA7A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2337</w:t>
      </w:r>
      <w:r w:rsidRPr="00FD5AD9">
        <w:rPr>
          <w:rStyle w:val="HideTWBExt"/>
          <w:b w:val="0"/>
        </w:rPr>
        <w:t>&lt;/NumAm&gt;</w:t>
      </w:r>
    </w:p>
    <w:p w14:paraId="7B923111"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327147FF" w14:textId="77777777" w:rsidR="00586589" w:rsidRPr="00FD5AD9" w:rsidRDefault="00586589" w:rsidP="00586589">
      <w:pPr>
        <w:pStyle w:val="NormalBold"/>
      </w:pPr>
      <w:r w:rsidRPr="00FD5AD9">
        <w:rPr>
          <w:rStyle w:val="HideTWBExt"/>
          <w:b w:val="0"/>
        </w:rPr>
        <w:t>&lt;/RepeatBlock-By&gt;</w:t>
      </w:r>
    </w:p>
    <w:p w14:paraId="3EE3CDF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4624045" w14:textId="77777777" w:rsidR="00586589" w:rsidRPr="00FD5AD9" w:rsidRDefault="00586589" w:rsidP="00586589">
      <w:pPr>
        <w:pStyle w:val="NormalBold"/>
      </w:pPr>
      <w:r w:rsidRPr="00FD5AD9">
        <w:rPr>
          <w:rStyle w:val="HideTWBExt"/>
          <w:b w:val="0"/>
        </w:rPr>
        <w:t>&lt;Article&gt;</w:t>
      </w:r>
      <w:r w:rsidRPr="00FD5AD9">
        <w:t>Artykuł 46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FFD707C" w14:textId="77777777" w:rsidTr="001000C6">
        <w:trPr>
          <w:trHeight w:hRule="exact" w:val="240"/>
          <w:jc w:val="center"/>
        </w:trPr>
        <w:tc>
          <w:tcPr>
            <w:tcW w:w="9752" w:type="dxa"/>
            <w:gridSpan w:val="2"/>
            <w:tcBorders>
              <w:top w:val="nil"/>
              <w:left w:val="nil"/>
              <w:bottom w:val="nil"/>
              <w:right w:val="nil"/>
            </w:tcBorders>
          </w:tcPr>
          <w:p w14:paraId="08487D59" w14:textId="77777777" w:rsidR="00586589" w:rsidRPr="00FD5AD9" w:rsidRDefault="00586589" w:rsidP="001000C6"/>
        </w:tc>
      </w:tr>
      <w:tr w:rsidR="00586589" w:rsidRPr="00FD5AD9" w14:paraId="26317B5C" w14:textId="77777777" w:rsidTr="001000C6">
        <w:trPr>
          <w:trHeight w:val="240"/>
          <w:jc w:val="center"/>
        </w:trPr>
        <w:tc>
          <w:tcPr>
            <w:tcW w:w="4876" w:type="dxa"/>
            <w:tcBorders>
              <w:top w:val="nil"/>
              <w:left w:val="nil"/>
              <w:bottom w:val="nil"/>
              <w:right w:val="nil"/>
            </w:tcBorders>
          </w:tcPr>
          <w:p w14:paraId="18D124E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A80B1CB" w14:textId="77777777" w:rsidR="00586589" w:rsidRPr="00FD5AD9" w:rsidRDefault="00586589" w:rsidP="001000C6">
            <w:pPr>
              <w:pStyle w:val="AmColumnHeading"/>
            </w:pPr>
            <w:r w:rsidRPr="00FD5AD9">
              <w:t>Poprawka</w:t>
            </w:r>
          </w:p>
        </w:tc>
      </w:tr>
      <w:tr w:rsidR="00586589" w:rsidRPr="00FD5AD9" w14:paraId="2AE329AD" w14:textId="77777777" w:rsidTr="001000C6">
        <w:trPr>
          <w:jc w:val="center"/>
        </w:trPr>
        <w:tc>
          <w:tcPr>
            <w:tcW w:w="4876" w:type="dxa"/>
            <w:tcBorders>
              <w:top w:val="nil"/>
              <w:left w:val="nil"/>
              <w:bottom w:val="nil"/>
              <w:right w:val="nil"/>
            </w:tcBorders>
          </w:tcPr>
          <w:p w14:paraId="53563E41" w14:textId="77777777" w:rsidR="00586589" w:rsidRPr="00FD5AD9" w:rsidRDefault="00586589" w:rsidP="001000C6">
            <w:pPr>
              <w:pStyle w:val="Normal6a"/>
            </w:pPr>
            <w:r w:rsidRPr="00FD5AD9">
              <w:rPr>
                <w:b/>
                <w:i/>
              </w:rPr>
              <w:t>4.</w:t>
            </w:r>
            <w:r w:rsidRPr="00FD5AD9">
              <w:tab/>
            </w:r>
            <w:r w:rsidRPr="00FD5AD9">
              <w:rPr>
                <w:b/>
                <w:i/>
              </w:rPr>
              <w:t>Pomoc w reintegracji nie przysługuje w ramach prawa indywidualnego i nie stanowi warunku wstępnego procedury readmisji.</w:t>
            </w:r>
          </w:p>
        </w:tc>
        <w:tc>
          <w:tcPr>
            <w:tcW w:w="4876" w:type="dxa"/>
            <w:tcBorders>
              <w:top w:val="nil"/>
              <w:left w:val="nil"/>
              <w:bottom w:val="nil"/>
              <w:right w:val="nil"/>
            </w:tcBorders>
          </w:tcPr>
          <w:p w14:paraId="2E9F288B" w14:textId="77777777" w:rsidR="00586589" w:rsidRPr="00FD5AD9" w:rsidRDefault="00586589" w:rsidP="001000C6">
            <w:pPr>
              <w:pStyle w:val="Normal6a"/>
            </w:pPr>
            <w:r w:rsidRPr="00FD5AD9">
              <w:rPr>
                <w:b/>
                <w:i/>
              </w:rPr>
              <w:t>skreśla się</w:t>
            </w:r>
          </w:p>
        </w:tc>
      </w:tr>
    </w:tbl>
    <w:p w14:paraId="67C288C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D05CCE0" w14:textId="77777777" w:rsidR="00586589" w:rsidRPr="00FD5AD9" w:rsidRDefault="00586589" w:rsidP="00586589">
      <w:r w:rsidRPr="00FD5AD9">
        <w:rPr>
          <w:rStyle w:val="HideTWBExt"/>
        </w:rPr>
        <w:t>&lt;/Amend&gt;</w:t>
      </w:r>
    </w:p>
    <w:p w14:paraId="2080249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2338</w:t>
      </w:r>
      <w:r w:rsidRPr="00FD5AD9">
        <w:rPr>
          <w:rStyle w:val="HideTWBExt"/>
          <w:b w:val="0"/>
        </w:rPr>
        <w:t>&lt;/NumAm&gt;</w:t>
      </w:r>
    </w:p>
    <w:p w14:paraId="6F088075"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3434ECE9" w14:textId="77777777" w:rsidR="00586589" w:rsidRPr="00FD5AD9" w:rsidRDefault="00586589" w:rsidP="00586589">
      <w:pPr>
        <w:pStyle w:val="NormalBold"/>
      </w:pPr>
      <w:r w:rsidRPr="00FD5AD9">
        <w:rPr>
          <w:rStyle w:val="HideTWBExt"/>
          <w:b w:val="0"/>
        </w:rPr>
        <w:t>&lt;/RepeatBlock-By&gt;</w:t>
      </w:r>
    </w:p>
    <w:p w14:paraId="6D716967"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2E58E8D" w14:textId="77777777" w:rsidR="00586589" w:rsidRPr="00FD5AD9" w:rsidRDefault="00586589" w:rsidP="00586589">
      <w:pPr>
        <w:pStyle w:val="NormalBold"/>
      </w:pPr>
      <w:r w:rsidRPr="00FD5AD9">
        <w:rPr>
          <w:rStyle w:val="HideTWBExt"/>
          <w:b w:val="0"/>
        </w:rPr>
        <w:t>&lt;Article&gt;</w:t>
      </w:r>
      <w:r w:rsidRPr="00FD5AD9">
        <w:t>Artykuł 46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42EDF4F" w14:textId="77777777" w:rsidTr="001000C6">
        <w:trPr>
          <w:trHeight w:hRule="exact" w:val="240"/>
          <w:jc w:val="center"/>
        </w:trPr>
        <w:tc>
          <w:tcPr>
            <w:tcW w:w="9752" w:type="dxa"/>
            <w:gridSpan w:val="2"/>
            <w:tcBorders>
              <w:top w:val="nil"/>
              <w:left w:val="nil"/>
              <w:bottom w:val="nil"/>
              <w:right w:val="nil"/>
            </w:tcBorders>
          </w:tcPr>
          <w:p w14:paraId="2B9A940F" w14:textId="77777777" w:rsidR="00586589" w:rsidRPr="00FD5AD9" w:rsidRDefault="00586589" w:rsidP="001000C6"/>
        </w:tc>
      </w:tr>
      <w:tr w:rsidR="00586589" w:rsidRPr="00FD5AD9" w14:paraId="1D03D386" w14:textId="77777777" w:rsidTr="001000C6">
        <w:trPr>
          <w:trHeight w:val="240"/>
          <w:jc w:val="center"/>
        </w:trPr>
        <w:tc>
          <w:tcPr>
            <w:tcW w:w="4876" w:type="dxa"/>
            <w:tcBorders>
              <w:top w:val="nil"/>
              <w:left w:val="nil"/>
              <w:bottom w:val="nil"/>
              <w:right w:val="nil"/>
            </w:tcBorders>
          </w:tcPr>
          <w:p w14:paraId="7539CE0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5A31906" w14:textId="77777777" w:rsidR="00586589" w:rsidRPr="00FD5AD9" w:rsidRDefault="00586589" w:rsidP="001000C6">
            <w:pPr>
              <w:pStyle w:val="AmColumnHeading"/>
            </w:pPr>
            <w:r w:rsidRPr="00FD5AD9">
              <w:t>Poprawka</w:t>
            </w:r>
          </w:p>
        </w:tc>
      </w:tr>
      <w:tr w:rsidR="00586589" w:rsidRPr="00FD5AD9" w14:paraId="72D508A4" w14:textId="77777777" w:rsidTr="001000C6">
        <w:trPr>
          <w:jc w:val="center"/>
        </w:trPr>
        <w:tc>
          <w:tcPr>
            <w:tcW w:w="4876" w:type="dxa"/>
            <w:tcBorders>
              <w:top w:val="nil"/>
              <w:left w:val="nil"/>
              <w:bottom w:val="nil"/>
              <w:right w:val="nil"/>
            </w:tcBorders>
          </w:tcPr>
          <w:p w14:paraId="36D67513" w14:textId="77777777" w:rsidR="00586589" w:rsidRPr="00FD5AD9" w:rsidRDefault="00586589" w:rsidP="001000C6">
            <w:pPr>
              <w:pStyle w:val="Normal6a"/>
            </w:pPr>
            <w:r w:rsidRPr="00FD5AD9">
              <w:rPr>
                <w:b/>
                <w:i/>
              </w:rPr>
              <w:t>4.</w:t>
            </w:r>
            <w:r w:rsidRPr="00FD5AD9">
              <w:tab/>
            </w:r>
            <w:r w:rsidRPr="00FD5AD9">
              <w:rPr>
                <w:b/>
                <w:i/>
              </w:rPr>
              <w:t>Pomoc w reintegracji nie przysługuje w ramach prawa indywidualnego i nie stanowi warunku wstępnego procedury readmisji.</w:t>
            </w:r>
          </w:p>
        </w:tc>
        <w:tc>
          <w:tcPr>
            <w:tcW w:w="4876" w:type="dxa"/>
            <w:tcBorders>
              <w:top w:val="nil"/>
              <w:left w:val="nil"/>
              <w:bottom w:val="nil"/>
              <w:right w:val="nil"/>
            </w:tcBorders>
          </w:tcPr>
          <w:p w14:paraId="5C5638FC" w14:textId="77777777" w:rsidR="00586589" w:rsidRPr="00FD5AD9" w:rsidRDefault="00586589" w:rsidP="001000C6">
            <w:pPr>
              <w:pStyle w:val="Normal6a"/>
            </w:pPr>
            <w:r w:rsidRPr="00FD5AD9">
              <w:rPr>
                <w:b/>
                <w:i/>
              </w:rPr>
              <w:t>skreśla się</w:t>
            </w:r>
          </w:p>
        </w:tc>
      </w:tr>
    </w:tbl>
    <w:p w14:paraId="71B9676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0C09C94" w14:textId="77777777" w:rsidR="00586589" w:rsidRPr="00FD5AD9" w:rsidRDefault="00586589" w:rsidP="00586589">
      <w:r w:rsidRPr="00FD5AD9">
        <w:rPr>
          <w:rStyle w:val="HideTWBExt"/>
        </w:rPr>
        <w:t>&lt;/Amend&gt;</w:t>
      </w:r>
    </w:p>
    <w:p w14:paraId="2912177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2339</w:t>
      </w:r>
      <w:r w:rsidRPr="00FD5AD9">
        <w:rPr>
          <w:rStyle w:val="HideTWBExt"/>
          <w:b w:val="0"/>
        </w:rPr>
        <w:t>&lt;/NumAm&gt;</w:t>
      </w:r>
    </w:p>
    <w:p w14:paraId="361B93F0"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5B073840" w14:textId="77777777" w:rsidR="00586589" w:rsidRPr="00FD5AD9" w:rsidRDefault="00586589" w:rsidP="00586589">
      <w:pPr>
        <w:pStyle w:val="NormalBold"/>
      </w:pPr>
      <w:r w:rsidRPr="00FD5AD9">
        <w:rPr>
          <w:rStyle w:val="HideTWBExt"/>
          <w:b w:val="0"/>
        </w:rPr>
        <w:t>&lt;/RepeatBlock-By&gt;</w:t>
      </w:r>
    </w:p>
    <w:p w14:paraId="3F05D5D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DE8F30A" w14:textId="77777777" w:rsidR="00586589" w:rsidRPr="00FD5AD9" w:rsidRDefault="00586589" w:rsidP="00586589">
      <w:pPr>
        <w:pStyle w:val="NormalBold"/>
      </w:pPr>
      <w:r w:rsidRPr="00FD5AD9">
        <w:rPr>
          <w:rStyle w:val="HideTWBExt"/>
          <w:b w:val="0"/>
        </w:rPr>
        <w:t>&lt;Article&gt;</w:t>
      </w:r>
      <w:r w:rsidRPr="00FD5AD9">
        <w:t>Artykuł 46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9066386" w14:textId="77777777" w:rsidTr="001000C6">
        <w:trPr>
          <w:trHeight w:hRule="exact" w:val="240"/>
          <w:jc w:val="center"/>
        </w:trPr>
        <w:tc>
          <w:tcPr>
            <w:tcW w:w="9752" w:type="dxa"/>
            <w:gridSpan w:val="2"/>
            <w:tcBorders>
              <w:top w:val="nil"/>
              <w:left w:val="nil"/>
              <w:bottom w:val="nil"/>
              <w:right w:val="nil"/>
            </w:tcBorders>
          </w:tcPr>
          <w:p w14:paraId="4CC0BC58" w14:textId="77777777" w:rsidR="00586589" w:rsidRPr="00FD5AD9" w:rsidRDefault="00586589" w:rsidP="001000C6"/>
        </w:tc>
      </w:tr>
      <w:tr w:rsidR="00586589" w:rsidRPr="00FD5AD9" w14:paraId="0F80F5C1" w14:textId="77777777" w:rsidTr="001000C6">
        <w:trPr>
          <w:trHeight w:val="240"/>
          <w:jc w:val="center"/>
        </w:trPr>
        <w:tc>
          <w:tcPr>
            <w:tcW w:w="4876" w:type="dxa"/>
            <w:tcBorders>
              <w:top w:val="nil"/>
              <w:left w:val="nil"/>
              <w:bottom w:val="nil"/>
              <w:right w:val="nil"/>
            </w:tcBorders>
          </w:tcPr>
          <w:p w14:paraId="2524C03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DEE7165" w14:textId="77777777" w:rsidR="00586589" w:rsidRPr="00FD5AD9" w:rsidRDefault="00586589" w:rsidP="001000C6">
            <w:pPr>
              <w:pStyle w:val="AmColumnHeading"/>
            </w:pPr>
            <w:r w:rsidRPr="00FD5AD9">
              <w:t>Poprawka</w:t>
            </w:r>
          </w:p>
        </w:tc>
      </w:tr>
      <w:tr w:rsidR="00586589" w:rsidRPr="00FD5AD9" w14:paraId="4789F5BA" w14:textId="77777777" w:rsidTr="001000C6">
        <w:trPr>
          <w:jc w:val="center"/>
        </w:trPr>
        <w:tc>
          <w:tcPr>
            <w:tcW w:w="4876" w:type="dxa"/>
            <w:tcBorders>
              <w:top w:val="nil"/>
              <w:left w:val="nil"/>
              <w:bottom w:val="nil"/>
              <w:right w:val="nil"/>
            </w:tcBorders>
          </w:tcPr>
          <w:p w14:paraId="61609A38" w14:textId="77777777" w:rsidR="00586589" w:rsidRPr="00FD5AD9" w:rsidRDefault="00586589" w:rsidP="001000C6">
            <w:pPr>
              <w:pStyle w:val="Normal6a"/>
            </w:pPr>
            <w:r w:rsidRPr="00FD5AD9">
              <w:rPr>
                <w:b/>
                <w:i/>
              </w:rPr>
              <w:t>4.</w:t>
            </w:r>
            <w:r w:rsidRPr="00FD5AD9">
              <w:tab/>
            </w:r>
            <w:r w:rsidRPr="00FD5AD9">
              <w:rPr>
                <w:b/>
                <w:i/>
              </w:rPr>
              <w:t>Pomoc w reintegracji nie przysługuje w ramach prawa indywidualnego i nie stanowi warunku wstępnego procedury readmisji.</w:t>
            </w:r>
          </w:p>
        </w:tc>
        <w:tc>
          <w:tcPr>
            <w:tcW w:w="4876" w:type="dxa"/>
            <w:tcBorders>
              <w:top w:val="nil"/>
              <w:left w:val="nil"/>
              <w:bottom w:val="nil"/>
              <w:right w:val="nil"/>
            </w:tcBorders>
          </w:tcPr>
          <w:p w14:paraId="52093D85" w14:textId="77777777" w:rsidR="00586589" w:rsidRPr="00FD5AD9" w:rsidRDefault="00586589" w:rsidP="001000C6">
            <w:pPr>
              <w:pStyle w:val="Normal6a"/>
            </w:pPr>
            <w:r w:rsidRPr="00FD5AD9">
              <w:rPr>
                <w:b/>
                <w:i/>
              </w:rPr>
              <w:t>skreśla się</w:t>
            </w:r>
          </w:p>
        </w:tc>
      </w:tr>
    </w:tbl>
    <w:p w14:paraId="12A4B55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3CCA89C"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D6D4DBF" w14:textId="77777777" w:rsidR="00586589" w:rsidRPr="00FD5AD9" w:rsidRDefault="00586589" w:rsidP="00586589">
      <w:pPr>
        <w:pStyle w:val="AmJustText"/>
      </w:pPr>
      <w:r w:rsidRPr="00FD5AD9">
        <w:t>Nie określono, że pomoc w reintegracji stanowi prawo. Powinno się zachęcać państwa członkowskie do jak najczęstszego udzielania pomocy w reintegracji, ponieważ to pomoże zagwarantować trwałe powroty.</w:t>
      </w:r>
    </w:p>
    <w:p w14:paraId="154C99DE" w14:textId="77777777" w:rsidR="00586589" w:rsidRPr="00FD5AD9" w:rsidRDefault="00586589" w:rsidP="00586589">
      <w:r w:rsidRPr="00FD5AD9">
        <w:rPr>
          <w:rStyle w:val="HideTWBExt"/>
        </w:rPr>
        <w:t>&lt;/Amend&gt;</w:t>
      </w:r>
    </w:p>
    <w:p w14:paraId="1525ACD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2340</w:t>
      </w:r>
      <w:r w:rsidRPr="00FD5AD9">
        <w:rPr>
          <w:rStyle w:val="HideTWBExt"/>
          <w:b w:val="0"/>
        </w:rPr>
        <w:t>&lt;/NumAm&gt;</w:t>
      </w:r>
    </w:p>
    <w:p w14:paraId="61647D75" w14:textId="77777777" w:rsidR="00586589" w:rsidRPr="00FD5AD9" w:rsidRDefault="00586589" w:rsidP="00586589">
      <w:pPr>
        <w:pStyle w:val="NormalBold"/>
      </w:pPr>
      <w:r w:rsidRPr="00FD5AD9">
        <w:rPr>
          <w:rStyle w:val="HideTWBExt"/>
          <w:b w:val="0"/>
        </w:rPr>
        <w:t>&lt;RepeatBlock-By&gt;&lt;Members&gt;</w:t>
      </w:r>
      <w:r w:rsidRPr="00FD5AD9">
        <w:t>Rasa Juknevičienė</w:t>
      </w:r>
      <w:r w:rsidRPr="00FD5AD9">
        <w:rPr>
          <w:rStyle w:val="HideTWBExt"/>
          <w:b w:val="0"/>
        </w:rPr>
        <w:t>&lt;/Members&gt;</w:t>
      </w:r>
    </w:p>
    <w:p w14:paraId="672DEB09" w14:textId="77777777" w:rsidR="00586589" w:rsidRPr="00FD5AD9" w:rsidRDefault="00586589" w:rsidP="00586589">
      <w:pPr>
        <w:pStyle w:val="NormalBold"/>
      </w:pPr>
      <w:r w:rsidRPr="00FD5AD9">
        <w:rPr>
          <w:rStyle w:val="HideTWBExt"/>
          <w:b w:val="0"/>
        </w:rPr>
        <w:t>&lt;/RepeatBlock-By&gt;</w:t>
      </w:r>
    </w:p>
    <w:p w14:paraId="679EA9E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CEA24B8" w14:textId="77777777" w:rsidR="00586589" w:rsidRPr="00FD5AD9" w:rsidRDefault="00586589" w:rsidP="00586589">
      <w:pPr>
        <w:pStyle w:val="NormalBold"/>
      </w:pPr>
      <w:r w:rsidRPr="00FD5AD9">
        <w:rPr>
          <w:rStyle w:val="HideTWBExt"/>
          <w:b w:val="0"/>
        </w:rPr>
        <w:t>&lt;Article&gt;</w:t>
      </w:r>
      <w:r w:rsidRPr="00FD5AD9">
        <w:t>Artykuł 46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44B96A1" w14:textId="77777777" w:rsidTr="001000C6">
        <w:trPr>
          <w:trHeight w:hRule="exact" w:val="240"/>
          <w:jc w:val="center"/>
        </w:trPr>
        <w:tc>
          <w:tcPr>
            <w:tcW w:w="9752" w:type="dxa"/>
            <w:gridSpan w:val="2"/>
            <w:tcBorders>
              <w:top w:val="nil"/>
              <w:left w:val="nil"/>
              <w:bottom w:val="nil"/>
              <w:right w:val="nil"/>
            </w:tcBorders>
          </w:tcPr>
          <w:p w14:paraId="4D8F7A17" w14:textId="77777777" w:rsidR="00586589" w:rsidRPr="00FD5AD9" w:rsidRDefault="00586589" w:rsidP="001000C6"/>
        </w:tc>
      </w:tr>
      <w:tr w:rsidR="00586589" w:rsidRPr="00FD5AD9" w14:paraId="3D58BE19" w14:textId="77777777" w:rsidTr="001000C6">
        <w:trPr>
          <w:trHeight w:val="240"/>
          <w:jc w:val="center"/>
        </w:trPr>
        <w:tc>
          <w:tcPr>
            <w:tcW w:w="4876" w:type="dxa"/>
            <w:tcBorders>
              <w:top w:val="nil"/>
              <w:left w:val="nil"/>
              <w:bottom w:val="nil"/>
              <w:right w:val="nil"/>
            </w:tcBorders>
          </w:tcPr>
          <w:p w14:paraId="32DE62E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884E52D" w14:textId="77777777" w:rsidR="00586589" w:rsidRPr="00FD5AD9" w:rsidRDefault="00586589" w:rsidP="001000C6">
            <w:pPr>
              <w:pStyle w:val="AmColumnHeading"/>
            </w:pPr>
            <w:r w:rsidRPr="00FD5AD9">
              <w:t>Poprawka</w:t>
            </w:r>
          </w:p>
        </w:tc>
      </w:tr>
      <w:tr w:rsidR="00586589" w:rsidRPr="00FD5AD9" w14:paraId="10884B88" w14:textId="77777777" w:rsidTr="001000C6">
        <w:trPr>
          <w:jc w:val="center"/>
        </w:trPr>
        <w:tc>
          <w:tcPr>
            <w:tcW w:w="4876" w:type="dxa"/>
            <w:tcBorders>
              <w:top w:val="nil"/>
              <w:left w:val="nil"/>
              <w:bottom w:val="nil"/>
              <w:right w:val="nil"/>
            </w:tcBorders>
          </w:tcPr>
          <w:p w14:paraId="10819B41" w14:textId="77777777" w:rsidR="00586589" w:rsidRPr="00FD5AD9" w:rsidRDefault="00586589" w:rsidP="001000C6">
            <w:pPr>
              <w:pStyle w:val="Normal6a"/>
            </w:pPr>
            <w:r w:rsidRPr="00FD5AD9">
              <w:t>4.</w:t>
            </w:r>
            <w:r w:rsidRPr="00FD5AD9">
              <w:tab/>
              <w:t>Pomoc w reintegracji nie przysługuje w ramach prawa indywidualnego i nie stanowi warunku wstępnego procedury readmisji.</w:t>
            </w:r>
          </w:p>
        </w:tc>
        <w:tc>
          <w:tcPr>
            <w:tcW w:w="4876" w:type="dxa"/>
            <w:tcBorders>
              <w:top w:val="nil"/>
              <w:left w:val="nil"/>
              <w:bottom w:val="nil"/>
              <w:right w:val="nil"/>
            </w:tcBorders>
          </w:tcPr>
          <w:p w14:paraId="572DBBBE" w14:textId="77777777" w:rsidR="00586589" w:rsidRPr="00FD5AD9" w:rsidRDefault="00586589" w:rsidP="001000C6">
            <w:pPr>
              <w:pStyle w:val="Normal6a"/>
            </w:pPr>
            <w:r w:rsidRPr="00FD5AD9">
              <w:t>4.</w:t>
            </w:r>
            <w:r w:rsidRPr="00FD5AD9">
              <w:tab/>
              <w:t xml:space="preserve">Pomoc w </w:t>
            </w:r>
            <w:r w:rsidRPr="00FD5AD9">
              <w:rPr>
                <w:b/>
                <w:bCs/>
                <w:i/>
                <w:iCs/>
              </w:rPr>
              <w:t>powrotach i</w:t>
            </w:r>
            <w:r w:rsidRPr="00FD5AD9">
              <w:rPr>
                <w:b/>
                <w:bCs/>
              </w:rPr>
              <w:t xml:space="preserve"> </w:t>
            </w:r>
            <w:r w:rsidRPr="00FD5AD9">
              <w:t>reintegracji nie przysługuje w ramach prawa indywidualnego i nie stanowi warunku wstępnego procedury readmisji.</w:t>
            </w:r>
          </w:p>
        </w:tc>
      </w:tr>
    </w:tbl>
    <w:p w14:paraId="57C65C4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FCEC849"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6AE69712" w14:textId="77777777" w:rsidR="00586589" w:rsidRPr="00FD5AD9" w:rsidRDefault="00586589" w:rsidP="00586589">
      <w:pPr>
        <w:pStyle w:val="AmJustText"/>
      </w:pPr>
      <w:r w:rsidRPr="00FD5AD9">
        <w:t>Wsparcia na rzecz powrotów i reintegracji nie powinno się udzielać z zasady, ponieważ nielegalnie przebywający obywatele państw trzecich są zobowiązani do pokrycia ich własnych kosztów powrotu, a pomoc ma być udzielana tylko w przypadku, jeżeli brakuje im niezbędnych do tego środków. Ponadto w niektórych przypadkach pomoc na rzecz dobrowolnego powrotu, a w szczególności wsparcie w reintegracji, może stwarzać czynnik przyciągający nielegalną migrację.</w:t>
      </w:r>
    </w:p>
    <w:p w14:paraId="2B3E85CD" w14:textId="77777777" w:rsidR="00586589" w:rsidRPr="00FD5AD9" w:rsidRDefault="00586589" w:rsidP="00586589">
      <w:r w:rsidRPr="00FD5AD9">
        <w:rPr>
          <w:rStyle w:val="HideTWBExt"/>
        </w:rPr>
        <w:t>&lt;/Amend&gt;</w:t>
      </w:r>
    </w:p>
    <w:p w14:paraId="0670720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2341</w:t>
      </w:r>
      <w:r w:rsidRPr="00FD5AD9">
        <w:rPr>
          <w:rStyle w:val="HideTWBExt"/>
          <w:b w:val="0"/>
        </w:rPr>
        <w:t>&lt;/NumAm&gt;</w:t>
      </w:r>
    </w:p>
    <w:p w14:paraId="22D2F100" w14:textId="77777777" w:rsidR="00586589" w:rsidRPr="00FD5AD9" w:rsidRDefault="00586589" w:rsidP="00586589">
      <w:pPr>
        <w:pStyle w:val="NormalBold"/>
      </w:pPr>
      <w:r w:rsidRPr="00FD5AD9">
        <w:rPr>
          <w:rStyle w:val="HideTWBExt"/>
          <w:b w:val="0"/>
        </w:rPr>
        <w:t>&lt;RepeatBlock-By&gt;&lt;Members&gt;</w:t>
      </w:r>
      <w:r w:rsidRPr="00FD5AD9">
        <w:t>Maciej Wąsik, Mariusz Kamiński, Jadwiga Wiśniewska, Jacek Ozdoba</w:t>
      </w:r>
      <w:r w:rsidRPr="00FD5AD9">
        <w:rPr>
          <w:rStyle w:val="HideTWBExt"/>
          <w:b w:val="0"/>
        </w:rPr>
        <w:t>&lt;/Members&gt;</w:t>
      </w:r>
    </w:p>
    <w:p w14:paraId="117455E9" w14:textId="77777777" w:rsidR="00586589" w:rsidRPr="00FD5AD9" w:rsidRDefault="00586589" w:rsidP="00586589">
      <w:pPr>
        <w:pStyle w:val="NormalBold"/>
      </w:pPr>
      <w:r w:rsidRPr="00FD5AD9">
        <w:rPr>
          <w:rStyle w:val="HideTWBExt"/>
          <w:b w:val="0"/>
        </w:rPr>
        <w:t>&lt;/RepeatBlock-By&gt;</w:t>
      </w:r>
    </w:p>
    <w:p w14:paraId="3710750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D658B65" w14:textId="77777777" w:rsidR="00586589" w:rsidRPr="00FD5AD9" w:rsidRDefault="00586589" w:rsidP="00586589">
      <w:pPr>
        <w:pStyle w:val="NormalBold"/>
      </w:pPr>
      <w:r w:rsidRPr="00FD5AD9">
        <w:rPr>
          <w:rStyle w:val="HideTWBExt"/>
          <w:b w:val="0"/>
        </w:rPr>
        <w:t>&lt;Article&gt;</w:t>
      </w:r>
      <w:r w:rsidRPr="00FD5AD9">
        <w:t>Artykuł 46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A1EA3D5" w14:textId="77777777" w:rsidTr="001000C6">
        <w:trPr>
          <w:trHeight w:hRule="exact" w:val="240"/>
          <w:jc w:val="center"/>
        </w:trPr>
        <w:tc>
          <w:tcPr>
            <w:tcW w:w="9752" w:type="dxa"/>
            <w:gridSpan w:val="2"/>
            <w:tcBorders>
              <w:top w:val="nil"/>
              <w:left w:val="nil"/>
              <w:bottom w:val="nil"/>
              <w:right w:val="nil"/>
            </w:tcBorders>
          </w:tcPr>
          <w:p w14:paraId="0BA167FA" w14:textId="77777777" w:rsidR="00586589" w:rsidRPr="00FD5AD9" w:rsidRDefault="00586589" w:rsidP="001000C6"/>
        </w:tc>
      </w:tr>
      <w:tr w:rsidR="00586589" w:rsidRPr="00FD5AD9" w14:paraId="4AE24D6C" w14:textId="77777777" w:rsidTr="001000C6">
        <w:trPr>
          <w:trHeight w:val="240"/>
          <w:jc w:val="center"/>
        </w:trPr>
        <w:tc>
          <w:tcPr>
            <w:tcW w:w="4876" w:type="dxa"/>
            <w:tcBorders>
              <w:top w:val="nil"/>
              <w:left w:val="nil"/>
              <w:bottom w:val="nil"/>
              <w:right w:val="nil"/>
            </w:tcBorders>
          </w:tcPr>
          <w:p w14:paraId="147FFD3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D212056" w14:textId="77777777" w:rsidR="00586589" w:rsidRPr="00FD5AD9" w:rsidRDefault="00586589" w:rsidP="001000C6">
            <w:pPr>
              <w:pStyle w:val="AmColumnHeading"/>
            </w:pPr>
            <w:r w:rsidRPr="00FD5AD9">
              <w:t>Poprawka</w:t>
            </w:r>
          </w:p>
        </w:tc>
      </w:tr>
      <w:tr w:rsidR="00586589" w:rsidRPr="00FD5AD9" w14:paraId="2852FAA2" w14:textId="77777777" w:rsidTr="001000C6">
        <w:trPr>
          <w:jc w:val="center"/>
        </w:trPr>
        <w:tc>
          <w:tcPr>
            <w:tcW w:w="4876" w:type="dxa"/>
            <w:tcBorders>
              <w:top w:val="nil"/>
              <w:left w:val="nil"/>
              <w:bottom w:val="nil"/>
              <w:right w:val="nil"/>
            </w:tcBorders>
          </w:tcPr>
          <w:p w14:paraId="66C0FB54" w14:textId="77777777" w:rsidR="00586589" w:rsidRPr="00FD5AD9" w:rsidRDefault="00586589" w:rsidP="001000C6">
            <w:pPr>
              <w:pStyle w:val="Normal6a"/>
            </w:pPr>
            <w:r w:rsidRPr="00FD5AD9">
              <w:t>4.</w:t>
            </w:r>
            <w:r w:rsidRPr="00FD5AD9">
              <w:tab/>
              <w:t>Pomoc w reintegracji nie przysługuje w ramach prawa indywidualnego i nie stanowi warunku wstępnego procedury readmisji.</w:t>
            </w:r>
          </w:p>
        </w:tc>
        <w:tc>
          <w:tcPr>
            <w:tcW w:w="4876" w:type="dxa"/>
            <w:tcBorders>
              <w:top w:val="nil"/>
              <w:left w:val="nil"/>
              <w:bottom w:val="nil"/>
              <w:right w:val="nil"/>
            </w:tcBorders>
          </w:tcPr>
          <w:p w14:paraId="1476B037" w14:textId="77777777" w:rsidR="00586589" w:rsidRPr="00FD5AD9" w:rsidRDefault="00586589" w:rsidP="001000C6">
            <w:pPr>
              <w:pStyle w:val="Normal6a"/>
            </w:pPr>
            <w:r w:rsidRPr="00FD5AD9">
              <w:t>4.</w:t>
            </w:r>
            <w:r w:rsidRPr="00FD5AD9">
              <w:tab/>
              <w:t xml:space="preserve">Pomoc w </w:t>
            </w:r>
            <w:r w:rsidRPr="00FD5AD9">
              <w:rPr>
                <w:b/>
                <w:bCs/>
                <w:i/>
                <w:iCs/>
              </w:rPr>
              <w:t>powrotach i</w:t>
            </w:r>
            <w:r w:rsidRPr="00FD5AD9">
              <w:rPr>
                <w:b/>
                <w:bCs/>
              </w:rPr>
              <w:t xml:space="preserve"> </w:t>
            </w:r>
            <w:r w:rsidRPr="00FD5AD9">
              <w:t>reintegracji nie przysługuje w ramach prawa indywidualnego i nie stanowi warunku wstępnego procedury readmisji.</w:t>
            </w:r>
          </w:p>
        </w:tc>
      </w:tr>
    </w:tbl>
    <w:p w14:paraId="1265EBB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B10EDFF" w14:textId="77777777" w:rsidR="00586589" w:rsidRPr="00FD5AD9" w:rsidRDefault="00586589" w:rsidP="00586589">
      <w:r w:rsidRPr="00FD5AD9">
        <w:rPr>
          <w:rStyle w:val="HideTWBExt"/>
        </w:rPr>
        <w:t>&lt;/Amend&gt;</w:t>
      </w:r>
    </w:p>
    <w:p w14:paraId="2D79066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2342</w:t>
      </w:r>
      <w:r w:rsidRPr="00FD5AD9">
        <w:rPr>
          <w:rStyle w:val="HideTWBExt"/>
          <w:b w:val="0"/>
        </w:rPr>
        <w:t>&lt;/NumAm&gt;</w:t>
      </w:r>
    </w:p>
    <w:p w14:paraId="16F87318"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5464297C" w14:textId="77777777" w:rsidR="00586589" w:rsidRPr="00FD5AD9" w:rsidRDefault="00586589" w:rsidP="00586589">
      <w:pPr>
        <w:pStyle w:val="NormalBold"/>
      </w:pPr>
      <w:r w:rsidRPr="00FD5AD9">
        <w:rPr>
          <w:rStyle w:val="HideTWBExt"/>
          <w:b w:val="0"/>
        </w:rPr>
        <w:t>&lt;/RepeatBlock-By&gt;</w:t>
      </w:r>
    </w:p>
    <w:p w14:paraId="2198605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DB59790" w14:textId="77777777" w:rsidR="00586589" w:rsidRPr="00FD5AD9" w:rsidRDefault="00586589" w:rsidP="00586589">
      <w:pPr>
        <w:pStyle w:val="NormalBold"/>
      </w:pPr>
      <w:r w:rsidRPr="00FD5AD9">
        <w:rPr>
          <w:rStyle w:val="HideTWBExt"/>
          <w:b w:val="0"/>
        </w:rPr>
        <w:t>&lt;Article&gt;</w:t>
      </w:r>
      <w:r w:rsidRPr="00FD5AD9">
        <w:t>Artykuł 46 – ustęp 4</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5C82BEC" w14:textId="77777777" w:rsidTr="001000C6">
        <w:trPr>
          <w:trHeight w:hRule="exact" w:val="240"/>
          <w:jc w:val="center"/>
        </w:trPr>
        <w:tc>
          <w:tcPr>
            <w:tcW w:w="9752" w:type="dxa"/>
            <w:gridSpan w:val="2"/>
            <w:tcBorders>
              <w:top w:val="nil"/>
              <w:left w:val="nil"/>
              <w:bottom w:val="nil"/>
              <w:right w:val="nil"/>
            </w:tcBorders>
          </w:tcPr>
          <w:p w14:paraId="6A846FF6" w14:textId="77777777" w:rsidR="00586589" w:rsidRPr="00FD5AD9" w:rsidRDefault="00586589" w:rsidP="001000C6"/>
        </w:tc>
      </w:tr>
      <w:tr w:rsidR="00586589" w:rsidRPr="00FD5AD9" w14:paraId="1CE2D1E2" w14:textId="77777777" w:rsidTr="001000C6">
        <w:trPr>
          <w:trHeight w:val="240"/>
          <w:jc w:val="center"/>
        </w:trPr>
        <w:tc>
          <w:tcPr>
            <w:tcW w:w="4876" w:type="dxa"/>
            <w:tcBorders>
              <w:top w:val="nil"/>
              <w:left w:val="nil"/>
              <w:bottom w:val="nil"/>
              <w:right w:val="nil"/>
            </w:tcBorders>
          </w:tcPr>
          <w:p w14:paraId="1B49EABB"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DBED448" w14:textId="77777777" w:rsidR="00586589" w:rsidRPr="00FD5AD9" w:rsidRDefault="00586589" w:rsidP="001000C6">
            <w:pPr>
              <w:pStyle w:val="AmColumnHeading"/>
            </w:pPr>
            <w:r w:rsidRPr="00FD5AD9">
              <w:t>Poprawka</w:t>
            </w:r>
          </w:p>
        </w:tc>
      </w:tr>
      <w:tr w:rsidR="00586589" w:rsidRPr="00FD5AD9" w14:paraId="7536B0B5" w14:textId="77777777" w:rsidTr="001000C6">
        <w:trPr>
          <w:jc w:val="center"/>
        </w:trPr>
        <w:tc>
          <w:tcPr>
            <w:tcW w:w="4876" w:type="dxa"/>
            <w:tcBorders>
              <w:top w:val="nil"/>
              <w:left w:val="nil"/>
              <w:bottom w:val="nil"/>
              <w:right w:val="nil"/>
            </w:tcBorders>
          </w:tcPr>
          <w:p w14:paraId="449A8B2A" w14:textId="77777777" w:rsidR="00586589" w:rsidRPr="00FD5AD9" w:rsidRDefault="00586589" w:rsidP="001000C6">
            <w:pPr>
              <w:pStyle w:val="Normal6a"/>
            </w:pPr>
            <w:r w:rsidRPr="00FD5AD9">
              <w:t>4.</w:t>
            </w:r>
            <w:r w:rsidRPr="00FD5AD9">
              <w:tab/>
              <w:t>Pomoc w reintegracji nie przysługuje w ramach prawa indywidualnego i nie stanowi warunku wstępnego procedury readmisji.</w:t>
            </w:r>
          </w:p>
        </w:tc>
        <w:tc>
          <w:tcPr>
            <w:tcW w:w="4876" w:type="dxa"/>
            <w:tcBorders>
              <w:top w:val="nil"/>
              <w:left w:val="nil"/>
              <w:bottom w:val="nil"/>
              <w:right w:val="nil"/>
            </w:tcBorders>
          </w:tcPr>
          <w:p w14:paraId="77D9AFB5" w14:textId="77777777" w:rsidR="00586589" w:rsidRPr="00FD5AD9" w:rsidRDefault="00586589" w:rsidP="001000C6">
            <w:pPr>
              <w:pStyle w:val="Normal6a"/>
            </w:pPr>
            <w:r w:rsidRPr="00FD5AD9">
              <w:t>4.</w:t>
            </w:r>
            <w:r w:rsidRPr="00FD5AD9">
              <w:tab/>
              <w:t xml:space="preserve">Pomoc w </w:t>
            </w:r>
            <w:r w:rsidRPr="00FD5AD9">
              <w:rPr>
                <w:b/>
                <w:bCs/>
                <w:i/>
                <w:iCs/>
              </w:rPr>
              <w:t>powrotach i</w:t>
            </w:r>
            <w:r w:rsidRPr="00FD5AD9">
              <w:rPr>
                <w:b/>
                <w:bCs/>
              </w:rPr>
              <w:t xml:space="preserve"> </w:t>
            </w:r>
            <w:r w:rsidRPr="00FD5AD9">
              <w:t>reintegracji nie przysługuje w ramach prawa indywidualnego i nie stanowi warunku wstępnego procedury readmisji.</w:t>
            </w:r>
          </w:p>
        </w:tc>
      </w:tr>
    </w:tbl>
    <w:p w14:paraId="4E25F6A1"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1736777" w14:textId="77777777" w:rsidR="00586589" w:rsidRPr="00FD5AD9" w:rsidRDefault="00586589" w:rsidP="00586589">
      <w:r w:rsidRPr="00FD5AD9">
        <w:rPr>
          <w:rStyle w:val="HideTWBExt"/>
        </w:rPr>
        <w:t>&lt;/Amend&gt;</w:t>
      </w:r>
    </w:p>
    <w:p w14:paraId="28E340C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2343</w:t>
      </w:r>
      <w:r w:rsidRPr="00FD5AD9">
        <w:rPr>
          <w:rStyle w:val="HideTWBExt"/>
          <w:b w:val="0"/>
        </w:rPr>
        <w:t>&lt;/NumAm&gt;</w:t>
      </w:r>
    </w:p>
    <w:p w14:paraId="31393D5B"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7BF399D5" w14:textId="77777777" w:rsidR="00586589" w:rsidRPr="00FD5AD9" w:rsidRDefault="00586589" w:rsidP="00586589">
      <w:pPr>
        <w:pStyle w:val="NormalBold"/>
      </w:pPr>
      <w:r w:rsidRPr="00FD5AD9">
        <w:rPr>
          <w:rStyle w:val="HideTWBExt"/>
          <w:b w:val="0"/>
        </w:rPr>
        <w:t>&lt;/RepeatBlock-By&gt;</w:t>
      </w:r>
    </w:p>
    <w:p w14:paraId="4B616F0C"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3EE0423" w14:textId="77777777" w:rsidR="00586589" w:rsidRPr="00FD5AD9" w:rsidRDefault="00586589" w:rsidP="00586589">
      <w:pPr>
        <w:pStyle w:val="NormalBold"/>
      </w:pPr>
      <w:r w:rsidRPr="00FD5AD9">
        <w:rPr>
          <w:rStyle w:val="HideTWBExt"/>
          <w:b w:val="0"/>
        </w:rPr>
        <w:t>&lt;Article&gt;</w:t>
      </w:r>
      <w:r w:rsidRPr="00FD5AD9">
        <w:t>Artykuł 46 – ustęp 5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CDD40F4" w14:textId="77777777" w:rsidTr="001000C6">
        <w:trPr>
          <w:trHeight w:hRule="exact" w:val="240"/>
          <w:jc w:val="center"/>
        </w:trPr>
        <w:tc>
          <w:tcPr>
            <w:tcW w:w="9752" w:type="dxa"/>
            <w:gridSpan w:val="2"/>
            <w:tcBorders>
              <w:top w:val="nil"/>
              <w:left w:val="nil"/>
              <w:bottom w:val="nil"/>
              <w:right w:val="nil"/>
            </w:tcBorders>
          </w:tcPr>
          <w:p w14:paraId="0D219852" w14:textId="77777777" w:rsidR="00586589" w:rsidRPr="00FD5AD9" w:rsidRDefault="00586589" w:rsidP="001000C6"/>
        </w:tc>
      </w:tr>
      <w:tr w:rsidR="00586589" w:rsidRPr="00FD5AD9" w14:paraId="11A94590" w14:textId="77777777" w:rsidTr="001000C6">
        <w:trPr>
          <w:trHeight w:val="240"/>
          <w:jc w:val="center"/>
        </w:trPr>
        <w:tc>
          <w:tcPr>
            <w:tcW w:w="4876" w:type="dxa"/>
            <w:tcBorders>
              <w:top w:val="nil"/>
              <w:left w:val="nil"/>
              <w:bottom w:val="nil"/>
              <w:right w:val="nil"/>
            </w:tcBorders>
          </w:tcPr>
          <w:p w14:paraId="2F11AF3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47B1A35" w14:textId="77777777" w:rsidR="00586589" w:rsidRPr="00FD5AD9" w:rsidRDefault="00586589" w:rsidP="001000C6">
            <w:pPr>
              <w:pStyle w:val="AmColumnHeading"/>
            </w:pPr>
            <w:r w:rsidRPr="00FD5AD9">
              <w:t>Poprawka</w:t>
            </w:r>
          </w:p>
        </w:tc>
      </w:tr>
      <w:tr w:rsidR="00586589" w:rsidRPr="00FD5AD9" w14:paraId="55AD93FB" w14:textId="77777777" w:rsidTr="001000C6">
        <w:trPr>
          <w:jc w:val="center"/>
        </w:trPr>
        <w:tc>
          <w:tcPr>
            <w:tcW w:w="4876" w:type="dxa"/>
            <w:tcBorders>
              <w:top w:val="nil"/>
              <w:left w:val="nil"/>
              <w:bottom w:val="nil"/>
              <w:right w:val="nil"/>
            </w:tcBorders>
          </w:tcPr>
          <w:p w14:paraId="25DE64C7" w14:textId="77777777" w:rsidR="00586589" w:rsidRPr="00FD5AD9" w:rsidRDefault="00586589" w:rsidP="001000C6">
            <w:pPr>
              <w:pStyle w:val="Normal6a"/>
            </w:pPr>
            <w:r w:rsidRPr="00FD5AD9">
              <w:t>5.</w:t>
            </w:r>
            <w:r w:rsidRPr="00FD5AD9">
              <w:tab/>
              <w:t xml:space="preserve">Pomoc udzielana w ramach programów na rzecz powrotów i reintegracji </w:t>
            </w:r>
            <w:r w:rsidRPr="00FD5AD9">
              <w:rPr>
                <w:b/>
                <w:bCs/>
                <w:i/>
                <w:iCs/>
              </w:rPr>
              <w:t>odzwierciedla poziom współpracy i przestrzegania przepisów przez obywatela państwa trzeciego i może z czasem ulec zmniejszeniu.</w:t>
            </w:r>
            <w:r w:rsidRPr="00FD5AD9">
              <w:rPr>
                <w:b/>
                <w:i/>
              </w:rPr>
              <w:t xml:space="preserve"> </w:t>
            </w:r>
            <w:r w:rsidRPr="00FD5AD9">
              <w:rPr>
                <w:b/>
                <w:bCs/>
                <w:i/>
                <w:iCs/>
              </w:rPr>
              <w:t>W stosownych przypadkach, przy określaniu rodzaju i zakresu pomocy w zakresie powrotów i reintegracji</w:t>
            </w:r>
            <w:r w:rsidRPr="00FD5AD9">
              <w:t xml:space="preserve"> uwzględnia </w:t>
            </w:r>
            <w:r w:rsidRPr="00FD5AD9">
              <w:rPr>
                <w:b/>
                <w:bCs/>
                <w:i/>
                <w:iCs/>
              </w:rPr>
              <w:t>się następujące kryteria</w:t>
            </w:r>
            <w:r w:rsidRPr="00FD5AD9">
              <w:t>:</w:t>
            </w:r>
          </w:p>
        </w:tc>
        <w:tc>
          <w:tcPr>
            <w:tcW w:w="4876" w:type="dxa"/>
            <w:tcBorders>
              <w:top w:val="nil"/>
              <w:left w:val="nil"/>
              <w:bottom w:val="nil"/>
              <w:right w:val="nil"/>
            </w:tcBorders>
          </w:tcPr>
          <w:p w14:paraId="5FCCFA5C" w14:textId="77777777" w:rsidR="00586589" w:rsidRPr="00FD5AD9" w:rsidRDefault="00586589" w:rsidP="001000C6">
            <w:pPr>
              <w:pStyle w:val="Normal6a"/>
            </w:pPr>
            <w:r w:rsidRPr="00FD5AD9">
              <w:t>5.</w:t>
            </w:r>
            <w:r w:rsidRPr="00FD5AD9">
              <w:tab/>
              <w:t>Pomoc udzielana w ramach programów na rzecz powrotów i reintegracji uwzględnia:</w:t>
            </w:r>
            <w:r w:rsidRPr="00FD5AD9">
              <w:rPr>
                <w:b/>
                <w:i/>
              </w:rPr>
              <w:t> </w:t>
            </w:r>
          </w:p>
        </w:tc>
      </w:tr>
    </w:tbl>
    <w:p w14:paraId="7F12E7F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35AACA7" w14:textId="77777777" w:rsidR="00586589" w:rsidRPr="00FD5AD9" w:rsidRDefault="00586589" w:rsidP="00586589">
      <w:r w:rsidRPr="00FD5AD9">
        <w:rPr>
          <w:rStyle w:val="HideTWBExt"/>
        </w:rPr>
        <w:t>&lt;/Amend&gt;</w:t>
      </w:r>
    </w:p>
    <w:p w14:paraId="1500811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2344</w:t>
      </w:r>
      <w:r w:rsidRPr="00FD5AD9">
        <w:rPr>
          <w:rStyle w:val="HideTWBExt"/>
          <w:b w:val="0"/>
        </w:rPr>
        <w:t>&lt;/NumAm&gt;</w:t>
      </w:r>
    </w:p>
    <w:p w14:paraId="4F63F936"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495C7884" w14:textId="77777777" w:rsidR="00586589" w:rsidRPr="00FD5AD9" w:rsidRDefault="00586589" w:rsidP="00586589">
      <w:pPr>
        <w:pStyle w:val="NormalBold"/>
      </w:pPr>
      <w:r w:rsidRPr="00FD5AD9">
        <w:rPr>
          <w:rStyle w:val="HideTWBExt"/>
          <w:b w:val="0"/>
        </w:rPr>
        <w:t>&lt;/RepeatBlock-By&gt;</w:t>
      </w:r>
    </w:p>
    <w:p w14:paraId="7B88290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19A0F63" w14:textId="77777777" w:rsidR="00586589" w:rsidRPr="00FD5AD9" w:rsidRDefault="00586589" w:rsidP="00586589">
      <w:pPr>
        <w:pStyle w:val="NormalBold"/>
      </w:pPr>
      <w:r w:rsidRPr="00FD5AD9">
        <w:rPr>
          <w:rStyle w:val="HideTWBExt"/>
          <w:b w:val="0"/>
        </w:rPr>
        <w:t>&lt;Article&gt;</w:t>
      </w:r>
      <w:r w:rsidRPr="00FD5AD9">
        <w:t>Artykuł 46 – ustęp 5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08D86E2" w14:textId="77777777" w:rsidTr="001000C6">
        <w:trPr>
          <w:trHeight w:hRule="exact" w:val="240"/>
          <w:jc w:val="center"/>
        </w:trPr>
        <w:tc>
          <w:tcPr>
            <w:tcW w:w="9752" w:type="dxa"/>
            <w:gridSpan w:val="2"/>
            <w:tcBorders>
              <w:top w:val="nil"/>
              <w:left w:val="nil"/>
              <w:bottom w:val="nil"/>
              <w:right w:val="nil"/>
            </w:tcBorders>
          </w:tcPr>
          <w:p w14:paraId="7E4D24E6" w14:textId="77777777" w:rsidR="00586589" w:rsidRPr="00FD5AD9" w:rsidRDefault="00586589" w:rsidP="001000C6"/>
        </w:tc>
      </w:tr>
      <w:tr w:rsidR="00586589" w:rsidRPr="00FD5AD9" w14:paraId="6D35DCDC" w14:textId="77777777" w:rsidTr="001000C6">
        <w:trPr>
          <w:trHeight w:val="240"/>
          <w:jc w:val="center"/>
        </w:trPr>
        <w:tc>
          <w:tcPr>
            <w:tcW w:w="4876" w:type="dxa"/>
            <w:tcBorders>
              <w:top w:val="nil"/>
              <w:left w:val="nil"/>
              <w:bottom w:val="nil"/>
              <w:right w:val="nil"/>
            </w:tcBorders>
          </w:tcPr>
          <w:p w14:paraId="007C8BB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5085F1E" w14:textId="77777777" w:rsidR="00586589" w:rsidRPr="00FD5AD9" w:rsidRDefault="00586589" w:rsidP="001000C6">
            <w:pPr>
              <w:pStyle w:val="AmColumnHeading"/>
            </w:pPr>
            <w:r w:rsidRPr="00FD5AD9">
              <w:t>Poprawka</w:t>
            </w:r>
          </w:p>
        </w:tc>
      </w:tr>
      <w:tr w:rsidR="00586589" w:rsidRPr="00FD5AD9" w14:paraId="1E40EA59" w14:textId="77777777" w:rsidTr="001000C6">
        <w:trPr>
          <w:jc w:val="center"/>
        </w:trPr>
        <w:tc>
          <w:tcPr>
            <w:tcW w:w="4876" w:type="dxa"/>
            <w:tcBorders>
              <w:top w:val="nil"/>
              <w:left w:val="nil"/>
              <w:bottom w:val="nil"/>
              <w:right w:val="nil"/>
            </w:tcBorders>
          </w:tcPr>
          <w:p w14:paraId="4666DCDB" w14:textId="77777777" w:rsidR="00586589" w:rsidRPr="00FD5AD9" w:rsidRDefault="00586589" w:rsidP="001000C6">
            <w:pPr>
              <w:pStyle w:val="Normal6a"/>
            </w:pPr>
            <w:r w:rsidRPr="00FD5AD9">
              <w:t>5.</w:t>
            </w:r>
            <w:r w:rsidRPr="00FD5AD9">
              <w:tab/>
            </w:r>
            <w:r w:rsidRPr="00FD5AD9">
              <w:rPr>
                <w:b/>
                <w:i/>
              </w:rPr>
              <w:t>Pomoc udzielana w ramach programów na rzecz powrotów i reintegracji odzwierciedla poziom współpracy i przestrzegania przepisów przez obywatela państwa trzeciego i może z czasem ulec zmniejszeniu.</w:t>
            </w:r>
            <w:r w:rsidRPr="00FD5AD9">
              <w:t xml:space="preserve"> W stosownych przypadkach, przy określaniu rodzaju i zakresu pomocy w zakresie powrotów i reintegracji uwzględnia się następujące kryteria:</w:t>
            </w:r>
          </w:p>
        </w:tc>
        <w:tc>
          <w:tcPr>
            <w:tcW w:w="4876" w:type="dxa"/>
            <w:tcBorders>
              <w:top w:val="nil"/>
              <w:left w:val="nil"/>
              <w:bottom w:val="nil"/>
              <w:right w:val="nil"/>
            </w:tcBorders>
          </w:tcPr>
          <w:p w14:paraId="73339DFD" w14:textId="77777777" w:rsidR="00586589" w:rsidRPr="00FD5AD9" w:rsidRDefault="00586589" w:rsidP="001000C6">
            <w:pPr>
              <w:pStyle w:val="Normal6a"/>
            </w:pPr>
            <w:r w:rsidRPr="00FD5AD9">
              <w:t>5.</w:t>
            </w:r>
            <w:r w:rsidRPr="00FD5AD9">
              <w:tab/>
              <w:t>W stosownych przypadkach, przy określaniu rodzaju i zakresu pomocy w zakresie powrotów i reintegracji uwzględnia się następujące kryteria:</w:t>
            </w:r>
          </w:p>
        </w:tc>
      </w:tr>
    </w:tbl>
    <w:p w14:paraId="3B6B207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7CA322E" w14:textId="77777777" w:rsidR="00586589" w:rsidRPr="00FD5AD9" w:rsidRDefault="00586589" w:rsidP="00586589">
      <w:r w:rsidRPr="00FD5AD9">
        <w:rPr>
          <w:rStyle w:val="HideTWBExt"/>
        </w:rPr>
        <w:t>&lt;/Amend&gt;</w:t>
      </w:r>
    </w:p>
    <w:p w14:paraId="49E3024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2345</w:t>
      </w:r>
      <w:r w:rsidRPr="00FD5AD9">
        <w:rPr>
          <w:rStyle w:val="HideTWBExt"/>
          <w:b w:val="0"/>
        </w:rPr>
        <w:t>&lt;/NumAm&gt;</w:t>
      </w:r>
    </w:p>
    <w:p w14:paraId="24DB846F"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14746EF8" w14:textId="77777777" w:rsidR="00586589" w:rsidRPr="00FD5AD9" w:rsidRDefault="00586589" w:rsidP="00586589">
      <w:pPr>
        <w:pStyle w:val="NormalBold"/>
      </w:pPr>
      <w:r w:rsidRPr="00FD5AD9">
        <w:rPr>
          <w:rStyle w:val="HideTWBExt"/>
          <w:b w:val="0"/>
        </w:rPr>
        <w:t>&lt;/RepeatBlock-By&gt;</w:t>
      </w:r>
    </w:p>
    <w:p w14:paraId="51D1CF0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8FF0199" w14:textId="77777777" w:rsidR="00586589" w:rsidRPr="00FD5AD9" w:rsidRDefault="00586589" w:rsidP="00586589">
      <w:pPr>
        <w:pStyle w:val="NormalBold"/>
      </w:pPr>
      <w:r w:rsidRPr="00FD5AD9">
        <w:rPr>
          <w:rStyle w:val="HideTWBExt"/>
          <w:b w:val="0"/>
        </w:rPr>
        <w:t>&lt;Article&gt;</w:t>
      </w:r>
      <w:r w:rsidRPr="00FD5AD9">
        <w:t>Artykuł 46 – ustęp 5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CB75115" w14:textId="77777777" w:rsidTr="001000C6">
        <w:trPr>
          <w:trHeight w:hRule="exact" w:val="240"/>
          <w:jc w:val="center"/>
        </w:trPr>
        <w:tc>
          <w:tcPr>
            <w:tcW w:w="9752" w:type="dxa"/>
            <w:gridSpan w:val="2"/>
            <w:tcBorders>
              <w:top w:val="nil"/>
              <w:left w:val="nil"/>
              <w:bottom w:val="nil"/>
              <w:right w:val="nil"/>
            </w:tcBorders>
          </w:tcPr>
          <w:p w14:paraId="69ED392D" w14:textId="77777777" w:rsidR="00586589" w:rsidRPr="00FD5AD9" w:rsidRDefault="00586589" w:rsidP="001000C6"/>
        </w:tc>
      </w:tr>
      <w:tr w:rsidR="00586589" w:rsidRPr="00FD5AD9" w14:paraId="141F8816" w14:textId="77777777" w:rsidTr="001000C6">
        <w:trPr>
          <w:trHeight w:val="240"/>
          <w:jc w:val="center"/>
        </w:trPr>
        <w:tc>
          <w:tcPr>
            <w:tcW w:w="4876" w:type="dxa"/>
            <w:tcBorders>
              <w:top w:val="nil"/>
              <w:left w:val="nil"/>
              <w:bottom w:val="nil"/>
              <w:right w:val="nil"/>
            </w:tcBorders>
          </w:tcPr>
          <w:p w14:paraId="2FAE756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2DA19E0" w14:textId="77777777" w:rsidR="00586589" w:rsidRPr="00FD5AD9" w:rsidRDefault="00586589" w:rsidP="001000C6">
            <w:pPr>
              <w:pStyle w:val="AmColumnHeading"/>
            </w:pPr>
            <w:r w:rsidRPr="00FD5AD9">
              <w:t>Poprawka</w:t>
            </w:r>
          </w:p>
        </w:tc>
      </w:tr>
      <w:tr w:rsidR="00586589" w:rsidRPr="00FD5AD9" w14:paraId="729799F6" w14:textId="77777777" w:rsidTr="001000C6">
        <w:trPr>
          <w:jc w:val="center"/>
        </w:trPr>
        <w:tc>
          <w:tcPr>
            <w:tcW w:w="4876" w:type="dxa"/>
            <w:tcBorders>
              <w:top w:val="nil"/>
              <w:left w:val="nil"/>
              <w:bottom w:val="nil"/>
              <w:right w:val="nil"/>
            </w:tcBorders>
          </w:tcPr>
          <w:p w14:paraId="18B46213" w14:textId="77777777" w:rsidR="00586589" w:rsidRPr="00FD5AD9" w:rsidRDefault="00586589" w:rsidP="001000C6">
            <w:pPr>
              <w:pStyle w:val="Normal6a"/>
            </w:pPr>
            <w:r w:rsidRPr="00FD5AD9">
              <w:t>5.</w:t>
            </w:r>
            <w:r w:rsidRPr="00FD5AD9">
              <w:tab/>
              <w:t xml:space="preserve">Pomoc udzielana w ramach programów na rzecz powrotów i reintegracji </w:t>
            </w:r>
            <w:r w:rsidRPr="00FD5AD9">
              <w:rPr>
                <w:b/>
                <w:bCs/>
                <w:i/>
                <w:iCs/>
              </w:rPr>
              <w:t>odzwierciedla poziom współpracy i przestrzegania przepisów przez obywatela państwa trzeciego i</w:t>
            </w:r>
            <w:r w:rsidRPr="00FD5AD9">
              <w:t xml:space="preserve"> może z czasem ulec zmniejszeniu. W stosownych przypadkach, przy określaniu rodzaju i zakresu pomocy w zakresie powrotów i reintegracji uwzględnia się następujące kryteria:</w:t>
            </w:r>
          </w:p>
        </w:tc>
        <w:tc>
          <w:tcPr>
            <w:tcW w:w="4876" w:type="dxa"/>
            <w:tcBorders>
              <w:top w:val="nil"/>
              <w:left w:val="nil"/>
              <w:bottom w:val="nil"/>
              <w:right w:val="nil"/>
            </w:tcBorders>
          </w:tcPr>
          <w:p w14:paraId="5B234193" w14:textId="77777777" w:rsidR="00586589" w:rsidRPr="00FD5AD9" w:rsidRDefault="00586589" w:rsidP="001000C6">
            <w:pPr>
              <w:pStyle w:val="Normal6a"/>
            </w:pPr>
            <w:r w:rsidRPr="00FD5AD9">
              <w:t>5.</w:t>
            </w:r>
            <w:r w:rsidRPr="00FD5AD9">
              <w:tab/>
              <w:t>Pomoc udzielana w ramach programów na rzecz powrotów i reintegracji może z czasem ulec zmniejszeniu. W stosownych przypadkach, przy określaniu rodzaju i zakresu pomocy w zakresie powrotów i reintegracji uwzględnia się następujące kryteria:</w:t>
            </w:r>
          </w:p>
        </w:tc>
      </w:tr>
    </w:tbl>
    <w:p w14:paraId="3CFA725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F017D19" w14:textId="77777777" w:rsidR="00586589" w:rsidRPr="00FD5AD9" w:rsidRDefault="00586589" w:rsidP="00586589">
      <w:r w:rsidRPr="00FD5AD9">
        <w:rPr>
          <w:rStyle w:val="HideTWBExt"/>
        </w:rPr>
        <w:t>&lt;/Amend&gt;</w:t>
      </w:r>
    </w:p>
    <w:p w14:paraId="35B27EB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2346</w:t>
      </w:r>
      <w:r w:rsidRPr="00FD5AD9">
        <w:rPr>
          <w:rStyle w:val="HideTWBExt"/>
          <w:b w:val="0"/>
        </w:rPr>
        <w:t>&lt;/NumAm&gt;</w:t>
      </w:r>
    </w:p>
    <w:p w14:paraId="1BB48435"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7740A889" w14:textId="77777777" w:rsidR="00586589" w:rsidRPr="00FD5AD9" w:rsidRDefault="00586589" w:rsidP="00586589">
      <w:pPr>
        <w:pStyle w:val="NormalBold"/>
      </w:pPr>
      <w:r w:rsidRPr="00FD5AD9">
        <w:rPr>
          <w:rStyle w:val="HideTWBExt"/>
          <w:b w:val="0"/>
        </w:rPr>
        <w:t>&lt;/RepeatBlock-By&gt;</w:t>
      </w:r>
    </w:p>
    <w:p w14:paraId="068E945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6DCCDB4" w14:textId="77777777" w:rsidR="00586589" w:rsidRPr="00FD5AD9" w:rsidRDefault="00586589" w:rsidP="00586589">
      <w:pPr>
        <w:pStyle w:val="NormalBold"/>
      </w:pPr>
      <w:r w:rsidRPr="00FD5AD9">
        <w:rPr>
          <w:rStyle w:val="HideTWBExt"/>
          <w:b w:val="0"/>
        </w:rPr>
        <w:t>&lt;Article&gt;</w:t>
      </w:r>
      <w:r w:rsidRPr="00FD5AD9">
        <w:t>Artykuł 46 – ustęp 5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B3C291D" w14:textId="77777777" w:rsidTr="001000C6">
        <w:trPr>
          <w:trHeight w:hRule="exact" w:val="240"/>
          <w:jc w:val="center"/>
        </w:trPr>
        <w:tc>
          <w:tcPr>
            <w:tcW w:w="9752" w:type="dxa"/>
            <w:gridSpan w:val="2"/>
            <w:tcBorders>
              <w:top w:val="nil"/>
              <w:left w:val="nil"/>
              <w:bottom w:val="nil"/>
              <w:right w:val="nil"/>
            </w:tcBorders>
          </w:tcPr>
          <w:p w14:paraId="7FCC49E7" w14:textId="77777777" w:rsidR="00586589" w:rsidRPr="00FD5AD9" w:rsidRDefault="00586589" w:rsidP="001000C6"/>
        </w:tc>
      </w:tr>
      <w:tr w:rsidR="00586589" w:rsidRPr="00FD5AD9" w14:paraId="76769D51" w14:textId="77777777" w:rsidTr="001000C6">
        <w:trPr>
          <w:trHeight w:val="240"/>
          <w:jc w:val="center"/>
        </w:trPr>
        <w:tc>
          <w:tcPr>
            <w:tcW w:w="4876" w:type="dxa"/>
            <w:tcBorders>
              <w:top w:val="nil"/>
              <w:left w:val="nil"/>
              <w:bottom w:val="nil"/>
              <w:right w:val="nil"/>
            </w:tcBorders>
          </w:tcPr>
          <w:p w14:paraId="2E0223AA"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31EFA57" w14:textId="77777777" w:rsidR="00586589" w:rsidRPr="00FD5AD9" w:rsidRDefault="00586589" w:rsidP="001000C6">
            <w:pPr>
              <w:pStyle w:val="AmColumnHeading"/>
            </w:pPr>
            <w:r w:rsidRPr="00FD5AD9">
              <w:t>Poprawka</w:t>
            </w:r>
          </w:p>
        </w:tc>
      </w:tr>
      <w:tr w:rsidR="00586589" w:rsidRPr="00FD5AD9" w14:paraId="2338F58A" w14:textId="77777777" w:rsidTr="001000C6">
        <w:trPr>
          <w:jc w:val="center"/>
        </w:trPr>
        <w:tc>
          <w:tcPr>
            <w:tcW w:w="4876" w:type="dxa"/>
            <w:tcBorders>
              <w:top w:val="nil"/>
              <w:left w:val="nil"/>
              <w:bottom w:val="nil"/>
              <w:right w:val="nil"/>
            </w:tcBorders>
          </w:tcPr>
          <w:p w14:paraId="3F7E11BB" w14:textId="77777777" w:rsidR="00586589" w:rsidRPr="00FD5AD9" w:rsidRDefault="00586589" w:rsidP="001000C6">
            <w:pPr>
              <w:pStyle w:val="Normal6a"/>
            </w:pPr>
            <w:r w:rsidRPr="00FD5AD9">
              <w:t>5.</w:t>
            </w:r>
            <w:r w:rsidRPr="00FD5AD9">
              <w:tab/>
              <w:t xml:space="preserve">Pomoc udzielana w ramach programów na rzecz powrotów </w:t>
            </w:r>
            <w:r w:rsidRPr="00FD5AD9">
              <w:rPr>
                <w:b/>
                <w:bCs/>
                <w:i/>
                <w:iCs/>
              </w:rPr>
              <w:t>i reintegracji</w:t>
            </w:r>
            <w:r w:rsidRPr="00FD5AD9">
              <w:t xml:space="preserve"> </w:t>
            </w:r>
            <w:r w:rsidRPr="00FD5AD9">
              <w:rPr>
                <w:b/>
                <w:bCs/>
                <w:i/>
                <w:iCs/>
              </w:rPr>
              <w:t>odzwierciedla</w:t>
            </w:r>
            <w:r w:rsidRPr="00FD5AD9">
              <w:t xml:space="preserve"> poziom współpracy i przestrzegania przepisów przez obywatela państwa trzeciego </w:t>
            </w:r>
            <w:r w:rsidRPr="00FD5AD9">
              <w:rPr>
                <w:b/>
                <w:bCs/>
                <w:i/>
                <w:iCs/>
              </w:rPr>
              <w:t>i może z czasem ulec zmniejszeniu</w:t>
            </w:r>
            <w:r w:rsidRPr="00FD5AD9">
              <w:t xml:space="preserve">. </w:t>
            </w:r>
            <w:r w:rsidRPr="00FD5AD9">
              <w:rPr>
                <w:b/>
                <w:bCs/>
                <w:i/>
                <w:iCs/>
              </w:rPr>
              <w:t>W stosownych przypadkach, przy</w:t>
            </w:r>
            <w:r w:rsidRPr="00FD5AD9">
              <w:t xml:space="preserve"> określaniu rodzaju i zakresu pomocy w zakresie powrotów</w:t>
            </w:r>
            <w:r w:rsidRPr="00FD5AD9">
              <w:rPr>
                <w:b/>
                <w:bCs/>
                <w:i/>
                <w:iCs/>
              </w:rPr>
              <w:t xml:space="preserve"> i reintegracji</w:t>
            </w:r>
            <w:r w:rsidRPr="00FD5AD9">
              <w:rPr>
                <w:b/>
                <w:bCs/>
              </w:rPr>
              <w:t xml:space="preserve"> </w:t>
            </w:r>
            <w:r w:rsidRPr="00FD5AD9">
              <w:t>uwzględnia się następujące kryteria:</w:t>
            </w:r>
          </w:p>
        </w:tc>
        <w:tc>
          <w:tcPr>
            <w:tcW w:w="4876" w:type="dxa"/>
            <w:tcBorders>
              <w:top w:val="nil"/>
              <w:left w:val="nil"/>
              <w:bottom w:val="nil"/>
              <w:right w:val="nil"/>
            </w:tcBorders>
          </w:tcPr>
          <w:p w14:paraId="627AFC96" w14:textId="77777777" w:rsidR="00586589" w:rsidRPr="00FD5AD9" w:rsidRDefault="00586589" w:rsidP="001000C6">
            <w:pPr>
              <w:pStyle w:val="Normal6a"/>
            </w:pPr>
            <w:r w:rsidRPr="00FD5AD9">
              <w:t>5.</w:t>
            </w:r>
            <w:r w:rsidRPr="00FD5AD9">
              <w:tab/>
              <w:t xml:space="preserve">Pomoc udzielana w ramach programów na rzecz powrotów </w:t>
            </w:r>
            <w:r w:rsidRPr="00FD5AD9">
              <w:rPr>
                <w:b/>
                <w:bCs/>
                <w:i/>
                <w:iCs/>
              </w:rPr>
              <w:t>jest minimalna</w:t>
            </w:r>
            <w:r w:rsidRPr="00FD5AD9">
              <w:rPr>
                <w:b/>
                <w:bCs/>
              </w:rPr>
              <w:t xml:space="preserve"> </w:t>
            </w:r>
            <w:r w:rsidRPr="00FD5AD9">
              <w:rPr>
                <w:b/>
                <w:bCs/>
                <w:i/>
                <w:iCs/>
              </w:rPr>
              <w:t>i zależy od poziomu</w:t>
            </w:r>
            <w:r w:rsidRPr="00FD5AD9">
              <w:t xml:space="preserve"> współpracy i przestrzegania przepisów przez obywatela państwa trzeciego. </w:t>
            </w:r>
            <w:r w:rsidRPr="00FD5AD9">
              <w:rPr>
                <w:b/>
                <w:bCs/>
                <w:i/>
                <w:iCs/>
              </w:rPr>
              <w:t>Przy</w:t>
            </w:r>
            <w:r w:rsidRPr="00FD5AD9">
              <w:rPr>
                <w:b/>
                <w:bCs/>
              </w:rPr>
              <w:t xml:space="preserve"> </w:t>
            </w:r>
            <w:r w:rsidRPr="00FD5AD9">
              <w:t>określaniu rodzaju i zakresu pomocy w zakresie powrotów uwzględnia się następujące kryteria:</w:t>
            </w:r>
          </w:p>
        </w:tc>
      </w:tr>
    </w:tbl>
    <w:p w14:paraId="5B3069F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B5D7FAB" w14:textId="77777777" w:rsidR="00586589" w:rsidRPr="00FD5AD9" w:rsidRDefault="00586589" w:rsidP="00586589">
      <w:r w:rsidRPr="00FD5AD9">
        <w:rPr>
          <w:rStyle w:val="HideTWBExt"/>
        </w:rPr>
        <w:t>&lt;/Amend&gt;</w:t>
      </w:r>
    </w:p>
    <w:p w14:paraId="74258C4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2347</w:t>
      </w:r>
      <w:r w:rsidRPr="00FD5AD9">
        <w:rPr>
          <w:rStyle w:val="HideTWBExt"/>
          <w:b w:val="0"/>
        </w:rPr>
        <w:t>&lt;/NumAm&gt;</w:t>
      </w:r>
    </w:p>
    <w:p w14:paraId="5F842450"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w:t>
      </w:r>
      <w:r w:rsidRPr="00FD5AD9">
        <w:rPr>
          <w:rStyle w:val="HideTWBExt"/>
          <w:b w:val="0"/>
        </w:rPr>
        <w:t>&lt;/Members&gt;</w:t>
      </w:r>
    </w:p>
    <w:p w14:paraId="6B71EFB2" w14:textId="77777777" w:rsidR="00586589" w:rsidRPr="00FD5AD9" w:rsidRDefault="00586589" w:rsidP="00586589">
      <w:pPr>
        <w:pStyle w:val="NormalBold"/>
      </w:pPr>
      <w:r w:rsidRPr="00FD5AD9">
        <w:rPr>
          <w:rStyle w:val="HideTWBExt"/>
          <w:b w:val="0"/>
        </w:rPr>
        <w:t>&lt;/RepeatBlock-By&gt;</w:t>
      </w:r>
    </w:p>
    <w:p w14:paraId="0D05695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3A60066" w14:textId="77777777" w:rsidR="00586589" w:rsidRPr="00FD5AD9" w:rsidRDefault="00586589" w:rsidP="00586589">
      <w:pPr>
        <w:pStyle w:val="NormalBold"/>
      </w:pPr>
      <w:r w:rsidRPr="00FD5AD9">
        <w:rPr>
          <w:rStyle w:val="HideTWBExt"/>
          <w:b w:val="0"/>
        </w:rPr>
        <w:t>&lt;Article&gt;</w:t>
      </w:r>
      <w:r w:rsidRPr="00FD5AD9">
        <w:t>Artykuł 46 – ustęp 5 – wprowadzenie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AFAB1B0" w14:textId="77777777" w:rsidTr="001000C6">
        <w:trPr>
          <w:trHeight w:hRule="exact" w:val="240"/>
          <w:jc w:val="center"/>
        </w:trPr>
        <w:tc>
          <w:tcPr>
            <w:tcW w:w="9752" w:type="dxa"/>
            <w:gridSpan w:val="2"/>
            <w:tcBorders>
              <w:top w:val="nil"/>
              <w:left w:val="nil"/>
              <w:bottom w:val="nil"/>
              <w:right w:val="nil"/>
            </w:tcBorders>
          </w:tcPr>
          <w:p w14:paraId="326A16D5" w14:textId="77777777" w:rsidR="00586589" w:rsidRPr="00FD5AD9" w:rsidRDefault="00586589" w:rsidP="001000C6"/>
        </w:tc>
      </w:tr>
      <w:tr w:rsidR="00586589" w:rsidRPr="00FD5AD9" w14:paraId="18FD7C53" w14:textId="77777777" w:rsidTr="001000C6">
        <w:trPr>
          <w:trHeight w:val="240"/>
          <w:jc w:val="center"/>
        </w:trPr>
        <w:tc>
          <w:tcPr>
            <w:tcW w:w="4876" w:type="dxa"/>
            <w:tcBorders>
              <w:top w:val="nil"/>
              <w:left w:val="nil"/>
              <w:bottom w:val="nil"/>
              <w:right w:val="nil"/>
            </w:tcBorders>
          </w:tcPr>
          <w:p w14:paraId="6E7F6B4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943616E" w14:textId="77777777" w:rsidR="00586589" w:rsidRPr="00FD5AD9" w:rsidRDefault="00586589" w:rsidP="001000C6">
            <w:pPr>
              <w:pStyle w:val="AmColumnHeading"/>
            </w:pPr>
            <w:r w:rsidRPr="00FD5AD9">
              <w:t>Poprawka</w:t>
            </w:r>
          </w:p>
        </w:tc>
      </w:tr>
      <w:tr w:rsidR="00586589" w:rsidRPr="00FD5AD9" w14:paraId="2B5A44C7" w14:textId="77777777" w:rsidTr="001000C6">
        <w:trPr>
          <w:jc w:val="center"/>
        </w:trPr>
        <w:tc>
          <w:tcPr>
            <w:tcW w:w="4876" w:type="dxa"/>
            <w:tcBorders>
              <w:top w:val="nil"/>
              <w:left w:val="nil"/>
              <w:bottom w:val="nil"/>
              <w:right w:val="nil"/>
            </w:tcBorders>
          </w:tcPr>
          <w:p w14:paraId="4F973AF1" w14:textId="77777777" w:rsidR="00586589" w:rsidRPr="00FD5AD9" w:rsidRDefault="00586589" w:rsidP="001000C6">
            <w:pPr>
              <w:pStyle w:val="Normal6a"/>
            </w:pPr>
            <w:r w:rsidRPr="00FD5AD9">
              <w:t>5.</w:t>
            </w:r>
            <w:r w:rsidRPr="00FD5AD9">
              <w:tab/>
              <w:t xml:space="preserve">Pomoc udzielana w ramach programów na rzecz powrotów i reintegracji </w:t>
            </w:r>
            <w:r w:rsidRPr="00FD5AD9">
              <w:rPr>
                <w:b/>
                <w:bCs/>
                <w:i/>
                <w:iCs/>
              </w:rPr>
              <w:t>odzwierciedla poziom</w:t>
            </w:r>
            <w:r w:rsidRPr="00FD5AD9">
              <w:rPr>
                <w:b/>
                <w:bCs/>
              </w:rPr>
              <w:t xml:space="preserve"> </w:t>
            </w:r>
            <w:r w:rsidRPr="00FD5AD9">
              <w:t xml:space="preserve">współpracy i przestrzegania przepisów przez obywatela państwa trzeciego i może </w:t>
            </w:r>
            <w:r w:rsidRPr="00FD5AD9">
              <w:rPr>
                <w:b/>
                <w:bCs/>
                <w:i/>
                <w:iCs/>
              </w:rPr>
              <w:t>z czasem</w:t>
            </w:r>
            <w:r w:rsidRPr="00FD5AD9">
              <w:rPr>
                <w:b/>
                <w:bCs/>
              </w:rPr>
              <w:t xml:space="preserve"> </w:t>
            </w:r>
            <w:r w:rsidRPr="00FD5AD9">
              <w:t xml:space="preserve">ulec zmniejszeniu. W stosownych przypadkach, przy określaniu rodzaju i zakresu pomocy w zakresie powrotów i reintegracji </w:t>
            </w:r>
            <w:r w:rsidRPr="00FD5AD9">
              <w:rPr>
                <w:b/>
                <w:bCs/>
                <w:i/>
                <w:iCs/>
              </w:rPr>
              <w:t>uwzględnia się</w:t>
            </w:r>
            <w:r w:rsidRPr="00FD5AD9">
              <w:rPr>
                <w:b/>
                <w:bCs/>
              </w:rPr>
              <w:t xml:space="preserve"> </w:t>
            </w:r>
            <w:r w:rsidRPr="00FD5AD9">
              <w:t>następujące kryteria:</w:t>
            </w:r>
          </w:p>
        </w:tc>
        <w:tc>
          <w:tcPr>
            <w:tcW w:w="4876" w:type="dxa"/>
            <w:tcBorders>
              <w:top w:val="nil"/>
              <w:left w:val="nil"/>
              <w:bottom w:val="nil"/>
              <w:right w:val="nil"/>
            </w:tcBorders>
          </w:tcPr>
          <w:p w14:paraId="77BD11A1" w14:textId="77777777" w:rsidR="00586589" w:rsidRPr="00FD5AD9" w:rsidRDefault="00586589" w:rsidP="001000C6">
            <w:pPr>
              <w:pStyle w:val="Normal6a"/>
            </w:pPr>
            <w:r w:rsidRPr="00FD5AD9">
              <w:t>5.</w:t>
            </w:r>
            <w:r w:rsidRPr="00FD5AD9">
              <w:tab/>
              <w:t xml:space="preserve">Pomoc udzielana w ramach programów na rzecz powrotów i reintegracji </w:t>
            </w:r>
            <w:r w:rsidRPr="00FD5AD9">
              <w:rPr>
                <w:b/>
                <w:bCs/>
                <w:i/>
                <w:iCs/>
              </w:rPr>
              <w:t>jest ściśle powiązana z poziomem</w:t>
            </w:r>
            <w:r w:rsidRPr="00FD5AD9">
              <w:t xml:space="preserve"> współpracy i przestrzegania przepisów przez obywatela państwa trzeciego i może ulec zmniejszeniu </w:t>
            </w:r>
            <w:r w:rsidRPr="00FD5AD9">
              <w:rPr>
                <w:b/>
                <w:bCs/>
                <w:i/>
                <w:iCs/>
              </w:rPr>
              <w:t>lub wycofaniu</w:t>
            </w:r>
            <w:r w:rsidRPr="00FD5AD9">
              <w:t>. W stosownych przypadkach, przy określaniu rodzaju i zakresu pomocy w zakresie powrotów i reintegracji</w:t>
            </w:r>
            <w:r w:rsidRPr="00FD5AD9">
              <w:rPr>
                <w:b/>
                <w:bCs/>
                <w:i/>
                <w:iCs/>
              </w:rPr>
              <w:t xml:space="preserve"> można uwzględnić</w:t>
            </w:r>
            <w:r w:rsidRPr="00FD5AD9">
              <w:t xml:space="preserve"> następujące kryteria:</w:t>
            </w:r>
          </w:p>
        </w:tc>
      </w:tr>
    </w:tbl>
    <w:p w14:paraId="410D405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46B00DC" w14:textId="77777777" w:rsidR="00586589" w:rsidRPr="00FD5AD9" w:rsidRDefault="00586589" w:rsidP="00586589">
      <w:r w:rsidRPr="00FD5AD9">
        <w:rPr>
          <w:rStyle w:val="HideTWBExt"/>
        </w:rPr>
        <w:t>&lt;/Amend&gt;</w:t>
      </w:r>
    </w:p>
    <w:p w14:paraId="6F1C2284"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2348</w:t>
      </w:r>
      <w:r w:rsidRPr="00FD5AD9">
        <w:rPr>
          <w:rStyle w:val="HideTWBExt"/>
          <w:b w:val="0"/>
        </w:rPr>
        <w:t>&lt;/NumAm&gt;</w:t>
      </w:r>
    </w:p>
    <w:p w14:paraId="256516B2"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32245E24" w14:textId="77777777" w:rsidR="00586589" w:rsidRPr="00FD5AD9" w:rsidRDefault="00586589" w:rsidP="00586589">
      <w:pPr>
        <w:pStyle w:val="NormalBold"/>
      </w:pPr>
      <w:r w:rsidRPr="00FD5AD9">
        <w:rPr>
          <w:rStyle w:val="HideTWBExt"/>
          <w:b w:val="0"/>
        </w:rPr>
        <w:t>&lt;/RepeatBlock-By&gt;</w:t>
      </w:r>
    </w:p>
    <w:p w14:paraId="383C5CC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EBF0B23" w14:textId="77777777" w:rsidR="00586589" w:rsidRPr="00FD5AD9" w:rsidRDefault="00586589" w:rsidP="00586589">
      <w:pPr>
        <w:pStyle w:val="NormalBold"/>
      </w:pPr>
      <w:r w:rsidRPr="00FD5AD9">
        <w:rPr>
          <w:rStyle w:val="HideTWBExt"/>
          <w:b w:val="0"/>
        </w:rPr>
        <w:t>&lt;Article&gt;</w:t>
      </w:r>
      <w:r w:rsidRPr="00FD5AD9">
        <w:t>Artykuł 46 – ustęp 5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865A616" w14:textId="77777777" w:rsidTr="001000C6">
        <w:trPr>
          <w:trHeight w:hRule="exact" w:val="240"/>
          <w:jc w:val="center"/>
        </w:trPr>
        <w:tc>
          <w:tcPr>
            <w:tcW w:w="9752" w:type="dxa"/>
            <w:gridSpan w:val="2"/>
            <w:tcBorders>
              <w:top w:val="nil"/>
              <w:left w:val="nil"/>
              <w:bottom w:val="nil"/>
              <w:right w:val="nil"/>
            </w:tcBorders>
          </w:tcPr>
          <w:p w14:paraId="021B324F" w14:textId="77777777" w:rsidR="00586589" w:rsidRPr="00FD5AD9" w:rsidRDefault="00586589" w:rsidP="001000C6"/>
        </w:tc>
      </w:tr>
      <w:tr w:rsidR="00586589" w:rsidRPr="00FD5AD9" w14:paraId="096B7AA9" w14:textId="77777777" w:rsidTr="001000C6">
        <w:trPr>
          <w:trHeight w:val="240"/>
          <w:jc w:val="center"/>
        </w:trPr>
        <w:tc>
          <w:tcPr>
            <w:tcW w:w="4876" w:type="dxa"/>
            <w:tcBorders>
              <w:top w:val="nil"/>
              <w:left w:val="nil"/>
              <w:bottom w:val="nil"/>
              <w:right w:val="nil"/>
            </w:tcBorders>
          </w:tcPr>
          <w:p w14:paraId="1EA18C56"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69190C4" w14:textId="77777777" w:rsidR="00586589" w:rsidRPr="00FD5AD9" w:rsidRDefault="00586589" w:rsidP="001000C6">
            <w:pPr>
              <w:pStyle w:val="AmColumnHeading"/>
            </w:pPr>
            <w:r w:rsidRPr="00FD5AD9">
              <w:t>Poprawka</w:t>
            </w:r>
          </w:p>
        </w:tc>
      </w:tr>
      <w:tr w:rsidR="00586589" w:rsidRPr="00FD5AD9" w14:paraId="072C59F6" w14:textId="77777777" w:rsidTr="001000C6">
        <w:trPr>
          <w:jc w:val="center"/>
        </w:trPr>
        <w:tc>
          <w:tcPr>
            <w:tcW w:w="4876" w:type="dxa"/>
            <w:tcBorders>
              <w:top w:val="nil"/>
              <w:left w:val="nil"/>
              <w:bottom w:val="nil"/>
              <w:right w:val="nil"/>
            </w:tcBorders>
          </w:tcPr>
          <w:p w14:paraId="7B4D557F" w14:textId="77777777" w:rsidR="00586589" w:rsidRPr="00FD5AD9" w:rsidRDefault="00586589" w:rsidP="001000C6">
            <w:pPr>
              <w:pStyle w:val="Normal6a"/>
            </w:pPr>
            <w:r w:rsidRPr="00FD5AD9">
              <w:rPr>
                <w:b/>
                <w:i/>
              </w:rPr>
              <w:t>a.</w:t>
            </w:r>
            <w:r w:rsidRPr="00FD5AD9">
              <w:tab/>
            </w:r>
            <w:r w:rsidRPr="00FD5AD9">
              <w:rPr>
                <w:b/>
                <w:i/>
              </w:rPr>
              <w:t>współpraca danego obywatela państwa trzeciego w trakcie procedury powrotu i readmisji, jak przewidziano w art. 21;</w:t>
            </w:r>
          </w:p>
        </w:tc>
        <w:tc>
          <w:tcPr>
            <w:tcW w:w="4876" w:type="dxa"/>
            <w:tcBorders>
              <w:top w:val="nil"/>
              <w:left w:val="nil"/>
              <w:bottom w:val="nil"/>
              <w:right w:val="nil"/>
            </w:tcBorders>
          </w:tcPr>
          <w:p w14:paraId="60D5DA80" w14:textId="77777777" w:rsidR="00586589" w:rsidRPr="00FD5AD9" w:rsidRDefault="00586589" w:rsidP="001000C6">
            <w:pPr>
              <w:pStyle w:val="Normal6a"/>
            </w:pPr>
            <w:r w:rsidRPr="00FD5AD9">
              <w:rPr>
                <w:b/>
                <w:i/>
              </w:rPr>
              <w:t>skreśla się</w:t>
            </w:r>
          </w:p>
        </w:tc>
      </w:tr>
    </w:tbl>
    <w:p w14:paraId="4B83F6B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09C240B" w14:textId="77777777" w:rsidR="00586589" w:rsidRPr="00FD5AD9" w:rsidRDefault="00586589" w:rsidP="00586589">
      <w:r w:rsidRPr="00FD5AD9">
        <w:rPr>
          <w:rStyle w:val="HideTWBExt"/>
        </w:rPr>
        <w:t>&lt;/Amend&gt;</w:t>
      </w:r>
    </w:p>
    <w:p w14:paraId="4488566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2349</w:t>
      </w:r>
      <w:r w:rsidRPr="00FD5AD9">
        <w:rPr>
          <w:rStyle w:val="HideTWBExt"/>
          <w:b w:val="0"/>
        </w:rPr>
        <w:t>&lt;/NumAm&gt;</w:t>
      </w:r>
    </w:p>
    <w:p w14:paraId="3D674459"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3DB5D423" w14:textId="77777777" w:rsidR="00586589" w:rsidRPr="00FD5AD9" w:rsidRDefault="00586589" w:rsidP="00586589">
      <w:pPr>
        <w:pStyle w:val="NormalBold"/>
      </w:pPr>
      <w:r w:rsidRPr="00FD5AD9">
        <w:rPr>
          <w:rStyle w:val="HideTWBExt"/>
          <w:b w:val="0"/>
        </w:rPr>
        <w:t>&lt;/RepeatBlock-By&gt;</w:t>
      </w:r>
    </w:p>
    <w:p w14:paraId="0398195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D10AAD1" w14:textId="77777777" w:rsidR="00586589" w:rsidRPr="00FD5AD9" w:rsidRDefault="00586589" w:rsidP="00586589">
      <w:pPr>
        <w:pStyle w:val="NormalBold"/>
      </w:pPr>
      <w:r w:rsidRPr="00FD5AD9">
        <w:rPr>
          <w:rStyle w:val="HideTWBExt"/>
          <w:b w:val="0"/>
        </w:rPr>
        <w:t>&lt;Article&gt;</w:t>
      </w:r>
      <w:r w:rsidRPr="00FD5AD9">
        <w:t>Artykuł 46 – ustęp 5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1AD41CE" w14:textId="77777777" w:rsidTr="001000C6">
        <w:trPr>
          <w:trHeight w:hRule="exact" w:val="240"/>
          <w:jc w:val="center"/>
        </w:trPr>
        <w:tc>
          <w:tcPr>
            <w:tcW w:w="9752" w:type="dxa"/>
            <w:gridSpan w:val="2"/>
            <w:tcBorders>
              <w:top w:val="nil"/>
              <w:left w:val="nil"/>
              <w:bottom w:val="nil"/>
              <w:right w:val="nil"/>
            </w:tcBorders>
          </w:tcPr>
          <w:p w14:paraId="03760512" w14:textId="77777777" w:rsidR="00586589" w:rsidRPr="00FD5AD9" w:rsidRDefault="00586589" w:rsidP="001000C6"/>
        </w:tc>
      </w:tr>
      <w:tr w:rsidR="00586589" w:rsidRPr="00FD5AD9" w14:paraId="74C38BE0" w14:textId="77777777" w:rsidTr="001000C6">
        <w:trPr>
          <w:trHeight w:val="240"/>
          <w:jc w:val="center"/>
        </w:trPr>
        <w:tc>
          <w:tcPr>
            <w:tcW w:w="4876" w:type="dxa"/>
            <w:tcBorders>
              <w:top w:val="nil"/>
              <w:left w:val="nil"/>
              <w:bottom w:val="nil"/>
              <w:right w:val="nil"/>
            </w:tcBorders>
          </w:tcPr>
          <w:p w14:paraId="4EC25380"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00A4346" w14:textId="77777777" w:rsidR="00586589" w:rsidRPr="00FD5AD9" w:rsidRDefault="00586589" w:rsidP="001000C6">
            <w:pPr>
              <w:pStyle w:val="AmColumnHeading"/>
            </w:pPr>
            <w:r w:rsidRPr="00FD5AD9">
              <w:t>Poprawka</w:t>
            </w:r>
          </w:p>
        </w:tc>
      </w:tr>
      <w:tr w:rsidR="00586589" w:rsidRPr="00FD5AD9" w14:paraId="73339DBF" w14:textId="77777777" w:rsidTr="001000C6">
        <w:trPr>
          <w:jc w:val="center"/>
        </w:trPr>
        <w:tc>
          <w:tcPr>
            <w:tcW w:w="4876" w:type="dxa"/>
            <w:tcBorders>
              <w:top w:val="nil"/>
              <w:left w:val="nil"/>
              <w:bottom w:val="nil"/>
              <w:right w:val="nil"/>
            </w:tcBorders>
          </w:tcPr>
          <w:p w14:paraId="0CD9FA1A" w14:textId="77777777" w:rsidR="00586589" w:rsidRPr="00FD5AD9" w:rsidRDefault="00586589" w:rsidP="001000C6">
            <w:pPr>
              <w:pStyle w:val="Normal6a"/>
            </w:pPr>
            <w:r w:rsidRPr="00FD5AD9">
              <w:t>a.</w:t>
            </w:r>
            <w:r w:rsidRPr="00FD5AD9">
              <w:tab/>
            </w:r>
            <w:r w:rsidRPr="00FD5AD9">
              <w:rPr>
                <w:b/>
                <w:bCs/>
                <w:i/>
                <w:iCs/>
              </w:rPr>
              <w:t>współpraca</w:t>
            </w:r>
            <w:r w:rsidRPr="00FD5AD9">
              <w:t xml:space="preserve"> danego </w:t>
            </w:r>
            <w:r w:rsidRPr="00FD5AD9">
              <w:rPr>
                <w:b/>
                <w:bCs/>
                <w:i/>
                <w:iCs/>
              </w:rPr>
              <w:t>obywatela państwa trzeciego w trakcie procedury powrotu i readmisji, jak przewidziano w art. 21</w:t>
            </w:r>
            <w:r w:rsidRPr="00FD5AD9">
              <w:t>;</w:t>
            </w:r>
          </w:p>
        </w:tc>
        <w:tc>
          <w:tcPr>
            <w:tcW w:w="4876" w:type="dxa"/>
            <w:tcBorders>
              <w:top w:val="nil"/>
              <w:left w:val="nil"/>
              <w:bottom w:val="nil"/>
              <w:right w:val="nil"/>
            </w:tcBorders>
          </w:tcPr>
          <w:p w14:paraId="215C7650" w14:textId="77777777" w:rsidR="00586589" w:rsidRPr="00FD5AD9" w:rsidRDefault="00586589" w:rsidP="001000C6">
            <w:pPr>
              <w:pStyle w:val="Normal6a"/>
            </w:pPr>
            <w:r w:rsidRPr="00FD5AD9">
              <w:t>a.</w:t>
            </w:r>
            <w:r w:rsidRPr="00FD5AD9">
              <w:tab/>
            </w:r>
            <w:r w:rsidRPr="00FD5AD9">
              <w:rPr>
                <w:b/>
                <w:bCs/>
                <w:i/>
                <w:iCs/>
              </w:rPr>
              <w:t>indywidualne okoliczności</w:t>
            </w:r>
            <w:r w:rsidRPr="00FD5AD9">
              <w:rPr>
                <w:b/>
                <w:bCs/>
              </w:rPr>
              <w:t xml:space="preserve"> </w:t>
            </w:r>
            <w:r w:rsidRPr="00FD5AD9">
              <w:t xml:space="preserve">danego </w:t>
            </w:r>
            <w:r w:rsidRPr="00FD5AD9">
              <w:rPr>
                <w:b/>
                <w:bCs/>
                <w:i/>
                <w:iCs/>
              </w:rPr>
              <w:t>przypadku</w:t>
            </w:r>
            <w:r w:rsidRPr="00FD5AD9">
              <w:t>;</w:t>
            </w:r>
            <w:r w:rsidRPr="00FD5AD9">
              <w:rPr>
                <w:b/>
                <w:i/>
              </w:rPr>
              <w:t> </w:t>
            </w:r>
          </w:p>
        </w:tc>
      </w:tr>
    </w:tbl>
    <w:p w14:paraId="1E379B8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657511B" w14:textId="77777777" w:rsidR="00586589" w:rsidRPr="00FD5AD9" w:rsidRDefault="00586589" w:rsidP="00586589">
      <w:r w:rsidRPr="00FD5AD9">
        <w:rPr>
          <w:rStyle w:val="HideTWBExt"/>
        </w:rPr>
        <w:t>&lt;/Amend&gt;</w:t>
      </w:r>
    </w:p>
    <w:p w14:paraId="618E9E8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2350</w:t>
      </w:r>
      <w:r w:rsidRPr="00FD5AD9">
        <w:rPr>
          <w:rStyle w:val="HideTWBExt"/>
          <w:b w:val="0"/>
        </w:rPr>
        <w:t>&lt;/NumAm&gt;</w:t>
      </w:r>
    </w:p>
    <w:p w14:paraId="3763E999"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0F055C8A" w14:textId="77777777" w:rsidR="00586589" w:rsidRPr="00FD5AD9" w:rsidRDefault="00586589" w:rsidP="00586589">
      <w:pPr>
        <w:pStyle w:val="NormalBold"/>
      </w:pPr>
      <w:r w:rsidRPr="00FD5AD9">
        <w:rPr>
          <w:rStyle w:val="HideTWBExt"/>
          <w:b w:val="0"/>
        </w:rPr>
        <w:t>&lt;/RepeatBlock-By&gt;</w:t>
      </w:r>
    </w:p>
    <w:p w14:paraId="5BBBD85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066B8D9" w14:textId="77777777" w:rsidR="00586589" w:rsidRPr="00FD5AD9" w:rsidRDefault="00586589" w:rsidP="00586589">
      <w:pPr>
        <w:pStyle w:val="NormalBold"/>
      </w:pPr>
      <w:r w:rsidRPr="00FD5AD9">
        <w:rPr>
          <w:rStyle w:val="HideTWBExt"/>
          <w:b w:val="0"/>
        </w:rPr>
        <w:t>&lt;Article&gt;</w:t>
      </w:r>
      <w:r w:rsidRPr="00FD5AD9">
        <w:t>Artykuł 46 – ustęp 5 – litera 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8AEECA4" w14:textId="77777777" w:rsidTr="001000C6">
        <w:trPr>
          <w:trHeight w:hRule="exact" w:val="240"/>
          <w:jc w:val="center"/>
        </w:trPr>
        <w:tc>
          <w:tcPr>
            <w:tcW w:w="9752" w:type="dxa"/>
            <w:gridSpan w:val="2"/>
            <w:tcBorders>
              <w:top w:val="nil"/>
              <w:left w:val="nil"/>
              <w:bottom w:val="nil"/>
              <w:right w:val="nil"/>
            </w:tcBorders>
          </w:tcPr>
          <w:p w14:paraId="0FCE4EBA" w14:textId="77777777" w:rsidR="00586589" w:rsidRPr="00FD5AD9" w:rsidRDefault="00586589" w:rsidP="001000C6"/>
        </w:tc>
      </w:tr>
      <w:tr w:rsidR="00586589" w:rsidRPr="00FD5AD9" w14:paraId="1AE1F250" w14:textId="77777777" w:rsidTr="001000C6">
        <w:trPr>
          <w:trHeight w:val="240"/>
          <w:jc w:val="center"/>
        </w:trPr>
        <w:tc>
          <w:tcPr>
            <w:tcW w:w="4876" w:type="dxa"/>
            <w:tcBorders>
              <w:top w:val="nil"/>
              <w:left w:val="nil"/>
              <w:bottom w:val="nil"/>
              <w:right w:val="nil"/>
            </w:tcBorders>
          </w:tcPr>
          <w:p w14:paraId="69B93CD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25F3E34" w14:textId="77777777" w:rsidR="00586589" w:rsidRPr="00FD5AD9" w:rsidRDefault="00586589" w:rsidP="001000C6">
            <w:pPr>
              <w:pStyle w:val="AmColumnHeading"/>
            </w:pPr>
            <w:r w:rsidRPr="00FD5AD9">
              <w:t>Poprawka</w:t>
            </w:r>
          </w:p>
        </w:tc>
      </w:tr>
      <w:tr w:rsidR="00586589" w:rsidRPr="00FD5AD9" w14:paraId="5A15B8DD" w14:textId="77777777" w:rsidTr="001000C6">
        <w:trPr>
          <w:jc w:val="center"/>
        </w:trPr>
        <w:tc>
          <w:tcPr>
            <w:tcW w:w="4876" w:type="dxa"/>
            <w:tcBorders>
              <w:top w:val="nil"/>
              <w:left w:val="nil"/>
              <w:bottom w:val="nil"/>
              <w:right w:val="nil"/>
            </w:tcBorders>
          </w:tcPr>
          <w:p w14:paraId="69199AFD" w14:textId="77777777" w:rsidR="00586589" w:rsidRPr="00FD5AD9" w:rsidRDefault="00586589" w:rsidP="001000C6">
            <w:pPr>
              <w:pStyle w:val="Normal6a"/>
            </w:pPr>
            <w:r w:rsidRPr="00FD5AD9">
              <w:t>a.</w:t>
            </w:r>
            <w:r w:rsidRPr="00FD5AD9">
              <w:tab/>
            </w:r>
            <w:r w:rsidRPr="00FD5AD9">
              <w:rPr>
                <w:b/>
                <w:bCs/>
                <w:i/>
                <w:iCs/>
              </w:rPr>
              <w:t>współpraca danego obywatela państwa trzeciego w trakcie procedury</w:t>
            </w:r>
            <w:r w:rsidRPr="00FD5AD9">
              <w:t xml:space="preserve"> powrotu i readmisji</w:t>
            </w:r>
            <w:r w:rsidRPr="00FD5AD9">
              <w:rPr>
                <w:b/>
                <w:bCs/>
                <w:i/>
                <w:iCs/>
              </w:rPr>
              <w:t>, jak przewidziano w art. 21</w:t>
            </w:r>
            <w:r w:rsidRPr="00FD5AD9">
              <w:t>;</w:t>
            </w:r>
          </w:p>
        </w:tc>
        <w:tc>
          <w:tcPr>
            <w:tcW w:w="4876" w:type="dxa"/>
            <w:tcBorders>
              <w:top w:val="nil"/>
              <w:left w:val="nil"/>
              <w:bottom w:val="nil"/>
              <w:right w:val="nil"/>
            </w:tcBorders>
          </w:tcPr>
          <w:p w14:paraId="165BC809" w14:textId="77777777" w:rsidR="00586589" w:rsidRPr="00FD5AD9" w:rsidRDefault="00586589" w:rsidP="001000C6">
            <w:pPr>
              <w:pStyle w:val="Normal6a"/>
            </w:pPr>
            <w:r w:rsidRPr="00FD5AD9">
              <w:t>a.</w:t>
            </w:r>
            <w:r w:rsidRPr="00FD5AD9">
              <w:tab/>
            </w:r>
            <w:r w:rsidRPr="00FD5AD9">
              <w:rPr>
                <w:b/>
                <w:bCs/>
                <w:i/>
                <w:iCs/>
              </w:rPr>
              <w:t>czy osoba powracająca celowo utrudniła procedurę</w:t>
            </w:r>
            <w:r w:rsidRPr="00FD5AD9">
              <w:t xml:space="preserve"> powrotu i readmisji;</w:t>
            </w:r>
          </w:p>
        </w:tc>
      </w:tr>
    </w:tbl>
    <w:p w14:paraId="0E61EDF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DF239D3"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30A1367C" w14:textId="77777777" w:rsidR="00586589" w:rsidRPr="00FD5AD9" w:rsidRDefault="00586589" w:rsidP="00586589">
      <w:pPr>
        <w:pStyle w:val="AmJustText"/>
      </w:pPr>
      <w:r w:rsidRPr="00FD5AD9">
        <w:t>Państwa członkowskie powinno się zachęcać do udzielania doradztwa w zakresie powrotów i pomocy w reintegracji, a nie dostarczać im wielu wymówek dla nieudzielania takiego doradztwa i pomocy. Poważny brak współpracy, jeżeli procedura powrotu została celowo utrudniona przez osobę powracającą może być podstawą do rozważenia poziomu pomocy.</w:t>
      </w:r>
    </w:p>
    <w:p w14:paraId="33B3FCED" w14:textId="77777777" w:rsidR="00586589" w:rsidRPr="00FD5AD9" w:rsidRDefault="00586589" w:rsidP="00586589">
      <w:r w:rsidRPr="00FD5AD9">
        <w:rPr>
          <w:rStyle w:val="HideTWBExt"/>
        </w:rPr>
        <w:t>&lt;/Amend&gt;</w:t>
      </w:r>
    </w:p>
    <w:p w14:paraId="3F2420C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2351</w:t>
      </w:r>
      <w:r w:rsidRPr="00FD5AD9">
        <w:rPr>
          <w:rStyle w:val="HideTWBExt"/>
          <w:b w:val="0"/>
        </w:rPr>
        <w:t>&lt;/NumAm&gt;</w:t>
      </w:r>
    </w:p>
    <w:p w14:paraId="680B803C"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1C43723D" w14:textId="77777777" w:rsidR="00586589" w:rsidRPr="00FD5AD9" w:rsidRDefault="00586589" w:rsidP="00586589">
      <w:pPr>
        <w:pStyle w:val="NormalBold"/>
      </w:pPr>
      <w:r w:rsidRPr="00FD5AD9">
        <w:rPr>
          <w:rStyle w:val="HideTWBExt"/>
          <w:b w:val="0"/>
        </w:rPr>
        <w:t>&lt;/RepeatBlock-By&gt;</w:t>
      </w:r>
    </w:p>
    <w:p w14:paraId="62824BF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BA98A0A" w14:textId="77777777" w:rsidR="00586589" w:rsidRPr="00FD5AD9" w:rsidRDefault="00586589" w:rsidP="00586589">
      <w:pPr>
        <w:pStyle w:val="NormalBold"/>
      </w:pPr>
      <w:r w:rsidRPr="00FD5AD9">
        <w:rPr>
          <w:rStyle w:val="HideTWBExt"/>
          <w:b w:val="0"/>
        </w:rPr>
        <w:t>&lt;Article&gt;</w:t>
      </w:r>
      <w:r w:rsidRPr="00FD5AD9">
        <w:t>Artykuł 46 – ustęp 5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A7C17C5" w14:textId="77777777" w:rsidTr="001000C6">
        <w:trPr>
          <w:trHeight w:hRule="exact" w:val="240"/>
          <w:jc w:val="center"/>
        </w:trPr>
        <w:tc>
          <w:tcPr>
            <w:tcW w:w="9752" w:type="dxa"/>
            <w:gridSpan w:val="2"/>
            <w:tcBorders>
              <w:top w:val="nil"/>
              <w:left w:val="nil"/>
              <w:bottom w:val="nil"/>
              <w:right w:val="nil"/>
            </w:tcBorders>
          </w:tcPr>
          <w:p w14:paraId="722181C3" w14:textId="77777777" w:rsidR="00586589" w:rsidRPr="00FD5AD9" w:rsidRDefault="00586589" w:rsidP="001000C6"/>
        </w:tc>
      </w:tr>
      <w:tr w:rsidR="00586589" w:rsidRPr="00FD5AD9" w14:paraId="534B4A42" w14:textId="77777777" w:rsidTr="001000C6">
        <w:trPr>
          <w:trHeight w:val="240"/>
          <w:jc w:val="center"/>
        </w:trPr>
        <w:tc>
          <w:tcPr>
            <w:tcW w:w="4876" w:type="dxa"/>
            <w:tcBorders>
              <w:top w:val="nil"/>
              <w:left w:val="nil"/>
              <w:bottom w:val="nil"/>
              <w:right w:val="nil"/>
            </w:tcBorders>
          </w:tcPr>
          <w:p w14:paraId="55A892D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F163DBD" w14:textId="77777777" w:rsidR="00586589" w:rsidRPr="00FD5AD9" w:rsidRDefault="00586589" w:rsidP="001000C6">
            <w:pPr>
              <w:pStyle w:val="AmColumnHeading"/>
            </w:pPr>
            <w:r w:rsidRPr="00FD5AD9">
              <w:t>Poprawka</w:t>
            </w:r>
          </w:p>
        </w:tc>
      </w:tr>
      <w:tr w:rsidR="00586589" w:rsidRPr="00FD5AD9" w14:paraId="5B3AE8AF" w14:textId="77777777" w:rsidTr="001000C6">
        <w:trPr>
          <w:jc w:val="center"/>
        </w:trPr>
        <w:tc>
          <w:tcPr>
            <w:tcW w:w="4876" w:type="dxa"/>
            <w:tcBorders>
              <w:top w:val="nil"/>
              <w:left w:val="nil"/>
              <w:bottom w:val="nil"/>
              <w:right w:val="nil"/>
            </w:tcBorders>
          </w:tcPr>
          <w:p w14:paraId="0A6CB493" w14:textId="77777777" w:rsidR="00586589" w:rsidRPr="00FD5AD9" w:rsidRDefault="00586589" w:rsidP="001000C6">
            <w:pPr>
              <w:pStyle w:val="Normal6a"/>
            </w:pPr>
            <w:r w:rsidRPr="00FD5AD9">
              <w:rPr>
                <w:b/>
                <w:i/>
              </w:rPr>
              <w:t>b.</w:t>
            </w:r>
            <w:r w:rsidRPr="00FD5AD9">
              <w:tab/>
            </w:r>
            <w:r w:rsidRPr="00FD5AD9">
              <w:rPr>
                <w:b/>
                <w:i/>
              </w:rPr>
              <w:t>czy obywatel państwa trzeciego powraca dobrowolnie lub podlega wydaleniu;</w:t>
            </w:r>
          </w:p>
        </w:tc>
        <w:tc>
          <w:tcPr>
            <w:tcW w:w="4876" w:type="dxa"/>
            <w:tcBorders>
              <w:top w:val="nil"/>
              <w:left w:val="nil"/>
              <w:bottom w:val="nil"/>
              <w:right w:val="nil"/>
            </w:tcBorders>
          </w:tcPr>
          <w:p w14:paraId="075822C7" w14:textId="77777777" w:rsidR="00586589" w:rsidRPr="00FD5AD9" w:rsidRDefault="00586589" w:rsidP="001000C6">
            <w:pPr>
              <w:pStyle w:val="Normal6a"/>
            </w:pPr>
            <w:r w:rsidRPr="00FD5AD9">
              <w:rPr>
                <w:b/>
                <w:i/>
              </w:rPr>
              <w:t>skreśla się</w:t>
            </w:r>
          </w:p>
        </w:tc>
      </w:tr>
    </w:tbl>
    <w:p w14:paraId="7DFD6AD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DF8E889" w14:textId="77777777" w:rsidR="00586589" w:rsidRPr="00FD5AD9" w:rsidRDefault="00586589" w:rsidP="00586589">
      <w:r w:rsidRPr="00FD5AD9">
        <w:rPr>
          <w:rStyle w:val="HideTWBExt"/>
        </w:rPr>
        <w:t>&lt;/Amend&gt;</w:t>
      </w:r>
    </w:p>
    <w:p w14:paraId="1BBD28F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2352</w:t>
      </w:r>
      <w:r w:rsidRPr="00FD5AD9">
        <w:rPr>
          <w:rStyle w:val="HideTWBExt"/>
          <w:b w:val="0"/>
        </w:rPr>
        <w:t>&lt;/NumAm&gt;</w:t>
      </w:r>
    </w:p>
    <w:p w14:paraId="42D8B2F1"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0E559807" w14:textId="77777777" w:rsidR="00586589" w:rsidRPr="00FD5AD9" w:rsidRDefault="00586589" w:rsidP="00586589">
      <w:pPr>
        <w:pStyle w:val="NormalBold"/>
      </w:pPr>
      <w:r w:rsidRPr="00FD5AD9">
        <w:rPr>
          <w:rStyle w:val="HideTWBExt"/>
          <w:b w:val="0"/>
        </w:rPr>
        <w:t>&lt;/RepeatBlock-By&gt;</w:t>
      </w:r>
    </w:p>
    <w:p w14:paraId="04B5FB2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471640E" w14:textId="77777777" w:rsidR="00586589" w:rsidRPr="00FD5AD9" w:rsidRDefault="00586589" w:rsidP="00586589">
      <w:pPr>
        <w:pStyle w:val="NormalBold"/>
      </w:pPr>
      <w:r w:rsidRPr="00FD5AD9">
        <w:rPr>
          <w:rStyle w:val="HideTWBExt"/>
          <w:b w:val="0"/>
        </w:rPr>
        <w:t>&lt;Article&gt;</w:t>
      </w:r>
      <w:r w:rsidRPr="00FD5AD9">
        <w:t>Artykuł 46 – ustęp 5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A232437" w14:textId="77777777" w:rsidTr="001000C6">
        <w:trPr>
          <w:trHeight w:hRule="exact" w:val="240"/>
          <w:jc w:val="center"/>
        </w:trPr>
        <w:tc>
          <w:tcPr>
            <w:tcW w:w="9752" w:type="dxa"/>
            <w:gridSpan w:val="2"/>
            <w:tcBorders>
              <w:top w:val="nil"/>
              <w:left w:val="nil"/>
              <w:bottom w:val="nil"/>
              <w:right w:val="nil"/>
            </w:tcBorders>
          </w:tcPr>
          <w:p w14:paraId="1D185936" w14:textId="77777777" w:rsidR="00586589" w:rsidRPr="00FD5AD9" w:rsidRDefault="00586589" w:rsidP="001000C6"/>
        </w:tc>
      </w:tr>
      <w:tr w:rsidR="00586589" w:rsidRPr="00FD5AD9" w14:paraId="031CD73A" w14:textId="77777777" w:rsidTr="001000C6">
        <w:trPr>
          <w:trHeight w:val="240"/>
          <w:jc w:val="center"/>
        </w:trPr>
        <w:tc>
          <w:tcPr>
            <w:tcW w:w="4876" w:type="dxa"/>
            <w:tcBorders>
              <w:top w:val="nil"/>
              <w:left w:val="nil"/>
              <w:bottom w:val="nil"/>
              <w:right w:val="nil"/>
            </w:tcBorders>
          </w:tcPr>
          <w:p w14:paraId="41312347"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52337B5" w14:textId="77777777" w:rsidR="00586589" w:rsidRPr="00FD5AD9" w:rsidRDefault="00586589" w:rsidP="001000C6">
            <w:pPr>
              <w:pStyle w:val="AmColumnHeading"/>
            </w:pPr>
            <w:r w:rsidRPr="00FD5AD9">
              <w:t>Poprawka</w:t>
            </w:r>
          </w:p>
        </w:tc>
      </w:tr>
      <w:tr w:rsidR="00586589" w:rsidRPr="00FD5AD9" w14:paraId="31420A14" w14:textId="77777777" w:rsidTr="001000C6">
        <w:trPr>
          <w:jc w:val="center"/>
        </w:trPr>
        <w:tc>
          <w:tcPr>
            <w:tcW w:w="4876" w:type="dxa"/>
            <w:tcBorders>
              <w:top w:val="nil"/>
              <w:left w:val="nil"/>
              <w:bottom w:val="nil"/>
              <w:right w:val="nil"/>
            </w:tcBorders>
          </w:tcPr>
          <w:p w14:paraId="04796F97" w14:textId="77777777" w:rsidR="00586589" w:rsidRPr="00FD5AD9" w:rsidRDefault="00586589" w:rsidP="001000C6">
            <w:pPr>
              <w:pStyle w:val="Normal6a"/>
            </w:pPr>
            <w:r w:rsidRPr="00FD5AD9">
              <w:rPr>
                <w:b/>
                <w:i/>
              </w:rPr>
              <w:t>b.</w:t>
            </w:r>
            <w:r w:rsidRPr="00FD5AD9">
              <w:tab/>
            </w:r>
            <w:r w:rsidRPr="00FD5AD9">
              <w:rPr>
                <w:b/>
                <w:i/>
              </w:rPr>
              <w:t>czy obywatel państwa trzeciego powraca dobrowolnie lub podlega wydaleniu;</w:t>
            </w:r>
          </w:p>
        </w:tc>
        <w:tc>
          <w:tcPr>
            <w:tcW w:w="4876" w:type="dxa"/>
            <w:tcBorders>
              <w:top w:val="nil"/>
              <w:left w:val="nil"/>
              <w:bottom w:val="nil"/>
              <w:right w:val="nil"/>
            </w:tcBorders>
          </w:tcPr>
          <w:p w14:paraId="41BAAB15" w14:textId="77777777" w:rsidR="00586589" w:rsidRPr="00FD5AD9" w:rsidRDefault="00586589" w:rsidP="001000C6">
            <w:pPr>
              <w:pStyle w:val="Normal6a"/>
            </w:pPr>
            <w:r w:rsidRPr="00FD5AD9">
              <w:rPr>
                <w:b/>
                <w:i/>
              </w:rPr>
              <w:t>skreśla się</w:t>
            </w:r>
          </w:p>
        </w:tc>
      </w:tr>
    </w:tbl>
    <w:p w14:paraId="4D897A6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E2AADA5" w14:textId="77777777" w:rsidR="00586589" w:rsidRPr="00FD5AD9" w:rsidRDefault="00586589" w:rsidP="00586589">
      <w:r w:rsidRPr="00FD5AD9">
        <w:rPr>
          <w:rStyle w:val="HideTWBExt"/>
        </w:rPr>
        <w:t>&lt;/Amend&gt;</w:t>
      </w:r>
    </w:p>
    <w:p w14:paraId="740E5A4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2353</w:t>
      </w:r>
      <w:r w:rsidRPr="00FD5AD9">
        <w:rPr>
          <w:rStyle w:val="HideTWBExt"/>
          <w:b w:val="0"/>
        </w:rPr>
        <w:t>&lt;/NumAm&gt;</w:t>
      </w:r>
    </w:p>
    <w:p w14:paraId="65AA3F97"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4F566FFA" w14:textId="77777777" w:rsidR="00586589" w:rsidRPr="00FD5AD9" w:rsidRDefault="00586589" w:rsidP="00586589">
      <w:pPr>
        <w:pStyle w:val="NormalBold"/>
      </w:pPr>
      <w:r w:rsidRPr="00FD5AD9">
        <w:rPr>
          <w:rStyle w:val="HideTWBExt"/>
          <w:b w:val="0"/>
        </w:rPr>
        <w:t>&lt;/RepeatBlock-By&gt;</w:t>
      </w:r>
    </w:p>
    <w:p w14:paraId="4212A7C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0BB74F4" w14:textId="77777777" w:rsidR="00586589" w:rsidRPr="00FD5AD9" w:rsidRDefault="00586589" w:rsidP="00586589">
      <w:pPr>
        <w:pStyle w:val="NormalBold"/>
      </w:pPr>
      <w:r w:rsidRPr="00FD5AD9">
        <w:rPr>
          <w:rStyle w:val="HideTWBExt"/>
          <w:b w:val="0"/>
        </w:rPr>
        <w:t>&lt;Article&gt;</w:t>
      </w:r>
      <w:r w:rsidRPr="00FD5AD9">
        <w:t>Artykuł 46 – ustęp 5 – litera b</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616B10E" w14:textId="77777777" w:rsidTr="001000C6">
        <w:trPr>
          <w:trHeight w:hRule="exact" w:val="240"/>
          <w:jc w:val="center"/>
        </w:trPr>
        <w:tc>
          <w:tcPr>
            <w:tcW w:w="9752" w:type="dxa"/>
            <w:gridSpan w:val="2"/>
            <w:tcBorders>
              <w:top w:val="nil"/>
              <w:left w:val="nil"/>
              <w:bottom w:val="nil"/>
              <w:right w:val="nil"/>
            </w:tcBorders>
          </w:tcPr>
          <w:p w14:paraId="1282918E" w14:textId="77777777" w:rsidR="00586589" w:rsidRPr="00FD5AD9" w:rsidRDefault="00586589" w:rsidP="001000C6"/>
        </w:tc>
      </w:tr>
      <w:tr w:rsidR="00586589" w:rsidRPr="00FD5AD9" w14:paraId="68E09C3E" w14:textId="77777777" w:rsidTr="001000C6">
        <w:trPr>
          <w:trHeight w:val="240"/>
          <w:jc w:val="center"/>
        </w:trPr>
        <w:tc>
          <w:tcPr>
            <w:tcW w:w="4876" w:type="dxa"/>
            <w:tcBorders>
              <w:top w:val="nil"/>
              <w:left w:val="nil"/>
              <w:bottom w:val="nil"/>
              <w:right w:val="nil"/>
            </w:tcBorders>
          </w:tcPr>
          <w:p w14:paraId="1F932FF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CA3F450" w14:textId="77777777" w:rsidR="00586589" w:rsidRPr="00FD5AD9" w:rsidRDefault="00586589" w:rsidP="001000C6">
            <w:pPr>
              <w:pStyle w:val="AmColumnHeading"/>
            </w:pPr>
            <w:r w:rsidRPr="00FD5AD9">
              <w:t>Poprawka</w:t>
            </w:r>
          </w:p>
        </w:tc>
      </w:tr>
      <w:tr w:rsidR="00586589" w:rsidRPr="00FD5AD9" w14:paraId="1EA08458" w14:textId="77777777" w:rsidTr="001000C6">
        <w:trPr>
          <w:jc w:val="center"/>
        </w:trPr>
        <w:tc>
          <w:tcPr>
            <w:tcW w:w="4876" w:type="dxa"/>
            <w:tcBorders>
              <w:top w:val="nil"/>
              <w:left w:val="nil"/>
              <w:bottom w:val="nil"/>
              <w:right w:val="nil"/>
            </w:tcBorders>
          </w:tcPr>
          <w:p w14:paraId="0BD6E80B" w14:textId="77777777" w:rsidR="00586589" w:rsidRPr="00FD5AD9" w:rsidRDefault="00586589" w:rsidP="001000C6">
            <w:pPr>
              <w:pStyle w:val="Normal6a"/>
            </w:pPr>
            <w:r w:rsidRPr="00FD5AD9">
              <w:rPr>
                <w:b/>
                <w:i/>
              </w:rPr>
              <w:t>b.</w:t>
            </w:r>
            <w:r w:rsidRPr="00FD5AD9">
              <w:tab/>
            </w:r>
            <w:r w:rsidRPr="00FD5AD9">
              <w:rPr>
                <w:b/>
                <w:i/>
              </w:rPr>
              <w:t>czy obywatel państwa trzeciego powraca dobrowolnie lub podlega wydaleniu;</w:t>
            </w:r>
          </w:p>
        </w:tc>
        <w:tc>
          <w:tcPr>
            <w:tcW w:w="4876" w:type="dxa"/>
            <w:tcBorders>
              <w:top w:val="nil"/>
              <w:left w:val="nil"/>
              <w:bottom w:val="nil"/>
              <w:right w:val="nil"/>
            </w:tcBorders>
          </w:tcPr>
          <w:p w14:paraId="4E90A897" w14:textId="77777777" w:rsidR="00586589" w:rsidRPr="00FD5AD9" w:rsidRDefault="00586589" w:rsidP="001000C6">
            <w:pPr>
              <w:pStyle w:val="Normal6a"/>
            </w:pPr>
            <w:r w:rsidRPr="00FD5AD9">
              <w:rPr>
                <w:b/>
                <w:i/>
              </w:rPr>
              <w:t>skreśla się</w:t>
            </w:r>
          </w:p>
        </w:tc>
      </w:tr>
    </w:tbl>
    <w:p w14:paraId="0F01F57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933AE3A"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2EAFBD8A" w14:textId="77777777" w:rsidR="00586589" w:rsidRPr="00FD5AD9" w:rsidRDefault="00586589" w:rsidP="00586589">
      <w:pPr>
        <w:pStyle w:val="AmJustText"/>
      </w:pPr>
      <w:r w:rsidRPr="00FD5AD9">
        <w:t>Doradztwo w zakresie powrotów jest nawet ważniejsze, jeżeli osoba powracająca nie chce zaakceptować decyzji nakazującej powrót. Ograniczanie doradztwa w zakresie powrotów w takich przypadkach jest szkodliwe.</w:t>
      </w:r>
    </w:p>
    <w:p w14:paraId="27072223" w14:textId="77777777" w:rsidR="00586589" w:rsidRPr="00FD5AD9" w:rsidRDefault="00586589" w:rsidP="00586589">
      <w:r w:rsidRPr="00FD5AD9">
        <w:rPr>
          <w:rStyle w:val="HideTWBExt"/>
        </w:rPr>
        <w:t>&lt;/Amend&gt;</w:t>
      </w:r>
    </w:p>
    <w:p w14:paraId="1D386CB0"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2354</w:t>
      </w:r>
      <w:r w:rsidRPr="00FD5AD9">
        <w:rPr>
          <w:rStyle w:val="HideTWBExt"/>
          <w:b w:val="0"/>
        </w:rPr>
        <w:t>&lt;/NumAm&gt;</w:t>
      </w:r>
    </w:p>
    <w:p w14:paraId="18AE4D3E"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71D60AED" w14:textId="77777777" w:rsidR="00586589" w:rsidRPr="00FD5AD9" w:rsidRDefault="00586589" w:rsidP="00586589">
      <w:pPr>
        <w:pStyle w:val="NormalBold"/>
      </w:pPr>
      <w:r w:rsidRPr="00FD5AD9">
        <w:rPr>
          <w:rStyle w:val="HideTWBExt"/>
          <w:b w:val="0"/>
        </w:rPr>
        <w:t>&lt;/RepeatBlock-By&gt;</w:t>
      </w:r>
    </w:p>
    <w:p w14:paraId="3B6E2A46"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C5882CB" w14:textId="77777777" w:rsidR="00586589" w:rsidRPr="00FD5AD9" w:rsidRDefault="00586589" w:rsidP="00586589">
      <w:pPr>
        <w:pStyle w:val="NormalBold"/>
      </w:pPr>
      <w:r w:rsidRPr="00FD5AD9">
        <w:rPr>
          <w:rStyle w:val="HideTWBExt"/>
          <w:b w:val="0"/>
        </w:rPr>
        <w:t>&lt;Article&gt;</w:t>
      </w:r>
      <w:r w:rsidRPr="00FD5AD9">
        <w:t>Artykuł 46 – ustęp 5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983BDD9" w14:textId="77777777" w:rsidTr="001000C6">
        <w:trPr>
          <w:trHeight w:hRule="exact" w:val="240"/>
          <w:jc w:val="center"/>
        </w:trPr>
        <w:tc>
          <w:tcPr>
            <w:tcW w:w="9752" w:type="dxa"/>
            <w:gridSpan w:val="2"/>
            <w:tcBorders>
              <w:top w:val="nil"/>
              <w:left w:val="nil"/>
              <w:bottom w:val="nil"/>
              <w:right w:val="nil"/>
            </w:tcBorders>
          </w:tcPr>
          <w:p w14:paraId="3A9E6489" w14:textId="77777777" w:rsidR="00586589" w:rsidRPr="00FD5AD9" w:rsidRDefault="00586589" w:rsidP="001000C6"/>
        </w:tc>
      </w:tr>
      <w:tr w:rsidR="00586589" w:rsidRPr="00FD5AD9" w14:paraId="36001E07" w14:textId="77777777" w:rsidTr="001000C6">
        <w:trPr>
          <w:trHeight w:val="240"/>
          <w:jc w:val="center"/>
        </w:trPr>
        <w:tc>
          <w:tcPr>
            <w:tcW w:w="4876" w:type="dxa"/>
            <w:tcBorders>
              <w:top w:val="nil"/>
              <w:left w:val="nil"/>
              <w:bottom w:val="nil"/>
              <w:right w:val="nil"/>
            </w:tcBorders>
          </w:tcPr>
          <w:p w14:paraId="7E17251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8F7D054" w14:textId="77777777" w:rsidR="00586589" w:rsidRPr="00FD5AD9" w:rsidRDefault="00586589" w:rsidP="001000C6">
            <w:pPr>
              <w:pStyle w:val="AmColumnHeading"/>
            </w:pPr>
            <w:r w:rsidRPr="00FD5AD9">
              <w:t>Poprawka</w:t>
            </w:r>
          </w:p>
        </w:tc>
      </w:tr>
      <w:tr w:rsidR="00586589" w:rsidRPr="00FD5AD9" w14:paraId="0D8165AD" w14:textId="77777777" w:rsidTr="001000C6">
        <w:trPr>
          <w:jc w:val="center"/>
        </w:trPr>
        <w:tc>
          <w:tcPr>
            <w:tcW w:w="4876" w:type="dxa"/>
            <w:tcBorders>
              <w:top w:val="nil"/>
              <w:left w:val="nil"/>
              <w:bottom w:val="nil"/>
              <w:right w:val="nil"/>
            </w:tcBorders>
          </w:tcPr>
          <w:p w14:paraId="3D8CC185" w14:textId="77777777" w:rsidR="00586589" w:rsidRPr="00FD5AD9" w:rsidRDefault="00586589" w:rsidP="001000C6">
            <w:pPr>
              <w:pStyle w:val="Normal6a"/>
            </w:pPr>
            <w:r w:rsidRPr="00FD5AD9">
              <w:rPr>
                <w:b/>
                <w:i/>
              </w:rPr>
              <w:t>c.</w:t>
            </w:r>
            <w:r w:rsidRPr="00FD5AD9">
              <w:tab/>
            </w:r>
            <w:r w:rsidRPr="00FD5AD9">
              <w:rPr>
                <w:b/>
                <w:i/>
              </w:rPr>
              <w:t>czy obywatel państwa trzeciego jest obywatelem państwa trzeciego wymienionego w załączniku II do rozporządzenia (UE) 2018/1806;</w:t>
            </w:r>
          </w:p>
        </w:tc>
        <w:tc>
          <w:tcPr>
            <w:tcW w:w="4876" w:type="dxa"/>
            <w:tcBorders>
              <w:top w:val="nil"/>
              <w:left w:val="nil"/>
              <w:bottom w:val="nil"/>
              <w:right w:val="nil"/>
            </w:tcBorders>
          </w:tcPr>
          <w:p w14:paraId="5BE8D006" w14:textId="77777777" w:rsidR="00586589" w:rsidRPr="00FD5AD9" w:rsidRDefault="00586589" w:rsidP="001000C6">
            <w:pPr>
              <w:pStyle w:val="Normal6a"/>
            </w:pPr>
            <w:r w:rsidRPr="00FD5AD9">
              <w:rPr>
                <w:b/>
                <w:i/>
              </w:rPr>
              <w:t>skreśla się</w:t>
            </w:r>
          </w:p>
        </w:tc>
      </w:tr>
    </w:tbl>
    <w:p w14:paraId="38265C1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2A89C34" w14:textId="77777777" w:rsidR="00586589" w:rsidRPr="00FD5AD9" w:rsidRDefault="00586589" w:rsidP="00586589">
      <w:r w:rsidRPr="00FD5AD9">
        <w:rPr>
          <w:rStyle w:val="HideTWBExt"/>
        </w:rPr>
        <w:t>&lt;/Amend&gt;</w:t>
      </w:r>
    </w:p>
    <w:p w14:paraId="18EABEB5"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2355</w:t>
      </w:r>
      <w:r w:rsidRPr="00FD5AD9">
        <w:rPr>
          <w:rStyle w:val="HideTWBExt"/>
          <w:b w:val="0"/>
        </w:rPr>
        <w:t>&lt;/NumAm&gt;</w:t>
      </w:r>
    </w:p>
    <w:p w14:paraId="00A2DC75"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02F0188C" w14:textId="77777777" w:rsidR="00586589" w:rsidRPr="00FD5AD9" w:rsidRDefault="00586589" w:rsidP="00586589">
      <w:pPr>
        <w:pStyle w:val="NormalBold"/>
      </w:pPr>
      <w:r w:rsidRPr="00FD5AD9">
        <w:rPr>
          <w:rStyle w:val="HideTWBExt"/>
          <w:b w:val="0"/>
        </w:rPr>
        <w:t>&lt;/RepeatBlock-By&gt;</w:t>
      </w:r>
    </w:p>
    <w:p w14:paraId="4FEA747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08415F8" w14:textId="77777777" w:rsidR="00586589" w:rsidRPr="00FD5AD9" w:rsidRDefault="00586589" w:rsidP="00586589">
      <w:pPr>
        <w:pStyle w:val="NormalBold"/>
      </w:pPr>
      <w:r w:rsidRPr="00FD5AD9">
        <w:rPr>
          <w:rStyle w:val="HideTWBExt"/>
          <w:b w:val="0"/>
        </w:rPr>
        <w:t>&lt;Article&gt;</w:t>
      </w:r>
      <w:r w:rsidRPr="00FD5AD9">
        <w:t>Artykuł 46 – ustęp 5 – litera c</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1B51788" w14:textId="77777777" w:rsidTr="001000C6">
        <w:trPr>
          <w:trHeight w:hRule="exact" w:val="240"/>
          <w:jc w:val="center"/>
        </w:trPr>
        <w:tc>
          <w:tcPr>
            <w:tcW w:w="9752" w:type="dxa"/>
            <w:gridSpan w:val="2"/>
            <w:tcBorders>
              <w:top w:val="nil"/>
              <w:left w:val="nil"/>
              <w:bottom w:val="nil"/>
              <w:right w:val="nil"/>
            </w:tcBorders>
          </w:tcPr>
          <w:p w14:paraId="164BB6EB" w14:textId="77777777" w:rsidR="00586589" w:rsidRPr="00FD5AD9" w:rsidRDefault="00586589" w:rsidP="001000C6"/>
        </w:tc>
      </w:tr>
      <w:tr w:rsidR="00586589" w:rsidRPr="00FD5AD9" w14:paraId="7AEE1752" w14:textId="77777777" w:rsidTr="001000C6">
        <w:trPr>
          <w:trHeight w:val="240"/>
          <w:jc w:val="center"/>
        </w:trPr>
        <w:tc>
          <w:tcPr>
            <w:tcW w:w="4876" w:type="dxa"/>
            <w:tcBorders>
              <w:top w:val="nil"/>
              <w:left w:val="nil"/>
              <w:bottom w:val="nil"/>
              <w:right w:val="nil"/>
            </w:tcBorders>
          </w:tcPr>
          <w:p w14:paraId="4B54A52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950C6FA" w14:textId="77777777" w:rsidR="00586589" w:rsidRPr="00FD5AD9" w:rsidRDefault="00586589" w:rsidP="001000C6">
            <w:pPr>
              <w:pStyle w:val="AmColumnHeading"/>
            </w:pPr>
            <w:r w:rsidRPr="00FD5AD9">
              <w:t>Poprawka</w:t>
            </w:r>
          </w:p>
        </w:tc>
      </w:tr>
      <w:tr w:rsidR="00586589" w:rsidRPr="00FD5AD9" w14:paraId="2B95E252" w14:textId="77777777" w:rsidTr="001000C6">
        <w:trPr>
          <w:jc w:val="center"/>
        </w:trPr>
        <w:tc>
          <w:tcPr>
            <w:tcW w:w="4876" w:type="dxa"/>
            <w:tcBorders>
              <w:top w:val="nil"/>
              <w:left w:val="nil"/>
              <w:bottom w:val="nil"/>
              <w:right w:val="nil"/>
            </w:tcBorders>
          </w:tcPr>
          <w:p w14:paraId="1B018EF7" w14:textId="77777777" w:rsidR="00586589" w:rsidRPr="00FD5AD9" w:rsidRDefault="00586589" w:rsidP="001000C6">
            <w:pPr>
              <w:pStyle w:val="Normal6a"/>
            </w:pPr>
            <w:r w:rsidRPr="00FD5AD9">
              <w:rPr>
                <w:b/>
                <w:i/>
              </w:rPr>
              <w:t>c.</w:t>
            </w:r>
            <w:r w:rsidRPr="00FD5AD9">
              <w:tab/>
            </w:r>
            <w:r w:rsidRPr="00FD5AD9">
              <w:rPr>
                <w:b/>
                <w:i/>
              </w:rPr>
              <w:t>czy obywatel państwa trzeciego jest obywatelem państwa trzeciego wymienionego w załączniku II do rozporządzenia (UE) 2018/1806;</w:t>
            </w:r>
          </w:p>
        </w:tc>
        <w:tc>
          <w:tcPr>
            <w:tcW w:w="4876" w:type="dxa"/>
            <w:tcBorders>
              <w:top w:val="nil"/>
              <w:left w:val="nil"/>
              <w:bottom w:val="nil"/>
              <w:right w:val="nil"/>
            </w:tcBorders>
          </w:tcPr>
          <w:p w14:paraId="25D65C0B" w14:textId="77777777" w:rsidR="00586589" w:rsidRPr="00FD5AD9" w:rsidRDefault="00586589" w:rsidP="001000C6">
            <w:pPr>
              <w:pStyle w:val="Normal6a"/>
            </w:pPr>
            <w:r w:rsidRPr="00FD5AD9">
              <w:rPr>
                <w:b/>
                <w:i/>
              </w:rPr>
              <w:t>skreśla się</w:t>
            </w:r>
          </w:p>
        </w:tc>
      </w:tr>
    </w:tbl>
    <w:p w14:paraId="301832D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B632DC9" w14:textId="77777777" w:rsidR="00586589" w:rsidRPr="00FD5AD9" w:rsidRDefault="00586589" w:rsidP="00586589">
      <w:r w:rsidRPr="00FD5AD9">
        <w:rPr>
          <w:rStyle w:val="HideTWBExt"/>
        </w:rPr>
        <w:t>&lt;/Amend&gt;</w:t>
      </w:r>
    </w:p>
    <w:p w14:paraId="276E605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2356</w:t>
      </w:r>
      <w:r w:rsidRPr="00FD5AD9">
        <w:rPr>
          <w:rStyle w:val="HideTWBExt"/>
          <w:b w:val="0"/>
        </w:rPr>
        <w:t>&lt;/NumAm&gt;</w:t>
      </w:r>
    </w:p>
    <w:p w14:paraId="5071D745"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3A5C55B9" w14:textId="77777777" w:rsidR="00586589" w:rsidRPr="00FD5AD9" w:rsidRDefault="00586589" w:rsidP="00586589">
      <w:pPr>
        <w:pStyle w:val="NormalBold"/>
      </w:pPr>
      <w:r w:rsidRPr="00FD5AD9">
        <w:rPr>
          <w:rStyle w:val="HideTWBExt"/>
          <w:b w:val="0"/>
        </w:rPr>
        <w:t>&lt;/RepeatBlock-By&gt;</w:t>
      </w:r>
    </w:p>
    <w:p w14:paraId="03516404"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64769DB4" w14:textId="77777777" w:rsidR="00586589" w:rsidRPr="00FD5AD9" w:rsidRDefault="00586589" w:rsidP="00586589">
      <w:pPr>
        <w:pStyle w:val="NormalBold"/>
      </w:pPr>
      <w:r w:rsidRPr="00FD5AD9">
        <w:rPr>
          <w:rStyle w:val="HideTWBExt"/>
          <w:b w:val="0"/>
        </w:rPr>
        <w:t>&lt;Article&gt;</w:t>
      </w:r>
      <w:r w:rsidRPr="00FD5AD9">
        <w:t>Artykuł 46 – ustęp 5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D86EB71" w14:textId="77777777" w:rsidTr="001000C6">
        <w:trPr>
          <w:trHeight w:hRule="exact" w:val="240"/>
          <w:jc w:val="center"/>
        </w:trPr>
        <w:tc>
          <w:tcPr>
            <w:tcW w:w="9752" w:type="dxa"/>
            <w:gridSpan w:val="2"/>
            <w:tcBorders>
              <w:top w:val="nil"/>
              <w:left w:val="nil"/>
              <w:bottom w:val="nil"/>
              <w:right w:val="nil"/>
            </w:tcBorders>
          </w:tcPr>
          <w:p w14:paraId="358D01B2" w14:textId="77777777" w:rsidR="00586589" w:rsidRPr="00FD5AD9" w:rsidRDefault="00586589" w:rsidP="001000C6"/>
        </w:tc>
      </w:tr>
      <w:tr w:rsidR="00586589" w:rsidRPr="00FD5AD9" w14:paraId="1878AA9E" w14:textId="77777777" w:rsidTr="001000C6">
        <w:trPr>
          <w:trHeight w:val="240"/>
          <w:jc w:val="center"/>
        </w:trPr>
        <w:tc>
          <w:tcPr>
            <w:tcW w:w="4876" w:type="dxa"/>
            <w:tcBorders>
              <w:top w:val="nil"/>
              <w:left w:val="nil"/>
              <w:bottom w:val="nil"/>
              <w:right w:val="nil"/>
            </w:tcBorders>
          </w:tcPr>
          <w:p w14:paraId="3C034FD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1A4291" w14:textId="77777777" w:rsidR="00586589" w:rsidRPr="00FD5AD9" w:rsidRDefault="00586589" w:rsidP="001000C6">
            <w:pPr>
              <w:pStyle w:val="AmColumnHeading"/>
            </w:pPr>
            <w:r w:rsidRPr="00FD5AD9">
              <w:t>Poprawka</w:t>
            </w:r>
          </w:p>
        </w:tc>
      </w:tr>
      <w:tr w:rsidR="00586589" w:rsidRPr="00FD5AD9" w14:paraId="7B74A036" w14:textId="77777777" w:rsidTr="001000C6">
        <w:trPr>
          <w:jc w:val="center"/>
        </w:trPr>
        <w:tc>
          <w:tcPr>
            <w:tcW w:w="4876" w:type="dxa"/>
            <w:tcBorders>
              <w:top w:val="nil"/>
              <w:left w:val="nil"/>
              <w:bottom w:val="nil"/>
              <w:right w:val="nil"/>
            </w:tcBorders>
          </w:tcPr>
          <w:p w14:paraId="68361F20" w14:textId="77777777" w:rsidR="00586589" w:rsidRPr="00FD5AD9" w:rsidRDefault="00586589" w:rsidP="001000C6">
            <w:pPr>
              <w:pStyle w:val="Normal6a"/>
            </w:pPr>
            <w:r w:rsidRPr="00FD5AD9">
              <w:rPr>
                <w:b/>
                <w:i/>
              </w:rPr>
              <w:t>d.</w:t>
            </w:r>
            <w:r w:rsidRPr="00FD5AD9">
              <w:tab/>
            </w:r>
            <w:r w:rsidRPr="00FD5AD9">
              <w:rPr>
                <w:b/>
                <w:i/>
              </w:rPr>
              <w:t>czy obywatel państwa trzeciego został skazany za przestępstwo;</w:t>
            </w:r>
          </w:p>
        </w:tc>
        <w:tc>
          <w:tcPr>
            <w:tcW w:w="4876" w:type="dxa"/>
            <w:tcBorders>
              <w:top w:val="nil"/>
              <w:left w:val="nil"/>
              <w:bottom w:val="nil"/>
              <w:right w:val="nil"/>
            </w:tcBorders>
          </w:tcPr>
          <w:p w14:paraId="7F550382" w14:textId="77777777" w:rsidR="00586589" w:rsidRPr="00FD5AD9" w:rsidRDefault="00586589" w:rsidP="001000C6">
            <w:pPr>
              <w:pStyle w:val="Normal6a"/>
            </w:pPr>
            <w:r w:rsidRPr="00FD5AD9">
              <w:rPr>
                <w:b/>
                <w:i/>
              </w:rPr>
              <w:t>skreśla się</w:t>
            </w:r>
          </w:p>
        </w:tc>
      </w:tr>
    </w:tbl>
    <w:p w14:paraId="44333FE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D27B711" w14:textId="77777777" w:rsidR="00586589" w:rsidRPr="00FD5AD9" w:rsidRDefault="00586589" w:rsidP="00586589">
      <w:r w:rsidRPr="00FD5AD9">
        <w:rPr>
          <w:rStyle w:val="HideTWBExt"/>
        </w:rPr>
        <w:t>&lt;/Amend&gt;</w:t>
      </w:r>
    </w:p>
    <w:p w14:paraId="3798872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2357</w:t>
      </w:r>
      <w:r w:rsidRPr="00FD5AD9">
        <w:rPr>
          <w:rStyle w:val="HideTWBExt"/>
          <w:b w:val="0"/>
        </w:rPr>
        <w:t>&lt;/NumAm&gt;</w:t>
      </w:r>
    </w:p>
    <w:p w14:paraId="7184DC12"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10FB8BA3" w14:textId="77777777" w:rsidR="00586589" w:rsidRPr="00FD5AD9" w:rsidRDefault="00586589" w:rsidP="00586589">
      <w:pPr>
        <w:pStyle w:val="NormalBold"/>
      </w:pPr>
      <w:r w:rsidRPr="00FD5AD9">
        <w:rPr>
          <w:rStyle w:val="HideTWBExt"/>
          <w:b w:val="0"/>
        </w:rPr>
        <w:t>&lt;/RepeatBlock-By&gt;</w:t>
      </w:r>
    </w:p>
    <w:p w14:paraId="1D28B1A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D34FBEF" w14:textId="77777777" w:rsidR="00586589" w:rsidRPr="00FD5AD9" w:rsidRDefault="00586589" w:rsidP="00586589">
      <w:pPr>
        <w:pStyle w:val="NormalBold"/>
      </w:pPr>
      <w:r w:rsidRPr="00FD5AD9">
        <w:rPr>
          <w:rStyle w:val="HideTWBExt"/>
          <w:b w:val="0"/>
        </w:rPr>
        <w:t>&lt;Article&gt;</w:t>
      </w:r>
      <w:r w:rsidRPr="00FD5AD9">
        <w:t>Artykuł 46 – ustęp 5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728D2B9" w14:textId="77777777" w:rsidTr="001000C6">
        <w:trPr>
          <w:trHeight w:hRule="exact" w:val="240"/>
          <w:jc w:val="center"/>
        </w:trPr>
        <w:tc>
          <w:tcPr>
            <w:tcW w:w="9752" w:type="dxa"/>
            <w:gridSpan w:val="2"/>
            <w:tcBorders>
              <w:top w:val="nil"/>
              <w:left w:val="nil"/>
              <w:bottom w:val="nil"/>
              <w:right w:val="nil"/>
            </w:tcBorders>
          </w:tcPr>
          <w:p w14:paraId="34B1E19B" w14:textId="77777777" w:rsidR="00586589" w:rsidRPr="00FD5AD9" w:rsidRDefault="00586589" w:rsidP="001000C6"/>
        </w:tc>
      </w:tr>
      <w:tr w:rsidR="00586589" w:rsidRPr="00FD5AD9" w14:paraId="6CF39599" w14:textId="77777777" w:rsidTr="001000C6">
        <w:trPr>
          <w:trHeight w:val="240"/>
          <w:jc w:val="center"/>
        </w:trPr>
        <w:tc>
          <w:tcPr>
            <w:tcW w:w="4876" w:type="dxa"/>
            <w:tcBorders>
              <w:top w:val="nil"/>
              <w:left w:val="nil"/>
              <w:bottom w:val="nil"/>
              <w:right w:val="nil"/>
            </w:tcBorders>
          </w:tcPr>
          <w:p w14:paraId="6428CDC2"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C6A816B" w14:textId="77777777" w:rsidR="00586589" w:rsidRPr="00FD5AD9" w:rsidRDefault="00586589" w:rsidP="001000C6">
            <w:pPr>
              <w:pStyle w:val="AmColumnHeading"/>
            </w:pPr>
            <w:r w:rsidRPr="00FD5AD9">
              <w:t>Poprawka</w:t>
            </w:r>
          </w:p>
        </w:tc>
      </w:tr>
      <w:tr w:rsidR="00586589" w:rsidRPr="00FD5AD9" w14:paraId="32301834" w14:textId="77777777" w:rsidTr="001000C6">
        <w:trPr>
          <w:jc w:val="center"/>
        </w:trPr>
        <w:tc>
          <w:tcPr>
            <w:tcW w:w="4876" w:type="dxa"/>
            <w:tcBorders>
              <w:top w:val="nil"/>
              <w:left w:val="nil"/>
              <w:bottom w:val="nil"/>
              <w:right w:val="nil"/>
            </w:tcBorders>
          </w:tcPr>
          <w:p w14:paraId="57BF0378" w14:textId="77777777" w:rsidR="00586589" w:rsidRPr="00FD5AD9" w:rsidRDefault="00586589" w:rsidP="001000C6">
            <w:pPr>
              <w:pStyle w:val="Normal6a"/>
            </w:pPr>
            <w:r w:rsidRPr="00FD5AD9">
              <w:rPr>
                <w:b/>
                <w:i/>
              </w:rPr>
              <w:t>d.</w:t>
            </w:r>
            <w:r w:rsidRPr="00FD5AD9">
              <w:tab/>
            </w:r>
            <w:r w:rsidRPr="00FD5AD9">
              <w:rPr>
                <w:b/>
                <w:i/>
              </w:rPr>
              <w:t>czy obywatel państwa trzeciego został skazany za przestępstwo;</w:t>
            </w:r>
          </w:p>
        </w:tc>
        <w:tc>
          <w:tcPr>
            <w:tcW w:w="4876" w:type="dxa"/>
            <w:tcBorders>
              <w:top w:val="nil"/>
              <w:left w:val="nil"/>
              <w:bottom w:val="nil"/>
              <w:right w:val="nil"/>
            </w:tcBorders>
          </w:tcPr>
          <w:p w14:paraId="55F4FA38" w14:textId="77777777" w:rsidR="00586589" w:rsidRPr="00FD5AD9" w:rsidRDefault="00586589" w:rsidP="001000C6">
            <w:pPr>
              <w:pStyle w:val="Normal6a"/>
            </w:pPr>
            <w:r w:rsidRPr="00FD5AD9">
              <w:rPr>
                <w:b/>
                <w:i/>
              </w:rPr>
              <w:t>skreśla się</w:t>
            </w:r>
          </w:p>
        </w:tc>
      </w:tr>
    </w:tbl>
    <w:p w14:paraId="7A1D3EE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F033714" w14:textId="77777777" w:rsidR="00586589" w:rsidRPr="00FD5AD9" w:rsidRDefault="00586589" w:rsidP="00586589">
      <w:r w:rsidRPr="00FD5AD9">
        <w:rPr>
          <w:rStyle w:val="HideTWBExt"/>
        </w:rPr>
        <w:t>&lt;/Amend&gt;</w:t>
      </w:r>
    </w:p>
    <w:p w14:paraId="4CA4517F"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2358</w:t>
      </w:r>
      <w:r w:rsidRPr="00FD5AD9">
        <w:rPr>
          <w:rStyle w:val="HideTWBExt"/>
          <w:b w:val="0"/>
        </w:rPr>
        <w:t>&lt;/NumAm&gt;</w:t>
      </w:r>
    </w:p>
    <w:p w14:paraId="56D74D07" w14:textId="77777777" w:rsidR="00586589" w:rsidRPr="00FD5AD9" w:rsidRDefault="00586589" w:rsidP="00586589">
      <w:pPr>
        <w:pStyle w:val="NormalBold"/>
      </w:pPr>
      <w:r w:rsidRPr="00FD5AD9">
        <w:rPr>
          <w:rStyle w:val="HideTWBExt"/>
          <w:b w:val="0"/>
        </w:rPr>
        <w:t>&lt;RepeatBlock-By&gt;&lt;Members&gt;</w:t>
      </w:r>
      <w:r w:rsidRPr="00FD5AD9">
        <w:t>Murielle Laurent, Ana Catarina Mendes, Emma Rafowicz, Matjaž Nemec, Marco Tarquinio, Francisco Assis, Cecilia Strada</w:t>
      </w:r>
      <w:r w:rsidRPr="00FD5AD9">
        <w:rPr>
          <w:rStyle w:val="HideTWBExt"/>
          <w:b w:val="0"/>
        </w:rPr>
        <w:t>&lt;/Members&gt;</w:t>
      </w:r>
    </w:p>
    <w:p w14:paraId="1CB2E1DB" w14:textId="77777777" w:rsidR="00586589" w:rsidRPr="00FD5AD9" w:rsidRDefault="00586589" w:rsidP="00586589">
      <w:pPr>
        <w:pStyle w:val="NormalBold"/>
      </w:pPr>
      <w:r w:rsidRPr="00FD5AD9">
        <w:rPr>
          <w:rStyle w:val="HideTWBExt"/>
          <w:b w:val="0"/>
        </w:rPr>
        <w:t>&lt;/RepeatBlock-By&gt;</w:t>
      </w:r>
    </w:p>
    <w:p w14:paraId="158F600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862F136" w14:textId="77777777" w:rsidR="00586589" w:rsidRPr="00FD5AD9" w:rsidRDefault="00586589" w:rsidP="00586589">
      <w:pPr>
        <w:pStyle w:val="NormalBold"/>
      </w:pPr>
      <w:r w:rsidRPr="00FD5AD9">
        <w:rPr>
          <w:rStyle w:val="HideTWBExt"/>
          <w:b w:val="0"/>
        </w:rPr>
        <w:t>&lt;Article&gt;</w:t>
      </w:r>
      <w:r w:rsidRPr="00FD5AD9">
        <w:t>Artykuł 46 – ustęp 5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E38DEE2" w14:textId="77777777" w:rsidTr="001000C6">
        <w:trPr>
          <w:trHeight w:hRule="exact" w:val="240"/>
          <w:jc w:val="center"/>
        </w:trPr>
        <w:tc>
          <w:tcPr>
            <w:tcW w:w="9752" w:type="dxa"/>
            <w:gridSpan w:val="2"/>
            <w:tcBorders>
              <w:top w:val="nil"/>
              <w:left w:val="nil"/>
              <w:bottom w:val="nil"/>
              <w:right w:val="nil"/>
            </w:tcBorders>
          </w:tcPr>
          <w:p w14:paraId="46CC7F35" w14:textId="77777777" w:rsidR="00586589" w:rsidRPr="00FD5AD9" w:rsidRDefault="00586589" w:rsidP="001000C6"/>
        </w:tc>
      </w:tr>
      <w:tr w:rsidR="00586589" w:rsidRPr="00FD5AD9" w14:paraId="779108E7" w14:textId="77777777" w:rsidTr="001000C6">
        <w:trPr>
          <w:trHeight w:val="240"/>
          <w:jc w:val="center"/>
        </w:trPr>
        <w:tc>
          <w:tcPr>
            <w:tcW w:w="4876" w:type="dxa"/>
            <w:tcBorders>
              <w:top w:val="nil"/>
              <w:left w:val="nil"/>
              <w:bottom w:val="nil"/>
              <w:right w:val="nil"/>
            </w:tcBorders>
          </w:tcPr>
          <w:p w14:paraId="56CB5AA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2613DEA" w14:textId="77777777" w:rsidR="00586589" w:rsidRPr="00FD5AD9" w:rsidRDefault="00586589" w:rsidP="001000C6">
            <w:pPr>
              <w:pStyle w:val="AmColumnHeading"/>
            </w:pPr>
            <w:r w:rsidRPr="00FD5AD9">
              <w:t>Poprawka</w:t>
            </w:r>
          </w:p>
        </w:tc>
      </w:tr>
      <w:tr w:rsidR="00586589" w:rsidRPr="00FD5AD9" w14:paraId="29D9693C" w14:textId="77777777" w:rsidTr="001000C6">
        <w:trPr>
          <w:jc w:val="center"/>
        </w:trPr>
        <w:tc>
          <w:tcPr>
            <w:tcW w:w="4876" w:type="dxa"/>
            <w:tcBorders>
              <w:top w:val="nil"/>
              <w:left w:val="nil"/>
              <w:bottom w:val="nil"/>
              <w:right w:val="nil"/>
            </w:tcBorders>
          </w:tcPr>
          <w:p w14:paraId="120F9063" w14:textId="77777777" w:rsidR="00586589" w:rsidRPr="00FD5AD9" w:rsidRDefault="00586589" w:rsidP="001000C6">
            <w:pPr>
              <w:pStyle w:val="Normal6a"/>
            </w:pPr>
            <w:r w:rsidRPr="00FD5AD9">
              <w:rPr>
                <w:b/>
                <w:i/>
              </w:rPr>
              <w:t>d.</w:t>
            </w:r>
            <w:r w:rsidRPr="00FD5AD9">
              <w:tab/>
            </w:r>
            <w:r w:rsidRPr="00FD5AD9">
              <w:rPr>
                <w:b/>
                <w:i/>
              </w:rPr>
              <w:t>czy obywatel państwa trzeciego został skazany za przestępstwo;</w:t>
            </w:r>
          </w:p>
        </w:tc>
        <w:tc>
          <w:tcPr>
            <w:tcW w:w="4876" w:type="dxa"/>
            <w:tcBorders>
              <w:top w:val="nil"/>
              <w:left w:val="nil"/>
              <w:bottom w:val="nil"/>
              <w:right w:val="nil"/>
            </w:tcBorders>
          </w:tcPr>
          <w:p w14:paraId="7A22F336" w14:textId="77777777" w:rsidR="00586589" w:rsidRPr="00FD5AD9" w:rsidRDefault="00586589" w:rsidP="001000C6">
            <w:pPr>
              <w:pStyle w:val="Normal6a"/>
            </w:pPr>
            <w:r w:rsidRPr="00FD5AD9">
              <w:rPr>
                <w:b/>
                <w:i/>
              </w:rPr>
              <w:t>skreśla się</w:t>
            </w:r>
          </w:p>
        </w:tc>
      </w:tr>
    </w:tbl>
    <w:p w14:paraId="14A6FE23"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570484C"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1F9285AB" w14:textId="77777777" w:rsidR="00586589" w:rsidRPr="00FD5AD9" w:rsidRDefault="00586589" w:rsidP="00586589">
      <w:pPr>
        <w:pStyle w:val="AmJustText"/>
      </w:pPr>
      <w:r w:rsidRPr="00FD5AD9">
        <w:t>Trudno odnaleźć związek między skazaniem za przestępstwo (jakkolwiek drobne może ono być) a doradztwem w zakresie powrotów. Jeżeli UE i państwa członkowskie chcą faktycznie poprawić odsetek powrotów, muszą traktować priorytetowo działania, które prowadzą do skuteczności i trwałości powrotów, a nie szukać powodów niepodejmowania takich działań.</w:t>
      </w:r>
    </w:p>
    <w:p w14:paraId="531EC6D7" w14:textId="77777777" w:rsidR="00586589" w:rsidRPr="00FD5AD9" w:rsidRDefault="00586589" w:rsidP="00586589">
      <w:r w:rsidRPr="00FD5AD9">
        <w:rPr>
          <w:rStyle w:val="HideTWBExt"/>
        </w:rPr>
        <w:t>&lt;/Amend&gt;</w:t>
      </w:r>
    </w:p>
    <w:p w14:paraId="62B38B93"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2359</w:t>
      </w:r>
      <w:r w:rsidRPr="00FD5AD9">
        <w:rPr>
          <w:rStyle w:val="HideTWBExt"/>
          <w:b w:val="0"/>
        </w:rPr>
        <w:t>&lt;/NumAm&gt;</w:t>
      </w:r>
    </w:p>
    <w:p w14:paraId="1CFE5EBF"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65857EC8" w14:textId="77777777" w:rsidR="00586589" w:rsidRPr="00FD5AD9" w:rsidRDefault="00586589" w:rsidP="00586589">
      <w:pPr>
        <w:pStyle w:val="NormalBold"/>
      </w:pPr>
      <w:r w:rsidRPr="00FD5AD9">
        <w:rPr>
          <w:rStyle w:val="HideTWBExt"/>
          <w:b w:val="0"/>
        </w:rPr>
        <w:t>&lt;/RepeatBlock-By&gt;</w:t>
      </w:r>
    </w:p>
    <w:p w14:paraId="4D5D9DB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B7948C2" w14:textId="77777777" w:rsidR="00586589" w:rsidRPr="00FD5AD9" w:rsidRDefault="00586589" w:rsidP="00586589">
      <w:pPr>
        <w:pStyle w:val="NormalBold"/>
      </w:pPr>
      <w:r w:rsidRPr="00FD5AD9">
        <w:rPr>
          <w:rStyle w:val="HideTWBExt"/>
          <w:b w:val="0"/>
        </w:rPr>
        <w:t>&lt;Article&gt;</w:t>
      </w:r>
      <w:r w:rsidRPr="00FD5AD9">
        <w:t>Artykuł 46 – ustęp 5 – litera d</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3AF5C47" w14:textId="77777777" w:rsidTr="001000C6">
        <w:trPr>
          <w:trHeight w:hRule="exact" w:val="240"/>
          <w:jc w:val="center"/>
        </w:trPr>
        <w:tc>
          <w:tcPr>
            <w:tcW w:w="9752" w:type="dxa"/>
            <w:gridSpan w:val="2"/>
            <w:tcBorders>
              <w:top w:val="nil"/>
              <w:left w:val="nil"/>
              <w:bottom w:val="nil"/>
              <w:right w:val="nil"/>
            </w:tcBorders>
          </w:tcPr>
          <w:p w14:paraId="16E8FFF0" w14:textId="77777777" w:rsidR="00586589" w:rsidRPr="00FD5AD9" w:rsidRDefault="00586589" w:rsidP="001000C6"/>
        </w:tc>
      </w:tr>
      <w:tr w:rsidR="00586589" w:rsidRPr="00FD5AD9" w14:paraId="5B85A775" w14:textId="77777777" w:rsidTr="001000C6">
        <w:trPr>
          <w:trHeight w:val="240"/>
          <w:jc w:val="center"/>
        </w:trPr>
        <w:tc>
          <w:tcPr>
            <w:tcW w:w="4876" w:type="dxa"/>
            <w:tcBorders>
              <w:top w:val="nil"/>
              <w:left w:val="nil"/>
              <w:bottom w:val="nil"/>
              <w:right w:val="nil"/>
            </w:tcBorders>
          </w:tcPr>
          <w:p w14:paraId="7973CB35"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A47B207" w14:textId="77777777" w:rsidR="00586589" w:rsidRPr="00FD5AD9" w:rsidRDefault="00586589" w:rsidP="001000C6">
            <w:pPr>
              <w:pStyle w:val="AmColumnHeading"/>
            </w:pPr>
            <w:r w:rsidRPr="00FD5AD9">
              <w:t>Poprawka</w:t>
            </w:r>
          </w:p>
        </w:tc>
      </w:tr>
      <w:tr w:rsidR="00586589" w:rsidRPr="00FD5AD9" w14:paraId="092C1BF8" w14:textId="77777777" w:rsidTr="001000C6">
        <w:trPr>
          <w:jc w:val="center"/>
        </w:trPr>
        <w:tc>
          <w:tcPr>
            <w:tcW w:w="4876" w:type="dxa"/>
            <w:tcBorders>
              <w:top w:val="nil"/>
              <w:left w:val="nil"/>
              <w:bottom w:val="nil"/>
              <w:right w:val="nil"/>
            </w:tcBorders>
          </w:tcPr>
          <w:p w14:paraId="31762971" w14:textId="77777777" w:rsidR="00586589" w:rsidRPr="00FD5AD9" w:rsidRDefault="00586589" w:rsidP="001000C6">
            <w:pPr>
              <w:pStyle w:val="Normal6a"/>
            </w:pPr>
            <w:r w:rsidRPr="00FD5AD9">
              <w:t>d.</w:t>
            </w:r>
            <w:r w:rsidRPr="00FD5AD9">
              <w:tab/>
              <w:t>czy obywatel państwa trzeciego został skazany za przestępstwo;</w:t>
            </w:r>
          </w:p>
        </w:tc>
        <w:tc>
          <w:tcPr>
            <w:tcW w:w="4876" w:type="dxa"/>
            <w:tcBorders>
              <w:top w:val="nil"/>
              <w:left w:val="nil"/>
              <w:bottom w:val="nil"/>
              <w:right w:val="nil"/>
            </w:tcBorders>
          </w:tcPr>
          <w:p w14:paraId="1D20AA25" w14:textId="77777777" w:rsidR="00586589" w:rsidRPr="00FD5AD9" w:rsidRDefault="00586589" w:rsidP="001000C6">
            <w:pPr>
              <w:pStyle w:val="Normal6a"/>
            </w:pPr>
            <w:r w:rsidRPr="00FD5AD9">
              <w:t>d.</w:t>
            </w:r>
            <w:r w:rsidRPr="00FD5AD9">
              <w:tab/>
              <w:t xml:space="preserve">czy obywatel państwa trzeciego został skazany za przestępstwo </w:t>
            </w:r>
            <w:r w:rsidRPr="00FD5AD9">
              <w:rPr>
                <w:b/>
                <w:bCs/>
                <w:i/>
                <w:iCs/>
              </w:rPr>
              <w:t>cywilne lub kryminalne</w:t>
            </w:r>
            <w:r w:rsidRPr="00FD5AD9">
              <w:t>;</w:t>
            </w:r>
          </w:p>
        </w:tc>
      </w:tr>
    </w:tbl>
    <w:p w14:paraId="7C39BA5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DAF16EA" w14:textId="77777777" w:rsidR="00586589" w:rsidRPr="00FD5AD9" w:rsidRDefault="00586589" w:rsidP="00586589">
      <w:r w:rsidRPr="00FD5AD9">
        <w:rPr>
          <w:rStyle w:val="HideTWBExt"/>
        </w:rPr>
        <w:t>&lt;/Amend&gt;</w:t>
      </w:r>
    </w:p>
    <w:p w14:paraId="5ECC674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2360</w:t>
      </w:r>
      <w:r w:rsidRPr="00FD5AD9">
        <w:rPr>
          <w:rStyle w:val="HideTWBExt"/>
          <w:b w:val="0"/>
        </w:rPr>
        <w:t>&lt;/NumAm&gt;</w:t>
      </w:r>
    </w:p>
    <w:p w14:paraId="62A38C46" w14:textId="77777777" w:rsidR="00586589" w:rsidRPr="00FD5AD9" w:rsidRDefault="00586589" w:rsidP="00586589">
      <w:pPr>
        <w:pStyle w:val="NormalBold"/>
      </w:pPr>
      <w:r w:rsidRPr="00FD5AD9">
        <w:rPr>
          <w:rStyle w:val="HideTWBExt"/>
          <w:b w:val="0"/>
        </w:rPr>
        <w:t>&lt;RepeatBlock-By&gt;&lt;Members&gt;</w:t>
      </w:r>
      <w:r w:rsidRPr="00FD5AD9">
        <w:t>Maciej Wąsik, Mariusz Kamiński, Jadwiga Wiśniewska, Jacek Ozdoba</w:t>
      </w:r>
      <w:r w:rsidRPr="00FD5AD9">
        <w:rPr>
          <w:rStyle w:val="HideTWBExt"/>
          <w:b w:val="0"/>
        </w:rPr>
        <w:t>&lt;/Members&gt;</w:t>
      </w:r>
    </w:p>
    <w:p w14:paraId="37494614" w14:textId="77777777" w:rsidR="00586589" w:rsidRPr="00FD5AD9" w:rsidRDefault="00586589" w:rsidP="00586589">
      <w:pPr>
        <w:pStyle w:val="NormalBold"/>
      </w:pPr>
      <w:r w:rsidRPr="00FD5AD9">
        <w:rPr>
          <w:rStyle w:val="HideTWBExt"/>
          <w:b w:val="0"/>
        </w:rPr>
        <w:t>&lt;/RepeatBlock-By&gt;</w:t>
      </w:r>
    </w:p>
    <w:p w14:paraId="11122F4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1AC919C" w14:textId="77777777" w:rsidR="00586589" w:rsidRPr="00FD5AD9" w:rsidRDefault="00586589" w:rsidP="00586589">
      <w:pPr>
        <w:pStyle w:val="NormalBold"/>
      </w:pPr>
      <w:r w:rsidRPr="00FD5AD9">
        <w:rPr>
          <w:rStyle w:val="HideTWBExt"/>
          <w:b w:val="0"/>
        </w:rPr>
        <w:t>&lt;Article&gt;</w:t>
      </w:r>
      <w:r w:rsidRPr="00FD5AD9">
        <w:t>Artykuł 46 – ustęp 5 – litera 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98B16A7" w14:textId="77777777" w:rsidTr="001000C6">
        <w:trPr>
          <w:trHeight w:hRule="exact" w:val="240"/>
          <w:jc w:val="center"/>
        </w:trPr>
        <w:tc>
          <w:tcPr>
            <w:tcW w:w="9752" w:type="dxa"/>
            <w:gridSpan w:val="2"/>
            <w:tcBorders>
              <w:top w:val="nil"/>
              <w:left w:val="nil"/>
              <w:bottom w:val="nil"/>
              <w:right w:val="nil"/>
            </w:tcBorders>
          </w:tcPr>
          <w:p w14:paraId="545AC6D7" w14:textId="77777777" w:rsidR="00586589" w:rsidRPr="00FD5AD9" w:rsidRDefault="00586589" w:rsidP="001000C6"/>
        </w:tc>
      </w:tr>
      <w:tr w:rsidR="00586589" w:rsidRPr="00FD5AD9" w14:paraId="00133534" w14:textId="77777777" w:rsidTr="001000C6">
        <w:trPr>
          <w:trHeight w:val="240"/>
          <w:jc w:val="center"/>
        </w:trPr>
        <w:tc>
          <w:tcPr>
            <w:tcW w:w="4876" w:type="dxa"/>
            <w:tcBorders>
              <w:top w:val="nil"/>
              <w:left w:val="nil"/>
              <w:bottom w:val="nil"/>
              <w:right w:val="nil"/>
            </w:tcBorders>
          </w:tcPr>
          <w:p w14:paraId="27F0C86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B44F90C" w14:textId="77777777" w:rsidR="00586589" w:rsidRPr="00FD5AD9" w:rsidRDefault="00586589" w:rsidP="001000C6">
            <w:pPr>
              <w:pStyle w:val="AmColumnHeading"/>
            </w:pPr>
            <w:r w:rsidRPr="00FD5AD9">
              <w:t>Poprawka</w:t>
            </w:r>
          </w:p>
        </w:tc>
      </w:tr>
      <w:tr w:rsidR="00586589" w:rsidRPr="00FD5AD9" w14:paraId="0B465FBF" w14:textId="77777777" w:rsidTr="001000C6">
        <w:trPr>
          <w:jc w:val="center"/>
        </w:trPr>
        <w:tc>
          <w:tcPr>
            <w:tcW w:w="4876" w:type="dxa"/>
            <w:tcBorders>
              <w:top w:val="nil"/>
              <w:left w:val="nil"/>
              <w:bottom w:val="nil"/>
              <w:right w:val="nil"/>
            </w:tcBorders>
          </w:tcPr>
          <w:p w14:paraId="7BECB852" w14:textId="77777777" w:rsidR="00586589" w:rsidRPr="00FD5AD9" w:rsidRDefault="00586589" w:rsidP="001000C6">
            <w:pPr>
              <w:pStyle w:val="Normal6a"/>
            </w:pPr>
            <w:r w:rsidRPr="00FD5AD9">
              <w:rPr>
                <w:b/>
                <w:i/>
              </w:rPr>
              <w:t>e.</w:t>
            </w:r>
            <w:r w:rsidRPr="00FD5AD9">
              <w:tab/>
            </w:r>
            <w:r w:rsidRPr="00FD5AD9">
              <w:rPr>
                <w:b/>
                <w:i/>
              </w:rPr>
              <w:t>czy obywatel państwa trzeciego ma szczególne potrzeby ze względu na to, że jest osobą wymagającą szczególnego traktowania, małoletnim, małoletnim bez opieki lub członkiem rodziny.</w:t>
            </w:r>
          </w:p>
        </w:tc>
        <w:tc>
          <w:tcPr>
            <w:tcW w:w="4876" w:type="dxa"/>
            <w:tcBorders>
              <w:top w:val="nil"/>
              <w:left w:val="nil"/>
              <w:bottom w:val="nil"/>
              <w:right w:val="nil"/>
            </w:tcBorders>
          </w:tcPr>
          <w:p w14:paraId="436816FA" w14:textId="77777777" w:rsidR="00586589" w:rsidRPr="00FD5AD9" w:rsidRDefault="00586589" w:rsidP="001000C6">
            <w:pPr>
              <w:pStyle w:val="Normal6a"/>
            </w:pPr>
            <w:r w:rsidRPr="00FD5AD9">
              <w:rPr>
                <w:b/>
                <w:i/>
              </w:rPr>
              <w:t>skreśla się</w:t>
            </w:r>
          </w:p>
        </w:tc>
      </w:tr>
    </w:tbl>
    <w:p w14:paraId="25D3DD9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BE863A3" w14:textId="77777777" w:rsidR="00586589" w:rsidRPr="00FD5AD9" w:rsidRDefault="00586589" w:rsidP="00586589">
      <w:r w:rsidRPr="00FD5AD9">
        <w:rPr>
          <w:rStyle w:val="HideTWBExt"/>
        </w:rPr>
        <w:t>&lt;/Amend&gt;</w:t>
      </w:r>
    </w:p>
    <w:p w14:paraId="43E6E182"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2361</w:t>
      </w:r>
      <w:r w:rsidRPr="00FD5AD9">
        <w:rPr>
          <w:rStyle w:val="HideTWBExt"/>
          <w:b w:val="0"/>
        </w:rPr>
        <w:t>&lt;/NumAm&gt;</w:t>
      </w:r>
    </w:p>
    <w:p w14:paraId="0B660375"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639F6110" w14:textId="77777777" w:rsidR="00586589" w:rsidRPr="00FD5AD9" w:rsidRDefault="00586589" w:rsidP="00586589">
      <w:pPr>
        <w:pStyle w:val="NormalBold"/>
      </w:pPr>
      <w:r w:rsidRPr="00FD5AD9">
        <w:rPr>
          <w:rStyle w:val="HideTWBExt"/>
          <w:b w:val="0"/>
        </w:rPr>
        <w:t>&lt;/RepeatBlock-By&gt;</w:t>
      </w:r>
    </w:p>
    <w:p w14:paraId="745BA08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A2AC664" w14:textId="77777777" w:rsidR="00586589" w:rsidRPr="00FD5AD9" w:rsidRDefault="00586589" w:rsidP="00586589">
      <w:pPr>
        <w:pStyle w:val="NormalBold"/>
      </w:pPr>
      <w:r w:rsidRPr="00FD5AD9">
        <w:rPr>
          <w:rStyle w:val="HideTWBExt"/>
          <w:b w:val="0"/>
        </w:rPr>
        <w:t>&lt;Article&gt;</w:t>
      </w:r>
      <w:r w:rsidRPr="00FD5AD9">
        <w:t>Artykuł 46 – ustęp 5 – litera e</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2CB13EF" w14:textId="77777777" w:rsidTr="001000C6">
        <w:trPr>
          <w:trHeight w:hRule="exact" w:val="240"/>
          <w:jc w:val="center"/>
        </w:trPr>
        <w:tc>
          <w:tcPr>
            <w:tcW w:w="9752" w:type="dxa"/>
            <w:gridSpan w:val="2"/>
            <w:tcBorders>
              <w:top w:val="nil"/>
              <w:left w:val="nil"/>
              <w:bottom w:val="nil"/>
              <w:right w:val="nil"/>
            </w:tcBorders>
          </w:tcPr>
          <w:p w14:paraId="5609D8B2" w14:textId="77777777" w:rsidR="00586589" w:rsidRPr="00FD5AD9" w:rsidRDefault="00586589" w:rsidP="001000C6"/>
        </w:tc>
      </w:tr>
      <w:tr w:rsidR="00586589" w:rsidRPr="00FD5AD9" w14:paraId="0A8D961D" w14:textId="77777777" w:rsidTr="001000C6">
        <w:trPr>
          <w:trHeight w:val="240"/>
          <w:jc w:val="center"/>
        </w:trPr>
        <w:tc>
          <w:tcPr>
            <w:tcW w:w="4876" w:type="dxa"/>
            <w:tcBorders>
              <w:top w:val="nil"/>
              <w:left w:val="nil"/>
              <w:bottom w:val="nil"/>
              <w:right w:val="nil"/>
            </w:tcBorders>
          </w:tcPr>
          <w:p w14:paraId="53C8878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F04E9E3" w14:textId="77777777" w:rsidR="00586589" w:rsidRPr="00FD5AD9" w:rsidRDefault="00586589" w:rsidP="001000C6">
            <w:pPr>
              <w:pStyle w:val="AmColumnHeading"/>
            </w:pPr>
            <w:r w:rsidRPr="00FD5AD9">
              <w:t>Poprawka</w:t>
            </w:r>
          </w:p>
        </w:tc>
      </w:tr>
      <w:tr w:rsidR="00586589" w:rsidRPr="00FD5AD9" w14:paraId="36A25F05" w14:textId="77777777" w:rsidTr="001000C6">
        <w:trPr>
          <w:jc w:val="center"/>
        </w:trPr>
        <w:tc>
          <w:tcPr>
            <w:tcW w:w="4876" w:type="dxa"/>
            <w:tcBorders>
              <w:top w:val="nil"/>
              <w:left w:val="nil"/>
              <w:bottom w:val="nil"/>
              <w:right w:val="nil"/>
            </w:tcBorders>
          </w:tcPr>
          <w:p w14:paraId="74C4988B" w14:textId="77777777" w:rsidR="00586589" w:rsidRPr="00FD5AD9" w:rsidRDefault="00586589" w:rsidP="001000C6">
            <w:pPr>
              <w:pStyle w:val="Normal6a"/>
            </w:pPr>
            <w:r w:rsidRPr="00FD5AD9">
              <w:t>e.</w:t>
            </w:r>
            <w:r w:rsidRPr="00FD5AD9">
              <w:tab/>
              <w:t>czy obywatel państwa trzeciego ma szczególne potrzeby ze względu na to, że jest osobą wymagającą szczególnego traktowania, małoletnim, małoletnim bez opieki lub członkiem rodziny.</w:t>
            </w:r>
          </w:p>
        </w:tc>
        <w:tc>
          <w:tcPr>
            <w:tcW w:w="4876" w:type="dxa"/>
            <w:tcBorders>
              <w:top w:val="nil"/>
              <w:left w:val="nil"/>
              <w:bottom w:val="nil"/>
              <w:right w:val="nil"/>
            </w:tcBorders>
          </w:tcPr>
          <w:p w14:paraId="351D0DAC" w14:textId="1F9E5BE5" w:rsidR="00586589" w:rsidRPr="00FD5AD9" w:rsidRDefault="00586589" w:rsidP="001000C6">
            <w:pPr>
              <w:pStyle w:val="Normal6a"/>
            </w:pPr>
            <w:r w:rsidRPr="00FD5AD9">
              <w:t>e.</w:t>
            </w:r>
            <w:r w:rsidRPr="00FD5AD9">
              <w:tab/>
              <w:t>czy obywatel państwa trzeciego ma szczególne potrzeby ze względu na to, że jest osobą wymagającą szczególnego traktowania, małoletnim, małoletnim bez opieki lub członkiem rodziny</w:t>
            </w:r>
            <w:r w:rsidRPr="00FD5AD9">
              <w:rPr>
                <w:b/>
                <w:bCs/>
                <w:i/>
                <w:iCs/>
              </w:rPr>
              <w:t>, osobą LGBTIQ</w:t>
            </w:r>
            <w:r w:rsidR="002D5B44" w:rsidRPr="00FD5AD9">
              <w:rPr>
                <w:b/>
                <w:bCs/>
                <w:i/>
                <w:iCs/>
              </w:rPr>
              <w:t>+</w:t>
            </w:r>
            <w:r w:rsidRPr="00FD5AD9">
              <w:rPr>
                <w:b/>
                <w:bCs/>
                <w:i/>
                <w:iCs/>
              </w:rPr>
              <w:t>, kobietą samotną, lub w innych sytuacjach</w:t>
            </w:r>
            <w:r w:rsidRPr="00FD5AD9">
              <w:t>.</w:t>
            </w:r>
          </w:p>
        </w:tc>
      </w:tr>
    </w:tbl>
    <w:p w14:paraId="0E240D00"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181365BC" w14:textId="77777777" w:rsidR="00586589" w:rsidRPr="00FD5AD9" w:rsidRDefault="00586589" w:rsidP="00586589">
      <w:r w:rsidRPr="00FD5AD9">
        <w:rPr>
          <w:rStyle w:val="HideTWBExt"/>
        </w:rPr>
        <w:t>&lt;/Amend&gt;</w:t>
      </w:r>
    </w:p>
    <w:p w14:paraId="5A18524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2362</w:t>
      </w:r>
      <w:r w:rsidRPr="00FD5AD9">
        <w:rPr>
          <w:rStyle w:val="HideTWBExt"/>
          <w:b w:val="0"/>
        </w:rPr>
        <w:t>&lt;/NumAm&gt;</w:t>
      </w:r>
    </w:p>
    <w:p w14:paraId="7219DB17" w14:textId="77777777" w:rsidR="00586589" w:rsidRPr="00FD5AD9" w:rsidRDefault="00586589" w:rsidP="00586589">
      <w:pPr>
        <w:pStyle w:val="NormalBold"/>
      </w:pPr>
      <w:r w:rsidRPr="00FD5AD9">
        <w:rPr>
          <w:rStyle w:val="HideTWBExt"/>
          <w:b w:val="0"/>
        </w:rPr>
        <w:t>&lt;RepeatBlock-By&gt;&lt;Members&gt;</w:t>
      </w:r>
      <w:r w:rsidRPr="00FD5AD9">
        <w:t>Rasa Juknevičienė</w:t>
      </w:r>
      <w:r w:rsidRPr="00FD5AD9">
        <w:rPr>
          <w:rStyle w:val="HideTWBExt"/>
          <w:b w:val="0"/>
        </w:rPr>
        <w:t>&lt;/Members&gt;</w:t>
      </w:r>
    </w:p>
    <w:p w14:paraId="64F6E502" w14:textId="77777777" w:rsidR="00586589" w:rsidRPr="00FD5AD9" w:rsidRDefault="00586589" w:rsidP="00586589">
      <w:pPr>
        <w:pStyle w:val="NormalBold"/>
      </w:pPr>
      <w:r w:rsidRPr="00FD5AD9">
        <w:rPr>
          <w:rStyle w:val="HideTWBExt"/>
          <w:b w:val="0"/>
        </w:rPr>
        <w:t>&lt;/RepeatBlock-By&gt;</w:t>
      </w:r>
    </w:p>
    <w:p w14:paraId="6EBC6E0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DD6808D" w14:textId="77777777" w:rsidR="00586589" w:rsidRPr="00FD5AD9" w:rsidRDefault="00586589" w:rsidP="00586589">
      <w:pPr>
        <w:pStyle w:val="NormalBold"/>
      </w:pPr>
      <w:r w:rsidRPr="00FD5AD9">
        <w:rPr>
          <w:rStyle w:val="HideTWBExt"/>
          <w:b w:val="0"/>
        </w:rPr>
        <w:t>&lt;Article&gt;</w:t>
      </w:r>
      <w:r w:rsidRPr="00FD5AD9">
        <w:t>Artykuł 46 – ustęp 5 – litera e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A3AF600" w14:textId="77777777" w:rsidTr="001000C6">
        <w:trPr>
          <w:trHeight w:hRule="exact" w:val="240"/>
          <w:jc w:val="center"/>
        </w:trPr>
        <w:tc>
          <w:tcPr>
            <w:tcW w:w="9752" w:type="dxa"/>
            <w:gridSpan w:val="2"/>
            <w:tcBorders>
              <w:top w:val="nil"/>
              <w:left w:val="nil"/>
              <w:bottom w:val="nil"/>
              <w:right w:val="nil"/>
            </w:tcBorders>
          </w:tcPr>
          <w:p w14:paraId="390E7212" w14:textId="77777777" w:rsidR="00586589" w:rsidRPr="00FD5AD9" w:rsidRDefault="00586589" w:rsidP="001000C6"/>
        </w:tc>
      </w:tr>
      <w:tr w:rsidR="00586589" w:rsidRPr="00FD5AD9" w14:paraId="5748225A" w14:textId="77777777" w:rsidTr="001000C6">
        <w:trPr>
          <w:trHeight w:val="240"/>
          <w:jc w:val="center"/>
        </w:trPr>
        <w:tc>
          <w:tcPr>
            <w:tcW w:w="4876" w:type="dxa"/>
            <w:tcBorders>
              <w:top w:val="nil"/>
              <w:left w:val="nil"/>
              <w:bottom w:val="nil"/>
              <w:right w:val="nil"/>
            </w:tcBorders>
          </w:tcPr>
          <w:p w14:paraId="42FC598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6048AA7" w14:textId="77777777" w:rsidR="00586589" w:rsidRPr="00FD5AD9" w:rsidRDefault="00586589" w:rsidP="001000C6">
            <w:pPr>
              <w:pStyle w:val="AmColumnHeading"/>
            </w:pPr>
            <w:r w:rsidRPr="00FD5AD9">
              <w:t>Poprawka</w:t>
            </w:r>
          </w:p>
        </w:tc>
      </w:tr>
      <w:tr w:rsidR="00586589" w:rsidRPr="00FD5AD9" w14:paraId="6F61FE50" w14:textId="77777777" w:rsidTr="001000C6">
        <w:trPr>
          <w:jc w:val="center"/>
        </w:trPr>
        <w:tc>
          <w:tcPr>
            <w:tcW w:w="4876" w:type="dxa"/>
            <w:tcBorders>
              <w:top w:val="nil"/>
              <w:left w:val="nil"/>
              <w:bottom w:val="nil"/>
              <w:right w:val="nil"/>
            </w:tcBorders>
          </w:tcPr>
          <w:p w14:paraId="055AAFF0" w14:textId="77777777" w:rsidR="00586589" w:rsidRPr="00FD5AD9" w:rsidRDefault="00586589" w:rsidP="001000C6">
            <w:pPr>
              <w:pStyle w:val="Normal6a"/>
            </w:pPr>
          </w:p>
        </w:tc>
        <w:tc>
          <w:tcPr>
            <w:tcW w:w="4876" w:type="dxa"/>
            <w:tcBorders>
              <w:top w:val="nil"/>
              <w:left w:val="nil"/>
              <w:bottom w:val="nil"/>
              <w:right w:val="nil"/>
            </w:tcBorders>
          </w:tcPr>
          <w:p w14:paraId="031C4A7B" w14:textId="77777777" w:rsidR="00586589" w:rsidRPr="00FD5AD9" w:rsidRDefault="00586589" w:rsidP="001000C6">
            <w:pPr>
              <w:pStyle w:val="Normal6a"/>
            </w:pPr>
            <w:r w:rsidRPr="00FD5AD9">
              <w:rPr>
                <w:b/>
                <w:i/>
              </w:rPr>
              <w:t>ea.</w:t>
            </w:r>
            <w:r w:rsidRPr="00FD5AD9">
              <w:tab/>
            </w:r>
            <w:r w:rsidRPr="00FD5AD9">
              <w:rPr>
                <w:b/>
                <w:i/>
              </w:rPr>
              <w:t>czy obywatel państwa trzeciego jest niezdolny do pokrycia kosztów powrotu za pomocą środków własnych.</w:t>
            </w:r>
          </w:p>
        </w:tc>
      </w:tr>
    </w:tbl>
    <w:p w14:paraId="1D6634A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4FEE9AB"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725740C0" w14:textId="77777777" w:rsidR="00586589" w:rsidRPr="00FD5AD9" w:rsidRDefault="00586589" w:rsidP="00586589">
      <w:pPr>
        <w:pStyle w:val="AmJustText"/>
      </w:pPr>
      <w:r w:rsidRPr="00FD5AD9">
        <w:t>Wsparcia na rzecz powrotów i reintegracji nie powinno się udzielać z zasady, ponieważ nielegalnie przebywający obywatele państw trzecich są zobowiązani do pokrycia ich własnych kosztów powrotu, a pomoc ma być udzielana tylko w przypadku, jeżeli brakuje im niezbędnych do tego środków. Ponadto w niektórych przypadkach pomoc na rzecz dobrowolnego powrotu, a w szczególności wsparcie w reintegracji, może stwarzać czynnik przyciągający nielegalną migrację. Dlatego proponuję uzupełnienie kryteriów określonych w art. 46 ust. 5, stanowiących wytyczne do decydowania w sprawie charakteru i poziomu wsparcia na rzecz powrotów i reintegracji, poprzez dodanie nowych kryteriów związanych z sytuacją finansową obywatela państwa trzeciego oraz ryzykiem stworzenia czynnika przyciągającego nielegalną migrację. Jest to szczególnie istotne w przypadku państw członkowskich mających granice zewnętrzne. Ewentualnie w art. 46 ust. 5 należy jasno stwierdzić, że lista kryteriów nie jest wyczerpująca. Ponadto rozporządzenie nie powinno zobowiązywać państw członkowskich do ustanawiania dodatkowych programów krajowych; powinny mieć one możliwość, w stosownych przypadkach, opierania się wyłącznie na programach unijnych.</w:t>
      </w:r>
    </w:p>
    <w:p w14:paraId="185BFADE" w14:textId="77777777" w:rsidR="00586589" w:rsidRPr="00FD5AD9" w:rsidRDefault="00586589" w:rsidP="00586589">
      <w:r w:rsidRPr="00FD5AD9">
        <w:rPr>
          <w:rStyle w:val="HideTWBExt"/>
        </w:rPr>
        <w:t>&lt;/Amend&gt;</w:t>
      </w:r>
    </w:p>
    <w:p w14:paraId="7F78562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2363</w:t>
      </w:r>
      <w:r w:rsidRPr="00FD5AD9">
        <w:rPr>
          <w:rStyle w:val="HideTWBExt"/>
          <w:b w:val="0"/>
        </w:rPr>
        <w:t>&lt;/NumAm&gt;</w:t>
      </w:r>
    </w:p>
    <w:p w14:paraId="468F1580"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7A38B3D3" w14:textId="77777777" w:rsidR="00586589" w:rsidRPr="00FD5AD9" w:rsidRDefault="00586589" w:rsidP="00586589">
      <w:pPr>
        <w:pStyle w:val="NormalBold"/>
      </w:pPr>
      <w:r w:rsidRPr="00FD5AD9">
        <w:rPr>
          <w:rStyle w:val="HideTWBExt"/>
          <w:b w:val="0"/>
        </w:rPr>
        <w:t>&lt;/RepeatBlock-By&gt;</w:t>
      </w:r>
    </w:p>
    <w:p w14:paraId="6C57AE2B"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7AC1A606" w14:textId="77777777" w:rsidR="00586589" w:rsidRPr="00FD5AD9" w:rsidRDefault="00586589" w:rsidP="00586589">
      <w:pPr>
        <w:pStyle w:val="NormalBold"/>
      </w:pPr>
      <w:r w:rsidRPr="00FD5AD9">
        <w:rPr>
          <w:rStyle w:val="HideTWBExt"/>
          <w:b w:val="0"/>
        </w:rPr>
        <w:t>&lt;Article&gt;</w:t>
      </w:r>
      <w:r w:rsidRPr="00FD5AD9">
        <w:t>Artykuł 46 – ustęp 5 – litera e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2F9E0B1D" w14:textId="77777777" w:rsidTr="001000C6">
        <w:trPr>
          <w:trHeight w:hRule="exact" w:val="240"/>
          <w:jc w:val="center"/>
        </w:trPr>
        <w:tc>
          <w:tcPr>
            <w:tcW w:w="9752" w:type="dxa"/>
            <w:gridSpan w:val="2"/>
            <w:tcBorders>
              <w:top w:val="nil"/>
              <w:left w:val="nil"/>
              <w:bottom w:val="nil"/>
              <w:right w:val="nil"/>
            </w:tcBorders>
          </w:tcPr>
          <w:p w14:paraId="720B1E80" w14:textId="77777777" w:rsidR="00586589" w:rsidRPr="00FD5AD9" w:rsidRDefault="00586589" w:rsidP="001000C6"/>
        </w:tc>
      </w:tr>
      <w:tr w:rsidR="00586589" w:rsidRPr="00FD5AD9" w14:paraId="0CEA930E" w14:textId="77777777" w:rsidTr="001000C6">
        <w:trPr>
          <w:trHeight w:val="240"/>
          <w:jc w:val="center"/>
        </w:trPr>
        <w:tc>
          <w:tcPr>
            <w:tcW w:w="4876" w:type="dxa"/>
            <w:tcBorders>
              <w:top w:val="nil"/>
              <w:left w:val="nil"/>
              <w:bottom w:val="nil"/>
              <w:right w:val="nil"/>
            </w:tcBorders>
          </w:tcPr>
          <w:p w14:paraId="5D1D1FB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155A011" w14:textId="77777777" w:rsidR="00586589" w:rsidRPr="00FD5AD9" w:rsidRDefault="00586589" w:rsidP="001000C6">
            <w:pPr>
              <w:pStyle w:val="AmColumnHeading"/>
            </w:pPr>
            <w:r w:rsidRPr="00FD5AD9">
              <w:t>Poprawka</w:t>
            </w:r>
          </w:p>
        </w:tc>
      </w:tr>
      <w:tr w:rsidR="00586589" w:rsidRPr="00FD5AD9" w14:paraId="329F7CF6" w14:textId="77777777" w:rsidTr="001000C6">
        <w:trPr>
          <w:jc w:val="center"/>
        </w:trPr>
        <w:tc>
          <w:tcPr>
            <w:tcW w:w="4876" w:type="dxa"/>
            <w:tcBorders>
              <w:top w:val="nil"/>
              <w:left w:val="nil"/>
              <w:bottom w:val="nil"/>
              <w:right w:val="nil"/>
            </w:tcBorders>
          </w:tcPr>
          <w:p w14:paraId="1E1842A0" w14:textId="77777777" w:rsidR="00586589" w:rsidRPr="00FD5AD9" w:rsidRDefault="00586589" w:rsidP="001000C6">
            <w:pPr>
              <w:pStyle w:val="Normal6a"/>
            </w:pPr>
          </w:p>
        </w:tc>
        <w:tc>
          <w:tcPr>
            <w:tcW w:w="4876" w:type="dxa"/>
            <w:tcBorders>
              <w:top w:val="nil"/>
              <w:left w:val="nil"/>
              <w:bottom w:val="nil"/>
              <w:right w:val="nil"/>
            </w:tcBorders>
          </w:tcPr>
          <w:p w14:paraId="23C0B2FE" w14:textId="77777777" w:rsidR="00586589" w:rsidRPr="00FD5AD9" w:rsidRDefault="00586589" w:rsidP="001000C6">
            <w:pPr>
              <w:pStyle w:val="Normal6a"/>
            </w:pPr>
            <w:r w:rsidRPr="00FD5AD9">
              <w:rPr>
                <w:b/>
                <w:i/>
              </w:rPr>
              <w:t>ea.</w:t>
            </w:r>
            <w:r w:rsidRPr="00FD5AD9">
              <w:tab/>
            </w:r>
            <w:r w:rsidRPr="00FD5AD9">
              <w:rPr>
                <w:b/>
                <w:i/>
              </w:rPr>
              <w:t>dodatkowe kryteria zgodne z prawem krajowym.</w:t>
            </w:r>
          </w:p>
        </w:tc>
      </w:tr>
    </w:tbl>
    <w:p w14:paraId="2B89B62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5D1E706D" w14:textId="77777777" w:rsidR="00586589" w:rsidRPr="00FD5AD9" w:rsidRDefault="00586589" w:rsidP="00586589">
      <w:r w:rsidRPr="00FD5AD9">
        <w:rPr>
          <w:rStyle w:val="HideTWBExt"/>
        </w:rPr>
        <w:t>&lt;/Amend&gt;</w:t>
      </w:r>
    </w:p>
    <w:p w14:paraId="12A23DD7"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2364</w:t>
      </w:r>
      <w:r w:rsidRPr="00FD5AD9">
        <w:rPr>
          <w:rStyle w:val="HideTWBExt"/>
          <w:b w:val="0"/>
        </w:rPr>
        <w:t>&lt;/NumAm&gt;</w:t>
      </w:r>
    </w:p>
    <w:p w14:paraId="752B207E"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128A753E" w14:textId="77777777" w:rsidR="00586589" w:rsidRPr="00FD5AD9" w:rsidRDefault="00586589" w:rsidP="00586589">
      <w:pPr>
        <w:pStyle w:val="NormalBold"/>
      </w:pPr>
      <w:r w:rsidRPr="00FD5AD9">
        <w:rPr>
          <w:rStyle w:val="HideTWBExt"/>
          <w:b w:val="0"/>
        </w:rPr>
        <w:t>&lt;/RepeatBlock-By&gt;</w:t>
      </w:r>
    </w:p>
    <w:p w14:paraId="64C07B8D"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750BA9F" w14:textId="77777777" w:rsidR="00586589" w:rsidRPr="00FD5AD9" w:rsidRDefault="00586589" w:rsidP="00586589">
      <w:pPr>
        <w:pStyle w:val="NormalBold"/>
      </w:pPr>
      <w:r w:rsidRPr="00FD5AD9">
        <w:rPr>
          <w:rStyle w:val="HideTWBExt"/>
          <w:b w:val="0"/>
        </w:rPr>
        <w:t>&lt;Article&gt;</w:t>
      </w:r>
      <w:r w:rsidRPr="00FD5AD9">
        <w:t>Artykuł 46 – ustęp 5 – litera e a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6714D46" w14:textId="77777777" w:rsidTr="001000C6">
        <w:trPr>
          <w:trHeight w:hRule="exact" w:val="240"/>
          <w:jc w:val="center"/>
        </w:trPr>
        <w:tc>
          <w:tcPr>
            <w:tcW w:w="9752" w:type="dxa"/>
            <w:gridSpan w:val="2"/>
            <w:tcBorders>
              <w:top w:val="nil"/>
              <w:left w:val="nil"/>
              <w:bottom w:val="nil"/>
              <w:right w:val="nil"/>
            </w:tcBorders>
          </w:tcPr>
          <w:p w14:paraId="7F143CE6" w14:textId="77777777" w:rsidR="00586589" w:rsidRPr="00FD5AD9" w:rsidRDefault="00586589" w:rsidP="001000C6"/>
        </w:tc>
      </w:tr>
      <w:tr w:rsidR="00586589" w:rsidRPr="00FD5AD9" w14:paraId="23A1BBED" w14:textId="77777777" w:rsidTr="001000C6">
        <w:trPr>
          <w:trHeight w:val="240"/>
          <w:jc w:val="center"/>
        </w:trPr>
        <w:tc>
          <w:tcPr>
            <w:tcW w:w="4876" w:type="dxa"/>
            <w:tcBorders>
              <w:top w:val="nil"/>
              <w:left w:val="nil"/>
              <w:bottom w:val="nil"/>
              <w:right w:val="nil"/>
            </w:tcBorders>
          </w:tcPr>
          <w:p w14:paraId="03AE4AE1"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507B420D" w14:textId="77777777" w:rsidR="00586589" w:rsidRPr="00FD5AD9" w:rsidRDefault="00586589" w:rsidP="001000C6">
            <w:pPr>
              <w:pStyle w:val="AmColumnHeading"/>
            </w:pPr>
            <w:r w:rsidRPr="00FD5AD9">
              <w:t>Poprawka</w:t>
            </w:r>
          </w:p>
        </w:tc>
      </w:tr>
      <w:tr w:rsidR="00586589" w:rsidRPr="00FD5AD9" w14:paraId="7FD21F9E" w14:textId="77777777" w:rsidTr="001000C6">
        <w:trPr>
          <w:jc w:val="center"/>
        </w:trPr>
        <w:tc>
          <w:tcPr>
            <w:tcW w:w="4876" w:type="dxa"/>
            <w:tcBorders>
              <w:top w:val="nil"/>
              <w:left w:val="nil"/>
              <w:bottom w:val="nil"/>
              <w:right w:val="nil"/>
            </w:tcBorders>
          </w:tcPr>
          <w:p w14:paraId="0EB3265A" w14:textId="77777777" w:rsidR="00586589" w:rsidRPr="00FD5AD9" w:rsidRDefault="00586589" w:rsidP="001000C6">
            <w:pPr>
              <w:pStyle w:val="Normal6a"/>
            </w:pPr>
          </w:p>
        </w:tc>
        <w:tc>
          <w:tcPr>
            <w:tcW w:w="4876" w:type="dxa"/>
            <w:tcBorders>
              <w:top w:val="nil"/>
              <w:left w:val="nil"/>
              <w:bottom w:val="nil"/>
              <w:right w:val="nil"/>
            </w:tcBorders>
          </w:tcPr>
          <w:p w14:paraId="09D30777" w14:textId="77777777" w:rsidR="00586589" w:rsidRPr="00FD5AD9" w:rsidRDefault="00586589" w:rsidP="001000C6">
            <w:pPr>
              <w:pStyle w:val="Normal6a"/>
            </w:pPr>
            <w:r w:rsidRPr="00FD5AD9">
              <w:rPr>
                <w:b/>
                <w:i/>
              </w:rPr>
              <w:t>ea.</w:t>
            </w:r>
            <w:r w:rsidRPr="00FD5AD9">
              <w:tab/>
            </w:r>
            <w:r w:rsidRPr="00FD5AD9">
              <w:rPr>
                <w:b/>
                <w:i/>
              </w:rPr>
              <w:t>dodatkowe kryteria przewidziane w prawie krajowym.</w:t>
            </w:r>
          </w:p>
        </w:tc>
      </w:tr>
    </w:tbl>
    <w:p w14:paraId="3B13E3DD"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5196BAE" w14:textId="77777777" w:rsidR="00586589" w:rsidRPr="00FD5AD9" w:rsidRDefault="00586589" w:rsidP="00586589">
      <w:r w:rsidRPr="00FD5AD9">
        <w:rPr>
          <w:rStyle w:val="HideTWBExt"/>
        </w:rPr>
        <w:t>&lt;/Amend&gt;</w:t>
      </w:r>
    </w:p>
    <w:p w14:paraId="56437C0B"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2365</w:t>
      </w:r>
      <w:r w:rsidRPr="00FD5AD9">
        <w:rPr>
          <w:rStyle w:val="HideTWBExt"/>
          <w:b w:val="0"/>
        </w:rPr>
        <w:t>&lt;/NumAm&gt;</w:t>
      </w:r>
    </w:p>
    <w:p w14:paraId="75FA852A" w14:textId="77777777" w:rsidR="00586589" w:rsidRPr="00FD5AD9" w:rsidRDefault="00586589" w:rsidP="00586589">
      <w:pPr>
        <w:pStyle w:val="NormalBold"/>
      </w:pPr>
      <w:r w:rsidRPr="00FD5AD9">
        <w:rPr>
          <w:rStyle w:val="HideTWBExt"/>
          <w:b w:val="0"/>
        </w:rPr>
        <w:t>&lt;RepeatBlock-By&gt;&lt;Members&gt;</w:t>
      </w:r>
      <w:r w:rsidRPr="00FD5AD9">
        <w:t>Rasa Juknevičienė</w:t>
      </w:r>
      <w:r w:rsidRPr="00FD5AD9">
        <w:rPr>
          <w:rStyle w:val="HideTWBExt"/>
          <w:b w:val="0"/>
        </w:rPr>
        <w:t>&lt;/Members&gt;</w:t>
      </w:r>
    </w:p>
    <w:p w14:paraId="26D39C50" w14:textId="77777777" w:rsidR="00586589" w:rsidRPr="00FD5AD9" w:rsidRDefault="00586589" w:rsidP="00586589">
      <w:pPr>
        <w:pStyle w:val="NormalBold"/>
      </w:pPr>
      <w:r w:rsidRPr="00FD5AD9">
        <w:rPr>
          <w:rStyle w:val="HideTWBExt"/>
          <w:b w:val="0"/>
        </w:rPr>
        <w:t>&lt;/RepeatBlock-By&gt;</w:t>
      </w:r>
    </w:p>
    <w:p w14:paraId="1F206CE0"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9FD8F9D" w14:textId="77777777" w:rsidR="00586589" w:rsidRPr="00FD5AD9" w:rsidRDefault="00586589" w:rsidP="00586589">
      <w:pPr>
        <w:pStyle w:val="NormalBold"/>
      </w:pPr>
      <w:r w:rsidRPr="00FD5AD9">
        <w:rPr>
          <w:rStyle w:val="HideTWBExt"/>
          <w:b w:val="0"/>
        </w:rPr>
        <w:t>&lt;Article&gt;</w:t>
      </w:r>
      <w:r w:rsidRPr="00FD5AD9">
        <w:t>Artykuł 46 – ustęp 5 – litera e b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46D52680" w14:textId="77777777" w:rsidTr="001000C6">
        <w:trPr>
          <w:trHeight w:hRule="exact" w:val="240"/>
          <w:jc w:val="center"/>
        </w:trPr>
        <w:tc>
          <w:tcPr>
            <w:tcW w:w="9752" w:type="dxa"/>
            <w:gridSpan w:val="2"/>
            <w:tcBorders>
              <w:top w:val="nil"/>
              <w:left w:val="nil"/>
              <w:bottom w:val="nil"/>
              <w:right w:val="nil"/>
            </w:tcBorders>
          </w:tcPr>
          <w:p w14:paraId="4F7B4364" w14:textId="77777777" w:rsidR="00586589" w:rsidRPr="00FD5AD9" w:rsidRDefault="00586589" w:rsidP="001000C6"/>
        </w:tc>
      </w:tr>
      <w:tr w:rsidR="00586589" w:rsidRPr="00FD5AD9" w14:paraId="5C89D364" w14:textId="77777777" w:rsidTr="001000C6">
        <w:trPr>
          <w:trHeight w:val="240"/>
          <w:jc w:val="center"/>
        </w:trPr>
        <w:tc>
          <w:tcPr>
            <w:tcW w:w="4876" w:type="dxa"/>
            <w:tcBorders>
              <w:top w:val="nil"/>
              <w:left w:val="nil"/>
              <w:bottom w:val="nil"/>
              <w:right w:val="nil"/>
            </w:tcBorders>
          </w:tcPr>
          <w:p w14:paraId="7A32C7CD"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927F25F" w14:textId="77777777" w:rsidR="00586589" w:rsidRPr="00FD5AD9" w:rsidRDefault="00586589" w:rsidP="001000C6">
            <w:pPr>
              <w:pStyle w:val="AmColumnHeading"/>
            </w:pPr>
            <w:r w:rsidRPr="00FD5AD9">
              <w:t>Poprawka</w:t>
            </w:r>
          </w:p>
        </w:tc>
      </w:tr>
      <w:tr w:rsidR="00586589" w:rsidRPr="00FD5AD9" w14:paraId="3C7793B3" w14:textId="77777777" w:rsidTr="001000C6">
        <w:trPr>
          <w:jc w:val="center"/>
        </w:trPr>
        <w:tc>
          <w:tcPr>
            <w:tcW w:w="4876" w:type="dxa"/>
            <w:tcBorders>
              <w:top w:val="nil"/>
              <w:left w:val="nil"/>
              <w:bottom w:val="nil"/>
              <w:right w:val="nil"/>
            </w:tcBorders>
          </w:tcPr>
          <w:p w14:paraId="2E7F9BF7" w14:textId="77777777" w:rsidR="00586589" w:rsidRPr="00FD5AD9" w:rsidRDefault="00586589" w:rsidP="001000C6">
            <w:pPr>
              <w:pStyle w:val="Normal6a"/>
            </w:pPr>
          </w:p>
        </w:tc>
        <w:tc>
          <w:tcPr>
            <w:tcW w:w="4876" w:type="dxa"/>
            <w:tcBorders>
              <w:top w:val="nil"/>
              <w:left w:val="nil"/>
              <w:bottom w:val="nil"/>
              <w:right w:val="nil"/>
            </w:tcBorders>
          </w:tcPr>
          <w:p w14:paraId="708F1723" w14:textId="77777777" w:rsidR="00586589" w:rsidRPr="00FD5AD9" w:rsidRDefault="00586589" w:rsidP="001000C6">
            <w:pPr>
              <w:pStyle w:val="Normal6a"/>
            </w:pPr>
            <w:r w:rsidRPr="00FD5AD9">
              <w:rPr>
                <w:b/>
                <w:i/>
              </w:rPr>
              <w:t>eb.</w:t>
            </w:r>
            <w:r w:rsidRPr="00FD5AD9">
              <w:tab/>
            </w:r>
            <w:r w:rsidRPr="00FD5AD9">
              <w:rPr>
                <w:b/>
                <w:i/>
              </w:rPr>
              <w:t>jeżeli istnieje ryzyko wystąpienia nielegalnej migracji w wyniku udzielonej pomocy;</w:t>
            </w:r>
          </w:p>
        </w:tc>
      </w:tr>
    </w:tbl>
    <w:p w14:paraId="526A08C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8DF9076"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43B5D45C" w14:textId="77777777" w:rsidR="00586589" w:rsidRPr="00FD5AD9" w:rsidRDefault="00586589" w:rsidP="00586589">
      <w:pPr>
        <w:pStyle w:val="AmJustText"/>
      </w:pPr>
      <w:r w:rsidRPr="00FD5AD9">
        <w:t>Wsparcia na rzecz powrotów i reintegracji nie powinno się udzielać z zasady, ponieważ nielegalnie przebywający obywatele państw trzecich są zobowiązani do pokrycia ich własnych kosztów powrotu, a pomoc ma być udzielana tylko w przypadku, jeżeli brakuje im niezbędnych do tego środków. Ponadto w niektórych przypadkach pomoc na rzecz dobrowolnego powrotu, a w szczególności wsparcie w reintegracji, może stwarzać czynnik przyciągający nielegalną migrację. Dlatego proponuję uzupełnienie kryteriów określonych w art. 46 ust. 5, stanowiących wytyczne do decydowania w sprawie charakteru i poziomu wsparcia na rzecz powrotów i reintegracji, poprzez dodanie nowych kryteriów związanych z sytuacją finansową obywatela państwa trzeciego oraz ryzykiem stworzenia czynnika przyciągającego nielegalną migrację. Jest to szczególnie istotne w przypadku państw członkowskich mających granice zewnętrzne. Ewentualnie w art. 46 ust. 5 należy jasno stwierdzić, że lista kryteriów nie jest wyczerpująca. Ponadto rozporządzenie nie powinno zobowiązywać państw członkowskich do ustanawiania dodatkowych programów krajowych; powinny mieć one możliwość, w stosownych przypadkach, opierania się wyłącznie na programach unijnych.</w:t>
      </w:r>
    </w:p>
    <w:p w14:paraId="31A0B0EE" w14:textId="77777777" w:rsidR="00586589" w:rsidRPr="00FD5AD9" w:rsidRDefault="00586589" w:rsidP="00586589">
      <w:r w:rsidRPr="00FD5AD9">
        <w:rPr>
          <w:rStyle w:val="HideTWBExt"/>
        </w:rPr>
        <w:t>&lt;/Amend&gt;</w:t>
      </w:r>
    </w:p>
    <w:p w14:paraId="6A475786"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2366</w:t>
      </w:r>
      <w:r w:rsidRPr="00FD5AD9">
        <w:rPr>
          <w:rStyle w:val="HideTWBExt"/>
          <w:b w:val="0"/>
        </w:rPr>
        <w:t>&lt;/NumAm&gt;</w:t>
      </w:r>
    </w:p>
    <w:p w14:paraId="4DF59582" w14:textId="77777777" w:rsidR="00586589" w:rsidRPr="00FD5AD9" w:rsidRDefault="00586589" w:rsidP="00586589">
      <w:pPr>
        <w:pStyle w:val="NormalBold"/>
      </w:pPr>
      <w:r w:rsidRPr="00FD5AD9">
        <w:rPr>
          <w:rStyle w:val="HideTWBExt"/>
          <w:b w:val="0"/>
        </w:rPr>
        <w:t>&lt;RepeatBlock-By&gt;&lt;Members&gt;</w:t>
      </w:r>
      <w:r w:rsidRPr="00FD5AD9">
        <w:t>Rasa Juknevičienė</w:t>
      </w:r>
      <w:r w:rsidRPr="00FD5AD9">
        <w:rPr>
          <w:rStyle w:val="HideTWBExt"/>
          <w:b w:val="0"/>
        </w:rPr>
        <w:t>&lt;/Members&gt;</w:t>
      </w:r>
    </w:p>
    <w:p w14:paraId="6175704B" w14:textId="77777777" w:rsidR="00586589" w:rsidRPr="00FD5AD9" w:rsidRDefault="00586589" w:rsidP="00586589">
      <w:pPr>
        <w:pStyle w:val="NormalBold"/>
      </w:pPr>
      <w:r w:rsidRPr="00FD5AD9">
        <w:rPr>
          <w:rStyle w:val="HideTWBExt"/>
          <w:b w:val="0"/>
        </w:rPr>
        <w:t>&lt;/RepeatBlock-By&gt;</w:t>
      </w:r>
    </w:p>
    <w:p w14:paraId="7161E5C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3B9F3A4" w14:textId="77777777" w:rsidR="00586589" w:rsidRPr="00FD5AD9" w:rsidRDefault="00586589" w:rsidP="00586589">
      <w:pPr>
        <w:pStyle w:val="NormalBold"/>
      </w:pPr>
      <w:r w:rsidRPr="00FD5AD9">
        <w:rPr>
          <w:rStyle w:val="HideTWBExt"/>
          <w:b w:val="0"/>
        </w:rPr>
        <w:t>&lt;Article&gt;</w:t>
      </w:r>
      <w:r w:rsidRPr="00FD5AD9">
        <w:t>Artykuł 46 – ustęp 5 – litera e c (nowa)</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7F9C22A" w14:textId="77777777" w:rsidTr="001000C6">
        <w:trPr>
          <w:trHeight w:hRule="exact" w:val="240"/>
          <w:jc w:val="center"/>
        </w:trPr>
        <w:tc>
          <w:tcPr>
            <w:tcW w:w="9752" w:type="dxa"/>
            <w:gridSpan w:val="2"/>
            <w:tcBorders>
              <w:top w:val="nil"/>
              <w:left w:val="nil"/>
              <w:bottom w:val="nil"/>
              <w:right w:val="nil"/>
            </w:tcBorders>
          </w:tcPr>
          <w:p w14:paraId="1FC4B252" w14:textId="77777777" w:rsidR="00586589" w:rsidRPr="00FD5AD9" w:rsidRDefault="00586589" w:rsidP="001000C6"/>
        </w:tc>
      </w:tr>
      <w:tr w:rsidR="00586589" w:rsidRPr="00FD5AD9" w14:paraId="45CB18B9" w14:textId="77777777" w:rsidTr="001000C6">
        <w:trPr>
          <w:trHeight w:val="240"/>
          <w:jc w:val="center"/>
        </w:trPr>
        <w:tc>
          <w:tcPr>
            <w:tcW w:w="4876" w:type="dxa"/>
            <w:tcBorders>
              <w:top w:val="nil"/>
              <w:left w:val="nil"/>
              <w:bottom w:val="nil"/>
              <w:right w:val="nil"/>
            </w:tcBorders>
          </w:tcPr>
          <w:p w14:paraId="239A9EF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7DD09402" w14:textId="77777777" w:rsidR="00586589" w:rsidRPr="00FD5AD9" w:rsidRDefault="00586589" w:rsidP="001000C6">
            <w:pPr>
              <w:pStyle w:val="AmColumnHeading"/>
            </w:pPr>
            <w:r w:rsidRPr="00FD5AD9">
              <w:t>Poprawka</w:t>
            </w:r>
          </w:p>
        </w:tc>
      </w:tr>
      <w:tr w:rsidR="00586589" w:rsidRPr="00FD5AD9" w14:paraId="39CF7F3A" w14:textId="77777777" w:rsidTr="001000C6">
        <w:trPr>
          <w:jc w:val="center"/>
        </w:trPr>
        <w:tc>
          <w:tcPr>
            <w:tcW w:w="4876" w:type="dxa"/>
            <w:tcBorders>
              <w:top w:val="nil"/>
              <w:left w:val="nil"/>
              <w:bottom w:val="nil"/>
              <w:right w:val="nil"/>
            </w:tcBorders>
          </w:tcPr>
          <w:p w14:paraId="1B803EC3" w14:textId="77777777" w:rsidR="00586589" w:rsidRPr="00FD5AD9" w:rsidRDefault="00586589" w:rsidP="001000C6">
            <w:pPr>
              <w:pStyle w:val="Normal6a"/>
            </w:pPr>
          </w:p>
        </w:tc>
        <w:tc>
          <w:tcPr>
            <w:tcW w:w="4876" w:type="dxa"/>
            <w:tcBorders>
              <w:top w:val="nil"/>
              <w:left w:val="nil"/>
              <w:bottom w:val="nil"/>
              <w:right w:val="nil"/>
            </w:tcBorders>
          </w:tcPr>
          <w:p w14:paraId="21F4723E" w14:textId="77777777" w:rsidR="00586589" w:rsidRPr="00FD5AD9" w:rsidRDefault="00586589" w:rsidP="001000C6">
            <w:pPr>
              <w:pStyle w:val="Normal6a"/>
            </w:pPr>
            <w:r w:rsidRPr="00FD5AD9">
              <w:rPr>
                <w:b/>
                <w:i/>
              </w:rPr>
              <w:t>ec.</w:t>
            </w:r>
            <w:r w:rsidRPr="00FD5AD9">
              <w:tab/>
            </w:r>
            <w:r w:rsidRPr="00FD5AD9">
              <w:rPr>
                <w:b/>
                <w:i/>
              </w:rPr>
              <w:t>dodatkowe kryteria przewidziane w prawie krajowym.</w:t>
            </w:r>
          </w:p>
        </w:tc>
      </w:tr>
    </w:tbl>
    <w:p w14:paraId="6850B194"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7AB96EFA" w14:textId="77777777" w:rsidR="00586589" w:rsidRPr="00FD5AD9" w:rsidRDefault="00586589" w:rsidP="00586589">
      <w:pPr>
        <w:pStyle w:val="AmJustTitle"/>
      </w:pPr>
      <w:r w:rsidRPr="00FD5AD9">
        <w:rPr>
          <w:rStyle w:val="HideTWBExt"/>
          <w:i w:val="0"/>
        </w:rPr>
        <w:t>&lt;TitreJust&gt;</w:t>
      </w:r>
      <w:r w:rsidRPr="00FD5AD9">
        <w:t>Uzasadnienie</w:t>
      </w:r>
      <w:r w:rsidRPr="00FD5AD9">
        <w:rPr>
          <w:rStyle w:val="HideTWBExt"/>
          <w:i w:val="0"/>
        </w:rPr>
        <w:t>&lt;/TitreJust&gt;</w:t>
      </w:r>
    </w:p>
    <w:p w14:paraId="36E36275" w14:textId="77777777" w:rsidR="00586589" w:rsidRPr="00FD5AD9" w:rsidRDefault="00586589" w:rsidP="00586589">
      <w:pPr>
        <w:pStyle w:val="AmJustText"/>
      </w:pPr>
      <w:r w:rsidRPr="00FD5AD9">
        <w:t>Wsparcia na rzecz powrotów i reintegracji nie powinno się udzielać z zasady, ponieważ nielegalnie przebywający obywatele państw trzecich są zobowiązani do pokrycia ich własnych kosztów powrotu, a pomoc ma być udzielana tylko w przypadku, jeżeli brakuje im niezbędnych do tego środków. Ponadto w niektórych przypadkach pomoc na rzecz dobrowolnego powrotu, a w szczególności wsparcie w reintegracji, może stwarzać czynnik przyciągający nielegalną migrację. Dlatego proponuję uzupełnienie kryteriów określonych w art. 46 ust. 5, stanowiących wytyczne do decydowania w sprawie charakteru i poziomu wsparcia na rzecz powrotów i reintegracji, poprzez dodanie nowych kryteriów związanych z sytuacją finansową obywatela państwa trzeciego oraz ryzykiem stworzenia czynnika przyciągającego nielegalną migrację. Jest to szczególnie istotne w przypadku państw członkowskich mających granice zewnętrzne. Ewentualnie w art. 46 ust. 5 należy jasno stwierdzić, że lista kryteriów nie jest wyczerpująca. Ponadto rozporządzenie nie powinno zobowiązywać państw członkowskich do ustanawiania dodatkowych programów krajowych; powinny mieć one możliwość, w stosownych przypadkach, opierania się wyłącznie na programach unijnych.</w:t>
      </w:r>
    </w:p>
    <w:p w14:paraId="4C45033C" w14:textId="77777777" w:rsidR="00586589" w:rsidRPr="00FD5AD9" w:rsidRDefault="00586589" w:rsidP="00586589">
      <w:r w:rsidRPr="00FD5AD9">
        <w:rPr>
          <w:rStyle w:val="HideTWBExt"/>
        </w:rPr>
        <w:t>&lt;/Amend&gt;</w:t>
      </w:r>
    </w:p>
    <w:p w14:paraId="69EE675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2367</w:t>
      </w:r>
      <w:r w:rsidRPr="00FD5AD9">
        <w:rPr>
          <w:rStyle w:val="HideTWBExt"/>
          <w:b w:val="0"/>
        </w:rPr>
        <w:t>&lt;/NumAm&gt;</w:t>
      </w:r>
    </w:p>
    <w:p w14:paraId="79FFCA99" w14:textId="77777777" w:rsidR="00586589" w:rsidRPr="00FD5AD9" w:rsidRDefault="00586589" w:rsidP="00586589">
      <w:pPr>
        <w:pStyle w:val="NormalBold"/>
      </w:pPr>
      <w:r w:rsidRPr="00FD5AD9">
        <w:rPr>
          <w:rStyle w:val="HideTWBExt"/>
          <w:b w:val="0"/>
        </w:rPr>
        <w:t>&lt;RepeatBlock-By&gt;&lt;Members&gt;</w:t>
      </w:r>
      <w:r w:rsidRPr="00FD5AD9">
        <w:t>Charlie Weimers, Alessandro Ciriani, Assita Kanko</w:t>
      </w:r>
      <w:r w:rsidRPr="00FD5AD9">
        <w:rPr>
          <w:rStyle w:val="HideTWBExt"/>
          <w:b w:val="0"/>
        </w:rPr>
        <w:t>&lt;/Members&gt;</w:t>
      </w:r>
    </w:p>
    <w:p w14:paraId="650C46CA" w14:textId="77777777" w:rsidR="00586589" w:rsidRPr="00FD5AD9" w:rsidRDefault="00586589" w:rsidP="00586589">
      <w:pPr>
        <w:pStyle w:val="NormalBold"/>
      </w:pPr>
      <w:r w:rsidRPr="00FD5AD9">
        <w:rPr>
          <w:rStyle w:val="HideTWBExt"/>
          <w:b w:val="0"/>
        </w:rPr>
        <w:t>&lt;/RepeatBlock-By&gt;</w:t>
      </w:r>
    </w:p>
    <w:p w14:paraId="2304B34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065ED3AF" w14:textId="77777777" w:rsidR="00586589" w:rsidRPr="00FD5AD9" w:rsidRDefault="00586589" w:rsidP="00586589">
      <w:pPr>
        <w:pStyle w:val="NormalBold"/>
      </w:pPr>
      <w:r w:rsidRPr="00FD5AD9">
        <w:rPr>
          <w:rStyle w:val="HideTWBExt"/>
          <w:b w:val="0"/>
        </w:rPr>
        <w:t>&lt;Article&gt;</w:t>
      </w:r>
      <w:r w:rsidRPr="00FD5AD9">
        <w:t>Artykuł 46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102ACB8" w14:textId="77777777" w:rsidTr="001000C6">
        <w:trPr>
          <w:trHeight w:hRule="exact" w:val="240"/>
          <w:jc w:val="center"/>
        </w:trPr>
        <w:tc>
          <w:tcPr>
            <w:tcW w:w="9752" w:type="dxa"/>
            <w:gridSpan w:val="2"/>
            <w:tcBorders>
              <w:top w:val="nil"/>
              <w:left w:val="nil"/>
              <w:bottom w:val="nil"/>
              <w:right w:val="nil"/>
            </w:tcBorders>
          </w:tcPr>
          <w:p w14:paraId="7EEBA415" w14:textId="77777777" w:rsidR="00586589" w:rsidRPr="00FD5AD9" w:rsidRDefault="00586589" w:rsidP="001000C6"/>
        </w:tc>
      </w:tr>
      <w:tr w:rsidR="00586589" w:rsidRPr="00FD5AD9" w14:paraId="51CD7147" w14:textId="77777777" w:rsidTr="001000C6">
        <w:trPr>
          <w:trHeight w:val="240"/>
          <w:jc w:val="center"/>
        </w:trPr>
        <w:tc>
          <w:tcPr>
            <w:tcW w:w="4876" w:type="dxa"/>
            <w:tcBorders>
              <w:top w:val="nil"/>
              <w:left w:val="nil"/>
              <w:bottom w:val="nil"/>
              <w:right w:val="nil"/>
            </w:tcBorders>
          </w:tcPr>
          <w:p w14:paraId="4EA8E8A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0F3533F" w14:textId="77777777" w:rsidR="00586589" w:rsidRPr="00FD5AD9" w:rsidRDefault="00586589" w:rsidP="001000C6">
            <w:pPr>
              <w:pStyle w:val="AmColumnHeading"/>
            </w:pPr>
            <w:r w:rsidRPr="00FD5AD9">
              <w:t>Poprawka</w:t>
            </w:r>
          </w:p>
        </w:tc>
      </w:tr>
      <w:tr w:rsidR="00586589" w:rsidRPr="00FD5AD9" w14:paraId="508DE304" w14:textId="77777777" w:rsidTr="001000C6">
        <w:trPr>
          <w:jc w:val="center"/>
        </w:trPr>
        <w:tc>
          <w:tcPr>
            <w:tcW w:w="4876" w:type="dxa"/>
            <w:tcBorders>
              <w:top w:val="nil"/>
              <w:left w:val="nil"/>
              <w:bottom w:val="nil"/>
              <w:right w:val="nil"/>
            </w:tcBorders>
          </w:tcPr>
          <w:p w14:paraId="517F7F04" w14:textId="77777777" w:rsidR="00586589" w:rsidRPr="00FD5AD9" w:rsidRDefault="00586589" w:rsidP="001000C6">
            <w:pPr>
              <w:pStyle w:val="Normal6a"/>
            </w:pPr>
            <w:r w:rsidRPr="00FD5AD9">
              <w:t>6.</w:t>
            </w:r>
            <w:r w:rsidRPr="00FD5AD9">
              <w:tab/>
              <w:t>Pomocy, o której mowa w niniejszym artykule, nie przyznaje się obywatelom państw trzecich, którzy już korzystali z innego lub takiego samego wsparcia udzielanego przez państwo członkowskie lub Unię. Unia</w:t>
            </w:r>
            <w:r w:rsidRPr="00FD5AD9">
              <w:rPr>
                <w:b/>
                <w:bCs/>
                <w:i/>
                <w:iCs/>
              </w:rPr>
              <w:t>, państwa</w:t>
            </w:r>
            <w:r w:rsidRPr="00FD5AD9">
              <w:t xml:space="preserve"> członkowskie i Frontex zapewniają spójność i koordynację pomocy w reintegracji.</w:t>
            </w:r>
          </w:p>
        </w:tc>
        <w:tc>
          <w:tcPr>
            <w:tcW w:w="4876" w:type="dxa"/>
            <w:tcBorders>
              <w:top w:val="nil"/>
              <w:left w:val="nil"/>
              <w:bottom w:val="nil"/>
              <w:right w:val="nil"/>
            </w:tcBorders>
          </w:tcPr>
          <w:p w14:paraId="2338AE92" w14:textId="77777777" w:rsidR="00586589" w:rsidRPr="00FD5AD9" w:rsidRDefault="00586589" w:rsidP="001000C6">
            <w:pPr>
              <w:pStyle w:val="Normal6a"/>
            </w:pPr>
            <w:r w:rsidRPr="00FD5AD9">
              <w:t>6.</w:t>
            </w:r>
            <w:r w:rsidRPr="00FD5AD9">
              <w:tab/>
              <w:t>Pomocy, o której mowa w niniejszym artykule, nie przyznaje się</w:t>
            </w:r>
            <w:r w:rsidRPr="00FD5AD9">
              <w:rPr>
                <w:b/>
                <w:bCs/>
                <w:i/>
                <w:iCs/>
              </w:rPr>
              <w:t>, co do zasady,</w:t>
            </w:r>
            <w:r w:rsidRPr="00FD5AD9">
              <w:t xml:space="preserve"> obywatelom państw trzecich, którzy już korzystali z innego lub takiego samego wsparcia udzielanego przez państwo członkowskie lub Unię. </w:t>
            </w:r>
            <w:r w:rsidRPr="00FD5AD9">
              <w:rPr>
                <w:b/>
                <w:bCs/>
                <w:i/>
                <w:iCs/>
              </w:rPr>
              <w:t>Państwa członkowskie i</w:t>
            </w:r>
            <w:r w:rsidRPr="00FD5AD9">
              <w:rPr>
                <w:b/>
                <w:bCs/>
              </w:rPr>
              <w:t xml:space="preserve"> </w:t>
            </w:r>
            <w:r w:rsidRPr="00FD5AD9">
              <w:t xml:space="preserve">Unia </w:t>
            </w:r>
            <w:r w:rsidRPr="00FD5AD9">
              <w:rPr>
                <w:b/>
                <w:bCs/>
                <w:i/>
                <w:iCs/>
              </w:rPr>
              <w:t>mogą odstąpić od tej zasady ogólnej, aby wesprzeć natychmiastowy powrót obywatela państwa trzeciego.</w:t>
            </w:r>
            <w:r w:rsidRPr="00FD5AD9">
              <w:t xml:space="preserve"> </w:t>
            </w:r>
            <w:r w:rsidRPr="00FD5AD9">
              <w:rPr>
                <w:b/>
                <w:bCs/>
                <w:i/>
                <w:iCs/>
              </w:rPr>
              <w:t>Państwa</w:t>
            </w:r>
            <w:r w:rsidRPr="00FD5AD9">
              <w:t xml:space="preserve"> członkowskie</w:t>
            </w:r>
            <w:r w:rsidRPr="00FD5AD9">
              <w:rPr>
                <w:b/>
                <w:bCs/>
                <w:i/>
                <w:iCs/>
              </w:rPr>
              <w:t>, Unia</w:t>
            </w:r>
            <w:r w:rsidRPr="00FD5AD9">
              <w:t xml:space="preserve"> i Frontex zapewniają spójność i koordynację pomocy w reintegracji.</w:t>
            </w:r>
          </w:p>
        </w:tc>
      </w:tr>
    </w:tbl>
    <w:p w14:paraId="6E4AF155"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4C1944C3" w14:textId="77777777" w:rsidR="00586589" w:rsidRPr="00FD5AD9" w:rsidRDefault="00586589" w:rsidP="00586589">
      <w:r w:rsidRPr="00FD5AD9">
        <w:rPr>
          <w:rStyle w:val="HideTWBExt"/>
        </w:rPr>
        <w:t>&lt;/Amend&gt;</w:t>
      </w:r>
    </w:p>
    <w:p w14:paraId="2E9E92DA"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2368</w:t>
      </w:r>
      <w:r w:rsidRPr="00FD5AD9">
        <w:rPr>
          <w:rStyle w:val="HideTWBExt"/>
          <w:b w:val="0"/>
        </w:rPr>
        <w:t>&lt;/NumAm&gt;</w:t>
      </w:r>
    </w:p>
    <w:p w14:paraId="14749063" w14:textId="77777777" w:rsidR="00586589" w:rsidRPr="00FD5AD9" w:rsidRDefault="00586589" w:rsidP="00586589">
      <w:pPr>
        <w:pStyle w:val="NormalBold"/>
      </w:pPr>
      <w:r w:rsidRPr="00FD5AD9">
        <w:rPr>
          <w:rStyle w:val="HideTWBExt"/>
          <w:b w:val="0"/>
        </w:rPr>
        <w:t>&lt;RepeatBlock-By&gt;&lt;Members&gt;</w:t>
      </w:r>
      <w:r w:rsidRPr="00FD5AD9">
        <w:t>Nadine Morano</w:t>
      </w:r>
      <w:r w:rsidRPr="00FD5AD9">
        <w:rPr>
          <w:rStyle w:val="HideTWBExt"/>
          <w:b w:val="0"/>
        </w:rPr>
        <w:t>&lt;/Members&gt;</w:t>
      </w:r>
    </w:p>
    <w:p w14:paraId="56D3DB9D" w14:textId="77777777" w:rsidR="00586589" w:rsidRPr="00FD5AD9" w:rsidRDefault="00586589" w:rsidP="00586589">
      <w:pPr>
        <w:pStyle w:val="NormalBold"/>
      </w:pPr>
      <w:r w:rsidRPr="00FD5AD9">
        <w:rPr>
          <w:rStyle w:val="HideTWBExt"/>
          <w:b w:val="0"/>
        </w:rPr>
        <w:t>&lt;/RepeatBlock-By&gt;</w:t>
      </w:r>
    </w:p>
    <w:p w14:paraId="189CF1FA"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57FBB26D" w14:textId="77777777" w:rsidR="00586589" w:rsidRPr="00FD5AD9" w:rsidRDefault="00586589" w:rsidP="00586589">
      <w:pPr>
        <w:pStyle w:val="NormalBold"/>
      </w:pPr>
      <w:r w:rsidRPr="00FD5AD9">
        <w:rPr>
          <w:rStyle w:val="HideTWBExt"/>
          <w:b w:val="0"/>
        </w:rPr>
        <w:t>&lt;Article&gt;</w:t>
      </w:r>
      <w:r w:rsidRPr="00FD5AD9">
        <w:t>Artykuł 46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7E9DB0A6" w14:textId="77777777" w:rsidTr="001000C6">
        <w:trPr>
          <w:trHeight w:hRule="exact" w:val="240"/>
          <w:jc w:val="center"/>
        </w:trPr>
        <w:tc>
          <w:tcPr>
            <w:tcW w:w="9752" w:type="dxa"/>
            <w:gridSpan w:val="2"/>
            <w:tcBorders>
              <w:top w:val="nil"/>
              <w:left w:val="nil"/>
              <w:bottom w:val="nil"/>
              <w:right w:val="nil"/>
            </w:tcBorders>
          </w:tcPr>
          <w:p w14:paraId="6DF8D8AF" w14:textId="77777777" w:rsidR="00586589" w:rsidRPr="00FD5AD9" w:rsidRDefault="00586589" w:rsidP="001000C6"/>
        </w:tc>
      </w:tr>
      <w:tr w:rsidR="00586589" w:rsidRPr="00FD5AD9" w14:paraId="2BB45952" w14:textId="77777777" w:rsidTr="001000C6">
        <w:trPr>
          <w:trHeight w:val="240"/>
          <w:jc w:val="center"/>
        </w:trPr>
        <w:tc>
          <w:tcPr>
            <w:tcW w:w="4876" w:type="dxa"/>
            <w:tcBorders>
              <w:top w:val="nil"/>
              <w:left w:val="nil"/>
              <w:bottom w:val="nil"/>
              <w:right w:val="nil"/>
            </w:tcBorders>
          </w:tcPr>
          <w:p w14:paraId="028ED2E9"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C3DD8D6" w14:textId="77777777" w:rsidR="00586589" w:rsidRPr="00FD5AD9" w:rsidRDefault="00586589" w:rsidP="001000C6">
            <w:pPr>
              <w:pStyle w:val="AmColumnHeading"/>
            </w:pPr>
            <w:r w:rsidRPr="00FD5AD9">
              <w:t>Poprawka</w:t>
            </w:r>
          </w:p>
        </w:tc>
      </w:tr>
      <w:tr w:rsidR="00586589" w:rsidRPr="00FD5AD9" w14:paraId="28E8A62B" w14:textId="77777777" w:rsidTr="001000C6">
        <w:trPr>
          <w:jc w:val="center"/>
        </w:trPr>
        <w:tc>
          <w:tcPr>
            <w:tcW w:w="4876" w:type="dxa"/>
            <w:tcBorders>
              <w:top w:val="nil"/>
              <w:left w:val="nil"/>
              <w:bottom w:val="nil"/>
              <w:right w:val="nil"/>
            </w:tcBorders>
          </w:tcPr>
          <w:p w14:paraId="40D36586" w14:textId="77777777" w:rsidR="00586589" w:rsidRPr="00FD5AD9" w:rsidRDefault="00586589" w:rsidP="001000C6">
            <w:pPr>
              <w:pStyle w:val="Normal6a"/>
            </w:pPr>
            <w:r w:rsidRPr="00FD5AD9">
              <w:t>6.</w:t>
            </w:r>
            <w:r w:rsidRPr="00FD5AD9">
              <w:tab/>
              <w:t>Pomocy, o której mowa w niniejszym artykule, nie przyznaje się obywatelom państw trzecich, którzy już korzystali z innego lub takiego samego wsparcia udzielanego przez państwo członkowskie lub Unię. Unia, państwa członkowskie i Frontex zapewniają spójność i koordynację pomocy w reintegracji.</w:t>
            </w:r>
          </w:p>
        </w:tc>
        <w:tc>
          <w:tcPr>
            <w:tcW w:w="4876" w:type="dxa"/>
            <w:tcBorders>
              <w:top w:val="nil"/>
              <w:left w:val="nil"/>
              <w:bottom w:val="nil"/>
              <w:right w:val="nil"/>
            </w:tcBorders>
          </w:tcPr>
          <w:p w14:paraId="08EA8B24" w14:textId="77777777" w:rsidR="00586589" w:rsidRPr="00FD5AD9" w:rsidRDefault="00586589" w:rsidP="001000C6">
            <w:pPr>
              <w:pStyle w:val="Normal6a"/>
            </w:pPr>
            <w:r w:rsidRPr="00FD5AD9">
              <w:t>6.</w:t>
            </w:r>
            <w:r w:rsidRPr="00FD5AD9">
              <w:tab/>
              <w:t>Pomocy, o której mowa w niniejszym artykule, nie przyznaje się obywatelom państw trzecich, którzy już korzystali z innego lub takiego samego wsparcia udzielanego przez państwo członkowskie lub Unię. Unia, państwa członkowskie i Frontex zapewniają spójność i koordynację pomocy w reintegracji</w:t>
            </w:r>
            <w:r w:rsidRPr="00FD5AD9">
              <w:rPr>
                <w:b/>
                <w:bCs/>
                <w:i/>
                <w:iCs/>
              </w:rPr>
              <w:t>, w szczególności poprzez regularną wymianę danych dotyczących beneficjentów pomocy</w:t>
            </w:r>
            <w:r w:rsidRPr="00FD5AD9">
              <w:t>.</w:t>
            </w:r>
          </w:p>
        </w:tc>
      </w:tr>
    </w:tbl>
    <w:p w14:paraId="003B7B0B"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{FR}</w:t>
      </w:r>
      <w:r w:rsidRPr="00FD5AD9">
        <w:t>fr</w:t>
      </w:r>
      <w:r w:rsidRPr="00FD5AD9">
        <w:rPr>
          <w:rStyle w:val="HideTWBExt"/>
        </w:rPr>
        <w:t>&lt;/Original&gt;</w:t>
      </w:r>
    </w:p>
    <w:p w14:paraId="04EC0A0D" w14:textId="77777777" w:rsidR="00586589" w:rsidRPr="00FD5AD9" w:rsidRDefault="00586589" w:rsidP="00586589">
      <w:r w:rsidRPr="00FD5AD9">
        <w:rPr>
          <w:rStyle w:val="HideTWBExt"/>
        </w:rPr>
        <w:t>&lt;/Amend&gt;</w:t>
      </w:r>
    </w:p>
    <w:p w14:paraId="5FFC16B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2369</w:t>
      </w:r>
      <w:r w:rsidRPr="00FD5AD9">
        <w:rPr>
          <w:rStyle w:val="HideTWBExt"/>
          <w:b w:val="0"/>
        </w:rPr>
        <w:t>&lt;/NumAm&gt;</w:t>
      </w:r>
    </w:p>
    <w:p w14:paraId="650121CE" w14:textId="77777777" w:rsidR="00586589" w:rsidRPr="00FD5AD9" w:rsidRDefault="00586589" w:rsidP="00586589">
      <w:pPr>
        <w:pStyle w:val="NormalBold"/>
      </w:pPr>
      <w:r w:rsidRPr="00FD5AD9">
        <w:rPr>
          <w:rStyle w:val="HideTWBExt"/>
          <w:b w:val="0"/>
        </w:rPr>
        <w:t>&lt;RepeatBlock-By&gt;&lt;Members&gt;</w:t>
      </w:r>
      <w:r w:rsidRPr="00FD5AD9">
        <w:t>Estrella Galán</w:t>
      </w:r>
      <w:r w:rsidRPr="00FD5AD9">
        <w:rPr>
          <w:rStyle w:val="HideTWBExt"/>
          <w:b w:val="0"/>
        </w:rPr>
        <w:t>&lt;/Members&gt;</w:t>
      </w:r>
    </w:p>
    <w:p w14:paraId="777AD12C" w14:textId="77777777" w:rsidR="00586589" w:rsidRPr="00FD5AD9" w:rsidRDefault="00586589" w:rsidP="00586589">
      <w:pPr>
        <w:pStyle w:val="NormalBold"/>
      </w:pPr>
      <w:r w:rsidRPr="00FD5AD9">
        <w:rPr>
          <w:rStyle w:val="HideTWBExt"/>
          <w:b w:val="0"/>
        </w:rPr>
        <w:t>&lt;/RepeatBlock-By&gt;</w:t>
      </w:r>
    </w:p>
    <w:p w14:paraId="3DB7700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152B8A8" w14:textId="77777777" w:rsidR="00586589" w:rsidRPr="00FD5AD9" w:rsidRDefault="00586589" w:rsidP="00586589">
      <w:pPr>
        <w:pStyle w:val="NormalBold"/>
      </w:pPr>
      <w:r w:rsidRPr="00FD5AD9">
        <w:rPr>
          <w:rStyle w:val="HideTWBExt"/>
          <w:b w:val="0"/>
        </w:rPr>
        <w:t>&lt;Article&gt;</w:t>
      </w:r>
      <w:r w:rsidRPr="00FD5AD9">
        <w:t>Artykuł 46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D966640" w14:textId="77777777" w:rsidTr="001000C6">
        <w:trPr>
          <w:trHeight w:hRule="exact" w:val="240"/>
          <w:jc w:val="center"/>
        </w:trPr>
        <w:tc>
          <w:tcPr>
            <w:tcW w:w="9752" w:type="dxa"/>
            <w:gridSpan w:val="2"/>
            <w:tcBorders>
              <w:top w:val="nil"/>
              <w:left w:val="nil"/>
              <w:bottom w:val="nil"/>
              <w:right w:val="nil"/>
            </w:tcBorders>
          </w:tcPr>
          <w:p w14:paraId="1D82CA44" w14:textId="77777777" w:rsidR="00586589" w:rsidRPr="00FD5AD9" w:rsidRDefault="00586589" w:rsidP="001000C6"/>
        </w:tc>
      </w:tr>
      <w:tr w:rsidR="00586589" w:rsidRPr="00FD5AD9" w14:paraId="7470A148" w14:textId="77777777" w:rsidTr="001000C6">
        <w:trPr>
          <w:trHeight w:val="240"/>
          <w:jc w:val="center"/>
        </w:trPr>
        <w:tc>
          <w:tcPr>
            <w:tcW w:w="4876" w:type="dxa"/>
            <w:tcBorders>
              <w:top w:val="nil"/>
              <w:left w:val="nil"/>
              <w:bottom w:val="nil"/>
              <w:right w:val="nil"/>
            </w:tcBorders>
          </w:tcPr>
          <w:p w14:paraId="4DDD6D0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42ACA632" w14:textId="77777777" w:rsidR="00586589" w:rsidRPr="00FD5AD9" w:rsidRDefault="00586589" w:rsidP="001000C6">
            <w:pPr>
              <w:pStyle w:val="AmColumnHeading"/>
            </w:pPr>
            <w:r w:rsidRPr="00FD5AD9">
              <w:t>Poprawka</w:t>
            </w:r>
          </w:p>
        </w:tc>
      </w:tr>
      <w:tr w:rsidR="00586589" w:rsidRPr="00FD5AD9" w14:paraId="2D1F64B8" w14:textId="77777777" w:rsidTr="001000C6">
        <w:trPr>
          <w:jc w:val="center"/>
        </w:trPr>
        <w:tc>
          <w:tcPr>
            <w:tcW w:w="4876" w:type="dxa"/>
            <w:tcBorders>
              <w:top w:val="nil"/>
              <w:left w:val="nil"/>
              <w:bottom w:val="nil"/>
              <w:right w:val="nil"/>
            </w:tcBorders>
          </w:tcPr>
          <w:p w14:paraId="1FE82E2F" w14:textId="77777777" w:rsidR="00586589" w:rsidRPr="00FD5AD9" w:rsidRDefault="00586589" w:rsidP="001000C6">
            <w:pPr>
              <w:pStyle w:val="Normal6a"/>
            </w:pPr>
            <w:r w:rsidRPr="00FD5AD9">
              <w:t>6.</w:t>
            </w:r>
            <w:r w:rsidRPr="00FD5AD9">
              <w:tab/>
              <w:t xml:space="preserve">Pomocy, o której mowa w niniejszym artykule, nie </w:t>
            </w:r>
            <w:r w:rsidRPr="00FD5AD9">
              <w:rPr>
                <w:b/>
                <w:bCs/>
                <w:i/>
                <w:iCs/>
              </w:rPr>
              <w:t>przyznaje się</w:t>
            </w:r>
            <w:r w:rsidRPr="00FD5AD9">
              <w:t xml:space="preserve"> obywatelom państw trzecich, którzy już korzystali z innego lub takiego samego wsparcia udzielanego przez państwo członkowskie lub Unię. </w:t>
            </w:r>
            <w:r w:rsidRPr="00FD5AD9">
              <w:rPr>
                <w:b/>
                <w:i/>
              </w:rPr>
              <w:t>Unia, państwa członkowskie i Frontex zapewniają spójność i koordynację pomocy w reintegracji.</w:t>
            </w:r>
          </w:p>
        </w:tc>
        <w:tc>
          <w:tcPr>
            <w:tcW w:w="4876" w:type="dxa"/>
            <w:tcBorders>
              <w:top w:val="nil"/>
              <w:left w:val="nil"/>
              <w:bottom w:val="nil"/>
              <w:right w:val="nil"/>
            </w:tcBorders>
          </w:tcPr>
          <w:p w14:paraId="294091A0" w14:textId="77777777" w:rsidR="00586589" w:rsidRPr="00FD5AD9" w:rsidRDefault="00586589" w:rsidP="001000C6">
            <w:pPr>
              <w:pStyle w:val="Normal6a"/>
            </w:pPr>
            <w:r w:rsidRPr="00FD5AD9">
              <w:t>6.</w:t>
            </w:r>
            <w:r w:rsidRPr="00FD5AD9">
              <w:tab/>
              <w:t xml:space="preserve">Pomocy, o której mowa w niniejszym artykule, nie </w:t>
            </w:r>
            <w:r w:rsidRPr="00FD5AD9">
              <w:rPr>
                <w:b/>
                <w:bCs/>
                <w:i/>
                <w:iCs/>
              </w:rPr>
              <w:t>można przyznać</w:t>
            </w:r>
            <w:r w:rsidRPr="00FD5AD9">
              <w:rPr>
                <w:b/>
                <w:bCs/>
              </w:rPr>
              <w:t xml:space="preserve"> </w:t>
            </w:r>
            <w:r w:rsidRPr="00FD5AD9">
              <w:t>obywatelom państw trzecich, którzy już korzystali z innego lub takiego samego wsparcia udzielanego przez państwo członkowskie lub Unię. </w:t>
            </w:r>
          </w:p>
        </w:tc>
      </w:tr>
    </w:tbl>
    <w:p w14:paraId="2867A629"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B5E3907" w14:textId="77777777" w:rsidR="00586589" w:rsidRPr="00FD5AD9" w:rsidRDefault="00586589" w:rsidP="00586589">
      <w:r w:rsidRPr="00FD5AD9">
        <w:rPr>
          <w:rStyle w:val="HideTWBExt"/>
        </w:rPr>
        <w:t>&lt;/Amend&gt;</w:t>
      </w:r>
    </w:p>
    <w:p w14:paraId="616B6CFE"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2370</w:t>
      </w:r>
      <w:r w:rsidRPr="00FD5AD9">
        <w:rPr>
          <w:rStyle w:val="HideTWBExt"/>
          <w:b w:val="0"/>
        </w:rPr>
        <w:t>&lt;/NumAm&gt;</w:t>
      </w:r>
    </w:p>
    <w:p w14:paraId="7141402F" w14:textId="77777777" w:rsidR="00586589" w:rsidRPr="00FD5AD9" w:rsidRDefault="00586589" w:rsidP="00586589">
      <w:pPr>
        <w:pStyle w:val="NormalBold"/>
      </w:pPr>
      <w:r w:rsidRPr="00FD5AD9">
        <w:rPr>
          <w:rStyle w:val="HideTWBExt"/>
          <w:b w:val="0"/>
        </w:rPr>
        <w:t>&lt;RepeatBlock-By&gt;&lt;Members&gt;</w:t>
      </w:r>
      <w:r w:rsidRPr="00FD5AD9">
        <w:t>Mary Khan</w:t>
      </w:r>
      <w:r w:rsidRPr="00FD5AD9">
        <w:rPr>
          <w:rStyle w:val="HideTWBExt"/>
          <w:b w:val="0"/>
        </w:rPr>
        <w:t>&lt;/Members&gt;</w:t>
      </w:r>
    </w:p>
    <w:p w14:paraId="6F484B33" w14:textId="77777777" w:rsidR="00586589" w:rsidRPr="00FD5AD9" w:rsidRDefault="00586589" w:rsidP="00586589">
      <w:pPr>
        <w:pStyle w:val="NormalBold"/>
      </w:pPr>
      <w:r w:rsidRPr="00FD5AD9">
        <w:rPr>
          <w:rStyle w:val="HideTWBExt"/>
          <w:b w:val="0"/>
        </w:rPr>
        <w:t>&lt;/RepeatBlock-By&gt;</w:t>
      </w:r>
    </w:p>
    <w:p w14:paraId="4379D4BE"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3E3688C" w14:textId="77777777" w:rsidR="00586589" w:rsidRPr="00FD5AD9" w:rsidRDefault="00586589" w:rsidP="00586589">
      <w:pPr>
        <w:pStyle w:val="NormalBold"/>
      </w:pPr>
      <w:r w:rsidRPr="00FD5AD9">
        <w:rPr>
          <w:rStyle w:val="HideTWBExt"/>
          <w:b w:val="0"/>
        </w:rPr>
        <w:t>&lt;Article&gt;</w:t>
      </w:r>
      <w:r w:rsidRPr="00FD5AD9">
        <w:t>Artykuł 46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3418797" w14:textId="77777777" w:rsidTr="001000C6">
        <w:trPr>
          <w:trHeight w:hRule="exact" w:val="240"/>
          <w:jc w:val="center"/>
        </w:trPr>
        <w:tc>
          <w:tcPr>
            <w:tcW w:w="9752" w:type="dxa"/>
            <w:gridSpan w:val="2"/>
            <w:tcBorders>
              <w:top w:val="nil"/>
              <w:left w:val="nil"/>
              <w:bottom w:val="nil"/>
              <w:right w:val="nil"/>
            </w:tcBorders>
          </w:tcPr>
          <w:p w14:paraId="362E8F70" w14:textId="77777777" w:rsidR="00586589" w:rsidRPr="00FD5AD9" w:rsidRDefault="00586589" w:rsidP="001000C6"/>
        </w:tc>
      </w:tr>
      <w:tr w:rsidR="00586589" w:rsidRPr="00FD5AD9" w14:paraId="40195999" w14:textId="77777777" w:rsidTr="001000C6">
        <w:trPr>
          <w:trHeight w:val="240"/>
          <w:jc w:val="center"/>
        </w:trPr>
        <w:tc>
          <w:tcPr>
            <w:tcW w:w="4876" w:type="dxa"/>
            <w:tcBorders>
              <w:top w:val="nil"/>
              <w:left w:val="nil"/>
              <w:bottom w:val="nil"/>
              <w:right w:val="nil"/>
            </w:tcBorders>
          </w:tcPr>
          <w:p w14:paraId="73FB85C4"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1347AF36" w14:textId="77777777" w:rsidR="00586589" w:rsidRPr="00FD5AD9" w:rsidRDefault="00586589" w:rsidP="001000C6">
            <w:pPr>
              <w:pStyle w:val="AmColumnHeading"/>
            </w:pPr>
            <w:r w:rsidRPr="00FD5AD9">
              <w:t>Poprawka</w:t>
            </w:r>
          </w:p>
        </w:tc>
      </w:tr>
      <w:tr w:rsidR="00586589" w:rsidRPr="00FD5AD9" w14:paraId="501405E7" w14:textId="77777777" w:rsidTr="001000C6">
        <w:trPr>
          <w:jc w:val="center"/>
        </w:trPr>
        <w:tc>
          <w:tcPr>
            <w:tcW w:w="4876" w:type="dxa"/>
            <w:tcBorders>
              <w:top w:val="nil"/>
              <w:left w:val="nil"/>
              <w:bottom w:val="nil"/>
              <w:right w:val="nil"/>
            </w:tcBorders>
          </w:tcPr>
          <w:p w14:paraId="278F1827" w14:textId="77777777" w:rsidR="00586589" w:rsidRPr="00FD5AD9" w:rsidRDefault="00586589" w:rsidP="001000C6">
            <w:pPr>
              <w:pStyle w:val="Normal6a"/>
            </w:pPr>
            <w:r w:rsidRPr="00FD5AD9">
              <w:t>6.</w:t>
            </w:r>
            <w:r w:rsidRPr="00FD5AD9">
              <w:tab/>
              <w:t xml:space="preserve">Pomocy, o której mowa w niniejszym artykule, nie przyznaje się obywatelom państw trzecich, którzy już korzystali z innego lub takiego samego wsparcia udzielanego przez państwo członkowskie lub Unię. </w:t>
            </w:r>
            <w:r w:rsidRPr="00FD5AD9">
              <w:rPr>
                <w:b/>
                <w:i/>
              </w:rPr>
              <w:t>Unia, państwa członkowskie i Frontex zapewniają spójność i koordynację pomocy w reintegracji.</w:t>
            </w:r>
          </w:p>
        </w:tc>
        <w:tc>
          <w:tcPr>
            <w:tcW w:w="4876" w:type="dxa"/>
            <w:tcBorders>
              <w:top w:val="nil"/>
              <w:left w:val="nil"/>
              <w:bottom w:val="nil"/>
              <w:right w:val="nil"/>
            </w:tcBorders>
          </w:tcPr>
          <w:p w14:paraId="379E5447" w14:textId="77777777" w:rsidR="00586589" w:rsidRPr="00FD5AD9" w:rsidRDefault="00586589" w:rsidP="001000C6">
            <w:pPr>
              <w:pStyle w:val="Normal6a"/>
            </w:pPr>
            <w:r w:rsidRPr="00FD5AD9">
              <w:t>6.</w:t>
            </w:r>
            <w:r w:rsidRPr="00FD5AD9">
              <w:tab/>
              <w:t>Pomocy, o której mowa w niniejszym artykule, nie przyznaje się obywatelom państw trzecich, którzy już korzystali z innego lub takiego samego wsparcia udzielanego przez państwo członkowskie lub Unię.</w:t>
            </w:r>
          </w:p>
        </w:tc>
      </w:tr>
    </w:tbl>
    <w:p w14:paraId="2B334E27"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A4A02D6" w14:textId="77777777" w:rsidR="00586589" w:rsidRPr="00FD5AD9" w:rsidRDefault="00586589" w:rsidP="00586589">
      <w:r w:rsidRPr="00FD5AD9">
        <w:rPr>
          <w:rStyle w:val="HideTWBExt"/>
        </w:rPr>
        <w:t>&lt;/Amend&gt;</w:t>
      </w:r>
    </w:p>
    <w:p w14:paraId="4E8A9E6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2371</w:t>
      </w:r>
      <w:r w:rsidRPr="00FD5AD9">
        <w:rPr>
          <w:rStyle w:val="HideTWBExt"/>
          <w:b w:val="0"/>
        </w:rPr>
        <w:t>&lt;/NumAm&gt;</w:t>
      </w:r>
    </w:p>
    <w:p w14:paraId="36EAD90A" w14:textId="77777777" w:rsidR="00586589" w:rsidRPr="00FD5AD9" w:rsidRDefault="00586589" w:rsidP="00586589">
      <w:pPr>
        <w:pStyle w:val="NormalBold"/>
      </w:pPr>
      <w:r w:rsidRPr="00FD5AD9">
        <w:rPr>
          <w:rStyle w:val="HideTWBExt"/>
          <w:b w:val="0"/>
        </w:rPr>
        <w:t>&lt;RepeatBlock-By&gt;&lt;Members&gt;</w:t>
      </w:r>
      <w:r w:rsidRPr="00FD5AD9">
        <w:t>Mélissa Camara</w:t>
      </w:r>
      <w:r w:rsidRPr="00FD5AD9">
        <w:rPr>
          <w:rStyle w:val="HideTWBExt"/>
          <w:b w:val="0"/>
        </w:rPr>
        <w:t>&lt;/Members&gt;</w:t>
      </w:r>
    </w:p>
    <w:p w14:paraId="6A951A64" w14:textId="77777777" w:rsidR="00586589" w:rsidRPr="00FD5AD9" w:rsidRDefault="00586589" w:rsidP="00586589">
      <w:pPr>
        <w:pStyle w:val="NormalBold"/>
      </w:pPr>
      <w:r w:rsidRPr="00FD5AD9">
        <w:rPr>
          <w:rStyle w:val="HideTWBExt"/>
          <w:b w:val="0"/>
        </w:rPr>
        <w:t>&lt;/RepeatBlock-By&gt;</w:t>
      </w:r>
    </w:p>
    <w:p w14:paraId="75224C49"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FD5842E" w14:textId="77777777" w:rsidR="00586589" w:rsidRPr="00FD5AD9" w:rsidRDefault="00586589" w:rsidP="00586589">
      <w:pPr>
        <w:pStyle w:val="NormalBold"/>
      </w:pPr>
      <w:r w:rsidRPr="00FD5AD9">
        <w:rPr>
          <w:rStyle w:val="HideTWBExt"/>
          <w:b w:val="0"/>
        </w:rPr>
        <w:t>&lt;Article&gt;</w:t>
      </w:r>
      <w:r w:rsidRPr="00FD5AD9">
        <w:t>Artykuł 46 – ustęp 6</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1D135777" w14:textId="77777777" w:rsidTr="001000C6">
        <w:trPr>
          <w:trHeight w:hRule="exact" w:val="240"/>
          <w:jc w:val="center"/>
        </w:trPr>
        <w:tc>
          <w:tcPr>
            <w:tcW w:w="9752" w:type="dxa"/>
            <w:gridSpan w:val="2"/>
            <w:tcBorders>
              <w:top w:val="nil"/>
              <w:left w:val="nil"/>
              <w:bottom w:val="nil"/>
              <w:right w:val="nil"/>
            </w:tcBorders>
          </w:tcPr>
          <w:p w14:paraId="7D3CB5B2" w14:textId="77777777" w:rsidR="00586589" w:rsidRPr="00FD5AD9" w:rsidRDefault="00586589" w:rsidP="001000C6"/>
        </w:tc>
      </w:tr>
      <w:tr w:rsidR="00586589" w:rsidRPr="00FD5AD9" w14:paraId="313C244F" w14:textId="77777777" w:rsidTr="001000C6">
        <w:trPr>
          <w:trHeight w:val="240"/>
          <w:jc w:val="center"/>
        </w:trPr>
        <w:tc>
          <w:tcPr>
            <w:tcW w:w="4876" w:type="dxa"/>
            <w:tcBorders>
              <w:top w:val="nil"/>
              <w:left w:val="nil"/>
              <w:bottom w:val="nil"/>
              <w:right w:val="nil"/>
            </w:tcBorders>
          </w:tcPr>
          <w:p w14:paraId="0A0F35FE"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049708E0" w14:textId="77777777" w:rsidR="00586589" w:rsidRPr="00FD5AD9" w:rsidRDefault="00586589" w:rsidP="001000C6">
            <w:pPr>
              <w:pStyle w:val="AmColumnHeading"/>
            </w:pPr>
            <w:r w:rsidRPr="00FD5AD9">
              <w:t>Poprawka</w:t>
            </w:r>
          </w:p>
        </w:tc>
      </w:tr>
      <w:tr w:rsidR="00586589" w:rsidRPr="00FD5AD9" w14:paraId="0716B4D2" w14:textId="77777777" w:rsidTr="001000C6">
        <w:trPr>
          <w:jc w:val="center"/>
        </w:trPr>
        <w:tc>
          <w:tcPr>
            <w:tcW w:w="4876" w:type="dxa"/>
            <w:tcBorders>
              <w:top w:val="nil"/>
              <w:left w:val="nil"/>
              <w:bottom w:val="nil"/>
              <w:right w:val="nil"/>
            </w:tcBorders>
          </w:tcPr>
          <w:p w14:paraId="6B49C79C" w14:textId="77777777" w:rsidR="00586589" w:rsidRPr="00FD5AD9" w:rsidRDefault="00586589" w:rsidP="001000C6">
            <w:pPr>
              <w:pStyle w:val="Normal6a"/>
            </w:pPr>
            <w:r w:rsidRPr="00FD5AD9">
              <w:t>6.</w:t>
            </w:r>
            <w:r w:rsidRPr="00FD5AD9">
              <w:tab/>
            </w:r>
            <w:r w:rsidRPr="00FD5AD9">
              <w:rPr>
                <w:b/>
                <w:bCs/>
                <w:i/>
                <w:iCs/>
              </w:rPr>
              <w:t>Pomocy</w:t>
            </w:r>
            <w:r w:rsidRPr="00FD5AD9">
              <w:t xml:space="preserve">, o której mowa w niniejszym artykule, </w:t>
            </w:r>
            <w:r w:rsidRPr="00FD5AD9">
              <w:rPr>
                <w:b/>
                <w:bCs/>
                <w:i/>
                <w:iCs/>
              </w:rPr>
              <w:t>nie przyznaje się</w:t>
            </w:r>
            <w:r w:rsidRPr="00FD5AD9">
              <w:t xml:space="preserve"> obywatelom państw trzecich, którzy już korzystali z innego lub takiego samego wsparcia udzielanego przez państwo członkowskie lub Unię. Unia, państwa członkowskie i Frontex zapewniają spójność i koordynację pomocy w reintegracji.</w:t>
            </w:r>
          </w:p>
        </w:tc>
        <w:tc>
          <w:tcPr>
            <w:tcW w:w="4876" w:type="dxa"/>
            <w:tcBorders>
              <w:top w:val="nil"/>
              <w:left w:val="nil"/>
              <w:bottom w:val="nil"/>
              <w:right w:val="nil"/>
            </w:tcBorders>
          </w:tcPr>
          <w:p w14:paraId="087B8E82" w14:textId="77777777" w:rsidR="00586589" w:rsidRPr="00FD5AD9" w:rsidRDefault="00586589" w:rsidP="001000C6">
            <w:pPr>
              <w:pStyle w:val="Normal6a"/>
            </w:pPr>
            <w:r w:rsidRPr="00FD5AD9">
              <w:t>6.</w:t>
            </w:r>
            <w:r w:rsidRPr="00FD5AD9">
              <w:tab/>
            </w:r>
            <w:r w:rsidRPr="00FD5AD9">
              <w:rPr>
                <w:b/>
                <w:bCs/>
                <w:i/>
                <w:iCs/>
              </w:rPr>
              <w:t>Państwa członkowskie mogą zdecydować się nie przyznać pomocy</w:t>
            </w:r>
            <w:r w:rsidRPr="00FD5AD9">
              <w:t>, o której mowa w niniejszym artykule, obywatelom państw trzecich, którzy już korzystali z innego lub takiego samego wsparcia udzielanego przez państwo członkowskie lub Unię. Unia, państwa członkowskie i Frontex zapewniają spójność i koordynację pomocy w reintegracji.</w:t>
            </w:r>
          </w:p>
        </w:tc>
      </w:tr>
    </w:tbl>
    <w:p w14:paraId="0D239A7C"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9EA3162" w14:textId="77777777" w:rsidR="00586589" w:rsidRPr="00FD5AD9" w:rsidRDefault="00586589" w:rsidP="00586589">
      <w:r w:rsidRPr="00FD5AD9">
        <w:rPr>
          <w:rStyle w:val="HideTWBExt"/>
        </w:rPr>
        <w:t>&lt;/Amend&gt;</w:t>
      </w:r>
    </w:p>
    <w:p w14:paraId="0B24DAD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2372</w:t>
      </w:r>
      <w:r w:rsidRPr="00FD5AD9">
        <w:rPr>
          <w:rStyle w:val="HideTWBExt"/>
          <w:b w:val="0"/>
        </w:rPr>
        <w:t>&lt;/NumAm&gt;</w:t>
      </w:r>
    </w:p>
    <w:p w14:paraId="1FECEE09" w14:textId="77777777" w:rsidR="00586589" w:rsidRPr="00FD5AD9" w:rsidRDefault="00586589" w:rsidP="00586589">
      <w:pPr>
        <w:pStyle w:val="NormalBold"/>
      </w:pPr>
      <w:r w:rsidRPr="00FD5AD9">
        <w:rPr>
          <w:rStyle w:val="HideTWBExt"/>
          <w:b w:val="0"/>
        </w:rPr>
        <w:t>&lt;RepeatBlock-By&gt;&lt;Members&gt;</w:t>
      </w:r>
      <w:r w:rsidRPr="00FD5AD9">
        <w:t>François-Xavier Bellamy, Lukas Mandl, Alice Teodorescu Måwe, Sander Smit, Loránt Vincze, Lena Düpont, Tomas Tobé, Rasa Juknevičienė, Jeroen Lenaers, Karlo Ressler</w:t>
      </w:r>
      <w:r w:rsidRPr="00FD5AD9">
        <w:rPr>
          <w:rStyle w:val="HideTWBExt"/>
          <w:b w:val="0"/>
        </w:rPr>
        <w:t>&lt;/Members&gt;</w:t>
      </w:r>
    </w:p>
    <w:p w14:paraId="5F748704" w14:textId="77777777" w:rsidR="00586589" w:rsidRPr="00FD5AD9" w:rsidRDefault="00586589" w:rsidP="00586589">
      <w:pPr>
        <w:pStyle w:val="NormalBold"/>
      </w:pPr>
      <w:r w:rsidRPr="00FD5AD9">
        <w:rPr>
          <w:rStyle w:val="HideTWBExt"/>
          <w:b w:val="0"/>
        </w:rPr>
        <w:t>&lt;/RepeatBlock-By&gt;</w:t>
      </w:r>
    </w:p>
    <w:p w14:paraId="146C83B1"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2204CB9C" w14:textId="77777777" w:rsidR="00586589" w:rsidRPr="00FD5AD9" w:rsidRDefault="00586589" w:rsidP="00586589">
      <w:pPr>
        <w:pStyle w:val="NormalBold"/>
      </w:pPr>
      <w:r w:rsidRPr="00FD5AD9">
        <w:rPr>
          <w:rStyle w:val="HideTWBExt"/>
          <w:b w:val="0"/>
        </w:rPr>
        <w:t>&lt;Article&gt;</w:t>
      </w:r>
      <w:r w:rsidRPr="00FD5AD9">
        <w:t>Artykuł 46 – ustęp 6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083DD9AB" w14:textId="77777777" w:rsidTr="001000C6">
        <w:trPr>
          <w:trHeight w:hRule="exact" w:val="240"/>
          <w:jc w:val="center"/>
        </w:trPr>
        <w:tc>
          <w:tcPr>
            <w:tcW w:w="9752" w:type="dxa"/>
            <w:gridSpan w:val="2"/>
            <w:tcBorders>
              <w:top w:val="nil"/>
              <w:left w:val="nil"/>
              <w:bottom w:val="nil"/>
              <w:right w:val="nil"/>
            </w:tcBorders>
          </w:tcPr>
          <w:p w14:paraId="2D03DCE4" w14:textId="77777777" w:rsidR="00586589" w:rsidRPr="00FD5AD9" w:rsidRDefault="00586589" w:rsidP="001000C6"/>
        </w:tc>
      </w:tr>
      <w:tr w:rsidR="00586589" w:rsidRPr="00FD5AD9" w14:paraId="4FD558B1" w14:textId="77777777" w:rsidTr="001000C6">
        <w:trPr>
          <w:trHeight w:val="240"/>
          <w:jc w:val="center"/>
        </w:trPr>
        <w:tc>
          <w:tcPr>
            <w:tcW w:w="4876" w:type="dxa"/>
            <w:tcBorders>
              <w:top w:val="nil"/>
              <w:left w:val="nil"/>
              <w:bottom w:val="nil"/>
              <w:right w:val="nil"/>
            </w:tcBorders>
          </w:tcPr>
          <w:p w14:paraId="47D4297F"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148C5B4" w14:textId="77777777" w:rsidR="00586589" w:rsidRPr="00FD5AD9" w:rsidRDefault="00586589" w:rsidP="001000C6">
            <w:pPr>
              <w:pStyle w:val="AmColumnHeading"/>
            </w:pPr>
            <w:r w:rsidRPr="00FD5AD9">
              <w:t>Poprawka</w:t>
            </w:r>
          </w:p>
        </w:tc>
      </w:tr>
      <w:tr w:rsidR="00586589" w:rsidRPr="00FD5AD9" w14:paraId="005F0988" w14:textId="77777777" w:rsidTr="001000C6">
        <w:trPr>
          <w:jc w:val="center"/>
        </w:trPr>
        <w:tc>
          <w:tcPr>
            <w:tcW w:w="4876" w:type="dxa"/>
            <w:tcBorders>
              <w:top w:val="nil"/>
              <w:left w:val="nil"/>
              <w:bottom w:val="nil"/>
              <w:right w:val="nil"/>
            </w:tcBorders>
          </w:tcPr>
          <w:p w14:paraId="46B85106" w14:textId="77777777" w:rsidR="00586589" w:rsidRPr="00FD5AD9" w:rsidRDefault="00586589" w:rsidP="001000C6">
            <w:pPr>
              <w:pStyle w:val="Normal6a"/>
            </w:pPr>
          </w:p>
        </w:tc>
        <w:tc>
          <w:tcPr>
            <w:tcW w:w="4876" w:type="dxa"/>
            <w:tcBorders>
              <w:top w:val="nil"/>
              <w:left w:val="nil"/>
              <w:bottom w:val="nil"/>
              <w:right w:val="nil"/>
            </w:tcBorders>
          </w:tcPr>
          <w:p w14:paraId="28091B0A" w14:textId="77777777" w:rsidR="00586589" w:rsidRPr="00FD5AD9" w:rsidRDefault="00586589" w:rsidP="001000C6">
            <w:pPr>
              <w:pStyle w:val="Normal6a"/>
            </w:pPr>
            <w:r w:rsidRPr="00FD5AD9">
              <w:rPr>
                <w:b/>
                <w:i/>
              </w:rPr>
              <w:t>6a.</w:t>
            </w:r>
            <w:r w:rsidRPr="00FD5AD9">
              <w:tab/>
            </w:r>
            <w:r w:rsidRPr="00FD5AD9">
              <w:rPr>
                <w:b/>
                <w:i/>
              </w:rPr>
              <w:t>Nie przyznaje się pomocy w reintegracji obywatelom państw trzecich stwarzającym zagrożenie dla bezpieczeństwa zgodnie z art. 16.</w:t>
            </w:r>
          </w:p>
        </w:tc>
      </w:tr>
    </w:tbl>
    <w:p w14:paraId="58FD510A"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091AD40A" w14:textId="77777777" w:rsidR="00586589" w:rsidRPr="00FD5AD9" w:rsidRDefault="00586589" w:rsidP="00586589">
      <w:r w:rsidRPr="00FD5AD9">
        <w:rPr>
          <w:rStyle w:val="HideTWBExt"/>
        </w:rPr>
        <w:t>&lt;/Amend&gt;</w:t>
      </w:r>
    </w:p>
    <w:p w14:paraId="620AAB99"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2373</w:t>
      </w:r>
      <w:r w:rsidRPr="00FD5AD9">
        <w:rPr>
          <w:rStyle w:val="HideTWBExt"/>
          <w:b w:val="0"/>
        </w:rPr>
        <w:t>&lt;/NumAm&gt;</w:t>
      </w:r>
    </w:p>
    <w:p w14:paraId="4E65EEE3"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378A604B"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529CF151" w14:textId="77777777" w:rsidR="00586589" w:rsidRPr="00FD5AD9" w:rsidRDefault="00586589" w:rsidP="00586589">
      <w:pPr>
        <w:pStyle w:val="NormalBold"/>
      </w:pPr>
      <w:r w:rsidRPr="00FD5AD9">
        <w:rPr>
          <w:rStyle w:val="HideTWBExt"/>
          <w:b w:val="0"/>
        </w:rPr>
        <w:t>&lt;/RepeatBlock-By&gt;</w:t>
      </w:r>
    </w:p>
    <w:p w14:paraId="69E2829F"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31B9F191" w14:textId="77777777" w:rsidR="00586589" w:rsidRPr="00FD5AD9" w:rsidRDefault="00586589" w:rsidP="00586589">
      <w:pPr>
        <w:pStyle w:val="NormalBold"/>
      </w:pPr>
      <w:r w:rsidRPr="00FD5AD9">
        <w:rPr>
          <w:rStyle w:val="HideTWBExt"/>
          <w:b w:val="0"/>
        </w:rPr>
        <w:t>&lt;Article&gt;</w:t>
      </w:r>
      <w:r w:rsidRPr="00FD5AD9">
        <w:t>Artykuł 46 a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39431A3F" w14:textId="77777777" w:rsidTr="001000C6">
        <w:trPr>
          <w:trHeight w:hRule="exact" w:val="240"/>
          <w:jc w:val="center"/>
        </w:trPr>
        <w:tc>
          <w:tcPr>
            <w:tcW w:w="9752" w:type="dxa"/>
            <w:gridSpan w:val="2"/>
            <w:tcBorders>
              <w:top w:val="nil"/>
              <w:left w:val="nil"/>
              <w:bottom w:val="nil"/>
              <w:right w:val="nil"/>
            </w:tcBorders>
          </w:tcPr>
          <w:p w14:paraId="45751F6B" w14:textId="77777777" w:rsidR="00586589" w:rsidRPr="00FD5AD9" w:rsidRDefault="00586589" w:rsidP="001000C6"/>
        </w:tc>
      </w:tr>
      <w:tr w:rsidR="00586589" w:rsidRPr="00FD5AD9" w14:paraId="0E593923" w14:textId="77777777" w:rsidTr="001000C6">
        <w:trPr>
          <w:trHeight w:val="240"/>
          <w:jc w:val="center"/>
        </w:trPr>
        <w:tc>
          <w:tcPr>
            <w:tcW w:w="4876" w:type="dxa"/>
            <w:tcBorders>
              <w:top w:val="nil"/>
              <w:left w:val="nil"/>
              <w:bottom w:val="nil"/>
              <w:right w:val="nil"/>
            </w:tcBorders>
          </w:tcPr>
          <w:p w14:paraId="5E52BC93"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27193D81" w14:textId="77777777" w:rsidR="00586589" w:rsidRPr="00FD5AD9" w:rsidRDefault="00586589" w:rsidP="001000C6">
            <w:pPr>
              <w:pStyle w:val="AmColumnHeading"/>
            </w:pPr>
            <w:r w:rsidRPr="00FD5AD9">
              <w:t>Poprawka</w:t>
            </w:r>
          </w:p>
        </w:tc>
      </w:tr>
      <w:tr w:rsidR="00586589" w:rsidRPr="00FD5AD9" w14:paraId="622CBF63" w14:textId="77777777" w:rsidTr="001000C6">
        <w:trPr>
          <w:jc w:val="center"/>
        </w:trPr>
        <w:tc>
          <w:tcPr>
            <w:tcW w:w="4876" w:type="dxa"/>
            <w:tcBorders>
              <w:top w:val="nil"/>
              <w:left w:val="nil"/>
              <w:bottom w:val="nil"/>
              <w:right w:val="nil"/>
            </w:tcBorders>
          </w:tcPr>
          <w:p w14:paraId="0FF19AD5" w14:textId="77777777" w:rsidR="00586589" w:rsidRPr="00FD5AD9" w:rsidRDefault="00586589" w:rsidP="001000C6">
            <w:pPr>
              <w:pStyle w:val="Normal6a"/>
            </w:pPr>
          </w:p>
        </w:tc>
        <w:tc>
          <w:tcPr>
            <w:tcW w:w="4876" w:type="dxa"/>
            <w:tcBorders>
              <w:top w:val="nil"/>
              <w:left w:val="nil"/>
              <w:bottom w:val="nil"/>
              <w:right w:val="nil"/>
            </w:tcBorders>
          </w:tcPr>
          <w:p w14:paraId="42CD89D0" w14:textId="77777777" w:rsidR="00586589" w:rsidRPr="00FD5AD9" w:rsidRDefault="00586589" w:rsidP="001000C6">
            <w:pPr>
              <w:pStyle w:val="Normal6a"/>
              <w:jc w:val="center"/>
            </w:pPr>
            <w:r w:rsidRPr="00FD5AD9">
              <w:rPr>
                <w:b/>
                <w:i/>
              </w:rPr>
              <w:t>Artykuł 46a</w:t>
            </w:r>
            <w:r w:rsidRPr="00FD5AD9">
              <w:tab/>
            </w:r>
          </w:p>
        </w:tc>
      </w:tr>
      <w:tr w:rsidR="00586589" w:rsidRPr="00FD5AD9" w14:paraId="014099CF" w14:textId="77777777" w:rsidTr="001000C6">
        <w:trPr>
          <w:jc w:val="center"/>
        </w:trPr>
        <w:tc>
          <w:tcPr>
            <w:tcW w:w="4876" w:type="dxa"/>
            <w:tcBorders>
              <w:top w:val="nil"/>
              <w:left w:val="nil"/>
              <w:bottom w:val="nil"/>
              <w:right w:val="nil"/>
            </w:tcBorders>
          </w:tcPr>
          <w:p w14:paraId="69B71619" w14:textId="77777777" w:rsidR="00586589" w:rsidRPr="00FD5AD9" w:rsidRDefault="00586589" w:rsidP="001000C6">
            <w:pPr>
              <w:pStyle w:val="Normal6a"/>
            </w:pPr>
          </w:p>
        </w:tc>
        <w:tc>
          <w:tcPr>
            <w:tcW w:w="4876" w:type="dxa"/>
            <w:tcBorders>
              <w:top w:val="nil"/>
              <w:left w:val="nil"/>
              <w:bottom w:val="nil"/>
              <w:right w:val="nil"/>
            </w:tcBorders>
          </w:tcPr>
          <w:p w14:paraId="2FD7B4D2" w14:textId="77777777" w:rsidR="00586589" w:rsidRPr="00FD5AD9" w:rsidRDefault="00586589" w:rsidP="001000C6">
            <w:pPr>
              <w:pStyle w:val="Normal6a"/>
              <w:jc w:val="center"/>
            </w:pPr>
            <w:r w:rsidRPr="00FD5AD9">
              <w:rPr>
                <w:b/>
                <w:i/>
              </w:rPr>
              <w:t>Roczna ocena i klasyfikacja państw trzecich</w:t>
            </w:r>
          </w:p>
        </w:tc>
      </w:tr>
      <w:tr w:rsidR="00586589" w:rsidRPr="00FD5AD9" w14:paraId="353F311A" w14:textId="77777777" w:rsidTr="001000C6">
        <w:trPr>
          <w:jc w:val="center"/>
        </w:trPr>
        <w:tc>
          <w:tcPr>
            <w:tcW w:w="4876" w:type="dxa"/>
            <w:tcBorders>
              <w:top w:val="nil"/>
              <w:left w:val="nil"/>
              <w:bottom w:val="nil"/>
              <w:right w:val="nil"/>
            </w:tcBorders>
          </w:tcPr>
          <w:p w14:paraId="2659528C" w14:textId="77777777" w:rsidR="00586589" w:rsidRPr="00FD5AD9" w:rsidRDefault="00586589" w:rsidP="001000C6">
            <w:pPr>
              <w:pStyle w:val="Normal6a"/>
            </w:pPr>
          </w:p>
        </w:tc>
        <w:tc>
          <w:tcPr>
            <w:tcW w:w="4876" w:type="dxa"/>
            <w:tcBorders>
              <w:top w:val="nil"/>
              <w:left w:val="nil"/>
              <w:bottom w:val="nil"/>
              <w:right w:val="nil"/>
            </w:tcBorders>
          </w:tcPr>
          <w:p w14:paraId="4BC08F1D" w14:textId="77777777" w:rsidR="00586589" w:rsidRPr="00FD5AD9" w:rsidRDefault="00586589" w:rsidP="001000C6">
            <w:pPr>
              <w:pStyle w:val="Normal6a"/>
            </w:pPr>
            <w:r w:rsidRPr="00FD5AD9">
              <w:rPr>
                <w:b/>
                <w:i/>
              </w:rPr>
              <w:t>1. Do dnia 1 kwietnia każdego roku Komisja publikuje ogólnodostępne sprawozdanie zawierające kompleksową ocenę współpracy każdego odpowiedniego państwa trzeciego w zakresie readmisji, na podstawie danych i informacji zgromadzonych zgodnie z art. 48. W sprawozdaniu oblicza się „wskaźnik przyjęcia powrotów” dla każdego państwa, zdefiniowany jako procent skutecznych powrotów obywateli państwa trzeciego w stosunku do całkowitej liczby wykonalnych decyzji nakazujących powrót, w odniesieniu do których złożono wniosek o readmisję.</w:t>
            </w:r>
          </w:p>
        </w:tc>
      </w:tr>
      <w:tr w:rsidR="00586589" w:rsidRPr="00FD5AD9" w14:paraId="10BFC944" w14:textId="77777777" w:rsidTr="001000C6">
        <w:trPr>
          <w:jc w:val="center"/>
        </w:trPr>
        <w:tc>
          <w:tcPr>
            <w:tcW w:w="4876" w:type="dxa"/>
            <w:tcBorders>
              <w:top w:val="nil"/>
              <w:left w:val="nil"/>
              <w:bottom w:val="nil"/>
              <w:right w:val="nil"/>
            </w:tcBorders>
          </w:tcPr>
          <w:p w14:paraId="544B8145" w14:textId="77777777" w:rsidR="00586589" w:rsidRPr="00FD5AD9" w:rsidRDefault="00586589" w:rsidP="001000C6">
            <w:pPr>
              <w:pStyle w:val="Normal6a"/>
            </w:pPr>
          </w:p>
        </w:tc>
        <w:tc>
          <w:tcPr>
            <w:tcW w:w="4876" w:type="dxa"/>
            <w:tcBorders>
              <w:top w:val="nil"/>
              <w:left w:val="nil"/>
              <w:bottom w:val="nil"/>
              <w:right w:val="nil"/>
            </w:tcBorders>
          </w:tcPr>
          <w:p w14:paraId="6FAB1133" w14:textId="77777777" w:rsidR="00586589" w:rsidRPr="00FD5AD9" w:rsidRDefault="00586589" w:rsidP="001000C6">
            <w:pPr>
              <w:pStyle w:val="Normal6a"/>
            </w:pPr>
            <w:r w:rsidRPr="00FD5AD9">
              <w:rPr>
                <w:b/>
                <w:i/>
              </w:rPr>
              <w:t>2. Na podstawie sprawozdania, o którym mowa w ust. 1, Komisja przyjmuje, do dnia 1 maja każdego roku, akt wykonawczy klasyfikujący każde państwo trzecie do jednej z następujących kategorii:</w:t>
            </w:r>
          </w:p>
        </w:tc>
      </w:tr>
      <w:tr w:rsidR="00586589" w:rsidRPr="00FD5AD9" w14:paraId="0EC4D920" w14:textId="77777777" w:rsidTr="001000C6">
        <w:trPr>
          <w:jc w:val="center"/>
        </w:trPr>
        <w:tc>
          <w:tcPr>
            <w:tcW w:w="4876" w:type="dxa"/>
            <w:tcBorders>
              <w:top w:val="nil"/>
              <w:left w:val="nil"/>
              <w:bottom w:val="nil"/>
              <w:right w:val="nil"/>
            </w:tcBorders>
          </w:tcPr>
          <w:p w14:paraId="2898F35F" w14:textId="77777777" w:rsidR="00586589" w:rsidRPr="00FD5AD9" w:rsidRDefault="00586589" w:rsidP="001000C6">
            <w:pPr>
              <w:pStyle w:val="Normal6a"/>
            </w:pPr>
          </w:p>
        </w:tc>
        <w:tc>
          <w:tcPr>
            <w:tcW w:w="4876" w:type="dxa"/>
            <w:tcBorders>
              <w:top w:val="nil"/>
              <w:left w:val="nil"/>
              <w:bottom w:val="nil"/>
              <w:right w:val="nil"/>
            </w:tcBorders>
          </w:tcPr>
          <w:p w14:paraId="0EBD49CC" w14:textId="77777777" w:rsidR="00586589" w:rsidRPr="00FD5AD9" w:rsidRDefault="00586589" w:rsidP="001000C6">
            <w:pPr>
              <w:pStyle w:val="Normal6a"/>
            </w:pPr>
            <w:r w:rsidRPr="00FD5AD9">
              <w:rPr>
                <w:b/>
                <w:i/>
              </w:rPr>
              <w:t>a) Kategoria A+: Państwa o wskaźniku przyjęcia powrotów wynoszącym co najmniej 90 %.</w:t>
            </w:r>
          </w:p>
        </w:tc>
      </w:tr>
      <w:tr w:rsidR="00586589" w:rsidRPr="00FD5AD9" w14:paraId="5FC127DD" w14:textId="77777777" w:rsidTr="001000C6">
        <w:trPr>
          <w:jc w:val="center"/>
        </w:trPr>
        <w:tc>
          <w:tcPr>
            <w:tcW w:w="4876" w:type="dxa"/>
            <w:tcBorders>
              <w:top w:val="nil"/>
              <w:left w:val="nil"/>
              <w:bottom w:val="nil"/>
              <w:right w:val="nil"/>
            </w:tcBorders>
          </w:tcPr>
          <w:p w14:paraId="30CA5513" w14:textId="77777777" w:rsidR="00586589" w:rsidRPr="00FD5AD9" w:rsidRDefault="00586589" w:rsidP="001000C6">
            <w:pPr>
              <w:pStyle w:val="Normal6a"/>
            </w:pPr>
          </w:p>
        </w:tc>
        <w:tc>
          <w:tcPr>
            <w:tcW w:w="4876" w:type="dxa"/>
            <w:tcBorders>
              <w:top w:val="nil"/>
              <w:left w:val="nil"/>
              <w:bottom w:val="nil"/>
              <w:right w:val="nil"/>
            </w:tcBorders>
          </w:tcPr>
          <w:p w14:paraId="5D2E996F" w14:textId="77777777" w:rsidR="00586589" w:rsidRPr="00FD5AD9" w:rsidRDefault="00586589" w:rsidP="001000C6">
            <w:pPr>
              <w:pStyle w:val="Normal6a"/>
            </w:pPr>
            <w:r w:rsidRPr="00FD5AD9">
              <w:rPr>
                <w:b/>
                <w:i/>
              </w:rPr>
              <w:t>b) Kategoria A: Państwa o wskaźniku przyjęcia powrotów wynoszącym co najmniej 75 %, lecz mniej niż 90 %.</w:t>
            </w:r>
          </w:p>
        </w:tc>
      </w:tr>
      <w:tr w:rsidR="00586589" w:rsidRPr="00FD5AD9" w14:paraId="0F4C4EDD" w14:textId="77777777" w:rsidTr="001000C6">
        <w:trPr>
          <w:jc w:val="center"/>
        </w:trPr>
        <w:tc>
          <w:tcPr>
            <w:tcW w:w="4876" w:type="dxa"/>
            <w:tcBorders>
              <w:top w:val="nil"/>
              <w:left w:val="nil"/>
              <w:bottom w:val="nil"/>
              <w:right w:val="nil"/>
            </w:tcBorders>
          </w:tcPr>
          <w:p w14:paraId="102342BF" w14:textId="77777777" w:rsidR="00586589" w:rsidRPr="00FD5AD9" w:rsidRDefault="00586589" w:rsidP="001000C6">
            <w:pPr>
              <w:pStyle w:val="Normal6a"/>
            </w:pPr>
          </w:p>
        </w:tc>
        <w:tc>
          <w:tcPr>
            <w:tcW w:w="4876" w:type="dxa"/>
            <w:tcBorders>
              <w:top w:val="nil"/>
              <w:left w:val="nil"/>
              <w:bottom w:val="nil"/>
              <w:right w:val="nil"/>
            </w:tcBorders>
          </w:tcPr>
          <w:p w14:paraId="33C45DB9" w14:textId="77777777" w:rsidR="00586589" w:rsidRPr="00FD5AD9" w:rsidRDefault="00586589" w:rsidP="001000C6">
            <w:pPr>
              <w:pStyle w:val="Normal6a"/>
            </w:pPr>
            <w:r w:rsidRPr="00FD5AD9">
              <w:rPr>
                <w:b/>
                <w:i/>
              </w:rPr>
              <w:t>c) Kategoria B: Państwa o wskaźniku przyjęcia powrotów wynoszącym co najmniej 50 %, lecz mniej niż 75 %.</w:t>
            </w:r>
          </w:p>
        </w:tc>
      </w:tr>
      <w:tr w:rsidR="00586589" w:rsidRPr="00FD5AD9" w14:paraId="74014438" w14:textId="77777777" w:rsidTr="001000C6">
        <w:trPr>
          <w:jc w:val="center"/>
        </w:trPr>
        <w:tc>
          <w:tcPr>
            <w:tcW w:w="4876" w:type="dxa"/>
            <w:tcBorders>
              <w:top w:val="nil"/>
              <w:left w:val="nil"/>
              <w:bottom w:val="nil"/>
              <w:right w:val="nil"/>
            </w:tcBorders>
          </w:tcPr>
          <w:p w14:paraId="7D7A20CA" w14:textId="77777777" w:rsidR="00586589" w:rsidRPr="00FD5AD9" w:rsidRDefault="00586589" w:rsidP="001000C6">
            <w:pPr>
              <w:pStyle w:val="Normal6a"/>
            </w:pPr>
          </w:p>
        </w:tc>
        <w:tc>
          <w:tcPr>
            <w:tcW w:w="4876" w:type="dxa"/>
            <w:tcBorders>
              <w:top w:val="nil"/>
              <w:left w:val="nil"/>
              <w:bottom w:val="nil"/>
              <w:right w:val="nil"/>
            </w:tcBorders>
          </w:tcPr>
          <w:p w14:paraId="5148E18A" w14:textId="77777777" w:rsidR="00586589" w:rsidRPr="00FD5AD9" w:rsidRDefault="00586589" w:rsidP="001000C6">
            <w:pPr>
              <w:pStyle w:val="Normal6a"/>
            </w:pPr>
            <w:r w:rsidRPr="00FD5AD9">
              <w:rPr>
                <w:b/>
                <w:i/>
              </w:rPr>
              <w:t>d) Kategoria C: Państwa o wskaźniku przyjęcia powrotów wynoszącym co najmniej 25 %, lecz mniej niż 50 %.</w:t>
            </w:r>
          </w:p>
        </w:tc>
      </w:tr>
      <w:tr w:rsidR="00586589" w:rsidRPr="00FD5AD9" w14:paraId="7C55FA82" w14:textId="77777777" w:rsidTr="001000C6">
        <w:trPr>
          <w:jc w:val="center"/>
        </w:trPr>
        <w:tc>
          <w:tcPr>
            <w:tcW w:w="4876" w:type="dxa"/>
            <w:tcBorders>
              <w:top w:val="nil"/>
              <w:left w:val="nil"/>
              <w:bottom w:val="nil"/>
              <w:right w:val="nil"/>
            </w:tcBorders>
          </w:tcPr>
          <w:p w14:paraId="6FA3176B" w14:textId="77777777" w:rsidR="00586589" w:rsidRPr="00FD5AD9" w:rsidRDefault="00586589" w:rsidP="001000C6">
            <w:pPr>
              <w:pStyle w:val="Normal6a"/>
            </w:pPr>
          </w:p>
        </w:tc>
        <w:tc>
          <w:tcPr>
            <w:tcW w:w="4876" w:type="dxa"/>
            <w:tcBorders>
              <w:top w:val="nil"/>
              <w:left w:val="nil"/>
              <w:bottom w:val="nil"/>
              <w:right w:val="nil"/>
            </w:tcBorders>
          </w:tcPr>
          <w:p w14:paraId="5EC66678" w14:textId="77777777" w:rsidR="00586589" w:rsidRPr="00FD5AD9" w:rsidRDefault="00586589" w:rsidP="001000C6">
            <w:pPr>
              <w:pStyle w:val="Normal6a"/>
            </w:pPr>
            <w:r w:rsidRPr="00FD5AD9">
              <w:rPr>
                <w:b/>
                <w:i/>
              </w:rPr>
              <w:t>e) Kategoria D: Państwa o wskaźniku przyjęcia powrotów poniżej 25 %.</w:t>
            </w:r>
          </w:p>
        </w:tc>
      </w:tr>
      <w:tr w:rsidR="00586589" w:rsidRPr="00FD5AD9" w14:paraId="7DDCA2F5" w14:textId="77777777" w:rsidTr="001000C6">
        <w:trPr>
          <w:jc w:val="center"/>
        </w:trPr>
        <w:tc>
          <w:tcPr>
            <w:tcW w:w="4876" w:type="dxa"/>
            <w:tcBorders>
              <w:top w:val="nil"/>
              <w:left w:val="nil"/>
              <w:bottom w:val="nil"/>
              <w:right w:val="nil"/>
            </w:tcBorders>
          </w:tcPr>
          <w:p w14:paraId="0978432B" w14:textId="77777777" w:rsidR="00586589" w:rsidRPr="00FD5AD9" w:rsidRDefault="00586589" w:rsidP="001000C6">
            <w:pPr>
              <w:pStyle w:val="Normal6a"/>
            </w:pPr>
          </w:p>
        </w:tc>
        <w:tc>
          <w:tcPr>
            <w:tcW w:w="4876" w:type="dxa"/>
            <w:tcBorders>
              <w:top w:val="nil"/>
              <w:left w:val="nil"/>
              <w:bottom w:val="nil"/>
              <w:right w:val="nil"/>
            </w:tcBorders>
          </w:tcPr>
          <w:p w14:paraId="65B57880" w14:textId="77777777" w:rsidR="00586589" w:rsidRPr="00FD5AD9" w:rsidRDefault="00586589" w:rsidP="001000C6">
            <w:pPr>
              <w:pStyle w:val="Normal6a"/>
            </w:pPr>
            <w:r w:rsidRPr="00FD5AD9">
              <w:rPr>
                <w:b/>
                <w:i/>
              </w:rPr>
              <w:t>3. Akt wykonawczy, o którym mowa w ust. 2, przyjmuje się zgodnie z procedurą sprawdzającą, o której mowa w art. 49 ust. 2. Jest on publikowany w Dzienniku Urzędowym Unii Europejskiej.</w:t>
            </w:r>
          </w:p>
        </w:tc>
      </w:tr>
      <w:tr w:rsidR="00586589" w:rsidRPr="00FD5AD9" w14:paraId="57E72C44" w14:textId="77777777" w:rsidTr="001000C6">
        <w:trPr>
          <w:jc w:val="center"/>
        </w:trPr>
        <w:tc>
          <w:tcPr>
            <w:tcW w:w="4876" w:type="dxa"/>
            <w:tcBorders>
              <w:top w:val="nil"/>
              <w:left w:val="nil"/>
              <w:bottom w:val="nil"/>
              <w:right w:val="nil"/>
            </w:tcBorders>
          </w:tcPr>
          <w:p w14:paraId="146496C1" w14:textId="77777777" w:rsidR="00586589" w:rsidRPr="00FD5AD9" w:rsidRDefault="00586589" w:rsidP="001000C6">
            <w:pPr>
              <w:pStyle w:val="Normal6a"/>
            </w:pPr>
          </w:p>
        </w:tc>
        <w:tc>
          <w:tcPr>
            <w:tcW w:w="4876" w:type="dxa"/>
            <w:tcBorders>
              <w:top w:val="nil"/>
              <w:left w:val="nil"/>
              <w:bottom w:val="nil"/>
              <w:right w:val="nil"/>
            </w:tcBorders>
          </w:tcPr>
          <w:p w14:paraId="71F8266E" w14:textId="77777777" w:rsidR="00586589" w:rsidRPr="00FD5AD9" w:rsidRDefault="00586589" w:rsidP="001000C6">
            <w:pPr>
              <w:pStyle w:val="Normal6a"/>
            </w:pPr>
            <w:r w:rsidRPr="00FD5AD9">
              <w:rPr>
                <w:b/>
                <w:i/>
              </w:rPr>
              <w:t>4. Zaklasyfikowanie danego państwa trzeciego do konkretnej kategorii ma skutek automatyczny i natychmiastowy od daty publikacji aktu wykonawczego i wywołuje zastosowanie odpowiednich środków określonych w art. 46b.</w:t>
            </w:r>
          </w:p>
        </w:tc>
      </w:tr>
    </w:tbl>
    <w:p w14:paraId="5A9A1288"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63C5BF79" w14:textId="77777777" w:rsidR="00586589" w:rsidRPr="00FD5AD9" w:rsidRDefault="00586589" w:rsidP="00586589">
      <w:r w:rsidRPr="00FD5AD9">
        <w:rPr>
          <w:rStyle w:val="HideTWBExt"/>
        </w:rPr>
        <w:t>&lt;/Amend&gt;</w:t>
      </w:r>
    </w:p>
    <w:p w14:paraId="5ED734E1"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2374</w:t>
      </w:r>
      <w:r w:rsidRPr="00FD5AD9">
        <w:rPr>
          <w:rStyle w:val="HideTWBExt"/>
          <w:b w:val="0"/>
        </w:rPr>
        <w:t>&lt;/NumAm&gt;</w:t>
      </w:r>
    </w:p>
    <w:p w14:paraId="01148863"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0BC0FFFB"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0628F4A3" w14:textId="77777777" w:rsidR="00586589" w:rsidRPr="00FD5AD9" w:rsidRDefault="00586589" w:rsidP="00586589">
      <w:pPr>
        <w:pStyle w:val="NormalBold"/>
      </w:pPr>
      <w:r w:rsidRPr="00FD5AD9">
        <w:rPr>
          <w:rStyle w:val="HideTWBExt"/>
          <w:b w:val="0"/>
        </w:rPr>
        <w:t>&lt;/RepeatBlock-By&gt;</w:t>
      </w:r>
    </w:p>
    <w:p w14:paraId="6C3DD5E2"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1B433E4B" w14:textId="77777777" w:rsidR="00586589" w:rsidRPr="00FD5AD9" w:rsidRDefault="00586589" w:rsidP="00586589">
      <w:pPr>
        <w:pStyle w:val="NormalBold"/>
      </w:pPr>
      <w:r w:rsidRPr="00FD5AD9">
        <w:rPr>
          <w:rStyle w:val="HideTWBExt"/>
          <w:b w:val="0"/>
        </w:rPr>
        <w:t>&lt;Article&gt;</w:t>
      </w:r>
      <w:r w:rsidRPr="00FD5AD9">
        <w:t>Artykuł 46 b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53DAB187" w14:textId="77777777" w:rsidTr="001000C6">
        <w:trPr>
          <w:trHeight w:hRule="exact" w:val="240"/>
          <w:jc w:val="center"/>
        </w:trPr>
        <w:tc>
          <w:tcPr>
            <w:tcW w:w="9752" w:type="dxa"/>
            <w:gridSpan w:val="2"/>
            <w:tcBorders>
              <w:top w:val="nil"/>
              <w:left w:val="nil"/>
              <w:bottom w:val="nil"/>
              <w:right w:val="nil"/>
            </w:tcBorders>
          </w:tcPr>
          <w:p w14:paraId="7DB996CA" w14:textId="77777777" w:rsidR="00586589" w:rsidRPr="00FD5AD9" w:rsidRDefault="00586589" w:rsidP="001000C6"/>
        </w:tc>
      </w:tr>
      <w:tr w:rsidR="00586589" w:rsidRPr="00FD5AD9" w14:paraId="60979071" w14:textId="77777777" w:rsidTr="001000C6">
        <w:trPr>
          <w:trHeight w:val="240"/>
          <w:jc w:val="center"/>
        </w:trPr>
        <w:tc>
          <w:tcPr>
            <w:tcW w:w="4876" w:type="dxa"/>
            <w:tcBorders>
              <w:top w:val="nil"/>
              <w:left w:val="nil"/>
              <w:bottom w:val="nil"/>
              <w:right w:val="nil"/>
            </w:tcBorders>
          </w:tcPr>
          <w:p w14:paraId="07D9627C"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39A3EBBD" w14:textId="77777777" w:rsidR="00586589" w:rsidRPr="00FD5AD9" w:rsidRDefault="00586589" w:rsidP="001000C6">
            <w:pPr>
              <w:pStyle w:val="AmColumnHeading"/>
            </w:pPr>
            <w:r w:rsidRPr="00FD5AD9">
              <w:t>Poprawka</w:t>
            </w:r>
          </w:p>
        </w:tc>
      </w:tr>
      <w:tr w:rsidR="00586589" w:rsidRPr="00FD5AD9" w14:paraId="724BA27B" w14:textId="77777777" w:rsidTr="001000C6">
        <w:trPr>
          <w:jc w:val="center"/>
        </w:trPr>
        <w:tc>
          <w:tcPr>
            <w:tcW w:w="4876" w:type="dxa"/>
            <w:tcBorders>
              <w:top w:val="nil"/>
              <w:left w:val="nil"/>
              <w:bottom w:val="nil"/>
              <w:right w:val="nil"/>
            </w:tcBorders>
          </w:tcPr>
          <w:p w14:paraId="318D36A3" w14:textId="77777777" w:rsidR="00586589" w:rsidRPr="00FD5AD9" w:rsidRDefault="00586589" w:rsidP="001000C6">
            <w:pPr>
              <w:pStyle w:val="Normal6a"/>
            </w:pPr>
          </w:p>
        </w:tc>
        <w:tc>
          <w:tcPr>
            <w:tcW w:w="4876" w:type="dxa"/>
            <w:tcBorders>
              <w:top w:val="nil"/>
              <w:left w:val="nil"/>
              <w:bottom w:val="nil"/>
              <w:right w:val="nil"/>
            </w:tcBorders>
          </w:tcPr>
          <w:p w14:paraId="1175E129" w14:textId="77777777" w:rsidR="00586589" w:rsidRPr="00FD5AD9" w:rsidRDefault="00586589" w:rsidP="001000C6">
            <w:pPr>
              <w:pStyle w:val="Normal6a"/>
              <w:jc w:val="center"/>
            </w:pPr>
            <w:r w:rsidRPr="00FD5AD9">
              <w:rPr>
                <w:b/>
                <w:i/>
              </w:rPr>
              <w:t>Artykuł 46b</w:t>
            </w:r>
            <w:r w:rsidRPr="00FD5AD9">
              <w:tab/>
            </w:r>
          </w:p>
        </w:tc>
      </w:tr>
      <w:tr w:rsidR="00586589" w:rsidRPr="00FD5AD9" w14:paraId="70D411CF" w14:textId="77777777" w:rsidTr="001000C6">
        <w:trPr>
          <w:jc w:val="center"/>
        </w:trPr>
        <w:tc>
          <w:tcPr>
            <w:tcW w:w="4876" w:type="dxa"/>
            <w:tcBorders>
              <w:top w:val="nil"/>
              <w:left w:val="nil"/>
              <w:bottom w:val="nil"/>
              <w:right w:val="nil"/>
            </w:tcBorders>
          </w:tcPr>
          <w:p w14:paraId="5AA5388D" w14:textId="77777777" w:rsidR="00586589" w:rsidRPr="00FD5AD9" w:rsidRDefault="00586589" w:rsidP="001000C6">
            <w:pPr>
              <w:pStyle w:val="Normal6a"/>
            </w:pPr>
          </w:p>
        </w:tc>
        <w:tc>
          <w:tcPr>
            <w:tcW w:w="4876" w:type="dxa"/>
            <w:tcBorders>
              <w:top w:val="nil"/>
              <w:left w:val="nil"/>
              <w:bottom w:val="nil"/>
              <w:right w:val="nil"/>
            </w:tcBorders>
          </w:tcPr>
          <w:p w14:paraId="0F775A68" w14:textId="77777777" w:rsidR="00586589" w:rsidRPr="00FD5AD9" w:rsidRDefault="00586589" w:rsidP="001000C6">
            <w:pPr>
              <w:pStyle w:val="Normal6a"/>
              <w:jc w:val="center"/>
            </w:pPr>
            <w:r w:rsidRPr="00FD5AD9">
              <w:rPr>
                <w:b/>
                <w:i/>
              </w:rPr>
              <w:t>Metodologia obliczania i przegrupowania zawieszonych środków</w:t>
            </w:r>
          </w:p>
        </w:tc>
      </w:tr>
      <w:tr w:rsidR="00586589" w:rsidRPr="00FD5AD9" w14:paraId="36BFE0CB" w14:textId="77777777" w:rsidTr="001000C6">
        <w:trPr>
          <w:jc w:val="center"/>
        </w:trPr>
        <w:tc>
          <w:tcPr>
            <w:tcW w:w="4876" w:type="dxa"/>
            <w:tcBorders>
              <w:top w:val="nil"/>
              <w:left w:val="nil"/>
              <w:bottom w:val="nil"/>
              <w:right w:val="nil"/>
            </w:tcBorders>
          </w:tcPr>
          <w:p w14:paraId="12BC1DB9" w14:textId="77777777" w:rsidR="00586589" w:rsidRPr="00FD5AD9" w:rsidRDefault="00586589" w:rsidP="001000C6">
            <w:pPr>
              <w:pStyle w:val="Normal6a"/>
            </w:pPr>
          </w:p>
        </w:tc>
        <w:tc>
          <w:tcPr>
            <w:tcW w:w="4876" w:type="dxa"/>
            <w:tcBorders>
              <w:top w:val="nil"/>
              <w:left w:val="nil"/>
              <w:bottom w:val="nil"/>
              <w:right w:val="nil"/>
            </w:tcBorders>
          </w:tcPr>
          <w:p w14:paraId="55CD0EDC" w14:textId="77777777" w:rsidR="00586589" w:rsidRPr="00FD5AD9" w:rsidRDefault="00586589" w:rsidP="001000C6">
            <w:pPr>
              <w:pStyle w:val="Normal6a"/>
            </w:pPr>
            <w:r w:rsidRPr="00FD5AD9">
              <w:rPr>
                <w:b/>
                <w:i/>
              </w:rPr>
              <w:t>1. Komisja przyjmuje akt wykonawczy, który określa szczegółową metodologię obliczania zasobów finansowych zawieszonych wskutek zastosowania środków zastosowanych zgodnie z art. 46b. Ten akt wykonawczy przyjmuje się w terminie sześciu miesięcy od daty wejścia w życie niniejszego rozporządzenia.</w:t>
            </w:r>
          </w:p>
        </w:tc>
      </w:tr>
      <w:tr w:rsidR="00586589" w:rsidRPr="00FD5AD9" w14:paraId="4BFCF78D" w14:textId="77777777" w:rsidTr="001000C6">
        <w:trPr>
          <w:jc w:val="center"/>
        </w:trPr>
        <w:tc>
          <w:tcPr>
            <w:tcW w:w="4876" w:type="dxa"/>
            <w:tcBorders>
              <w:top w:val="nil"/>
              <w:left w:val="nil"/>
              <w:bottom w:val="nil"/>
              <w:right w:val="nil"/>
            </w:tcBorders>
          </w:tcPr>
          <w:p w14:paraId="7A1FA189" w14:textId="77777777" w:rsidR="00586589" w:rsidRPr="00FD5AD9" w:rsidRDefault="00586589" w:rsidP="001000C6">
            <w:pPr>
              <w:pStyle w:val="Normal6a"/>
            </w:pPr>
          </w:p>
        </w:tc>
        <w:tc>
          <w:tcPr>
            <w:tcW w:w="4876" w:type="dxa"/>
            <w:tcBorders>
              <w:top w:val="nil"/>
              <w:left w:val="nil"/>
              <w:bottom w:val="nil"/>
              <w:right w:val="nil"/>
            </w:tcBorders>
          </w:tcPr>
          <w:p w14:paraId="2A850426" w14:textId="77777777" w:rsidR="00586589" w:rsidRPr="00FD5AD9" w:rsidRDefault="00586589" w:rsidP="001000C6">
            <w:pPr>
              <w:pStyle w:val="Normal6a"/>
            </w:pPr>
            <w:r w:rsidRPr="00FD5AD9">
              <w:rPr>
                <w:b/>
                <w:i/>
              </w:rPr>
              <w:t>2. Metodologia ta określa wspólne kryteria, za pomocą których Unia i państwa członkowskie mogą zidentyfikować i oszacować zawieszone środki.  Obejmuje to co najmniej:</w:t>
            </w:r>
          </w:p>
        </w:tc>
      </w:tr>
      <w:tr w:rsidR="00586589" w:rsidRPr="00FD5AD9" w14:paraId="06A44BEE" w14:textId="77777777" w:rsidTr="001000C6">
        <w:trPr>
          <w:jc w:val="center"/>
        </w:trPr>
        <w:tc>
          <w:tcPr>
            <w:tcW w:w="4876" w:type="dxa"/>
            <w:tcBorders>
              <w:top w:val="nil"/>
              <w:left w:val="nil"/>
              <w:bottom w:val="nil"/>
              <w:right w:val="nil"/>
            </w:tcBorders>
          </w:tcPr>
          <w:p w14:paraId="42B1BC95" w14:textId="77777777" w:rsidR="00586589" w:rsidRPr="00FD5AD9" w:rsidRDefault="00586589" w:rsidP="001000C6">
            <w:pPr>
              <w:pStyle w:val="Normal6a"/>
            </w:pPr>
          </w:p>
        </w:tc>
        <w:tc>
          <w:tcPr>
            <w:tcW w:w="4876" w:type="dxa"/>
            <w:tcBorders>
              <w:top w:val="nil"/>
              <w:left w:val="nil"/>
              <w:bottom w:val="nil"/>
              <w:right w:val="nil"/>
            </w:tcBorders>
          </w:tcPr>
          <w:p w14:paraId="379C6A3C" w14:textId="77777777" w:rsidR="00586589" w:rsidRPr="00FD5AD9" w:rsidRDefault="00586589" w:rsidP="001000C6">
            <w:pPr>
              <w:pStyle w:val="Normal6a"/>
            </w:pPr>
            <w:r w:rsidRPr="00FD5AD9">
              <w:rPr>
                <w:b/>
                <w:i/>
              </w:rPr>
              <w:t>a) Środki z umów finansowych i instrumentów pomocy rozwojowej na poziomie unijnym, w tym niewypłacone zobowiązania i anulowane przyszłe programowanie dla odpowiednich państw.</w:t>
            </w:r>
          </w:p>
        </w:tc>
      </w:tr>
      <w:tr w:rsidR="00586589" w:rsidRPr="00FD5AD9" w14:paraId="0735FEAE" w14:textId="77777777" w:rsidTr="001000C6">
        <w:trPr>
          <w:jc w:val="center"/>
        </w:trPr>
        <w:tc>
          <w:tcPr>
            <w:tcW w:w="4876" w:type="dxa"/>
            <w:tcBorders>
              <w:top w:val="nil"/>
              <w:left w:val="nil"/>
              <w:bottom w:val="nil"/>
              <w:right w:val="nil"/>
            </w:tcBorders>
          </w:tcPr>
          <w:p w14:paraId="68018B8D" w14:textId="77777777" w:rsidR="00586589" w:rsidRPr="00FD5AD9" w:rsidRDefault="00586589" w:rsidP="001000C6">
            <w:pPr>
              <w:pStyle w:val="Normal6a"/>
            </w:pPr>
          </w:p>
        </w:tc>
        <w:tc>
          <w:tcPr>
            <w:tcW w:w="4876" w:type="dxa"/>
            <w:tcBorders>
              <w:top w:val="nil"/>
              <w:left w:val="nil"/>
              <w:bottom w:val="nil"/>
              <w:right w:val="nil"/>
            </w:tcBorders>
          </w:tcPr>
          <w:p w14:paraId="1E5392DE" w14:textId="77777777" w:rsidR="00586589" w:rsidRPr="00FD5AD9" w:rsidRDefault="00586589" w:rsidP="001000C6">
            <w:pPr>
              <w:pStyle w:val="Normal6a"/>
            </w:pPr>
            <w:r w:rsidRPr="00FD5AD9">
              <w:rPr>
                <w:b/>
                <w:i/>
              </w:rPr>
              <w:t>b) Środki z umów państw członkowskich w sprawie dwustronnej pomocy rozwojowej i w sprawie finansowania, przy zapewnieniu spójnego podejścia do wyceny zawieszonych projektów i programów.</w:t>
            </w:r>
          </w:p>
        </w:tc>
      </w:tr>
      <w:tr w:rsidR="00586589" w:rsidRPr="00FD5AD9" w14:paraId="548DDCE6" w14:textId="77777777" w:rsidTr="001000C6">
        <w:trPr>
          <w:jc w:val="center"/>
        </w:trPr>
        <w:tc>
          <w:tcPr>
            <w:tcW w:w="4876" w:type="dxa"/>
            <w:tcBorders>
              <w:top w:val="nil"/>
              <w:left w:val="nil"/>
              <w:bottom w:val="nil"/>
              <w:right w:val="nil"/>
            </w:tcBorders>
          </w:tcPr>
          <w:p w14:paraId="3D781D3F" w14:textId="77777777" w:rsidR="00586589" w:rsidRPr="00FD5AD9" w:rsidRDefault="00586589" w:rsidP="001000C6">
            <w:pPr>
              <w:pStyle w:val="Normal6a"/>
            </w:pPr>
          </w:p>
        </w:tc>
        <w:tc>
          <w:tcPr>
            <w:tcW w:w="4876" w:type="dxa"/>
            <w:tcBorders>
              <w:top w:val="nil"/>
              <w:left w:val="nil"/>
              <w:bottom w:val="nil"/>
              <w:right w:val="nil"/>
            </w:tcBorders>
          </w:tcPr>
          <w:p w14:paraId="4406D107" w14:textId="77777777" w:rsidR="00586589" w:rsidRPr="00FD5AD9" w:rsidRDefault="00586589" w:rsidP="001000C6">
            <w:pPr>
              <w:pStyle w:val="Normal6a"/>
            </w:pPr>
            <w:r w:rsidRPr="00FD5AD9">
              <w:rPr>
                <w:b/>
                <w:i/>
              </w:rPr>
              <w:t>c) Jakiekolwiek inne możliwe do zidentyfikowania środki budżetowe z zawieszonych partnerstw lub umów, które mają bezpośredni składnik finansowy.</w:t>
            </w:r>
          </w:p>
        </w:tc>
      </w:tr>
      <w:tr w:rsidR="00586589" w:rsidRPr="00FD5AD9" w14:paraId="3EB8B644" w14:textId="77777777" w:rsidTr="001000C6">
        <w:trPr>
          <w:jc w:val="center"/>
        </w:trPr>
        <w:tc>
          <w:tcPr>
            <w:tcW w:w="4876" w:type="dxa"/>
            <w:tcBorders>
              <w:top w:val="nil"/>
              <w:left w:val="nil"/>
              <w:bottom w:val="nil"/>
              <w:right w:val="nil"/>
            </w:tcBorders>
          </w:tcPr>
          <w:p w14:paraId="616037D9" w14:textId="77777777" w:rsidR="00586589" w:rsidRPr="00FD5AD9" w:rsidRDefault="00586589" w:rsidP="001000C6">
            <w:pPr>
              <w:pStyle w:val="Normal6a"/>
            </w:pPr>
          </w:p>
        </w:tc>
        <w:tc>
          <w:tcPr>
            <w:tcW w:w="4876" w:type="dxa"/>
            <w:tcBorders>
              <w:top w:val="nil"/>
              <w:left w:val="nil"/>
              <w:bottom w:val="nil"/>
              <w:right w:val="nil"/>
            </w:tcBorders>
          </w:tcPr>
          <w:p w14:paraId="434B66EF" w14:textId="77777777" w:rsidR="00586589" w:rsidRPr="00FD5AD9" w:rsidRDefault="00586589" w:rsidP="001000C6">
            <w:pPr>
              <w:pStyle w:val="Normal6a"/>
            </w:pPr>
            <w:r w:rsidRPr="00FD5AD9">
              <w:rPr>
                <w:b/>
                <w:i/>
              </w:rPr>
              <w:t>d) Metodologia skupia się na wydatkach budżetowych i nie zawiera obliczeń pośrednich skutków gospodarczych, takich jak dochody z ceł w wyniku zawieszonych taryf preferencyjnych.</w:t>
            </w:r>
          </w:p>
        </w:tc>
      </w:tr>
      <w:tr w:rsidR="00586589" w:rsidRPr="00FD5AD9" w14:paraId="22A1A06F" w14:textId="77777777" w:rsidTr="001000C6">
        <w:trPr>
          <w:jc w:val="center"/>
        </w:trPr>
        <w:tc>
          <w:tcPr>
            <w:tcW w:w="4876" w:type="dxa"/>
            <w:tcBorders>
              <w:top w:val="nil"/>
              <w:left w:val="nil"/>
              <w:bottom w:val="nil"/>
              <w:right w:val="nil"/>
            </w:tcBorders>
          </w:tcPr>
          <w:p w14:paraId="4F352791" w14:textId="77777777" w:rsidR="00586589" w:rsidRPr="00FD5AD9" w:rsidRDefault="00586589" w:rsidP="001000C6">
            <w:pPr>
              <w:pStyle w:val="Normal6a"/>
            </w:pPr>
          </w:p>
        </w:tc>
        <w:tc>
          <w:tcPr>
            <w:tcW w:w="4876" w:type="dxa"/>
            <w:tcBorders>
              <w:top w:val="nil"/>
              <w:left w:val="nil"/>
              <w:bottom w:val="nil"/>
              <w:right w:val="nil"/>
            </w:tcBorders>
          </w:tcPr>
          <w:p w14:paraId="453BCFD9" w14:textId="77777777" w:rsidR="00586589" w:rsidRPr="00FD5AD9" w:rsidRDefault="00586589" w:rsidP="001000C6">
            <w:pPr>
              <w:pStyle w:val="Normal6a"/>
            </w:pPr>
            <w:r w:rsidRPr="00FD5AD9">
              <w:rPr>
                <w:b/>
                <w:i/>
              </w:rPr>
              <w:t>3. W każdym roku, po publikacji aktu wykonawczego, o którym mowa w art. 46a ust. 2, państwa członkowskie obliczają, zgodnie z metodologią, o której mowa w ust. 1 niniejszego artykułu, łączną kwotę ich zawieszonych środków i przekazują te informacje Komisji w ciągu trzech miesięcy.</w:t>
            </w:r>
          </w:p>
        </w:tc>
      </w:tr>
      <w:tr w:rsidR="00586589" w:rsidRPr="00FD5AD9" w14:paraId="67A12BE7" w14:textId="77777777" w:rsidTr="001000C6">
        <w:trPr>
          <w:jc w:val="center"/>
        </w:trPr>
        <w:tc>
          <w:tcPr>
            <w:tcW w:w="4876" w:type="dxa"/>
            <w:tcBorders>
              <w:top w:val="nil"/>
              <w:left w:val="nil"/>
              <w:bottom w:val="nil"/>
              <w:right w:val="nil"/>
            </w:tcBorders>
          </w:tcPr>
          <w:p w14:paraId="2D948BAE" w14:textId="77777777" w:rsidR="00586589" w:rsidRPr="00FD5AD9" w:rsidRDefault="00586589" w:rsidP="001000C6">
            <w:pPr>
              <w:pStyle w:val="Normal6a"/>
            </w:pPr>
          </w:p>
        </w:tc>
        <w:tc>
          <w:tcPr>
            <w:tcW w:w="4876" w:type="dxa"/>
            <w:tcBorders>
              <w:top w:val="nil"/>
              <w:left w:val="nil"/>
              <w:bottom w:val="nil"/>
              <w:right w:val="nil"/>
            </w:tcBorders>
          </w:tcPr>
          <w:p w14:paraId="36BF6562" w14:textId="77777777" w:rsidR="00586589" w:rsidRPr="00FD5AD9" w:rsidRDefault="00586589" w:rsidP="001000C6">
            <w:pPr>
              <w:pStyle w:val="Normal6a"/>
            </w:pPr>
            <w:r w:rsidRPr="00FD5AD9">
              <w:rPr>
                <w:b/>
                <w:i/>
              </w:rPr>
              <w:t>4. Komisja dokonuje konsolidacji danych przekazanych przez państwa członkowskie z kwotą zawieszonych środków Unii. Na podstawie tej konsolidacji Komisja określa łączną kwotę zawieszonych środków i podaje tę liczbę do publicznej wiadomości. Łączna kwota zawieszonych środków określona zgodnie z ust. 4 jest udostępniana i dokonuje się jej przegrupowania zgodnie z następującymi zasadami:</w:t>
            </w:r>
          </w:p>
        </w:tc>
      </w:tr>
      <w:tr w:rsidR="00586589" w:rsidRPr="00FD5AD9" w14:paraId="4949E078" w14:textId="77777777" w:rsidTr="001000C6">
        <w:trPr>
          <w:jc w:val="center"/>
        </w:trPr>
        <w:tc>
          <w:tcPr>
            <w:tcW w:w="4876" w:type="dxa"/>
            <w:tcBorders>
              <w:top w:val="nil"/>
              <w:left w:val="nil"/>
              <w:bottom w:val="nil"/>
              <w:right w:val="nil"/>
            </w:tcBorders>
          </w:tcPr>
          <w:p w14:paraId="2D1E2BD0" w14:textId="77777777" w:rsidR="00586589" w:rsidRPr="00FD5AD9" w:rsidRDefault="00586589" w:rsidP="001000C6">
            <w:pPr>
              <w:pStyle w:val="Normal6a"/>
            </w:pPr>
          </w:p>
        </w:tc>
        <w:tc>
          <w:tcPr>
            <w:tcW w:w="4876" w:type="dxa"/>
            <w:tcBorders>
              <w:top w:val="nil"/>
              <w:left w:val="nil"/>
              <w:bottom w:val="nil"/>
              <w:right w:val="nil"/>
            </w:tcBorders>
          </w:tcPr>
          <w:p w14:paraId="79839DCE" w14:textId="77777777" w:rsidR="00586589" w:rsidRPr="00FD5AD9" w:rsidRDefault="00586589" w:rsidP="001000C6">
            <w:pPr>
              <w:pStyle w:val="Normal6a"/>
            </w:pPr>
            <w:r w:rsidRPr="00FD5AD9">
              <w:rPr>
                <w:b/>
                <w:i/>
              </w:rPr>
              <w:t>a) Pięćdziesiąt procent łącznej kwoty przekazuje się na wsparcie nowych projektów w zakresie rozwoju, partnerstw i dobrej administracji w państwach trzecich zaklasyfikowanych do Kategorii A+. Komisja priorytetowo traktuje projekty mające na celu zarządzanie migracjami i zrównoważony rozwój gospodarczy.</w:t>
            </w:r>
          </w:p>
        </w:tc>
      </w:tr>
      <w:tr w:rsidR="00586589" w:rsidRPr="00FD5AD9" w14:paraId="4995C319" w14:textId="77777777" w:rsidTr="001000C6">
        <w:trPr>
          <w:jc w:val="center"/>
        </w:trPr>
        <w:tc>
          <w:tcPr>
            <w:tcW w:w="4876" w:type="dxa"/>
            <w:tcBorders>
              <w:top w:val="nil"/>
              <w:left w:val="nil"/>
              <w:bottom w:val="nil"/>
              <w:right w:val="nil"/>
            </w:tcBorders>
          </w:tcPr>
          <w:p w14:paraId="32354685" w14:textId="77777777" w:rsidR="00586589" w:rsidRPr="00FD5AD9" w:rsidRDefault="00586589" w:rsidP="001000C6">
            <w:pPr>
              <w:pStyle w:val="Normal6a"/>
            </w:pPr>
          </w:p>
        </w:tc>
        <w:tc>
          <w:tcPr>
            <w:tcW w:w="4876" w:type="dxa"/>
            <w:tcBorders>
              <w:top w:val="nil"/>
              <w:left w:val="nil"/>
              <w:bottom w:val="nil"/>
              <w:right w:val="nil"/>
            </w:tcBorders>
          </w:tcPr>
          <w:p w14:paraId="40DF1783" w14:textId="77777777" w:rsidR="00586589" w:rsidRPr="00FD5AD9" w:rsidRDefault="00586589" w:rsidP="001000C6">
            <w:pPr>
              <w:pStyle w:val="Normal6a"/>
            </w:pPr>
            <w:r w:rsidRPr="00FD5AD9">
              <w:rPr>
                <w:b/>
                <w:i/>
              </w:rPr>
              <w:t>b) Pięćdziesiąt procent łącznej kwoty przeznacza się na odpowiednie unijne instrumenty zarządzania granicami, przede wszystkim Instrument na rzecz Zarządzania Granicami i Wiz (IZGW), w celu zwiększenia zdolności operacyjnych Europejskiej Agencji Straży Granicznej i Przybrzeżnej (Frontex) i wspierania działań państw członkowskich w zakresie zarządzania granicami zewnętrznymi.</w:t>
            </w:r>
          </w:p>
        </w:tc>
      </w:tr>
      <w:tr w:rsidR="00586589" w:rsidRPr="00FD5AD9" w14:paraId="6761876F" w14:textId="77777777" w:rsidTr="001000C6">
        <w:trPr>
          <w:jc w:val="center"/>
        </w:trPr>
        <w:tc>
          <w:tcPr>
            <w:tcW w:w="4876" w:type="dxa"/>
            <w:tcBorders>
              <w:top w:val="nil"/>
              <w:left w:val="nil"/>
              <w:bottom w:val="nil"/>
              <w:right w:val="nil"/>
            </w:tcBorders>
          </w:tcPr>
          <w:p w14:paraId="116A6D01" w14:textId="77777777" w:rsidR="00586589" w:rsidRPr="00FD5AD9" w:rsidRDefault="00586589" w:rsidP="001000C6">
            <w:pPr>
              <w:pStyle w:val="Normal6a"/>
            </w:pPr>
          </w:p>
        </w:tc>
        <w:tc>
          <w:tcPr>
            <w:tcW w:w="4876" w:type="dxa"/>
            <w:tcBorders>
              <w:top w:val="nil"/>
              <w:left w:val="nil"/>
              <w:bottom w:val="nil"/>
              <w:right w:val="nil"/>
            </w:tcBorders>
          </w:tcPr>
          <w:p w14:paraId="3AE46773" w14:textId="77777777" w:rsidR="00586589" w:rsidRPr="00FD5AD9" w:rsidRDefault="00586589" w:rsidP="001000C6">
            <w:pPr>
              <w:pStyle w:val="Normal6a"/>
            </w:pPr>
            <w:r w:rsidRPr="00FD5AD9">
              <w:rPr>
                <w:b/>
                <w:i/>
              </w:rPr>
              <w:t>5. Przegrupowanie środków zgodnie z niniejszym artykułem wdraża się przy zachowaniu pełnej zgodności z zasadami budżetu Unii i odpowiednimi postanowieniami rozporządzenia finansowego. Komisja przyjmuje niezbędne decyzje budżetowe lub proponuje wszelkie niezbędne przesunięcia budżetowe, aby wdrożyć niniejsze postanowienie.</w:t>
            </w:r>
          </w:p>
        </w:tc>
      </w:tr>
    </w:tbl>
    <w:p w14:paraId="2395934E"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3C40D2FB" w14:textId="77777777" w:rsidR="00586589" w:rsidRPr="00FD5AD9" w:rsidRDefault="00586589" w:rsidP="00586589">
      <w:r w:rsidRPr="00FD5AD9">
        <w:rPr>
          <w:rStyle w:val="HideTWBExt"/>
        </w:rPr>
        <w:t>&lt;/Amend&gt;</w:t>
      </w:r>
    </w:p>
    <w:p w14:paraId="1D1A925C" w14:textId="77777777" w:rsidR="00586589" w:rsidRPr="00FD5AD9" w:rsidRDefault="00586589" w:rsidP="00586589">
      <w:pPr>
        <w:pStyle w:val="AmNumberTabs"/>
      </w:pPr>
      <w:r w:rsidRPr="00FD5AD9">
        <w:rPr>
          <w:rStyle w:val="HideTWBExt"/>
          <w:b w:val="0"/>
        </w:rPr>
        <w:t>&lt;Amend&gt;</w:t>
      </w:r>
      <w:r w:rsidRPr="00FD5AD9">
        <w:t>Poprawka</w:t>
      </w:r>
      <w:r w:rsidRPr="00FD5AD9">
        <w:tab/>
      </w:r>
      <w:r w:rsidRPr="00FD5AD9">
        <w:tab/>
      </w:r>
      <w:r w:rsidRPr="00FD5AD9">
        <w:rPr>
          <w:rStyle w:val="HideTWBExt"/>
          <w:b w:val="0"/>
        </w:rPr>
        <w:t>&lt;NumAm&gt;</w:t>
      </w:r>
      <w:r w:rsidRPr="00FD5AD9">
        <w:t>2375</w:t>
      </w:r>
      <w:r w:rsidRPr="00FD5AD9">
        <w:rPr>
          <w:rStyle w:val="HideTWBExt"/>
          <w:b w:val="0"/>
        </w:rPr>
        <w:t>&lt;/NumAm&gt;</w:t>
      </w:r>
    </w:p>
    <w:p w14:paraId="1F6DA6D2" w14:textId="77777777" w:rsidR="00586589" w:rsidRPr="00FD5AD9" w:rsidRDefault="00586589" w:rsidP="00586589">
      <w:pPr>
        <w:pStyle w:val="NormalBold"/>
      </w:pPr>
      <w:r w:rsidRPr="00FD5AD9">
        <w:rPr>
          <w:rStyle w:val="HideTWBExt"/>
          <w:b w:val="0"/>
        </w:rPr>
        <w:t>&lt;RepeatBlock-By&gt;&lt;Members&gt;</w:t>
      </w:r>
      <w:r w:rsidRPr="00FD5AD9">
        <w:t>Marieke Ehlers</w:t>
      </w:r>
      <w:r w:rsidRPr="00FD5AD9">
        <w:rPr>
          <w:rStyle w:val="HideTWBExt"/>
          <w:b w:val="0"/>
        </w:rPr>
        <w:t>&lt;/Members&gt;</w:t>
      </w:r>
    </w:p>
    <w:p w14:paraId="4CA58022" w14:textId="77777777" w:rsidR="00586589" w:rsidRPr="00FD5AD9" w:rsidRDefault="00586589" w:rsidP="00586589">
      <w:r w:rsidRPr="00FD5AD9">
        <w:rPr>
          <w:rStyle w:val="HideTWBExt"/>
        </w:rPr>
        <w:t>&lt;AuNomDe&gt;</w:t>
      </w:r>
      <w:r w:rsidRPr="00FD5AD9">
        <w:rPr>
          <w:rStyle w:val="HideTWBInt"/>
        </w:rPr>
        <w:t>{PfE}</w:t>
      </w:r>
      <w:r w:rsidRPr="00FD5AD9">
        <w:t>w imieniu grupy PfE</w:t>
      </w:r>
      <w:r w:rsidRPr="00FD5AD9">
        <w:rPr>
          <w:rStyle w:val="HideTWBExt"/>
        </w:rPr>
        <w:t>&lt;/AuNomDe&gt;</w:t>
      </w:r>
    </w:p>
    <w:p w14:paraId="04317AE3" w14:textId="77777777" w:rsidR="00586589" w:rsidRPr="00FD5AD9" w:rsidRDefault="00586589" w:rsidP="00586589">
      <w:pPr>
        <w:pStyle w:val="NormalBold"/>
      </w:pPr>
      <w:r w:rsidRPr="00FD5AD9">
        <w:rPr>
          <w:rStyle w:val="HideTWBExt"/>
          <w:b w:val="0"/>
        </w:rPr>
        <w:t>&lt;/RepeatBlock-By&gt;</w:t>
      </w:r>
    </w:p>
    <w:p w14:paraId="79440478" w14:textId="77777777" w:rsidR="00586589" w:rsidRPr="00FD5AD9" w:rsidRDefault="00586589" w:rsidP="00586589">
      <w:pPr>
        <w:pStyle w:val="NormalBold"/>
      </w:pPr>
      <w:r w:rsidRPr="00FD5AD9">
        <w:rPr>
          <w:rStyle w:val="HideTWBExt"/>
          <w:b w:val="0"/>
        </w:rPr>
        <w:t>&lt;DocAmend&gt;</w:t>
      </w:r>
      <w:r w:rsidRPr="00FD5AD9">
        <w:t>Wniosek dotyczący rozporządzenia</w:t>
      </w:r>
      <w:r w:rsidRPr="00FD5AD9">
        <w:rPr>
          <w:rStyle w:val="HideTWBExt"/>
          <w:b w:val="0"/>
        </w:rPr>
        <w:t>&lt;/DocAmend&gt;</w:t>
      </w:r>
    </w:p>
    <w:p w14:paraId="416C5DAA" w14:textId="77777777" w:rsidR="00586589" w:rsidRPr="00FD5AD9" w:rsidRDefault="00586589" w:rsidP="00586589">
      <w:pPr>
        <w:pStyle w:val="NormalBold"/>
      </w:pPr>
      <w:r w:rsidRPr="00FD5AD9">
        <w:rPr>
          <w:rStyle w:val="HideTWBExt"/>
          <w:b w:val="0"/>
        </w:rPr>
        <w:t>&lt;Article&gt;</w:t>
      </w:r>
      <w:r w:rsidRPr="00FD5AD9">
        <w:t>Artykuł 46 c (nowy)</w:t>
      </w:r>
      <w:r w:rsidRPr="00FD5AD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6589" w:rsidRPr="00FD5AD9" w14:paraId="6928B660" w14:textId="77777777" w:rsidTr="001000C6">
        <w:trPr>
          <w:trHeight w:hRule="exact" w:val="240"/>
          <w:jc w:val="center"/>
        </w:trPr>
        <w:tc>
          <w:tcPr>
            <w:tcW w:w="9752" w:type="dxa"/>
            <w:gridSpan w:val="2"/>
            <w:tcBorders>
              <w:top w:val="nil"/>
              <w:left w:val="nil"/>
              <w:bottom w:val="nil"/>
              <w:right w:val="nil"/>
            </w:tcBorders>
          </w:tcPr>
          <w:p w14:paraId="75521626" w14:textId="77777777" w:rsidR="00586589" w:rsidRPr="00FD5AD9" w:rsidRDefault="00586589" w:rsidP="001000C6"/>
        </w:tc>
      </w:tr>
      <w:tr w:rsidR="00586589" w:rsidRPr="00FD5AD9" w14:paraId="6F76DCDF" w14:textId="77777777" w:rsidTr="001000C6">
        <w:trPr>
          <w:trHeight w:val="240"/>
          <w:jc w:val="center"/>
        </w:trPr>
        <w:tc>
          <w:tcPr>
            <w:tcW w:w="4876" w:type="dxa"/>
            <w:tcBorders>
              <w:top w:val="nil"/>
              <w:left w:val="nil"/>
              <w:bottom w:val="nil"/>
              <w:right w:val="nil"/>
            </w:tcBorders>
          </w:tcPr>
          <w:p w14:paraId="59E96368" w14:textId="77777777" w:rsidR="00586589" w:rsidRPr="00FD5AD9" w:rsidRDefault="00586589" w:rsidP="001000C6">
            <w:pPr>
              <w:pStyle w:val="AmColumnHeading"/>
            </w:pPr>
            <w:r w:rsidRPr="00FD5AD9">
              <w:t>Tekst proponowany przez Komisję</w:t>
            </w:r>
          </w:p>
        </w:tc>
        <w:tc>
          <w:tcPr>
            <w:tcW w:w="4876" w:type="dxa"/>
            <w:tcBorders>
              <w:top w:val="nil"/>
              <w:left w:val="nil"/>
              <w:bottom w:val="nil"/>
              <w:right w:val="nil"/>
            </w:tcBorders>
          </w:tcPr>
          <w:p w14:paraId="69976126" w14:textId="77777777" w:rsidR="00586589" w:rsidRPr="00FD5AD9" w:rsidRDefault="00586589" w:rsidP="001000C6">
            <w:pPr>
              <w:pStyle w:val="AmColumnHeading"/>
            </w:pPr>
            <w:r w:rsidRPr="00FD5AD9">
              <w:t>Poprawka</w:t>
            </w:r>
          </w:p>
        </w:tc>
      </w:tr>
      <w:tr w:rsidR="00586589" w:rsidRPr="00FD5AD9" w14:paraId="66BBA591" w14:textId="77777777" w:rsidTr="001000C6">
        <w:trPr>
          <w:jc w:val="center"/>
        </w:trPr>
        <w:tc>
          <w:tcPr>
            <w:tcW w:w="4876" w:type="dxa"/>
            <w:tcBorders>
              <w:top w:val="nil"/>
              <w:left w:val="nil"/>
              <w:bottom w:val="nil"/>
              <w:right w:val="nil"/>
            </w:tcBorders>
          </w:tcPr>
          <w:p w14:paraId="3E0450B2" w14:textId="77777777" w:rsidR="00586589" w:rsidRPr="00FD5AD9" w:rsidRDefault="00586589" w:rsidP="001000C6">
            <w:pPr>
              <w:pStyle w:val="Normal6a"/>
            </w:pPr>
          </w:p>
        </w:tc>
        <w:tc>
          <w:tcPr>
            <w:tcW w:w="4876" w:type="dxa"/>
            <w:tcBorders>
              <w:top w:val="nil"/>
              <w:left w:val="nil"/>
              <w:bottom w:val="nil"/>
              <w:right w:val="nil"/>
            </w:tcBorders>
          </w:tcPr>
          <w:p w14:paraId="469895E7" w14:textId="77777777" w:rsidR="00586589" w:rsidRPr="00FD5AD9" w:rsidRDefault="00586589" w:rsidP="001000C6">
            <w:pPr>
              <w:pStyle w:val="Normal6a"/>
              <w:jc w:val="center"/>
            </w:pPr>
            <w:r w:rsidRPr="00FD5AD9">
              <w:rPr>
                <w:b/>
                <w:i/>
              </w:rPr>
              <w:t>Artykuł 46c</w:t>
            </w:r>
            <w:r w:rsidRPr="00FD5AD9">
              <w:tab/>
            </w:r>
          </w:p>
        </w:tc>
      </w:tr>
      <w:tr w:rsidR="00586589" w:rsidRPr="00FD5AD9" w14:paraId="1B0E5A11" w14:textId="77777777" w:rsidTr="001000C6">
        <w:trPr>
          <w:jc w:val="center"/>
        </w:trPr>
        <w:tc>
          <w:tcPr>
            <w:tcW w:w="4876" w:type="dxa"/>
            <w:tcBorders>
              <w:top w:val="nil"/>
              <w:left w:val="nil"/>
              <w:bottom w:val="nil"/>
              <w:right w:val="nil"/>
            </w:tcBorders>
          </w:tcPr>
          <w:p w14:paraId="47CBA609" w14:textId="77777777" w:rsidR="00586589" w:rsidRPr="00FD5AD9" w:rsidRDefault="00586589" w:rsidP="001000C6">
            <w:pPr>
              <w:pStyle w:val="Normal6a"/>
            </w:pPr>
          </w:p>
        </w:tc>
        <w:tc>
          <w:tcPr>
            <w:tcW w:w="4876" w:type="dxa"/>
            <w:tcBorders>
              <w:top w:val="nil"/>
              <w:left w:val="nil"/>
              <w:bottom w:val="nil"/>
              <w:right w:val="nil"/>
            </w:tcBorders>
          </w:tcPr>
          <w:p w14:paraId="6AAD727F" w14:textId="77777777" w:rsidR="00586589" w:rsidRPr="00FD5AD9" w:rsidRDefault="00586589" w:rsidP="001000C6">
            <w:pPr>
              <w:pStyle w:val="Normal6a"/>
              <w:jc w:val="center"/>
            </w:pPr>
            <w:r w:rsidRPr="00FD5AD9">
              <w:rPr>
                <w:b/>
                <w:i/>
              </w:rPr>
              <w:t>Konsekwencje klasyfikacji</w:t>
            </w:r>
          </w:p>
        </w:tc>
      </w:tr>
      <w:tr w:rsidR="00586589" w:rsidRPr="00FD5AD9" w14:paraId="4BE8ED9A" w14:textId="77777777" w:rsidTr="001000C6">
        <w:trPr>
          <w:jc w:val="center"/>
        </w:trPr>
        <w:tc>
          <w:tcPr>
            <w:tcW w:w="4876" w:type="dxa"/>
            <w:tcBorders>
              <w:top w:val="nil"/>
              <w:left w:val="nil"/>
              <w:bottom w:val="nil"/>
              <w:right w:val="nil"/>
            </w:tcBorders>
          </w:tcPr>
          <w:p w14:paraId="10A1EF2F" w14:textId="77777777" w:rsidR="00586589" w:rsidRPr="00FD5AD9" w:rsidRDefault="00586589" w:rsidP="001000C6">
            <w:pPr>
              <w:pStyle w:val="Normal6a"/>
            </w:pPr>
          </w:p>
        </w:tc>
        <w:tc>
          <w:tcPr>
            <w:tcW w:w="4876" w:type="dxa"/>
            <w:tcBorders>
              <w:top w:val="nil"/>
              <w:left w:val="nil"/>
              <w:bottom w:val="nil"/>
              <w:right w:val="nil"/>
            </w:tcBorders>
          </w:tcPr>
          <w:p w14:paraId="2F61899C" w14:textId="77777777" w:rsidR="00586589" w:rsidRPr="00FD5AD9" w:rsidRDefault="00586589" w:rsidP="001000C6">
            <w:pPr>
              <w:pStyle w:val="Normal6a"/>
            </w:pPr>
            <w:r w:rsidRPr="00FD5AD9">
              <w:rPr>
                <w:b/>
                <w:i/>
              </w:rPr>
              <w:t>1. Państwa trzecie zaklasyfikowane do Kategorii A+ lub A nie podlegają środkom określonym w niniejszym artykule.</w:t>
            </w:r>
          </w:p>
        </w:tc>
      </w:tr>
      <w:tr w:rsidR="00586589" w:rsidRPr="00FD5AD9" w14:paraId="0212B0B4" w14:textId="77777777" w:rsidTr="001000C6">
        <w:trPr>
          <w:jc w:val="center"/>
        </w:trPr>
        <w:tc>
          <w:tcPr>
            <w:tcW w:w="4876" w:type="dxa"/>
            <w:tcBorders>
              <w:top w:val="nil"/>
              <w:left w:val="nil"/>
              <w:bottom w:val="nil"/>
              <w:right w:val="nil"/>
            </w:tcBorders>
          </w:tcPr>
          <w:p w14:paraId="41F0152C" w14:textId="77777777" w:rsidR="00586589" w:rsidRPr="00FD5AD9" w:rsidRDefault="00586589" w:rsidP="001000C6">
            <w:pPr>
              <w:pStyle w:val="Normal6a"/>
            </w:pPr>
          </w:p>
        </w:tc>
        <w:tc>
          <w:tcPr>
            <w:tcW w:w="4876" w:type="dxa"/>
            <w:tcBorders>
              <w:top w:val="nil"/>
              <w:left w:val="nil"/>
              <w:bottom w:val="nil"/>
              <w:right w:val="nil"/>
            </w:tcBorders>
          </w:tcPr>
          <w:p w14:paraId="326905DD" w14:textId="77777777" w:rsidR="00586589" w:rsidRPr="00FD5AD9" w:rsidRDefault="00586589" w:rsidP="001000C6">
            <w:pPr>
              <w:pStyle w:val="Normal6a"/>
            </w:pPr>
            <w:r w:rsidRPr="00FD5AD9">
              <w:rPr>
                <w:b/>
                <w:i/>
              </w:rPr>
              <w:t>2. W odniesieniu państwa trzeciego zaklasyfikowanego do Kategorii B stosuje się następujące środki na poziomie unijnym:</w:t>
            </w:r>
          </w:p>
        </w:tc>
      </w:tr>
      <w:tr w:rsidR="00586589" w:rsidRPr="00FD5AD9" w14:paraId="1FDE1E21" w14:textId="77777777" w:rsidTr="001000C6">
        <w:trPr>
          <w:jc w:val="center"/>
        </w:trPr>
        <w:tc>
          <w:tcPr>
            <w:tcW w:w="4876" w:type="dxa"/>
            <w:tcBorders>
              <w:top w:val="nil"/>
              <w:left w:val="nil"/>
              <w:bottom w:val="nil"/>
              <w:right w:val="nil"/>
            </w:tcBorders>
          </w:tcPr>
          <w:p w14:paraId="22118C76" w14:textId="77777777" w:rsidR="00586589" w:rsidRPr="00FD5AD9" w:rsidRDefault="00586589" w:rsidP="001000C6">
            <w:pPr>
              <w:pStyle w:val="Normal6a"/>
            </w:pPr>
          </w:p>
        </w:tc>
        <w:tc>
          <w:tcPr>
            <w:tcW w:w="4876" w:type="dxa"/>
            <w:tcBorders>
              <w:top w:val="nil"/>
              <w:left w:val="nil"/>
              <w:bottom w:val="nil"/>
              <w:right w:val="nil"/>
            </w:tcBorders>
          </w:tcPr>
          <w:p w14:paraId="16463EA6" w14:textId="77777777" w:rsidR="00586589" w:rsidRPr="00FD5AD9" w:rsidRDefault="00586589" w:rsidP="001000C6">
            <w:pPr>
              <w:pStyle w:val="Normal6a"/>
            </w:pPr>
            <w:r w:rsidRPr="00FD5AD9">
              <w:rPr>
                <w:b/>
                <w:i/>
              </w:rPr>
              <w:t>a) Komisja zawiesza zawieranie nowych umów finansowych na projekty pomocy rozwojowej finansowane z budżetu Unii z rządem tego kraju i jego organami publicznymi.</w:t>
            </w:r>
          </w:p>
        </w:tc>
      </w:tr>
      <w:tr w:rsidR="00586589" w:rsidRPr="00FD5AD9" w14:paraId="58CA2844" w14:textId="77777777" w:rsidTr="001000C6">
        <w:trPr>
          <w:jc w:val="center"/>
        </w:trPr>
        <w:tc>
          <w:tcPr>
            <w:tcW w:w="4876" w:type="dxa"/>
            <w:tcBorders>
              <w:top w:val="nil"/>
              <w:left w:val="nil"/>
              <w:bottom w:val="nil"/>
              <w:right w:val="nil"/>
            </w:tcBorders>
          </w:tcPr>
          <w:p w14:paraId="273697D4" w14:textId="77777777" w:rsidR="00586589" w:rsidRPr="00FD5AD9" w:rsidRDefault="00586589" w:rsidP="001000C6">
            <w:pPr>
              <w:pStyle w:val="Normal6a"/>
            </w:pPr>
          </w:p>
        </w:tc>
        <w:tc>
          <w:tcPr>
            <w:tcW w:w="4876" w:type="dxa"/>
            <w:tcBorders>
              <w:top w:val="nil"/>
              <w:left w:val="nil"/>
              <w:bottom w:val="nil"/>
              <w:right w:val="nil"/>
            </w:tcBorders>
          </w:tcPr>
          <w:p w14:paraId="746B7090" w14:textId="77777777" w:rsidR="00586589" w:rsidRPr="00FD5AD9" w:rsidRDefault="00586589" w:rsidP="001000C6">
            <w:pPr>
              <w:pStyle w:val="Normal6a"/>
            </w:pPr>
            <w:r w:rsidRPr="00FD5AD9">
              <w:rPr>
                <w:b/>
                <w:i/>
              </w:rPr>
              <w:t>b) Unia, zgodnie z ramami prawnymi istniejących umów, uruchamia procedury niezbędne do ich zawieszenia.</w:t>
            </w:r>
          </w:p>
        </w:tc>
      </w:tr>
      <w:tr w:rsidR="00586589" w:rsidRPr="00FD5AD9" w14:paraId="419E6984" w14:textId="77777777" w:rsidTr="001000C6">
        <w:trPr>
          <w:jc w:val="center"/>
        </w:trPr>
        <w:tc>
          <w:tcPr>
            <w:tcW w:w="4876" w:type="dxa"/>
            <w:tcBorders>
              <w:top w:val="nil"/>
              <w:left w:val="nil"/>
              <w:bottom w:val="nil"/>
              <w:right w:val="nil"/>
            </w:tcBorders>
          </w:tcPr>
          <w:p w14:paraId="5E779E87" w14:textId="77777777" w:rsidR="00586589" w:rsidRPr="00FD5AD9" w:rsidRDefault="00586589" w:rsidP="001000C6">
            <w:pPr>
              <w:pStyle w:val="Normal6a"/>
            </w:pPr>
          </w:p>
        </w:tc>
        <w:tc>
          <w:tcPr>
            <w:tcW w:w="4876" w:type="dxa"/>
            <w:tcBorders>
              <w:top w:val="nil"/>
              <w:left w:val="nil"/>
              <w:bottom w:val="nil"/>
              <w:right w:val="nil"/>
            </w:tcBorders>
          </w:tcPr>
          <w:p w14:paraId="2E099B7A" w14:textId="77777777" w:rsidR="00586589" w:rsidRPr="00FD5AD9" w:rsidRDefault="00586589" w:rsidP="001000C6">
            <w:pPr>
              <w:pStyle w:val="Normal6a"/>
            </w:pPr>
            <w:r w:rsidRPr="00FD5AD9">
              <w:rPr>
                <w:b/>
                <w:i/>
              </w:rPr>
              <w:t>c) Zawiesza się jakikolwiek preferencyjny dostęp do rynku przyznany przez Unię w ramach ogólnego systemu preferencji taryfowych (GSP lub GSP+).</w:t>
            </w:r>
          </w:p>
        </w:tc>
      </w:tr>
      <w:tr w:rsidR="00586589" w:rsidRPr="00FD5AD9" w14:paraId="471084CB" w14:textId="77777777" w:rsidTr="001000C6">
        <w:trPr>
          <w:jc w:val="center"/>
        </w:trPr>
        <w:tc>
          <w:tcPr>
            <w:tcW w:w="4876" w:type="dxa"/>
            <w:tcBorders>
              <w:top w:val="nil"/>
              <w:left w:val="nil"/>
              <w:bottom w:val="nil"/>
              <w:right w:val="nil"/>
            </w:tcBorders>
          </w:tcPr>
          <w:p w14:paraId="7542D0C1" w14:textId="77777777" w:rsidR="00586589" w:rsidRPr="00FD5AD9" w:rsidRDefault="00586589" w:rsidP="001000C6">
            <w:pPr>
              <w:pStyle w:val="Normal6a"/>
            </w:pPr>
          </w:p>
        </w:tc>
        <w:tc>
          <w:tcPr>
            <w:tcW w:w="4876" w:type="dxa"/>
            <w:tcBorders>
              <w:top w:val="nil"/>
              <w:left w:val="nil"/>
              <w:bottom w:val="nil"/>
              <w:right w:val="nil"/>
            </w:tcBorders>
          </w:tcPr>
          <w:p w14:paraId="1F4F7A38" w14:textId="77777777" w:rsidR="00586589" w:rsidRPr="00FD5AD9" w:rsidRDefault="00586589" w:rsidP="001000C6">
            <w:pPr>
              <w:pStyle w:val="Normal6a"/>
            </w:pPr>
            <w:r w:rsidRPr="00FD5AD9">
              <w:rPr>
                <w:b/>
                <w:i/>
              </w:rPr>
              <w:t>d) Zawiesza się jakiekolwiek rozwiązanie bezwizowych podróży przyznane przez Unię.</w:t>
            </w:r>
          </w:p>
        </w:tc>
      </w:tr>
      <w:tr w:rsidR="00586589" w:rsidRPr="00FD5AD9" w14:paraId="3F9225B3" w14:textId="77777777" w:rsidTr="001000C6">
        <w:trPr>
          <w:jc w:val="center"/>
        </w:trPr>
        <w:tc>
          <w:tcPr>
            <w:tcW w:w="4876" w:type="dxa"/>
            <w:tcBorders>
              <w:top w:val="nil"/>
              <w:left w:val="nil"/>
              <w:bottom w:val="nil"/>
              <w:right w:val="nil"/>
            </w:tcBorders>
          </w:tcPr>
          <w:p w14:paraId="5FC34067" w14:textId="77777777" w:rsidR="00586589" w:rsidRPr="00FD5AD9" w:rsidRDefault="00586589" w:rsidP="001000C6">
            <w:pPr>
              <w:pStyle w:val="Normal6a"/>
            </w:pPr>
          </w:p>
        </w:tc>
        <w:tc>
          <w:tcPr>
            <w:tcW w:w="4876" w:type="dxa"/>
            <w:tcBorders>
              <w:top w:val="nil"/>
              <w:left w:val="nil"/>
              <w:bottom w:val="nil"/>
              <w:right w:val="nil"/>
            </w:tcBorders>
          </w:tcPr>
          <w:p w14:paraId="608A9565" w14:textId="77777777" w:rsidR="00586589" w:rsidRPr="00FD5AD9" w:rsidRDefault="00586589" w:rsidP="001000C6">
            <w:pPr>
              <w:pStyle w:val="Normal6a"/>
            </w:pPr>
            <w:r w:rsidRPr="00FD5AD9">
              <w:rPr>
                <w:b/>
                <w:i/>
              </w:rPr>
              <w:t>3. W przypadku państwa trzeciego zaklasyfikowanego do Kategorii B państwa członkowskie mogą, na podstawie ich własnej oceny, zdecydować się podjąć odpowiednie środki na poziomie krajowym, w tym zawieszenie nowych lub istniejących umów w sprawie dwustronnej pomocy rozwojowej i w sprawie finansowania.</w:t>
            </w:r>
          </w:p>
        </w:tc>
      </w:tr>
      <w:tr w:rsidR="00586589" w:rsidRPr="00FD5AD9" w14:paraId="59B0355B" w14:textId="77777777" w:rsidTr="001000C6">
        <w:trPr>
          <w:jc w:val="center"/>
        </w:trPr>
        <w:tc>
          <w:tcPr>
            <w:tcW w:w="4876" w:type="dxa"/>
            <w:tcBorders>
              <w:top w:val="nil"/>
              <w:left w:val="nil"/>
              <w:bottom w:val="nil"/>
              <w:right w:val="nil"/>
            </w:tcBorders>
          </w:tcPr>
          <w:p w14:paraId="64BD0DFB" w14:textId="77777777" w:rsidR="00586589" w:rsidRPr="00FD5AD9" w:rsidRDefault="00586589" w:rsidP="001000C6">
            <w:pPr>
              <w:pStyle w:val="Normal6a"/>
            </w:pPr>
          </w:p>
        </w:tc>
        <w:tc>
          <w:tcPr>
            <w:tcW w:w="4876" w:type="dxa"/>
            <w:tcBorders>
              <w:top w:val="nil"/>
              <w:left w:val="nil"/>
              <w:bottom w:val="nil"/>
              <w:right w:val="nil"/>
            </w:tcBorders>
          </w:tcPr>
          <w:p w14:paraId="43CE3ABD" w14:textId="77777777" w:rsidR="00586589" w:rsidRPr="00FD5AD9" w:rsidRDefault="00586589" w:rsidP="001000C6">
            <w:pPr>
              <w:pStyle w:val="Normal6a"/>
            </w:pPr>
            <w:r w:rsidRPr="00FD5AD9">
              <w:rPr>
                <w:b/>
                <w:i/>
              </w:rPr>
              <w:t>4. W odniesieniu do państwa trzeciego zaklasyfikowanego do Kategorii C, poza środkami określonymi w ust. 2, stosuje się następujące środki:</w:t>
            </w:r>
          </w:p>
        </w:tc>
      </w:tr>
      <w:tr w:rsidR="00586589" w:rsidRPr="00FD5AD9" w14:paraId="38943B5D" w14:textId="77777777" w:rsidTr="001000C6">
        <w:trPr>
          <w:jc w:val="center"/>
        </w:trPr>
        <w:tc>
          <w:tcPr>
            <w:tcW w:w="4876" w:type="dxa"/>
            <w:tcBorders>
              <w:top w:val="nil"/>
              <w:left w:val="nil"/>
              <w:bottom w:val="nil"/>
              <w:right w:val="nil"/>
            </w:tcBorders>
          </w:tcPr>
          <w:p w14:paraId="57FBD5F3" w14:textId="77777777" w:rsidR="00586589" w:rsidRPr="00FD5AD9" w:rsidRDefault="00586589" w:rsidP="001000C6">
            <w:pPr>
              <w:pStyle w:val="Normal6a"/>
            </w:pPr>
          </w:p>
        </w:tc>
        <w:tc>
          <w:tcPr>
            <w:tcW w:w="4876" w:type="dxa"/>
            <w:tcBorders>
              <w:top w:val="nil"/>
              <w:left w:val="nil"/>
              <w:bottom w:val="nil"/>
              <w:right w:val="nil"/>
            </w:tcBorders>
          </w:tcPr>
          <w:p w14:paraId="734BA8B6" w14:textId="77777777" w:rsidR="00586589" w:rsidRPr="00FD5AD9" w:rsidRDefault="00586589" w:rsidP="001000C6">
            <w:pPr>
              <w:pStyle w:val="Normal6a"/>
            </w:pPr>
            <w:r w:rsidRPr="00FD5AD9">
              <w:rPr>
                <w:b/>
                <w:i/>
              </w:rPr>
              <w:t>a) Komisja, zgodnie z procedurą określoną w art. 25a rozporządzenia (WE) nr 810/2009 (kodeks wizowy), proponuje Radzie tymczasowe zawieszenie stosowania pewnych postanowień dotyczących wydawania wiz krótkoterminowych obywatelom tego państwa.</w:t>
            </w:r>
          </w:p>
        </w:tc>
      </w:tr>
      <w:tr w:rsidR="00586589" w:rsidRPr="00FD5AD9" w14:paraId="4DFA63AF" w14:textId="77777777" w:rsidTr="001000C6">
        <w:trPr>
          <w:jc w:val="center"/>
        </w:trPr>
        <w:tc>
          <w:tcPr>
            <w:tcW w:w="4876" w:type="dxa"/>
            <w:tcBorders>
              <w:top w:val="nil"/>
              <w:left w:val="nil"/>
              <w:bottom w:val="nil"/>
              <w:right w:val="nil"/>
            </w:tcBorders>
          </w:tcPr>
          <w:p w14:paraId="29B63255" w14:textId="77777777" w:rsidR="00586589" w:rsidRPr="00FD5AD9" w:rsidRDefault="00586589" w:rsidP="001000C6">
            <w:pPr>
              <w:pStyle w:val="Normal6a"/>
            </w:pPr>
          </w:p>
        </w:tc>
        <w:tc>
          <w:tcPr>
            <w:tcW w:w="4876" w:type="dxa"/>
            <w:tcBorders>
              <w:top w:val="nil"/>
              <w:left w:val="nil"/>
              <w:bottom w:val="nil"/>
              <w:right w:val="nil"/>
            </w:tcBorders>
          </w:tcPr>
          <w:p w14:paraId="4DB5AEA9" w14:textId="77777777" w:rsidR="00586589" w:rsidRPr="00FD5AD9" w:rsidRDefault="00586589" w:rsidP="001000C6">
            <w:pPr>
              <w:pStyle w:val="Normal6a"/>
            </w:pPr>
            <w:r w:rsidRPr="00FD5AD9">
              <w:rPr>
                <w:b/>
                <w:i/>
              </w:rPr>
              <w:t>b) Komisja uruchamia procedurę w celu określenia, czy nałożenie ceł karnych lub innych ograniczeń w handlu jest uzasadnione i prawnie wykonalne.</w:t>
            </w:r>
          </w:p>
        </w:tc>
      </w:tr>
      <w:tr w:rsidR="00586589" w:rsidRPr="00FD5AD9" w14:paraId="27D5ECFE" w14:textId="77777777" w:rsidTr="001000C6">
        <w:trPr>
          <w:jc w:val="center"/>
        </w:trPr>
        <w:tc>
          <w:tcPr>
            <w:tcW w:w="4876" w:type="dxa"/>
            <w:tcBorders>
              <w:top w:val="nil"/>
              <w:left w:val="nil"/>
              <w:bottom w:val="nil"/>
              <w:right w:val="nil"/>
            </w:tcBorders>
          </w:tcPr>
          <w:p w14:paraId="19CF05B2" w14:textId="77777777" w:rsidR="00586589" w:rsidRPr="00FD5AD9" w:rsidRDefault="00586589" w:rsidP="001000C6">
            <w:pPr>
              <w:pStyle w:val="Normal6a"/>
            </w:pPr>
          </w:p>
        </w:tc>
        <w:tc>
          <w:tcPr>
            <w:tcW w:w="4876" w:type="dxa"/>
            <w:tcBorders>
              <w:top w:val="nil"/>
              <w:left w:val="nil"/>
              <w:bottom w:val="nil"/>
              <w:right w:val="nil"/>
            </w:tcBorders>
          </w:tcPr>
          <w:p w14:paraId="361A3E54" w14:textId="77777777" w:rsidR="00586589" w:rsidRPr="00FD5AD9" w:rsidRDefault="00586589" w:rsidP="001000C6">
            <w:pPr>
              <w:pStyle w:val="Normal6a"/>
            </w:pPr>
            <w:r w:rsidRPr="00FD5AD9">
              <w:rPr>
                <w:b/>
                <w:i/>
              </w:rPr>
              <w:t>5. W odniesieniu do państwa trzeciego zaklasyfikowanego do Kategorii D, poza środkami określonymi w ust. 2 i 4, stosuje się następujące środki: Po publikacji aktu wykonawczego klasyfikującego państwo do Kategorii D Wysoki Przedstawiciel Unii do Spraw Zagranicznych i Polityki Bezpieczeństwa oraz Komisja niezwłocznie składają do Rady wspólny wniosek o Decyzję w celu przyjęcia kompleksowych środków ograniczających przeciwko temu państwu zgodnie z art. 215 Traktatu o funkcjonowaniu Unii Europejskiej. Środki te obejmują między innymi zamrożenie aktywów, zakaz podróżowania nałożony na wyznaczone osoby, zakaz transferu środków pieniężnych oraz surowe ograniczenia w handlu, takie jak zakazy importu lub eksportu.</w:t>
            </w:r>
          </w:p>
        </w:tc>
      </w:tr>
      <w:tr w:rsidR="00586589" w:rsidRPr="00FD5AD9" w14:paraId="7A8FFA07" w14:textId="77777777" w:rsidTr="001000C6">
        <w:trPr>
          <w:jc w:val="center"/>
        </w:trPr>
        <w:tc>
          <w:tcPr>
            <w:tcW w:w="4876" w:type="dxa"/>
            <w:tcBorders>
              <w:top w:val="nil"/>
              <w:left w:val="nil"/>
              <w:bottom w:val="nil"/>
              <w:right w:val="nil"/>
            </w:tcBorders>
          </w:tcPr>
          <w:p w14:paraId="54F182E5" w14:textId="77777777" w:rsidR="00586589" w:rsidRPr="00FD5AD9" w:rsidRDefault="00586589" w:rsidP="001000C6">
            <w:pPr>
              <w:pStyle w:val="Normal6a"/>
            </w:pPr>
          </w:p>
        </w:tc>
        <w:tc>
          <w:tcPr>
            <w:tcW w:w="4876" w:type="dxa"/>
            <w:tcBorders>
              <w:top w:val="nil"/>
              <w:left w:val="nil"/>
              <w:bottom w:val="nil"/>
              <w:right w:val="nil"/>
            </w:tcBorders>
          </w:tcPr>
          <w:p w14:paraId="503774FD" w14:textId="77777777" w:rsidR="00586589" w:rsidRPr="00FD5AD9" w:rsidRDefault="00586589" w:rsidP="001000C6">
            <w:pPr>
              <w:pStyle w:val="Normal6a"/>
            </w:pPr>
            <w:r w:rsidRPr="00FD5AD9">
              <w:rPr>
                <w:b/>
                <w:i/>
              </w:rPr>
              <w:t>6. Unia zawiera we wszystkich przyszłych umowach o handlu i partnerstwie klauzulę umożliwiającą ich zawieszenie lub nałożenie ceł, jeżeli państwo trzecie zostaje zaklasyfikowane do Kategorii C lub D.</w:t>
            </w:r>
          </w:p>
        </w:tc>
      </w:tr>
      <w:tr w:rsidR="00586589" w:rsidRPr="00FD5AD9" w14:paraId="500CF391" w14:textId="77777777" w:rsidTr="001000C6">
        <w:trPr>
          <w:jc w:val="center"/>
        </w:trPr>
        <w:tc>
          <w:tcPr>
            <w:tcW w:w="4876" w:type="dxa"/>
            <w:tcBorders>
              <w:top w:val="nil"/>
              <w:left w:val="nil"/>
              <w:bottom w:val="nil"/>
              <w:right w:val="nil"/>
            </w:tcBorders>
          </w:tcPr>
          <w:p w14:paraId="0077E2DF" w14:textId="77777777" w:rsidR="00586589" w:rsidRPr="00FD5AD9" w:rsidRDefault="00586589" w:rsidP="001000C6">
            <w:pPr>
              <w:pStyle w:val="Normal6a"/>
            </w:pPr>
          </w:p>
        </w:tc>
        <w:tc>
          <w:tcPr>
            <w:tcW w:w="4876" w:type="dxa"/>
            <w:tcBorders>
              <w:top w:val="nil"/>
              <w:left w:val="nil"/>
              <w:bottom w:val="nil"/>
              <w:right w:val="nil"/>
            </w:tcBorders>
          </w:tcPr>
          <w:p w14:paraId="12473019" w14:textId="77777777" w:rsidR="00586589" w:rsidRPr="00FD5AD9" w:rsidRDefault="00586589" w:rsidP="001000C6">
            <w:pPr>
              <w:pStyle w:val="Normal6a"/>
            </w:pPr>
            <w:r w:rsidRPr="00FD5AD9">
              <w:rPr>
                <w:b/>
                <w:i/>
              </w:rPr>
              <w:t>7. Instytucje, organy, urzędy i agencje Unii podejmują wszelkie niezbędne środki prawne i administracyjne w celu zapewnienia pełnego i skutecznego wdrożenia skutków na poziomie unijnym określonych w niniejszym artykule.</w:t>
            </w:r>
          </w:p>
        </w:tc>
      </w:tr>
      <w:tr w:rsidR="00586589" w:rsidRPr="00FD5AD9" w14:paraId="732F6C92" w14:textId="77777777" w:rsidTr="001000C6">
        <w:trPr>
          <w:jc w:val="center"/>
        </w:trPr>
        <w:tc>
          <w:tcPr>
            <w:tcW w:w="4876" w:type="dxa"/>
            <w:tcBorders>
              <w:top w:val="nil"/>
              <w:left w:val="nil"/>
              <w:bottom w:val="nil"/>
              <w:right w:val="nil"/>
            </w:tcBorders>
          </w:tcPr>
          <w:p w14:paraId="1BE8E7C5" w14:textId="77777777" w:rsidR="00586589" w:rsidRPr="00FD5AD9" w:rsidRDefault="00586589" w:rsidP="001000C6">
            <w:pPr>
              <w:pStyle w:val="Normal6a"/>
            </w:pPr>
          </w:p>
        </w:tc>
        <w:tc>
          <w:tcPr>
            <w:tcW w:w="4876" w:type="dxa"/>
            <w:tcBorders>
              <w:top w:val="nil"/>
              <w:left w:val="nil"/>
              <w:bottom w:val="nil"/>
              <w:right w:val="nil"/>
            </w:tcBorders>
          </w:tcPr>
          <w:p w14:paraId="51102384" w14:textId="77777777" w:rsidR="00586589" w:rsidRPr="00FD5AD9" w:rsidRDefault="00586589" w:rsidP="001000C6">
            <w:pPr>
              <w:pStyle w:val="Normal6a"/>
            </w:pPr>
            <w:r w:rsidRPr="00FD5AD9">
              <w:rPr>
                <w:b/>
                <w:i/>
              </w:rPr>
              <w:t>8. Żaden z przepisów niniejszego artykułu nie jest interpretowany jako uniemożliwiający państwu członkowskiemu wydanie wizy z przyczyn humanitarnych lub udzielenie pomocy humanitarnej.</w:t>
            </w:r>
          </w:p>
        </w:tc>
      </w:tr>
    </w:tbl>
    <w:p w14:paraId="7D651346" w14:textId="77777777" w:rsidR="00586589" w:rsidRPr="00FD5AD9" w:rsidRDefault="00586589" w:rsidP="00586589">
      <w:pPr>
        <w:pStyle w:val="AmOrLang"/>
      </w:pPr>
      <w:r w:rsidRPr="00FD5AD9">
        <w:t xml:space="preserve">Or. </w:t>
      </w:r>
      <w:r w:rsidRPr="00FD5AD9">
        <w:rPr>
          <w:rStyle w:val="HideTWBExt"/>
        </w:rPr>
        <w:t>&lt;Original&gt;</w:t>
      </w:r>
      <w:r w:rsidRPr="00FD5AD9">
        <w:rPr>
          <w:rStyle w:val="HideTWBInt"/>
        </w:rPr>
        <w:t>{EN}</w:t>
      </w:r>
      <w:r w:rsidRPr="00FD5AD9">
        <w:t>en</w:t>
      </w:r>
      <w:r w:rsidRPr="00FD5AD9">
        <w:rPr>
          <w:rStyle w:val="HideTWBExt"/>
        </w:rPr>
        <w:t>&lt;/Original&gt;</w:t>
      </w:r>
    </w:p>
    <w:p w14:paraId="29A1568C" w14:textId="73170E43" w:rsidR="00586589" w:rsidRPr="00FD5AD9" w:rsidRDefault="00586589" w:rsidP="00586589">
      <w:r w:rsidRPr="00FD5AD9">
        <w:rPr>
          <w:rStyle w:val="HideTWBExt"/>
        </w:rPr>
        <w:t>&lt;/Amend&gt;&lt;/RepeatBlock-Amend&gt;</w:t>
      </w:r>
    </w:p>
    <w:p w14:paraId="2948C595" w14:textId="7F5D745C" w:rsidR="00243893" w:rsidRPr="00FD5AD9" w:rsidRDefault="00243893" w:rsidP="00586589"/>
    <w:sectPr w:rsidR="00243893" w:rsidRPr="00FD5AD9" w:rsidSect="00510B6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2B3EB" w14:textId="77777777" w:rsidR="00E0365A" w:rsidRPr="00884DB0" w:rsidRDefault="00E0365A">
      <w:r w:rsidRPr="00884DB0">
        <w:separator/>
      </w:r>
    </w:p>
  </w:endnote>
  <w:endnote w:type="continuationSeparator" w:id="0">
    <w:p w14:paraId="51E1A8A5" w14:textId="77777777" w:rsidR="00E0365A" w:rsidRPr="00884DB0" w:rsidRDefault="00E0365A">
      <w:r w:rsidRPr="00884D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BF0E3" w14:textId="77777777" w:rsidR="00510B66" w:rsidRPr="00DD45A5" w:rsidRDefault="00510B66" w:rsidP="00510B66">
    <w:pPr>
      <w:pStyle w:val="EPFooter"/>
      <w:rPr>
        <w:lang w:val="de-DE"/>
      </w:rPr>
    </w:pPr>
    <w:r w:rsidRPr="00DD45A5">
      <w:rPr>
        <w:lang w:val="de-DE"/>
      </w:rPr>
      <w:t>PE</w:t>
    </w:r>
    <w:r w:rsidRPr="00DD45A5">
      <w:rPr>
        <w:rStyle w:val="HideTWBExt"/>
        <w:lang w:val="de-DE"/>
      </w:rPr>
      <w:t>&lt;NoPE&gt;</w:t>
    </w:r>
    <w:r w:rsidRPr="00DD45A5">
      <w:rPr>
        <w:lang w:val="de-DE"/>
      </w:rPr>
      <w:t>781.177</w:t>
    </w:r>
    <w:r w:rsidRPr="00DD45A5">
      <w:rPr>
        <w:rStyle w:val="HideTWBExt"/>
        <w:lang w:val="de-DE"/>
      </w:rPr>
      <w:t>&lt;/NoPE&gt;&lt;Version&gt;</w:t>
    </w:r>
    <w:r w:rsidRPr="00DD45A5">
      <w:rPr>
        <w:lang w:val="de-DE"/>
      </w:rPr>
      <w:t>v01-00</w:t>
    </w:r>
    <w:r w:rsidRPr="00DD45A5">
      <w:rPr>
        <w:rStyle w:val="HideTWBExt"/>
        <w:lang w:val="de-DE"/>
      </w:rPr>
      <w:t>&lt;/Version&gt;</w:t>
    </w:r>
    <w:r w:rsidRPr="00DD45A5">
      <w:rPr>
        <w:lang w:val="de-DE"/>
      </w:rPr>
      <w:tab/>
    </w:r>
    <w:r w:rsidRPr="00884DB0">
      <w:fldChar w:fldCharType="begin"/>
    </w:r>
    <w:r w:rsidRPr="00DD45A5">
      <w:rPr>
        <w:lang w:val="de-DE"/>
      </w:rPr>
      <w:instrText xml:space="preserve"> PAGE  \* MERGEFORMAT </w:instrText>
    </w:r>
    <w:r w:rsidRPr="00884DB0">
      <w:fldChar w:fldCharType="separate"/>
    </w:r>
    <w:r w:rsidRPr="00DD45A5">
      <w:rPr>
        <w:noProof/>
        <w:lang w:val="de-DE"/>
      </w:rPr>
      <w:t>2</w:t>
    </w:r>
    <w:r w:rsidRPr="00884DB0">
      <w:fldChar w:fldCharType="end"/>
    </w:r>
    <w:r w:rsidRPr="00DD45A5">
      <w:rPr>
        <w:lang w:val="de-DE"/>
      </w:rPr>
      <w:t>/</w:t>
    </w:r>
    <w:r w:rsidR="002D5B44">
      <w:fldChar w:fldCharType="begin"/>
    </w:r>
    <w:r w:rsidR="002D5B44" w:rsidRPr="00DD45A5">
      <w:rPr>
        <w:lang w:val="de-DE"/>
      </w:rPr>
      <w:instrText xml:space="preserve"> NUMPAGES  \* MERGEFORMAT </w:instrText>
    </w:r>
    <w:r w:rsidR="002D5B44">
      <w:fldChar w:fldCharType="separate"/>
    </w:r>
    <w:r w:rsidRPr="00DD45A5">
      <w:rPr>
        <w:noProof/>
        <w:lang w:val="de-DE"/>
      </w:rPr>
      <w:t>183</w:t>
    </w:r>
    <w:r w:rsidR="002D5B44">
      <w:rPr>
        <w:noProof/>
      </w:rPr>
      <w:fldChar w:fldCharType="end"/>
    </w:r>
    <w:r w:rsidRPr="00DD45A5">
      <w:rPr>
        <w:lang w:val="de-DE"/>
      </w:rPr>
      <w:tab/>
    </w:r>
    <w:r w:rsidRPr="00DD45A5">
      <w:rPr>
        <w:rStyle w:val="HideTWBExt"/>
        <w:lang w:val="de-DE"/>
      </w:rPr>
      <w:t>&lt;PathFdR&gt;</w:t>
    </w:r>
    <w:r w:rsidRPr="00DD45A5">
      <w:rPr>
        <w:lang w:val="de-DE"/>
      </w:rPr>
      <w:t>AM\1333224PL.docx</w:t>
    </w:r>
    <w:r w:rsidRPr="00DD45A5">
      <w:rPr>
        <w:rStyle w:val="HideTWBExt"/>
        <w:lang w:val="de-DE"/>
      </w:rPr>
      <w:t>&lt;/PathFdR&gt;</w:t>
    </w:r>
  </w:p>
  <w:p w14:paraId="22834868" w14:textId="79BA2C18" w:rsidR="00243893" w:rsidRPr="00884DB0" w:rsidRDefault="00510B66" w:rsidP="00510B66">
    <w:pPr>
      <w:pStyle w:val="EPFooter2"/>
    </w:pPr>
    <w:r w:rsidRPr="00884DB0">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DD4A" w14:textId="77777777" w:rsidR="00510B66" w:rsidRPr="00DD45A5" w:rsidRDefault="00510B66" w:rsidP="00510B66">
    <w:pPr>
      <w:pStyle w:val="EPFooter"/>
      <w:rPr>
        <w:lang w:val="de-DE"/>
      </w:rPr>
    </w:pPr>
    <w:r w:rsidRPr="00DD45A5">
      <w:rPr>
        <w:rStyle w:val="HideTWBExt"/>
        <w:lang w:val="de-DE"/>
      </w:rPr>
      <w:t>&lt;PathFdR&gt;</w:t>
    </w:r>
    <w:r w:rsidRPr="00DD45A5">
      <w:rPr>
        <w:lang w:val="de-DE"/>
      </w:rPr>
      <w:t>AM\1333224PL.docx</w:t>
    </w:r>
    <w:r w:rsidRPr="00DD45A5">
      <w:rPr>
        <w:rStyle w:val="HideTWBExt"/>
        <w:lang w:val="de-DE"/>
      </w:rPr>
      <w:t>&lt;/PathFdR&gt;</w:t>
    </w:r>
    <w:r w:rsidRPr="00DD45A5">
      <w:rPr>
        <w:lang w:val="de-DE"/>
      </w:rPr>
      <w:tab/>
    </w:r>
    <w:r w:rsidRPr="00884DB0">
      <w:fldChar w:fldCharType="begin"/>
    </w:r>
    <w:r w:rsidRPr="00DD45A5">
      <w:rPr>
        <w:lang w:val="de-DE"/>
      </w:rPr>
      <w:instrText xml:space="preserve"> PAGE  \* MERGEFORMAT </w:instrText>
    </w:r>
    <w:r w:rsidRPr="00884DB0">
      <w:fldChar w:fldCharType="separate"/>
    </w:r>
    <w:r w:rsidRPr="00DD45A5">
      <w:rPr>
        <w:noProof/>
        <w:lang w:val="de-DE"/>
      </w:rPr>
      <w:t>3</w:t>
    </w:r>
    <w:r w:rsidRPr="00884DB0">
      <w:fldChar w:fldCharType="end"/>
    </w:r>
    <w:r w:rsidRPr="00DD45A5">
      <w:rPr>
        <w:lang w:val="de-DE"/>
      </w:rPr>
      <w:t>/</w:t>
    </w:r>
    <w:r w:rsidR="002D5B44">
      <w:fldChar w:fldCharType="begin"/>
    </w:r>
    <w:r w:rsidR="002D5B44" w:rsidRPr="00DD45A5">
      <w:rPr>
        <w:lang w:val="de-DE"/>
      </w:rPr>
      <w:instrText xml:space="preserve"> NUMPAGES  \* MERGEFORMAT </w:instrText>
    </w:r>
    <w:r w:rsidR="002D5B44">
      <w:fldChar w:fldCharType="separate"/>
    </w:r>
    <w:r w:rsidRPr="00DD45A5">
      <w:rPr>
        <w:noProof/>
        <w:lang w:val="de-DE"/>
      </w:rPr>
      <w:t>183</w:t>
    </w:r>
    <w:r w:rsidR="002D5B44">
      <w:rPr>
        <w:noProof/>
      </w:rPr>
      <w:fldChar w:fldCharType="end"/>
    </w:r>
    <w:r w:rsidRPr="00DD45A5">
      <w:rPr>
        <w:lang w:val="de-DE"/>
      </w:rPr>
      <w:tab/>
      <w:t>PE</w:t>
    </w:r>
    <w:r w:rsidRPr="00DD45A5">
      <w:rPr>
        <w:rStyle w:val="HideTWBExt"/>
        <w:lang w:val="de-DE"/>
      </w:rPr>
      <w:t>&lt;NoPE&gt;</w:t>
    </w:r>
    <w:r w:rsidRPr="00DD45A5">
      <w:rPr>
        <w:lang w:val="de-DE"/>
      </w:rPr>
      <w:t>781.177</w:t>
    </w:r>
    <w:r w:rsidRPr="00DD45A5">
      <w:rPr>
        <w:rStyle w:val="HideTWBExt"/>
        <w:lang w:val="de-DE"/>
      </w:rPr>
      <w:t>&lt;/NoPE&gt;&lt;Version&gt;</w:t>
    </w:r>
    <w:r w:rsidRPr="00DD45A5">
      <w:rPr>
        <w:lang w:val="de-DE"/>
      </w:rPr>
      <w:t>v01-00</w:t>
    </w:r>
    <w:r w:rsidRPr="00DD45A5">
      <w:rPr>
        <w:rStyle w:val="HideTWBExt"/>
        <w:lang w:val="de-DE"/>
      </w:rPr>
      <w:t>&lt;/Version&gt;</w:t>
    </w:r>
  </w:p>
  <w:p w14:paraId="645DB027" w14:textId="49E80218" w:rsidR="00243893" w:rsidRPr="00884DB0" w:rsidRDefault="00510B66" w:rsidP="00510B66">
    <w:pPr>
      <w:pStyle w:val="EPFooter2"/>
    </w:pPr>
    <w:r w:rsidRPr="00DD45A5">
      <w:rPr>
        <w:lang w:val="de-DE"/>
      </w:rPr>
      <w:tab/>
    </w:r>
    <w:r w:rsidRPr="00DD45A5">
      <w:rPr>
        <w:lang w:val="de-DE"/>
      </w:rPr>
      <w:tab/>
    </w:r>
    <w:r w:rsidRPr="00884DB0">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6CAC8" w14:textId="77777777" w:rsidR="00510B66" w:rsidRPr="00DD45A5" w:rsidRDefault="00510B66" w:rsidP="00510B66">
    <w:pPr>
      <w:pStyle w:val="EPFooter"/>
      <w:rPr>
        <w:lang w:val="de-DE"/>
      </w:rPr>
    </w:pPr>
    <w:r w:rsidRPr="00DD45A5">
      <w:rPr>
        <w:rStyle w:val="HideTWBExt"/>
        <w:lang w:val="de-DE"/>
      </w:rPr>
      <w:t>&lt;PathFdR&gt;</w:t>
    </w:r>
    <w:r w:rsidRPr="00DD45A5">
      <w:rPr>
        <w:lang w:val="de-DE"/>
      </w:rPr>
      <w:t>AM\1333224PL.docx</w:t>
    </w:r>
    <w:r w:rsidRPr="00DD45A5">
      <w:rPr>
        <w:rStyle w:val="HideTWBExt"/>
        <w:lang w:val="de-DE"/>
      </w:rPr>
      <w:t>&lt;/PathFdR&gt;</w:t>
    </w:r>
    <w:r w:rsidRPr="00DD45A5">
      <w:rPr>
        <w:lang w:val="de-DE"/>
      </w:rPr>
      <w:tab/>
    </w:r>
    <w:r w:rsidRPr="00DD45A5">
      <w:rPr>
        <w:lang w:val="de-DE"/>
      </w:rPr>
      <w:tab/>
      <w:t>PE</w:t>
    </w:r>
    <w:r w:rsidRPr="00DD45A5">
      <w:rPr>
        <w:rStyle w:val="HideTWBExt"/>
        <w:lang w:val="de-DE"/>
      </w:rPr>
      <w:t>&lt;NoPE&gt;</w:t>
    </w:r>
    <w:r w:rsidRPr="00DD45A5">
      <w:rPr>
        <w:lang w:val="de-DE"/>
      </w:rPr>
      <w:t>781.177</w:t>
    </w:r>
    <w:r w:rsidRPr="00DD45A5">
      <w:rPr>
        <w:rStyle w:val="HideTWBExt"/>
        <w:lang w:val="de-DE"/>
      </w:rPr>
      <w:t>&lt;/NoPE&gt;&lt;Version&gt;</w:t>
    </w:r>
    <w:r w:rsidRPr="00DD45A5">
      <w:rPr>
        <w:lang w:val="de-DE"/>
      </w:rPr>
      <w:t>v01-00</w:t>
    </w:r>
    <w:r w:rsidRPr="00DD45A5">
      <w:rPr>
        <w:rStyle w:val="HideTWBExt"/>
        <w:lang w:val="de-DE"/>
      </w:rPr>
      <w:t>&lt;/Version&gt;</w:t>
    </w:r>
  </w:p>
  <w:p w14:paraId="7137C3AC" w14:textId="36136D2E" w:rsidR="00243893" w:rsidRPr="00884DB0" w:rsidRDefault="00510B66" w:rsidP="00510B66">
    <w:pPr>
      <w:pStyle w:val="EPFooter2"/>
    </w:pPr>
    <w:r w:rsidRPr="00884DB0">
      <w:t>PL</w:t>
    </w:r>
    <w:r w:rsidRPr="00884DB0">
      <w:tab/>
    </w:r>
    <w:r w:rsidRPr="00884DB0">
      <w:rPr>
        <w:b w:val="0"/>
        <w:i/>
        <w:color w:val="C0C0C0"/>
        <w:sz w:val="22"/>
      </w:rPr>
      <w:t>Zjednoczona w różnorodności</w:t>
    </w:r>
    <w:r w:rsidRPr="00884DB0">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8138D" w14:textId="77777777" w:rsidR="00E0365A" w:rsidRPr="00884DB0" w:rsidRDefault="00E0365A">
      <w:r w:rsidRPr="00884DB0">
        <w:separator/>
      </w:r>
    </w:p>
  </w:footnote>
  <w:footnote w:type="continuationSeparator" w:id="0">
    <w:p w14:paraId="0E274716" w14:textId="77777777" w:rsidR="00E0365A" w:rsidRPr="00884DB0" w:rsidRDefault="00E0365A">
      <w:r w:rsidRPr="00884D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825C8" w14:textId="77777777" w:rsidR="00586589" w:rsidRDefault="00586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6011B" w14:textId="77777777" w:rsidR="00586589" w:rsidRDefault="00586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D4B88" w14:textId="77777777" w:rsidR="00586589" w:rsidRDefault="00586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PL"/>
    <w:docVar w:name="TXTLANGUEMIN" w:val="pl"/>
    <w:docVar w:name="TXTNRPE" w:val="781.177"/>
    <w:docVar w:name="TXTPEorAP" w:val="PE"/>
    <w:docVar w:name="TXTROUTE" w:val="AM\1333224PL.docx"/>
    <w:docVar w:name="TXTVERSION" w:val="01-00"/>
  </w:docVars>
  <w:rsids>
    <w:rsidRoot w:val="00A77B3E"/>
    <w:rsid w:val="000176EB"/>
    <w:rsid w:val="001602DD"/>
    <w:rsid w:val="00193E96"/>
    <w:rsid w:val="00243893"/>
    <w:rsid w:val="00294E39"/>
    <w:rsid w:val="002D5B44"/>
    <w:rsid w:val="0032744A"/>
    <w:rsid w:val="003625CB"/>
    <w:rsid w:val="00510B66"/>
    <w:rsid w:val="00586589"/>
    <w:rsid w:val="00884DB0"/>
    <w:rsid w:val="00903483"/>
    <w:rsid w:val="00A228DC"/>
    <w:rsid w:val="00A77B3E"/>
    <w:rsid w:val="00C27CB2"/>
    <w:rsid w:val="00CA2A55"/>
    <w:rsid w:val="00CE4A1F"/>
    <w:rsid w:val="00DD45A5"/>
    <w:rsid w:val="00E0365A"/>
    <w:rsid w:val="00E12B51"/>
    <w:rsid w:val="00ED420D"/>
    <w:rsid w:val="00FD5A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DAC8EA"/>
  <w15:docId w15:val="{63DA8E7D-CC25-4EFB-AD44-CC775DFB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10B66"/>
    <w:pPr>
      <w:tabs>
        <w:tab w:val="center" w:pos="4536"/>
        <w:tab w:val="right" w:pos="9072"/>
      </w:tabs>
    </w:pPr>
  </w:style>
  <w:style w:type="character" w:customStyle="1" w:styleId="HeaderChar">
    <w:name w:val="Header Char"/>
    <w:basedOn w:val="DefaultParagraphFont"/>
    <w:link w:val="Header"/>
    <w:rsid w:val="00510B66"/>
    <w:rPr>
      <w:sz w:val="24"/>
      <w:szCs w:val="24"/>
    </w:rPr>
  </w:style>
  <w:style w:type="paragraph" w:customStyle="1" w:styleId="Normalny1">
    <w:name w:val="Normalny1"/>
    <w:basedOn w:val="EPName"/>
    <w:link w:val="NormalZnak"/>
    <w:rsid w:val="00510B66"/>
    <w:rPr>
      <w:rFonts w:ascii="Times New Roman" w:hAnsi="Times New Roman" w:cs="Times New Roman"/>
      <w:sz w:val="24"/>
    </w:rPr>
  </w:style>
  <w:style w:type="character" w:customStyle="1" w:styleId="EPNameZnak">
    <w:name w:val="EPName Znak"/>
    <w:basedOn w:val="DefaultParagraphFont"/>
    <w:link w:val="EPName"/>
    <w:rsid w:val="00510B66"/>
    <w:rPr>
      <w:rFonts w:ascii="Arial Narrow" w:eastAsia="Arial" w:hAnsi="Arial Narrow" w:cs="Arial"/>
      <w:b/>
      <w:sz w:val="32"/>
      <w:szCs w:val="24"/>
    </w:rPr>
  </w:style>
  <w:style w:type="character" w:customStyle="1" w:styleId="NormalZnak">
    <w:name w:val="Normal Znak"/>
    <w:basedOn w:val="EPNameZnak"/>
    <w:link w:val="Normalny1"/>
    <w:rsid w:val="00510B66"/>
    <w:rPr>
      <w:rFonts w:ascii="Arial Narrow" w:eastAsia="Arial" w:hAnsi="Arial Narrow" w:cs="Arial"/>
      <w:b/>
      <w:sz w:val="24"/>
      <w:szCs w:val="24"/>
    </w:rPr>
  </w:style>
  <w:style w:type="paragraph" w:styleId="Footer">
    <w:name w:val="footer"/>
    <w:basedOn w:val="Normal"/>
    <w:link w:val="FooterChar"/>
    <w:rsid w:val="0032744A"/>
    <w:pPr>
      <w:tabs>
        <w:tab w:val="center" w:pos="4513"/>
        <w:tab w:val="right" w:pos="9026"/>
      </w:tabs>
    </w:pPr>
  </w:style>
  <w:style w:type="character" w:customStyle="1" w:styleId="FooterChar">
    <w:name w:val="Footer Char"/>
    <w:basedOn w:val="DefaultParagraphFont"/>
    <w:link w:val="Footer"/>
    <w:rsid w:val="003274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190</Pages>
  <Words>43034</Words>
  <Characters>278435</Characters>
  <Application>Microsoft Office Word</Application>
  <DocSecurity>0</DocSecurity>
  <Lines>12105</Lines>
  <Paragraphs>4870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2026-01-07T11:08:00Z</dcterms:created>
  <dcterms:modified xsi:type="dcterms:W3CDTF">2026-01-07T11:08:00Z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AM\1333224PL.docx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[20251215]</vt:lpwstr>
  </property>
  <property fmtid="{D5CDD505-2E9C-101B-9397-08002B2CF9AE}" pid="12" name="Bookout">
    <vt:lpwstr>OK - 2026/01/07 12:07</vt:lpwstr>
  </property>
</Properties>
</file>