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673B5" w:rsidRPr="00F61F75" w14:paraId="566F47F2" w14:textId="77777777">
        <w:trPr>
          <w:trHeight w:hRule="exact" w:val="1417"/>
          <w:jc w:val="center"/>
        </w:trPr>
        <w:tc>
          <w:tcPr>
            <w:tcW w:w="6804" w:type="dxa"/>
            <w:tcBorders>
              <w:top w:val="nil"/>
              <w:left w:val="nil"/>
              <w:bottom w:val="nil"/>
              <w:right w:val="nil"/>
            </w:tcBorders>
            <w:vAlign w:val="center"/>
          </w:tcPr>
          <w:p w14:paraId="21F36921" w14:textId="77777777" w:rsidR="003673B5" w:rsidRPr="00F61F75" w:rsidRDefault="00505CBD">
            <w:pPr>
              <w:pStyle w:val="EPName"/>
            </w:pPr>
            <w:r w:rsidRPr="00F61F75">
              <w:t>Europa-Parlamentet</w:t>
            </w:r>
          </w:p>
          <w:p w14:paraId="1214E571" w14:textId="77777777" w:rsidR="003673B5" w:rsidRPr="00F61F75" w:rsidRDefault="00505CBD">
            <w:pPr>
              <w:pStyle w:val="EPTerm"/>
            </w:pPr>
            <w:r w:rsidRPr="00F61F75">
              <w:t>2024-2029</w:t>
            </w:r>
          </w:p>
        </w:tc>
        <w:tc>
          <w:tcPr>
            <w:tcW w:w="2268" w:type="dxa"/>
            <w:tcBorders>
              <w:top w:val="nil"/>
              <w:left w:val="nil"/>
              <w:bottom w:val="nil"/>
              <w:right w:val="nil"/>
            </w:tcBorders>
          </w:tcPr>
          <w:p w14:paraId="46B2DA58" w14:textId="77777777" w:rsidR="003673B5" w:rsidRPr="00F61F75" w:rsidRDefault="00551950">
            <w:pPr>
              <w:pStyle w:val="EPLogo"/>
            </w:pPr>
            <w:r>
              <w:pict w14:anchorId="41DEDC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0627F0ED" w14:textId="77777777" w:rsidR="003673B5" w:rsidRPr="00F61F75" w:rsidRDefault="00505CBD">
      <w:pPr>
        <w:pStyle w:val="LineTop"/>
      </w:pPr>
      <w:r w:rsidRPr="00F61F75">
        <w:t xml:space="preserve"> </w:t>
      </w:r>
    </w:p>
    <w:p w14:paraId="455257B0" w14:textId="77777777" w:rsidR="003673B5" w:rsidRPr="00F61F75" w:rsidRDefault="00505CBD">
      <w:pPr>
        <w:pStyle w:val="EPBody"/>
      </w:pPr>
      <w:r w:rsidRPr="00F61F75">
        <w:rPr>
          <w:rStyle w:val="HideTWBExt"/>
          <w:color w:val="auto"/>
        </w:rPr>
        <w:t>&lt;Commission&gt;</w:t>
      </w:r>
      <w:r w:rsidRPr="00F61F75">
        <w:rPr>
          <w:rStyle w:val="HideTWBInt"/>
          <w:color w:val="auto"/>
        </w:rPr>
        <w:t>{LIBE}</w:t>
      </w:r>
      <w:r w:rsidRPr="00F61F75">
        <w:t>Udvalget om Borgernes Rettigheder og Retlige og Indre Anliggender</w:t>
      </w:r>
      <w:r w:rsidRPr="00F61F75">
        <w:rPr>
          <w:rStyle w:val="HideTWBExt"/>
          <w:color w:val="auto"/>
        </w:rPr>
        <w:t>&lt;/Commission&gt;</w:t>
      </w:r>
    </w:p>
    <w:p w14:paraId="02FADF7F" w14:textId="77777777" w:rsidR="003673B5" w:rsidRPr="00F61F75" w:rsidRDefault="00505CBD">
      <w:pPr>
        <w:pStyle w:val="LineBottom"/>
      </w:pPr>
      <w:r w:rsidRPr="00F61F75">
        <w:t xml:space="preserve"> </w:t>
      </w:r>
    </w:p>
    <w:p w14:paraId="6D5CB578" w14:textId="77777777" w:rsidR="003673B5" w:rsidRPr="00F61F75" w:rsidRDefault="00505CBD">
      <w:pPr>
        <w:pStyle w:val="CoverReference"/>
      </w:pPr>
      <w:r w:rsidRPr="00F61F75">
        <w:rPr>
          <w:rStyle w:val="HideTWBExt"/>
          <w:color w:val="auto"/>
        </w:rPr>
        <w:t>&lt;RefProc&gt;</w:t>
      </w:r>
      <w:r w:rsidRPr="00F61F75">
        <w:t>2025/0542</w:t>
      </w:r>
      <w:r w:rsidRPr="00F61F75">
        <w:rPr>
          <w:rStyle w:val="HideTWBExt"/>
          <w:color w:val="auto"/>
        </w:rPr>
        <w:t>&lt;/RefProc&gt;&lt;RefTypeProc&gt;</w:t>
      </w:r>
      <w:r w:rsidRPr="00F61F75">
        <w:t>(COD)</w:t>
      </w:r>
      <w:r w:rsidRPr="00F61F75">
        <w:rPr>
          <w:rStyle w:val="HideTWBExt"/>
          <w:color w:val="auto"/>
        </w:rPr>
        <w:t>&lt;/RefTypeProc&gt;</w:t>
      </w:r>
    </w:p>
    <w:p w14:paraId="18AAAE7D" w14:textId="77777777" w:rsidR="003673B5" w:rsidRPr="00F61F75" w:rsidRDefault="00505CBD">
      <w:pPr>
        <w:pStyle w:val="CoverDate"/>
      </w:pPr>
      <w:r w:rsidRPr="00F61F75">
        <w:rPr>
          <w:rStyle w:val="HideTWBExt"/>
          <w:color w:val="auto"/>
        </w:rPr>
        <w:t>&lt;Date&gt;</w:t>
      </w:r>
      <w:r w:rsidRPr="00F61F75">
        <w:rPr>
          <w:rStyle w:val="HideTWBInt"/>
          <w:color w:val="auto"/>
        </w:rPr>
        <w:t>{29/06/2026}</w:t>
      </w:r>
      <w:r w:rsidRPr="00F61F75">
        <w:t>29.6.2026</w:t>
      </w:r>
      <w:r w:rsidRPr="00F61F75">
        <w:rPr>
          <w:rStyle w:val="HideTWBExt"/>
          <w:color w:val="auto"/>
        </w:rPr>
        <w:t>&lt;/Date&gt;</w:t>
      </w:r>
    </w:p>
    <w:p w14:paraId="66F4BF8F" w14:textId="77777777" w:rsidR="003673B5" w:rsidRPr="00F61F75" w:rsidRDefault="00505CBD">
      <w:pPr>
        <w:pStyle w:val="CoverDocType"/>
      </w:pPr>
      <w:r w:rsidRPr="00F61F75">
        <w:rPr>
          <w:rStyle w:val="HideTWBExt"/>
          <w:color w:val="auto"/>
        </w:rPr>
        <w:t>&lt;TypeAM&gt;</w:t>
      </w:r>
      <w:r w:rsidRPr="00F61F75">
        <w:t>ÆNDRINGSFORSLAG</w:t>
      </w:r>
      <w:r w:rsidRPr="00F61F75">
        <w:rPr>
          <w:rStyle w:val="HideTWBExt"/>
          <w:color w:val="auto"/>
        </w:rPr>
        <w:t>&lt;/TypeAM&gt;</w:t>
      </w:r>
    </w:p>
    <w:p w14:paraId="5665BC18" w14:textId="77777777" w:rsidR="003673B5" w:rsidRPr="00F61F75" w:rsidRDefault="00505CBD">
      <w:pPr>
        <w:pStyle w:val="CoverDocType24a"/>
      </w:pPr>
      <w:r w:rsidRPr="00F61F75">
        <w:rPr>
          <w:rStyle w:val="HideTWBExt"/>
          <w:color w:val="auto"/>
        </w:rPr>
        <w:t>&lt;RangeAM&gt;</w:t>
      </w:r>
      <w:r w:rsidRPr="00F61F75">
        <w:t>21 - 211</w:t>
      </w:r>
      <w:r w:rsidRPr="00F61F75">
        <w:rPr>
          <w:rStyle w:val="HideTWBExt"/>
          <w:color w:val="auto"/>
        </w:rPr>
        <w:t>&lt;/RangeAM&gt;</w:t>
      </w:r>
    </w:p>
    <w:p w14:paraId="17EDDB2F" w14:textId="77777777" w:rsidR="003673B5" w:rsidRPr="00F61F75" w:rsidRDefault="00505CBD">
      <w:pPr>
        <w:pStyle w:val="CoverBold"/>
      </w:pPr>
      <w:r w:rsidRPr="00F61F75">
        <w:rPr>
          <w:rStyle w:val="HideTWBExt"/>
          <w:color w:val="auto"/>
        </w:rPr>
        <w:t>&lt;TitreType&gt;</w:t>
      </w:r>
      <w:r w:rsidRPr="00F61F75">
        <w:t>Udkast til betænkning</w:t>
      </w:r>
      <w:r w:rsidRPr="00F61F75">
        <w:rPr>
          <w:rStyle w:val="HideTWBExt"/>
          <w:color w:val="auto"/>
        </w:rPr>
        <w:t>&lt;/TitreType&gt;</w:t>
      </w:r>
    </w:p>
    <w:p w14:paraId="1AFE5439" w14:textId="77777777" w:rsidR="003673B5" w:rsidRPr="00F61F75" w:rsidRDefault="00505CBD">
      <w:pPr>
        <w:pStyle w:val="CoverBold"/>
      </w:pPr>
      <w:r w:rsidRPr="00F61F75">
        <w:rPr>
          <w:rStyle w:val="HideTWBExt"/>
          <w:color w:val="auto"/>
        </w:rPr>
        <w:t>&lt;Rapporteur&gt;</w:t>
      </w:r>
      <w:r w:rsidRPr="00F61F75">
        <w:t>Assita Kanko</w:t>
      </w:r>
      <w:r w:rsidRPr="00F61F75">
        <w:rPr>
          <w:rStyle w:val="HideTWBExt"/>
          <w:color w:val="auto"/>
        </w:rPr>
        <w:t>&lt;/Rapporteur&gt;</w:t>
      </w:r>
    </w:p>
    <w:p w14:paraId="29F1C063" w14:textId="77777777" w:rsidR="003673B5" w:rsidRPr="00F61F75" w:rsidRDefault="00505CBD">
      <w:pPr>
        <w:pStyle w:val="CoverNormal24a"/>
      </w:pPr>
      <w:r w:rsidRPr="00F61F75">
        <w:rPr>
          <w:rStyle w:val="HideTWBExt"/>
          <w:color w:val="auto"/>
        </w:rPr>
        <w:t>&lt;DocRefPE&gt;</w:t>
      </w:r>
      <w:r w:rsidRPr="00F61F75">
        <w:t>(PE788.869v01-00)</w:t>
      </w:r>
      <w:r w:rsidRPr="00F61F75">
        <w:rPr>
          <w:rStyle w:val="HideTWBExt"/>
          <w:color w:val="auto"/>
        </w:rPr>
        <w:t>&lt;/DocRefPE&gt;</w:t>
      </w:r>
    </w:p>
    <w:p w14:paraId="3A6E59DA" w14:textId="77777777" w:rsidR="003673B5" w:rsidRPr="00F61F75" w:rsidRDefault="00505CBD">
      <w:pPr>
        <w:pStyle w:val="CoverNormal24a"/>
      </w:pPr>
      <w:r w:rsidRPr="00F61F75">
        <w:rPr>
          <w:rStyle w:val="HideTWBExt"/>
          <w:color w:val="auto"/>
        </w:rPr>
        <w:t>&lt;Titre&gt;</w:t>
      </w:r>
      <w:r w:rsidRPr="00F61F75">
        <w:t>EU-støtte til indre sikkerhed for perioden 2028-2034</w:t>
      </w:r>
      <w:r w:rsidRPr="00F61F75">
        <w:rPr>
          <w:rStyle w:val="HideTWBExt"/>
          <w:color w:val="auto"/>
        </w:rPr>
        <w:t>&lt;/Titre&gt;</w:t>
      </w:r>
    </w:p>
    <w:p w14:paraId="3679C967" w14:textId="77777777" w:rsidR="003673B5" w:rsidRPr="00F61F75" w:rsidRDefault="00505CBD">
      <w:pPr>
        <w:pStyle w:val="CoverNormal"/>
      </w:pPr>
      <w:r w:rsidRPr="00F61F75">
        <w:rPr>
          <w:rStyle w:val="HideTWBExt"/>
          <w:color w:val="auto"/>
        </w:rPr>
        <w:t>&lt;DocAmend&gt;</w:t>
      </w:r>
      <w:r w:rsidRPr="00F61F75">
        <w:t>Forslag til forordning</w:t>
      </w:r>
      <w:r w:rsidRPr="00F61F75">
        <w:rPr>
          <w:rStyle w:val="HideTWBExt"/>
          <w:color w:val="auto"/>
        </w:rPr>
        <w:t>&lt;/DocAmend&gt;</w:t>
      </w:r>
    </w:p>
    <w:p w14:paraId="793039A6" w14:textId="77777777" w:rsidR="003673B5" w:rsidRPr="00F61F75" w:rsidRDefault="00505CBD">
      <w:pPr>
        <w:pStyle w:val="CoverNormal24a"/>
      </w:pPr>
      <w:r w:rsidRPr="00F61F75">
        <w:rPr>
          <w:rStyle w:val="HideTWBExt"/>
          <w:color w:val="auto"/>
        </w:rPr>
        <w:t>&lt;DocRef&gt;</w:t>
      </w:r>
      <w:r w:rsidRPr="00F61F75">
        <w:t>(COM(2025)0542 – 2025/0542(COD))</w:t>
      </w:r>
      <w:r w:rsidRPr="00F61F75">
        <w:rPr>
          <w:rStyle w:val="HideTWBExt"/>
          <w:color w:val="auto"/>
        </w:rPr>
        <w:t>&lt;/DocRef&gt;</w:t>
      </w:r>
    </w:p>
    <w:p w14:paraId="4A208F36" w14:textId="77777777" w:rsidR="003673B5" w:rsidRPr="00F61F75" w:rsidRDefault="00505CBD">
      <w:r w:rsidRPr="00F61F75">
        <w:br w:type="page"/>
      </w:r>
      <w:r w:rsidRPr="00F61F75">
        <w:lastRenderedPageBreak/>
        <w:t>AM_Com_LegReport</w:t>
      </w:r>
    </w:p>
    <w:p w14:paraId="37AA5622" w14:textId="5724EC8E" w:rsidR="00662A58" w:rsidRPr="00F61F75" w:rsidRDefault="00505CBD" w:rsidP="00662A58">
      <w:pPr>
        <w:pStyle w:val="AmNumberTabs"/>
      </w:pPr>
      <w:r w:rsidRPr="00F61F75">
        <w:br w:type="page"/>
      </w:r>
      <w:r w:rsidR="00662A58" w:rsidRPr="00F61F75">
        <w:rPr>
          <w:rStyle w:val="HideTWBExt"/>
          <w:b w:val="0"/>
          <w:color w:val="auto"/>
        </w:rPr>
        <w:t>&lt;RepeatBlock-Amend&gt;</w:t>
      </w:r>
      <w:r w:rsidR="00662A58" w:rsidRPr="00F61F75">
        <w:rPr>
          <w:rStyle w:val="HideTWBExt"/>
          <w:color w:val="auto"/>
        </w:rPr>
        <w:t>&lt;Amend&gt;</w:t>
      </w:r>
      <w:r w:rsidR="00662A58" w:rsidRPr="00F61F75">
        <w:t>Ændringsforslag</w:t>
      </w:r>
      <w:r w:rsidR="00662A58" w:rsidRPr="00F61F75">
        <w:tab/>
      </w:r>
      <w:r w:rsidR="00662A58" w:rsidRPr="00F61F75">
        <w:tab/>
      </w:r>
      <w:r w:rsidR="00662A58" w:rsidRPr="00F61F75">
        <w:rPr>
          <w:rStyle w:val="HideTWBExt"/>
          <w:color w:val="auto"/>
        </w:rPr>
        <w:t>&lt;NumAm&gt;</w:t>
      </w:r>
      <w:r w:rsidR="00662A58" w:rsidRPr="00F61F75">
        <w:t>21</w:t>
      </w:r>
      <w:r w:rsidR="00662A58" w:rsidRPr="00F61F75">
        <w:rPr>
          <w:rStyle w:val="HideTWBExt"/>
          <w:color w:val="auto"/>
        </w:rPr>
        <w:t>&lt;/NumAm&gt;</w:t>
      </w:r>
    </w:p>
    <w:p w14:paraId="1CB716A4"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36EC6593" w14:textId="77777777" w:rsidR="00662A58" w:rsidRPr="00F61F75" w:rsidRDefault="00662A58" w:rsidP="00662A58">
      <w:pPr>
        <w:pStyle w:val="NormalBold"/>
      </w:pPr>
      <w:r w:rsidRPr="00F61F75">
        <w:rPr>
          <w:rStyle w:val="HideTWBExt"/>
          <w:b w:val="0"/>
          <w:color w:val="auto"/>
        </w:rPr>
        <w:t>&lt;/RepeatBlock-By&gt;</w:t>
      </w:r>
    </w:p>
    <w:p w14:paraId="260183A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3239F6A" w14:textId="77777777" w:rsidR="00662A58" w:rsidRPr="00F61F75" w:rsidRDefault="00662A58" w:rsidP="00662A58">
      <w:pPr>
        <w:pStyle w:val="NormalBold"/>
      </w:pPr>
      <w:r w:rsidRPr="00F61F75">
        <w:rPr>
          <w:rStyle w:val="HideTWBExt"/>
          <w:color w:val="auto"/>
        </w:rPr>
        <w:t>&lt;Article&gt;</w:t>
      </w:r>
      <w:r w:rsidRPr="00F61F75">
        <w:t>Betragtning 1</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C6E6F46" w14:textId="77777777" w:rsidTr="00B47C23">
        <w:trPr>
          <w:trHeight w:hRule="exact" w:val="240"/>
          <w:jc w:val="center"/>
        </w:trPr>
        <w:tc>
          <w:tcPr>
            <w:tcW w:w="9752" w:type="dxa"/>
            <w:gridSpan w:val="2"/>
            <w:tcBorders>
              <w:top w:val="nil"/>
              <w:left w:val="nil"/>
              <w:bottom w:val="nil"/>
              <w:right w:val="nil"/>
            </w:tcBorders>
          </w:tcPr>
          <w:p w14:paraId="28A77CE0" w14:textId="77777777" w:rsidR="00662A58" w:rsidRPr="00F61F75" w:rsidRDefault="00662A58" w:rsidP="00B47C23"/>
        </w:tc>
      </w:tr>
      <w:tr w:rsidR="00662A58" w:rsidRPr="00F61F75" w14:paraId="4A345241" w14:textId="77777777" w:rsidTr="00B47C23">
        <w:trPr>
          <w:trHeight w:val="240"/>
          <w:jc w:val="center"/>
        </w:trPr>
        <w:tc>
          <w:tcPr>
            <w:tcW w:w="4876" w:type="dxa"/>
            <w:tcBorders>
              <w:top w:val="nil"/>
              <w:left w:val="nil"/>
              <w:bottom w:val="nil"/>
              <w:right w:val="nil"/>
            </w:tcBorders>
          </w:tcPr>
          <w:p w14:paraId="73AF985C"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274E9A6" w14:textId="77777777" w:rsidR="00662A58" w:rsidRPr="00F61F75" w:rsidRDefault="00662A58" w:rsidP="00B47C23">
            <w:pPr>
              <w:pStyle w:val="AmColumnHeading"/>
            </w:pPr>
            <w:r w:rsidRPr="00F61F75">
              <w:t>Ændringsforslag</w:t>
            </w:r>
          </w:p>
        </w:tc>
      </w:tr>
      <w:tr w:rsidR="00662A58" w:rsidRPr="00F61F75" w14:paraId="23C11C73" w14:textId="77777777" w:rsidTr="00B47C23">
        <w:trPr>
          <w:jc w:val="center"/>
        </w:trPr>
        <w:tc>
          <w:tcPr>
            <w:tcW w:w="4876" w:type="dxa"/>
            <w:tcBorders>
              <w:top w:val="nil"/>
              <w:left w:val="nil"/>
              <w:bottom w:val="nil"/>
              <w:right w:val="nil"/>
            </w:tcBorders>
          </w:tcPr>
          <w:p w14:paraId="5444765B" w14:textId="77777777" w:rsidR="00662A58" w:rsidRPr="00F61F75" w:rsidRDefault="00662A58" w:rsidP="00B47C23">
            <w:pPr>
              <w:pStyle w:val="Normal6a"/>
            </w:pPr>
            <w:r w:rsidRPr="00F61F75">
              <w:t>(1)</w:t>
            </w:r>
            <w:r w:rsidRPr="00F61F75">
              <w:tab/>
              <w:t>Indre sikkerhed er afgørende for at garantere borgernes sikkerhed, beskytte deres grundlæggende rettigheder og fremme styrken af og tilliden til vores økonomier, samfund og demokratier. Mens national sikkerhed fortsat henhører under medlemsstaternes kompetence, kræver beskyttelse heraf samarbejde og koordination på EU-plan. Unionens mål om at sikre et højt sikkerhedsniveau i et område med frihed, sikkerhed og retfærdighed i henhold til artikel 67, stk. 3, i traktaten om Den Europæiske Unions funktionsmåde (TEUF) bør nås ved hjælp af foranstaltninger, der tager sigte på at forebygge og bekæmpe kriminalitet, racisme og fremmedhad, og ved koordinerings- og samarbejdsforanstaltninger mellem politimyndigheder, strafferetlige myndigheder og øvrige kompetente myndigheder.</w:t>
            </w:r>
          </w:p>
        </w:tc>
        <w:tc>
          <w:tcPr>
            <w:tcW w:w="4876" w:type="dxa"/>
            <w:tcBorders>
              <w:top w:val="nil"/>
              <w:left w:val="nil"/>
              <w:bottom w:val="nil"/>
              <w:right w:val="nil"/>
            </w:tcBorders>
          </w:tcPr>
          <w:p w14:paraId="617D6CBB" w14:textId="77777777" w:rsidR="00662A58" w:rsidRPr="00F61F75" w:rsidRDefault="00662A58" w:rsidP="00B47C23">
            <w:pPr>
              <w:pStyle w:val="Normal6a"/>
            </w:pPr>
            <w:r w:rsidRPr="00F61F75">
              <w:t>(1)</w:t>
            </w:r>
            <w:r w:rsidRPr="00F61F75">
              <w:tab/>
              <w:t>Indre sikkerhed er afgørende for at garantere borgernes sikkerhed, beskytte deres grundlæggende rettigheder og fremme styrken af og tilliden til vores økonomier, samfund og demokratier. Mens national sikkerhed fortsat henhører under medlemsstaternes kompetence, kræver beskyttelse heraf samarbejde og koordination på EU-plan</w:t>
            </w:r>
            <w:r w:rsidRPr="00F61F75">
              <w:rPr>
                <w:b/>
                <w:bCs/>
                <w:i/>
                <w:iCs/>
              </w:rPr>
              <w:t>, med fuld respekt for medlemsstaternes ansvar for at beskytte medlemsstaternes nationale sikkerhed og den offentlige orden</w:t>
            </w:r>
            <w:r w:rsidRPr="00F61F75">
              <w:t>. Unionens mål om at sikre et højt sikkerhedsniveau i et område med frihed, sikkerhed og retfærdighed i henhold til artikel 67, stk. 3, i traktaten om Den Europæiske Unions funktionsmåde (TEUF) bør nås ved hjælp af foranstaltninger, der tager sigte på at forebygge og bekæmpe kriminalitet, racisme og fremmedhad, og ved koordinerings- og samarbejdsforanstaltninger mellem politimyndigheder, strafferetlige myndigheder og øvrige kompetente myndigheder</w:t>
            </w:r>
            <w:r w:rsidRPr="00F61F75">
              <w:rPr>
                <w:b/>
                <w:bCs/>
                <w:i/>
                <w:iCs/>
              </w:rPr>
              <w:t>, navnlig inden for bekæmpelse af terrorisme, organiseret og grænseoverskridende kriminalitet, smugleri, menneskehandel og andre trusler mod EU-borgernes sikkerhed samt ved at øge beskyttelsen af EU's ydre grænser</w:t>
            </w:r>
            <w:r w:rsidRPr="00F61F75">
              <w:t>.</w:t>
            </w:r>
          </w:p>
        </w:tc>
      </w:tr>
    </w:tbl>
    <w:p w14:paraId="426D2B7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71284259" w14:textId="77777777" w:rsidR="00662A58" w:rsidRPr="00F61F75" w:rsidRDefault="00662A58" w:rsidP="00662A58">
      <w:r w:rsidRPr="00F61F75">
        <w:rPr>
          <w:rStyle w:val="HideTWBExt"/>
          <w:color w:val="auto"/>
        </w:rPr>
        <w:t>&lt;/Amend&gt;</w:t>
      </w:r>
    </w:p>
    <w:p w14:paraId="7566A9D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22</w:t>
      </w:r>
      <w:r w:rsidRPr="00F61F75">
        <w:rPr>
          <w:rStyle w:val="HideTWBExt"/>
          <w:color w:val="auto"/>
        </w:rPr>
        <w:t>&lt;/NumAm&gt;</w:t>
      </w:r>
    </w:p>
    <w:p w14:paraId="7E8D8D64"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177626D9" w14:textId="77777777" w:rsidR="00662A58" w:rsidRPr="00F61F75" w:rsidRDefault="00662A58" w:rsidP="00662A58">
      <w:pPr>
        <w:pStyle w:val="NormalBold"/>
      </w:pPr>
      <w:r w:rsidRPr="00F61F75">
        <w:rPr>
          <w:rStyle w:val="HideTWBExt"/>
          <w:b w:val="0"/>
          <w:color w:val="auto"/>
        </w:rPr>
        <w:t>&lt;/RepeatBlock-By&gt;</w:t>
      </w:r>
    </w:p>
    <w:p w14:paraId="2ABD0D8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1BBC9F5" w14:textId="77777777" w:rsidR="00662A58" w:rsidRPr="00F61F75" w:rsidRDefault="00662A58" w:rsidP="00662A58">
      <w:pPr>
        <w:pStyle w:val="NormalBold"/>
      </w:pPr>
      <w:r w:rsidRPr="00F61F75">
        <w:rPr>
          <w:rStyle w:val="HideTWBExt"/>
          <w:color w:val="auto"/>
        </w:rPr>
        <w:t>&lt;Article&gt;</w:t>
      </w:r>
      <w:r w:rsidRPr="00F61F75">
        <w:t>Betragtning 1</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C87269B" w14:textId="77777777" w:rsidTr="00B47C23">
        <w:trPr>
          <w:trHeight w:hRule="exact" w:val="240"/>
          <w:jc w:val="center"/>
        </w:trPr>
        <w:tc>
          <w:tcPr>
            <w:tcW w:w="9752" w:type="dxa"/>
            <w:gridSpan w:val="2"/>
            <w:tcBorders>
              <w:top w:val="nil"/>
              <w:left w:val="nil"/>
              <w:bottom w:val="nil"/>
              <w:right w:val="nil"/>
            </w:tcBorders>
          </w:tcPr>
          <w:p w14:paraId="0C3F8969" w14:textId="77777777" w:rsidR="00662A58" w:rsidRPr="00F61F75" w:rsidRDefault="00662A58" w:rsidP="00B47C23"/>
        </w:tc>
      </w:tr>
      <w:tr w:rsidR="00662A58" w:rsidRPr="00F61F75" w14:paraId="503EC4A9" w14:textId="77777777" w:rsidTr="00B47C23">
        <w:trPr>
          <w:trHeight w:val="240"/>
          <w:jc w:val="center"/>
        </w:trPr>
        <w:tc>
          <w:tcPr>
            <w:tcW w:w="4876" w:type="dxa"/>
            <w:tcBorders>
              <w:top w:val="nil"/>
              <w:left w:val="nil"/>
              <w:bottom w:val="nil"/>
              <w:right w:val="nil"/>
            </w:tcBorders>
          </w:tcPr>
          <w:p w14:paraId="67E1019E"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E07E73C" w14:textId="77777777" w:rsidR="00662A58" w:rsidRPr="00F61F75" w:rsidRDefault="00662A58" w:rsidP="00B47C23">
            <w:pPr>
              <w:pStyle w:val="AmColumnHeading"/>
            </w:pPr>
            <w:r w:rsidRPr="00F61F75">
              <w:t>Ændringsforslag</w:t>
            </w:r>
          </w:p>
        </w:tc>
      </w:tr>
      <w:tr w:rsidR="00662A58" w:rsidRPr="00F61F75" w14:paraId="58DBD642" w14:textId="77777777" w:rsidTr="00B47C23">
        <w:trPr>
          <w:jc w:val="center"/>
        </w:trPr>
        <w:tc>
          <w:tcPr>
            <w:tcW w:w="4876" w:type="dxa"/>
            <w:tcBorders>
              <w:top w:val="nil"/>
              <w:left w:val="nil"/>
              <w:bottom w:val="nil"/>
              <w:right w:val="nil"/>
            </w:tcBorders>
          </w:tcPr>
          <w:p w14:paraId="130B5566" w14:textId="77777777" w:rsidR="00662A58" w:rsidRPr="00F61F75" w:rsidRDefault="00662A58" w:rsidP="00B47C23">
            <w:pPr>
              <w:pStyle w:val="Normal6a"/>
            </w:pPr>
            <w:r w:rsidRPr="00F61F75">
              <w:t>(1)</w:t>
            </w:r>
            <w:r w:rsidRPr="00F61F75">
              <w:tab/>
              <w:t>Indre sikkerhed er afgørende for at garantere borgernes sikkerhed, beskytte deres grundlæggende rettigheder og fremme styrken af og tilliden til vores økonomier, samfund og demokratier. Mens national sikkerhed fortsat henhører under medlemsstaternes kompetence, kræver beskyttelse heraf samarbejde</w:t>
            </w:r>
            <w:r w:rsidRPr="00F61F75">
              <w:rPr>
                <w:b/>
                <w:bCs/>
                <w:i/>
                <w:iCs/>
              </w:rPr>
              <w:t xml:space="preserve"> og</w:t>
            </w:r>
            <w:r w:rsidRPr="00F61F75">
              <w:t xml:space="preserve"> koordination på EU-plan. Unionens mål om at sikre et højt sikkerhedsniveau i et område med frihed, sikkerhed og retfærdighed i henhold til artikel 67, stk. 3, i traktaten om Den Europæiske Unions funktionsmåde (TEUF) bør nås ved hjælp af foranstaltninger, der tager sigte på at forebygge og bekæmpe kriminalitet, racisme og fremmedhad, og ved koordinerings- og samarbejdsforanstaltninger mellem politimyndigheder, strafferetlige myndigheder og øvrige kompetente myndigheder.</w:t>
            </w:r>
          </w:p>
        </w:tc>
        <w:tc>
          <w:tcPr>
            <w:tcW w:w="4876" w:type="dxa"/>
            <w:tcBorders>
              <w:top w:val="nil"/>
              <w:left w:val="nil"/>
              <w:bottom w:val="nil"/>
              <w:right w:val="nil"/>
            </w:tcBorders>
          </w:tcPr>
          <w:p w14:paraId="34D7E0E7" w14:textId="77777777" w:rsidR="00662A58" w:rsidRPr="00F61F75" w:rsidRDefault="00662A58" w:rsidP="00B47C23">
            <w:pPr>
              <w:pStyle w:val="Normal6a"/>
            </w:pPr>
            <w:r w:rsidRPr="00F61F75">
              <w:t>(1)</w:t>
            </w:r>
            <w:r w:rsidRPr="00F61F75">
              <w:tab/>
              <w:t>Indre sikkerhed er afgørende for at garantere borgernes sikkerhed, beskytte deres grundlæggende rettigheder</w:t>
            </w:r>
            <w:r w:rsidRPr="00F61F75">
              <w:rPr>
                <w:b/>
                <w:bCs/>
                <w:i/>
                <w:iCs/>
              </w:rPr>
              <w:t>, sikre en effektiv</w:t>
            </w:r>
            <w:r w:rsidRPr="00F61F75">
              <w:t xml:space="preserve"> og </w:t>
            </w:r>
            <w:r w:rsidRPr="00F61F75">
              <w:rPr>
                <w:b/>
                <w:bCs/>
                <w:i/>
                <w:iCs/>
              </w:rPr>
              <w:t>fuldstændig udførelse af statens opgaver samt</w:t>
            </w:r>
            <w:r w:rsidRPr="00F61F75">
              <w:t xml:space="preserve"> fremme styrken af og tilliden til vores økonomier, samfund og demokratier. Mens national sikkerhed fortsat henhører under medlemsstaternes kompetence, kræver beskyttelse heraf </w:t>
            </w:r>
            <w:r w:rsidRPr="00F61F75">
              <w:rPr>
                <w:b/>
                <w:bCs/>
                <w:i/>
                <w:iCs/>
              </w:rPr>
              <w:t>i visse tilfælde bilateralt, regionalt og ofte bredere</w:t>
            </w:r>
            <w:r w:rsidRPr="00F61F75">
              <w:t xml:space="preserve"> samarbejde </w:t>
            </w:r>
            <w:r w:rsidRPr="00F61F75">
              <w:rPr>
                <w:b/>
                <w:bCs/>
                <w:i/>
                <w:iCs/>
              </w:rPr>
              <w:t>samt i særlige tilfælde også</w:t>
            </w:r>
            <w:r w:rsidRPr="00F61F75">
              <w:t xml:space="preserve"> koordination på EU-plan. Unionens mål om at sikre et højt sikkerhedsniveau i et område med frihed, sikkerhed og retfærdighed i henhold til artikel 67, stk. 3, i traktaten om Den Europæiske Unions funktionsmåde (TEUF) bør nås ved hjælp af foranstaltninger, der tager sigte på at forebygge og bekæmpe kriminalitet, racisme og fremmedhad, og ved koordinerings- og samarbejdsforanstaltninger mellem politimyndigheder, strafferetlige myndigheder og øvrige kompetente myndigheder</w:t>
            </w:r>
            <w:r w:rsidRPr="00F61F75">
              <w:rPr>
                <w:b/>
                <w:bCs/>
                <w:i/>
                <w:iCs/>
              </w:rPr>
              <w:t>, samtidig med at medlemsstaternes kompetencer respekteres fuldt ud</w:t>
            </w:r>
            <w:r w:rsidRPr="00F61F75">
              <w:t>.</w:t>
            </w:r>
          </w:p>
        </w:tc>
      </w:tr>
    </w:tbl>
    <w:p w14:paraId="04B781B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0EF8E862" w14:textId="77777777" w:rsidR="00662A58" w:rsidRPr="00F61F75" w:rsidRDefault="00662A58" w:rsidP="00662A58">
      <w:r w:rsidRPr="00F61F75">
        <w:rPr>
          <w:rStyle w:val="HideTWBExt"/>
          <w:color w:val="auto"/>
        </w:rPr>
        <w:t>&lt;/Amend&gt;</w:t>
      </w:r>
    </w:p>
    <w:p w14:paraId="68A94A95"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23</w:t>
      </w:r>
      <w:r w:rsidRPr="00F61F75">
        <w:rPr>
          <w:rStyle w:val="HideTWBExt"/>
          <w:color w:val="auto"/>
        </w:rPr>
        <w:t>&lt;/NumAm&gt;</w:t>
      </w:r>
    </w:p>
    <w:p w14:paraId="419F37FB"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143369B5" w14:textId="77777777" w:rsidR="00662A58" w:rsidRPr="00F61F75" w:rsidRDefault="00662A58" w:rsidP="00662A58">
      <w:pPr>
        <w:pStyle w:val="NormalBold"/>
      </w:pPr>
      <w:r w:rsidRPr="00F61F75">
        <w:rPr>
          <w:rStyle w:val="HideTWBExt"/>
          <w:b w:val="0"/>
          <w:color w:val="auto"/>
        </w:rPr>
        <w:t>&lt;/RepeatBlock-By&gt;</w:t>
      </w:r>
    </w:p>
    <w:p w14:paraId="136B103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D5997B9" w14:textId="77777777" w:rsidR="00662A58" w:rsidRPr="00F61F75" w:rsidRDefault="00662A58" w:rsidP="00662A58">
      <w:pPr>
        <w:pStyle w:val="NormalBold"/>
      </w:pPr>
      <w:r w:rsidRPr="00F61F75">
        <w:rPr>
          <w:rStyle w:val="HideTWBExt"/>
          <w:color w:val="auto"/>
        </w:rPr>
        <w:t>&lt;Article&gt;</w:t>
      </w:r>
      <w:r w:rsidRPr="00F61F75">
        <w:t>Betragtning 1</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5376DA3" w14:textId="77777777" w:rsidTr="00B47C23">
        <w:trPr>
          <w:trHeight w:hRule="exact" w:val="240"/>
          <w:jc w:val="center"/>
        </w:trPr>
        <w:tc>
          <w:tcPr>
            <w:tcW w:w="9752" w:type="dxa"/>
            <w:gridSpan w:val="2"/>
            <w:tcBorders>
              <w:top w:val="nil"/>
              <w:left w:val="nil"/>
              <w:bottom w:val="nil"/>
              <w:right w:val="nil"/>
            </w:tcBorders>
          </w:tcPr>
          <w:p w14:paraId="411E5F36" w14:textId="77777777" w:rsidR="00662A58" w:rsidRPr="00F61F75" w:rsidRDefault="00662A58" w:rsidP="00B47C23"/>
        </w:tc>
      </w:tr>
      <w:tr w:rsidR="00662A58" w:rsidRPr="00F61F75" w14:paraId="4F8C6795" w14:textId="77777777" w:rsidTr="00B47C23">
        <w:trPr>
          <w:trHeight w:val="240"/>
          <w:jc w:val="center"/>
        </w:trPr>
        <w:tc>
          <w:tcPr>
            <w:tcW w:w="4876" w:type="dxa"/>
            <w:tcBorders>
              <w:top w:val="nil"/>
              <w:left w:val="nil"/>
              <w:bottom w:val="nil"/>
              <w:right w:val="nil"/>
            </w:tcBorders>
          </w:tcPr>
          <w:p w14:paraId="7A75E9F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89CB9B1" w14:textId="77777777" w:rsidR="00662A58" w:rsidRPr="00F61F75" w:rsidRDefault="00662A58" w:rsidP="00B47C23">
            <w:pPr>
              <w:pStyle w:val="AmColumnHeading"/>
            </w:pPr>
            <w:r w:rsidRPr="00F61F75">
              <w:t>Ændringsforslag</w:t>
            </w:r>
          </w:p>
        </w:tc>
      </w:tr>
      <w:tr w:rsidR="00662A58" w:rsidRPr="00F61F75" w14:paraId="7FDDCA05" w14:textId="77777777" w:rsidTr="00B47C23">
        <w:trPr>
          <w:jc w:val="center"/>
        </w:trPr>
        <w:tc>
          <w:tcPr>
            <w:tcW w:w="4876" w:type="dxa"/>
            <w:tcBorders>
              <w:top w:val="nil"/>
              <w:left w:val="nil"/>
              <w:bottom w:val="nil"/>
              <w:right w:val="nil"/>
            </w:tcBorders>
          </w:tcPr>
          <w:p w14:paraId="586EA661" w14:textId="77777777" w:rsidR="00662A58" w:rsidRPr="00F61F75" w:rsidRDefault="00662A58" w:rsidP="00B47C23">
            <w:pPr>
              <w:pStyle w:val="Normal6a"/>
            </w:pPr>
            <w:r w:rsidRPr="00F61F75">
              <w:t>(1)</w:t>
            </w:r>
            <w:r w:rsidRPr="00F61F75">
              <w:tab/>
              <w:t xml:space="preserve">Indre sikkerhed er afgørende for at garantere borgernes sikkerhed, beskytte deres grundlæggende rettigheder og fremme styrken af og tilliden til vores økonomier, samfund og demokratier. Mens national sikkerhed fortsat </w:t>
            </w:r>
            <w:r w:rsidRPr="00F61F75">
              <w:rPr>
                <w:b/>
                <w:bCs/>
                <w:i/>
                <w:iCs/>
              </w:rPr>
              <w:t>henhører under</w:t>
            </w:r>
            <w:r w:rsidRPr="00F61F75">
              <w:t xml:space="preserve"> medlemsstaternes </w:t>
            </w:r>
            <w:r w:rsidRPr="00F61F75">
              <w:rPr>
                <w:b/>
                <w:bCs/>
                <w:i/>
                <w:iCs/>
              </w:rPr>
              <w:t>kompetence</w:t>
            </w:r>
            <w:r w:rsidRPr="00F61F75">
              <w:t xml:space="preserve">, kræver beskyttelse heraf samarbejde </w:t>
            </w:r>
            <w:r w:rsidRPr="00F61F75">
              <w:rPr>
                <w:b/>
                <w:bCs/>
                <w:i/>
                <w:iCs/>
              </w:rPr>
              <w:t>og</w:t>
            </w:r>
            <w:r w:rsidRPr="00F61F75">
              <w:t xml:space="preserve"> </w:t>
            </w:r>
            <w:r w:rsidRPr="00F61F75">
              <w:rPr>
                <w:b/>
                <w:bCs/>
                <w:i/>
                <w:iCs/>
              </w:rPr>
              <w:t>koordination</w:t>
            </w:r>
            <w:r w:rsidRPr="00F61F75">
              <w:t xml:space="preserve"> </w:t>
            </w:r>
            <w:r w:rsidRPr="00F61F75">
              <w:rPr>
                <w:b/>
                <w:bCs/>
                <w:i/>
                <w:iCs/>
              </w:rPr>
              <w:t>på EU-plan</w:t>
            </w:r>
            <w:r w:rsidRPr="00F61F75">
              <w:t>. Unionens mål om at sikre et højt sikkerhedsniveau i et område med frihed, sikkerhed og retfærdighed i henhold til artikel 67, stk. 3, i traktaten om Den Europæiske Unions funktionsmåde (TEUF) bør nås ved hjælp af foranstaltninger, der tager sigte på at forebygge og bekæmpe kriminalitet, racisme og fremmedhad, og ved koordinerings- og samarbejdsforanstaltninger mellem politimyndigheder, strafferetlige myndigheder og øvrige kompetente myndigheder.</w:t>
            </w:r>
          </w:p>
        </w:tc>
        <w:tc>
          <w:tcPr>
            <w:tcW w:w="4876" w:type="dxa"/>
            <w:tcBorders>
              <w:top w:val="nil"/>
              <w:left w:val="nil"/>
              <w:bottom w:val="nil"/>
              <w:right w:val="nil"/>
            </w:tcBorders>
          </w:tcPr>
          <w:p w14:paraId="27F1BC9E" w14:textId="77777777" w:rsidR="00662A58" w:rsidRPr="00F61F75" w:rsidRDefault="00662A58" w:rsidP="00B47C23">
            <w:pPr>
              <w:pStyle w:val="Normal6a"/>
            </w:pPr>
            <w:r w:rsidRPr="00F61F75">
              <w:t>(1)</w:t>
            </w:r>
            <w:r w:rsidRPr="00F61F75">
              <w:tab/>
              <w:t xml:space="preserve">Indre sikkerhed er afgørende for at garantere borgernes sikkerhed, beskytte deres grundlæggende rettigheder og fremme styrken af og tilliden til vores økonomier, samfund og demokratier. Mens national sikkerhed fortsat </w:t>
            </w:r>
            <w:r w:rsidRPr="00F61F75">
              <w:rPr>
                <w:b/>
                <w:bCs/>
                <w:i/>
                <w:iCs/>
              </w:rPr>
              <w:t xml:space="preserve">er </w:t>
            </w:r>
            <w:r w:rsidRPr="00F61F75">
              <w:t xml:space="preserve">medlemsstaternes </w:t>
            </w:r>
            <w:r w:rsidRPr="00F61F75">
              <w:rPr>
                <w:b/>
                <w:bCs/>
                <w:i/>
                <w:iCs/>
              </w:rPr>
              <w:t>kompetence</w:t>
            </w:r>
            <w:r w:rsidRPr="00F61F75">
              <w:t xml:space="preserve">, kræver beskyttelse heraf et </w:t>
            </w:r>
            <w:r w:rsidRPr="00F61F75">
              <w:rPr>
                <w:b/>
                <w:bCs/>
                <w:i/>
                <w:iCs/>
              </w:rPr>
              <w:t>effektivt operationelt</w:t>
            </w:r>
            <w:r w:rsidRPr="00F61F75">
              <w:rPr>
                <w:b/>
                <w:bCs/>
              </w:rPr>
              <w:t xml:space="preserve"> </w:t>
            </w:r>
            <w:r w:rsidRPr="00F61F75">
              <w:t xml:space="preserve">samarbejde </w:t>
            </w:r>
            <w:r w:rsidRPr="00F61F75">
              <w:rPr>
                <w:b/>
                <w:bCs/>
                <w:i/>
                <w:iCs/>
              </w:rPr>
              <w:t>mellem medlemsstaterne, som i givet fald understøttes af Unionens koordineringsmekanismer</w:t>
            </w:r>
            <w:r w:rsidRPr="00F61F75">
              <w:t>. Unionens mål om at sikre et højt sikkerhedsniveau i et område med frihed, sikkerhed og retfærdighed i henhold til artikel 67, stk. 3, i traktaten om Den Europæiske Unions funktionsmåde (TEUF) bør nås ved hjælp af foranstaltninger, der tager sigte på at forebygge og bekæmpe kriminalitet, racisme</w:t>
            </w:r>
            <w:r w:rsidRPr="00F61F75">
              <w:rPr>
                <w:b/>
                <w:bCs/>
                <w:i/>
                <w:iCs/>
              </w:rPr>
              <w:t>, herunder racisme imod hvide,</w:t>
            </w:r>
            <w:r w:rsidRPr="00F61F75">
              <w:t xml:space="preserve"> og fremmedhad, og ved koordinerings- og samarbejdsforanstaltninger mellem politimyndigheder, strafferetlige myndigheder og øvrige kompetente myndigheder.</w:t>
            </w:r>
          </w:p>
        </w:tc>
      </w:tr>
    </w:tbl>
    <w:p w14:paraId="7A9C0CB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FA1904B" w14:textId="77777777" w:rsidR="00662A58" w:rsidRPr="00F61F75" w:rsidRDefault="00662A58" w:rsidP="00662A58">
      <w:r w:rsidRPr="00F61F75">
        <w:rPr>
          <w:rStyle w:val="HideTWBExt"/>
          <w:color w:val="auto"/>
        </w:rPr>
        <w:t>&lt;/Amend&gt;</w:t>
      </w:r>
    </w:p>
    <w:p w14:paraId="06F19C95"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24</w:t>
      </w:r>
      <w:r w:rsidRPr="00F61F75">
        <w:rPr>
          <w:rStyle w:val="HideTWBExt"/>
          <w:color w:val="auto"/>
        </w:rPr>
        <w:t>&lt;/NumAm&gt;</w:t>
      </w:r>
    </w:p>
    <w:p w14:paraId="7E10BF97" w14:textId="77777777" w:rsidR="00662A58" w:rsidRPr="00F61F75" w:rsidRDefault="00662A58" w:rsidP="00662A58">
      <w:pPr>
        <w:pStyle w:val="NormalBold"/>
      </w:pPr>
      <w:r w:rsidRPr="00F61F75">
        <w:rPr>
          <w:rStyle w:val="HideTWBExt"/>
          <w:b w:val="0"/>
          <w:color w:val="auto"/>
        </w:rPr>
        <w:t>&lt;RepeatBlock-By&gt;&lt;Members&gt;</w:t>
      </w:r>
      <w:r w:rsidRPr="00F61F75">
        <w:t>Geadis Geadi</w:t>
      </w:r>
      <w:r w:rsidRPr="00F61F75">
        <w:rPr>
          <w:rStyle w:val="HideTWBExt"/>
          <w:b w:val="0"/>
          <w:color w:val="auto"/>
        </w:rPr>
        <w:t>&lt;/Members&gt;</w:t>
      </w:r>
    </w:p>
    <w:p w14:paraId="6392FE49" w14:textId="77777777" w:rsidR="00662A58" w:rsidRPr="00F61F75" w:rsidRDefault="00662A58" w:rsidP="00662A58">
      <w:pPr>
        <w:pStyle w:val="NormalBold"/>
      </w:pPr>
      <w:r w:rsidRPr="00F61F75">
        <w:rPr>
          <w:rStyle w:val="HideTWBExt"/>
          <w:b w:val="0"/>
          <w:color w:val="auto"/>
        </w:rPr>
        <w:t>&lt;/RepeatBlock-By&gt;</w:t>
      </w:r>
    </w:p>
    <w:p w14:paraId="19322F3B"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54AB5D0" w14:textId="77777777" w:rsidR="00662A58" w:rsidRPr="00F61F75" w:rsidRDefault="00662A58" w:rsidP="00662A58">
      <w:pPr>
        <w:pStyle w:val="NormalBold"/>
      </w:pPr>
      <w:r w:rsidRPr="00F61F75">
        <w:rPr>
          <w:rStyle w:val="HideTWBExt"/>
          <w:color w:val="auto"/>
        </w:rPr>
        <w:t>&lt;Article&gt;</w:t>
      </w:r>
      <w:r w:rsidRPr="00F61F75">
        <w:t>Betragtning 1</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B9480F1" w14:textId="77777777" w:rsidTr="00B47C23">
        <w:trPr>
          <w:trHeight w:hRule="exact" w:val="240"/>
          <w:jc w:val="center"/>
        </w:trPr>
        <w:tc>
          <w:tcPr>
            <w:tcW w:w="9752" w:type="dxa"/>
            <w:gridSpan w:val="2"/>
            <w:tcBorders>
              <w:top w:val="nil"/>
              <w:left w:val="nil"/>
              <w:bottom w:val="nil"/>
              <w:right w:val="nil"/>
            </w:tcBorders>
          </w:tcPr>
          <w:p w14:paraId="0E2DBC11" w14:textId="77777777" w:rsidR="00662A58" w:rsidRPr="00F61F75" w:rsidRDefault="00662A58" w:rsidP="00B47C23"/>
        </w:tc>
      </w:tr>
      <w:tr w:rsidR="00662A58" w:rsidRPr="00F61F75" w14:paraId="3432A0DE" w14:textId="77777777" w:rsidTr="00B47C23">
        <w:trPr>
          <w:trHeight w:val="240"/>
          <w:jc w:val="center"/>
        </w:trPr>
        <w:tc>
          <w:tcPr>
            <w:tcW w:w="4876" w:type="dxa"/>
            <w:tcBorders>
              <w:top w:val="nil"/>
              <w:left w:val="nil"/>
              <w:bottom w:val="nil"/>
              <w:right w:val="nil"/>
            </w:tcBorders>
          </w:tcPr>
          <w:p w14:paraId="5B2349D5"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3D457A1" w14:textId="77777777" w:rsidR="00662A58" w:rsidRPr="00F61F75" w:rsidRDefault="00662A58" w:rsidP="00B47C23">
            <w:pPr>
              <w:pStyle w:val="AmColumnHeading"/>
            </w:pPr>
            <w:r w:rsidRPr="00F61F75">
              <w:t>Ændringsforslag</w:t>
            </w:r>
          </w:p>
        </w:tc>
      </w:tr>
      <w:tr w:rsidR="00662A58" w:rsidRPr="00F61F75" w14:paraId="4E3E6F5B" w14:textId="77777777" w:rsidTr="00B47C23">
        <w:trPr>
          <w:jc w:val="center"/>
        </w:trPr>
        <w:tc>
          <w:tcPr>
            <w:tcW w:w="4876" w:type="dxa"/>
            <w:tcBorders>
              <w:top w:val="nil"/>
              <w:left w:val="nil"/>
              <w:bottom w:val="nil"/>
              <w:right w:val="nil"/>
            </w:tcBorders>
          </w:tcPr>
          <w:p w14:paraId="15523559" w14:textId="77777777" w:rsidR="00662A58" w:rsidRPr="00F61F75" w:rsidRDefault="00662A58" w:rsidP="00B47C23">
            <w:pPr>
              <w:pStyle w:val="Normal6a"/>
            </w:pPr>
            <w:r w:rsidRPr="00F61F75">
              <w:t>(1)</w:t>
            </w:r>
            <w:r w:rsidRPr="00F61F75">
              <w:tab/>
              <w:t xml:space="preserve">Indre sikkerhed er afgørende for at garantere borgernes sikkerhed, beskytte deres grundlæggende rettigheder og fremme styrken af og tilliden til vores økonomier, samfund og demokratier. Mens national sikkerhed fortsat henhører under medlemsstaternes kompetence, kræver beskyttelse heraf samarbejde og koordination på EU-plan. Unionens mål om at sikre et højt sikkerhedsniveau i et område med frihed, sikkerhed og retfærdighed i henhold til artikel 67, stk. 3, i traktaten om Den Europæiske Unions funktionsmåde (TEUF) bør nås ved hjælp af foranstaltninger, der tager sigte på at forebygge og bekæmpe kriminalitet, </w:t>
            </w:r>
            <w:r w:rsidRPr="00F61F75">
              <w:rPr>
                <w:b/>
                <w:bCs/>
                <w:i/>
                <w:iCs/>
              </w:rPr>
              <w:t>racisme og fremmedhad</w:t>
            </w:r>
            <w:r w:rsidRPr="00F61F75">
              <w:t>, og ved koordinerings- og samarbejdsforanstaltninger mellem politimyndigheder, strafferetlige myndigheder og øvrige kompetente myndigheder.</w:t>
            </w:r>
          </w:p>
        </w:tc>
        <w:tc>
          <w:tcPr>
            <w:tcW w:w="4876" w:type="dxa"/>
            <w:tcBorders>
              <w:top w:val="nil"/>
              <w:left w:val="nil"/>
              <w:bottom w:val="nil"/>
              <w:right w:val="nil"/>
            </w:tcBorders>
          </w:tcPr>
          <w:p w14:paraId="0DD562DD" w14:textId="77777777" w:rsidR="00662A58" w:rsidRPr="00F61F75" w:rsidRDefault="00662A58" w:rsidP="00B47C23">
            <w:pPr>
              <w:pStyle w:val="Normal6a"/>
            </w:pPr>
            <w:r w:rsidRPr="00F61F75">
              <w:t>(1)</w:t>
            </w:r>
            <w:r w:rsidRPr="00F61F75">
              <w:tab/>
              <w:t>Indre sikkerhed er afgørende for at garantere borgernes sikkerhed, beskytte deres grundlæggende rettigheder og fremme styrken af og tilliden til vores økonomier, samfund og demokratier. Mens national sikkerhed fortsat henhører under medlemsstaternes kompetence, kræver beskyttelse heraf samarbejde og koordination på EU-plan. Unionens mål om at sikre et højt sikkerhedsniveau i et område med frihed, sikkerhed og retfærdighed i henhold til artikel 67, stk. 3, i traktaten om Den Europæiske Unions funktionsmåde (TEUF) bør nås ved hjælp af foranstaltninger, der tager sigte på at forebygge og bekæmpe kriminalitet,</w:t>
            </w:r>
            <w:r w:rsidRPr="00F61F75">
              <w:rPr>
                <w:b/>
                <w:bCs/>
                <w:i/>
                <w:iCs/>
              </w:rPr>
              <w:t xml:space="preserve"> terrorisme, narkotikahandel, ulovlig våbenhandel og smugling</w:t>
            </w:r>
            <w:r w:rsidRPr="00F61F75">
              <w:t>, og ved koordinerings- og samarbejdsforanstaltninger mellem politimyndigheder, strafferetlige myndigheder og øvrige kompetente myndigheder.</w:t>
            </w:r>
          </w:p>
        </w:tc>
      </w:tr>
    </w:tbl>
    <w:p w14:paraId="4C42E34E"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D16FABB" w14:textId="77777777" w:rsidR="00662A58" w:rsidRPr="00F61F75" w:rsidRDefault="00662A58" w:rsidP="00662A58">
      <w:r w:rsidRPr="00F61F75">
        <w:rPr>
          <w:rStyle w:val="HideTWBExt"/>
          <w:color w:val="auto"/>
        </w:rPr>
        <w:t>&lt;/Amend&gt;</w:t>
      </w:r>
    </w:p>
    <w:p w14:paraId="4E1E6C1C"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25</w:t>
      </w:r>
      <w:r w:rsidRPr="00F61F75">
        <w:rPr>
          <w:rStyle w:val="HideTWBExt"/>
          <w:color w:val="auto"/>
        </w:rPr>
        <w:t>&lt;/NumAm&gt;</w:t>
      </w:r>
    </w:p>
    <w:p w14:paraId="00265ECB" w14:textId="77777777" w:rsidR="00662A58" w:rsidRPr="00F61F75" w:rsidRDefault="00662A58" w:rsidP="00662A58">
      <w:pPr>
        <w:pStyle w:val="NormalBold"/>
      </w:pPr>
      <w:r w:rsidRPr="00F61F75">
        <w:rPr>
          <w:rStyle w:val="HideTWBExt"/>
          <w:b w:val="0"/>
          <w:color w:val="auto"/>
        </w:rPr>
        <w:t>&lt;RepeatBlock-By&gt;&lt;Members&gt;</w:t>
      </w:r>
      <w:r w:rsidRPr="00F61F75">
        <w:t>Geadis Geadi</w:t>
      </w:r>
      <w:r w:rsidRPr="00F61F75">
        <w:rPr>
          <w:rStyle w:val="HideTWBExt"/>
          <w:b w:val="0"/>
          <w:color w:val="auto"/>
        </w:rPr>
        <w:t>&lt;/Members&gt;</w:t>
      </w:r>
    </w:p>
    <w:p w14:paraId="5B0F4572" w14:textId="77777777" w:rsidR="00662A58" w:rsidRPr="00F61F75" w:rsidRDefault="00662A58" w:rsidP="00662A58">
      <w:pPr>
        <w:pStyle w:val="NormalBold"/>
      </w:pPr>
      <w:r w:rsidRPr="00F61F75">
        <w:rPr>
          <w:rStyle w:val="HideTWBExt"/>
          <w:b w:val="0"/>
          <w:color w:val="auto"/>
        </w:rPr>
        <w:t>&lt;/RepeatBlock-By&gt;</w:t>
      </w:r>
    </w:p>
    <w:p w14:paraId="73E80CF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84747B0" w14:textId="77777777" w:rsidR="00662A58" w:rsidRPr="00F61F75" w:rsidRDefault="00662A58" w:rsidP="00662A58">
      <w:pPr>
        <w:pStyle w:val="NormalBold"/>
      </w:pPr>
      <w:r w:rsidRPr="00F61F75">
        <w:rPr>
          <w:rStyle w:val="HideTWBExt"/>
          <w:color w:val="auto"/>
        </w:rPr>
        <w:t>&lt;Article&gt;</w:t>
      </w:r>
      <w:r w:rsidRPr="00F61F75">
        <w:t>Betragtning 1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0F7B25A" w14:textId="77777777" w:rsidTr="00B47C23">
        <w:trPr>
          <w:trHeight w:hRule="exact" w:val="240"/>
          <w:jc w:val="center"/>
        </w:trPr>
        <w:tc>
          <w:tcPr>
            <w:tcW w:w="9752" w:type="dxa"/>
            <w:gridSpan w:val="2"/>
            <w:tcBorders>
              <w:top w:val="nil"/>
              <w:left w:val="nil"/>
              <w:bottom w:val="nil"/>
              <w:right w:val="nil"/>
            </w:tcBorders>
          </w:tcPr>
          <w:p w14:paraId="5195F57E" w14:textId="77777777" w:rsidR="00662A58" w:rsidRPr="00F61F75" w:rsidRDefault="00662A58" w:rsidP="00B47C23"/>
        </w:tc>
      </w:tr>
      <w:tr w:rsidR="00662A58" w:rsidRPr="00F61F75" w14:paraId="73EEB259" w14:textId="77777777" w:rsidTr="00B47C23">
        <w:trPr>
          <w:trHeight w:val="240"/>
          <w:jc w:val="center"/>
        </w:trPr>
        <w:tc>
          <w:tcPr>
            <w:tcW w:w="4876" w:type="dxa"/>
            <w:tcBorders>
              <w:top w:val="nil"/>
              <w:left w:val="nil"/>
              <w:bottom w:val="nil"/>
              <w:right w:val="nil"/>
            </w:tcBorders>
          </w:tcPr>
          <w:p w14:paraId="3981D66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50BE220" w14:textId="77777777" w:rsidR="00662A58" w:rsidRPr="00F61F75" w:rsidRDefault="00662A58" w:rsidP="00B47C23">
            <w:pPr>
              <w:pStyle w:val="AmColumnHeading"/>
            </w:pPr>
            <w:r w:rsidRPr="00F61F75">
              <w:t>Ændringsforslag</w:t>
            </w:r>
          </w:p>
        </w:tc>
      </w:tr>
      <w:tr w:rsidR="00662A58" w:rsidRPr="00F61F75" w14:paraId="4158FD50" w14:textId="77777777" w:rsidTr="00B47C23">
        <w:trPr>
          <w:jc w:val="center"/>
        </w:trPr>
        <w:tc>
          <w:tcPr>
            <w:tcW w:w="4876" w:type="dxa"/>
            <w:tcBorders>
              <w:top w:val="nil"/>
              <w:left w:val="nil"/>
              <w:bottom w:val="nil"/>
              <w:right w:val="nil"/>
            </w:tcBorders>
          </w:tcPr>
          <w:p w14:paraId="273D0089" w14:textId="77777777" w:rsidR="00662A58" w:rsidRPr="00F61F75" w:rsidRDefault="00662A58" w:rsidP="00B47C23">
            <w:pPr>
              <w:pStyle w:val="Normal6a"/>
            </w:pPr>
          </w:p>
        </w:tc>
        <w:tc>
          <w:tcPr>
            <w:tcW w:w="4876" w:type="dxa"/>
            <w:tcBorders>
              <w:top w:val="nil"/>
              <w:left w:val="nil"/>
              <w:bottom w:val="nil"/>
              <w:right w:val="nil"/>
            </w:tcBorders>
          </w:tcPr>
          <w:p w14:paraId="6A4A5984" w14:textId="77777777" w:rsidR="00662A58" w:rsidRPr="00F61F75" w:rsidRDefault="00662A58" w:rsidP="00B47C23">
            <w:pPr>
              <w:pStyle w:val="Normal6a"/>
            </w:pPr>
            <w:r w:rsidRPr="00F61F75">
              <w:rPr>
                <w:b/>
                <w:i/>
              </w:rPr>
              <w:t>(1a)</w:t>
            </w:r>
            <w:r w:rsidRPr="00F61F75">
              <w:tab/>
            </w:r>
            <w:r w:rsidRPr="00F61F75">
              <w:rPr>
                <w:b/>
                <w:i/>
              </w:rPr>
              <w:t>Kriminelle netværk bruger ofte illegal indvandring som et redskab til at udføre ulovlige aktiviteter.</w:t>
            </w:r>
          </w:p>
        </w:tc>
      </w:tr>
    </w:tbl>
    <w:p w14:paraId="0DFAB02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65452DBF" w14:textId="77777777" w:rsidR="00662A58" w:rsidRPr="00F61F75" w:rsidRDefault="00662A58" w:rsidP="00662A58">
      <w:r w:rsidRPr="00F61F75">
        <w:rPr>
          <w:rStyle w:val="HideTWBExt"/>
          <w:color w:val="auto"/>
        </w:rPr>
        <w:t>&lt;/Amend&gt;</w:t>
      </w:r>
    </w:p>
    <w:p w14:paraId="0B89E80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26</w:t>
      </w:r>
      <w:r w:rsidRPr="00F61F75">
        <w:rPr>
          <w:rStyle w:val="HideTWBExt"/>
          <w:color w:val="auto"/>
        </w:rPr>
        <w:t>&lt;/NumAm&gt;</w:t>
      </w:r>
    </w:p>
    <w:p w14:paraId="4496A56A" w14:textId="77777777" w:rsidR="00662A58" w:rsidRPr="00F61F75" w:rsidRDefault="00662A58" w:rsidP="00662A58">
      <w:pPr>
        <w:pStyle w:val="NormalBold"/>
      </w:pPr>
      <w:r w:rsidRPr="00F61F75">
        <w:rPr>
          <w:rStyle w:val="HideTWBExt"/>
          <w:b w:val="0"/>
          <w:color w:val="auto"/>
        </w:rPr>
        <w:t>&lt;RepeatBlock-By&gt;&lt;Members&gt;</w:t>
      </w:r>
      <w:r w:rsidRPr="00F61F75">
        <w:t>Sophie Wilmès, Malik Azmani, Hilde Vautmans, Raquel García Hermida-Van Der Walle</w:t>
      </w:r>
      <w:r w:rsidRPr="00F61F75">
        <w:rPr>
          <w:rStyle w:val="HideTWBExt"/>
          <w:b w:val="0"/>
          <w:color w:val="auto"/>
        </w:rPr>
        <w:t>&lt;/Members&gt;</w:t>
      </w:r>
    </w:p>
    <w:p w14:paraId="6254A3AE" w14:textId="77777777" w:rsidR="00662A58" w:rsidRPr="00F61F75" w:rsidRDefault="00662A58" w:rsidP="00662A58">
      <w:pPr>
        <w:pStyle w:val="NormalBold"/>
      </w:pPr>
      <w:r w:rsidRPr="00F61F75">
        <w:rPr>
          <w:rStyle w:val="HideTWBExt"/>
          <w:b w:val="0"/>
          <w:color w:val="auto"/>
        </w:rPr>
        <w:t>&lt;/RepeatBlock-By&gt;</w:t>
      </w:r>
    </w:p>
    <w:p w14:paraId="641831A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F3700DC" w14:textId="77777777" w:rsidR="00662A58" w:rsidRPr="00F61F75" w:rsidRDefault="00662A58" w:rsidP="00662A58">
      <w:pPr>
        <w:pStyle w:val="NormalBold"/>
      </w:pPr>
      <w:r w:rsidRPr="00F61F75">
        <w:rPr>
          <w:rStyle w:val="HideTWBExt"/>
          <w:color w:val="auto"/>
        </w:rPr>
        <w:t>&lt;Article&gt;</w:t>
      </w:r>
      <w:r w:rsidRPr="00F61F75">
        <w:t>Betragtning 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1C81CC2" w14:textId="77777777" w:rsidTr="00B47C23">
        <w:trPr>
          <w:trHeight w:hRule="exact" w:val="240"/>
          <w:jc w:val="center"/>
        </w:trPr>
        <w:tc>
          <w:tcPr>
            <w:tcW w:w="9752" w:type="dxa"/>
            <w:gridSpan w:val="2"/>
            <w:tcBorders>
              <w:top w:val="nil"/>
              <w:left w:val="nil"/>
              <w:bottom w:val="nil"/>
              <w:right w:val="nil"/>
            </w:tcBorders>
          </w:tcPr>
          <w:p w14:paraId="4C28BC2E" w14:textId="77777777" w:rsidR="00662A58" w:rsidRPr="00F61F75" w:rsidRDefault="00662A58" w:rsidP="00B47C23"/>
        </w:tc>
      </w:tr>
      <w:tr w:rsidR="00662A58" w:rsidRPr="00F61F75" w14:paraId="26FAB9A1" w14:textId="77777777" w:rsidTr="00B47C23">
        <w:trPr>
          <w:trHeight w:val="240"/>
          <w:jc w:val="center"/>
        </w:trPr>
        <w:tc>
          <w:tcPr>
            <w:tcW w:w="4876" w:type="dxa"/>
            <w:tcBorders>
              <w:top w:val="nil"/>
              <w:left w:val="nil"/>
              <w:bottom w:val="nil"/>
              <w:right w:val="nil"/>
            </w:tcBorders>
          </w:tcPr>
          <w:p w14:paraId="0504157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8B87204" w14:textId="77777777" w:rsidR="00662A58" w:rsidRPr="00F61F75" w:rsidRDefault="00662A58" w:rsidP="00B47C23">
            <w:pPr>
              <w:pStyle w:val="AmColumnHeading"/>
            </w:pPr>
            <w:r w:rsidRPr="00F61F75">
              <w:t>Ændringsforslag</w:t>
            </w:r>
          </w:p>
        </w:tc>
      </w:tr>
      <w:tr w:rsidR="00662A58" w:rsidRPr="00F61F75" w14:paraId="5CE2059F" w14:textId="77777777" w:rsidTr="00B47C23">
        <w:trPr>
          <w:jc w:val="center"/>
        </w:trPr>
        <w:tc>
          <w:tcPr>
            <w:tcW w:w="4876" w:type="dxa"/>
            <w:tcBorders>
              <w:top w:val="nil"/>
              <w:left w:val="nil"/>
              <w:bottom w:val="nil"/>
              <w:right w:val="nil"/>
            </w:tcBorders>
          </w:tcPr>
          <w:p w14:paraId="7BB01579" w14:textId="77777777" w:rsidR="00662A58" w:rsidRPr="00F61F75" w:rsidRDefault="00662A58" w:rsidP="00B47C23">
            <w:pPr>
              <w:pStyle w:val="Normal6a"/>
            </w:pPr>
            <w:r w:rsidRPr="00F61F75">
              <w:t>(2)</w:t>
            </w:r>
            <w:r w:rsidRPr="00F61F75">
              <w:tab/>
              <w:t>Indre sikkerhed er et fælles anliggende, som EU-institutionerne, de relevante EU-agenturer og medlemsstaterne i fællesskab bør bidrage til. For at bidrage til udviklingen og gennemførelsen af en effektiv og ægte sikkerhedsunion bør medlemsstaterne tildeles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2D34C7CE" w14:textId="336D753C" w:rsidR="00662A58" w:rsidRPr="00F61F75" w:rsidRDefault="00662A58" w:rsidP="00B47C23">
            <w:pPr>
              <w:pStyle w:val="Normal6a"/>
            </w:pPr>
            <w:r w:rsidRPr="00F61F75">
              <w:t>(2)</w:t>
            </w:r>
            <w:r w:rsidRPr="00F61F75">
              <w:tab/>
              <w:t>Indre sikkerhed er et fælles anliggende, som EU-institutionerne, de relevante EU-agenturer og medlemsstaterne i fællesskab bør bidrage til</w:t>
            </w:r>
            <w:r w:rsidRPr="00F61F75">
              <w:rPr>
                <w:b/>
                <w:bCs/>
                <w:i/>
                <w:iCs/>
              </w:rPr>
              <w:t>.</w:t>
            </w:r>
            <w:r w:rsidRPr="00F61F75">
              <w:rPr>
                <w:b/>
                <w:i/>
              </w:rPr>
              <w:t xml:space="preserve"> For at opnå en effektiv og ægte sikkerhedsunion er det nødvendigt med et styrket samarbejde og en bedre koordinering mellem de kompetente myndigheder og EU-agenturerne, understøttet af interoperable digitale infrastrukturer, sikre mekanismer til informationsudveksling og en fælles operativ kapacitet, der muliggør en sammenhængende og rettidig reaktion på grænseoverskridende trusler. </w:t>
            </w:r>
            <w:r w:rsidRPr="00F61F75">
              <w:rPr>
                <w:b/>
                <w:bCs/>
                <w:i/>
                <w:iCs/>
              </w:rPr>
              <w:t>I den henseende spiller Europol en central rolle i at støtte medlemsstaterne gennem efterretninger om kriminalitet, operationel analyse og koordinering i kampen mod grov og organiseret kriminalitet, terrorisme og andre grænseoverskridende sikkerhedstrusler</w:t>
            </w:r>
            <w:r w:rsidRPr="00F61F75">
              <w:t>. For at bidrage til udviklingen og gennemførelsen af en effektiv og ægte sikkerhedsunion bør medlemsstaterne tildeles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65FE922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239E9DC" w14:textId="77777777" w:rsidR="00662A58" w:rsidRPr="00F61F75" w:rsidRDefault="00662A58" w:rsidP="00662A58">
      <w:r w:rsidRPr="00F61F75">
        <w:rPr>
          <w:rStyle w:val="HideTWBExt"/>
          <w:color w:val="auto"/>
        </w:rPr>
        <w:t>&lt;/Amend&gt;</w:t>
      </w:r>
    </w:p>
    <w:p w14:paraId="3042513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27</w:t>
      </w:r>
      <w:r w:rsidRPr="00F61F75">
        <w:rPr>
          <w:rStyle w:val="HideTWBExt"/>
          <w:color w:val="auto"/>
        </w:rPr>
        <w:t>&lt;/NumAm&gt;</w:t>
      </w:r>
    </w:p>
    <w:p w14:paraId="7B339AE0"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05C97E09" w14:textId="77777777" w:rsidR="00662A58" w:rsidRPr="00F61F75" w:rsidRDefault="00662A58" w:rsidP="00662A58">
      <w:pPr>
        <w:pStyle w:val="NormalBold"/>
      </w:pPr>
      <w:r w:rsidRPr="00F61F75">
        <w:rPr>
          <w:rStyle w:val="HideTWBExt"/>
          <w:b w:val="0"/>
          <w:color w:val="auto"/>
        </w:rPr>
        <w:t>&lt;/RepeatBlock-By&gt;</w:t>
      </w:r>
    </w:p>
    <w:p w14:paraId="1DF4E01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645640A" w14:textId="77777777" w:rsidR="00662A58" w:rsidRPr="00F61F75" w:rsidRDefault="00662A58" w:rsidP="00662A58">
      <w:pPr>
        <w:pStyle w:val="NormalBold"/>
      </w:pPr>
      <w:r w:rsidRPr="00F61F75">
        <w:rPr>
          <w:rStyle w:val="HideTWBExt"/>
          <w:color w:val="auto"/>
        </w:rPr>
        <w:t>&lt;Article&gt;</w:t>
      </w:r>
      <w:r w:rsidRPr="00F61F75">
        <w:t>Betragtning 2</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317556D" w14:textId="77777777" w:rsidTr="00B47C23">
        <w:trPr>
          <w:trHeight w:hRule="exact" w:val="240"/>
          <w:jc w:val="center"/>
        </w:trPr>
        <w:tc>
          <w:tcPr>
            <w:tcW w:w="9752" w:type="dxa"/>
            <w:gridSpan w:val="2"/>
            <w:tcBorders>
              <w:top w:val="nil"/>
              <w:left w:val="nil"/>
              <w:bottom w:val="nil"/>
              <w:right w:val="nil"/>
            </w:tcBorders>
          </w:tcPr>
          <w:p w14:paraId="3F1BA861" w14:textId="77777777" w:rsidR="00662A58" w:rsidRPr="00F61F75" w:rsidRDefault="00662A58" w:rsidP="00B47C23"/>
        </w:tc>
      </w:tr>
      <w:tr w:rsidR="00662A58" w:rsidRPr="00F61F75" w14:paraId="499F6864" w14:textId="77777777" w:rsidTr="00B47C23">
        <w:trPr>
          <w:trHeight w:val="240"/>
          <w:jc w:val="center"/>
        </w:trPr>
        <w:tc>
          <w:tcPr>
            <w:tcW w:w="4876" w:type="dxa"/>
            <w:tcBorders>
              <w:top w:val="nil"/>
              <w:left w:val="nil"/>
              <w:bottom w:val="nil"/>
              <w:right w:val="nil"/>
            </w:tcBorders>
          </w:tcPr>
          <w:p w14:paraId="5134F55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7B3D92C" w14:textId="77777777" w:rsidR="00662A58" w:rsidRPr="00F61F75" w:rsidRDefault="00662A58" w:rsidP="00B47C23">
            <w:pPr>
              <w:pStyle w:val="AmColumnHeading"/>
            </w:pPr>
            <w:r w:rsidRPr="00F61F75">
              <w:t>Ændringsforslag</w:t>
            </w:r>
          </w:p>
        </w:tc>
      </w:tr>
      <w:tr w:rsidR="00662A58" w:rsidRPr="00F61F75" w14:paraId="2D5A3A74" w14:textId="77777777" w:rsidTr="00B47C23">
        <w:trPr>
          <w:jc w:val="center"/>
        </w:trPr>
        <w:tc>
          <w:tcPr>
            <w:tcW w:w="4876" w:type="dxa"/>
            <w:tcBorders>
              <w:top w:val="nil"/>
              <w:left w:val="nil"/>
              <w:bottom w:val="nil"/>
              <w:right w:val="nil"/>
            </w:tcBorders>
          </w:tcPr>
          <w:p w14:paraId="0374A477" w14:textId="77777777" w:rsidR="00662A58" w:rsidRPr="00F61F75" w:rsidRDefault="00662A58" w:rsidP="00B47C23">
            <w:pPr>
              <w:pStyle w:val="Normal6a"/>
            </w:pPr>
            <w:r w:rsidRPr="00F61F75">
              <w:t>(2)</w:t>
            </w:r>
            <w:r w:rsidRPr="00F61F75">
              <w:tab/>
              <w:t>Indre sikkerhed er et fælles anliggende, som EU-institutionerne, de relevante EU-agenturer og medlemsstaterne i fællesskab bør bidrage til. For at bidrage til udviklingen og gennemførelsen af en effektiv og ægte sikkerhedsunion bør medlemsstaterne tildeles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2CD61E6E" w14:textId="77777777" w:rsidR="00662A58" w:rsidRPr="00F61F75" w:rsidRDefault="00662A58" w:rsidP="00B47C23">
            <w:pPr>
              <w:pStyle w:val="Normal6a"/>
            </w:pPr>
            <w:r w:rsidRPr="00F61F75">
              <w:t>(2)</w:t>
            </w:r>
            <w:r w:rsidRPr="00F61F75">
              <w:tab/>
              <w:t>Indre sikkerhed er et fælles anliggende, som EU-institutionerne, de relevante EU-agenturer og medlemsstaterne i fællesskab bør bidrage til</w:t>
            </w:r>
            <w:r w:rsidRPr="00F61F75">
              <w:rPr>
                <w:b/>
                <w:bCs/>
                <w:i/>
                <w:iCs/>
              </w:rPr>
              <w:t>, idet det primære ansvar for at beskytte borgernes sikkerhed og den offentlige orden fortsat påhviler medlemsstaterne</w:t>
            </w:r>
            <w:r w:rsidRPr="00F61F75">
              <w:t xml:space="preserve">. For at bidrage til udviklingen og gennemførelsen af en effektiv og ægte sikkerhedsunion bør medlemsstaterne tildeles tilstrækkelige finansielle midler </w:t>
            </w:r>
            <w:r w:rsidRPr="00F61F75">
              <w:rPr>
                <w:b/>
                <w:bCs/>
                <w:i/>
                <w:iCs/>
              </w:rPr>
              <w:t>til at styrke kapaciteten hos politistyrker, redningstjenester og andre sikkerhedsstyrker, bekæmpe organiseret og grænseoverskridende kriminalitet, beskytte kritisk infrastruktur og sikre effektiv beskyttelse af Den Europæiske Unions ydre grænser</w:t>
            </w:r>
            <w:r w:rsidRPr="00F61F75">
              <w:t>. Denne EU-støtte vil blive ydet i henhold til de horisontale regler for Den Europæiske Fond for Økonomisk, Social og Territorial Samhørighed, Landbrug, Landdistrikter, Fiskeri, det Maritime Område, Velstand og Sikkerhed, der er oprettet ved forordning (EU) [...]</w:t>
            </w:r>
            <w:r w:rsidRPr="00F61F75">
              <w:rPr>
                <w:b/>
                <w:bCs/>
                <w:i/>
                <w:iCs/>
              </w:rPr>
              <w:t>, idet der ved finansieringen tages hensyn til medlemsstaternes specifikke sikkerhedsbehov, og nærhedsprincippet overholdes</w:t>
            </w:r>
            <w:r w:rsidRPr="00F61F75">
              <w:t>.</w:t>
            </w:r>
          </w:p>
        </w:tc>
      </w:tr>
    </w:tbl>
    <w:p w14:paraId="79813B7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6DD367CC" w14:textId="77777777" w:rsidR="00662A58" w:rsidRPr="00F61F75" w:rsidRDefault="00662A58" w:rsidP="00662A58">
      <w:r w:rsidRPr="00F61F75">
        <w:rPr>
          <w:rStyle w:val="HideTWBExt"/>
          <w:color w:val="auto"/>
        </w:rPr>
        <w:t>&lt;/Amend&gt;</w:t>
      </w:r>
    </w:p>
    <w:p w14:paraId="4DAC90F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28</w:t>
      </w:r>
      <w:r w:rsidRPr="00F61F75">
        <w:rPr>
          <w:rStyle w:val="HideTWBExt"/>
          <w:color w:val="auto"/>
        </w:rPr>
        <w:t>&lt;/NumAm&gt;</w:t>
      </w:r>
    </w:p>
    <w:p w14:paraId="7042860F"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431DD2FA" w14:textId="77777777" w:rsidR="00662A58" w:rsidRPr="00F61F75" w:rsidRDefault="00662A58" w:rsidP="00662A58">
      <w:pPr>
        <w:pStyle w:val="NormalBold"/>
      </w:pPr>
      <w:r w:rsidRPr="00F61F75">
        <w:rPr>
          <w:rStyle w:val="HideTWBExt"/>
          <w:b w:val="0"/>
          <w:color w:val="auto"/>
        </w:rPr>
        <w:t>&lt;/RepeatBlock-By&gt;</w:t>
      </w:r>
    </w:p>
    <w:p w14:paraId="6A339F7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9790ECA" w14:textId="77777777" w:rsidR="00662A58" w:rsidRPr="00F61F75" w:rsidRDefault="00662A58" w:rsidP="00662A58">
      <w:pPr>
        <w:pStyle w:val="NormalBold"/>
      </w:pPr>
      <w:r w:rsidRPr="00F61F75">
        <w:rPr>
          <w:rStyle w:val="HideTWBExt"/>
          <w:color w:val="auto"/>
        </w:rPr>
        <w:t>&lt;Article&gt;</w:t>
      </w:r>
      <w:r w:rsidRPr="00F61F75">
        <w:t>Betragtning 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26255E0" w14:textId="77777777" w:rsidTr="00B47C23">
        <w:trPr>
          <w:trHeight w:hRule="exact" w:val="240"/>
          <w:jc w:val="center"/>
        </w:trPr>
        <w:tc>
          <w:tcPr>
            <w:tcW w:w="9752" w:type="dxa"/>
            <w:gridSpan w:val="2"/>
            <w:tcBorders>
              <w:top w:val="nil"/>
              <w:left w:val="nil"/>
              <w:bottom w:val="nil"/>
              <w:right w:val="nil"/>
            </w:tcBorders>
          </w:tcPr>
          <w:p w14:paraId="14393992" w14:textId="77777777" w:rsidR="00662A58" w:rsidRPr="00F61F75" w:rsidRDefault="00662A58" w:rsidP="00B47C23"/>
        </w:tc>
      </w:tr>
      <w:tr w:rsidR="00662A58" w:rsidRPr="00F61F75" w14:paraId="43865C81" w14:textId="77777777" w:rsidTr="00B47C23">
        <w:trPr>
          <w:trHeight w:val="240"/>
          <w:jc w:val="center"/>
        </w:trPr>
        <w:tc>
          <w:tcPr>
            <w:tcW w:w="4876" w:type="dxa"/>
            <w:tcBorders>
              <w:top w:val="nil"/>
              <w:left w:val="nil"/>
              <w:bottom w:val="nil"/>
              <w:right w:val="nil"/>
            </w:tcBorders>
          </w:tcPr>
          <w:p w14:paraId="4185694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624F98D" w14:textId="77777777" w:rsidR="00662A58" w:rsidRPr="00F61F75" w:rsidRDefault="00662A58" w:rsidP="00B47C23">
            <w:pPr>
              <w:pStyle w:val="AmColumnHeading"/>
            </w:pPr>
            <w:r w:rsidRPr="00F61F75">
              <w:t>Ændringsforslag</w:t>
            </w:r>
          </w:p>
        </w:tc>
      </w:tr>
      <w:tr w:rsidR="00662A58" w:rsidRPr="00F61F75" w14:paraId="6FBC26FD" w14:textId="77777777" w:rsidTr="00B47C23">
        <w:trPr>
          <w:jc w:val="center"/>
        </w:trPr>
        <w:tc>
          <w:tcPr>
            <w:tcW w:w="4876" w:type="dxa"/>
            <w:tcBorders>
              <w:top w:val="nil"/>
              <w:left w:val="nil"/>
              <w:bottom w:val="nil"/>
              <w:right w:val="nil"/>
            </w:tcBorders>
          </w:tcPr>
          <w:p w14:paraId="1497A93E" w14:textId="77777777" w:rsidR="00662A58" w:rsidRPr="00F61F75" w:rsidRDefault="00662A58" w:rsidP="00B47C23">
            <w:pPr>
              <w:pStyle w:val="Normal6a"/>
            </w:pPr>
            <w:r w:rsidRPr="00F61F75">
              <w:t>(2)</w:t>
            </w:r>
            <w:r w:rsidRPr="00F61F75">
              <w:tab/>
              <w:t xml:space="preserve">Indre sikkerhed er et fælles anliggende, som EU-institutionerne, de relevante EU-agenturer og medlemsstaterne i fællesskab bør bidrage til. For at bidrage til udviklingen og gennemførelsen af en effektiv </w:t>
            </w:r>
            <w:r w:rsidRPr="00F61F75">
              <w:rPr>
                <w:b/>
                <w:bCs/>
                <w:i/>
                <w:iCs/>
              </w:rPr>
              <w:t>og ægte</w:t>
            </w:r>
            <w:r w:rsidRPr="00F61F75">
              <w:t xml:space="preserve"> </w:t>
            </w:r>
            <w:r w:rsidRPr="00F61F75">
              <w:rPr>
                <w:b/>
                <w:bCs/>
                <w:i/>
                <w:iCs/>
              </w:rPr>
              <w:t>sikkerhedsunion</w:t>
            </w:r>
            <w:r w:rsidRPr="00F61F75">
              <w:t xml:space="preserve"> bør medlemsstaterne tildeles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194463FA" w14:textId="77777777" w:rsidR="00662A58" w:rsidRPr="00F61F75" w:rsidRDefault="00662A58" w:rsidP="00B47C23">
            <w:pPr>
              <w:pStyle w:val="Normal6a"/>
            </w:pPr>
            <w:r w:rsidRPr="00F61F75">
              <w:t>(2)</w:t>
            </w:r>
            <w:r w:rsidRPr="00F61F75">
              <w:tab/>
              <w:t xml:space="preserve">Indre sikkerhed er et fælles anliggende, som EU-institutionerne, de relevante EU-agenturer og medlemsstaterne i fællesskab bør bidrage til. For at bidrage til udviklingen og gennemførelsen af en effektiv </w:t>
            </w:r>
            <w:r w:rsidRPr="00F61F75">
              <w:rPr>
                <w:b/>
                <w:bCs/>
                <w:i/>
                <w:iCs/>
              </w:rPr>
              <w:t>ramme for samarbejde på området for indre sikkerhed</w:t>
            </w:r>
            <w:r w:rsidRPr="00F61F75">
              <w:t xml:space="preserve"> bør medlemsstaterne tildeles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2030A87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5BB3D64" w14:textId="77777777" w:rsidR="00662A58" w:rsidRPr="00F61F75" w:rsidRDefault="00662A58" w:rsidP="00662A58">
      <w:r w:rsidRPr="00F61F75">
        <w:rPr>
          <w:rStyle w:val="HideTWBExt"/>
          <w:color w:val="auto"/>
        </w:rPr>
        <w:t>&lt;/Amend&gt;</w:t>
      </w:r>
    </w:p>
    <w:p w14:paraId="55DB7B3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29</w:t>
      </w:r>
      <w:r w:rsidRPr="00F61F75">
        <w:rPr>
          <w:rStyle w:val="HideTWBExt"/>
          <w:color w:val="auto"/>
        </w:rPr>
        <w:t>&lt;/NumAm&gt;</w:t>
      </w:r>
    </w:p>
    <w:p w14:paraId="6013F4EE"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78A82E84"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670D78E9" w14:textId="77777777" w:rsidR="00662A58" w:rsidRPr="00F61F75" w:rsidRDefault="00662A58" w:rsidP="00662A58">
      <w:pPr>
        <w:pStyle w:val="NormalBold"/>
      </w:pPr>
      <w:r w:rsidRPr="00F61F75">
        <w:rPr>
          <w:rStyle w:val="HideTWBExt"/>
          <w:b w:val="0"/>
          <w:color w:val="auto"/>
        </w:rPr>
        <w:t>&lt;/RepeatBlock-By&gt;</w:t>
      </w:r>
    </w:p>
    <w:p w14:paraId="0AE45F5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62A0DCD" w14:textId="77777777" w:rsidR="00662A58" w:rsidRPr="00F61F75" w:rsidRDefault="00662A58" w:rsidP="00662A58">
      <w:pPr>
        <w:pStyle w:val="NormalBold"/>
      </w:pPr>
      <w:r w:rsidRPr="00F61F75">
        <w:rPr>
          <w:rStyle w:val="HideTWBExt"/>
          <w:color w:val="auto"/>
        </w:rPr>
        <w:t>&lt;Article&gt;</w:t>
      </w:r>
      <w:r w:rsidRPr="00F61F75">
        <w:t>Betragtning 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C6BD1CC" w14:textId="77777777" w:rsidTr="00B47C23">
        <w:trPr>
          <w:trHeight w:hRule="exact" w:val="240"/>
          <w:jc w:val="center"/>
        </w:trPr>
        <w:tc>
          <w:tcPr>
            <w:tcW w:w="9752" w:type="dxa"/>
            <w:gridSpan w:val="2"/>
            <w:tcBorders>
              <w:top w:val="nil"/>
              <w:left w:val="nil"/>
              <w:bottom w:val="nil"/>
              <w:right w:val="nil"/>
            </w:tcBorders>
          </w:tcPr>
          <w:p w14:paraId="46606E14" w14:textId="77777777" w:rsidR="00662A58" w:rsidRPr="00F61F75" w:rsidRDefault="00662A58" w:rsidP="00B47C23"/>
        </w:tc>
      </w:tr>
      <w:tr w:rsidR="00662A58" w:rsidRPr="00F61F75" w14:paraId="6C17662B" w14:textId="77777777" w:rsidTr="00B47C23">
        <w:trPr>
          <w:trHeight w:val="240"/>
          <w:jc w:val="center"/>
        </w:trPr>
        <w:tc>
          <w:tcPr>
            <w:tcW w:w="4876" w:type="dxa"/>
            <w:tcBorders>
              <w:top w:val="nil"/>
              <w:left w:val="nil"/>
              <w:bottom w:val="nil"/>
              <w:right w:val="nil"/>
            </w:tcBorders>
          </w:tcPr>
          <w:p w14:paraId="4F5C8BD3"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C6CFC4A" w14:textId="77777777" w:rsidR="00662A58" w:rsidRPr="00F61F75" w:rsidRDefault="00662A58" w:rsidP="00B47C23">
            <w:pPr>
              <w:pStyle w:val="AmColumnHeading"/>
            </w:pPr>
            <w:r w:rsidRPr="00F61F75">
              <w:t>Ændringsforslag</w:t>
            </w:r>
          </w:p>
        </w:tc>
      </w:tr>
      <w:tr w:rsidR="00662A58" w:rsidRPr="00F61F75" w14:paraId="63D6C60D" w14:textId="77777777" w:rsidTr="00B47C23">
        <w:trPr>
          <w:jc w:val="center"/>
        </w:trPr>
        <w:tc>
          <w:tcPr>
            <w:tcW w:w="4876" w:type="dxa"/>
            <w:tcBorders>
              <w:top w:val="nil"/>
              <w:left w:val="nil"/>
              <w:bottom w:val="nil"/>
              <w:right w:val="nil"/>
            </w:tcBorders>
          </w:tcPr>
          <w:p w14:paraId="58B75DCE" w14:textId="77777777" w:rsidR="00662A58" w:rsidRPr="00F61F75" w:rsidRDefault="00662A58" w:rsidP="00B47C23">
            <w:pPr>
              <w:pStyle w:val="Normal6a"/>
            </w:pPr>
            <w:r w:rsidRPr="00F61F75">
              <w:t>(2)</w:t>
            </w:r>
            <w:r w:rsidRPr="00F61F75">
              <w:tab/>
              <w:t xml:space="preserve">Indre sikkerhed er et fælles anliggende, som EU-institutionerne, de relevante EU-agenturer og medlemsstaterne i fællesskab bør bidrage til. For at bidrage til udviklingen og gennemførelsen af </w:t>
            </w:r>
            <w:r w:rsidRPr="00F61F75">
              <w:rPr>
                <w:b/>
                <w:bCs/>
                <w:i/>
                <w:iCs/>
              </w:rPr>
              <w:t>en effektiv</w:t>
            </w:r>
            <w:r w:rsidRPr="00F61F75">
              <w:t xml:space="preserve"> og ægte </w:t>
            </w:r>
            <w:r w:rsidRPr="00F61F75">
              <w:rPr>
                <w:b/>
                <w:bCs/>
                <w:i/>
                <w:iCs/>
              </w:rPr>
              <w:t>sikkerhedsunion</w:t>
            </w:r>
            <w:r w:rsidRPr="00F61F75">
              <w:t xml:space="preserve"> bør medlemsstaterne tildeles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0D968E1E" w14:textId="77777777" w:rsidR="00662A58" w:rsidRPr="00F61F75" w:rsidRDefault="00662A58" w:rsidP="00B47C23">
            <w:pPr>
              <w:pStyle w:val="Normal6a"/>
            </w:pPr>
            <w:r w:rsidRPr="00F61F75">
              <w:t>(2)</w:t>
            </w:r>
            <w:r w:rsidRPr="00F61F75">
              <w:tab/>
              <w:t xml:space="preserve">Indre sikkerhed er et fælles anliggende, som EU-institutionerne, de relevante EU-agenturer og medlemsstaterne i fællesskab bør bidrage til. For at bidrage til udviklingen og gennemførelsen af </w:t>
            </w:r>
            <w:r w:rsidRPr="00F61F75">
              <w:rPr>
                <w:b/>
                <w:bCs/>
                <w:i/>
                <w:iCs/>
              </w:rPr>
              <w:t>et effektivt</w:t>
            </w:r>
            <w:r w:rsidRPr="00F61F75">
              <w:t xml:space="preserve"> og ægte </w:t>
            </w:r>
            <w:r w:rsidRPr="00F61F75">
              <w:rPr>
                <w:b/>
                <w:bCs/>
                <w:i/>
                <w:iCs/>
              </w:rPr>
              <w:t xml:space="preserve">område med frihed, sikkerhed og retfærdighed </w:t>
            </w:r>
            <w:r w:rsidRPr="00F61F75">
              <w:t>bør medlemsstaterne tildeles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4178C08E"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07FEDA3"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56CC6F30" w14:textId="77777777" w:rsidR="00662A58" w:rsidRPr="00F61F75" w:rsidRDefault="00662A58" w:rsidP="00662A58">
      <w:pPr>
        <w:pStyle w:val="AmJustText"/>
      </w:pPr>
      <w:r w:rsidRPr="00F61F75">
        <w:t>Det egentlige navn på afsnit V i TEUF.</w:t>
      </w:r>
    </w:p>
    <w:p w14:paraId="7BD270A1" w14:textId="77777777" w:rsidR="00662A58" w:rsidRPr="00F61F75" w:rsidRDefault="00662A58" w:rsidP="00662A58">
      <w:r w:rsidRPr="00F61F75">
        <w:rPr>
          <w:rStyle w:val="HideTWBExt"/>
          <w:color w:val="auto"/>
        </w:rPr>
        <w:t>&lt;/Amend&gt;</w:t>
      </w:r>
    </w:p>
    <w:p w14:paraId="3082069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30</w:t>
      </w:r>
      <w:r w:rsidRPr="00F61F75">
        <w:rPr>
          <w:rStyle w:val="HideTWBExt"/>
          <w:color w:val="auto"/>
        </w:rPr>
        <w:t>&lt;/NumAm&gt;</w:t>
      </w:r>
    </w:p>
    <w:p w14:paraId="0743E0AB"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520EC5BB" w14:textId="77777777" w:rsidR="00662A58" w:rsidRPr="00F61F75" w:rsidRDefault="00662A58" w:rsidP="00662A58">
      <w:pPr>
        <w:pStyle w:val="NormalBold"/>
      </w:pPr>
      <w:r w:rsidRPr="00F61F75">
        <w:rPr>
          <w:rStyle w:val="HideTWBExt"/>
          <w:b w:val="0"/>
          <w:color w:val="auto"/>
        </w:rPr>
        <w:t>&lt;/RepeatBlock-By&gt;</w:t>
      </w:r>
    </w:p>
    <w:p w14:paraId="1BC466F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8AE9E8B" w14:textId="77777777" w:rsidR="00662A58" w:rsidRPr="00F61F75" w:rsidRDefault="00662A58" w:rsidP="00662A58">
      <w:pPr>
        <w:pStyle w:val="NormalBold"/>
      </w:pPr>
      <w:r w:rsidRPr="00F61F75">
        <w:rPr>
          <w:rStyle w:val="HideTWBExt"/>
          <w:color w:val="auto"/>
        </w:rPr>
        <w:t>&lt;Article&gt;</w:t>
      </w:r>
      <w:r w:rsidRPr="00F61F75">
        <w:t>Betragtning 2</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44314E7" w14:textId="77777777" w:rsidTr="00B47C23">
        <w:trPr>
          <w:trHeight w:hRule="exact" w:val="240"/>
          <w:jc w:val="center"/>
        </w:trPr>
        <w:tc>
          <w:tcPr>
            <w:tcW w:w="9752" w:type="dxa"/>
            <w:gridSpan w:val="2"/>
            <w:tcBorders>
              <w:top w:val="nil"/>
              <w:left w:val="nil"/>
              <w:bottom w:val="nil"/>
              <w:right w:val="nil"/>
            </w:tcBorders>
          </w:tcPr>
          <w:p w14:paraId="3E0516A9" w14:textId="77777777" w:rsidR="00662A58" w:rsidRPr="00F61F75" w:rsidRDefault="00662A58" w:rsidP="00B47C23"/>
        </w:tc>
      </w:tr>
      <w:tr w:rsidR="00662A58" w:rsidRPr="00F61F75" w14:paraId="60E2976C" w14:textId="77777777" w:rsidTr="00B47C23">
        <w:trPr>
          <w:trHeight w:val="240"/>
          <w:jc w:val="center"/>
        </w:trPr>
        <w:tc>
          <w:tcPr>
            <w:tcW w:w="4876" w:type="dxa"/>
            <w:tcBorders>
              <w:top w:val="nil"/>
              <w:left w:val="nil"/>
              <w:bottom w:val="nil"/>
              <w:right w:val="nil"/>
            </w:tcBorders>
          </w:tcPr>
          <w:p w14:paraId="7C85D50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5498791" w14:textId="77777777" w:rsidR="00662A58" w:rsidRPr="00F61F75" w:rsidRDefault="00662A58" w:rsidP="00B47C23">
            <w:pPr>
              <w:pStyle w:val="AmColumnHeading"/>
            </w:pPr>
            <w:r w:rsidRPr="00F61F75">
              <w:t>Ændringsforslag</w:t>
            </w:r>
          </w:p>
        </w:tc>
      </w:tr>
      <w:tr w:rsidR="00662A58" w:rsidRPr="00F61F75" w14:paraId="0CD3A35C" w14:textId="77777777" w:rsidTr="00B47C23">
        <w:trPr>
          <w:jc w:val="center"/>
        </w:trPr>
        <w:tc>
          <w:tcPr>
            <w:tcW w:w="4876" w:type="dxa"/>
            <w:tcBorders>
              <w:top w:val="nil"/>
              <w:left w:val="nil"/>
              <w:bottom w:val="nil"/>
              <w:right w:val="nil"/>
            </w:tcBorders>
          </w:tcPr>
          <w:p w14:paraId="6FD7EA97" w14:textId="77777777" w:rsidR="00662A58" w:rsidRPr="00F61F75" w:rsidRDefault="00662A58" w:rsidP="00B47C23">
            <w:pPr>
              <w:pStyle w:val="Normal6a"/>
            </w:pPr>
            <w:r w:rsidRPr="00F61F75">
              <w:t>(2)</w:t>
            </w:r>
            <w:r w:rsidRPr="00F61F75">
              <w:tab/>
              <w:t>Indre sikkerhed er et fælles anliggende, som EU-institutionerne</w:t>
            </w:r>
            <w:r w:rsidRPr="00F61F75">
              <w:rPr>
                <w:b/>
                <w:bCs/>
                <w:i/>
                <w:iCs/>
              </w:rPr>
              <w:t>,</w:t>
            </w:r>
            <w:r w:rsidRPr="00F61F75">
              <w:t xml:space="preserve"> de relevante EU-agenturer </w:t>
            </w:r>
            <w:r w:rsidRPr="00F61F75">
              <w:rPr>
                <w:b/>
                <w:bCs/>
                <w:i/>
                <w:iCs/>
              </w:rPr>
              <w:t>og medlemsstaterne</w:t>
            </w:r>
            <w:r w:rsidRPr="00F61F75">
              <w:t xml:space="preserve"> i fællesskab bør bidrage til. For at bidrage til udviklingen og gennemførelsen af en effektiv og ægte sikkerhedsunion bør medlemsstaterne tildeles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494F9353" w14:textId="77777777" w:rsidR="00662A58" w:rsidRPr="00F61F75" w:rsidRDefault="00662A58" w:rsidP="00B47C23">
            <w:pPr>
              <w:pStyle w:val="Normal6a"/>
            </w:pPr>
            <w:r w:rsidRPr="00F61F75">
              <w:t>(2)</w:t>
            </w:r>
            <w:r w:rsidRPr="00F61F75">
              <w:tab/>
              <w:t xml:space="preserve">Indre sikkerhed er et fælles anliggende, som </w:t>
            </w:r>
            <w:r w:rsidRPr="00F61F75">
              <w:rPr>
                <w:b/>
                <w:bCs/>
                <w:i/>
                <w:iCs/>
              </w:rPr>
              <w:t>først og fremmest medlemsstaterne, men også</w:t>
            </w:r>
            <w:r w:rsidRPr="00F61F75">
              <w:t xml:space="preserve"> EU-institutionerne </w:t>
            </w:r>
            <w:r w:rsidRPr="00F61F75">
              <w:rPr>
                <w:b/>
                <w:bCs/>
                <w:i/>
                <w:iCs/>
              </w:rPr>
              <w:t>og</w:t>
            </w:r>
            <w:r w:rsidRPr="00F61F75">
              <w:t xml:space="preserve"> de relevante EU-agenturer i fællesskab bør bidrage til. For at bidrage til udviklingen og gennemførelsen af en effektiv og ægte sikkerhedsunion bør medlemsstaterne tildeles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2E2EA97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4F28C234" w14:textId="77777777" w:rsidR="00662A58" w:rsidRPr="00F61F75" w:rsidRDefault="00662A58" w:rsidP="00662A58">
      <w:r w:rsidRPr="00F61F75">
        <w:rPr>
          <w:rStyle w:val="HideTWBExt"/>
          <w:color w:val="auto"/>
        </w:rPr>
        <w:t>&lt;/Amend&gt;</w:t>
      </w:r>
    </w:p>
    <w:p w14:paraId="080E055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31</w:t>
      </w:r>
      <w:r w:rsidRPr="00F61F75">
        <w:rPr>
          <w:rStyle w:val="HideTWBExt"/>
          <w:color w:val="auto"/>
        </w:rPr>
        <w:t>&lt;/NumAm&gt;</w:t>
      </w:r>
    </w:p>
    <w:p w14:paraId="1CEF2EB3"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1EDF51EF" w14:textId="77777777" w:rsidR="00662A58" w:rsidRPr="00F61F75" w:rsidRDefault="00662A58" w:rsidP="00662A58">
      <w:pPr>
        <w:pStyle w:val="NormalBold"/>
      </w:pPr>
      <w:r w:rsidRPr="00F61F75">
        <w:rPr>
          <w:rStyle w:val="HideTWBExt"/>
          <w:b w:val="0"/>
          <w:color w:val="auto"/>
        </w:rPr>
        <w:t>&lt;/RepeatBlock-By&gt;</w:t>
      </w:r>
    </w:p>
    <w:p w14:paraId="78570D8B"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EAF97E4" w14:textId="77777777" w:rsidR="00662A58" w:rsidRPr="00F61F75" w:rsidRDefault="00662A58" w:rsidP="00662A58">
      <w:pPr>
        <w:pStyle w:val="NormalBold"/>
      </w:pPr>
      <w:r w:rsidRPr="00F61F75">
        <w:rPr>
          <w:rStyle w:val="HideTWBExt"/>
          <w:color w:val="auto"/>
        </w:rPr>
        <w:t>&lt;Article&gt;</w:t>
      </w:r>
      <w:r w:rsidRPr="00F61F75">
        <w:t>Betragtning 2</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640166A" w14:textId="77777777" w:rsidTr="00B47C23">
        <w:trPr>
          <w:trHeight w:hRule="exact" w:val="240"/>
          <w:jc w:val="center"/>
        </w:trPr>
        <w:tc>
          <w:tcPr>
            <w:tcW w:w="9752" w:type="dxa"/>
            <w:gridSpan w:val="2"/>
            <w:tcBorders>
              <w:top w:val="nil"/>
              <w:left w:val="nil"/>
              <w:bottom w:val="nil"/>
              <w:right w:val="nil"/>
            </w:tcBorders>
          </w:tcPr>
          <w:p w14:paraId="7162CC2F" w14:textId="77777777" w:rsidR="00662A58" w:rsidRPr="00F61F75" w:rsidRDefault="00662A58" w:rsidP="00B47C23"/>
        </w:tc>
      </w:tr>
      <w:tr w:rsidR="00662A58" w:rsidRPr="00F61F75" w14:paraId="6E1FAE04" w14:textId="77777777" w:rsidTr="00B47C23">
        <w:trPr>
          <w:trHeight w:val="240"/>
          <w:jc w:val="center"/>
        </w:trPr>
        <w:tc>
          <w:tcPr>
            <w:tcW w:w="4876" w:type="dxa"/>
            <w:tcBorders>
              <w:top w:val="nil"/>
              <w:left w:val="nil"/>
              <w:bottom w:val="nil"/>
              <w:right w:val="nil"/>
            </w:tcBorders>
          </w:tcPr>
          <w:p w14:paraId="13A8DDB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04E7D09" w14:textId="77777777" w:rsidR="00662A58" w:rsidRPr="00F61F75" w:rsidRDefault="00662A58" w:rsidP="00B47C23">
            <w:pPr>
              <w:pStyle w:val="AmColumnHeading"/>
            </w:pPr>
            <w:r w:rsidRPr="00F61F75">
              <w:t>Ændringsforslag</w:t>
            </w:r>
          </w:p>
        </w:tc>
      </w:tr>
      <w:tr w:rsidR="00662A58" w:rsidRPr="00F61F75" w14:paraId="3E16E87B" w14:textId="77777777" w:rsidTr="00B47C23">
        <w:trPr>
          <w:jc w:val="center"/>
        </w:trPr>
        <w:tc>
          <w:tcPr>
            <w:tcW w:w="4876" w:type="dxa"/>
            <w:tcBorders>
              <w:top w:val="nil"/>
              <w:left w:val="nil"/>
              <w:bottom w:val="nil"/>
              <w:right w:val="nil"/>
            </w:tcBorders>
          </w:tcPr>
          <w:p w14:paraId="5063B0EF" w14:textId="77777777" w:rsidR="00662A58" w:rsidRPr="00F61F75" w:rsidRDefault="00662A58" w:rsidP="00B47C23">
            <w:pPr>
              <w:pStyle w:val="Normal6a"/>
            </w:pPr>
            <w:r w:rsidRPr="00F61F75">
              <w:t>(2)</w:t>
            </w:r>
            <w:r w:rsidRPr="00F61F75">
              <w:tab/>
              <w:t xml:space="preserve">Indre sikkerhed er et fælles anliggende, som EU-institutionerne, de relevante EU-agenturer og medlemsstaterne i fællesskab bør bidrage til. For at bidrage til udviklingen og gennemførelsen af en effektiv og ægte </w:t>
            </w:r>
            <w:r w:rsidRPr="00F61F75">
              <w:rPr>
                <w:b/>
                <w:bCs/>
                <w:i/>
                <w:iCs/>
              </w:rPr>
              <w:t>sikkerhedsunion</w:t>
            </w:r>
            <w:r w:rsidRPr="00F61F75">
              <w:t xml:space="preserve"> bør medlemsstaterne tildeles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1B87A6CE" w14:textId="77777777" w:rsidR="00662A58" w:rsidRPr="00F61F75" w:rsidRDefault="00662A58" w:rsidP="00B47C23">
            <w:pPr>
              <w:pStyle w:val="Normal6a"/>
            </w:pPr>
            <w:r w:rsidRPr="00F61F75">
              <w:t>(2)</w:t>
            </w:r>
            <w:r w:rsidRPr="00F61F75">
              <w:tab/>
              <w:t xml:space="preserve">Indre sikkerhed er et fælles anliggende, som EU-institutionerne, de relevante EU-agenturer og medlemsstaterne i fællesskab bør bidrage til. For at bidrage til udviklingen og gennemførelsen af en effektiv og ægte </w:t>
            </w:r>
            <w:r w:rsidRPr="00F61F75">
              <w:rPr>
                <w:b/>
                <w:bCs/>
                <w:i/>
                <w:iCs/>
              </w:rPr>
              <w:t>Union, der prioriterer sikkerhed,</w:t>
            </w:r>
            <w:r w:rsidRPr="00F61F75">
              <w:t xml:space="preserve"> bør medlemsstaterne tildeles tilstrækkelige finansielle midler. Denne EU-støtte vil blive ydet i henhold til de horisontale regler for Den Europæiske Fond for Økonomisk, Social og Territorial Samhørighed, Landbrug, Landdistrikter, Fiskeri, det Maritime Område, Velstand og Sikkerhed, der er oprettet ved forordning (EU) [...].</w:t>
            </w:r>
          </w:p>
        </w:tc>
      </w:tr>
    </w:tbl>
    <w:p w14:paraId="0FE180A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5910D1C4" w14:textId="77777777" w:rsidR="00662A58" w:rsidRPr="00F61F75" w:rsidRDefault="00662A58" w:rsidP="00662A58">
      <w:r w:rsidRPr="00F61F75">
        <w:rPr>
          <w:rStyle w:val="HideTWBExt"/>
          <w:color w:val="auto"/>
        </w:rPr>
        <w:t>&lt;/Amend&gt;</w:t>
      </w:r>
    </w:p>
    <w:p w14:paraId="13DBC97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32</w:t>
      </w:r>
      <w:r w:rsidRPr="00F61F75">
        <w:rPr>
          <w:rStyle w:val="HideTWBExt"/>
          <w:color w:val="auto"/>
        </w:rPr>
        <w:t>&lt;/NumAm&gt;</w:t>
      </w:r>
    </w:p>
    <w:p w14:paraId="71CCEE5C"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5DE14398" w14:textId="77777777" w:rsidR="00662A58" w:rsidRPr="00F61F75" w:rsidRDefault="00662A58" w:rsidP="00662A58">
      <w:pPr>
        <w:pStyle w:val="NormalBold"/>
      </w:pPr>
      <w:r w:rsidRPr="00F61F75">
        <w:rPr>
          <w:rStyle w:val="HideTWBExt"/>
          <w:b w:val="0"/>
          <w:color w:val="auto"/>
        </w:rPr>
        <w:t>&lt;/RepeatBlock-By&gt;</w:t>
      </w:r>
    </w:p>
    <w:p w14:paraId="25EB07F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49C8DB4" w14:textId="77777777" w:rsidR="00662A58" w:rsidRPr="00F61F75" w:rsidRDefault="00662A58" w:rsidP="00662A58">
      <w:pPr>
        <w:pStyle w:val="NormalBold"/>
      </w:pPr>
      <w:r w:rsidRPr="00F61F75">
        <w:rPr>
          <w:rStyle w:val="HideTWBExt"/>
          <w:color w:val="auto"/>
        </w:rPr>
        <w:t>&lt;Article&gt;</w:t>
      </w:r>
      <w:r w:rsidRPr="00F61F75">
        <w:t>Betragtning 2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91F36E2" w14:textId="77777777" w:rsidTr="00B47C23">
        <w:trPr>
          <w:trHeight w:hRule="exact" w:val="240"/>
          <w:jc w:val="center"/>
        </w:trPr>
        <w:tc>
          <w:tcPr>
            <w:tcW w:w="9752" w:type="dxa"/>
            <w:gridSpan w:val="2"/>
            <w:tcBorders>
              <w:top w:val="nil"/>
              <w:left w:val="nil"/>
              <w:bottom w:val="nil"/>
              <w:right w:val="nil"/>
            </w:tcBorders>
          </w:tcPr>
          <w:p w14:paraId="44F51479" w14:textId="77777777" w:rsidR="00662A58" w:rsidRPr="00F61F75" w:rsidRDefault="00662A58" w:rsidP="00B47C23"/>
        </w:tc>
      </w:tr>
      <w:tr w:rsidR="00662A58" w:rsidRPr="00F61F75" w14:paraId="0A4B9275" w14:textId="77777777" w:rsidTr="00B47C23">
        <w:trPr>
          <w:trHeight w:val="240"/>
          <w:jc w:val="center"/>
        </w:trPr>
        <w:tc>
          <w:tcPr>
            <w:tcW w:w="4876" w:type="dxa"/>
            <w:tcBorders>
              <w:top w:val="nil"/>
              <w:left w:val="nil"/>
              <w:bottom w:val="nil"/>
              <w:right w:val="nil"/>
            </w:tcBorders>
          </w:tcPr>
          <w:p w14:paraId="0D89362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3F0070E" w14:textId="77777777" w:rsidR="00662A58" w:rsidRPr="00F61F75" w:rsidRDefault="00662A58" w:rsidP="00B47C23">
            <w:pPr>
              <w:pStyle w:val="AmColumnHeading"/>
            </w:pPr>
            <w:r w:rsidRPr="00F61F75">
              <w:t>Ændringsforslag</w:t>
            </w:r>
          </w:p>
        </w:tc>
      </w:tr>
      <w:tr w:rsidR="00662A58" w:rsidRPr="00F61F75" w14:paraId="720CB0C9" w14:textId="77777777" w:rsidTr="00B47C23">
        <w:trPr>
          <w:jc w:val="center"/>
        </w:trPr>
        <w:tc>
          <w:tcPr>
            <w:tcW w:w="4876" w:type="dxa"/>
            <w:tcBorders>
              <w:top w:val="nil"/>
              <w:left w:val="nil"/>
              <w:bottom w:val="nil"/>
              <w:right w:val="nil"/>
            </w:tcBorders>
          </w:tcPr>
          <w:p w14:paraId="103E5B56" w14:textId="77777777" w:rsidR="00662A58" w:rsidRPr="00F61F75" w:rsidRDefault="00662A58" w:rsidP="00B47C23">
            <w:pPr>
              <w:pStyle w:val="Normal6a"/>
            </w:pPr>
          </w:p>
        </w:tc>
        <w:tc>
          <w:tcPr>
            <w:tcW w:w="4876" w:type="dxa"/>
            <w:tcBorders>
              <w:top w:val="nil"/>
              <w:left w:val="nil"/>
              <w:bottom w:val="nil"/>
              <w:right w:val="nil"/>
            </w:tcBorders>
          </w:tcPr>
          <w:p w14:paraId="4342BAFF" w14:textId="77777777" w:rsidR="00662A58" w:rsidRPr="00F61F75" w:rsidRDefault="00662A58" w:rsidP="00B47C23">
            <w:pPr>
              <w:pStyle w:val="Normal6a"/>
            </w:pPr>
            <w:r w:rsidRPr="00F61F75">
              <w:rPr>
                <w:b/>
                <w:i/>
              </w:rPr>
              <w:t>(2a)</w:t>
            </w:r>
            <w:r w:rsidRPr="00F61F75">
              <w:tab/>
            </w:r>
            <w:r w:rsidRPr="00F61F75">
              <w:rPr>
                <w:b/>
                <w:i/>
              </w:rPr>
              <w:t>Den indre sikkerhed forbliver primært medlemsstaternes ansvar. EU-støtten i henhold til denne forordning bør styrke det praktiske samarbejde, informationsudvekslingen og den operative koordinering mellem medlemsstaterne i forbindelse med håndteringen af grænseoverskridende trusler, samtidig med at de nationale kompetencer og nærhedsprincippet respekteres fuldt ud.</w:t>
            </w:r>
          </w:p>
        </w:tc>
      </w:tr>
    </w:tbl>
    <w:p w14:paraId="6BE6FB4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74331DB" w14:textId="77777777" w:rsidR="00662A58" w:rsidRPr="00F61F75" w:rsidRDefault="00662A58" w:rsidP="00662A58">
      <w:r w:rsidRPr="00F61F75">
        <w:rPr>
          <w:rStyle w:val="HideTWBExt"/>
          <w:color w:val="auto"/>
        </w:rPr>
        <w:t>&lt;/Amend&gt;</w:t>
      </w:r>
    </w:p>
    <w:p w14:paraId="48126AF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33</w:t>
      </w:r>
      <w:r w:rsidRPr="00F61F75">
        <w:rPr>
          <w:rStyle w:val="HideTWBExt"/>
          <w:color w:val="auto"/>
        </w:rPr>
        <w:t>&lt;/NumAm&gt;</w:t>
      </w:r>
    </w:p>
    <w:p w14:paraId="059ED151" w14:textId="77777777" w:rsidR="00662A58" w:rsidRPr="00F61F75" w:rsidRDefault="00662A58" w:rsidP="00662A58">
      <w:pPr>
        <w:pStyle w:val="NormalBold"/>
      </w:pPr>
      <w:r w:rsidRPr="00F61F75">
        <w:rPr>
          <w:rStyle w:val="HideTWBExt"/>
          <w:b w:val="0"/>
          <w:color w:val="auto"/>
        </w:rPr>
        <w:t>&lt;RepeatBlock-By&gt;&lt;Members&gt;</w:t>
      </w:r>
      <w:r w:rsidRPr="00F61F75">
        <w:t>Geadis Geadi</w:t>
      </w:r>
      <w:r w:rsidRPr="00F61F75">
        <w:rPr>
          <w:rStyle w:val="HideTWBExt"/>
          <w:b w:val="0"/>
          <w:color w:val="auto"/>
        </w:rPr>
        <w:t>&lt;/Members&gt;</w:t>
      </w:r>
    </w:p>
    <w:p w14:paraId="38D0B165" w14:textId="77777777" w:rsidR="00662A58" w:rsidRPr="00F61F75" w:rsidRDefault="00662A58" w:rsidP="00662A58">
      <w:pPr>
        <w:pStyle w:val="NormalBold"/>
      </w:pPr>
      <w:r w:rsidRPr="00F61F75">
        <w:rPr>
          <w:rStyle w:val="HideTWBExt"/>
          <w:b w:val="0"/>
          <w:color w:val="auto"/>
        </w:rPr>
        <w:t>&lt;/RepeatBlock-By&gt;</w:t>
      </w:r>
    </w:p>
    <w:p w14:paraId="39324689"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8C8BD40" w14:textId="77777777" w:rsidR="00662A58" w:rsidRPr="00F61F75" w:rsidRDefault="00662A58" w:rsidP="00662A58">
      <w:pPr>
        <w:pStyle w:val="NormalBold"/>
      </w:pPr>
      <w:r w:rsidRPr="00F61F75">
        <w:rPr>
          <w:rStyle w:val="HideTWBExt"/>
          <w:color w:val="auto"/>
        </w:rPr>
        <w:t>&lt;Article&gt;</w:t>
      </w:r>
      <w:r w:rsidRPr="00F61F75">
        <w:t>Betragtning 2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4C66326" w14:textId="77777777" w:rsidTr="00B47C23">
        <w:trPr>
          <w:trHeight w:hRule="exact" w:val="240"/>
          <w:jc w:val="center"/>
        </w:trPr>
        <w:tc>
          <w:tcPr>
            <w:tcW w:w="9752" w:type="dxa"/>
            <w:gridSpan w:val="2"/>
            <w:tcBorders>
              <w:top w:val="nil"/>
              <w:left w:val="nil"/>
              <w:bottom w:val="nil"/>
              <w:right w:val="nil"/>
            </w:tcBorders>
          </w:tcPr>
          <w:p w14:paraId="28112508" w14:textId="77777777" w:rsidR="00662A58" w:rsidRPr="00F61F75" w:rsidRDefault="00662A58" w:rsidP="00B47C23"/>
        </w:tc>
      </w:tr>
      <w:tr w:rsidR="00662A58" w:rsidRPr="00F61F75" w14:paraId="75E4B058" w14:textId="77777777" w:rsidTr="00B47C23">
        <w:trPr>
          <w:trHeight w:val="240"/>
          <w:jc w:val="center"/>
        </w:trPr>
        <w:tc>
          <w:tcPr>
            <w:tcW w:w="4876" w:type="dxa"/>
            <w:tcBorders>
              <w:top w:val="nil"/>
              <w:left w:val="nil"/>
              <w:bottom w:val="nil"/>
              <w:right w:val="nil"/>
            </w:tcBorders>
          </w:tcPr>
          <w:p w14:paraId="39D667F8"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15F73A7" w14:textId="77777777" w:rsidR="00662A58" w:rsidRPr="00F61F75" w:rsidRDefault="00662A58" w:rsidP="00B47C23">
            <w:pPr>
              <w:pStyle w:val="AmColumnHeading"/>
            </w:pPr>
            <w:r w:rsidRPr="00F61F75">
              <w:t>Ændringsforslag</w:t>
            </w:r>
          </w:p>
        </w:tc>
      </w:tr>
      <w:tr w:rsidR="00662A58" w:rsidRPr="00F61F75" w14:paraId="621E52D3" w14:textId="77777777" w:rsidTr="00B47C23">
        <w:trPr>
          <w:jc w:val="center"/>
        </w:trPr>
        <w:tc>
          <w:tcPr>
            <w:tcW w:w="4876" w:type="dxa"/>
            <w:tcBorders>
              <w:top w:val="nil"/>
              <w:left w:val="nil"/>
              <w:bottom w:val="nil"/>
              <w:right w:val="nil"/>
            </w:tcBorders>
          </w:tcPr>
          <w:p w14:paraId="614E28B6" w14:textId="77777777" w:rsidR="00662A58" w:rsidRPr="00F61F75" w:rsidRDefault="00662A58" w:rsidP="00B47C23">
            <w:pPr>
              <w:pStyle w:val="Normal6a"/>
            </w:pPr>
          </w:p>
        </w:tc>
        <w:tc>
          <w:tcPr>
            <w:tcW w:w="4876" w:type="dxa"/>
            <w:tcBorders>
              <w:top w:val="nil"/>
              <w:left w:val="nil"/>
              <w:bottom w:val="nil"/>
              <w:right w:val="nil"/>
            </w:tcBorders>
          </w:tcPr>
          <w:p w14:paraId="0E7CBAFE" w14:textId="1B829477" w:rsidR="00662A58" w:rsidRPr="00F61F75" w:rsidRDefault="00662A58" w:rsidP="00B47C23">
            <w:pPr>
              <w:pStyle w:val="Normal6a"/>
            </w:pPr>
            <w:r w:rsidRPr="00F61F75">
              <w:rPr>
                <w:b/>
                <w:i/>
              </w:rPr>
              <w:t>(2a)</w:t>
            </w:r>
            <w:r w:rsidRPr="00F61F75">
              <w:tab/>
            </w:r>
            <w:r w:rsidRPr="00F61F75">
              <w:rPr>
                <w:b/>
                <w:i/>
              </w:rPr>
              <w:t>Finansieringen af den indre sikkerhed bør mindske den strategiske afhængighed af højrisikoteknologier fra tredjelande inden for følsomme områder såsom retshåndhævelse, kritisk infrastruktur, biometri, overvågning, cloudløsninger, databehandling og kommunikationssystemer</w:t>
            </w:r>
            <w:r w:rsidR="006B3E60" w:rsidRPr="00F61F75">
              <w:rPr>
                <w:b/>
                <w:i/>
              </w:rPr>
              <w:t>.</w:t>
            </w:r>
          </w:p>
        </w:tc>
      </w:tr>
    </w:tbl>
    <w:p w14:paraId="405C5D7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27A7EE4" w14:textId="77777777" w:rsidR="00662A58" w:rsidRPr="00F61F75" w:rsidRDefault="00662A58" w:rsidP="00662A58">
      <w:r w:rsidRPr="00F61F75">
        <w:rPr>
          <w:rStyle w:val="HideTWBExt"/>
          <w:color w:val="auto"/>
        </w:rPr>
        <w:t>&lt;/Amend&gt;</w:t>
      </w:r>
    </w:p>
    <w:p w14:paraId="4BCF9FF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34</w:t>
      </w:r>
      <w:r w:rsidRPr="00F61F75">
        <w:rPr>
          <w:rStyle w:val="HideTWBExt"/>
          <w:color w:val="auto"/>
        </w:rPr>
        <w:t>&lt;/NumAm&gt;</w:t>
      </w:r>
    </w:p>
    <w:p w14:paraId="7739D559" w14:textId="77777777" w:rsidR="00662A58" w:rsidRPr="00F61F75" w:rsidRDefault="00662A58" w:rsidP="00662A58">
      <w:pPr>
        <w:pStyle w:val="NormalBold"/>
      </w:pPr>
      <w:r w:rsidRPr="00F61F75">
        <w:rPr>
          <w:rStyle w:val="HideTWBExt"/>
          <w:b w:val="0"/>
          <w:color w:val="auto"/>
        </w:rPr>
        <w:t>&lt;RepeatBlock-By&gt;&lt;Members&gt;</w:t>
      </w:r>
      <w:r w:rsidRPr="00F61F75">
        <w:t>Assita Kanko</w:t>
      </w:r>
      <w:r w:rsidRPr="00F61F75">
        <w:rPr>
          <w:rStyle w:val="HideTWBExt"/>
          <w:b w:val="0"/>
          <w:color w:val="auto"/>
        </w:rPr>
        <w:t>&lt;/Members&gt;</w:t>
      </w:r>
    </w:p>
    <w:p w14:paraId="00BA9DC3" w14:textId="77777777" w:rsidR="00662A58" w:rsidRPr="00F61F75" w:rsidRDefault="00662A58" w:rsidP="00662A58">
      <w:pPr>
        <w:pStyle w:val="NormalBold"/>
      </w:pPr>
      <w:r w:rsidRPr="00F61F75">
        <w:rPr>
          <w:rStyle w:val="HideTWBExt"/>
          <w:b w:val="0"/>
          <w:color w:val="auto"/>
        </w:rPr>
        <w:t>&lt;/RepeatBlock-By&gt;</w:t>
      </w:r>
    </w:p>
    <w:p w14:paraId="1243010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F8A61ED" w14:textId="77777777" w:rsidR="00662A58" w:rsidRPr="00F61F75" w:rsidRDefault="00662A58" w:rsidP="00662A58">
      <w:pPr>
        <w:pStyle w:val="NormalBold"/>
      </w:pPr>
      <w:r w:rsidRPr="00F61F75">
        <w:rPr>
          <w:rStyle w:val="HideTWBExt"/>
          <w:color w:val="auto"/>
        </w:rPr>
        <w:t>&lt;Article&gt;</w:t>
      </w:r>
      <w:r w:rsidRPr="00F61F75">
        <w:t>Betragtning 3</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32069F7" w14:textId="77777777" w:rsidTr="00B47C23">
        <w:trPr>
          <w:trHeight w:hRule="exact" w:val="240"/>
          <w:jc w:val="center"/>
        </w:trPr>
        <w:tc>
          <w:tcPr>
            <w:tcW w:w="9752" w:type="dxa"/>
            <w:gridSpan w:val="2"/>
            <w:tcBorders>
              <w:top w:val="nil"/>
              <w:left w:val="nil"/>
              <w:bottom w:val="nil"/>
              <w:right w:val="nil"/>
            </w:tcBorders>
          </w:tcPr>
          <w:p w14:paraId="6ADB88EA" w14:textId="77777777" w:rsidR="00662A58" w:rsidRPr="00F61F75" w:rsidRDefault="00662A58" w:rsidP="00B47C23"/>
        </w:tc>
      </w:tr>
      <w:tr w:rsidR="00662A58" w:rsidRPr="00F61F75" w14:paraId="0BFD5458" w14:textId="77777777" w:rsidTr="00B47C23">
        <w:trPr>
          <w:trHeight w:val="240"/>
          <w:jc w:val="center"/>
        </w:trPr>
        <w:tc>
          <w:tcPr>
            <w:tcW w:w="4876" w:type="dxa"/>
            <w:tcBorders>
              <w:top w:val="nil"/>
              <w:left w:val="nil"/>
              <w:bottom w:val="nil"/>
              <w:right w:val="nil"/>
            </w:tcBorders>
          </w:tcPr>
          <w:p w14:paraId="0D8DE8A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822D976" w14:textId="77777777" w:rsidR="00662A58" w:rsidRPr="00F61F75" w:rsidRDefault="00662A58" w:rsidP="00B47C23">
            <w:pPr>
              <w:pStyle w:val="AmColumnHeading"/>
            </w:pPr>
            <w:r w:rsidRPr="00F61F75">
              <w:t>Ændringsforslag</w:t>
            </w:r>
          </w:p>
        </w:tc>
      </w:tr>
      <w:tr w:rsidR="00662A58" w:rsidRPr="00F61F75" w14:paraId="1F414ECB" w14:textId="77777777" w:rsidTr="00B47C23">
        <w:trPr>
          <w:jc w:val="center"/>
        </w:trPr>
        <w:tc>
          <w:tcPr>
            <w:tcW w:w="4876" w:type="dxa"/>
            <w:tcBorders>
              <w:top w:val="nil"/>
              <w:left w:val="nil"/>
              <w:bottom w:val="nil"/>
              <w:right w:val="nil"/>
            </w:tcBorders>
          </w:tcPr>
          <w:p w14:paraId="10996A98" w14:textId="77777777" w:rsidR="00662A58" w:rsidRPr="00F61F75" w:rsidRDefault="00662A58" w:rsidP="00B47C23">
            <w:pPr>
              <w:pStyle w:val="Normal6a"/>
            </w:pPr>
            <w:r w:rsidRPr="00F61F75">
              <w:t>(3)</w:t>
            </w:r>
            <w:r w:rsidRPr="00F61F75">
              <w:tab/>
              <w:t>Ved denne forordning fastsættes målene for EU-støtten. For at kunne at opnå et højt sikkerhedsniveau i hele Unionen på den bedst mulige måde bør medlemsstaterne sikre, at de i deres planer for nationalt og regionalt partnerskab opfylder hvert af de mål, der er fastsat ved nærværende forordning.</w:t>
            </w:r>
          </w:p>
        </w:tc>
        <w:tc>
          <w:tcPr>
            <w:tcW w:w="4876" w:type="dxa"/>
            <w:tcBorders>
              <w:top w:val="nil"/>
              <w:left w:val="nil"/>
              <w:bottom w:val="nil"/>
              <w:right w:val="nil"/>
            </w:tcBorders>
          </w:tcPr>
          <w:p w14:paraId="689B0CA7" w14:textId="7B699D24" w:rsidR="00662A58" w:rsidRPr="00F61F75" w:rsidRDefault="00662A58" w:rsidP="00B47C23">
            <w:pPr>
              <w:pStyle w:val="Normal6a"/>
            </w:pPr>
            <w:r w:rsidRPr="00F61F75">
              <w:t>(3)</w:t>
            </w:r>
            <w:r w:rsidRPr="00F61F75">
              <w:tab/>
              <w:t>Ved denne forordning fastsættes målene for EU-støtten. For at kunne at opnå et højt sikkerhedsniveau i hele Unionen på den bedst mulige måde bør medlemsstaterne sikre, at de i deres planer for nationalt og regionalt partnerskab opfylder hvert af de mål, der er fastsat ved nærværende forordning</w:t>
            </w:r>
            <w:r w:rsidRPr="00F61F75">
              <w:rPr>
                <w:b/>
                <w:bCs/>
                <w:i/>
                <w:iCs/>
              </w:rPr>
              <w:t>, og at de valgte prioriteter er i overensstemmelse med de gennemførelsesforanstaltninger, der er fastsat i bilag I</w:t>
            </w:r>
            <w:r w:rsidRPr="00F61F75">
              <w:t xml:space="preserve">. </w:t>
            </w:r>
            <w:r w:rsidRPr="00F61F75">
              <w:rPr>
                <w:b/>
                <w:i/>
              </w:rPr>
              <w:t xml:space="preserve">For at kunne håndtere uforudsete eller nye omstændigheder bør Kommissionen </w:t>
            </w:r>
            <w:r w:rsidR="00F12042" w:rsidRPr="00F61F75">
              <w:rPr>
                <w:b/>
                <w:i/>
              </w:rPr>
              <w:t>tillægges</w:t>
            </w:r>
            <w:r w:rsidRPr="00F61F75">
              <w:rPr>
                <w:b/>
                <w:i/>
              </w:rPr>
              <w:t xml:space="preserve"> beføjelse</w:t>
            </w:r>
            <w:r w:rsidR="00F12042" w:rsidRPr="00F61F75">
              <w:rPr>
                <w:b/>
                <w:i/>
              </w:rPr>
              <w:t>r</w:t>
            </w:r>
            <w:r w:rsidRPr="00F61F75">
              <w:rPr>
                <w:b/>
                <w:i/>
              </w:rPr>
              <w:t xml:space="preserve"> til at vedtage delegerede retsakter med henblik på at ændre listen over gennemførelsesforanstaltninger i bilag I.</w:t>
            </w:r>
          </w:p>
        </w:tc>
      </w:tr>
    </w:tbl>
    <w:p w14:paraId="2778795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3D3F644" w14:textId="77777777" w:rsidR="00662A58" w:rsidRPr="00F61F75" w:rsidRDefault="00662A58" w:rsidP="00662A58">
      <w:r w:rsidRPr="00F61F75">
        <w:rPr>
          <w:rStyle w:val="HideTWBExt"/>
          <w:color w:val="auto"/>
        </w:rPr>
        <w:t>&lt;/Amend&gt;</w:t>
      </w:r>
    </w:p>
    <w:p w14:paraId="502B21E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35</w:t>
      </w:r>
      <w:r w:rsidRPr="00F61F75">
        <w:rPr>
          <w:rStyle w:val="HideTWBExt"/>
          <w:color w:val="auto"/>
        </w:rPr>
        <w:t>&lt;/NumAm&gt;</w:t>
      </w:r>
    </w:p>
    <w:p w14:paraId="21BFE44C"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59A6017D" w14:textId="77777777" w:rsidR="00662A58" w:rsidRPr="00F61F75" w:rsidRDefault="00662A58" w:rsidP="00662A58">
      <w:pPr>
        <w:pStyle w:val="NormalBold"/>
      </w:pPr>
      <w:r w:rsidRPr="00F61F75">
        <w:rPr>
          <w:rStyle w:val="HideTWBExt"/>
          <w:b w:val="0"/>
          <w:color w:val="auto"/>
        </w:rPr>
        <w:t>&lt;/RepeatBlock-By&gt;</w:t>
      </w:r>
    </w:p>
    <w:p w14:paraId="5093F5F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7510C74" w14:textId="77777777" w:rsidR="00662A58" w:rsidRPr="00F61F75" w:rsidRDefault="00662A58" w:rsidP="00662A58">
      <w:pPr>
        <w:pStyle w:val="NormalBold"/>
      </w:pPr>
      <w:r w:rsidRPr="00F61F75">
        <w:rPr>
          <w:rStyle w:val="HideTWBExt"/>
          <w:color w:val="auto"/>
        </w:rPr>
        <w:t>&lt;Article&gt;</w:t>
      </w:r>
      <w:r w:rsidRPr="00F61F75">
        <w:t>Betragtning 3</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DFAA0FD" w14:textId="77777777" w:rsidTr="00B47C23">
        <w:trPr>
          <w:trHeight w:hRule="exact" w:val="240"/>
          <w:jc w:val="center"/>
        </w:trPr>
        <w:tc>
          <w:tcPr>
            <w:tcW w:w="9752" w:type="dxa"/>
            <w:gridSpan w:val="2"/>
            <w:tcBorders>
              <w:top w:val="nil"/>
              <w:left w:val="nil"/>
              <w:bottom w:val="nil"/>
              <w:right w:val="nil"/>
            </w:tcBorders>
          </w:tcPr>
          <w:p w14:paraId="5B57AFA8" w14:textId="77777777" w:rsidR="00662A58" w:rsidRPr="00F61F75" w:rsidRDefault="00662A58" w:rsidP="00B47C23"/>
        </w:tc>
      </w:tr>
      <w:tr w:rsidR="00662A58" w:rsidRPr="00F61F75" w14:paraId="24673838" w14:textId="77777777" w:rsidTr="00B47C23">
        <w:trPr>
          <w:trHeight w:val="240"/>
          <w:jc w:val="center"/>
        </w:trPr>
        <w:tc>
          <w:tcPr>
            <w:tcW w:w="4876" w:type="dxa"/>
            <w:tcBorders>
              <w:top w:val="nil"/>
              <w:left w:val="nil"/>
              <w:bottom w:val="nil"/>
              <w:right w:val="nil"/>
            </w:tcBorders>
          </w:tcPr>
          <w:p w14:paraId="22FEE56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7B34B94" w14:textId="77777777" w:rsidR="00662A58" w:rsidRPr="00F61F75" w:rsidRDefault="00662A58" w:rsidP="00B47C23">
            <w:pPr>
              <w:pStyle w:val="AmColumnHeading"/>
            </w:pPr>
            <w:r w:rsidRPr="00F61F75">
              <w:t>Ændringsforslag</w:t>
            </w:r>
          </w:p>
        </w:tc>
      </w:tr>
      <w:tr w:rsidR="00662A58" w:rsidRPr="00F61F75" w14:paraId="37DF8DB2" w14:textId="77777777" w:rsidTr="00B47C23">
        <w:trPr>
          <w:jc w:val="center"/>
        </w:trPr>
        <w:tc>
          <w:tcPr>
            <w:tcW w:w="4876" w:type="dxa"/>
            <w:tcBorders>
              <w:top w:val="nil"/>
              <w:left w:val="nil"/>
              <w:bottom w:val="nil"/>
              <w:right w:val="nil"/>
            </w:tcBorders>
          </w:tcPr>
          <w:p w14:paraId="26E492D0" w14:textId="77777777" w:rsidR="00662A58" w:rsidRPr="00F61F75" w:rsidRDefault="00662A58" w:rsidP="00B47C23">
            <w:pPr>
              <w:pStyle w:val="Normal6a"/>
            </w:pPr>
            <w:r w:rsidRPr="00F61F75">
              <w:t>(3)</w:t>
            </w:r>
            <w:r w:rsidRPr="00F61F75">
              <w:tab/>
              <w:t xml:space="preserve">Ved denne forordning fastsættes målene for EU-støtten. For at kunne at opnå et højt sikkerhedsniveau i hele Unionen på den bedst mulige måde bør medlemsstaterne sikre, at de i deres planer for nationalt og regionalt partnerskab opfylder </w:t>
            </w:r>
            <w:r w:rsidRPr="00F61F75">
              <w:rPr>
                <w:b/>
                <w:bCs/>
                <w:i/>
                <w:iCs/>
              </w:rPr>
              <w:t>hvert af</w:t>
            </w:r>
            <w:r w:rsidRPr="00F61F75">
              <w:t xml:space="preserve"> de mål, der er fastsat ved nærværende forordning.</w:t>
            </w:r>
          </w:p>
        </w:tc>
        <w:tc>
          <w:tcPr>
            <w:tcW w:w="4876" w:type="dxa"/>
            <w:tcBorders>
              <w:top w:val="nil"/>
              <w:left w:val="nil"/>
              <w:bottom w:val="nil"/>
              <w:right w:val="nil"/>
            </w:tcBorders>
          </w:tcPr>
          <w:p w14:paraId="29E10091" w14:textId="77777777" w:rsidR="00662A58" w:rsidRPr="00F61F75" w:rsidRDefault="00662A58" w:rsidP="00B47C23">
            <w:pPr>
              <w:pStyle w:val="Normal6a"/>
            </w:pPr>
            <w:r w:rsidRPr="00F61F75">
              <w:t>(3)</w:t>
            </w:r>
            <w:r w:rsidRPr="00F61F75">
              <w:tab/>
              <w:t>Ved denne forordning fastsættes målene for EU-støtten. For at kunne at opnå et højt sikkerhedsniveau i hele Unionen på den bedst mulige måde bør medlemsstaterne sikre, at de i deres planer for nationalt og regionalt partnerskab</w:t>
            </w:r>
            <w:r w:rsidRPr="00F61F75">
              <w:rPr>
                <w:b/>
                <w:bCs/>
                <w:i/>
                <w:iCs/>
              </w:rPr>
              <w:t>, sideløbende med deres egne prioriteter, i så vid udstrækning som muligt</w:t>
            </w:r>
            <w:r w:rsidRPr="00F61F75">
              <w:t xml:space="preserve"> opfylder de mål, der er fastsat ved nærværende forordning</w:t>
            </w:r>
            <w:r w:rsidRPr="00F61F75">
              <w:rPr>
                <w:b/>
                <w:bCs/>
                <w:i/>
                <w:iCs/>
              </w:rPr>
              <w:t>, forudsat at disse mål ikke er i strid med den relevante medlemsstats krav til den indre sikkerhed, herunder navnlig effektiv grænsekontrol og en ansvarlig national migrationspolitik</w:t>
            </w:r>
            <w:r w:rsidRPr="00F61F75">
              <w:t>.</w:t>
            </w:r>
          </w:p>
        </w:tc>
      </w:tr>
    </w:tbl>
    <w:p w14:paraId="164BC966"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7479F876" w14:textId="77777777" w:rsidR="00662A58" w:rsidRPr="00F61F75" w:rsidRDefault="00662A58" w:rsidP="00662A58">
      <w:r w:rsidRPr="00F61F75">
        <w:rPr>
          <w:rStyle w:val="HideTWBExt"/>
          <w:color w:val="auto"/>
        </w:rPr>
        <w:t>&lt;/Amend&gt;</w:t>
      </w:r>
    </w:p>
    <w:p w14:paraId="1FF78A8E"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36</w:t>
      </w:r>
      <w:r w:rsidRPr="00F61F75">
        <w:rPr>
          <w:rStyle w:val="HideTWBExt"/>
          <w:color w:val="auto"/>
        </w:rPr>
        <w:t>&lt;/NumAm&gt;</w:t>
      </w:r>
    </w:p>
    <w:p w14:paraId="768B3F4D"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57086562" w14:textId="77777777" w:rsidR="00662A58" w:rsidRPr="00F61F75" w:rsidRDefault="00662A58" w:rsidP="00662A58">
      <w:pPr>
        <w:pStyle w:val="NormalBold"/>
      </w:pPr>
      <w:r w:rsidRPr="00F61F75">
        <w:rPr>
          <w:rStyle w:val="HideTWBExt"/>
          <w:b w:val="0"/>
          <w:color w:val="auto"/>
        </w:rPr>
        <w:t>&lt;/RepeatBlock-By&gt;</w:t>
      </w:r>
    </w:p>
    <w:p w14:paraId="7826368B"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D075972" w14:textId="77777777" w:rsidR="00662A58" w:rsidRPr="00F61F75" w:rsidRDefault="00662A58" w:rsidP="00662A58">
      <w:pPr>
        <w:pStyle w:val="NormalBold"/>
      </w:pPr>
      <w:r w:rsidRPr="00F61F75">
        <w:rPr>
          <w:rStyle w:val="HideTWBExt"/>
          <w:color w:val="auto"/>
        </w:rPr>
        <w:t>&lt;Article&gt;</w:t>
      </w:r>
      <w:r w:rsidRPr="00F61F75">
        <w:t>Betragtning 3</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83D1D14" w14:textId="77777777" w:rsidTr="00B47C23">
        <w:trPr>
          <w:trHeight w:hRule="exact" w:val="240"/>
          <w:jc w:val="center"/>
        </w:trPr>
        <w:tc>
          <w:tcPr>
            <w:tcW w:w="9752" w:type="dxa"/>
            <w:gridSpan w:val="2"/>
            <w:tcBorders>
              <w:top w:val="nil"/>
              <w:left w:val="nil"/>
              <w:bottom w:val="nil"/>
              <w:right w:val="nil"/>
            </w:tcBorders>
          </w:tcPr>
          <w:p w14:paraId="4DFF5A6E" w14:textId="77777777" w:rsidR="00662A58" w:rsidRPr="00F61F75" w:rsidRDefault="00662A58" w:rsidP="00B47C23"/>
        </w:tc>
      </w:tr>
      <w:tr w:rsidR="00662A58" w:rsidRPr="00F61F75" w14:paraId="70168430" w14:textId="77777777" w:rsidTr="00B47C23">
        <w:trPr>
          <w:trHeight w:val="240"/>
          <w:jc w:val="center"/>
        </w:trPr>
        <w:tc>
          <w:tcPr>
            <w:tcW w:w="4876" w:type="dxa"/>
            <w:tcBorders>
              <w:top w:val="nil"/>
              <w:left w:val="nil"/>
              <w:bottom w:val="nil"/>
              <w:right w:val="nil"/>
            </w:tcBorders>
          </w:tcPr>
          <w:p w14:paraId="3B91706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5927EC7" w14:textId="77777777" w:rsidR="00662A58" w:rsidRPr="00F61F75" w:rsidRDefault="00662A58" w:rsidP="00B47C23">
            <w:pPr>
              <w:pStyle w:val="AmColumnHeading"/>
            </w:pPr>
            <w:r w:rsidRPr="00F61F75">
              <w:t>Ændringsforslag</w:t>
            </w:r>
          </w:p>
        </w:tc>
      </w:tr>
      <w:tr w:rsidR="00662A58" w:rsidRPr="00F61F75" w14:paraId="54A86700" w14:textId="77777777" w:rsidTr="00B47C23">
        <w:trPr>
          <w:jc w:val="center"/>
        </w:trPr>
        <w:tc>
          <w:tcPr>
            <w:tcW w:w="4876" w:type="dxa"/>
            <w:tcBorders>
              <w:top w:val="nil"/>
              <w:left w:val="nil"/>
              <w:bottom w:val="nil"/>
              <w:right w:val="nil"/>
            </w:tcBorders>
          </w:tcPr>
          <w:p w14:paraId="2ADA14DC" w14:textId="77777777" w:rsidR="00662A58" w:rsidRPr="00F61F75" w:rsidRDefault="00662A58" w:rsidP="00B47C23">
            <w:pPr>
              <w:pStyle w:val="Normal6a"/>
            </w:pPr>
            <w:r w:rsidRPr="00F61F75">
              <w:t>(3)</w:t>
            </w:r>
            <w:r w:rsidRPr="00F61F75">
              <w:tab/>
              <w:t>Ved denne forordning fastsættes målene for EU-støtten. For at kunne at opnå et højt sikkerhedsniveau i hele Unionen på den bedst mulige måde bør medlemsstaterne sikre, at de i deres planer for nationalt og regionalt partnerskab opfylder hvert af de mål, der er fastsat ved nærværende forordning.</w:t>
            </w:r>
          </w:p>
        </w:tc>
        <w:tc>
          <w:tcPr>
            <w:tcW w:w="4876" w:type="dxa"/>
            <w:tcBorders>
              <w:top w:val="nil"/>
              <w:left w:val="nil"/>
              <w:bottom w:val="nil"/>
              <w:right w:val="nil"/>
            </w:tcBorders>
          </w:tcPr>
          <w:p w14:paraId="0B5EF34C" w14:textId="77777777" w:rsidR="00662A58" w:rsidRPr="00F61F75" w:rsidRDefault="00662A58" w:rsidP="00B47C23">
            <w:pPr>
              <w:pStyle w:val="Normal6a"/>
            </w:pPr>
            <w:r w:rsidRPr="00F61F75">
              <w:t>(3)</w:t>
            </w:r>
            <w:r w:rsidRPr="00F61F75">
              <w:tab/>
              <w:t>Ved denne forordning fastsættes målene for EU-støtten. For at kunne at opnå et højt sikkerhedsniveau i hele Unionen på den bedst mulige måde bør medlemsstaterne sikre, at de i deres planer for nationalt og regionalt partnerskab opfylder hvert af de mål, der er fastsat ved nærværende forordning</w:t>
            </w:r>
            <w:r w:rsidRPr="00F61F75">
              <w:rPr>
                <w:b/>
                <w:bCs/>
                <w:i/>
                <w:iCs/>
              </w:rPr>
              <w:t>, samtidig med at medlemsstaternes kompetencer inden for national sikkerhed respekteres, og der tages hensyn til medlemsstaternes specifikke sikkerhedsbehov</w:t>
            </w:r>
            <w:r w:rsidRPr="00F61F75">
              <w:t>.</w:t>
            </w:r>
          </w:p>
        </w:tc>
      </w:tr>
    </w:tbl>
    <w:p w14:paraId="5B845446"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7EA1E322" w14:textId="77777777" w:rsidR="00662A58" w:rsidRPr="00F61F75" w:rsidRDefault="00662A58" w:rsidP="00662A58">
      <w:r w:rsidRPr="00F61F75">
        <w:rPr>
          <w:rStyle w:val="HideTWBExt"/>
          <w:color w:val="auto"/>
        </w:rPr>
        <w:t>&lt;/Amend&gt;</w:t>
      </w:r>
    </w:p>
    <w:p w14:paraId="3B9F29BE"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37</w:t>
      </w:r>
      <w:r w:rsidRPr="00F61F75">
        <w:rPr>
          <w:rStyle w:val="HideTWBExt"/>
          <w:color w:val="auto"/>
        </w:rPr>
        <w:t>&lt;/NumAm&gt;</w:t>
      </w:r>
    </w:p>
    <w:p w14:paraId="641130D1" w14:textId="77777777" w:rsidR="00662A58" w:rsidRPr="00F61F75" w:rsidRDefault="00662A58" w:rsidP="00662A58">
      <w:pPr>
        <w:pStyle w:val="NormalBold"/>
      </w:pPr>
      <w:r w:rsidRPr="00F61F75">
        <w:rPr>
          <w:rStyle w:val="HideTWBExt"/>
          <w:b w:val="0"/>
          <w:color w:val="auto"/>
        </w:rPr>
        <w:t>&lt;RepeatBlock-By&gt;&lt;Members&gt;</w:t>
      </w:r>
      <w:r w:rsidRPr="00F61F75">
        <w:t>Dainius Žalimas</w:t>
      </w:r>
      <w:r w:rsidRPr="00F61F75">
        <w:rPr>
          <w:rStyle w:val="HideTWBExt"/>
          <w:b w:val="0"/>
          <w:color w:val="auto"/>
        </w:rPr>
        <w:t>&lt;/Members&gt;</w:t>
      </w:r>
    </w:p>
    <w:p w14:paraId="028AB71E" w14:textId="77777777" w:rsidR="00662A58" w:rsidRPr="00F61F75" w:rsidRDefault="00662A58" w:rsidP="00662A58">
      <w:pPr>
        <w:pStyle w:val="NormalBold"/>
      </w:pPr>
      <w:r w:rsidRPr="00F61F75">
        <w:rPr>
          <w:rStyle w:val="HideTWBExt"/>
          <w:b w:val="0"/>
          <w:color w:val="auto"/>
        </w:rPr>
        <w:t>&lt;/RepeatBlock-By&gt;</w:t>
      </w:r>
    </w:p>
    <w:p w14:paraId="1E9FB0AC"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F4987DB" w14:textId="77777777" w:rsidR="00662A58" w:rsidRPr="00F61F75" w:rsidRDefault="00662A58" w:rsidP="00662A58">
      <w:pPr>
        <w:pStyle w:val="NormalBold"/>
      </w:pPr>
      <w:r w:rsidRPr="00F61F75">
        <w:rPr>
          <w:rStyle w:val="HideTWBExt"/>
          <w:color w:val="auto"/>
        </w:rPr>
        <w:t>&lt;Article&gt;</w:t>
      </w:r>
      <w:r w:rsidRPr="00F61F75">
        <w:t>Betragtning 3</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96EDFB2" w14:textId="77777777" w:rsidTr="00B47C23">
        <w:trPr>
          <w:trHeight w:hRule="exact" w:val="240"/>
          <w:jc w:val="center"/>
        </w:trPr>
        <w:tc>
          <w:tcPr>
            <w:tcW w:w="9752" w:type="dxa"/>
            <w:gridSpan w:val="2"/>
            <w:tcBorders>
              <w:top w:val="nil"/>
              <w:left w:val="nil"/>
              <w:bottom w:val="nil"/>
              <w:right w:val="nil"/>
            </w:tcBorders>
          </w:tcPr>
          <w:p w14:paraId="72EDD770" w14:textId="77777777" w:rsidR="00662A58" w:rsidRPr="00F61F75" w:rsidRDefault="00662A58" w:rsidP="00B47C23"/>
        </w:tc>
      </w:tr>
      <w:tr w:rsidR="00662A58" w:rsidRPr="00F61F75" w14:paraId="01E2AD98" w14:textId="77777777" w:rsidTr="00B47C23">
        <w:trPr>
          <w:trHeight w:val="240"/>
          <w:jc w:val="center"/>
        </w:trPr>
        <w:tc>
          <w:tcPr>
            <w:tcW w:w="4876" w:type="dxa"/>
            <w:tcBorders>
              <w:top w:val="nil"/>
              <w:left w:val="nil"/>
              <w:bottom w:val="nil"/>
              <w:right w:val="nil"/>
            </w:tcBorders>
          </w:tcPr>
          <w:p w14:paraId="1D887AD2"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7DC84E3" w14:textId="77777777" w:rsidR="00662A58" w:rsidRPr="00F61F75" w:rsidRDefault="00662A58" w:rsidP="00B47C23">
            <w:pPr>
              <w:pStyle w:val="AmColumnHeading"/>
            </w:pPr>
            <w:r w:rsidRPr="00F61F75">
              <w:t>Ændringsforslag</w:t>
            </w:r>
          </w:p>
        </w:tc>
      </w:tr>
      <w:tr w:rsidR="00662A58" w:rsidRPr="00F61F75" w14:paraId="4220DAC5" w14:textId="77777777" w:rsidTr="00B47C23">
        <w:trPr>
          <w:jc w:val="center"/>
        </w:trPr>
        <w:tc>
          <w:tcPr>
            <w:tcW w:w="4876" w:type="dxa"/>
            <w:tcBorders>
              <w:top w:val="nil"/>
              <w:left w:val="nil"/>
              <w:bottom w:val="nil"/>
              <w:right w:val="nil"/>
            </w:tcBorders>
          </w:tcPr>
          <w:p w14:paraId="702A4B60" w14:textId="77777777" w:rsidR="00662A58" w:rsidRPr="00F61F75" w:rsidRDefault="00662A58" w:rsidP="00B47C23">
            <w:pPr>
              <w:pStyle w:val="Normal6a"/>
            </w:pPr>
            <w:r w:rsidRPr="00F61F75">
              <w:t>(3)</w:t>
            </w:r>
            <w:r w:rsidRPr="00F61F75">
              <w:tab/>
              <w:t xml:space="preserve">Ved denne forordning fastsættes målene for EU-støtten. For at kunne at opnå et højt sikkerhedsniveau i hele Unionen på den bedst mulige måde bør medlemsstaterne sikre, at de i deres planer for nationalt og regionalt partnerskab </w:t>
            </w:r>
            <w:r w:rsidRPr="00F61F75">
              <w:rPr>
                <w:b/>
                <w:bCs/>
                <w:i/>
                <w:iCs/>
              </w:rPr>
              <w:t xml:space="preserve">opfylder hvert af </w:t>
            </w:r>
            <w:r w:rsidRPr="00F61F75">
              <w:t>de mål</w:t>
            </w:r>
            <w:r w:rsidRPr="00F61F75">
              <w:rPr>
                <w:b/>
                <w:bCs/>
                <w:i/>
                <w:iCs/>
              </w:rPr>
              <w:t>, der er fastsat ved</w:t>
            </w:r>
            <w:r w:rsidRPr="00F61F75">
              <w:t xml:space="preserve"> </w:t>
            </w:r>
            <w:r w:rsidRPr="00F61F75">
              <w:rPr>
                <w:b/>
                <w:bCs/>
                <w:i/>
                <w:iCs/>
              </w:rPr>
              <w:t>nærværende</w:t>
            </w:r>
            <w:r w:rsidRPr="00F61F75">
              <w:t xml:space="preserve"> forordning.</w:t>
            </w:r>
          </w:p>
        </w:tc>
        <w:tc>
          <w:tcPr>
            <w:tcW w:w="4876" w:type="dxa"/>
            <w:tcBorders>
              <w:top w:val="nil"/>
              <w:left w:val="nil"/>
              <w:bottom w:val="nil"/>
              <w:right w:val="nil"/>
            </w:tcBorders>
          </w:tcPr>
          <w:p w14:paraId="219A93B2" w14:textId="77777777" w:rsidR="00662A58" w:rsidRPr="00F61F75" w:rsidRDefault="00662A58" w:rsidP="00B47C23">
            <w:pPr>
              <w:pStyle w:val="Normal6a"/>
            </w:pPr>
            <w:r w:rsidRPr="00F61F75">
              <w:t>(3)</w:t>
            </w:r>
            <w:r w:rsidRPr="00F61F75">
              <w:tab/>
              <w:t xml:space="preserve">Ved denne forordning fastsættes målene for EU-støtten. For at kunne at opnå et højt sikkerhedsniveau i hele Unionen på den bedst mulige måde bør medlemsstaterne sikre, at de i deres planer for nationalt og regionalt partnerskab </w:t>
            </w:r>
            <w:r w:rsidRPr="00F61F75">
              <w:rPr>
                <w:b/>
                <w:bCs/>
                <w:i/>
                <w:iCs/>
              </w:rPr>
              <w:t>bidrager til</w:t>
            </w:r>
            <w:r w:rsidRPr="00F61F75">
              <w:t xml:space="preserve"> de </w:t>
            </w:r>
            <w:r w:rsidRPr="00F61F75">
              <w:rPr>
                <w:b/>
                <w:bCs/>
                <w:i/>
                <w:iCs/>
              </w:rPr>
              <w:t>relevante</w:t>
            </w:r>
            <w:r w:rsidRPr="00F61F75">
              <w:t xml:space="preserve"> mål </w:t>
            </w:r>
            <w:r w:rsidRPr="00F61F75">
              <w:rPr>
                <w:b/>
                <w:bCs/>
                <w:i/>
                <w:iCs/>
              </w:rPr>
              <w:t>for Unionens støtte i henhold til denne</w:t>
            </w:r>
            <w:r w:rsidRPr="00F61F75">
              <w:t xml:space="preserve"> forordning</w:t>
            </w:r>
            <w:r w:rsidRPr="00F61F75">
              <w:rPr>
                <w:b/>
                <w:bCs/>
                <w:i/>
                <w:iCs/>
              </w:rPr>
              <w:t>, idet der tages hensyn til den pågældende medlemsstats specifikke behov og udfordringer</w:t>
            </w:r>
            <w:r w:rsidRPr="00F61F75">
              <w:t>.</w:t>
            </w:r>
          </w:p>
        </w:tc>
      </w:tr>
    </w:tbl>
    <w:p w14:paraId="01759FDF"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882DB7F" w14:textId="77777777" w:rsidR="00662A58" w:rsidRPr="00F61F75" w:rsidRDefault="00662A58" w:rsidP="00662A58">
      <w:r w:rsidRPr="00F61F75">
        <w:rPr>
          <w:rStyle w:val="HideTWBExt"/>
          <w:color w:val="auto"/>
        </w:rPr>
        <w:t>&lt;/Amend&gt;</w:t>
      </w:r>
    </w:p>
    <w:p w14:paraId="76A4B74E"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38</w:t>
      </w:r>
      <w:r w:rsidRPr="00F61F75">
        <w:rPr>
          <w:rStyle w:val="HideTWBExt"/>
          <w:color w:val="auto"/>
        </w:rPr>
        <w:t>&lt;/NumAm&gt;</w:t>
      </w:r>
    </w:p>
    <w:p w14:paraId="2819277E" w14:textId="77777777" w:rsidR="00662A58" w:rsidRPr="00F61F75" w:rsidRDefault="00662A58" w:rsidP="00662A58">
      <w:pPr>
        <w:pStyle w:val="NormalBold"/>
      </w:pPr>
      <w:r w:rsidRPr="00F61F75">
        <w:rPr>
          <w:rStyle w:val="HideTWBExt"/>
          <w:b w:val="0"/>
          <w:color w:val="auto"/>
        </w:rPr>
        <w:t>&lt;RepeatBlock-By&gt;&lt;Members&gt;</w:t>
      </w:r>
      <w:r w:rsidRPr="00F61F75">
        <w:t>Rasa Juknevičienė</w:t>
      </w:r>
      <w:r w:rsidRPr="00F61F75">
        <w:rPr>
          <w:rStyle w:val="HideTWBExt"/>
          <w:b w:val="0"/>
          <w:color w:val="auto"/>
        </w:rPr>
        <w:t>&lt;/Members&gt;</w:t>
      </w:r>
    </w:p>
    <w:p w14:paraId="680CE5DC" w14:textId="77777777" w:rsidR="00662A58" w:rsidRPr="00F61F75" w:rsidRDefault="00662A58" w:rsidP="00662A58">
      <w:pPr>
        <w:pStyle w:val="NormalBold"/>
      </w:pPr>
      <w:r w:rsidRPr="00F61F75">
        <w:rPr>
          <w:rStyle w:val="HideTWBExt"/>
          <w:b w:val="0"/>
          <w:color w:val="auto"/>
        </w:rPr>
        <w:t>&lt;/RepeatBlock-By&gt;</w:t>
      </w:r>
    </w:p>
    <w:p w14:paraId="51DB2800"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F9A643C" w14:textId="77777777" w:rsidR="00662A58" w:rsidRPr="00F61F75" w:rsidRDefault="00662A58" w:rsidP="00662A58">
      <w:pPr>
        <w:pStyle w:val="NormalBold"/>
      </w:pPr>
      <w:r w:rsidRPr="00F61F75">
        <w:rPr>
          <w:rStyle w:val="HideTWBExt"/>
          <w:color w:val="auto"/>
        </w:rPr>
        <w:t>&lt;Article&gt;</w:t>
      </w:r>
      <w:r w:rsidRPr="00F61F75">
        <w:t>Betragtning 3</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B7D562F" w14:textId="77777777" w:rsidTr="00B47C23">
        <w:trPr>
          <w:trHeight w:hRule="exact" w:val="240"/>
          <w:jc w:val="center"/>
        </w:trPr>
        <w:tc>
          <w:tcPr>
            <w:tcW w:w="9752" w:type="dxa"/>
            <w:gridSpan w:val="2"/>
            <w:tcBorders>
              <w:top w:val="nil"/>
              <w:left w:val="nil"/>
              <w:bottom w:val="nil"/>
              <w:right w:val="nil"/>
            </w:tcBorders>
          </w:tcPr>
          <w:p w14:paraId="410442A4" w14:textId="77777777" w:rsidR="00662A58" w:rsidRPr="00F61F75" w:rsidRDefault="00662A58" w:rsidP="00B47C23"/>
        </w:tc>
      </w:tr>
      <w:tr w:rsidR="00662A58" w:rsidRPr="00F61F75" w14:paraId="630CCA20" w14:textId="77777777" w:rsidTr="00B47C23">
        <w:trPr>
          <w:trHeight w:val="240"/>
          <w:jc w:val="center"/>
        </w:trPr>
        <w:tc>
          <w:tcPr>
            <w:tcW w:w="4876" w:type="dxa"/>
            <w:tcBorders>
              <w:top w:val="nil"/>
              <w:left w:val="nil"/>
              <w:bottom w:val="nil"/>
              <w:right w:val="nil"/>
            </w:tcBorders>
          </w:tcPr>
          <w:p w14:paraId="7260234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D369C08" w14:textId="77777777" w:rsidR="00662A58" w:rsidRPr="00F61F75" w:rsidRDefault="00662A58" w:rsidP="00B47C23">
            <w:pPr>
              <w:pStyle w:val="AmColumnHeading"/>
            </w:pPr>
            <w:r w:rsidRPr="00F61F75">
              <w:t>Ændringsforslag</w:t>
            </w:r>
          </w:p>
        </w:tc>
      </w:tr>
      <w:tr w:rsidR="00662A58" w:rsidRPr="00F61F75" w14:paraId="5A9E2869" w14:textId="77777777" w:rsidTr="00B47C23">
        <w:trPr>
          <w:jc w:val="center"/>
        </w:trPr>
        <w:tc>
          <w:tcPr>
            <w:tcW w:w="4876" w:type="dxa"/>
            <w:tcBorders>
              <w:top w:val="nil"/>
              <w:left w:val="nil"/>
              <w:bottom w:val="nil"/>
              <w:right w:val="nil"/>
            </w:tcBorders>
          </w:tcPr>
          <w:p w14:paraId="7CB32B20" w14:textId="77777777" w:rsidR="00662A58" w:rsidRPr="00F61F75" w:rsidRDefault="00662A58" w:rsidP="00B47C23">
            <w:pPr>
              <w:pStyle w:val="Normal6a"/>
            </w:pPr>
            <w:r w:rsidRPr="00F61F75">
              <w:t>(3)</w:t>
            </w:r>
            <w:r w:rsidRPr="00F61F75">
              <w:tab/>
              <w:t xml:space="preserve">Ved denne forordning fastsættes målene for EU-støtten. For at kunne at opnå et højt sikkerhedsniveau i hele Unionen på den bedst mulige måde bør medlemsstaterne sikre, at de i deres planer for nationalt og regionalt partnerskab </w:t>
            </w:r>
            <w:r w:rsidRPr="00F61F75">
              <w:rPr>
                <w:b/>
                <w:bCs/>
                <w:i/>
                <w:iCs/>
              </w:rPr>
              <w:t xml:space="preserve">opfylder hvert af </w:t>
            </w:r>
            <w:r w:rsidRPr="00F61F75">
              <w:t>de mål</w:t>
            </w:r>
            <w:r w:rsidRPr="00F61F75">
              <w:rPr>
                <w:b/>
                <w:bCs/>
                <w:i/>
                <w:iCs/>
              </w:rPr>
              <w:t>, der er fastsat ved</w:t>
            </w:r>
            <w:r w:rsidRPr="00F61F75">
              <w:t xml:space="preserve"> </w:t>
            </w:r>
            <w:r w:rsidRPr="00F61F75">
              <w:rPr>
                <w:b/>
                <w:bCs/>
                <w:i/>
                <w:iCs/>
              </w:rPr>
              <w:t>nærværende</w:t>
            </w:r>
            <w:r w:rsidRPr="00F61F75">
              <w:t xml:space="preserve"> forordning.</w:t>
            </w:r>
          </w:p>
        </w:tc>
        <w:tc>
          <w:tcPr>
            <w:tcW w:w="4876" w:type="dxa"/>
            <w:tcBorders>
              <w:top w:val="nil"/>
              <w:left w:val="nil"/>
              <w:bottom w:val="nil"/>
              <w:right w:val="nil"/>
            </w:tcBorders>
          </w:tcPr>
          <w:p w14:paraId="008A7459" w14:textId="77777777" w:rsidR="00662A58" w:rsidRPr="00F61F75" w:rsidRDefault="00662A58" w:rsidP="00B47C23">
            <w:pPr>
              <w:pStyle w:val="Normal6a"/>
            </w:pPr>
            <w:r w:rsidRPr="00F61F75">
              <w:t>(3)</w:t>
            </w:r>
            <w:r w:rsidRPr="00F61F75">
              <w:tab/>
              <w:t xml:space="preserve">Ved denne forordning fastsættes målene for EU-støtten. For at kunne at opnå et højt sikkerhedsniveau i hele Unionen på den bedst mulige måde bør medlemsstaterne sikre, at de i deres planer for nationalt og regionalt partnerskab </w:t>
            </w:r>
            <w:r w:rsidRPr="00F61F75">
              <w:rPr>
                <w:b/>
                <w:bCs/>
                <w:i/>
                <w:iCs/>
              </w:rPr>
              <w:t>bidrager til</w:t>
            </w:r>
            <w:r w:rsidRPr="00F61F75">
              <w:t xml:space="preserve"> de </w:t>
            </w:r>
            <w:r w:rsidRPr="00F61F75">
              <w:rPr>
                <w:b/>
                <w:bCs/>
                <w:i/>
                <w:iCs/>
              </w:rPr>
              <w:t>relevante</w:t>
            </w:r>
            <w:r w:rsidRPr="00F61F75">
              <w:t xml:space="preserve"> mål </w:t>
            </w:r>
            <w:r w:rsidRPr="00F61F75">
              <w:rPr>
                <w:b/>
                <w:bCs/>
                <w:i/>
                <w:iCs/>
              </w:rPr>
              <w:t>for Unionens støtte i henhold til denne</w:t>
            </w:r>
            <w:r w:rsidRPr="00F61F75">
              <w:t xml:space="preserve"> forordning</w:t>
            </w:r>
            <w:r w:rsidRPr="00F61F75">
              <w:rPr>
                <w:b/>
                <w:bCs/>
                <w:i/>
                <w:iCs/>
              </w:rPr>
              <w:t>, idet der tages hensyn til den pågældende medlemsstats specifikke behov og udfordringer</w:t>
            </w:r>
            <w:r w:rsidRPr="00F61F75">
              <w:t>.</w:t>
            </w:r>
          </w:p>
        </w:tc>
      </w:tr>
    </w:tbl>
    <w:p w14:paraId="0081393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87B9ABC"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38EC1642" w14:textId="77777777" w:rsidR="00662A58" w:rsidRPr="00F61F75" w:rsidRDefault="00662A58" w:rsidP="00662A58">
      <w:pPr>
        <w:pStyle w:val="AmJustText"/>
      </w:pPr>
      <w:r w:rsidRPr="00F61F75">
        <w:t>Ændringsforslaget giver den nødvendige fleksibilitet til at sikre, at EU-støtten kan rettes mod de prioriteter, udfordringer og behov, som den pågældende medlemsstat har identificeret på de områder, der er omfattet af denne forordning.</w:t>
      </w:r>
    </w:p>
    <w:p w14:paraId="541EC003" w14:textId="77777777" w:rsidR="00662A58" w:rsidRPr="00F61F75" w:rsidRDefault="00662A58" w:rsidP="00662A58">
      <w:r w:rsidRPr="00F61F75">
        <w:rPr>
          <w:rStyle w:val="HideTWBExt"/>
          <w:color w:val="auto"/>
        </w:rPr>
        <w:t>&lt;/Amend&gt;</w:t>
      </w:r>
    </w:p>
    <w:p w14:paraId="2398C588"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39</w:t>
      </w:r>
      <w:r w:rsidRPr="00F61F75">
        <w:rPr>
          <w:rStyle w:val="HideTWBExt"/>
          <w:color w:val="auto"/>
        </w:rPr>
        <w:t>&lt;/NumAm&gt;</w:t>
      </w:r>
    </w:p>
    <w:p w14:paraId="36DEA535"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1674C1F1" w14:textId="77777777" w:rsidR="00662A58" w:rsidRPr="00F61F75" w:rsidRDefault="00662A58" w:rsidP="00662A58">
      <w:pPr>
        <w:pStyle w:val="NormalBold"/>
      </w:pPr>
      <w:r w:rsidRPr="00F61F75">
        <w:rPr>
          <w:rStyle w:val="HideTWBExt"/>
          <w:b w:val="0"/>
          <w:color w:val="auto"/>
        </w:rPr>
        <w:t>&lt;/RepeatBlock-By&gt;</w:t>
      </w:r>
    </w:p>
    <w:p w14:paraId="1840EC4E"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DB63731" w14:textId="77777777" w:rsidR="00662A58" w:rsidRPr="00F61F75" w:rsidRDefault="00662A58" w:rsidP="00662A58">
      <w:pPr>
        <w:pStyle w:val="NormalBold"/>
      </w:pPr>
      <w:r w:rsidRPr="00F61F75">
        <w:rPr>
          <w:rStyle w:val="HideTWBExt"/>
          <w:color w:val="auto"/>
        </w:rPr>
        <w:t>&lt;Article&gt;</w:t>
      </w:r>
      <w:r w:rsidRPr="00F61F75">
        <w:t>Betragtning 3</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1512513" w14:textId="77777777" w:rsidTr="00B47C23">
        <w:trPr>
          <w:trHeight w:hRule="exact" w:val="240"/>
          <w:jc w:val="center"/>
        </w:trPr>
        <w:tc>
          <w:tcPr>
            <w:tcW w:w="9752" w:type="dxa"/>
            <w:gridSpan w:val="2"/>
            <w:tcBorders>
              <w:top w:val="nil"/>
              <w:left w:val="nil"/>
              <w:bottom w:val="nil"/>
              <w:right w:val="nil"/>
            </w:tcBorders>
          </w:tcPr>
          <w:p w14:paraId="227017E3" w14:textId="77777777" w:rsidR="00662A58" w:rsidRPr="00F61F75" w:rsidRDefault="00662A58" w:rsidP="00B47C23"/>
        </w:tc>
      </w:tr>
      <w:tr w:rsidR="00662A58" w:rsidRPr="00F61F75" w14:paraId="7A55B360" w14:textId="77777777" w:rsidTr="00B47C23">
        <w:trPr>
          <w:trHeight w:val="240"/>
          <w:jc w:val="center"/>
        </w:trPr>
        <w:tc>
          <w:tcPr>
            <w:tcW w:w="4876" w:type="dxa"/>
            <w:tcBorders>
              <w:top w:val="nil"/>
              <w:left w:val="nil"/>
              <w:bottom w:val="nil"/>
              <w:right w:val="nil"/>
            </w:tcBorders>
          </w:tcPr>
          <w:p w14:paraId="610819E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ED772A4" w14:textId="77777777" w:rsidR="00662A58" w:rsidRPr="00F61F75" w:rsidRDefault="00662A58" w:rsidP="00B47C23">
            <w:pPr>
              <w:pStyle w:val="AmColumnHeading"/>
            </w:pPr>
            <w:r w:rsidRPr="00F61F75">
              <w:t>Ændringsforslag</w:t>
            </w:r>
          </w:p>
        </w:tc>
      </w:tr>
      <w:tr w:rsidR="00662A58" w:rsidRPr="00F61F75" w14:paraId="28F73708" w14:textId="77777777" w:rsidTr="00B47C23">
        <w:trPr>
          <w:jc w:val="center"/>
        </w:trPr>
        <w:tc>
          <w:tcPr>
            <w:tcW w:w="4876" w:type="dxa"/>
            <w:tcBorders>
              <w:top w:val="nil"/>
              <w:left w:val="nil"/>
              <w:bottom w:val="nil"/>
              <w:right w:val="nil"/>
            </w:tcBorders>
          </w:tcPr>
          <w:p w14:paraId="44CF53C0" w14:textId="77777777" w:rsidR="00662A58" w:rsidRPr="00F61F75" w:rsidRDefault="00662A58" w:rsidP="00B47C23">
            <w:pPr>
              <w:pStyle w:val="Normal6a"/>
            </w:pPr>
            <w:r w:rsidRPr="00F61F75">
              <w:t>(3)</w:t>
            </w:r>
            <w:r w:rsidRPr="00F61F75">
              <w:tab/>
              <w:t>Ved denne forordning fastsættes målene for EU-støtten. For at kunne at opnå et højt sikkerhedsniveau i hele Unionen på den bedst mulige måde bør medlemsstaterne sikre, at de i deres planer for nationalt og regionalt partnerskab opfylder hvert af de mål, der er fastsat ved nærværende forordning.</w:t>
            </w:r>
          </w:p>
        </w:tc>
        <w:tc>
          <w:tcPr>
            <w:tcW w:w="4876" w:type="dxa"/>
            <w:tcBorders>
              <w:top w:val="nil"/>
              <w:left w:val="nil"/>
              <w:bottom w:val="nil"/>
              <w:right w:val="nil"/>
            </w:tcBorders>
          </w:tcPr>
          <w:p w14:paraId="60CCB98D" w14:textId="77777777" w:rsidR="00662A58" w:rsidRPr="00F61F75" w:rsidRDefault="00662A58" w:rsidP="00B47C23">
            <w:pPr>
              <w:pStyle w:val="Normal6a"/>
            </w:pPr>
            <w:r w:rsidRPr="00F61F75">
              <w:t>(3)</w:t>
            </w:r>
            <w:r w:rsidRPr="00F61F75">
              <w:tab/>
              <w:t xml:space="preserve">Ved denne forordning fastsættes målene for EU-støtten </w:t>
            </w:r>
            <w:r w:rsidRPr="00F61F75">
              <w:rPr>
                <w:b/>
                <w:bCs/>
                <w:i/>
                <w:iCs/>
              </w:rPr>
              <w:t>til indre sikkerhed</w:t>
            </w:r>
            <w:r w:rsidRPr="00F61F75">
              <w:t>. For at kunne at opnå et højt sikkerhedsniveau i hele Unionen på den bedst mulige måde bør medlemsstaterne sikre, at de i deres planer for nationalt og regionalt partnerskab opfylder hvert af de mål, der er fastsat ved nærværende forordning.</w:t>
            </w:r>
          </w:p>
        </w:tc>
      </w:tr>
    </w:tbl>
    <w:p w14:paraId="2F06FB7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9E99145" w14:textId="77777777" w:rsidR="00662A58" w:rsidRPr="00F61F75" w:rsidRDefault="00662A58" w:rsidP="00662A58">
      <w:r w:rsidRPr="00F61F75">
        <w:rPr>
          <w:rStyle w:val="HideTWBExt"/>
          <w:color w:val="auto"/>
        </w:rPr>
        <w:t>&lt;/Amend&gt;</w:t>
      </w:r>
    </w:p>
    <w:p w14:paraId="4FAE35F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40</w:t>
      </w:r>
      <w:r w:rsidRPr="00F61F75">
        <w:rPr>
          <w:rStyle w:val="HideTWBExt"/>
          <w:color w:val="auto"/>
        </w:rPr>
        <w:t>&lt;/NumAm&gt;</w:t>
      </w:r>
    </w:p>
    <w:p w14:paraId="69598BE3" w14:textId="77777777" w:rsidR="00662A58" w:rsidRPr="00F61F75" w:rsidRDefault="00662A58" w:rsidP="00662A58">
      <w:pPr>
        <w:pStyle w:val="NormalBold"/>
      </w:pPr>
      <w:r w:rsidRPr="00F61F75">
        <w:rPr>
          <w:rStyle w:val="HideTWBExt"/>
          <w:b w:val="0"/>
          <w:color w:val="auto"/>
        </w:rPr>
        <w:t>&lt;RepeatBlock-By&gt;&lt;Members&gt;</w:t>
      </w:r>
      <w:r w:rsidRPr="00F61F75">
        <w:t>Raquel García Hermida-Van Der Walle, Fabienne Keller, Veronika Cifrová Ostrihoňová, Lucia Yar, Sophie Wilmès, Abir Al-Sahlani, Jan-Christoph Oetjen</w:t>
      </w:r>
      <w:r w:rsidRPr="00F61F75">
        <w:rPr>
          <w:rStyle w:val="HideTWBExt"/>
          <w:b w:val="0"/>
          <w:color w:val="auto"/>
        </w:rPr>
        <w:t>&lt;/Members&gt;</w:t>
      </w:r>
    </w:p>
    <w:p w14:paraId="2B587C07" w14:textId="77777777" w:rsidR="00662A58" w:rsidRPr="00F61F75" w:rsidRDefault="00662A58" w:rsidP="00662A58">
      <w:pPr>
        <w:pStyle w:val="NormalBold"/>
      </w:pPr>
      <w:r w:rsidRPr="00F61F75">
        <w:rPr>
          <w:rStyle w:val="HideTWBExt"/>
          <w:b w:val="0"/>
          <w:color w:val="auto"/>
        </w:rPr>
        <w:t>&lt;/RepeatBlock-By&gt;</w:t>
      </w:r>
    </w:p>
    <w:p w14:paraId="7C9AD5FB"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B0FFC49" w14:textId="77777777" w:rsidR="00662A58" w:rsidRPr="00F61F75" w:rsidRDefault="00662A58" w:rsidP="00662A58">
      <w:pPr>
        <w:pStyle w:val="NormalBold"/>
      </w:pPr>
      <w:r w:rsidRPr="00F61F75">
        <w:rPr>
          <w:rStyle w:val="HideTWBExt"/>
          <w:color w:val="auto"/>
        </w:rPr>
        <w:t>&lt;Article&gt;</w:t>
      </w:r>
      <w:r w:rsidRPr="00F61F75">
        <w:t>Betragtning 3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F5EAA89" w14:textId="77777777" w:rsidTr="00B47C23">
        <w:trPr>
          <w:trHeight w:hRule="exact" w:val="240"/>
          <w:jc w:val="center"/>
        </w:trPr>
        <w:tc>
          <w:tcPr>
            <w:tcW w:w="9752" w:type="dxa"/>
            <w:gridSpan w:val="2"/>
            <w:tcBorders>
              <w:top w:val="nil"/>
              <w:left w:val="nil"/>
              <w:bottom w:val="nil"/>
              <w:right w:val="nil"/>
            </w:tcBorders>
          </w:tcPr>
          <w:p w14:paraId="0F4E7156" w14:textId="77777777" w:rsidR="00662A58" w:rsidRPr="00F61F75" w:rsidRDefault="00662A58" w:rsidP="00B47C23"/>
        </w:tc>
      </w:tr>
      <w:tr w:rsidR="00662A58" w:rsidRPr="00F61F75" w14:paraId="0FB6B0A6" w14:textId="77777777" w:rsidTr="00B47C23">
        <w:trPr>
          <w:trHeight w:val="240"/>
          <w:jc w:val="center"/>
        </w:trPr>
        <w:tc>
          <w:tcPr>
            <w:tcW w:w="4876" w:type="dxa"/>
            <w:tcBorders>
              <w:top w:val="nil"/>
              <w:left w:val="nil"/>
              <w:bottom w:val="nil"/>
              <w:right w:val="nil"/>
            </w:tcBorders>
          </w:tcPr>
          <w:p w14:paraId="7DC12FBE"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7519464" w14:textId="77777777" w:rsidR="00662A58" w:rsidRPr="00F61F75" w:rsidRDefault="00662A58" w:rsidP="00B47C23">
            <w:pPr>
              <w:pStyle w:val="AmColumnHeading"/>
            </w:pPr>
            <w:r w:rsidRPr="00F61F75">
              <w:t>Ændringsforslag</w:t>
            </w:r>
          </w:p>
        </w:tc>
      </w:tr>
      <w:tr w:rsidR="00662A58" w:rsidRPr="00F61F75" w14:paraId="2E553D50" w14:textId="77777777" w:rsidTr="00B47C23">
        <w:trPr>
          <w:jc w:val="center"/>
        </w:trPr>
        <w:tc>
          <w:tcPr>
            <w:tcW w:w="4876" w:type="dxa"/>
            <w:tcBorders>
              <w:top w:val="nil"/>
              <w:left w:val="nil"/>
              <w:bottom w:val="nil"/>
              <w:right w:val="nil"/>
            </w:tcBorders>
          </w:tcPr>
          <w:p w14:paraId="6EA38E91" w14:textId="77777777" w:rsidR="00662A58" w:rsidRPr="00F61F75" w:rsidRDefault="00662A58" w:rsidP="00B47C23">
            <w:pPr>
              <w:pStyle w:val="Normal6a"/>
            </w:pPr>
          </w:p>
        </w:tc>
        <w:tc>
          <w:tcPr>
            <w:tcW w:w="4876" w:type="dxa"/>
            <w:tcBorders>
              <w:top w:val="nil"/>
              <w:left w:val="nil"/>
              <w:bottom w:val="nil"/>
              <w:right w:val="nil"/>
            </w:tcBorders>
          </w:tcPr>
          <w:p w14:paraId="13A14EB5" w14:textId="77777777" w:rsidR="00662A58" w:rsidRPr="00F61F75" w:rsidRDefault="00662A58" w:rsidP="00B47C23">
            <w:pPr>
              <w:pStyle w:val="Normal6a"/>
            </w:pPr>
            <w:r w:rsidRPr="00F61F75">
              <w:rPr>
                <w:b/>
                <w:i/>
              </w:rPr>
              <w:t>(3a)</w:t>
            </w:r>
            <w:r w:rsidRPr="00F61F75">
              <w:tab/>
            </w:r>
            <w:r w:rsidRPr="00F61F75">
              <w:rPr>
                <w:b/>
                <w:i/>
              </w:rPr>
              <w:t>Da grænseoverskridende organiserede kriminelle grupper udnytter kompleksiteten i de mange forskellige jurisdiktioner i grænseregioner til deres aktiviteter, er det afgørende, at grænseregionernes behov og prioriteter inddrages i medlemsstaternes nationale og regionale partnerskabsplaner.</w:t>
            </w:r>
          </w:p>
        </w:tc>
      </w:tr>
    </w:tbl>
    <w:p w14:paraId="171DEB73"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1DE55E5" w14:textId="77777777" w:rsidR="00662A58" w:rsidRPr="00F61F75" w:rsidRDefault="00662A58" w:rsidP="00662A58">
      <w:r w:rsidRPr="00F61F75">
        <w:rPr>
          <w:rStyle w:val="HideTWBExt"/>
          <w:color w:val="auto"/>
        </w:rPr>
        <w:t>&lt;/Amend&gt;</w:t>
      </w:r>
    </w:p>
    <w:p w14:paraId="6A5D68D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41</w:t>
      </w:r>
      <w:r w:rsidRPr="00F61F75">
        <w:rPr>
          <w:rStyle w:val="HideTWBExt"/>
          <w:color w:val="auto"/>
        </w:rPr>
        <w:t>&lt;/NumAm&gt;</w:t>
      </w:r>
    </w:p>
    <w:p w14:paraId="1C8C592D"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4F45CEFD" w14:textId="77777777" w:rsidR="00662A58" w:rsidRPr="00F61F75" w:rsidRDefault="00662A58" w:rsidP="00662A58">
      <w:pPr>
        <w:pStyle w:val="NormalBold"/>
      </w:pPr>
      <w:r w:rsidRPr="00F61F75">
        <w:rPr>
          <w:rStyle w:val="HideTWBExt"/>
          <w:b w:val="0"/>
          <w:color w:val="auto"/>
        </w:rPr>
        <w:t>&lt;/RepeatBlock-By&gt;</w:t>
      </w:r>
    </w:p>
    <w:p w14:paraId="4422B03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1CF85A1" w14:textId="77777777" w:rsidR="00662A58" w:rsidRPr="00F61F75" w:rsidRDefault="00662A58" w:rsidP="00662A58">
      <w:pPr>
        <w:pStyle w:val="NormalBold"/>
      </w:pPr>
      <w:r w:rsidRPr="00F61F75">
        <w:rPr>
          <w:rStyle w:val="HideTWBExt"/>
          <w:color w:val="auto"/>
        </w:rPr>
        <w:t>&lt;Article&gt;</w:t>
      </w:r>
      <w:r w:rsidRPr="00F61F75">
        <w:t>Betragtning 4</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9A6392F" w14:textId="77777777" w:rsidTr="00B47C23">
        <w:trPr>
          <w:trHeight w:hRule="exact" w:val="240"/>
          <w:jc w:val="center"/>
        </w:trPr>
        <w:tc>
          <w:tcPr>
            <w:tcW w:w="9752" w:type="dxa"/>
            <w:gridSpan w:val="2"/>
            <w:tcBorders>
              <w:top w:val="nil"/>
              <w:left w:val="nil"/>
              <w:bottom w:val="nil"/>
              <w:right w:val="nil"/>
            </w:tcBorders>
          </w:tcPr>
          <w:p w14:paraId="11461BD3" w14:textId="77777777" w:rsidR="00662A58" w:rsidRPr="00F61F75" w:rsidRDefault="00662A58" w:rsidP="00B47C23"/>
        </w:tc>
      </w:tr>
      <w:tr w:rsidR="00662A58" w:rsidRPr="00F61F75" w14:paraId="4BA236C4" w14:textId="77777777" w:rsidTr="00B47C23">
        <w:trPr>
          <w:trHeight w:val="240"/>
          <w:jc w:val="center"/>
        </w:trPr>
        <w:tc>
          <w:tcPr>
            <w:tcW w:w="4876" w:type="dxa"/>
            <w:tcBorders>
              <w:top w:val="nil"/>
              <w:left w:val="nil"/>
              <w:bottom w:val="nil"/>
              <w:right w:val="nil"/>
            </w:tcBorders>
          </w:tcPr>
          <w:p w14:paraId="08EC8E2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6162BFB" w14:textId="77777777" w:rsidR="00662A58" w:rsidRPr="00F61F75" w:rsidRDefault="00662A58" w:rsidP="00B47C23">
            <w:pPr>
              <w:pStyle w:val="AmColumnHeading"/>
            </w:pPr>
            <w:r w:rsidRPr="00F61F75">
              <w:t>Ændringsforslag</w:t>
            </w:r>
          </w:p>
        </w:tc>
      </w:tr>
      <w:tr w:rsidR="00662A58" w:rsidRPr="00F61F75" w14:paraId="01C34255" w14:textId="77777777" w:rsidTr="00B47C23">
        <w:trPr>
          <w:jc w:val="center"/>
        </w:trPr>
        <w:tc>
          <w:tcPr>
            <w:tcW w:w="4876" w:type="dxa"/>
            <w:tcBorders>
              <w:top w:val="nil"/>
              <w:left w:val="nil"/>
              <w:bottom w:val="nil"/>
              <w:right w:val="nil"/>
            </w:tcBorders>
          </w:tcPr>
          <w:p w14:paraId="291BDD56" w14:textId="77777777" w:rsidR="00662A58" w:rsidRPr="00F61F75" w:rsidRDefault="00662A58" w:rsidP="00B47C23">
            <w:pPr>
              <w:pStyle w:val="Normal6a"/>
            </w:pPr>
            <w:r w:rsidRPr="00F61F75">
              <w:t>(4)</w:t>
            </w:r>
            <w:r w:rsidRPr="00F61F75">
              <w:tab/>
              <w:t>Kommissionen bør ved en enkelt gennemførelsesafgørelse fastsætte de beløb, der skal tildeles pr. medlemsstat, i overensstemmelse med den tildelingsmetode, der er fastsat i forordning (EU) [...] om oprettelse af Den Europæiske Fond for Økonomisk, Social og Territorial Samhørighed, Landbrug, Landdistrikter, Fiskeri, det Maritime Område, Velstand og Sikkerhed.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asyl, migration og integration og forordning (EU) [...] om EU-støtte til Schengenområdet, til integreret europæisk grænseforvaltning og til den fælles visumpolitik.</w:t>
            </w:r>
          </w:p>
        </w:tc>
        <w:tc>
          <w:tcPr>
            <w:tcW w:w="4876" w:type="dxa"/>
            <w:tcBorders>
              <w:top w:val="nil"/>
              <w:left w:val="nil"/>
              <w:bottom w:val="nil"/>
              <w:right w:val="nil"/>
            </w:tcBorders>
          </w:tcPr>
          <w:p w14:paraId="2D0707CE" w14:textId="77777777" w:rsidR="00662A58" w:rsidRPr="00F61F75" w:rsidRDefault="00662A58" w:rsidP="00B47C23">
            <w:pPr>
              <w:pStyle w:val="Normal6a"/>
            </w:pPr>
            <w:r w:rsidRPr="00F61F75">
              <w:t>(4)</w:t>
            </w:r>
            <w:r w:rsidRPr="00F61F75">
              <w:tab/>
              <w:t>Kommissionen bør ved en enkelt gennemførelsesafgørelse fastsætte de beløb, der skal tildeles pr. medlemsstat, i overensstemmelse med den tildelingsmetode, der er fastsat i forordning (EU) [...] om oprettelse af Den Europæiske Fond for Økonomisk, Social og Territorial Samhørighed, Landbrug, Landdistrikter, Fiskeri, det Maritime Område, Velstand og Sikkerhed.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asyl, migration og integration og forordning (EU) [...] om EU-støtte til Schengenområdet, til integreret europæisk grænseforvaltning og til den fælles visumpolitik</w:t>
            </w:r>
            <w:r w:rsidRPr="00F61F75">
              <w:rPr>
                <w:b/>
                <w:bCs/>
                <w:i/>
                <w:iCs/>
              </w:rPr>
              <w:t>, under hensyntagen til truslernes omfang i de enkelte medlemsstater samt de enkelte medlemsstaters udgifter og indsats for at sikre sikkerheden, herunder beskyttelse af grænserne</w:t>
            </w:r>
            <w:r w:rsidRPr="00F61F75">
              <w:t>.</w:t>
            </w:r>
          </w:p>
        </w:tc>
      </w:tr>
    </w:tbl>
    <w:p w14:paraId="3AD457D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7F3AF6AC" w14:textId="77777777" w:rsidR="00662A58" w:rsidRPr="00F61F75" w:rsidRDefault="00662A58" w:rsidP="00662A58">
      <w:r w:rsidRPr="00F61F75">
        <w:rPr>
          <w:rStyle w:val="HideTWBExt"/>
          <w:color w:val="auto"/>
        </w:rPr>
        <w:t>&lt;/Amend&gt;</w:t>
      </w:r>
    </w:p>
    <w:p w14:paraId="1DECECED"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42</w:t>
      </w:r>
      <w:r w:rsidRPr="00F61F75">
        <w:rPr>
          <w:rStyle w:val="HideTWBExt"/>
          <w:color w:val="auto"/>
        </w:rPr>
        <w:t>&lt;/NumAm&gt;</w:t>
      </w:r>
    </w:p>
    <w:p w14:paraId="254A148B"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2602E72C" w14:textId="77777777" w:rsidR="00662A58" w:rsidRPr="00F61F75" w:rsidRDefault="00662A58" w:rsidP="00662A58">
      <w:pPr>
        <w:pStyle w:val="NormalBold"/>
      </w:pPr>
      <w:r w:rsidRPr="00F61F75">
        <w:rPr>
          <w:rStyle w:val="HideTWBExt"/>
          <w:b w:val="0"/>
          <w:color w:val="auto"/>
        </w:rPr>
        <w:t>&lt;/RepeatBlock-By&gt;</w:t>
      </w:r>
    </w:p>
    <w:p w14:paraId="586B522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83CAEB1" w14:textId="77777777" w:rsidR="00662A58" w:rsidRPr="00F61F75" w:rsidRDefault="00662A58" w:rsidP="00662A58">
      <w:pPr>
        <w:pStyle w:val="NormalBold"/>
      </w:pPr>
      <w:r w:rsidRPr="00F61F75">
        <w:rPr>
          <w:rStyle w:val="HideTWBExt"/>
          <w:color w:val="auto"/>
        </w:rPr>
        <w:t>&lt;Article&gt;</w:t>
      </w:r>
      <w:r w:rsidRPr="00F61F75">
        <w:t>Betragtning 4</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25F66EF" w14:textId="77777777" w:rsidTr="00B47C23">
        <w:trPr>
          <w:trHeight w:hRule="exact" w:val="240"/>
          <w:jc w:val="center"/>
        </w:trPr>
        <w:tc>
          <w:tcPr>
            <w:tcW w:w="9752" w:type="dxa"/>
            <w:gridSpan w:val="2"/>
            <w:tcBorders>
              <w:top w:val="nil"/>
              <w:left w:val="nil"/>
              <w:bottom w:val="nil"/>
              <w:right w:val="nil"/>
            </w:tcBorders>
          </w:tcPr>
          <w:p w14:paraId="3B067911" w14:textId="77777777" w:rsidR="00662A58" w:rsidRPr="00F61F75" w:rsidRDefault="00662A58" w:rsidP="00B47C23"/>
        </w:tc>
      </w:tr>
      <w:tr w:rsidR="00662A58" w:rsidRPr="00F61F75" w14:paraId="21D709EC" w14:textId="77777777" w:rsidTr="00B47C23">
        <w:trPr>
          <w:trHeight w:val="240"/>
          <w:jc w:val="center"/>
        </w:trPr>
        <w:tc>
          <w:tcPr>
            <w:tcW w:w="4876" w:type="dxa"/>
            <w:tcBorders>
              <w:top w:val="nil"/>
              <w:left w:val="nil"/>
              <w:bottom w:val="nil"/>
              <w:right w:val="nil"/>
            </w:tcBorders>
          </w:tcPr>
          <w:p w14:paraId="20FC859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29CBBA3" w14:textId="77777777" w:rsidR="00662A58" w:rsidRPr="00F61F75" w:rsidRDefault="00662A58" w:rsidP="00B47C23">
            <w:pPr>
              <w:pStyle w:val="AmColumnHeading"/>
            </w:pPr>
            <w:r w:rsidRPr="00F61F75">
              <w:t>Ændringsforslag</w:t>
            </w:r>
          </w:p>
        </w:tc>
      </w:tr>
      <w:tr w:rsidR="00662A58" w:rsidRPr="00F61F75" w14:paraId="4091B272" w14:textId="77777777" w:rsidTr="00B47C23">
        <w:trPr>
          <w:jc w:val="center"/>
        </w:trPr>
        <w:tc>
          <w:tcPr>
            <w:tcW w:w="4876" w:type="dxa"/>
            <w:tcBorders>
              <w:top w:val="nil"/>
              <w:left w:val="nil"/>
              <w:bottom w:val="nil"/>
              <w:right w:val="nil"/>
            </w:tcBorders>
          </w:tcPr>
          <w:p w14:paraId="51A474EE" w14:textId="77777777" w:rsidR="00662A58" w:rsidRPr="00F61F75" w:rsidRDefault="00662A58" w:rsidP="00B47C23">
            <w:pPr>
              <w:pStyle w:val="Normal6a"/>
            </w:pPr>
            <w:r w:rsidRPr="00F61F75">
              <w:t>(4)</w:t>
            </w:r>
            <w:r w:rsidRPr="00F61F75">
              <w:tab/>
              <w:t>Kommissionen bør ved en enkelt gennemførelsesafgørelse fastsætte de beløb, der skal tildeles pr. medlemsstat, i overensstemmelse med den tildelingsmetode, der er fastsat i forordning (EU) [...] om oprettelse af Den Europæiske Fond for Økonomisk, Social og Territorial Samhørighed, Landbrug, Landdistrikter, Fiskeri, det Maritime Område, Velstand og Sikkerhed.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asyl, migration og integration og forordning (EU) [...] om EU-støtte til Schengenområdet, til integreret europæisk grænseforvaltning og til den fælles visumpolitik.</w:t>
            </w:r>
          </w:p>
        </w:tc>
        <w:tc>
          <w:tcPr>
            <w:tcW w:w="4876" w:type="dxa"/>
            <w:tcBorders>
              <w:top w:val="nil"/>
              <w:left w:val="nil"/>
              <w:bottom w:val="nil"/>
              <w:right w:val="nil"/>
            </w:tcBorders>
          </w:tcPr>
          <w:p w14:paraId="2D26B244" w14:textId="77777777" w:rsidR="00662A58" w:rsidRPr="00F61F75" w:rsidRDefault="00662A58" w:rsidP="00B47C23">
            <w:pPr>
              <w:pStyle w:val="Normal6a"/>
            </w:pPr>
            <w:r w:rsidRPr="00F61F75">
              <w:t>(4)</w:t>
            </w:r>
            <w:r w:rsidRPr="00F61F75">
              <w:tab/>
              <w:t>Kommissionen bør ved en enkelt gennemførelsesafgørelse fastsætte de beløb, der skal tildeles pr. medlemsstat, i overensstemmelse med den tildelingsmetode, der er fastsat i forordning (EU) [...] om oprettelse af Den Europæiske Fond for Økonomisk, Social og Territorial Samhørighed, Landbrug, Landdistrikter, Fiskeri, det Maritime Område, Velstand og Sikkerhed</w:t>
            </w:r>
            <w:r w:rsidRPr="00F61F75">
              <w:rPr>
                <w:b/>
                <w:bCs/>
                <w:i/>
                <w:iCs/>
              </w:rPr>
              <w:t>, idet der tages behørigt hensyn til de enkelte medlemsstaters forskellige sikkerhedsudfordringer, geografiske forhold og operationelle behov</w:t>
            </w:r>
            <w:r w:rsidRPr="00F61F75">
              <w:t>.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asyl, migration og integration og forordning (EU) [...] om EU-støtte til Schengenområdet, til integreret europæisk grænseforvaltning og til den fælles visumpolitik.</w:t>
            </w:r>
          </w:p>
        </w:tc>
      </w:tr>
    </w:tbl>
    <w:p w14:paraId="30778DC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75875812" w14:textId="77777777" w:rsidR="00662A58" w:rsidRPr="00F61F75" w:rsidRDefault="00662A58" w:rsidP="00662A58">
      <w:r w:rsidRPr="00F61F75">
        <w:rPr>
          <w:rStyle w:val="HideTWBExt"/>
          <w:color w:val="auto"/>
        </w:rPr>
        <w:t>&lt;/Amend&gt;</w:t>
      </w:r>
    </w:p>
    <w:p w14:paraId="6B89C5A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43</w:t>
      </w:r>
      <w:r w:rsidRPr="00F61F75">
        <w:rPr>
          <w:rStyle w:val="HideTWBExt"/>
          <w:color w:val="auto"/>
        </w:rPr>
        <w:t>&lt;/NumAm&gt;</w:t>
      </w:r>
    </w:p>
    <w:p w14:paraId="1F702083"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2B9C05DA" w14:textId="77777777" w:rsidR="00662A58" w:rsidRPr="00F61F75" w:rsidRDefault="00662A58" w:rsidP="00662A58">
      <w:pPr>
        <w:pStyle w:val="NormalBold"/>
      </w:pPr>
      <w:r w:rsidRPr="00F61F75">
        <w:rPr>
          <w:rStyle w:val="HideTWBExt"/>
          <w:b w:val="0"/>
          <w:color w:val="auto"/>
        </w:rPr>
        <w:t>&lt;/RepeatBlock-By&gt;</w:t>
      </w:r>
    </w:p>
    <w:p w14:paraId="1B9941E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1812BBA" w14:textId="77777777" w:rsidR="00662A58" w:rsidRPr="00F61F75" w:rsidRDefault="00662A58" w:rsidP="00662A58">
      <w:pPr>
        <w:pStyle w:val="NormalBold"/>
      </w:pPr>
      <w:r w:rsidRPr="00F61F75">
        <w:rPr>
          <w:rStyle w:val="HideTWBExt"/>
          <w:color w:val="auto"/>
        </w:rPr>
        <w:t>&lt;Article&gt;</w:t>
      </w:r>
      <w:r w:rsidRPr="00F61F75">
        <w:t>Betragtning 4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99DAB3C" w14:textId="77777777" w:rsidTr="00B47C23">
        <w:trPr>
          <w:trHeight w:hRule="exact" w:val="240"/>
          <w:jc w:val="center"/>
        </w:trPr>
        <w:tc>
          <w:tcPr>
            <w:tcW w:w="9752" w:type="dxa"/>
            <w:gridSpan w:val="2"/>
            <w:tcBorders>
              <w:top w:val="nil"/>
              <w:left w:val="nil"/>
              <w:bottom w:val="nil"/>
              <w:right w:val="nil"/>
            </w:tcBorders>
          </w:tcPr>
          <w:p w14:paraId="33777A5A" w14:textId="77777777" w:rsidR="00662A58" w:rsidRPr="00F61F75" w:rsidRDefault="00662A58" w:rsidP="00B47C23"/>
        </w:tc>
      </w:tr>
      <w:tr w:rsidR="00662A58" w:rsidRPr="00F61F75" w14:paraId="7D92D593" w14:textId="77777777" w:rsidTr="00B47C23">
        <w:trPr>
          <w:trHeight w:val="240"/>
          <w:jc w:val="center"/>
        </w:trPr>
        <w:tc>
          <w:tcPr>
            <w:tcW w:w="4876" w:type="dxa"/>
            <w:tcBorders>
              <w:top w:val="nil"/>
              <w:left w:val="nil"/>
              <w:bottom w:val="nil"/>
              <w:right w:val="nil"/>
            </w:tcBorders>
          </w:tcPr>
          <w:p w14:paraId="00BEDCC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528E981" w14:textId="77777777" w:rsidR="00662A58" w:rsidRPr="00F61F75" w:rsidRDefault="00662A58" w:rsidP="00B47C23">
            <w:pPr>
              <w:pStyle w:val="AmColumnHeading"/>
            </w:pPr>
            <w:r w:rsidRPr="00F61F75">
              <w:t>Ændringsforslag</w:t>
            </w:r>
          </w:p>
        </w:tc>
      </w:tr>
      <w:tr w:rsidR="00662A58" w:rsidRPr="00F61F75" w14:paraId="5E7CA135" w14:textId="77777777" w:rsidTr="00B47C23">
        <w:trPr>
          <w:jc w:val="center"/>
        </w:trPr>
        <w:tc>
          <w:tcPr>
            <w:tcW w:w="4876" w:type="dxa"/>
            <w:tcBorders>
              <w:top w:val="nil"/>
              <w:left w:val="nil"/>
              <w:bottom w:val="nil"/>
              <w:right w:val="nil"/>
            </w:tcBorders>
          </w:tcPr>
          <w:p w14:paraId="05185A56" w14:textId="77777777" w:rsidR="00662A58" w:rsidRPr="00F61F75" w:rsidRDefault="00662A58" w:rsidP="00B47C23">
            <w:pPr>
              <w:pStyle w:val="Normal6a"/>
            </w:pPr>
          </w:p>
        </w:tc>
        <w:tc>
          <w:tcPr>
            <w:tcW w:w="4876" w:type="dxa"/>
            <w:tcBorders>
              <w:top w:val="nil"/>
              <w:left w:val="nil"/>
              <w:bottom w:val="nil"/>
              <w:right w:val="nil"/>
            </w:tcBorders>
          </w:tcPr>
          <w:p w14:paraId="124E3CBC" w14:textId="77777777" w:rsidR="00662A58" w:rsidRPr="00F61F75" w:rsidRDefault="00662A58" w:rsidP="00B47C23">
            <w:pPr>
              <w:pStyle w:val="Normal6a"/>
            </w:pPr>
            <w:r w:rsidRPr="00F61F75">
              <w:rPr>
                <w:b/>
                <w:i/>
              </w:rPr>
              <w:t>(4a)</w:t>
            </w:r>
            <w:r w:rsidRPr="00F61F75">
              <w:tab/>
            </w:r>
            <w:r w:rsidRPr="00F61F75">
              <w:rPr>
                <w:b/>
                <w:i/>
              </w:rPr>
              <w:t>Kommissionen bør sikre, at der regelmæssigt aflægges offentlig rapport om gennemførelsen af denne forordning, herunder oplysninger om tildelingen af midler, fremskridt hen imod de i artikel 3 omhandlede mål og effektiviteten af de støttede foranstaltninger.</w:t>
            </w:r>
          </w:p>
        </w:tc>
      </w:tr>
    </w:tbl>
    <w:p w14:paraId="6E414ED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A7A46C0" w14:textId="77777777" w:rsidR="00662A58" w:rsidRPr="00F61F75" w:rsidRDefault="00662A58" w:rsidP="00662A58">
      <w:r w:rsidRPr="00F61F75">
        <w:rPr>
          <w:rStyle w:val="HideTWBExt"/>
          <w:color w:val="auto"/>
        </w:rPr>
        <w:t>&lt;/Amend&gt;</w:t>
      </w:r>
    </w:p>
    <w:p w14:paraId="1AFDC74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44</w:t>
      </w:r>
      <w:r w:rsidRPr="00F61F75">
        <w:rPr>
          <w:rStyle w:val="HideTWBExt"/>
          <w:color w:val="auto"/>
        </w:rPr>
        <w:t>&lt;/NumAm&gt;</w:t>
      </w:r>
    </w:p>
    <w:p w14:paraId="14D3DD92"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1EE7E28A" w14:textId="77777777" w:rsidR="00662A58" w:rsidRPr="00F61F75" w:rsidRDefault="00662A58" w:rsidP="00662A58">
      <w:pPr>
        <w:pStyle w:val="NormalBold"/>
      </w:pPr>
      <w:r w:rsidRPr="00F61F75">
        <w:rPr>
          <w:rStyle w:val="HideTWBExt"/>
          <w:b w:val="0"/>
          <w:color w:val="auto"/>
        </w:rPr>
        <w:t>&lt;/RepeatBlock-By&gt;</w:t>
      </w:r>
    </w:p>
    <w:p w14:paraId="40EA79F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E55A42F" w14:textId="77777777" w:rsidR="00662A58" w:rsidRPr="00F61F75" w:rsidRDefault="00662A58" w:rsidP="00662A58">
      <w:pPr>
        <w:pStyle w:val="NormalBold"/>
      </w:pPr>
      <w:r w:rsidRPr="00F61F75">
        <w:rPr>
          <w:rStyle w:val="HideTWBExt"/>
          <w:color w:val="auto"/>
        </w:rPr>
        <w:t>&lt;Article&gt;</w:t>
      </w:r>
      <w:r w:rsidRPr="00F61F75">
        <w:t>Betragtning 5</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458A143" w14:textId="77777777" w:rsidTr="00B47C23">
        <w:trPr>
          <w:trHeight w:hRule="exact" w:val="240"/>
          <w:jc w:val="center"/>
        </w:trPr>
        <w:tc>
          <w:tcPr>
            <w:tcW w:w="9752" w:type="dxa"/>
            <w:gridSpan w:val="2"/>
            <w:tcBorders>
              <w:top w:val="nil"/>
              <w:left w:val="nil"/>
              <w:bottom w:val="nil"/>
              <w:right w:val="nil"/>
            </w:tcBorders>
          </w:tcPr>
          <w:p w14:paraId="3688ACC4" w14:textId="77777777" w:rsidR="00662A58" w:rsidRPr="00F61F75" w:rsidRDefault="00662A58" w:rsidP="00B47C23"/>
        </w:tc>
      </w:tr>
      <w:tr w:rsidR="00662A58" w:rsidRPr="00F61F75" w14:paraId="7EB7A748" w14:textId="77777777" w:rsidTr="00B47C23">
        <w:trPr>
          <w:trHeight w:val="240"/>
          <w:jc w:val="center"/>
        </w:trPr>
        <w:tc>
          <w:tcPr>
            <w:tcW w:w="4876" w:type="dxa"/>
            <w:tcBorders>
              <w:top w:val="nil"/>
              <w:left w:val="nil"/>
              <w:bottom w:val="nil"/>
              <w:right w:val="nil"/>
            </w:tcBorders>
          </w:tcPr>
          <w:p w14:paraId="472F5AC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EBB9E5F" w14:textId="77777777" w:rsidR="00662A58" w:rsidRPr="00F61F75" w:rsidRDefault="00662A58" w:rsidP="00B47C23">
            <w:pPr>
              <w:pStyle w:val="AmColumnHeading"/>
            </w:pPr>
            <w:r w:rsidRPr="00F61F75">
              <w:t>Ændringsforslag</w:t>
            </w:r>
          </w:p>
        </w:tc>
      </w:tr>
      <w:tr w:rsidR="00662A58" w:rsidRPr="00F61F75" w14:paraId="40E95D6A" w14:textId="77777777" w:rsidTr="00B47C23">
        <w:trPr>
          <w:jc w:val="center"/>
        </w:trPr>
        <w:tc>
          <w:tcPr>
            <w:tcW w:w="4876" w:type="dxa"/>
            <w:tcBorders>
              <w:top w:val="nil"/>
              <w:left w:val="nil"/>
              <w:bottom w:val="nil"/>
              <w:right w:val="nil"/>
            </w:tcBorders>
          </w:tcPr>
          <w:p w14:paraId="66997043" w14:textId="77777777" w:rsidR="00662A58" w:rsidRPr="00F61F75" w:rsidRDefault="00662A58" w:rsidP="00B47C23">
            <w:pPr>
              <w:pStyle w:val="Normal6a"/>
            </w:pPr>
            <w:r w:rsidRPr="00F61F75">
              <w:t>(5)</w:t>
            </w:r>
            <w:r w:rsidRPr="00F61F75">
              <w:tab/>
              <w:t>EU-støtten bør bygge på resultaterne og investeringerne på området indre sikkerhed fra de foregående programmeringsperioder: ISEC-programmet ("Forebyggelse og bekæmpelse af kriminalitet"), CIPS-programmet ("Forebyggelse, beredskab og konsekvensstyring i forbindelse med terrorisme og andre sikkerhedsrelaterede risici") for perioden 2007-2013 og instrumentet for politisamarbejde, forebyggelse og bekæmpelse af kriminalitet samt krisestyring som en del af Fonden for Intern Sikkerhed for perioden 2014-2020, der blev oprettet ved Europa-Parlamentets og Rådets forordning (EU) nr. 513/2014</w:t>
            </w:r>
            <w:r w:rsidRPr="00F61F75">
              <w:rPr>
                <w:vertAlign w:val="superscript"/>
              </w:rPr>
              <w:t>5</w:t>
            </w:r>
            <w:r w:rsidRPr="00F61F75">
              <w:t>, og Fonden for Intern Sikkerhed for perioden 2021-2027, der blev oprettet ved Europa-Parlamentets og Rådets forordning (EU) 2021/1149</w:t>
            </w:r>
            <w:r w:rsidRPr="00F61F75">
              <w:rPr>
                <w:vertAlign w:val="superscript"/>
              </w:rPr>
              <w:t>6</w:t>
            </w:r>
            <w:r w:rsidRPr="00F61F75">
              <w:t>.</w:t>
            </w:r>
          </w:p>
        </w:tc>
        <w:tc>
          <w:tcPr>
            <w:tcW w:w="4876" w:type="dxa"/>
            <w:tcBorders>
              <w:top w:val="nil"/>
              <w:left w:val="nil"/>
              <w:bottom w:val="nil"/>
              <w:right w:val="nil"/>
            </w:tcBorders>
          </w:tcPr>
          <w:p w14:paraId="2774A4F7" w14:textId="77777777" w:rsidR="00662A58" w:rsidRPr="00F61F75" w:rsidRDefault="00662A58" w:rsidP="00B47C23">
            <w:pPr>
              <w:pStyle w:val="Normal6a"/>
            </w:pPr>
            <w:r w:rsidRPr="00F61F75">
              <w:t>(5)</w:t>
            </w:r>
            <w:r w:rsidRPr="00F61F75">
              <w:tab/>
              <w:t>EU-støtten bør bygge på resultaterne og investeringerne på området indre sikkerhed fra de foregående programmeringsperioder: ISEC-programmet ("Forebyggelse og bekæmpelse af kriminalitet"), CIPS-programmet ("Forebyggelse, beredskab og konsekvensstyring i forbindelse med terrorisme og andre sikkerhedsrelaterede risici") for perioden 2007-2013 og instrumentet for politisamarbejde, forebyggelse og bekæmpelse af kriminalitet samt krisestyring som en del af Fonden for Intern Sikkerhed for perioden 2014-2020, der blev oprettet ved Europa-Parlamentets og Rådets forordning (EU) nr. 513/2014</w:t>
            </w:r>
            <w:r w:rsidRPr="00F61F75">
              <w:rPr>
                <w:vertAlign w:val="superscript"/>
              </w:rPr>
              <w:t>5</w:t>
            </w:r>
            <w:r w:rsidRPr="00F61F75">
              <w:t>, og Fonden for Intern Sikkerhed for perioden 2021-2027, der blev oprettet ved Europa-Parlamentets og Rådets forordning (EU) 2021/1149</w:t>
            </w:r>
            <w:r w:rsidRPr="00F61F75">
              <w:rPr>
                <w:vertAlign w:val="superscript"/>
              </w:rPr>
              <w:t>6</w:t>
            </w:r>
            <w:r w:rsidRPr="00F61F75">
              <w:rPr>
                <w:b/>
                <w:bCs/>
                <w:i/>
                <w:iCs/>
              </w:rPr>
              <w:t>, med særlig vægt på at støtte medlemsstaternes praktiske muligheder for at beskytte borgernes sikkerhed, bekæmpe organiseret og grænseoverskridende kriminalitet og styrke beredskabet over for nye sikkerhedstrusler</w:t>
            </w:r>
            <w:r w:rsidRPr="00F61F75">
              <w:t>.</w:t>
            </w:r>
          </w:p>
        </w:tc>
      </w:tr>
      <w:tr w:rsidR="00662A58" w:rsidRPr="00F61F75" w14:paraId="779C3CE8" w14:textId="77777777" w:rsidTr="00B47C23">
        <w:trPr>
          <w:jc w:val="center"/>
        </w:trPr>
        <w:tc>
          <w:tcPr>
            <w:tcW w:w="4876" w:type="dxa"/>
            <w:tcBorders>
              <w:top w:val="nil"/>
              <w:left w:val="nil"/>
              <w:bottom w:val="nil"/>
              <w:right w:val="nil"/>
            </w:tcBorders>
          </w:tcPr>
          <w:p w14:paraId="53B18280"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5BE83DEB" w14:textId="77777777" w:rsidR="00662A58" w:rsidRPr="00F61F75" w:rsidRDefault="00662A58" w:rsidP="00B47C23">
            <w:pPr>
              <w:pStyle w:val="Normal6a"/>
            </w:pPr>
            <w:r w:rsidRPr="00F61F75">
              <w:rPr>
                <w:b/>
                <w:i/>
              </w:rPr>
              <w:t>_________________</w:t>
            </w:r>
          </w:p>
        </w:tc>
      </w:tr>
      <w:tr w:rsidR="00662A58" w:rsidRPr="00F61F75" w14:paraId="32F795B2" w14:textId="77777777" w:rsidTr="00B47C23">
        <w:trPr>
          <w:jc w:val="center"/>
        </w:trPr>
        <w:tc>
          <w:tcPr>
            <w:tcW w:w="4876" w:type="dxa"/>
            <w:tcBorders>
              <w:top w:val="nil"/>
              <w:left w:val="nil"/>
              <w:bottom w:val="nil"/>
              <w:right w:val="nil"/>
            </w:tcBorders>
          </w:tcPr>
          <w:p w14:paraId="3FD976A2" w14:textId="77777777" w:rsidR="00662A58" w:rsidRPr="00F61F75" w:rsidRDefault="00662A58" w:rsidP="00B47C23">
            <w:pPr>
              <w:pStyle w:val="Normal6a"/>
            </w:pPr>
            <w:r w:rsidRPr="00F61F75">
              <w:rPr>
                <w:vertAlign w:val="superscript"/>
              </w:rPr>
              <w:t xml:space="preserve">5 </w:t>
            </w:r>
            <w:r w:rsidRPr="00F61F75">
              <w:t>Europa-Parlamentets og Rådets forordning (EU) nr. 513/2014 af 16. april 2014 om oprettelse af et instrument for finansiel støtte til politisamarbejde, forebyggelse og bekæmpelse af kriminalitet samt krisestyring som en del af Fonden for Intern Sikkerhed og om ophævelse af Rådets afgørelse 2007/125/RIA (EUT L 150 af 20.5.2014, s. 93, ELI: http://data.europa.eu/eli/reg/2014/513/oj).</w:t>
            </w:r>
          </w:p>
        </w:tc>
        <w:tc>
          <w:tcPr>
            <w:tcW w:w="4876" w:type="dxa"/>
            <w:tcBorders>
              <w:top w:val="nil"/>
              <w:left w:val="nil"/>
              <w:bottom w:val="nil"/>
              <w:right w:val="nil"/>
            </w:tcBorders>
          </w:tcPr>
          <w:p w14:paraId="14A9037D" w14:textId="77777777" w:rsidR="00662A58" w:rsidRPr="00F61F75" w:rsidRDefault="00662A58" w:rsidP="00B47C23">
            <w:pPr>
              <w:pStyle w:val="Normal6a"/>
            </w:pPr>
            <w:r w:rsidRPr="00F61F75">
              <w:rPr>
                <w:vertAlign w:val="superscript"/>
              </w:rPr>
              <w:t xml:space="preserve">5 </w:t>
            </w:r>
            <w:r w:rsidRPr="00F61F75">
              <w:t>Europa-Parlamentets og Rådets forordning (EU) nr. 513/2014 af 16. april 2014 om oprettelse af et instrument for finansiel støtte til politisamarbejde, forebyggelse og bekæmpelse af kriminalitet samt krisestyring som en del af Fonden for Intern Sikkerhed og om ophævelse af Rådets afgørelse 2007/125/RIA (EUT L 150 af 20.5.2014, s. 93, ELI: http://data.europa.eu/eli/reg/2014/513/oj).</w:t>
            </w:r>
          </w:p>
        </w:tc>
      </w:tr>
      <w:tr w:rsidR="00662A58" w:rsidRPr="00F61F75" w14:paraId="6B9B4BD1" w14:textId="77777777" w:rsidTr="00B47C23">
        <w:trPr>
          <w:jc w:val="center"/>
        </w:trPr>
        <w:tc>
          <w:tcPr>
            <w:tcW w:w="4876" w:type="dxa"/>
            <w:tcBorders>
              <w:top w:val="nil"/>
              <w:left w:val="nil"/>
              <w:bottom w:val="nil"/>
              <w:right w:val="nil"/>
            </w:tcBorders>
          </w:tcPr>
          <w:p w14:paraId="5F36ABD9" w14:textId="77777777" w:rsidR="00662A58" w:rsidRPr="00F61F75" w:rsidRDefault="00662A58" w:rsidP="00B47C23">
            <w:pPr>
              <w:pStyle w:val="Normal6a"/>
            </w:pPr>
            <w:r w:rsidRPr="00F61F75">
              <w:rPr>
                <w:vertAlign w:val="superscript"/>
              </w:rPr>
              <w:t xml:space="preserve">6 </w:t>
            </w:r>
            <w:r w:rsidRPr="00F61F75">
              <w:t>Europa-Parlamentets og Rådets forordning (EU) 2021/1149 af 7. juli 2021 om oprettelse af Fonden for Intern Sikkerhed (EUT 251 af 15.7.2021, s. 194, ELI: http://data.europa.eu/eli/reg/2021/1149/oj).</w:t>
            </w:r>
          </w:p>
        </w:tc>
        <w:tc>
          <w:tcPr>
            <w:tcW w:w="4876" w:type="dxa"/>
            <w:tcBorders>
              <w:top w:val="nil"/>
              <w:left w:val="nil"/>
              <w:bottom w:val="nil"/>
              <w:right w:val="nil"/>
            </w:tcBorders>
          </w:tcPr>
          <w:p w14:paraId="4F6B8A09" w14:textId="77777777" w:rsidR="00662A58" w:rsidRPr="00F61F75" w:rsidRDefault="00662A58" w:rsidP="00B47C23">
            <w:pPr>
              <w:pStyle w:val="Normal6a"/>
            </w:pPr>
            <w:r w:rsidRPr="00F61F75">
              <w:rPr>
                <w:vertAlign w:val="superscript"/>
              </w:rPr>
              <w:t xml:space="preserve">6 </w:t>
            </w:r>
            <w:r w:rsidRPr="00F61F75">
              <w:t>Europa-Parlamentets og Rådets forordning (EU) 2021/1149 af 7. juli 2021 om oprettelse af Fonden for Intern Sikkerhed (EUT 251 af 15.7.2021, s. 194, ELI: http://data.europa.eu/eli/reg/2021/1149/oj).</w:t>
            </w:r>
          </w:p>
        </w:tc>
      </w:tr>
    </w:tbl>
    <w:p w14:paraId="3FB874E1"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2268C191" w14:textId="77777777" w:rsidR="00662A58" w:rsidRPr="00F61F75" w:rsidRDefault="00662A58" w:rsidP="00662A58">
      <w:r w:rsidRPr="00F61F75">
        <w:rPr>
          <w:rStyle w:val="HideTWBExt"/>
          <w:color w:val="auto"/>
        </w:rPr>
        <w:t>&lt;/Amend&gt;</w:t>
      </w:r>
    </w:p>
    <w:p w14:paraId="5A3D113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45</w:t>
      </w:r>
      <w:r w:rsidRPr="00F61F75">
        <w:rPr>
          <w:rStyle w:val="HideTWBExt"/>
          <w:color w:val="auto"/>
        </w:rPr>
        <w:t>&lt;/NumAm&gt;</w:t>
      </w:r>
    </w:p>
    <w:p w14:paraId="73CB7673"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5F8C0E70" w14:textId="77777777" w:rsidR="00662A58" w:rsidRPr="00F61F75" w:rsidRDefault="00662A58" w:rsidP="00662A58">
      <w:pPr>
        <w:pStyle w:val="NormalBold"/>
      </w:pPr>
      <w:r w:rsidRPr="00F61F75">
        <w:rPr>
          <w:rStyle w:val="HideTWBExt"/>
          <w:b w:val="0"/>
          <w:color w:val="auto"/>
        </w:rPr>
        <w:t>&lt;/RepeatBlock-By&gt;</w:t>
      </w:r>
    </w:p>
    <w:p w14:paraId="1B12D7D9"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CEF6EA8" w14:textId="77777777" w:rsidR="00662A58" w:rsidRPr="00F61F75" w:rsidRDefault="00662A58" w:rsidP="00662A58">
      <w:pPr>
        <w:pStyle w:val="NormalBold"/>
      </w:pPr>
      <w:r w:rsidRPr="00F61F75">
        <w:rPr>
          <w:rStyle w:val="HideTWBExt"/>
          <w:color w:val="auto"/>
        </w:rPr>
        <w:t>&lt;Article&gt;</w:t>
      </w:r>
      <w:r w:rsidRPr="00F61F75">
        <w:t>Betragtning 6</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B9442FE" w14:textId="77777777" w:rsidTr="00B47C23">
        <w:trPr>
          <w:trHeight w:hRule="exact" w:val="240"/>
          <w:jc w:val="center"/>
        </w:trPr>
        <w:tc>
          <w:tcPr>
            <w:tcW w:w="9752" w:type="dxa"/>
            <w:gridSpan w:val="2"/>
            <w:tcBorders>
              <w:top w:val="nil"/>
              <w:left w:val="nil"/>
              <w:bottom w:val="nil"/>
              <w:right w:val="nil"/>
            </w:tcBorders>
          </w:tcPr>
          <w:p w14:paraId="4875002B" w14:textId="77777777" w:rsidR="00662A58" w:rsidRPr="00F61F75" w:rsidRDefault="00662A58" w:rsidP="00B47C23"/>
        </w:tc>
      </w:tr>
      <w:tr w:rsidR="00662A58" w:rsidRPr="00F61F75" w14:paraId="70997DFD" w14:textId="77777777" w:rsidTr="00B47C23">
        <w:trPr>
          <w:trHeight w:val="240"/>
          <w:jc w:val="center"/>
        </w:trPr>
        <w:tc>
          <w:tcPr>
            <w:tcW w:w="4876" w:type="dxa"/>
            <w:tcBorders>
              <w:top w:val="nil"/>
              <w:left w:val="nil"/>
              <w:bottom w:val="nil"/>
              <w:right w:val="nil"/>
            </w:tcBorders>
          </w:tcPr>
          <w:p w14:paraId="11DAEE28"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6EF2CE1" w14:textId="77777777" w:rsidR="00662A58" w:rsidRPr="00F61F75" w:rsidRDefault="00662A58" w:rsidP="00B47C23">
            <w:pPr>
              <w:pStyle w:val="AmColumnHeading"/>
            </w:pPr>
            <w:r w:rsidRPr="00F61F75">
              <w:t>Ændringsforslag</w:t>
            </w:r>
          </w:p>
        </w:tc>
      </w:tr>
      <w:tr w:rsidR="00662A58" w:rsidRPr="00F61F75" w14:paraId="72C9350E" w14:textId="77777777" w:rsidTr="00B47C23">
        <w:trPr>
          <w:jc w:val="center"/>
        </w:trPr>
        <w:tc>
          <w:tcPr>
            <w:tcW w:w="4876" w:type="dxa"/>
            <w:tcBorders>
              <w:top w:val="nil"/>
              <w:left w:val="nil"/>
              <w:bottom w:val="nil"/>
              <w:right w:val="nil"/>
            </w:tcBorders>
          </w:tcPr>
          <w:p w14:paraId="4B835356" w14:textId="77777777" w:rsidR="00662A58" w:rsidRPr="00F61F75" w:rsidRDefault="00662A58" w:rsidP="00B47C23">
            <w:pPr>
              <w:pStyle w:val="Normal6a"/>
            </w:pPr>
            <w:r w:rsidRPr="00F61F75">
              <w:rPr>
                <w:b/>
                <w:i/>
              </w:rPr>
              <w:t>(6)</w:t>
            </w:r>
            <w:r w:rsidRPr="00F61F75">
              <w:tab/>
            </w:r>
            <w:r w:rsidRPr="00F61F75">
              <w:rPr>
                <w:b/>
                <w:i/>
              </w:rPr>
              <w:t>I en verden, hvor sikkerhedstrusler og det geopolitiske landskab er i hastig udvikling, fastlagde Kommissionen de fælles prioriteter for et sikrere og mere trygt Europa i ProtectEU-strategien</w:t>
            </w:r>
            <w:r w:rsidRPr="00F61F75">
              <w:rPr>
                <w:b/>
                <w:i/>
                <w:vertAlign w:val="superscript"/>
              </w:rPr>
              <w:t>7</w:t>
            </w:r>
            <w:r w:rsidRPr="00F61F75">
              <w:rPr>
                <w:b/>
                <w:i/>
              </w:rPr>
              <w:t>. Den geopolitiske kontekst i Europa har ændret sig betydeligt og har i høj grad påvirket den indbyrdes forbundethed mellem EU's indre og ydre sikkerhed. Sikkerhedstruslerne er blevet stadig mere globale og komplekse og skyldes kriminelles evne til at operere på tværs af grænserne, udnytte sociale og økonomiske forskelle og bevæge sig mellem den fysiske og den digitale verden. Samtidig giver nye digitale teknologier og kunstig intelligens betydelige muligheder for at styrke de retshåndhævende myndigheders og retsvæsenets kapacitet og håndtere disse nye trusler effektivt.</w:t>
            </w:r>
          </w:p>
        </w:tc>
        <w:tc>
          <w:tcPr>
            <w:tcW w:w="4876" w:type="dxa"/>
            <w:tcBorders>
              <w:top w:val="nil"/>
              <w:left w:val="nil"/>
              <w:bottom w:val="nil"/>
              <w:right w:val="nil"/>
            </w:tcBorders>
          </w:tcPr>
          <w:p w14:paraId="0820F0F9" w14:textId="77777777" w:rsidR="00662A58" w:rsidRPr="00F61F75" w:rsidRDefault="00662A58" w:rsidP="00B47C23">
            <w:pPr>
              <w:pStyle w:val="Normal6a"/>
            </w:pPr>
            <w:r w:rsidRPr="00F61F75">
              <w:rPr>
                <w:b/>
                <w:i/>
              </w:rPr>
              <w:t>udgår</w:t>
            </w:r>
          </w:p>
        </w:tc>
      </w:tr>
      <w:tr w:rsidR="00662A58" w:rsidRPr="00F61F75" w14:paraId="78268A2D" w14:textId="77777777" w:rsidTr="00B47C23">
        <w:trPr>
          <w:jc w:val="center"/>
        </w:trPr>
        <w:tc>
          <w:tcPr>
            <w:tcW w:w="4876" w:type="dxa"/>
            <w:tcBorders>
              <w:top w:val="nil"/>
              <w:left w:val="nil"/>
              <w:bottom w:val="nil"/>
              <w:right w:val="nil"/>
            </w:tcBorders>
          </w:tcPr>
          <w:p w14:paraId="2C05478F"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6196FAF6" w14:textId="77777777" w:rsidR="00662A58" w:rsidRPr="00F61F75" w:rsidRDefault="00662A58" w:rsidP="00B47C23"/>
        </w:tc>
      </w:tr>
      <w:tr w:rsidR="00662A58" w:rsidRPr="00F61F75" w14:paraId="07B14438" w14:textId="77777777" w:rsidTr="00B47C23">
        <w:trPr>
          <w:jc w:val="center"/>
        </w:trPr>
        <w:tc>
          <w:tcPr>
            <w:tcW w:w="4876" w:type="dxa"/>
            <w:tcBorders>
              <w:top w:val="nil"/>
              <w:left w:val="nil"/>
              <w:bottom w:val="nil"/>
              <w:right w:val="nil"/>
            </w:tcBorders>
          </w:tcPr>
          <w:p w14:paraId="798FE63E" w14:textId="77777777" w:rsidR="00662A58" w:rsidRPr="00F61F75" w:rsidRDefault="00662A58" w:rsidP="00B47C23">
            <w:pPr>
              <w:pStyle w:val="Normal6a"/>
            </w:pPr>
            <w:r w:rsidRPr="00F61F75">
              <w:rPr>
                <w:b/>
                <w:i/>
                <w:vertAlign w:val="superscript"/>
              </w:rPr>
              <w:t>7</w:t>
            </w:r>
            <w:r w:rsidRPr="00F61F75">
              <w:rPr>
                <w:b/>
                <w:i/>
              </w:rPr>
              <w:t xml:space="preserve"> Meddelelse fra Kommissionen til Europa-Parlamentet, Rådet, Det Europæiske Økonomiske og Sociale Udvalg og Regionsudvalget af 1.4.2025 – ProtectEU – en EU-strategi for indre sikkerhed (COM(2025) 148 final).</w:t>
            </w:r>
          </w:p>
        </w:tc>
        <w:tc>
          <w:tcPr>
            <w:tcW w:w="4876" w:type="dxa"/>
            <w:tcBorders>
              <w:top w:val="nil"/>
              <w:left w:val="nil"/>
              <w:bottom w:val="nil"/>
              <w:right w:val="nil"/>
            </w:tcBorders>
          </w:tcPr>
          <w:p w14:paraId="2080C925" w14:textId="77777777" w:rsidR="00662A58" w:rsidRPr="00F61F75" w:rsidRDefault="00662A58" w:rsidP="00B47C23"/>
        </w:tc>
      </w:tr>
    </w:tbl>
    <w:p w14:paraId="3692DF8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B9606F3" w14:textId="77777777" w:rsidR="00662A58" w:rsidRPr="00F61F75" w:rsidRDefault="00662A58" w:rsidP="00662A58">
      <w:r w:rsidRPr="00F61F75">
        <w:rPr>
          <w:rStyle w:val="HideTWBExt"/>
          <w:color w:val="auto"/>
        </w:rPr>
        <w:t>&lt;/Amend&gt;</w:t>
      </w:r>
    </w:p>
    <w:p w14:paraId="4158936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46</w:t>
      </w:r>
      <w:r w:rsidRPr="00F61F75">
        <w:rPr>
          <w:rStyle w:val="HideTWBExt"/>
          <w:color w:val="auto"/>
        </w:rPr>
        <w:t>&lt;/NumAm&gt;</w:t>
      </w:r>
    </w:p>
    <w:p w14:paraId="7E1B384B" w14:textId="77777777" w:rsidR="00662A58" w:rsidRPr="00F61F75" w:rsidRDefault="00662A58" w:rsidP="00662A58">
      <w:pPr>
        <w:pStyle w:val="NormalBold"/>
      </w:pPr>
      <w:r w:rsidRPr="00F61F75">
        <w:rPr>
          <w:rStyle w:val="HideTWBExt"/>
          <w:b w:val="0"/>
          <w:color w:val="auto"/>
        </w:rPr>
        <w:t>&lt;RepeatBlock-By&gt;&lt;Members&gt;</w:t>
      </w:r>
      <w:r w:rsidRPr="00F61F75">
        <w:t>Georgiana Teodorescu</w:t>
      </w:r>
      <w:r w:rsidRPr="00F61F75">
        <w:rPr>
          <w:rStyle w:val="HideTWBExt"/>
          <w:b w:val="0"/>
          <w:color w:val="auto"/>
        </w:rPr>
        <w:t>&lt;/Members&gt;</w:t>
      </w:r>
    </w:p>
    <w:p w14:paraId="754B94B2" w14:textId="77777777" w:rsidR="00662A58" w:rsidRPr="00F61F75" w:rsidRDefault="00662A58" w:rsidP="00662A58">
      <w:pPr>
        <w:pStyle w:val="NormalBold"/>
      </w:pPr>
      <w:r w:rsidRPr="00F61F75">
        <w:rPr>
          <w:rStyle w:val="HideTWBExt"/>
          <w:b w:val="0"/>
          <w:color w:val="auto"/>
        </w:rPr>
        <w:t>&lt;/RepeatBlock-By&gt;</w:t>
      </w:r>
    </w:p>
    <w:p w14:paraId="6F946FD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C928835" w14:textId="77777777" w:rsidR="00662A58" w:rsidRPr="00F61F75" w:rsidRDefault="00662A58" w:rsidP="00662A58">
      <w:pPr>
        <w:pStyle w:val="NormalBold"/>
      </w:pPr>
      <w:r w:rsidRPr="00F61F75">
        <w:rPr>
          <w:rStyle w:val="HideTWBExt"/>
          <w:color w:val="auto"/>
        </w:rPr>
        <w:t>&lt;Article&gt;</w:t>
      </w:r>
      <w:r w:rsidRPr="00F61F75">
        <w:t>Betragtning 6</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B57C6DC" w14:textId="77777777" w:rsidTr="00B47C23">
        <w:trPr>
          <w:trHeight w:hRule="exact" w:val="240"/>
          <w:jc w:val="center"/>
        </w:trPr>
        <w:tc>
          <w:tcPr>
            <w:tcW w:w="9752" w:type="dxa"/>
            <w:gridSpan w:val="2"/>
            <w:tcBorders>
              <w:top w:val="nil"/>
              <w:left w:val="nil"/>
              <w:bottom w:val="nil"/>
              <w:right w:val="nil"/>
            </w:tcBorders>
          </w:tcPr>
          <w:p w14:paraId="0C8026A9" w14:textId="77777777" w:rsidR="00662A58" w:rsidRPr="00F61F75" w:rsidRDefault="00662A58" w:rsidP="00B47C23"/>
        </w:tc>
      </w:tr>
      <w:tr w:rsidR="00662A58" w:rsidRPr="00F61F75" w14:paraId="4C41060A" w14:textId="77777777" w:rsidTr="00B47C23">
        <w:trPr>
          <w:trHeight w:val="240"/>
          <w:jc w:val="center"/>
        </w:trPr>
        <w:tc>
          <w:tcPr>
            <w:tcW w:w="4876" w:type="dxa"/>
            <w:tcBorders>
              <w:top w:val="nil"/>
              <w:left w:val="nil"/>
              <w:bottom w:val="nil"/>
              <w:right w:val="nil"/>
            </w:tcBorders>
          </w:tcPr>
          <w:p w14:paraId="6174B8DE"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5E4F969" w14:textId="77777777" w:rsidR="00662A58" w:rsidRPr="00F61F75" w:rsidRDefault="00662A58" w:rsidP="00B47C23">
            <w:pPr>
              <w:pStyle w:val="AmColumnHeading"/>
            </w:pPr>
            <w:r w:rsidRPr="00F61F75">
              <w:t>Ændringsforslag</w:t>
            </w:r>
          </w:p>
        </w:tc>
      </w:tr>
      <w:tr w:rsidR="00662A58" w:rsidRPr="00F61F75" w14:paraId="280EA537" w14:textId="77777777" w:rsidTr="00B47C23">
        <w:trPr>
          <w:jc w:val="center"/>
        </w:trPr>
        <w:tc>
          <w:tcPr>
            <w:tcW w:w="4876" w:type="dxa"/>
            <w:tcBorders>
              <w:top w:val="nil"/>
              <w:left w:val="nil"/>
              <w:bottom w:val="nil"/>
              <w:right w:val="nil"/>
            </w:tcBorders>
          </w:tcPr>
          <w:p w14:paraId="75917FC0" w14:textId="77777777"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Den geopolitiske kontekst i Europa har ændret sig betydeligt og har i høj grad påvirket den indbyrdes forbundethed mellem EU's indre og ydre sikkerhed. Sikkerhedstruslerne er blevet stadig mere globale og komplekse og skyldes kriminelles evne til at operere på tværs af grænserne, udnytte sociale og økonomiske forskelle og bevæge sig mellem den fysiske og den digitale verden. Samtidig giver nye digitale teknologier og kunstig intelligens betydelige muligheder for at styrke de retshåndhævende myndigheders og retsvæsenets kapacitet og håndtere disse nye trusler effektivt.</w:t>
            </w:r>
          </w:p>
        </w:tc>
        <w:tc>
          <w:tcPr>
            <w:tcW w:w="4876" w:type="dxa"/>
            <w:tcBorders>
              <w:top w:val="nil"/>
              <w:left w:val="nil"/>
              <w:bottom w:val="nil"/>
              <w:right w:val="nil"/>
            </w:tcBorders>
          </w:tcPr>
          <w:p w14:paraId="69DEEBF2" w14:textId="57B5E5AB"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Den geopolitiske kontekst i Europa har ændret sig betydeligt</w:t>
            </w:r>
            <w:r w:rsidRPr="00F61F75">
              <w:rPr>
                <w:b/>
                <w:bCs/>
                <w:i/>
                <w:iCs/>
              </w:rPr>
              <w:t>, især langs den østlige flanke og i de tilstødende havområder,</w:t>
            </w:r>
            <w:r w:rsidRPr="00F61F75">
              <w:rPr>
                <w:b/>
                <w:bCs/>
              </w:rPr>
              <w:t xml:space="preserve"> </w:t>
            </w:r>
            <w:r w:rsidRPr="00F61F75">
              <w:t>og har i høj grad påvirket den indbyrdes forbundethed mellem EU's indre og ydre sikkerhed</w:t>
            </w:r>
            <w:r w:rsidRPr="00F61F75">
              <w:rPr>
                <w:b/>
                <w:i/>
              </w:rPr>
              <w:t xml:space="preserve">. </w:t>
            </w:r>
            <w:r w:rsidRPr="00F61F75">
              <w:rPr>
                <w:b/>
                <w:bCs/>
                <w:i/>
                <w:iCs/>
              </w:rPr>
              <w:t>I overensstemmelse med Kommissionens meddelelse om EU's østlige grænseregioner</w:t>
            </w:r>
            <w:r w:rsidRPr="00F61F75">
              <w:rPr>
                <w:b/>
                <w:bCs/>
                <w:i/>
                <w:iCs/>
                <w:vertAlign w:val="superscript"/>
              </w:rPr>
              <w:t>1a</w:t>
            </w:r>
            <w:r w:rsidRPr="00F61F75">
              <w:rPr>
                <w:b/>
                <w:bCs/>
                <w:i/>
                <w:iCs/>
              </w:rPr>
              <w:t xml:space="preserve"> bærer medlemsstater</w:t>
            </w:r>
            <w:r w:rsidR="00F12042" w:rsidRPr="00F61F75">
              <w:rPr>
                <w:b/>
                <w:bCs/>
                <w:i/>
                <w:iCs/>
              </w:rPr>
              <w:t xml:space="preserve"> i frontlinjen</w:t>
            </w:r>
            <w:r w:rsidRPr="00F61F75">
              <w:rPr>
                <w:b/>
                <w:bCs/>
                <w:i/>
                <w:iCs/>
              </w:rPr>
              <w:t xml:space="preserve"> en uforholdsmæssig stor operationel og økonomisk byrde i forbindelse med sikringen af Unionens kollektive sikkerhedsområde mod disse gråzonevektorer</w:t>
            </w:r>
            <w:r w:rsidRPr="00F61F75">
              <w:t xml:space="preserve">. Sikkerhedstruslerne er blevet stadig mere globale og komplekse og skyldes kriminelles evne til at operere på tværs af grænserne, udnytte sociale og økonomiske forskelle og bevæge sig mellem den fysiske og den digitale verden. Samtidig giver nye digitale teknologier og kunstig intelligens betydelige muligheder for at styrke de retshåndhævende myndigheders og retsvæsenets kapacitet og håndtere disse nye trusler effektivt. </w:t>
            </w:r>
            <w:r w:rsidRPr="00F61F75">
              <w:rPr>
                <w:b/>
                <w:i/>
              </w:rPr>
              <w:t>De finansielle instrumenter, der støtter den indre sikkerhed, skal derfor prioritere og fuldt ud finansiere foranstaltninger, der har til formål at styrke modstandsdygtigheden, sikre de teknologiske og digitale netværk, beskytte kritisk infrastruktur og styrke den fysiske og tekniske kapacitet i de medlemsstater, der er mål for disse ukonventionelle kampagner, og derved omsætte politisk solidaritet til en bindende budgetmæssig realitet.</w:t>
            </w:r>
          </w:p>
        </w:tc>
      </w:tr>
      <w:tr w:rsidR="00662A58" w:rsidRPr="00F61F75" w14:paraId="43F8A0DD" w14:textId="77777777" w:rsidTr="00B47C23">
        <w:trPr>
          <w:jc w:val="center"/>
        </w:trPr>
        <w:tc>
          <w:tcPr>
            <w:tcW w:w="4876" w:type="dxa"/>
            <w:tcBorders>
              <w:top w:val="nil"/>
              <w:left w:val="nil"/>
              <w:bottom w:val="nil"/>
              <w:right w:val="nil"/>
            </w:tcBorders>
          </w:tcPr>
          <w:p w14:paraId="54E503F3"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70D55A5D" w14:textId="77777777" w:rsidR="00662A58" w:rsidRPr="00F61F75" w:rsidRDefault="00662A58" w:rsidP="00B47C23">
            <w:pPr>
              <w:pStyle w:val="Normal6a"/>
            </w:pPr>
            <w:r w:rsidRPr="00F61F75">
              <w:rPr>
                <w:b/>
                <w:i/>
              </w:rPr>
              <w:t>_________________</w:t>
            </w:r>
          </w:p>
        </w:tc>
      </w:tr>
      <w:tr w:rsidR="00662A58" w:rsidRPr="00F61F75" w14:paraId="16A45A81" w14:textId="77777777" w:rsidTr="00B47C23">
        <w:trPr>
          <w:jc w:val="center"/>
        </w:trPr>
        <w:tc>
          <w:tcPr>
            <w:tcW w:w="4876" w:type="dxa"/>
            <w:tcBorders>
              <w:top w:val="nil"/>
              <w:left w:val="nil"/>
              <w:bottom w:val="nil"/>
              <w:right w:val="nil"/>
            </w:tcBorders>
          </w:tcPr>
          <w:p w14:paraId="34401A86" w14:textId="77777777" w:rsidR="00662A58" w:rsidRPr="00F61F75" w:rsidRDefault="00662A58" w:rsidP="00B47C23"/>
        </w:tc>
        <w:tc>
          <w:tcPr>
            <w:tcW w:w="4876" w:type="dxa"/>
            <w:tcBorders>
              <w:top w:val="nil"/>
              <w:left w:val="nil"/>
              <w:bottom w:val="nil"/>
              <w:right w:val="nil"/>
            </w:tcBorders>
          </w:tcPr>
          <w:p w14:paraId="1A465129" w14:textId="77777777" w:rsidR="00662A58" w:rsidRPr="00F61F75" w:rsidRDefault="00662A58" w:rsidP="00B47C23">
            <w:pPr>
              <w:pStyle w:val="Normal6a"/>
            </w:pPr>
            <w:r w:rsidRPr="00F61F75">
              <w:rPr>
                <w:b/>
                <w:i/>
                <w:vertAlign w:val="superscript"/>
              </w:rPr>
              <w:t>1a</w:t>
            </w:r>
            <w:r w:rsidRPr="00F61F75">
              <w:t xml:space="preserve"> </w:t>
            </w:r>
            <w:r w:rsidRPr="00F61F75">
              <w:rPr>
                <w:b/>
                <w:i/>
              </w:rPr>
              <w:t>COM(2026)0082 af 18.02.2026 fra Kommissionen til Europa-Parlamentet, Rådet, Det Europæiske Økonomiske og Sociale Udvalg og Regionsudvalget om EU's østlige regioner, der grænser op til Rusland, Belarus og Ukraine: Stærke regioner for et sikkert Europa.</w:t>
            </w:r>
          </w:p>
        </w:tc>
      </w:tr>
      <w:tr w:rsidR="00662A58" w:rsidRPr="00F61F75" w14:paraId="60F227A2" w14:textId="77777777" w:rsidTr="00B47C23">
        <w:trPr>
          <w:jc w:val="center"/>
        </w:trPr>
        <w:tc>
          <w:tcPr>
            <w:tcW w:w="4876" w:type="dxa"/>
            <w:tcBorders>
              <w:top w:val="nil"/>
              <w:left w:val="nil"/>
              <w:bottom w:val="nil"/>
              <w:right w:val="nil"/>
            </w:tcBorders>
          </w:tcPr>
          <w:p w14:paraId="3A30BAB7"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af 1.4.2025 – ProtectEU – en EU-strategi for indre sikkerhed (COM(2025) 148 final).</w:t>
            </w:r>
          </w:p>
        </w:tc>
        <w:tc>
          <w:tcPr>
            <w:tcW w:w="4876" w:type="dxa"/>
            <w:tcBorders>
              <w:top w:val="nil"/>
              <w:left w:val="nil"/>
              <w:bottom w:val="nil"/>
              <w:right w:val="nil"/>
            </w:tcBorders>
          </w:tcPr>
          <w:p w14:paraId="7A77CCA1"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af 1.4.2025 – ProtectEU – en EU-strategi for indre sikkerhed (COM(2025) 148 final).</w:t>
            </w:r>
          </w:p>
        </w:tc>
      </w:tr>
    </w:tbl>
    <w:p w14:paraId="44E7687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C9F654F" w14:textId="77777777" w:rsidR="00662A58" w:rsidRPr="00F61F75" w:rsidRDefault="00662A58" w:rsidP="00662A58">
      <w:r w:rsidRPr="00F61F75">
        <w:rPr>
          <w:rStyle w:val="HideTWBExt"/>
          <w:color w:val="auto"/>
        </w:rPr>
        <w:t>&lt;/Amend&gt;</w:t>
      </w:r>
    </w:p>
    <w:p w14:paraId="3CAAD4C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47</w:t>
      </w:r>
      <w:r w:rsidRPr="00F61F75">
        <w:rPr>
          <w:rStyle w:val="HideTWBExt"/>
          <w:color w:val="auto"/>
        </w:rPr>
        <w:t>&lt;/NumAm&gt;</w:t>
      </w:r>
    </w:p>
    <w:p w14:paraId="00B0C037"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17CAB821" w14:textId="77777777" w:rsidR="00662A58" w:rsidRPr="00F61F75" w:rsidRDefault="00662A58" w:rsidP="00662A58">
      <w:pPr>
        <w:pStyle w:val="NormalBold"/>
      </w:pPr>
      <w:r w:rsidRPr="00F61F75">
        <w:rPr>
          <w:rStyle w:val="HideTWBExt"/>
          <w:b w:val="0"/>
          <w:color w:val="auto"/>
        </w:rPr>
        <w:t>&lt;/RepeatBlock-By&gt;</w:t>
      </w:r>
    </w:p>
    <w:p w14:paraId="57067BA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EC31E82" w14:textId="77777777" w:rsidR="00662A58" w:rsidRPr="00F61F75" w:rsidRDefault="00662A58" w:rsidP="00662A58">
      <w:pPr>
        <w:pStyle w:val="NormalBold"/>
      </w:pPr>
      <w:r w:rsidRPr="00F61F75">
        <w:rPr>
          <w:rStyle w:val="HideTWBExt"/>
          <w:color w:val="auto"/>
        </w:rPr>
        <w:t>&lt;Article&gt;</w:t>
      </w:r>
      <w:r w:rsidRPr="00F61F75">
        <w:t>Betragtning 6</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8773056" w14:textId="77777777" w:rsidTr="00B47C23">
        <w:trPr>
          <w:trHeight w:hRule="exact" w:val="240"/>
          <w:jc w:val="center"/>
        </w:trPr>
        <w:tc>
          <w:tcPr>
            <w:tcW w:w="9752" w:type="dxa"/>
            <w:gridSpan w:val="2"/>
            <w:tcBorders>
              <w:top w:val="nil"/>
              <w:left w:val="nil"/>
              <w:bottom w:val="nil"/>
              <w:right w:val="nil"/>
            </w:tcBorders>
          </w:tcPr>
          <w:p w14:paraId="0E76390C" w14:textId="77777777" w:rsidR="00662A58" w:rsidRPr="00F61F75" w:rsidRDefault="00662A58" w:rsidP="00B47C23"/>
        </w:tc>
      </w:tr>
      <w:tr w:rsidR="00662A58" w:rsidRPr="00F61F75" w14:paraId="5047A79D" w14:textId="77777777" w:rsidTr="00B47C23">
        <w:trPr>
          <w:trHeight w:val="240"/>
          <w:jc w:val="center"/>
        </w:trPr>
        <w:tc>
          <w:tcPr>
            <w:tcW w:w="4876" w:type="dxa"/>
            <w:tcBorders>
              <w:top w:val="nil"/>
              <w:left w:val="nil"/>
              <w:bottom w:val="nil"/>
              <w:right w:val="nil"/>
            </w:tcBorders>
          </w:tcPr>
          <w:p w14:paraId="3F864F2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E983576" w14:textId="77777777" w:rsidR="00662A58" w:rsidRPr="00F61F75" w:rsidRDefault="00662A58" w:rsidP="00B47C23">
            <w:pPr>
              <w:pStyle w:val="AmColumnHeading"/>
            </w:pPr>
            <w:r w:rsidRPr="00F61F75">
              <w:t>Ændringsforslag</w:t>
            </w:r>
          </w:p>
        </w:tc>
      </w:tr>
      <w:tr w:rsidR="00662A58" w:rsidRPr="00F61F75" w14:paraId="5CB607E0" w14:textId="77777777" w:rsidTr="00B47C23">
        <w:trPr>
          <w:jc w:val="center"/>
        </w:trPr>
        <w:tc>
          <w:tcPr>
            <w:tcW w:w="4876" w:type="dxa"/>
            <w:tcBorders>
              <w:top w:val="nil"/>
              <w:left w:val="nil"/>
              <w:bottom w:val="nil"/>
              <w:right w:val="nil"/>
            </w:tcBorders>
          </w:tcPr>
          <w:p w14:paraId="67F61144" w14:textId="77777777"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Den geopolitiske kontekst i Europa har ændret sig betydeligt og har i høj grad påvirket den indbyrdes forbundethed mellem EU's indre og ydre sikkerhed. Sikkerhedstruslerne er blevet stadig mere globale og komplekse og skyldes kriminelles evne til at operere på tværs af grænserne, udnytte sociale og økonomiske forskelle og bevæge sig mellem den fysiske og den digitale verden. Samtidig giver nye digitale teknologier og kunstig intelligens betydelige muligheder for at styrke de retshåndhævende myndigheders og retsvæsenets kapacitet og håndtere disse nye trusler effektivt.</w:t>
            </w:r>
          </w:p>
        </w:tc>
        <w:tc>
          <w:tcPr>
            <w:tcW w:w="4876" w:type="dxa"/>
            <w:tcBorders>
              <w:top w:val="nil"/>
              <w:left w:val="nil"/>
              <w:bottom w:val="nil"/>
              <w:right w:val="nil"/>
            </w:tcBorders>
          </w:tcPr>
          <w:p w14:paraId="660158BC" w14:textId="77777777"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Den geopolitiske kontekst i Europa har ændret sig betydeligt og har i høj grad påvirket den indbyrdes forbundethed mellem EU's indre og ydre sikkerhed.</w:t>
            </w:r>
            <w:r w:rsidRPr="00F61F75">
              <w:rPr>
                <w:b/>
                <w:i/>
              </w:rPr>
              <w:t xml:space="preserve"> Væbnede konflikter i EU's naboskabsområde, voksende ustabilitet i visse regioner i verden og det stigende pres fra irregulær migration skaber nye sikkerhedsudfordringer for medlemsstaterne.</w:t>
            </w:r>
            <w:r w:rsidRPr="00F61F75">
              <w:t xml:space="preserve"> Sikkerhedstruslerne er blevet stadig mere globale og komplekse og skyldes kriminelles evne til at operere på tværs af grænserne, udnytte sociale og økonomiske forskelle og bevæge sig mellem den fysiske og den digitale verden. </w:t>
            </w:r>
            <w:r w:rsidRPr="00F61F75">
              <w:rPr>
                <w:b/>
                <w:i/>
              </w:rPr>
              <w:t>Organiserede kriminelle grupper, menneskehandel, smugleri, narkotikahandel, hybride trusler og angreb på kritisk infrastruktur kræver særlig opmærksomhed.</w:t>
            </w:r>
            <w:r w:rsidRPr="00F61F75">
              <w:t xml:space="preserve"> Samtidig giver nye digitale teknologier og kunstig intelligens betydelige muligheder for at styrke de retshåndhævende myndigheders og retsvæsenets kapacitet og håndtere disse nye trusler effektivt</w:t>
            </w:r>
            <w:r w:rsidRPr="00F61F75">
              <w:rPr>
                <w:b/>
                <w:bCs/>
                <w:i/>
                <w:iCs/>
              </w:rPr>
              <w:t>, med fuld respekt for borgernes rettigheder og frihedsrettigheder samt for medlemsstaternes kompetencer inden for national sikkerhed</w:t>
            </w:r>
            <w:r w:rsidRPr="00F61F75">
              <w:t>.</w:t>
            </w:r>
          </w:p>
        </w:tc>
      </w:tr>
      <w:tr w:rsidR="00662A58" w:rsidRPr="00F61F75" w14:paraId="1BE044A5" w14:textId="77777777" w:rsidTr="00B47C23">
        <w:trPr>
          <w:jc w:val="center"/>
        </w:trPr>
        <w:tc>
          <w:tcPr>
            <w:tcW w:w="4876" w:type="dxa"/>
            <w:tcBorders>
              <w:top w:val="nil"/>
              <w:left w:val="nil"/>
              <w:bottom w:val="nil"/>
              <w:right w:val="nil"/>
            </w:tcBorders>
          </w:tcPr>
          <w:p w14:paraId="4E590593"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4837B324" w14:textId="77777777" w:rsidR="00662A58" w:rsidRPr="00F61F75" w:rsidRDefault="00662A58" w:rsidP="00B47C23">
            <w:pPr>
              <w:pStyle w:val="Normal6a"/>
            </w:pPr>
            <w:r w:rsidRPr="00F61F75">
              <w:rPr>
                <w:b/>
                <w:i/>
              </w:rPr>
              <w:t>_________________</w:t>
            </w:r>
          </w:p>
        </w:tc>
      </w:tr>
      <w:tr w:rsidR="00662A58" w:rsidRPr="00F61F75" w14:paraId="04CDDDBF" w14:textId="77777777" w:rsidTr="00B47C23">
        <w:trPr>
          <w:jc w:val="center"/>
        </w:trPr>
        <w:tc>
          <w:tcPr>
            <w:tcW w:w="4876" w:type="dxa"/>
            <w:tcBorders>
              <w:top w:val="nil"/>
              <w:left w:val="nil"/>
              <w:bottom w:val="nil"/>
              <w:right w:val="nil"/>
            </w:tcBorders>
          </w:tcPr>
          <w:p w14:paraId="05B63C3F"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ProtectEU – en EU-strategi for indre sikkerhed </w:t>
            </w:r>
            <w:r w:rsidRPr="00F61F75">
              <w:rPr>
                <w:b/>
                <w:bCs/>
                <w:i/>
                <w:iCs/>
              </w:rPr>
              <w:t>(COM(2025) 148 final), 1.4.2025</w:t>
            </w:r>
            <w:r w:rsidRPr="00F61F75">
              <w:t>.</w:t>
            </w:r>
          </w:p>
        </w:tc>
        <w:tc>
          <w:tcPr>
            <w:tcW w:w="4876" w:type="dxa"/>
            <w:tcBorders>
              <w:top w:val="nil"/>
              <w:left w:val="nil"/>
              <w:bottom w:val="nil"/>
              <w:right w:val="nil"/>
            </w:tcBorders>
          </w:tcPr>
          <w:p w14:paraId="3B31E93F"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ProtectEU – en EU-strategi for indre sikkerhed.</w:t>
            </w:r>
          </w:p>
        </w:tc>
      </w:tr>
    </w:tbl>
    <w:p w14:paraId="68C0A34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4144D227" w14:textId="77777777" w:rsidR="00662A58" w:rsidRPr="00F61F75" w:rsidRDefault="00662A58" w:rsidP="00662A58">
      <w:r w:rsidRPr="00F61F75">
        <w:rPr>
          <w:rStyle w:val="HideTWBExt"/>
          <w:color w:val="auto"/>
        </w:rPr>
        <w:t>&lt;/Amend&gt;</w:t>
      </w:r>
    </w:p>
    <w:p w14:paraId="549E7D0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48</w:t>
      </w:r>
      <w:r w:rsidRPr="00F61F75">
        <w:rPr>
          <w:rStyle w:val="HideTWBExt"/>
          <w:color w:val="auto"/>
        </w:rPr>
        <w:t>&lt;/NumAm&gt;</w:t>
      </w:r>
    </w:p>
    <w:p w14:paraId="5F2EE13C"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2483B262" w14:textId="77777777" w:rsidR="00662A58" w:rsidRPr="00F61F75" w:rsidRDefault="00662A58" w:rsidP="00662A58">
      <w:pPr>
        <w:pStyle w:val="NormalBold"/>
      </w:pPr>
      <w:r w:rsidRPr="00F61F75">
        <w:rPr>
          <w:rStyle w:val="HideTWBExt"/>
          <w:b w:val="0"/>
          <w:color w:val="auto"/>
        </w:rPr>
        <w:t>&lt;/RepeatBlock-By&gt;</w:t>
      </w:r>
    </w:p>
    <w:p w14:paraId="6B5F2F8B"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DAFCE73" w14:textId="77777777" w:rsidR="00662A58" w:rsidRPr="00F61F75" w:rsidRDefault="00662A58" w:rsidP="00662A58">
      <w:pPr>
        <w:pStyle w:val="NormalBold"/>
      </w:pPr>
      <w:r w:rsidRPr="00F61F75">
        <w:rPr>
          <w:rStyle w:val="HideTWBExt"/>
          <w:color w:val="auto"/>
        </w:rPr>
        <w:t>&lt;Article&gt;</w:t>
      </w:r>
      <w:r w:rsidRPr="00F61F75">
        <w:t>Betragtning 6</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5E1FA01" w14:textId="77777777" w:rsidTr="00B47C23">
        <w:trPr>
          <w:trHeight w:hRule="exact" w:val="240"/>
          <w:jc w:val="center"/>
        </w:trPr>
        <w:tc>
          <w:tcPr>
            <w:tcW w:w="9752" w:type="dxa"/>
            <w:gridSpan w:val="2"/>
            <w:tcBorders>
              <w:top w:val="nil"/>
              <w:left w:val="nil"/>
              <w:bottom w:val="nil"/>
              <w:right w:val="nil"/>
            </w:tcBorders>
          </w:tcPr>
          <w:p w14:paraId="1C8FDB6F" w14:textId="77777777" w:rsidR="00662A58" w:rsidRPr="00F61F75" w:rsidRDefault="00662A58" w:rsidP="00B47C23"/>
        </w:tc>
      </w:tr>
      <w:tr w:rsidR="00662A58" w:rsidRPr="00F61F75" w14:paraId="54AA84FC" w14:textId="77777777" w:rsidTr="00B47C23">
        <w:trPr>
          <w:trHeight w:val="240"/>
          <w:jc w:val="center"/>
        </w:trPr>
        <w:tc>
          <w:tcPr>
            <w:tcW w:w="4876" w:type="dxa"/>
            <w:tcBorders>
              <w:top w:val="nil"/>
              <w:left w:val="nil"/>
              <w:bottom w:val="nil"/>
              <w:right w:val="nil"/>
            </w:tcBorders>
          </w:tcPr>
          <w:p w14:paraId="5940D98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7E699E4" w14:textId="77777777" w:rsidR="00662A58" w:rsidRPr="00F61F75" w:rsidRDefault="00662A58" w:rsidP="00B47C23">
            <w:pPr>
              <w:pStyle w:val="AmColumnHeading"/>
            </w:pPr>
            <w:r w:rsidRPr="00F61F75">
              <w:t>Ændringsforslag</w:t>
            </w:r>
          </w:p>
        </w:tc>
      </w:tr>
      <w:tr w:rsidR="00662A58" w:rsidRPr="00F61F75" w14:paraId="633A5BFA" w14:textId="77777777" w:rsidTr="00B47C23">
        <w:trPr>
          <w:jc w:val="center"/>
        </w:trPr>
        <w:tc>
          <w:tcPr>
            <w:tcW w:w="4876" w:type="dxa"/>
            <w:tcBorders>
              <w:top w:val="nil"/>
              <w:left w:val="nil"/>
              <w:bottom w:val="nil"/>
              <w:right w:val="nil"/>
            </w:tcBorders>
          </w:tcPr>
          <w:p w14:paraId="2CBCAA7D" w14:textId="77777777"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xml:space="preserve">. Den geopolitiske kontekst i Europa har ændret sig betydeligt og har i høj grad påvirket den indbyrdes forbundethed mellem EU's indre og ydre sikkerhed. Sikkerhedstruslerne er blevet stadig mere globale og komplekse og skyldes kriminelles evne til at operere på tværs af grænserne, udnytte sociale og økonomiske forskelle og bevæge sig mellem den fysiske og den digitale verden. </w:t>
            </w:r>
            <w:r w:rsidRPr="00F61F75">
              <w:rPr>
                <w:b/>
                <w:bCs/>
                <w:i/>
                <w:iCs/>
              </w:rPr>
              <w:t>Samtidig giver</w:t>
            </w:r>
            <w:r w:rsidRPr="00F61F75">
              <w:t xml:space="preserve"> nye digitale teknologier og kunstig intelligens betydelige muligheder for at styrke de retshåndhævende myndigheders og retsvæsenets kapacitet og håndtere disse nye trusler effektivt.</w:t>
            </w:r>
          </w:p>
        </w:tc>
        <w:tc>
          <w:tcPr>
            <w:tcW w:w="4876" w:type="dxa"/>
            <w:tcBorders>
              <w:top w:val="nil"/>
              <w:left w:val="nil"/>
              <w:bottom w:val="nil"/>
              <w:right w:val="nil"/>
            </w:tcBorders>
          </w:tcPr>
          <w:p w14:paraId="5CE54950" w14:textId="77777777"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xml:space="preserve">. Den geopolitiske kontekst i Europa har ændret sig betydeligt og har i høj grad påvirket den indbyrdes forbundethed mellem EU's indre og ydre sikkerhed. Sikkerhedstruslerne er blevet stadig mere globale og komplekse og skyldes kriminelles evne til at operere på tværs af grænserne, udnytte sociale og økonomiske forskelle og bevæge sig mellem den fysiske og den digitale verden. </w:t>
            </w:r>
            <w:r w:rsidRPr="00F61F75">
              <w:rPr>
                <w:b/>
                <w:bCs/>
                <w:i/>
                <w:iCs/>
              </w:rPr>
              <w:t>Unionen og medlemsstaterne bør derfor styrke deres kapacitet med henblik på at forebygge, opdage, efterforske og bekæmpe kriminelt misbrug af</w:t>
            </w:r>
            <w:r w:rsidRPr="00F61F75">
              <w:t xml:space="preserve"> nye digitale teknologier og kunstig intelligens</w:t>
            </w:r>
            <w:r w:rsidRPr="00F61F75">
              <w:rPr>
                <w:b/>
                <w:bCs/>
                <w:i/>
                <w:iCs/>
              </w:rPr>
              <w:t>.</w:t>
            </w:r>
            <w:r w:rsidRPr="00F61F75">
              <w:rPr>
                <w:b/>
                <w:i/>
              </w:rPr>
              <w:t xml:space="preserve"> </w:t>
            </w:r>
            <w:r w:rsidRPr="00F61F75">
              <w:rPr>
                <w:b/>
                <w:bCs/>
                <w:i/>
                <w:iCs/>
              </w:rPr>
              <w:t>Samtidig giver sådanne</w:t>
            </w:r>
            <w:r w:rsidRPr="00F61F75">
              <w:rPr>
                <w:b/>
                <w:bCs/>
              </w:rPr>
              <w:t xml:space="preserve"> </w:t>
            </w:r>
            <w:r w:rsidRPr="00F61F75">
              <w:rPr>
                <w:b/>
                <w:bCs/>
                <w:i/>
                <w:iCs/>
              </w:rPr>
              <w:t>teknologier</w:t>
            </w:r>
            <w:r w:rsidRPr="00F61F75">
              <w:t xml:space="preserve"> betydelige muligheder for at styrke de retshåndhævende myndigheders og retsvæsenets kapacitet og håndtere disse nye trusler effektivt.</w:t>
            </w:r>
          </w:p>
        </w:tc>
      </w:tr>
      <w:tr w:rsidR="00662A58" w:rsidRPr="00F61F75" w14:paraId="74CECF50" w14:textId="77777777" w:rsidTr="00B47C23">
        <w:trPr>
          <w:jc w:val="center"/>
        </w:trPr>
        <w:tc>
          <w:tcPr>
            <w:tcW w:w="4876" w:type="dxa"/>
            <w:tcBorders>
              <w:top w:val="nil"/>
              <w:left w:val="nil"/>
              <w:bottom w:val="nil"/>
              <w:right w:val="nil"/>
            </w:tcBorders>
          </w:tcPr>
          <w:p w14:paraId="50E75E76"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571FAA22" w14:textId="77777777" w:rsidR="00662A58" w:rsidRPr="00F61F75" w:rsidRDefault="00662A58" w:rsidP="00B47C23">
            <w:pPr>
              <w:pStyle w:val="Normal6a"/>
            </w:pPr>
            <w:r w:rsidRPr="00F61F75">
              <w:rPr>
                <w:b/>
                <w:i/>
              </w:rPr>
              <w:t>_________________</w:t>
            </w:r>
          </w:p>
        </w:tc>
      </w:tr>
      <w:tr w:rsidR="00662A58" w:rsidRPr="00F61F75" w14:paraId="154971F6" w14:textId="77777777" w:rsidTr="00B47C23">
        <w:trPr>
          <w:jc w:val="center"/>
        </w:trPr>
        <w:tc>
          <w:tcPr>
            <w:tcW w:w="4876" w:type="dxa"/>
            <w:tcBorders>
              <w:top w:val="nil"/>
              <w:left w:val="nil"/>
              <w:bottom w:val="nil"/>
              <w:right w:val="nil"/>
            </w:tcBorders>
          </w:tcPr>
          <w:p w14:paraId="3CF41EA8"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af 1.4.2025 – ProtectEU – en EU-strategi for indre sikkerhed (COM(2025) 148 final).</w:t>
            </w:r>
          </w:p>
        </w:tc>
        <w:tc>
          <w:tcPr>
            <w:tcW w:w="4876" w:type="dxa"/>
            <w:tcBorders>
              <w:top w:val="nil"/>
              <w:left w:val="nil"/>
              <w:bottom w:val="nil"/>
              <w:right w:val="nil"/>
            </w:tcBorders>
          </w:tcPr>
          <w:p w14:paraId="7C48F0C3"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af 1.4.2025 – ProtectEU – en EU-strategi for indre sikkerhed (COM(2025) 148 final).</w:t>
            </w:r>
          </w:p>
        </w:tc>
      </w:tr>
    </w:tbl>
    <w:p w14:paraId="3DA5AD6E"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7FB1E3E" w14:textId="77777777" w:rsidR="00662A58" w:rsidRPr="00F61F75" w:rsidRDefault="00662A58" w:rsidP="00662A58">
      <w:r w:rsidRPr="00F61F75">
        <w:rPr>
          <w:rStyle w:val="HideTWBExt"/>
          <w:color w:val="auto"/>
        </w:rPr>
        <w:t>&lt;/Amend&gt;</w:t>
      </w:r>
    </w:p>
    <w:p w14:paraId="2DA34B9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49</w:t>
      </w:r>
      <w:r w:rsidRPr="00F61F75">
        <w:rPr>
          <w:rStyle w:val="HideTWBExt"/>
          <w:color w:val="auto"/>
        </w:rPr>
        <w:t>&lt;/NumAm&gt;</w:t>
      </w:r>
    </w:p>
    <w:p w14:paraId="6C98D43F"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3E136BA6" w14:textId="77777777" w:rsidR="00662A58" w:rsidRPr="00F61F75" w:rsidRDefault="00662A58" w:rsidP="00662A58">
      <w:pPr>
        <w:pStyle w:val="NormalBold"/>
      </w:pPr>
      <w:r w:rsidRPr="00F61F75">
        <w:rPr>
          <w:rStyle w:val="HideTWBExt"/>
          <w:b w:val="0"/>
          <w:color w:val="auto"/>
        </w:rPr>
        <w:t>&lt;/RepeatBlock-By&gt;</w:t>
      </w:r>
    </w:p>
    <w:p w14:paraId="0A159567"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9113894" w14:textId="77777777" w:rsidR="00662A58" w:rsidRPr="00F61F75" w:rsidRDefault="00662A58" w:rsidP="00662A58">
      <w:pPr>
        <w:pStyle w:val="NormalBold"/>
      </w:pPr>
      <w:r w:rsidRPr="00F61F75">
        <w:rPr>
          <w:rStyle w:val="HideTWBExt"/>
          <w:color w:val="auto"/>
        </w:rPr>
        <w:t>&lt;Article&gt;</w:t>
      </w:r>
      <w:r w:rsidRPr="00F61F75">
        <w:t>Betragtning 6</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8D57743" w14:textId="77777777" w:rsidTr="00B47C23">
        <w:trPr>
          <w:trHeight w:hRule="exact" w:val="240"/>
          <w:jc w:val="center"/>
        </w:trPr>
        <w:tc>
          <w:tcPr>
            <w:tcW w:w="9752" w:type="dxa"/>
            <w:gridSpan w:val="2"/>
            <w:tcBorders>
              <w:top w:val="nil"/>
              <w:left w:val="nil"/>
              <w:bottom w:val="nil"/>
              <w:right w:val="nil"/>
            </w:tcBorders>
          </w:tcPr>
          <w:p w14:paraId="24B46D65" w14:textId="77777777" w:rsidR="00662A58" w:rsidRPr="00F61F75" w:rsidRDefault="00662A58" w:rsidP="00B47C23"/>
        </w:tc>
      </w:tr>
      <w:tr w:rsidR="00662A58" w:rsidRPr="00F61F75" w14:paraId="39D4D56A" w14:textId="77777777" w:rsidTr="00B47C23">
        <w:trPr>
          <w:trHeight w:val="240"/>
          <w:jc w:val="center"/>
        </w:trPr>
        <w:tc>
          <w:tcPr>
            <w:tcW w:w="4876" w:type="dxa"/>
            <w:tcBorders>
              <w:top w:val="nil"/>
              <w:left w:val="nil"/>
              <w:bottom w:val="nil"/>
              <w:right w:val="nil"/>
            </w:tcBorders>
          </w:tcPr>
          <w:p w14:paraId="704D0853"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64540D3" w14:textId="77777777" w:rsidR="00662A58" w:rsidRPr="00F61F75" w:rsidRDefault="00662A58" w:rsidP="00B47C23">
            <w:pPr>
              <w:pStyle w:val="AmColumnHeading"/>
            </w:pPr>
            <w:r w:rsidRPr="00F61F75">
              <w:t>Ændringsforslag</w:t>
            </w:r>
          </w:p>
        </w:tc>
      </w:tr>
      <w:tr w:rsidR="00662A58" w:rsidRPr="00F61F75" w14:paraId="18623455" w14:textId="77777777" w:rsidTr="00B47C23">
        <w:trPr>
          <w:jc w:val="center"/>
        </w:trPr>
        <w:tc>
          <w:tcPr>
            <w:tcW w:w="4876" w:type="dxa"/>
            <w:tcBorders>
              <w:top w:val="nil"/>
              <w:left w:val="nil"/>
              <w:bottom w:val="nil"/>
              <w:right w:val="nil"/>
            </w:tcBorders>
          </w:tcPr>
          <w:p w14:paraId="350C1987" w14:textId="77777777"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Den geopolitiske kontekst i Europa har ændret sig betydeligt og har i høj grad påvirket den indbyrdes forbundethed mellem EU's indre og ydre sikkerhed. Sikkerhedstruslerne er blevet stadig mere globale og komplekse og skyldes kriminelles evne til at operere på tværs af grænserne, udnytte sociale og økonomiske forskelle og bevæge sig mellem den fysiske og den digitale verden. Samtidig giver nye digitale teknologier og kunstig intelligens betydelige muligheder for at styrke de retshåndhævende myndigheders og retsvæsenets kapacitet og håndtere disse nye trusler effektivt.</w:t>
            </w:r>
          </w:p>
        </w:tc>
        <w:tc>
          <w:tcPr>
            <w:tcW w:w="4876" w:type="dxa"/>
            <w:tcBorders>
              <w:top w:val="nil"/>
              <w:left w:val="nil"/>
              <w:bottom w:val="nil"/>
              <w:right w:val="nil"/>
            </w:tcBorders>
          </w:tcPr>
          <w:p w14:paraId="2C3C179A" w14:textId="77777777"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xml:space="preserve">. Den geopolitiske kontekst i Europa har ændret sig betydeligt og har i høj grad påvirket den indbyrdes forbundethed mellem EU's indre og ydre sikkerhed. Sikkerhedstruslerne er blevet stadig mere globale og komplekse og skyldes kriminelles evne til at operere på tværs af grænserne, udnytte sociale og økonomiske forskelle og bevæge sig mellem den fysiske og den digitale verden. </w:t>
            </w:r>
            <w:r w:rsidRPr="00F61F75">
              <w:rPr>
                <w:b/>
                <w:i/>
              </w:rPr>
              <w:t>Fjendtlige statslige aktører gør i stigende grad brug af kriminelle til at udføre hybride og destabiliserende aktiviteter samt sabotagehandlinger.</w:t>
            </w:r>
            <w:r w:rsidRPr="00F61F75">
              <w:t xml:space="preserve"> Samtidig giver nye digitale teknologier og kunstig intelligens betydelige muligheder for at styrke de retshåndhævende myndigheders og retsvæsenets kapacitet og håndtere disse nye trusler effektivt.</w:t>
            </w:r>
          </w:p>
        </w:tc>
      </w:tr>
      <w:tr w:rsidR="00662A58" w:rsidRPr="00F61F75" w14:paraId="7E3F282B" w14:textId="77777777" w:rsidTr="00B47C23">
        <w:trPr>
          <w:jc w:val="center"/>
        </w:trPr>
        <w:tc>
          <w:tcPr>
            <w:tcW w:w="4876" w:type="dxa"/>
            <w:tcBorders>
              <w:top w:val="nil"/>
              <w:left w:val="nil"/>
              <w:bottom w:val="nil"/>
              <w:right w:val="nil"/>
            </w:tcBorders>
          </w:tcPr>
          <w:p w14:paraId="0A7E5C00"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2C9C2B8A" w14:textId="77777777" w:rsidR="00662A58" w:rsidRPr="00F61F75" w:rsidRDefault="00662A58" w:rsidP="00B47C23">
            <w:pPr>
              <w:pStyle w:val="Normal6a"/>
            </w:pPr>
            <w:r w:rsidRPr="00F61F75">
              <w:rPr>
                <w:b/>
                <w:i/>
              </w:rPr>
              <w:t>_________________</w:t>
            </w:r>
          </w:p>
        </w:tc>
      </w:tr>
      <w:tr w:rsidR="00662A58" w:rsidRPr="00F61F75" w14:paraId="23E14973" w14:textId="77777777" w:rsidTr="00B47C23">
        <w:trPr>
          <w:jc w:val="center"/>
        </w:trPr>
        <w:tc>
          <w:tcPr>
            <w:tcW w:w="4876" w:type="dxa"/>
            <w:tcBorders>
              <w:top w:val="nil"/>
              <w:left w:val="nil"/>
              <w:bottom w:val="nil"/>
              <w:right w:val="nil"/>
            </w:tcBorders>
          </w:tcPr>
          <w:p w14:paraId="57F4EE0F"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ProtectEU – en EU-strategi for indre sikkerhed (COM(2025) 148 final af 1.4.2025).</w:t>
            </w:r>
          </w:p>
        </w:tc>
        <w:tc>
          <w:tcPr>
            <w:tcW w:w="4876" w:type="dxa"/>
            <w:tcBorders>
              <w:top w:val="nil"/>
              <w:left w:val="nil"/>
              <w:bottom w:val="nil"/>
              <w:right w:val="nil"/>
            </w:tcBorders>
          </w:tcPr>
          <w:p w14:paraId="6A5D99C7"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ProtectEU – en EU-strategi for indre sikkerhed (COM(2025) 148 final af 1.4.2025).</w:t>
            </w:r>
          </w:p>
        </w:tc>
      </w:tr>
    </w:tbl>
    <w:p w14:paraId="14CB98A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61ACB46E" w14:textId="77777777" w:rsidR="00662A58" w:rsidRPr="00F61F75" w:rsidRDefault="00662A58" w:rsidP="00662A58">
      <w:r w:rsidRPr="00F61F75">
        <w:rPr>
          <w:rStyle w:val="HideTWBExt"/>
          <w:color w:val="auto"/>
        </w:rPr>
        <w:t>&lt;/Amend&gt;</w:t>
      </w:r>
    </w:p>
    <w:p w14:paraId="0C3E81E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50</w:t>
      </w:r>
      <w:r w:rsidRPr="00F61F75">
        <w:rPr>
          <w:rStyle w:val="HideTWBExt"/>
          <w:color w:val="auto"/>
        </w:rPr>
        <w:t>&lt;/NumAm&gt;</w:t>
      </w:r>
    </w:p>
    <w:p w14:paraId="550A8E01"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10F69C57" w14:textId="77777777" w:rsidR="00662A58" w:rsidRPr="00F61F75" w:rsidRDefault="00662A58" w:rsidP="00662A58">
      <w:pPr>
        <w:pStyle w:val="NormalBold"/>
      </w:pPr>
      <w:r w:rsidRPr="00F61F75">
        <w:rPr>
          <w:rStyle w:val="HideTWBExt"/>
          <w:b w:val="0"/>
          <w:color w:val="auto"/>
        </w:rPr>
        <w:t>&lt;/RepeatBlock-By&gt;</w:t>
      </w:r>
    </w:p>
    <w:p w14:paraId="5FD873F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DE4E98D" w14:textId="77777777" w:rsidR="00662A58" w:rsidRPr="00F61F75" w:rsidRDefault="00662A58" w:rsidP="00662A58">
      <w:pPr>
        <w:pStyle w:val="NormalBold"/>
      </w:pPr>
      <w:r w:rsidRPr="00F61F75">
        <w:rPr>
          <w:rStyle w:val="HideTWBExt"/>
          <w:color w:val="auto"/>
        </w:rPr>
        <w:t>&lt;Article&gt;</w:t>
      </w:r>
      <w:r w:rsidRPr="00F61F75">
        <w:t>Betragtning 6</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E081E69" w14:textId="77777777" w:rsidTr="00B47C23">
        <w:trPr>
          <w:trHeight w:hRule="exact" w:val="240"/>
          <w:jc w:val="center"/>
        </w:trPr>
        <w:tc>
          <w:tcPr>
            <w:tcW w:w="9752" w:type="dxa"/>
            <w:gridSpan w:val="2"/>
            <w:tcBorders>
              <w:top w:val="nil"/>
              <w:left w:val="nil"/>
              <w:bottom w:val="nil"/>
              <w:right w:val="nil"/>
            </w:tcBorders>
          </w:tcPr>
          <w:p w14:paraId="21E08983" w14:textId="77777777" w:rsidR="00662A58" w:rsidRPr="00F61F75" w:rsidRDefault="00662A58" w:rsidP="00B47C23"/>
        </w:tc>
      </w:tr>
      <w:tr w:rsidR="00662A58" w:rsidRPr="00F61F75" w14:paraId="680031B1" w14:textId="77777777" w:rsidTr="00B47C23">
        <w:trPr>
          <w:trHeight w:val="240"/>
          <w:jc w:val="center"/>
        </w:trPr>
        <w:tc>
          <w:tcPr>
            <w:tcW w:w="4876" w:type="dxa"/>
            <w:tcBorders>
              <w:top w:val="nil"/>
              <w:left w:val="nil"/>
              <w:bottom w:val="nil"/>
              <w:right w:val="nil"/>
            </w:tcBorders>
          </w:tcPr>
          <w:p w14:paraId="58838858"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9128EE1" w14:textId="77777777" w:rsidR="00662A58" w:rsidRPr="00F61F75" w:rsidRDefault="00662A58" w:rsidP="00B47C23">
            <w:pPr>
              <w:pStyle w:val="AmColumnHeading"/>
            </w:pPr>
            <w:r w:rsidRPr="00F61F75">
              <w:t>Ændringsforslag</w:t>
            </w:r>
          </w:p>
        </w:tc>
      </w:tr>
      <w:tr w:rsidR="00662A58" w:rsidRPr="00F61F75" w14:paraId="4953ECDD" w14:textId="77777777" w:rsidTr="00B47C23">
        <w:trPr>
          <w:jc w:val="center"/>
        </w:trPr>
        <w:tc>
          <w:tcPr>
            <w:tcW w:w="4876" w:type="dxa"/>
            <w:tcBorders>
              <w:top w:val="nil"/>
              <w:left w:val="nil"/>
              <w:bottom w:val="nil"/>
              <w:right w:val="nil"/>
            </w:tcBorders>
          </w:tcPr>
          <w:p w14:paraId="6A7F38FA" w14:textId="77777777"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xml:space="preserve">. Den geopolitiske kontekst i Europa har ændret sig betydeligt og har i høj grad påvirket den indbyrdes forbundethed mellem EU's indre og ydre sikkerhed. Sikkerhedstruslerne er blevet stadig mere globale og komplekse og skyldes kriminelles evne til at operere på tværs af grænserne, udnytte </w:t>
            </w:r>
            <w:r w:rsidRPr="00F61F75">
              <w:rPr>
                <w:b/>
                <w:bCs/>
                <w:i/>
                <w:iCs/>
              </w:rPr>
              <w:t>sociale og økonomiske forskelle</w:t>
            </w:r>
            <w:r w:rsidRPr="00F61F75">
              <w:t xml:space="preserve"> og bevæge sig mellem den fysiske og den digitale verden. Samtidig giver nye digitale teknologier og kunstig intelligens betydelige muligheder for at styrke de retshåndhævende myndigheders og retsvæsenets kapacitet og håndtere disse nye trusler effektivt.</w:t>
            </w:r>
          </w:p>
        </w:tc>
        <w:tc>
          <w:tcPr>
            <w:tcW w:w="4876" w:type="dxa"/>
            <w:tcBorders>
              <w:top w:val="nil"/>
              <w:left w:val="nil"/>
              <w:bottom w:val="nil"/>
              <w:right w:val="nil"/>
            </w:tcBorders>
          </w:tcPr>
          <w:p w14:paraId="2DB9BB51" w14:textId="77777777"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xml:space="preserve">. Den geopolitiske kontekst i Europa har ændret sig betydeligt og har i høj grad påvirket den indbyrdes forbundethed mellem EU's indre og ydre sikkerhed. Sikkerhedstruslerne er blevet stadig mere globale og komplekse og skyldes kriminelles evne til at operere på tværs af grænserne, udnytte </w:t>
            </w:r>
            <w:r w:rsidRPr="00F61F75">
              <w:rPr>
                <w:b/>
                <w:bCs/>
                <w:i/>
                <w:iCs/>
              </w:rPr>
              <w:t>svagheder i systemet såsom manglende effektivitet i forbindelse med tilbagesendelser</w:t>
            </w:r>
            <w:r w:rsidRPr="00F61F75">
              <w:t xml:space="preserve"> og bevæge sig mellem den fysiske og den digitale verden. Samtidig giver nye digitale teknologier og kunstig intelligens betydelige muligheder for at styrke de retshåndhævende myndigheders og retsvæsenets kapacitet og håndtere disse nye trusler effektivt.</w:t>
            </w:r>
          </w:p>
        </w:tc>
      </w:tr>
      <w:tr w:rsidR="00662A58" w:rsidRPr="00F61F75" w14:paraId="5BD47A8D" w14:textId="77777777" w:rsidTr="00B47C23">
        <w:trPr>
          <w:jc w:val="center"/>
        </w:trPr>
        <w:tc>
          <w:tcPr>
            <w:tcW w:w="4876" w:type="dxa"/>
            <w:tcBorders>
              <w:top w:val="nil"/>
              <w:left w:val="nil"/>
              <w:bottom w:val="nil"/>
              <w:right w:val="nil"/>
            </w:tcBorders>
          </w:tcPr>
          <w:p w14:paraId="33B2BD57"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6B169163" w14:textId="77777777" w:rsidR="00662A58" w:rsidRPr="00F61F75" w:rsidRDefault="00662A58" w:rsidP="00B47C23">
            <w:pPr>
              <w:pStyle w:val="Normal6a"/>
            </w:pPr>
            <w:r w:rsidRPr="00F61F75">
              <w:rPr>
                <w:b/>
                <w:i/>
              </w:rPr>
              <w:t>_________________</w:t>
            </w:r>
          </w:p>
        </w:tc>
      </w:tr>
      <w:tr w:rsidR="00662A58" w:rsidRPr="00F61F75" w14:paraId="4CF65C1F" w14:textId="77777777" w:rsidTr="00B47C23">
        <w:trPr>
          <w:jc w:val="center"/>
        </w:trPr>
        <w:tc>
          <w:tcPr>
            <w:tcW w:w="4876" w:type="dxa"/>
            <w:tcBorders>
              <w:top w:val="nil"/>
              <w:left w:val="nil"/>
              <w:bottom w:val="nil"/>
              <w:right w:val="nil"/>
            </w:tcBorders>
          </w:tcPr>
          <w:p w14:paraId="016E492B"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ProtectEU – en EU-strategi for indre sikkerhed (COM(2025) 148 final af 1.4.2025).</w:t>
            </w:r>
          </w:p>
        </w:tc>
        <w:tc>
          <w:tcPr>
            <w:tcW w:w="4876" w:type="dxa"/>
            <w:tcBorders>
              <w:top w:val="nil"/>
              <w:left w:val="nil"/>
              <w:bottom w:val="nil"/>
              <w:right w:val="nil"/>
            </w:tcBorders>
          </w:tcPr>
          <w:p w14:paraId="7EF9B735"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ProtectEU – en EU-strategi for indre sikkerhed (COM(2025) 148 final af 1.4.2025).</w:t>
            </w:r>
          </w:p>
        </w:tc>
      </w:tr>
    </w:tbl>
    <w:p w14:paraId="2238FDF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7F747586" w14:textId="77777777" w:rsidR="00662A58" w:rsidRPr="00F61F75" w:rsidRDefault="00662A58" w:rsidP="00662A58">
      <w:r w:rsidRPr="00F61F75">
        <w:rPr>
          <w:rStyle w:val="HideTWBExt"/>
          <w:color w:val="auto"/>
        </w:rPr>
        <w:t>&lt;/Amend&gt;</w:t>
      </w:r>
    </w:p>
    <w:p w14:paraId="79208E6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51</w:t>
      </w:r>
      <w:r w:rsidRPr="00F61F75">
        <w:rPr>
          <w:rStyle w:val="HideTWBExt"/>
          <w:color w:val="auto"/>
        </w:rPr>
        <w:t>&lt;/NumAm&gt;</w:t>
      </w:r>
    </w:p>
    <w:p w14:paraId="710491BC"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5757C4AB"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5D20B933" w14:textId="77777777" w:rsidR="00662A58" w:rsidRPr="00F61F75" w:rsidRDefault="00662A58" w:rsidP="00662A58">
      <w:pPr>
        <w:pStyle w:val="NormalBold"/>
      </w:pPr>
      <w:r w:rsidRPr="00F61F75">
        <w:rPr>
          <w:rStyle w:val="HideTWBExt"/>
          <w:b w:val="0"/>
          <w:color w:val="auto"/>
        </w:rPr>
        <w:t>&lt;/RepeatBlock-By&gt;</w:t>
      </w:r>
    </w:p>
    <w:p w14:paraId="4B6DB4A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AB7CC9F" w14:textId="77777777" w:rsidR="00662A58" w:rsidRPr="00F61F75" w:rsidRDefault="00662A58" w:rsidP="00662A58">
      <w:pPr>
        <w:pStyle w:val="NormalBold"/>
      </w:pPr>
      <w:r w:rsidRPr="00F61F75">
        <w:rPr>
          <w:rStyle w:val="HideTWBExt"/>
          <w:color w:val="auto"/>
        </w:rPr>
        <w:t>&lt;Article&gt;</w:t>
      </w:r>
      <w:r w:rsidRPr="00F61F75">
        <w:t>Betragtning 6</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9FE7FE1" w14:textId="77777777" w:rsidTr="00B47C23">
        <w:trPr>
          <w:trHeight w:hRule="exact" w:val="240"/>
          <w:jc w:val="center"/>
        </w:trPr>
        <w:tc>
          <w:tcPr>
            <w:tcW w:w="9752" w:type="dxa"/>
            <w:gridSpan w:val="2"/>
            <w:tcBorders>
              <w:top w:val="nil"/>
              <w:left w:val="nil"/>
              <w:bottom w:val="nil"/>
              <w:right w:val="nil"/>
            </w:tcBorders>
          </w:tcPr>
          <w:p w14:paraId="0831CFD3" w14:textId="77777777" w:rsidR="00662A58" w:rsidRPr="00F61F75" w:rsidRDefault="00662A58" w:rsidP="00B47C23"/>
        </w:tc>
      </w:tr>
      <w:tr w:rsidR="00662A58" w:rsidRPr="00F61F75" w14:paraId="6F7CAF0C" w14:textId="77777777" w:rsidTr="00B47C23">
        <w:trPr>
          <w:trHeight w:val="240"/>
          <w:jc w:val="center"/>
        </w:trPr>
        <w:tc>
          <w:tcPr>
            <w:tcW w:w="4876" w:type="dxa"/>
            <w:tcBorders>
              <w:top w:val="nil"/>
              <w:left w:val="nil"/>
              <w:bottom w:val="nil"/>
              <w:right w:val="nil"/>
            </w:tcBorders>
          </w:tcPr>
          <w:p w14:paraId="337CDDB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8527C70" w14:textId="77777777" w:rsidR="00662A58" w:rsidRPr="00F61F75" w:rsidRDefault="00662A58" w:rsidP="00B47C23">
            <w:pPr>
              <w:pStyle w:val="AmColumnHeading"/>
            </w:pPr>
            <w:r w:rsidRPr="00F61F75">
              <w:t>Ændringsforslag</w:t>
            </w:r>
          </w:p>
        </w:tc>
      </w:tr>
      <w:tr w:rsidR="00662A58" w:rsidRPr="00F61F75" w14:paraId="30542D87" w14:textId="77777777" w:rsidTr="00B47C23">
        <w:trPr>
          <w:jc w:val="center"/>
        </w:trPr>
        <w:tc>
          <w:tcPr>
            <w:tcW w:w="4876" w:type="dxa"/>
            <w:tcBorders>
              <w:top w:val="nil"/>
              <w:left w:val="nil"/>
              <w:bottom w:val="nil"/>
              <w:right w:val="nil"/>
            </w:tcBorders>
          </w:tcPr>
          <w:p w14:paraId="1D5461D0" w14:textId="77777777"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xml:space="preserve">. Den geopolitiske kontekst i Europa har ændret sig betydeligt og har i høj grad påvirket den indbyrdes forbundethed mellem EU's indre og ydre sikkerhed. Sikkerhedstruslerne er blevet stadig mere globale og komplekse og skyldes kriminelles evne til at operere på tværs af grænserne, udnytte sociale og økonomiske forskelle og bevæge sig mellem den fysiske og den digitale verden. Samtidig giver nye digitale teknologier </w:t>
            </w:r>
            <w:r w:rsidRPr="00F61F75">
              <w:rPr>
                <w:b/>
                <w:bCs/>
                <w:i/>
                <w:iCs/>
              </w:rPr>
              <w:t>og kunstig intelligens</w:t>
            </w:r>
            <w:r w:rsidRPr="00F61F75">
              <w:t xml:space="preserve"> betydelige muligheder for at styrke de retshåndhævende myndigheders og retsvæsenets kapacitet og håndtere disse nye trusler effektivt.</w:t>
            </w:r>
          </w:p>
        </w:tc>
        <w:tc>
          <w:tcPr>
            <w:tcW w:w="4876" w:type="dxa"/>
            <w:tcBorders>
              <w:top w:val="nil"/>
              <w:left w:val="nil"/>
              <w:bottom w:val="nil"/>
              <w:right w:val="nil"/>
            </w:tcBorders>
          </w:tcPr>
          <w:p w14:paraId="4939252E" w14:textId="77777777" w:rsidR="00662A58" w:rsidRPr="00F61F75" w:rsidRDefault="00662A58" w:rsidP="00B47C23">
            <w:pPr>
              <w:pStyle w:val="Normal6a"/>
            </w:pPr>
            <w:r w:rsidRPr="00F61F75">
              <w:t>(6)</w:t>
            </w:r>
            <w:r w:rsidRPr="00F61F75">
              <w:tab/>
              <w:t>I en verden, hvor sikkerhedstrusler og det geopolitiske landskab er i hastig udvikling, fastlagde Kommissionen de fælles prioriteter for et sikrere og mere trygt Europa i ProtectEU-strategien</w:t>
            </w:r>
            <w:r w:rsidRPr="00F61F75">
              <w:rPr>
                <w:vertAlign w:val="superscript"/>
              </w:rPr>
              <w:t>7</w:t>
            </w:r>
            <w:r w:rsidRPr="00F61F75">
              <w:t>. Den geopolitiske kontekst i Europa har ændret sig betydeligt og har i høj grad påvirket den indbyrdes forbundethed mellem EU's indre og ydre sikkerhed. Sikkerhedstruslerne er blevet stadig mere globale og komplekse og skyldes kriminelles evne til at operere på tværs af grænserne, udnytte sociale og økonomiske forskelle og bevæge sig mellem den fysiske og den digitale verden. Samtidig giver nye digitale teknologier betydelige muligheder for at styrke de retshåndhævende myndigheders og retsvæsenets kapacitet og håndtere disse nye trusler effektivt.</w:t>
            </w:r>
          </w:p>
        </w:tc>
      </w:tr>
      <w:tr w:rsidR="00662A58" w:rsidRPr="00F61F75" w14:paraId="0122DBE2" w14:textId="77777777" w:rsidTr="00B47C23">
        <w:trPr>
          <w:jc w:val="center"/>
        </w:trPr>
        <w:tc>
          <w:tcPr>
            <w:tcW w:w="4876" w:type="dxa"/>
            <w:tcBorders>
              <w:top w:val="nil"/>
              <w:left w:val="nil"/>
              <w:bottom w:val="nil"/>
              <w:right w:val="nil"/>
            </w:tcBorders>
          </w:tcPr>
          <w:p w14:paraId="28636963"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08CED089" w14:textId="77777777" w:rsidR="00662A58" w:rsidRPr="00F61F75" w:rsidRDefault="00662A58" w:rsidP="00B47C23">
            <w:pPr>
              <w:pStyle w:val="Normal6a"/>
            </w:pPr>
            <w:r w:rsidRPr="00F61F75">
              <w:rPr>
                <w:b/>
                <w:i/>
              </w:rPr>
              <w:t>_________________</w:t>
            </w:r>
          </w:p>
        </w:tc>
      </w:tr>
      <w:tr w:rsidR="00662A58" w:rsidRPr="00F61F75" w14:paraId="5FBF0458" w14:textId="77777777" w:rsidTr="00B47C23">
        <w:trPr>
          <w:jc w:val="center"/>
        </w:trPr>
        <w:tc>
          <w:tcPr>
            <w:tcW w:w="4876" w:type="dxa"/>
            <w:tcBorders>
              <w:top w:val="nil"/>
              <w:left w:val="nil"/>
              <w:bottom w:val="nil"/>
              <w:right w:val="nil"/>
            </w:tcBorders>
          </w:tcPr>
          <w:p w14:paraId="315A24D9"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af 1.4.2025 – ProtectEU – en EU-strategi for indre sikkerhed (COM(2025) 148 final).</w:t>
            </w:r>
          </w:p>
        </w:tc>
        <w:tc>
          <w:tcPr>
            <w:tcW w:w="4876" w:type="dxa"/>
            <w:tcBorders>
              <w:top w:val="nil"/>
              <w:left w:val="nil"/>
              <w:bottom w:val="nil"/>
              <w:right w:val="nil"/>
            </w:tcBorders>
          </w:tcPr>
          <w:p w14:paraId="6A447811" w14:textId="77777777" w:rsidR="00662A58" w:rsidRPr="00F61F75" w:rsidRDefault="00662A58" w:rsidP="00B47C23">
            <w:pPr>
              <w:pStyle w:val="Normal6a"/>
            </w:pPr>
            <w:r w:rsidRPr="00F61F75">
              <w:rPr>
                <w:vertAlign w:val="superscript"/>
              </w:rPr>
              <w:t>7</w:t>
            </w:r>
            <w:r w:rsidRPr="00F61F75">
              <w:t xml:space="preserve"> Meddelelse fra Kommissionen til Europa-Parlamentet, Rådet, Det Europæiske Økonomiske og Sociale Udvalg og Regionsudvalget af 1.4.2025 – ProtectEU – en EU-strategi for indre sikkerhed (COM(2025) 148 final).</w:t>
            </w:r>
          </w:p>
        </w:tc>
      </w:tr>
    </w:tbl>
    <w:p w14:paraId="3E16962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38B75D8"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183495DF" w14:textId="77777777" w:rsidR="00662A58" w:rsidRPr="00F61F75" w:rsidRDefault="00662A58" w:rsidP="00662A58">
      <w:pPr>
        <w:pStyle w:val="AmJustText"/>
      </w:pPr>
      <w:r w:rsidRPr="00F61F75">
        <w:t>For ikke at fremhæve en bestemt teknologi.</w:t>
      </w:r>
    </w:p>
    <w:p w14:paraId="34663A8B" w14:textId="77777777" w:rsidR="00662A58" w:rsidRPr="00F61F75" w:rsidRDefault="00662A58" w:rsidP="00662A58">
      <w:r w:rsidRPr="00F61F75">
        <w:rPr>
          <w:rStyle w:val="HideTWBExt"/>
          <w:color w:val="auto"/>
        </w:rPr>
        <w:t>&lt;/Amend&gt;</w:t>
      </w:r>
    </w:p>
    <w:p w14:paraId="0CF050D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52</w:t>
      </w:r>
      <w:r w:rsidRPr="00F61F75">
        <w:rPr>
          <w:rStyle w:val="HideTWBExt"/>
          <w:color w:val="auto"/>
        </w:rPr>
        <w:t>&lt;/NumAm&gt;</w:t>
      </w:r>
    </w:p>
    <w:p w14:paraId="7A58F361"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417DDCCE" w14:textId="77777777" w:rsidR="00662A58" w:rsidRPr="00F61F75" w:rsidRDefault="00662A58" w:rsidP="00662A58">
      <w:pPr>
        <w:pStyle w:val="NormalBold"/>
      </w:pPr>
      <w:r w:rsidRPr="00F61F75">
        <w:rPr>
          <w:rStyle w:val="HideTWBExt"/>
          <w:b w:val="0"/>
          <w:color w:val="auto"/>
        </w:rPr>
        <w:t>&lt;/RepeatBlock-By&gt;</w:t>
      </w:r>
    </w:p>
    <w:p w14:paraId="148C9B63"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131E28E" w14:textId="77777777" w:rsidR="00662A58" w:rsidRPr="00F61F75" w:rsidRDefault="00662A58" w:rsidP="00662A58">
      <w:pPr>
        <w:pStyle w:val="NormalBold"/>
      </w:pPr>
      <w:r w:rsidRPr="00F61F75">
        <w:rPr>
          <w:rStyle w:val="HideTWBExt"/>
          <w:color w:val="auto"/>
        </w:rPr>
        <w:t>&lt;Article&gt;</w:t>
      </w:r>
      <w:r w:rsidRPr="00F61F75">
        <w:t>Betragtning 7</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B33C1E9" w14:textId="77777777" w:rsidTr="00B47C23">
        <w:trPr>
          <w:trHeight w:hRule="exact" w:val="240"/>
          <w:jc w:val="center"/>
        </w:trPr>
        <w:tc>
          <w:tcPr>
            <w:tcW w:w="9752" w:type="dxa"/>
            <w:gridSpan w:val="2"/>
            <w:tcBorders>
              <w:top w:val="nil"/>
              <w:left w:val="nil"/>
              <w:bottom w:val="nil"/>
              <w:right w:val="nil"/>
            </w:tcBorders>
          </w:tcPr>
          <w:p w14:paraId="21CD4744" w14:textId="77777777" w:rsidR="00662A58" w:rsidRPr="00F61F75" w:rsidRDefault="00662A58" w:rsidP="00B47C23"/>
        </w:tc>
      </w:tr>
      <w:tr w:rsidR="00662A58" w:rsidRPr="00F61F75" w14:paraId="427BEA44" w14:textId="77777777" w:rsidTr="00B47C23">
        <w:trPr>
          <w:trHeight w:val="240"/>
          <w:jc w:val="center"/>
        </w:trPr>
        <w:tc>
          <w:tcPr>
            <w:tcW w:w="4876" w:type="dxa"/>
            <w:tcBorders>
              <w:top w:val="nil"/>
              <w:left w:val="nil"/>
              <w:bottom w:val="nil"/>
              <w:right w:val="nil"/>
            </w:tcBorders>
          </w:tcPr>
          <w:p w14:paraId="6BA2E90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3D376A8" w14:textId="77777777" w:rsidR="00662A58" w:rsidRPr="00F61F75" w:rsidRDefault="00662A58" w:rsidP="00B47C23">
            <w:pPr>
              <w:pStyle w:val="AmColumnHeading"/>
            </w:pPr>
            <w:r w:rsidRPr="00F61F75">
              <w:t>Ændringsforslag</w:t>
            </w:r>
          </w:p>
        </w:tc>
      </w:tr>
      <w:tr w:rsidR="00662A58" w:rsidRPr="00F61F75" w14:paraId="72AA7A8D" w14:textId="77777777" w:rsidTr="00B47C23">
        <w:trPr>
          <w:jc w:val="center"/>
        </w:trPr>
        <w:tc>
          <w:tcPr>
            <w:tcW w:w="4876" w:type="dxa"/>
            <w:tcBorders>
              <w:top w:val="nil"/>
              <w:left w:val="nil"/>
              <w:bottom w:val="nil"/>
              <w:right w:val="nil"/>
            </w:tcBorders>
          </w:tcPr>
          <w:p w14:paraId="26D70760" w14:textId="77777777" w:rsidR="00662A58" w:rsidRPr="00F61F75" w:rsidRDefault="00662A58" w:rsidP="00B47C23">
            <w:pPr>
              <w:pStyle w:val="Normal6a"/>
            </w:pPr>
            <w:r w:rsidRPr="00F61F75">
              <w:t>(7)</w:t>
            </w:r>
            <w:r w:rsidRPr="00F61F75">
              <w:tab/>
              <w:t>EU-støtten bør koncentreres om aktioner, for hvilke Unionens intervention kan skabe øget merværdi sammenlignet med medlemsstaternes indsats hver for sig. Sikkerhed har en indbygget grænseoverskridende dimension, og derfor er det nødvendigt med en stærk og koordineret indsats fra Unionens side.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og navnlig at forebygge og bekæmpe grov og organiseret kriminalitet, herunder terrorisme, voldelig ekstremisme og cyberkriminalitet.</w:t>
            </w:r>
          </w:p>
        </w:tc>
        <w:tc>
          <w:tcPr>
            <w:tcW w:w="4876" w:type="dxa"/>
            <w:tcBorders>
              <w:top w:val="nil"/>
              <w:left w:val="nil"/>
              <w:bottom w:val="nil"/>
              <w:right w:val="nil"/>
            </w:tcBorders>
          </w:tcPr>
          <w:p w14:paraId="2242AB18" w14:textId="77777777" w:rsidR="00662A58" w:rsidRPr="00F61F75" w:rsidRDefault="00662A58" w:rsidP="00B47C23">
            <w:pPr>
              <w:pStyle w:val="Normal6a"/>
            </w:pPr>
            <w:r w:rsidRPr="00F61F75">
              <w:t>(7)</w:t>
            </w:r>
            <w:r w:rsidRPr="00F61F75">
              <w:tab/>
              <w:t>EU-støtten bør koncentreres om aktioner, for hvilke Unionens intervention kan skabe øget merværdi sammenlignet med medlemsstaternes indsats hver for sig</w:t>
            </w:r>
            <w:r w:rsidRPr="00F61F75">
              <w:rPr>
                <w:b/>
                <w:bCs/>
                <w:i/>
                <w:iCs/>
              </w:rPr>
              <w:t>, navnlig ved at støtte samarbejde, informationsudveksling og kapacitetsopbygning blandt de kompetente nationale myndigheder</w:t>
            </w:r>
            <w:r w:rsidRPr="00F61F75">
              <w:t>. Sikkerhed har en indbygget grænseoverskridende dimension, og derfor er det nødvendigt med en stærk og koordineret indsats fra Unionens side</w:t>
            </w:r>
            <w:r w:rsidRPr="00F61F75">
              <w:rPr>
                <w:b/>
                <w:bCs/>
                <w:i/>
                <w:iCs/>
              </w:rPr>
              <w:t>, også fra medlemsstaternes side, med fuld respekt for medlemsstaternes kompetencer inden for national sikkerhed</w:t>
            </w:r>
            <w:r w:rsidRPr="00F61F75">
              <w:t>.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og navnlig at forebygge og bekæmpe grov og organiseret kriminalitet, herunder terrorisme, voldelig ekstremisme og cyberkriminalitet</w:t>
            </w:r>
            <w:r w:rsidRPr="00F61F75">
              <w:rPr>
                <w:b/>
                <w:bCs/>
                <w:i/>
                <w:iCs/>
              </w:rPr>
              <w:t>, samt menneskehandel, smugling af migranter, narkotikahandel og andre former for grænseoverskridende kriminalitet, der truer sikkerheden for medlemsstaternes borgere</w:t>
            </w:r>
            <w:r w:rsidRPr="00F61F75">
              <w:t>.</w:t>
            </w:r>
          </w:p>
        </w:tc>
      </w:tr>
    </w:tbl>
    <w:p w14:paraId="112C745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71776CCA" w14:textId="77777777" w:rsidR="00662A58" w:rsidRPr="00F61F75" w:rsidRDefault="00662A58" w:rsidP="00662A58">
      <w:r w:rsidRPr="00F61F75">
        <w:rPr>
          <w:rStyle w:val="HideTWBExt"/>
          <w:color w:val="auto"/>
        </w:rPr>
        <w:t>&lt;/Amend&gt;</w:t>
      </w:r>
    </w:p>
    <w:p w14:paraId="42DC22D5"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53</w:t>
      </w:r>
      <w:r w:rsidRPr="00F61F75">
        <w:rPr>
          <w:rStyle w:val="HideTWBExt"/>
          <w:color w:val="auto"/>
        </w:rPr>
        <w:t>&lt;/NumAm&gt;</w:t>
      </w:r>
    </w:p>
    <w:p w14:paraId="123116AE"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003FC7C3" w14:textId="77777777" w:rsidR="00662A58" w:rsidRPr="00F61F75" w:rsidRDefault="00662A58" w:rsidP="00662A58">
      <w:pPr>
        <w:pStyle w:val="NormalBold"/>
      </w:pPr>
      <w:r w:rsidRPr="00F61F75">
        <w:rPr>
          <w:rStyle w:val="HideTWBExt"/>
          <w:b w:val="0"/>
          <w:color w:val="auto"/>
        </w:rPr>
        <w:t>&lt;/RepeatBlock-By&gt;</w:t>
      </w:r>
    </w:p>
    <w:p w14:paraId="29DF404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4B2E094" w14:textId="77777777" w:rsidR="00662A58" w:rsidRPr="00F61F75" w:rsidRDefault="00662A58" w:rsidP="00662A58">
      <w:pPr>
        <w:pStyle w:val="NormalBold"/>
      </w:pPr>
      <w:r w:rsidRPr="00F61F75">
        <w:rPr>
          <w:rStyle w:val="HideTWBExt"/>
          <w:color w:val="auto"/>
        </w:rPr>
        <w:t>&lt;Article&gt;</w:t>
      </w:r>
      <w:r w:rsidRPr="00F61F75">
        <w:t>Betragtning 7</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C7117C1" w14:textId="77777777" w:rsidTr="00B47C23">
        <w:trPr>
          <w:trHeight w:hRule="exact" w:val="240"/>
          <w:jc w:val="center"/>
        </w:trPr>
        <w:tc>
          <w:tcPr>
            <w:tcW w:w="9752" w:type="dxa"/>
            <w:gridSpan w:val="2"/>
            <w:tcBorders>
              <w:top w:val="nil"/>
              <w:left w:val="nil"/>
              <w:bottom w:val="nil"/>
              <w:right w:val="nil"/>
            </w:tcBorders>
          </w:tcPr>
          <w:p w14:paraId="0D5E79BE" w14:textId="77777777" w:rsidR="00662A58" w:rsidRPr="00F61F75" w:rsidRDefault="00662A58" w:rsidP="00B47C23"/>
        </w:tc>
      </w:tr>
      <w:tr w:rsidR="00662A58" w:rsidRPr="00F61F75" w14:paraId="164E28BE" w14:textId="77777777" w:rsidTr="00B47C23">
        <w:trPr>
          <w:trHeight w:val="240"/>
          <w:jc w:val="center"/>
        </w:trPr>
        <w:tc>
          <w:tcPr>
            <w:tcW w:w="4876" w:type="dxa"/>
            <w:tcBorders>
              <w:top w:val="nil"/>
              <w:left w:val="nil"/>
              <w:bottom w:val="nil"/>
              <w:right w:val="nil"/>
            </w:tcBorders>
          </w:tcPr>
          <w:p w14:paraId="19A94DF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F219497" w14:textId="77777777" w:rsidR="00662A58" w:rsidRPr="00F61F75" w:rsidRDefault="00662A58" w:rsidP="00B47C23">
            <w:pPr>
              <w:pStyle w:val="AmColumnHeading"/>
            </w:pPr>
            <w:r w:rsidRPr="00F61F75">
              <w:t>Ændringsforslag</w:t>
            </w:r>
          </w:p>
        </w:tc>
      </w:tr>
      <w:tr w:rsidR="00662A58" w:rsidRPr="00F61F75" w14:paraId="250DB9AB" w14:textId="77777777" w:rsidTr="00B47C23">
        <w:trPr>
          <w:jc w:val="center"/>
        </w:trPr>
        <w:tc>
          <w:tcPr>
            <w:tcW w:w="4876" w:type="dxa"/>
            <w:tcBorders>
              <w:top w:val="nil"/>
              <w:left w:val="nil"/>
              <w:bottom w:val="nil"/>
              <w:right w:val="nil"/>
            </w:tcBorders>
          </w:tcPr>
          <w:p w14:paraId="4F7DCA3A" w14:textId="77777777" w:rsidR="00662A58" w:rsidRPr="00F61F75" w:rsidRDefault="00662A58" w:rsidP="00B47C23">
            <w:pPr>
              <w:pStyle w:val="Normal6a"/>
            </w:pPr>
            <w:r w:rsidRPr="00F61F75">
              <w:t>(7)</w:t>
            </w:r>
            <w:r w:rsidRPr="00F61F75">
              <w:tab/>
              <w:t xml:space="preserve">EU-støtten bør koncentreres om aktioner, for hvilke Unionens intervention kan skabe øget merværdi sammenlignet med medlemsstaternes indsats hver for sig. </w:t>
            </w:r>
            <w:r w:rsidRPr="00F61F75">
              <w:rPr>
                <w:b/>
                <w:bCs/>
                <w:i/>
                <w:iCs/>
              </w:rPr>
              <w:t>Sikkerhed</w:t>
            </w:r>
            <w:r w:rsidRPr="00F61F75">
              <w:t xml:space="preserve"> har en indbygget grænseoverskridende dimension, og derfor er det nødvendigt med en stærk og koordineret indsats fra Unionens side.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og navnlig at forebygge og bekæmpe grov og organiseret kriminalitet, herunder terrorisme, voldelig ekstremisme og cyberkriminalitet.</w:t>
            </w:r>
          </w:p>
        </w:tc>
        <w:tc>
          <w:tcPr>
            <w:tcW w:w="4876" w:type="dxa"/>
            <w:tcBorders>
              <w:top w:val="nil"/>
              <w:left w:val="nil"/>
              <w:bottom w:val="nil"/>
              <w:right w:val="nil"/>
            </w:tcBorders>
          </w:tcPr>
          <w:p w14:paraId="27C3FEAB" w14:textId="77777777" w:rsidR="00662A58" w:rsidRPr="00F61F75" w:rsidRDefault="00662A58" w:rsidP="00B47C23">
            <w:pPr>
              <w:pStyle w:val="Normal6a"/>
            </w:pPr>
            <w:r w:rsidRPr="00F61F75">
              <w:t>(7)</w:t>
            </w:r>
            <w:r w:rsidRPr="00F61F75">
              <w:tab/>
              <w:t xml:space="preserve">EU-støtten bør koncentreres om aktioner, for hvilke Unionens intervention kan skabe øget merværdi sammenlignet med medlemsstaternes indsats hver for sig. </w:t>
            </w:r>
            <w:r w:rsidRPr="00F61F75">
              <w:rPr>
                <w:b/>
                <w:bCs/>
                <w:i/>
                <w:iCs/>
              </w:rPr>
              <w:t>Kendte sikkerhedsproblemer såsom organiseret kriminalitet og menneskehandel</w:t>
            </w:r>
            <w:r w:rsidRPr="00F61F75">
              <w:t xml:space="preserve"> har en indbygget grænseoverskridende dimension, og derfor er det nødvendigt med en stærk og koordineret indsats fra Unionens side.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og navnlig at forebygge og bekæmpe grov og organiseret kriminalitet, herunder terrorisme, voldelig ekstremisme</w:t>
            </w:r>
            <w:r w:rsidRPr="00F61F75">
              <w:rPr>
                <w:b/>
                <w:bCs/>
                <w:i/>
                <w:iCs/>
              </w:rPr>
              <w:t>, menneskehandel</w:t>
            </w:r>
            <w:r w:rsidRPr="00F61F75">
              <w:t xml:space="preserve"> og cyberkriminalitet.</w:t>
            </w:r>
          </w:p>
        </w:tc>
      </w:tr>
    </w:tbl>
    <w:p w14:paraId="1A989CE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6BC82434" w14:textId="77777777" w:rsidR="00662A58" w:rsidRPr="00F61F75" w:rsidRDefault="00662A58" w:rsidP="00662A58">
      <w:r w:rsidRPr="00F61F75">
        <w:rPr>
          <w:rStyle w:val="HideTWBExt"/>
          <w:color w:val="auto"/>
        </w:rPr>
        <w:t>&lt;/Amend&gt;</w:t>
      </w:r>
    </w:p>
    <w:p w14:paraId="5553E716"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54</w:t>
      </w:r>
      <w:r w:rsidRPr="00F61F75">
        <w:rPr>
          <w:rStyle w:val="HideTWBExt"/>
          <w:color w:val="auto"/>
        </w:rPr>
        <w:t>&lt;/NumAm&gt;</w:t>
      </w:r>
    </w:p>
    <w:p w14:paraId="0ED50A51"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1DF9784E" w14:textId="77777777" w:rsidR="00662A58" w:rsidRPr="00F61F75" w:rsidRDefault="00662A58" w:rsidP="00662A58">
      <w:pPr>
        <w:pStyle w:val="NormalBold"/>
      </w:pPr>
      <w:r w:rsidRPr="00F61F75">
        <w:rPr>
          <w:rStyle w:val="HideTWBExt"/>
          <w:b w:val="0"/>
          <w:color w:val="auto"/>
        </w:rPr>
        <w:t>&lt;/RepeatBlock-By&gt;</w:t>
      </w:r>
    </w:p>
    <w:p w14:paraId="068908A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21CB61E" w14:textId="77777777" w:rsidR="00662A58" w:rsidRPr="00F61F75" w:rsidRDefault="00662A58" w:rsidP="00662A58">
      <w:pPr>
        <w:pStyle w:val="NormalBold"/>
      </w:pPr>
      <w:r w:rsidRPr="00F61F75">
        <w:rPr>
          <w:rStyle w:val="HideTWBExt"/>
          <w:color w:val="auto"/>
        </w:rPr>
        <w:t>&lt;Article&gt;</w:t>
      </w:r>
      <w:r w:rsidRPr="00F61F75">
        <w:t>Betragtning 7</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BFE3955" w14:textId="77777777" w:rsidTr="00B47C23">
        <w:trPr>
          <w:trHeight w:hRule="exact" w:val="240"/>
          <w:jc w:val="center"/>
        </w:trPr>
        <w:tc>
          <w:tcPr>
            <w:tcW w:w="9752" w:type="dxa"/>
            <w:gridSpan w:val="2"/>
            <w:tcBorders>
              <w:top w:val="nil"/>
              <w:left w:val="nil"/>
              <w:bottom w:val="nil"/>
              <w:right w:val="nil"/>
            </w:tcBorders>
          </w:tcPr>
          <w:p w14:paraId="32838E7E" w14:textId="77777777" w:rsidR="00662A58" w:rsidRPr="00F61F75" w:rsidRDefault="00662A58" w:rsidP="00B47C23"/>
        </w:tc>
      </w:tr>
      <w:tr w:rsidR="00662A58" w:rsidRPr="00F61F75" w14:paraId="65BEB9B6" w14:textId="77777777" w:rsidTr="00B47C23">
        <w:trPr>
          <w:trHeight w:val="240"/>
          <w:jc w:val="center"/>
        </w:trPr>
        <w:tc>
          <w:tcPr>
            <w:tcW w:w="4876" w:type="dxa"/>
            <w:tcBorders>
              <w:top w:val="nil"/>
              <w:left w:val="nil"/>
              <w:bottom w:val="nil"/>
              <w:right w:val="nil"/>
            </w:tcBorders>
          </w:tcPr>
          <w:p w14:paraId="62EA6F9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6C885B8" w14:textId="77777777" w:rsidR="00662A58" w:rsidRPr="00F61F75" w:rsidRDefault="00662A58" w:rsidP="00B47C23">
            <w:pPr>
              <w:pStyle w:val="AmColumnHeading"/>
            </w:pPr>
            <w:r w:rsidRPr="00F61F75">
              <w:t>Ændringsforslag</w:t>
            </w:r>
          </w:p>
        </w:tc>
      </w:tr>
      <w:tr w:rsidR="00662A58" w:rsidRPr="00F61F75" w14:paraId="33880D46" w14:textId="77777777" w:rsidTr="00B47C23">
        <w:trPr>
          <w:jc w:val="center"/>
        </w:trPr>
        <w:tc>
          <w:tcPr>
            <w:tcW w:w="4876" w:type="dxa"/>
            <w:tcBorders>
              <w:top w:val="nil"/>
              <w:left w:val="nil"/>
              <w:bottom w:val="nil"/>
              <w:right w:val="nil"/>
            </w:tcBorders>
          </w:tcPr>
          <w:p w14:paraId="60E75B19" w14:textId="77777777" w:rsidR="00662A58" w:rsidRPr="00F61F75" w:rsidRDefault="00662A58" w:rsidP="00B47C23">
            <w:pPr>
              <w:pStyle w:val="Normal6a"/>
            </w:pPr>
            <w:r w:rsidRPr="00F61F75">
              <w:t>(7)</w:t>
            </w:r>
            <w:r w:rsidRPr="00F61F75">
              <w:tab/>
              <w:t>EU-støtten bør koncentreres om aktioner, for hvilke Unionens intervention kan skabe øget merværdi sammenlignet med medlemsstaternes indsats hver for sig. Sikkerhed har en indbygget grænseoverskridende dimension, og derfor er det nødvendigt med en stærk og koordineret indsats fra Unionens side.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og navnlig at forebygge og bekæmpe grov og organiseret kriminalitet</w:t>
            </w:r>
            <w:r w:rsidRPr="00F61F75">
              <w:rPr>
                <w:b/>
                <w:bCs/>
                <w:i/>
                <w:iCs/>
              </w:rPr>
              <w:t>, herunder terrorisme, voldelig ekstremisme og cyberkriminalitet</w:t>
            </w:r>
            <w:r w:rsidRPr="00F61F75">
              <w:t>.</w:t>
            </w:r>
          </w:p>
        </w:tc>
        <w:tc>
          <w:tcPr>
            <w:tcW w:w="4876" w:type="dxa"/>
            <w:tcBorders>
              <w:top w:val="nil"/>
              <w:left w:val="nil"/>
              <w:bottom w:val="nil"/>
              <w:right w:val="nil"/>
            </w:tcBorders>
          </w:tcPr>
          <w:p w14:paraId="269EC213" w14:textId="77777777" w:rsidR="00662A58" w:rsidRPr="00F61F75" w:rsidRDefault="00662A58" w:rsidP="00B47C23">
            <w:pPr>
              <w:pStyle w:val="Normal6a"/>
            </w:pPr>
            <w:r w:rsidRPr="00F61F75">
              <w:t>(7)</w:t>
            </w:r>
            <w:r w:rsidRPr="00F61F75">
              <w:tab/>
              <w:t>EU-støtten bør koncentreres om aktioner, for hvilke Unionens intervention kan skabe øget merværdi sammenlignet med medlemsstaternes indsats hver for sig. Sikkerhed har en indbygget grænseoverskridende dimension, og derfor er det nødvendigt med en stærk og koordineret indsats fra Unionens side.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og navnlig at forebygge og bekæmpe grov og organiseret kriminalitet.</w:t>
            </w:r>
          </w:p>
        </w:tc>
      </w:tr>
    </w:tbl>
    <w:p w14:paraId="0571FD0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10439FB" w14:textId="77777777" w:rsidR="00662A58" w:rsidRPr="00F61F75" w:rsidRDefault="00662A58" w:rsidP="00662A58">
      <w:r w:rsidRPr="00F61F75">
        <w:rPr>
          <w:rStyle w:val="HideTWBExt"/>
          <w:color w:val="auto"/>
        </w:rPr>
        <w:t>&lt;/Amend&gt;</w:t>
      </w:r>
    </w:p>
    <w:p w14:paraId="766A1C5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55</w:t>
      </w:r>
      <w:r w:rsidRPr="00F61F75">
        <w:rPr>
          <w:rStyle w:val="HideTWBExt"/>
          <w:color w:val="auto"/>
        </w:rPr>
        <w:t>&lt;/NumAm&gt;</w:t>
      </w:r>
    </w:p>
    <w:p w14:paraId="5FCECFB5"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1C034E50" w14:textId="77777777" w:rsidR="00662A58" w:rsidRPr="00F61F75" w:rsidRDefault="00662A58" w:rsidP="00662A58">
      <w:pPr>
        <w:pStyle w:val="NormalBold"/>
      </w:pPr>
      <w:r w:rsidRPr="00F61F75">
        <w:rPr>
          <w:rStyle w:val="HideTWBExt"/>
          <w:b w:val="0"/>
          <w:color w:val="auto"/>
        </w:rPr>
        <w:t>&lt;/RepeatBlock-By&gt;</w:t>
      </w:r>
    </w:p>
    <w:p w14:paraId="45E01AB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16CEB04" w14:textId="77777777" w:rsidR="00662A58" w:rsidRPr="00F61F75" w:rsidRDefault="00662A58" w:rsidP="00662A58">
      <w:pPr>
        <w:pStyle w:val="NormalBold"/>
      </w:pPr>
      <w:r w:rsidRPr="00F61F75">
        <w:rPr>
          <w:rStyle w:val="HideTWBExt"/>
          <w:color w:val="auto"/>
        </w:rPr>
        <w:t>&lt;Article&gt;</w:t>
      </w:r>
      <w:r w:rsidRPr="00F61F75">
        <w:t>Betragtning 7</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B9772D8" w14:textId="77777777" w:rsidTr="00B47C23">
        <w:trPr>
          <w:trHeight w:hRule="exact" w:val="240"/>
          <w:jc w:val="center"/>
        </w:trPr>
        <w:tc>
          <w:tcPr>
            <w:tcW w:w="9752" w:type="dxa"/>
            <w:gridSpan w:val="2"/>
            <w:tcBorders>
              <w:top w:val="nil"/>
              <w:left w:val="nil"/>
              <w:bottom w:val="nil"/>
              <w:right w:val="nil"/>
            </w:tcBorders>
          </w:tcPr>
          <w:p w14:paraId="0A80D5D1" w14:textId="77777777" w:rsidR="00662A58" w:rsidRPr="00F61F75" w:rsidRDefault="00662A58" w:rsidP="00B47C23"/>
        </w:tc>
      </w:tr>
      <w:tr w:rsidR="00662A58" w:rsidRPr="00F61F75" w14:paraId="3683B546" w14:textId="77777777" w:rsidTr="00B47C23">
        <w:trPr>
          <w:trHeight w:val="240"/>
          <w:jc w:val="center"/>
        </w:trPr>
        <w:tc>
          <w:tcPr>
            <w:tcW w:w="4876" w:type="dxa"/>
            <w:tcBorders>
              <w:top w:val="nil"/>
              <w:left w:val="nil"/>
              <w:bottom w:val="nil"/>
              <w:right w:val="nil"/>
            </w:tcBorders>
          </w:tcPr>
          <w:p w14:paraId="4C1D799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1CFA899" w14:textId="77777777" w:rsidR="00662A58" w:rsidRPr="00F61F75" w:rsidRDefault="00662A58" w:rsidP="00B47C23">
            <w:pPr>
              <w:pStyle w:val="AmColumnHeading"/>
            </w:pPr>
            <w:r w:rsidRPr="00F61F75">
              <w:t>Ændringsforslag</w:t>
            </w:r>
          </w:p>
        </w:tc>
      </w:tr>
      <w:tr w:rsidR="00662A58" w:rsidRPr="00F61F75" w14:paraId="67C751F1" w14:textId="77777777" w:rsidTr="00B47C23">
        <w:trPr>
          <w:jc w:val="center"/>
        </w:trPr>
        <w:tc>
          <w:tcPr>
            <w:tcW w:w="4876" w:type="dxa"/>
            <w:tcBorders>
              <w:top w:val="nil"/>
              <w:left w:val="nil"/>
              <w:bottom w:val="nil"/>
              <w:right w:val="nil"/>
            </w:tcBorders>
          </w:tcPr>
          <w:p w14:paraId="75CE010A" w14:textId="77777777" w:rsidR="00662A58" w:rsidRPr="00F61F75" w:rsidRDefault="00662A58" w:rsidP="00B47C23">
            <w:pPr>
              <w:pStyle w:val="Normal6a"/>
            </w:pPr>
            <w:r w:rsidRPr="00F61F75">
              <w:t>(7)</w:t>
            </w:r>
            <w:r w:rsidRPr="00F61F75">
              <w:tab/>
              <w:t xml:space="preserve">EU-støtten bør koncentreres om aktioner, for hvilke Unionens intervention kan skabe øget merværdi sammenlignet med medlemsstaternes indsats hver for sig. Sikkerhed har en indbygget grænseoverskridende dimension, og derfor er det nødvendigt med </w:t>
            </w:r>
            <w:r w:rsidRPr="00F61F75">
              <w:rPr>
                <w:b/>
                <w:bCs/>
                <w:i/>
                <w:iCs/>
              </w:rPr>
              <w:t>en stærk</w:t>
            </w:r>
            <w:r w:rsidRPr="00F61F75">
              <w:t xml:space="preserve"> </w:t>
            </w:r>
            <w:r w:rsidRPr="00F61F75">
              <w:rPr>
                <w:b/>
                <w:bCs/>
                <w:i/>
                <w:iCs/>
              </w:rPr>
              <w:t>og koordineret indsats fra Unionens side</w:t>
            </w:r>
            <w:r w:rsidRPr="00F61F75">
              <w:t>.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og navnlig at forebygge og bekæmpe grov og organiseret kriminalitet, herunder terrorisme, voldelig ekstremisme og cyberkriminalitet.</w:t>
            </w:r>
          </w:p>
        </w:tc>
        <w:tc>
          <w:tcPr>
            <w:tcW w:w="4876" w:type="dxa"/>
            <w:tcBorders>
              <w:top w:val="nil"/>
              <w:left w:val="nil"/>
              <w:bottom w:val="nil"/>
              <w:right w:val="nil"/>
            </w:tcBorders>
          </w:tcPr>
          <w:p w14:paraId="7B0AC8D3" w14:textId="77777777" w:rsidR="00662A58" w:rsidRPr="00F61F75" w:rsidRDefault="00662A58" w:rsidP="00B47C23">
            <w:pPr>
              <w:pStyle w:val="Normal6a"/>
            </w:pPr>
            <w:r w:rsidRPr="00F61F75">
              <w:t>(7)</w:t>
            </w:r>
            <w:r w:rsidRPr="00F61F75">
              <w:tab/>
              <w:t xml:space="preserve">EU-støtten bør koncentreres om aktioner, for hvilke Unionens intervention kan skabe øget merværdi sammenlignet med medlemsstaternes indsats hver for sig. Sikkerhed har en indbygget grænseoverskridende dimension, og derfor er det nødvendigt med </w:t>
            </w:r>
            <w:r w:rsidRPr="00F61F75">
              <w:rPr>
                <w:b/>
                <w:bCs/>
                <w:i/>
                <w:iCs/>
              </w:rPr>
              <w:t>et stærkt samarbejde mellem medlemsstaterne</w:t>
            </w:r>
            <w:r w:rsidRPr="00F61F75">
              <w:t>.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og navnlig at forebygge og bekæmpe grov og organiseret kriminalitet, herunder terrorisme, voldelig ekstremisme og cyberkriminalitet.</w:t>
            </w:r>
          </w:p>
        </w:tc>
      </w:tr>
    </w:tbl>
    <w:p w14:paraId="649F7E2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5B7F583" w14:textId="77777777" w:rsidR="00662A58" w:rsidRPr="00F61F75" w:rsidRDefault="00662A58" w:rsidP="00662A58">
      <w:r w:rsidRPr="00F61F75">
        <w:rPr>
          <w:rStyle w:val="HideTWBExt"/>
          <w:color w:val="auto"/>
        </w:rPr>
        <w:t>&lt;/Amend&gt;</w:t>
      </w:r>
    </w:p>
    <w:p w14:paraId="402128E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56</w:t>
      </w:r>
      <w:r w:rsidRPr="00F61F75">
        <w:rPr>
          <w:rStyle w:val="HideTWBExt"/>
          <w:color w:val="auto"/>
        </w:rPr>
        <w:t>&lt;/NumAm&gt;</w:t>
      </w:r>
    </w:p>
    <w:p w14:paraId="532B4776"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3E616B62"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3A616F8F" w14:textId="77777777" w:rsidR="00662A58" w:rsidRPr="00F61F75" w:rsidRDefault="00662A58" w:rsidP="00662A58">
      <w:pPr>
        <w:pStyle w:val="NormalBold"/>
      </w:pPr>
      <w:r w:rsidRPr="00F61F75">
        <w:rPr>
          <w:rStyle w:val="HideTWBExt"/>
          <w:b w:val="0"/>
          <w:color w:val="auto"/>
        </w:rPr>
        <w:t>&lt;/RepeatBlock-By&gt;</w:t>
      </w:r>
    </w:p>
    <w:p w14:paraId="47019C70"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3DB4636" w14:textId="77777777" w:rsidR="00662A58" w:rsidRPr="00F61F75" w:rsidRDefault="00662A58" w:rsidP="00662A58">
      <w:pPr>
        <w:pStyle w:val="NormalBold"/>
      </w:pPr>
      <w:r w:rsidRPr="00F61F75">
        <w:rPr>
          <w:rStyle w:val="HideTWBExt"/>
          <w:color w:val="auto"/>
        </w:rPr>
        <w:t>&lt;Article&gt;</w:t>
      </w:r>
      <w:r w:rsidRPr="00F61F75">
        <w:t>Betragtning 7</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F2FF601" w14:textId="77777777" w:rsidTr="00B47C23">
        <w:trPr>
          <w:trHeight w:hRule="exact" w:val="240"/>
          <w:jc w:val="center"/>
        </w:trPr>
        <w:tc>
          <w:tcPr>
            <w:tcW w:w="9752" w:type="dxa"/>
            <w:gridSpan w:val="2"/>
            <w:tcBorders>
              <w:top w:val="nil"/>
              <w:left w:val="nil"/>
              <w:bottom w:val="nil"/>
              <w:right w:val="nil"/>
            </w:tcBorders>
          </w:tcPr>
          <w:p w14:paraId="2E215112" w14:textId="77777777" w:rsidR="00662A58" w:rsidRPr="00F61F75" w:rsidRDefault="00662A58" w:rsidP="00B47C23"/>
        </w:tc>
      </w:tr>
      <w:tr w:rsidR="00662A58" w:rsidRPr="00F61F75" w14:paraId="5F79C95E" w14:textId="77777777" w:rsidTr="00B47C23">
        <w:trPr>
          <w:trHeight w:val="240"/>
          <w:jc w:val="center"/>
        </w:trPr>
        <w:tc>
          <w:tcPr>
            <w:tcW w:w="4876" w:type="dxa"/>
            <w:tcBorders>
              <w:top w:val="nil"/>
              <w:left w:val="nil"/>
              <w:bottom w:val="nil"/>
              <w:right w:val="nil"/>
            </w:tcBorders>
          </w:tcPr>
          <w:p w14:paraId="7DFD75B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F9A59F3" w14:textId="77777777" w:rsidR="00662A58" w:rsidRPr="00F61F75" w:rsidRDefault="00662A58" w:rsidP="00B47C23">
            <w:pPr>
              <w:pStyle w:val="AmColumnHeading"/>
            </w:pPr>
            <w:r w:rsidRPr="00F61F75">
              <w:t>Ændringsforslag</w:t>
            </w:r>
          </w:p>
        </w:tc>
      </w:tr>
      <w:tr w:rsidR="00662A58" w:rsidRPr="00F61F75" w14:paraId="0926D5A9" w14:textId="77777777" w:rsidTr="00B47C23">
        <w:trPr>
          <w:jc w:val="center"/>
        </w:trPr>
        <w:tc>
          <w:tcPr>
            <w:tcW w:w="4876" w:type="dxa"/>
            <w:tcBorders>
              <w:top w:val="nil"/>
              <w:left w:val="nil"/>
              <w:bottom w:val="nil"/>
              <w:right w:val="nil"/>
            </w:tcBorders>
          </w:tcPr>
          <w:p w14:paraId="5E2F125C" w14:textId="77777777" w:rsidR="00662A58" w:rsidRPr="00F61F75" w:rsidRDefault="00662A58" w:rsidP="00B47C23">
            <w:pPr>
              <w:pStyle w:val="Normal6a"/>
            </w:pPr>
            <w:r w:rsidRPr="00F61F75">
              <w:t>(7)</w:t>
            </w:r>
            <w:r w:rsidRPr="00F61F75">
              <w:tab/>
              <w:t>EU-støtten bør koncentreres om aktioner, for hvilke Unionens intervention kan skabe øget merværdi sammenlignet med medlemsstaternes indsats hver for sig. Sikkerhed har en indbygget grænseoverskridende dimension, og derfor er det nødvendigt med en stærk og koordineret indsats fra Unionens side.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og navnlig at forebygge og bekæmpe grov og organiseret kriminalitet</w:t>
            </w:r>
            <w:r w:rsidRPr="00F61F75">
              <w:rPr>
                <w:b/>
                <w:bCs/>
                <w:i/>
                <w:iCs/>
              </w:rPr>
              <w:t>, herunder terrorisme, voldelig ekstremisme og cyberkriminalitet</w:t>
            </w:r>
            <w:r w:rsidRPr="00F61F75">
              <w:t>.</w:t>
            </w:r>
          </w:p>
        </w:tc>
        <w:tc>
          <w:tcPr>
            <w:tcW w:w="4876" w:type="dxa"/>
            <w:tcBorders>
              <w:top w:val="nil"/>
              <w:left w:val="nil"/>
              <w:bottom w:val="nil"/>
              <w:right w:val="nil"/>
            </w:tcBorders>
          </w:tcPr>
          <w:p w14:paraId="4EE02CE3" w14:textId="77777777" w:rsidR="00662A58" w:rsidRPr="00F61F75" w:rsidRDefault="00662A58" w:rsidP="00B47C23">
            <w:pPr>
              <w:pStyle w:val="Normal6a"/>
            </w:pPr>
            <w:r w:rsidRPr="00F61F75">
              <w:t>(7)</w:t>
            </w:r>
            <w:r w:rsidRPr="00F61F75">
              <w:tab/>
              <w:t xml:space="preserve">EU-støtten bør koncentreres om aktioner, for hvilke Unionens intervention kan skabe øget merværdi sammenlignet med medlemsstaternes indsats hver for sig. Sikkerhed har en indbygget grænseoverskridende dimension, og derfor er det nødvendigt med en stærk og koordineret indsats fra Unionens side.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w:t>
            </w:r>
            <w:r w:rsidRPr="00F61F75">
              <w:rPr>
                <w:b/>
                <w:bCs/>
                <w:i/>
                <w:iCs/>
              </w:rPr>
              <w:t>eller -risici</w:t>
            </w:r>
            <w:r w:rsidRPr="00F61F75">
              <w:t xml:space="preserve"> og navnlig at forebygge og bekæmpe grov og organiseret kriminalitet.</w:t>
            </w:r>
          </w:p>
        </w:tc>
      </w:tr>
    </w:tbl>
    <w:p w14:paraId="31DF7C0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65A5E4E5"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284B028E" w14:textId="77777777" w:rsidR="00662A58" w:rsidRPr="00F61F75" w:rsidRDefault="00662A58" w:rsidP="00662A58">
      <w:pPr>
        <w:pStyle w:val="AmJustText"/>
      </w:pPr>
      <w:r w:rsidRPr="00F61F75">
        <w:t>Vi bør undgå at fremhæve bestemte typer af forbrydelser, også fordi der var ret forskellige lister i de forskellige udkast til teksten.</w:t>
      </w:r>
    </w:p>
    <w:p w14:paraId="60ADC180" w14:textId="77777777" w:rsidR="00662A58" w:rsidRPr="00F61F75" w:rsidRDefault="00662A58" w:rsidP="00662A58">
      <w:r w:rsidRPr="00F61F75">
        <w:rPr>
          <w:rStyle w:val="HideTWBExt"/>
          <w:color w:val="auto"/>
        </w:rPr>
        <w:t>&lt;/Amend&gt;</w:t>
      </w:r>
    </w:p>
    <w:p w14:paraId="49AC77D7"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57</w:t>
      </w:r>
      <w:r w:rsidRPr="00F61F75">
        <w:rPr>
          <w:rStyle w:val="HideTWBExt"/>
          <w:color w:val="auto"/>
        </w:rPr>
        <w:t>&lt;/NumAm&gt;</w:t>
      </w:r>
    </w:p>
    <w:p w14:paraId="787E5482" w14:textId="77777777" w:rsidR="00662A58" w:rsidRPr="00F61F75" w:rsidRDefault="00662A58" w:rsidP="00662A58">
      <w:pPr>
        <w:pStyle w:val="NormalBold"/>
      </w:pPr>
      <w:r w:rsidRPr="00F61F75">
        <w:rPr>
          <w:rStyle w:val="HideTWBExt"/>
          <w:b w:val="0"/>
          <w:color w:val="auto"/>
        </w:rPr>
        <w:t>&lt;RepeatBlock-By&gt;&lt;Members&gt;</w:t>
      </w:r>
      <w:r w:rsidRPr="00F61F75">
        <w:t>Raquel García Hermida-Van Der Walle, Fabienne Keller, Veronika Cifrová Ostrihoňová, Lucia Yar, Sophie Wilmès, Abir Al-Sahlani, Jan-Christoph Oetjen</w:t>
      </w:r>
      <w:r w:rsidRPr="00F61F75">
        <w:rPr>
          <w:rStyle w:val="HideTWBExt"/>
          <w:b w:val="0"/>
          <w:color w:val="auto"/>
        </w:rPr>
        <w:t>&lt;/Members&gt;</w:t>
      </w:r>
    </w:p>
    <w:p w14:paraId="217D0487" w14:textId="77777777" w:rsidR="00662A58" w:rsidRPr="00F61F75" w:rsidRDefault="00662A58" w:rsidP="00662A58">
      <w:pPr>
        <w:pStyle w:val="NormalBold"/>
      </w:pPr>
      <w:r w:rsidRPr="00F61F75">
        <w:rPr>
          <w:rStyle w:val="HideTWBExt"/>
          <w:b w:val="0"/>
          <w:color w:val="auto"/>
        </w:rPr>
        <w:t>&lt;/RepeatBlock-By&gt;</w:t>
      </w:r>
    </w:p>
    <w:p w14:paraId="542367E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D5650AD" w14:textId="77777777" w:rsidR="00662A58" w:rsidRPr="00F61F75" w:rsidRDefault="00662A58" w:rsidP="00662A58">
      <w:pPr>
        <w:pStyle w:val="NormalBold"/>
      </w:pPr>
      <w:r w:rsidRPr="00F61F75">
        <w:rPr>
          <w:rStyle w:val="HideTWBExt"/>
          <w:color w:val="auto"/>
        </w:rPr>
        <w:t>&lt;Article&gt;</w:t>
      </w:r>
      <w:r w:rsidRPr="00F61F75">
        <w:t>Betragtning 7</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CEB9EDE" w14:textId="77777777" w:rsidTr="00B47C23">
        <w:trPr>
          <w:trHeight w:hRule="exact" w:val="240"/>
          <w:jc w:val="center"/>
        </w:trPr>
        <w:tc>
          <w:tcPr>
            <w:tcW w:w="9752" w:type="dxa"/>
            <w:gridSpan w:val="2"/>
            <w:tcBorders>
              <w:top w:val="nil"/>
              <w:left w:val="nil"/>
              <w:bottom w:val="nil"/>
              <w:right w:val="nil"/>
            </w:tcBorders>
          </w:tcPr>
          <w:p w14:paraId="2361E06E" w14:textId="77777777" w:rsidR="00662A58" w:rsidRPr="00F61F75" w:rsidRDefault="00662A58" w:rsidP="00B47C23"/>
        </w:tc>
      </w:tr>
      <w:tr w:rsidR="00662A58" w:rsidRPr="00F61F75" w14:paraId="6F8F12A1" w14:textId="77777777" w:rsidTr="00B47C23">
        <w:trPr>
          <w:trHeight w:val="240"/>
          <w:jc w:val="center"/>
        </w:trPr>
        <w:tc>
          <w:tcPr>
            <w:tcW w:w="4876" w:type="dxa"/>
            <w:tcBorders>
              <w:top w:val="nil"/>
              <w:left w:val="nil"/>
              <w:bottom w:val="nil"/>
              <w:right w:val="nil"/>
            </w:tcBorders>
          </w:tcPr>
          <w:p w14:paraId="763AB2B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4E7114A" w14:textId="77777777" w:rsidR="00662A58" w:rsidRPr="00F61F75" w:rsidRDefault="00662A58" w:rsidP="00B47C23">
            <w:pPr>
              <w:pStyle w:val="AmColumnHeading"/>
            </w:pPr>
            <w:r w:rsidRPr="00F61F75">
              <w:t>Ændringsforslag</w:t>
            </w:r>
          </w:p>
        </w:tc>
      </w:tr>
      <w:tr w:rsidR="00662A58" w:rsidRPr="00F61F75" w14:paraId="1693B9F3" w14:textId="77777777" w:rsidTr="00B47C23">
        <w:trPr>
          <w:jc w:val="center"/>
        </w:trPr>
        <w:tc>
          <w:tcPr>
            <w:tcW w:w="4876" w:type="dxa"/>
            <w:tcBorders>
              <w:top w:val="nil"/>
              <w:left w:val="nil"/>
              <w:bottom w:val="nil"/>
              <w:right w:val="nil"/>
            </w:tcBorders>
          </w:tcPr>
          <w:p w14:paraId="5ECAA704" w14:textId="77777777" w:rsidR="00662A58" w:rsidRPr="00F61F75" w:rsidRDefault="00662A58" w:rsidP="00B47C23">
            <w:pPr>
              <w:pStyle w:val="Normal6a"/>
            </w:pPr>
            <w:r w:rsidRPr="00F61F75">
              <w:t>(7)</w:t>
            </w:r>
            <w:r w:rsidRPr="00F61F75">
              <w:tab/>
              <w:t xml:space="preserve">EU-støtten bør </w:t>
            </w:r>
            <w:r w:rsidRPr="00F61F75">
              <w:rPr>
                <w:b/>
                <w:bCs/>
                <w:i/>
                <w:iCs/>
              </w:rPr>
              <w:t>koncentreres om</w:t>
            </w:r>
            <w:r w:rsidRPr="00F61F75">
              <w:t xml:space="preserve"> aktioner, for hvilke Unionens intervention kan skabe øget merværdi sammenlignet med medlemsstaternes indsats hver for sig. Sikkerhed har en indbygget grænseoverskridende dimension, og derfor er det nødvendigt med en stærk og koordineret indsats fra Unionens side.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og navnlig at forebygge og bekæmpe grov og organiseret kriminalitet, herunder terrorisme, voldelig ekstremisme og cyberkriminalitet.</w:t>
            </w:r>
          </w:p>
        </w:tc>
        <w:tc>
          <w:tcPr>
            <w:tcW w:w="4876" w:type="dxa"/>
            <w:tcBorders>
              <w:top w:val="nil"/>
              <w:left w:val="nil"/>
              <w:bottom w:val="nil"/>
              <w:right w:val="nil"/>
            </w:tcBorders>
          </w:tcPr>
          <w:p w14:paraId="1F764076" w14:textId="77777777" w:rsidR="00662A58" w:rsidRPr="00F61F75" w:rsidRDefault="00662A58" w:rsidP="00B47C23">
            <w:pPr>
              <w:pStyle w:val="Normal6a"/>
            </w:pPr>
            <w:r w:rsidRPr="00F61F75">
              <w:t>(7)</w:t>
            </w:r>
            <w:r w:rsidRPr="00F61F75">
              <w:tab/>
              <w:t xml:space="preserve">EU-støtten bør </w:t>
            </w:r>
            <w:r w:rsidRPr="00F61F75">
              <w:rPr>
                <w:b/>
                <w:bCs/>
                <w:i/>
                <w:iCs/>
              </w:rPr>
              <w:t>kun finansiere</w:t>
            </w:r>
            <w:r w:rsidRPr="00F61F75">
              <w:t xml:space="preserve"> aktioner, for hvilke Unionens intervention kan skabe øget merværdi sammenlignet med medlemsstaternes indsats hver for sig. Sikkerhed har en indbygget grænseoverskridende dimension, og derfor er det nødvendigt med en stærk og koordineret indsats fra Unionens side. Medlemsstaternes planer for nationalt og regionalt partnerskab bør derfor bidrage til en effektiv håndtering af de udfordringer, der er identificeret i forbindelse med ProtectEU-strategien. I overensstemmelse med de fælles prioriteter, der er fastlagt på EU-plan for at sikre et højt sikkerhedsniveau i Unionen, bør EU-støtten vedrøre foranstaltninger til at tage hånd om de vigtigste sikkerhedstrusler og navnlig at forebygge og bekæmpe grov og organiseret kriminalitet, herunder terrorisme, voldelig ekstremisme og cyberkriminalitet.</w:t>
            </w:r>
          </w:p>
        </w:tc>
      </w:tr>
    </w:tbl>
    <w:p w14:paraId="3C5152E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6E64788" w14:textId="77777777" w:rsidR="00662A58" w:rsidRPr="00F61F75" w:rsidRDefault="00662A58" w:rsidP="00662A58">
      <w:r w:rsidRPr="00F61F75">
        <w:rPr>
          <w:rStyle w:val="HideTWBExt"/>
          <w:color w:val="auto"/>
        </w:rPr>
        <w:t>&lt;/Amend&gt;</w:t>
      </w:r>
    </w:p>
    <w:p w14:paraId="55E7B27C"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58</w:t>
      </w:r>
      <w:r w:rsidRPr="00F61F75">
        <w:rPr>
          <w:rStyle w:val="HideTWBExt"/>
          <w:color w:val="auto"/>
        </w:rPr>
        <w:t>&lt;/NumAm&gt;</w:t>
      </w:r>
    </w:p>
    <w:p w14:paraId="34B732F6"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732AE121" w14:textId="77777777" w:rsidR="00662A58" w:rsidRPr="00F61F75" w:rsidRDefault="00662A58" w:rsidP="00662A58">
      <w:pPr>
        <w:pStyle w:val="NormalBold"/>
      </w:pPr>
      <w:r w:rsidRPr="00F61F75">
        <w:rPr>
          <w:rStyle w:val="HideTWBExt"/>
          <w:b w:val="0"/>
          <w:color w:val="auto"/>
        </w:rPr>
        <w:t>&lt;/RepeatBlock-By&gt;</w:t>
      </w:r>
    </w:p>
    <w:p w14:paraId="4F0BA00E"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C0816AD" w14:textId="77777777" w:rsidR="00662A58" w:rsidRPr="00F61F75" w:rsidRDefault="00662A58" w:rsidP="00662A58">
      <w:pPr>
        <w:pStyle w:val="NormalBold"/>
      </w:pPr>
      <w:r w:rsidRPr="00F61F75">
        <w:rPr>
          <w:rStyle w:val="HideTWBExt"/>
          <w:color w:val="auto"/>
        </w:rPr>
        <w:t>&lt;Article&gt;</w:t>
      </w:r>
      <w:r w:rsidRPr="00F61F75">
        <w:t>Betragtning 7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7B8107E" w14:textId="77777777" w:rsidTr="00B47C23">
        <w:trPr>
          <w:trHeight w:hRule="exact" w:val="240"/>
          <w:jc w:val="center"/>
        </w:trPr>
        <w:tc>
          <w:tcPr>
            <w:tcW w:w="9752" w:type="dxa"/>
            <w:gridSpan w:val="2"/>
            <w:tcBorders>
              <w:top w:val="nil"/>
              <w:left w:val="nil"/>
              <w:bottom w:val="nil"/>
              <w:right w:val="nil"/>
            </w:tcBorders>
          </w:tcPr>
          <w:p w14:paraId="2D5A994E" w14:textId="77777777" w:rsidR="00662A58" w:rsidRPr="00F61F75" w:rsidRDefault="00662A58" w:rsidP="00B47C23"/>
        </w:tc>
      </w:tr>
      <w:tr w:rsidR="00662A58" w:rsidRPr="00F61F75" w14:paraId="1CCA97BD" w14:textId="77777777" w:rsidTr="00B47C23">
        <w:trPr>
          <w:trHeight w:val="240"/>
          <w:jc w:val="center"/>
        </w:trPr>
        <w:tc>
          <w:tcPr>
            <w:tcW w:w="4876" w:type="dxa"/>
            <w:tcBorders>
              <w:top w:val="nil"/>
              <w:left w:val="nil"/>
              <w:bottom w:val="nil"/>
              <w:right w:val="nil"/>
            </w:tcBorders>
          </w:tcPr>
          <w:p w14:paraId="3B5D6C5E"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A132DA4" w14:textId="77777777" w:rsidR="00662A58" w:rsidRPr="00F61F75" w:rsidRDefault="00662A58" w:rsidP="00B47C23">
            <w:pPr>
              <w:pStyle w:val="AmColumnHeading"/>
            </w:pPr>
            <w:r w:rsidRPr="00F61F75">
              <w:t>Ændringsforslag</w:t>
            </w:r>
          </w:p>
        </w:tc>
      </w:tr>
      <w:tr w:rsidR="00662A58" w:rsidRPr="00F61F75" w14:paraId="58A0855E" w14:textId="77777777" w:rsidTr="00B47C23">
        <w:trPr>
          <w:jc w:val="center"/>
        </w:trPr>
        <w:tc>
          <w:tcPr>
            <w:tcW w:w="4876" w:type="dxa"/>
            <w:tcBorders>
              <w:top w:val="nil"/>
              <w:left w:val="nil"/>
              <w:bottom w:val="nil"/>
              <w:right w:val="nil"/>
            </w:tcBorders>
          </w:tcPr>
          <w:p w14:paraId="232BF91D" w14:textId="77777777" w:rsidR="00662A58" w:rsidRPr="00F61F75" w:rsidRDefault="00662A58" w:rsidP="00B47C23">
            <w:pPr>
              <w:pStyle w:val="Normal6a"/>
            </w:pPr>
          </w:p>
        </w:tc>
        <w:tc>
          <w:tcPr>
            <w:tcW w:w="4876" w:type="dxa"/>
            <w:tcBorders>
              <w:top w:val="nil"/>
              <w:left w:val="nil"/>
              <w:bottom w:val="nil"/>
              <w:right w:val="nil"/>
            </w:tcBorders>
          </w:tcPr>
          <w:p w14:paraId="6900A400" w14:textId="4F2F440B" w:rsidR="00662A58" w:rsidRPr="00F61F75" w:rsidRDefault="00662A58" w:rsidP="00B47C23">
            <w:pPr>
              <w:pStyle w:val="Normal6a"/>
            </w:pPr>
            <w:r w:rsidRPr="00F61F75">
              <w:rPr>
                <w:b/>
                <w:i/>
              </w:rPr>
              <w:t>(7a)</w:t>
            </w:r>
            <w:r w:rsidRPr="00F61F75">
              <w:tab/>
            </w:r>
            <w:r w:rsidRPr="00F61F75">
              <w:rPr>
                <w:b/>
                <w:i/>
              </w:rPr>
              <w:t xml:space="preserve">Siden 2015 har omfattende </w:t>
            </w:r>
            <w:r w:rsidR="007D1E2C" w:rsidRPr="00F61F75">
              <w:rPr>
                <w:b/>
                <w:i/>
              </w:rPr>
              <w:t>irregulær</w:t>
            </w:r>
            <w:r w:rsidRPr="00F61F75">
              <w:rPr>
                <w:b/>
                <w:i/>
              </w:rPr>
              <w:t xml:space="preserve"> migration udgjort en stor udfordring for den indre sikkerhed i flere medlemsstater. Omfanget af migrationsstrømme har lagt et betydeligt pres på grænseforvaltningen, retshåndhævende myndigheder og de offentlige sikkerhedssystemer, samtidig med at det har øget sårbarhederne, som kriminelle og ekstremistiske aktører kan udnytte. Foranstaltninger, der støttes i henhold til denne forordning, bør bidrage til at imødegå disse sikkerhedsudfordringer.</w:t>
            </w:r>
          </w:p>
        </w:tc>
      </w:tr>
    </w:tbl>
    <w:p w14:paraId="21293A2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5A9675A" w14:textId="77777777" w:rsidR="00662A58" w:rsidRPr="00F61F75" w:rsidRDefault="00662A58" w:rsidP="00662A58">
      <w:r w:rsidRPr="00F61F75">
        <w:rPr>
          <w:rStyle w:val="HideTWBExt"/>
          <w:color w:val="auto"/>
        </w:rPr>
        <w:t>&lt;/Amend&gt;</w:t>
      </w:r>
    </w:p>
    <w:p w14:paraId="5767D70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59</w:t>
      </w:r>
      <w:r w:rsidRPr="00F61F75">
        <w:rPr>
          <w:rStyle w:val="HideTWBExt"/>
          <w:color w:val="auto"/>
        </w:rPr>
        <w:t>&lt;/NumAm&gt;</w:t>
      </w:r>
    </w:p>
    <w:p w14:paraId="45AFEDDF"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094559CF" w14:textId="77777777" w:rsidR="00662A58" w:rsidRPr="00F61F75" w:rsidRDefault="00662A58" w:rsidP="00662A58">
      <w:pPr>
        <w:pStyle w:val="NormalBold"/>
      </w:pPr>
      <w:r w:rsidRPr="00F61F75">
        <w:rPr>
          <w:rStyle w:val="HideTWBExt"/>
          <w:b w:val="0"/>
          <w:color w:val="auto"/>
        </w:rPr>
        <w:t>&lt;/RepeatBlock-By&gt;</w:t>
      </w:r>
    </w:p>
    <w:p w14:paraId="44930CD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860D8F1" w14:textId="77777777" w:rsidR="00662A58" w:rsidRPr="00F61F75" w:rsidRDefault="00662A58" w:rsidP="00662A58">
      <w:pPr>
        <w:pStyle w:val="NormalBold"/>
      </w:pPr>
      <w:r w:rsidRPr="00F61F75">
        <w:rPr>
          <w:rStyle w:val="HideTWBExt"/>
          <w:color w:val="auto"/>
        </w:rPr>
        <w:t>&lt;Article&gt;</w:t>
      </w:r>
      <w:r w:rsidRPr="00F61F75">
        <w:t>Betragtning 7 b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D0B35C0" w14:textId="77777777" w:rsidTr="00B47C23">
        <w:trPr>
          <w:trHeight w:hRule="exact" w:val="240"/>
          <w:jc w:val="center"/>
        </w:trPr>
        <w:tc>
          <w:tcPr>
            <w:tcW w:w="9752" w:type="dxa"/>
            <w:gridSpan w:val="2"/>
            <w:tcBorders>
              <w:top w:val="nil"/>
              <w:left w:val="nil"/>
              <w:bottom w:val="nil"/>
              <w:right w:val="nil"/>
            </w:tcBorders>
          </w:tcPr>
          <w:p w14:paraId="166F75E9" w14:textId="77777777" w:rsidR="00662A58" w:rsidRPr="00F61F75" w:rsidRDefault="00662A58" w:rsidP="00B47C23"/>
        </w:tc>
      </w:tr>
      <w:tr w:rsidR="00662A58" w:rsidRPr="00F61F75" w14:paraId="0648AC72" w14:textId="77777777" w:rsidTr="00B47C23">
        <w:trPr>
          <w:trHeight w:val="240"/>
          <w:jc w:val="center"/>
        </w:trPr>
        <w:tc>
          <w:tcPr>
            <w:tcW w:w="4876" w:type="dxa"/>
            <w:tcBorders>
              <w:top w:val="nil"/>
              <w:left w:val="nil"/>
              <w:bottom w:val="nil"/>
              <w:right w:val="nil"/>
            </w:tcBorders>
          </w:tcPr>
          <w:p w14:paraId="4219D2E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3BBCA31" w14:textId="77777777" w:rsidR="00662A58" w:rsidRPr="00F61F75" w:rsidRDefault="00662A58" w:rsidP="00B47C23">
            <w:pPr>
              <w:pStyle w:val="AmColumnHeading"/>
            </w:pPr>
            <w:r w:rsidRPr="00F61F75">
              <w:t>Ændringsforslag</w:t>
            </w:r>
          </w:p>
        </w:tc>
      </w:tr>
      <w:tr w:rsidR="00662A58" w:rsidRPr="00F61F75" w14:paraId="2954C4B4" w14:textId="77777777" w:rsidTr="00B47C23">
        <w:trPr>
          <w:jc w:val="center"/>
        </w:trPr>
        <w:tc>
          <w:tcPr>
            <w:tcW w:w="4876" w:type="dxa"/>
            <w:tcBorders>
              <w:top w:val="nil"/>
              <w:left w:val="nil"/>
              <w:bottom w:val="nil"/>
              <w:right w:val="nil"/>
            </w:tcBorders>
          </w:tcPr>
          <w:p w14:paraId="2D0C4198" w14:textId="77777777" w:rsidR="00662A58" w:rsidRPr="00F61F75" w:rsidRDefault="00662A58" w:rsidP="00B47C23">
            <w:pPr>
              <w:pStyle w:val="Normal6a"/>
            </w:pPr>
          </w:p>
        </w:tc>
        <w:tc>
          <w:tcPr>
            <w:tcW w:w="4876" w:type="dxa"/>
            <w:tcBorders>
              <w:top w:val="nil"/>
              <w:left w:val="nil"/>
              <w:bottom w:val="nil"/>
              <w:right w:val="nil"/>
            </w:tcBorders>
          </w:tcPr>
          <w:p w14:paraId="4A3D3631" w14:textId="77777777" w:rsidR="00662A58" w:rsidRPr="00F61F75" w:rsidRDefault="00662A58" w:rsidP="00B47C23">
            <w:pPr>
              <w:pStyle w:val="Normal6a"/>
            </w:pPr>
            <w:r w:rsidRPr="00F61F75">
              <w:rPr>
                <w:b/>
                <w:i/>
              </w:rPr>
              <w:t>(7b)</w:t>
            </w:r>
            <w:r w:rsidRPr="00F61F75">
              <w:tab/>
            </w:r>
            <w:r w:rsidRPr="00F61F75">
              <w:rPr>
                <w:b/>
                <w:i/>
              </w:rPr>
              <w:t>Organiserede kriminelle netværk udnytter fortsat ulovlige migrationsruter til smugling af migranter, menneskehandel, dokumentfalsk og andre former for alvorlig organiseret kriminalitet. Foranstaltninger, der støttes i henhold til denne forordning, bør bidrage til at styrke medlemsstaternes evne til at forebygge, afsløre og bekæmpe sådanne aktiviteter.</w:t>
            </w:r>
          </w:p>
        </w:tc>
      </w:tr>
    </w:tbl>
    <w:p w14:paraId="340AEB22"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1EB449B" w14:textId="77777777" w:rsidR="00662A58" w:rsidRPr="00F61F75" w:rsidRDefault="00662A58" w:rsidP="00662A58">
      <w:r w:rsidRPr="00F61F75">
        <w:rPr>
          <w:rStyle w:val="HideTWBExt"/>
          <w:color w:val="auto"/>
        </w:rPr>
        <w:t>&lt;/Amend&gt;</w:t>
      </w:r>
    </w:p>
    <w:p w14:paraId="4D8CC62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60</w:t>
      </w:r>
      <w:r w:rsidRPr="00F61F75">
        <w:rPr>
          <w:rStyle w:val="HideTWBExt"/>
          <w:color w:val="auto"/>
        </w:rPr>
        <w:t>&lt;/NumAm&gt;</w:t>
      </w:r>
    </w:p>
    <w:p w14:paraId="2C9A3E4D"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3454E70A" w14:textId="77777777" w:rsidR="00662A58" w:rsidRPr="00F61F75" w:rsidRDefault="00662A58" w:rsidP="00662A58">
      <w:pPr>
        <w:pStyle w:val="NormalBold"/>
      </w:pPr>
      <w:r w:rsidRPr="00F61F75">
        <w:rPr>
          <w:rStyle w:val="HideTWBExt"/>
          <w:b w:val="0"/>
          <w:color w:val="auto"/>
        </w:rPr>
        <w:t>&lt;/RepeatBlock-By&gt;</w:t>
      </w:r>
    </w:p>
    <w:p w14:paraId="38304705"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F21633C" w14:textId="77777777" w:rsidR="00662A58" w:rsidRPr="00F61F75" w:rsidRDefault="00662A58" w:rsidP="00662A58">
      <w:pPr>
        <w:pStyle w:val="NormalBold"/>
      </w:pPr>
      <w:r w:rsidRPr="00F61F75">
        <w:rPr>
          <w:rStyle w:val="HideTWBExt"/>
          <w:color w:val="auto"/>
        </w:rPr>
        <w:t>&lt;Article&gt;</w:t>
      </w:r>
      <w:r w:rsidRPr="00F61F75">
        <w:t>Betragtning 7 c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07AC0DC" w14:textId="77777777" w:rsidTr="00B47C23">
        <w:trPr>
          <w:trHeight w:hRule="exact" w:val="240"/>
          <w:jc w:val="center"/>
        </w:trPr>
        <w:tc>
          <w:tcPr>
            <w:tcW w:w="9752" w:type="dxa"/>
            <w:gridSpan w:val="2"/>
            <w:tcBorders>
              <w:top w:val="nil"/>
              <w:left w:val="nil"/>
              <w:bottom w:val="nil"/>
              <w:right w:val="nil"/>
            </w:tcBorders>
          </w:tcPr>
          <w:p w14:paraId="2EE8B529" w14:textId="77777777" w:rsidR="00662A58" w:rsidRPr="00F61F75" w:rsidRDefault="00662A58" w:rsidP="00B47C23"/>
        </w:tc>
      </w:tr>
      <w:tr w:rsidR="00662A58" w:rsidRPr="00F61F75" w14:paraId="37CA8D50" w14:textId="77777777" w:rsidTr="00B47C23">
        <w:trPr>
          <w:trHeight w:val="240"/>
          <w:jc w:val="center"/>
        </w:trPr>
        <w:tc>
          <w:tcPr>
            <w:tcW w:w="4876" w:type="dxa"/>
            <w:tcBorders>
              <w:top w:val="nil"/>
              <w:left w:val="nil"/>
              <w:bottom w:val="nil"/>
              <w:right w:val="nil"/>
            </w:tcBorders>
          </w:tcPr>
          <w:p w14:paraId="70457F0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52717D8" w14:textId="77777777" w:rsidR="00662A58" w:rsidRPr="00F61F75" w:rsidRDefault="00662A58" w:rsidP="00B47C23">
            <w:pPr>
              <w:pStyle w:val="AmColumnHeading"/>
            </w:pPr>
            <w:r w:rsidRPr="00F61F75">
              <w:t>Ændringsforslag</w:t>
            </w:r>
          </w:p>
        </w:tc>
      </w:tr>
      <w:tr w:rsidR="00662A58" w:rsidRPr="00F61F75" w14:paraId="467BC3FF" w14:textId="77777777" w:rsidTr="00B47C23">
        <w:trPr>
          <w:jc w:val="center"/>
        </w:trPr>
        <w:tc>
          <w:tcPr>
            <w:tcW w:w="4876" w:type="dxa"/>
            <w:tcBorders>
              <w:top w:val="nil"/>
              <w:left w:val="nil"/>
              <w:bottom w:val="nil"/>
              <w:right w:val="nil"/>
            </w:tcBorders>
          </w:tcPr>
          <w:p w14:paraId="709C19B7" w14:textId="77777777" w:rsidR="00662A58" w:rsidRPr="00F61F75" w:rsidRDefault="00662A58" w:rsidP="00B47C23">
            <w:pPr>
              <w:pStyle w:val="Normal6a"/>
            </w:pPr>
          </w:p>
        </w:tc>
        <w:tc>
          <w:tcPr>
            <w:tcW w:w="4876" w:type="dxa"/>
            <w:tcBorders>
              <w:top w:val="nil"/>
              <w:left w:val="nil"/>
              <w:bottom w:val="nil"/>
              <w:right w:val="nil"/>
            </w:tcBorders>
          </w:tcPr>
          <w:p w14:paraId="2F9371A6" w14:textId="60FD9BCC" w:rsidR="00662A58" w:rsidRPr="00F61F75" w:rsidRDefault="00662A58" w:rsidP="00B47C23">
            <w:pPr>
              <w:pStyle w:val="Normal6a"/>
            </w:pPr>
            <w:r w:rsidRPr="00F61F75">
              <w:rPr>
                <w:b/>
                <w:i/>
              </w:rPr>
              <w:t>(7c)</w:t>
            </w:r>
            <w:r w:rsidRPr="00F61F75">
              <w:tab/>
            </w:r>
            <w:r w:rsidRPr="00F61F75">
              <w:rPr>
                <w:b/>
                <w:i/>
              </w:rPr>
              <w:t>Terrortruslerne udvikler sig løbende og omfatter trusler fra jihadistorganisationer med internationale forbindelser, som fortsat udgør en væsentlig kilde til terroraktiviteter, der påvirker sikkerheden i flere medlemsstater.</w:t>
            </w:r>
          </w:p>
        </w:tc>
      </w:tr>
    </w:tbl>
    <w:p w14:paraId="151AED8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517DA84" w14:textId="77777777" w:rsidR="00662A58" w:rsidRPr="00F61F75" w:rsidRDefault="00662A58" w:rsidP="00662A58">
      <w:r w:rsidRPr="00F61F75">
        <w:rPr>
          <w:rStyle w:val="HideTWBExt"/>
          <w:color w:val="auto"/>
        </w:rPr>
        <w:t>&lt;/Amend&gt;</w:t>
      </w:r>
    </w:p>
    <w:p w14:paraId="35556FFD"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61</w:t>
      </w:r>
      <w:r w:rsidRPr="00F61F75">
        <w:rPr>
          <w:rStyle w:val="HideTWBExt"/>
          <w:color w:val="auto"/>
        </w:rPr>
        <w:t>&lt;/NumAm&gt;</w:t>
      </w:r>
    </w:p>
    <w:p w14:paraId="29B5FD80"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45CAE101" w14:textId="77777777" w:rsidR="00662A58" w:rsidRPr="00F61F75" w:rsidRDefault="00662A58" w:rsidP="00662A58">
      <w:pPr>
        <w:pStyle w:val="NormalBold"/>
      </w:pPr>
      <w:r w:rsidRPr="00F61F75">
        <w:rPr>
          <w:rStyle w:val="HideTWBExt"/>
          <w:b w:val="0"/>
          <w:color w:val="auto"/>
        </w:rPr>
        <w:t>&lt;/RepeatBlock-By&gt;</w:t>
      </w:r>
    </w:p>
    <w:p w14:paraId="1326C479"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14C1904" w14:textId="77777777" w:rsidR="00662A58" w:rsidRPr="00F61F75" w:rsidRDefault="00662A58" w:rsidP="00662A58">
      <w:pPr>
        <w:pStyle w:val="NormalBold"/>
      </w:pPr>
      <w:r w:rsidRPr="00F61F75">
        <w:rPr>
          <w:rStyle w:val="HideTWBExt"/>
          <w:color w:val="auto"/>
        </w:rPr>
        <w:t>&lt;Article&gt;</w:t>
      </w:r>
      <w:r w:rsidRPr="00F61F75">
        <w:t>Betragtning 8</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B85F149" w14:textId="77777777" w:rsidTr="00B47C23">
        <w:trPr>
          <w:trHeight w:hRule="exact" w:val="240"/>
          <w:jc w:val="center"/>
        </w:trPr>
        <w:tc>
          <w:tcPr>
            <w:tcW w:w="9752" w:type="dxa"/>
            <w:gridSpan w:val="2"/>
            <w:tcBorders>
              <w:top w:val="nil"/>
              <w:left w:val="nil"/>
              <w:bottom w:val="nil"/>
              <w:right w:val="nil"/>
            </w:tcBorders>
          </w:tcPr>
          <w:p w14:paraId="6F689E18" w14:textId="77777777" w:rsidR="00662A58" w:rsidRPr="00F61F75" w:rsidRDefault="00662A58" w:rsidP="00B47C23"/>
        </w:tc>
      </w:tr>
      <w:tr w:rsidR="00662A58" w:rsidRPr="00F61F75" w14:paraId="517CFB32" w14:textId="77777777" w:rsidTr="00B47C23">
        <w:trPr>
          <w:trHeight w:val="240"/>
          <w:jc w:val="center"/>
        </w:trPr>
        <w:tc>
          <w:tcPr>
            <w:tcW w:w="4876" w:type="dxa"/>
            <w:tcBorders>
              <w:top w:val="nil"/>
              <w:left w:val="nil"/>
              <w:bottom w:val="nil"/>
              <w:right w:val="nil"/>
            </w:tcBorders>
          </w:tcPr>
          <w:p w14:paraId="7C864D04"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74587F1" w14:textId="77777777" w:rsidR="00662A58" w:rsidRPr="00F61F75" w:rsidRDefault="00662A58" w:rsidP="00B47C23">
            <w:pPr>
              <w:pStyle w:val="AmColumnHeading"/>
            </w:pPr>
            <w:r w:rsidRPr="00F61F75">
              <w:t>Ændringsforslag</w:t>
            </w:r>
          </w:p>
        </w:tc>
      </w:tr>
      <w:tr w:rsidR="00662A58" w:rsidRPr="00F61F75" w14:paraId="034A5417" w14:textId="77777777" w:rsidTr="00B47C23">
        <w:trPr>
          <w:jc w:val="center"/>
        </w:trPr>
        <w:tc>
          <w:tcPr>
            <w:tcW w:w="4876" w:type="dxa"/>
            <w:tcBorders>
              <w:top w:val="nil"/>
              <w:left w:val="nil"/>
              <w:bottom w:val="nil"/>
              <w:right w:val="nil"/>
            </w:tcBorders>
          </w:tcPr>
          <w:p w14:paraId="42BD946A" w14:textId="77777777" w:rsidR="00662A58" w:rsidRPr="00F61F75" w:rsidRDefault="00662A58" w:rsidP="00B47C23">
            <w:pPr>
              <w:pStyle w:val="Normal6a"/>
            </w:pPr>
            <w:r w:rsidRPr="00F61F75">
              <w:t>(8)</w:t>
            </w:r>
            <w:r w:rsidRPr="00F61F75">
              <w:tab/>
              <w:t>EU-støtten bør finansiere medlemsstaternes foranstaltninger inden for kriminalitetsforebyggelse, fælles uddannelse af personale og politisamarbejde såvel som retligt samarbejde i straffesager, som involverer medlemsstaternes kompetente myndigheder og EU-agenturer og -organer, særlig for så vidt angår udveksling af oplysninger, øget operationelt samarbejde og støtte til den nødvendige indsats for at øge kapaciteten til at forebygge og bekæmpe terrorisme og grov og organiseret kriminalitet. EU-støtten bør ikke dække operationelle omkostninger og aktiviteter i forbindelse med afgørende funktioner i medlemsstaterne vedrørende opretholdelse af lov og orden og beskyttelse af den indre og nationale sikkerhed.</w:t>
            </w:r>
          </w:p>
        </w:tc>
        <w:tc>
          <w:tcPr>
            <w:tcW w:w="4876" w:type="dxa"/>
            <w:tcBorders>
              <w:top w:val="nil"/>
              <w:left w:val="nil"/>
              <w:bottom w:val="nil"/>
              <w:right w:val="nil"/>
            </w:tcBorders>
          </w:tcPr>
          <w:p w14:paraId="7DF38BE2" w14:textId="77777777" w:rsidR="00662A58" w:rsidRPr="00F61F75" w:rsidRDefault="00662A58" w:rsidP="00B47C23">
            <w:pPr>
              <w:pStyle w:val="Normal6a"/>
            </w:pPr>
            <w:r w:rsidRPr="00F61F75">
              <w:t>(8)</w:t>
            </w:r>
            <w:r w:rsidRPr="00F61F75">
              <w:tab/>
              <w:t>EU-støtten bør finansiere medlemsstaternes foranstaltninger inden for kriminalitetsforebyggelse, fælles uddannelse af personale og politisamarbejde såvel som retligt samarbejde i straffesager, som involverer medlemsstaternes kompetente myndigheder og EU-agenturer og -organer, særlig for så vidt angår udveksling af oplysninger, øget operationelt samarbejde og støtte til den nødvendige indsats for at øge kapaciteten til at forebygge og bekæmpe terrorisme og grov og organiseret kriminalitet</w:t>
            </w:r>
            <w:r w:rsidRPr="00F61F75">
              <w:rPr>
                <w:b/>
                <w:bCs/>
                <w:i/>
                <w:iCs/>
              </w:rPr>
              <w:t>, herunder menneskehandel, smugling af migranter, narkotikahandel, cyberkriminalitet og andre former for grænseoverskridende kriminalitet</w:t>
            </w:r>
            <w:r w:rsidRPr="00F61F75">
              <w:t>. EU-støtten bør ikke dække operationelle omkostninger og aktiviteter i forbindelse med afgørende funktioner i medlemsstaterne vedrørende opretholdelse af lov og orden og beskyttelse af den indre og nationale sikkerhed</w:t>
            </w:r>
            <w:r w:rsidRPr="00F61F75">
              <w:rPr>
                <w:b/>
                <w:bCs/>
                <w:i/>
                <w:iCs/>
              </w:rPr>
              <w:t>, idet medlemsstaterne fortsat bærer det primære ansvar herfor</w:t>
            </w:r>
            <w:r w:rsidRPr="00F61F75">
              <w:t>.</w:t>
            </w:r>
          </w:p>
        </w:tc>
      </w:tr>
    </w:tbl>
    <w:p w14:paraId="5588BAE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79778490" w14:textId="77777777" w:rsidR="00662A58" w:rsidRPr="00F61F75" w:rsidRDefault="00662A58" w:rsidP="00662A58">
      <w:r w:rsidRPr="00F61F75">
        <w:rPr>
          <w:rStyle w:val="HideTWBExt"/>
          <w:color w:val="auto"/>
        </w:rPr>
        <w:t>&lt;/Amend&gt;</w:t>
      </w:r>
    </w:p>
    <w:p w14:paraId="27F5B8B8"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62</w:t>
      </w:r>
      <w:r w:rsidRPr="00F61F75">
        <w:rPr>
          <w:rStyle w:val="HideTWBExt"/>
          <w:color w:val="auto"/>
        </w:rPr>
        <w:t>&lt;/NumAm&gt;</w:t>
      </w:r>
    </w:p>
    <w:p w14:paraId="18BC32ED" w14:textId="77777777" w:rsidR="00662A58" w:rsidRPr="00F61F75" w:rsidRDefault="00662A58" w:rsidP="00662A58">
      <w:pPr>
        <w:pStyle w:val="NormalBold"/>
      </w:pPr>
      <w:r w:rsidRPr="00F61F75">
        <w:rPr>
          <w:rStyle w:val="HideTWBExt"/>
          <w:b w:val="0"/>
          <w:color w:val="auto"/>
        </w:rPr>
        <w:t>&lt;RepeatBlock-By&gt;&lt;Members&gt;</w:t>
      </w:r>
      <w:r w:rsidRPr="00F61F75">
        <w:t>Raquel García Hermida-Van Der Walle, Fabienne Keller, Veronika Cifrová Ostrihoňová, Lucia Yar, Sophie Wilmès, Abir Al-Sahlani, Jan-Christoph Oetjen</w:t>
      </w:r>
      <w:r w:rsidRPr="00F61F75">
        <w:rPr>
          <w:rStyle w:val="HideTWBExt"/>
          <w:b w:val="0"/>
          <w:color w:val="auto"/>
        </w:rPr>
        <w:t>&lt;/Members&gt;</w:t>
      </w:r>
    </w:p>
    <w:p w14:paraId="06FA7DE6" w14:textId="77777777" w:rsidR="00662A58" w:rsidRPr="00F61F75" w:rsidRDefault="00662A58" w:rsidP="00662A58">
      <w:pPr>
        <w:pStyle w:val="NormalBold"/>
      </w:pPr>
      <w:r w:rsidRPr="00F61F75">
        <w:rPr>
          <w:rStyle w:val="HideTWBExt"/>
          <w:b w:val="0"/>
          <w:color w:val="auto"/>
        </w:rPr>
        <w:t>&lt;/RepeatBlock-By&gt;</w:t>
      </w:r>
    </w:p>
    <w:p w14:paraId="52BCA530"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A1A0AF7" w14:textId="77777777" w:rsidR="00662A58" w:rsidRPr="00F61F75" w:rsidRDefault="00662A58" w:rsidP="00662A58">
      <w:pPr>
        <w:pStyle w:val="NormalBold"/>
      </w:pPr>
      <w:r w:rsidRPr="00F61F75">
        <w:rPr>
          <w:rStyle w:val="HideTWBExt"/>
          <w:color w:val="auto"/>
        </w:rPr>
        <w:t>&lt;Article&gt;</w:t>
      </w:r>
      <w:r w:rsidRPr="00F61F75">
        <w:t>Betragtning 8</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D5E1E31" w14:textId="77777777" w:rsidTr="00B47C23">
        <w:trPr>
          <w:trHeight w:hRule="exact" w:val="240"/>
          <w:jc w:val="center"/>
        </w:trPr>
        <w:tc>
          <w:tcPr>
            <w:tcW w:w="9752" w:type="dxa"/>
            <w:gridSpan w:val="2"/>
            <w:tcBorders>
              <w:top w:val="nil"/>
              <w:left w:val="nil"/>
              <w:bottom w:val="nil"/>
              <w:right w:val="nil"/>
            </w:tcBorders>
          </w:tcPr>
          <w:p w14:paraId="4423681E" w14:textId="77777777" w:rsidR="00662A58" w:rsidRPr="00F61F75" w:rsidRDefault="00662A58" w:rsidP="00B47C23"/>
        </w:tc>
      </w:tr>
      <w:tr w:rsidR="00662A58" w:rsidRPr="00F61F75" w14:paraId="5A3BE065" w14:textId="77777777" w:rsidTr="00B47C23">
        <w:trPr>
          <w:trHeight w:val="240"/>
          <w:jc w:val="center"/>
        </w:trPr>
        <w:tc>
          <w:tcPr>
            <w:tcW w:w="4876" w:type="dxa"/>
            <w:tcBorders>
              <w:top w:val="nil"/>
              <w:left w:val="nil"/>
              <w:bottom w:val="nil"/>
              <w:right w:val="nil"/>
            </w:tcBorders>
          </w:tcPr>
          <w:p w14:paraId="3EB908B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B90B9FC" w14:textId="77777777" w:rsidR="00662A58" w:rsidRPr="00F61F75" w:rsidRDefault="00662A58" w:rsidP="00B47C23">
            <w:pPr>
              <w:pStyle w:val="AmColumnHeading"/>
            </w:pPr>
            <w:r w:rsidRPr="00F61F75">
              <w:t>Ændringsforslag</w:t>
            </w:r>
          </w:p>
        </w:tc>
      </w:tr>
      <w:tr w:rsidR="00662A58" w:rsidRPr="00F61F75" w14:paraId="4A0D4573" w14:textId="77777777" w:rsidTr="00B47C23">
        <w:trPr>
          <w:jc w:val="center"/>
        </w:trPr>
        <w:tc>
          <w:tcPr>
            <w:tcW w:w="4876" w:type="dxa"/>
            <w:tcBorders>
              <w:top w:val="nil"/>
              <w:left w:val="nil"/>
              <w:bottom w:val="nil"/>
              <w:right w:val="nil"/>
            </w:tcBorders>
          </w:tcPr>
          <w:p w14:paraId="461C7974" w14:textId="77777777" w:rsidR="00662A58" w:rsidRPr="00F61F75" w:rsidRDefault="00662A58" w:rsidP="00B47C23">
            <w:pPr>
              <w:pStyle w:val="Normal6a"/>
            </w:pPr>
            <w:r w:rsidRPr="00F61F75">
              <w:t>(8)</w:t>
            </w:r>
            <w:r w:rsidRPr="00F61F75">
              <w:tab/>
              <w:t>EU-støtten bør finansiere medlemsstaternes foranstaltninger inden for kriminalitetsforebyggelse, fælles uddannelse af personale og politisamarbejde såvel som retligt samarbejde i straffesager, som involverer medlemsstaternes kompetente myndigheder og EU-agenturer og -organer, særlig for så vidt angår udveksling af oplysninger, øget operationelt samarbejde og støtte til den nødvendige indsats for at øge kapaciteten til at forebygge og bekæmpe terrorisme og grov og organiseret kriminalitet. EU-støtten bør ikke dække operationelle omkostninger og aktiviteter i forbindelse med afgørende funktioner i medlemsstaterne vedrørende opretholdelse af lov og orden og beskyttelse af den indre og nationale sikkerhed</w:t>
            </w:r>
            <w:r w:rsidRPr="00F61F75">
              <w:rPr>
                <w:b/>
                <w:i/>
              </w:rPr>
              <w:t>.</w:t>
            </w:r>
          </w:p>
        </w:tc>
        <w:tc>
          <w:tcPr>
            <w:tcW w:w="4876" w:type="dxa"/>
            <w:tcBorders>
              <w:top w:val="nil"/>
              <w:left w:val="nil"/>
              <w:bottom w:val="nil"/>
              <w:right w:val="nil"/>
            </w:tcBorders>
          </w:tcPr>
          <w:p w14:paraId="4D6C2D28" w14:textId="77777777" w:rsidR="00662A58" w:rsidRPr="00F61F75" w:rsidRDefault="00662A58" w:rsidP="00B47C23">
            <w:pPr>
              <w:pStyle w:val="Normal6a"/>
            </w:pPr>
            <w:r w:rsidRPr="00F61F75">
              <w:t>(8)</w:t>
            </w:r>
            <w:r w:rsidRPr="00F61F75">
              <w:tab/>
              <w:t>EU-støtten bør finansiere medlemsstaternes foranstaltninger inden for kriminalitetsforebyggelse, fælles uddannelse af personale og politisamarbejde såvel som retligt samarbejde i straffesager, som involverer medlemsstaternes kompetente myndigheder og EU-agenturer og -organer, særlig for så vidt angår udveksling af oplysninger, øget operationelt samarbejde og støtte til den nødvendige indsats for at øge kapaciteten til at forebygge og bekæmpe terrorisme og grov og organiseret kriminalitet. EU-støtten bør ikke dække operationelle omkostninger og aktiviteter i forbindelse med afgørende funktioner i medlemsstaterne vedrørende opretholdelse af lov og orden og beskyttelse af den indre og nationale sikkerhed</w:t>
            </w:r>
            <w:r w:rsidRPr="00F61F75">
              <w:rPr>
                <w:b/>
                <w:bCs/>
                <w:i/>
                <w:iCs/>
              </w:rPr>
              <w:t>, kontrol ved de indre grænser samt udvikling, anskaffelse og anvendelse af overvågningsspyware</w:t>
            </w:r>
          </w:p>
        </w:tc>
      </w:tr>
    </w:tbl>
    <w:p w14:paraId="7A2E388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A3B4E29" w14:textId="77777777" w:rsidR="00662A58" w:rsidRPr="00F61F75" w:rsidRDefault="00662A58" w:rsidP="00662A58">
      <w:r w:rsidRPr="00F61F75">
        <w:rPr>
          <w:rStyle w:val="HideTWBExt"/>
          <w:color w:val="auto"/>
        </w:rPr>
        <w:t>&lt;/Amend&gt;</w:t>
      </w:r>
    </w:p>
    <w:p w14:paraId="049D6A08"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63</w:t>
      </w:r>
      <w:r w:rsidRPr="00F61F75">
        <w:rPr>
          <w:rStyle w:val="HideTWBExt"/>
          <w:color w:val="auto"/>
        </w:rPr>
        <w:t>&lt;/NumAm&gt;</w:t>
      </w:r>
    </w:p>
    <w:p w14:paraId="25F9738C"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6DD29600" w14:textId="77777777" w:rsidR="00662A58" w:rsidRPr="00F61F75" w:rsidRDefault="00662A58" w:rsidP="00662A58">
      <w:pPr>
        <w:pStyle w:val="NormalBold"/>
      </w:pPr>
      <w:r w:rsidRPr="00F61F75">
        <w:rPr>
          <w:rStyle w:val="HideTWBExt"/>
          <w:b w:val="0"/>
          <w:color w:val="auto"/>
        </w:rPr>
        <w:t>&lt;/RepeatBlock-By&gt;</w:t>
      </w:r>
    </w:p>
    <w:p w14:paraId="42D17D87"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9C983E0" w14:textId="77777777" w:rsidR="00662A58" w:rsidRPr="00F61F75" w:rsidRDefault="00662A58" w:rsidP="00662A58">
      <w:pPr>
        <w:pStyle w:val="NormalBold"/>
      </w:pPr>
      <w:r w:rsidRPr="00F61F75">
        <w:rPr>
          <w:rStyle w:val="HideTWBExt"/>
          <w:color w:val="auto"/>
        </w:rPr>
        <w:t>&lt;Article&gt;</w:t>
      </w:r>
      <w:r w:rsidRPr="00F61F75">
        <w:t>Betragtning 8</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29754BA" w14:textId="77777777" w:rsidTr="00B47C23">
        <w:trPr>
          <w:trHeight w:hRule="exact" w:val="240"/>
          <w:jc w:val="center"/>
        </w:trPr>
        <w:tc>
          <w:tcPr>
            <w:tcW w:w="9752" w:type="dxa"/>
            <w:gridSpan w:val="2"/>
            <w:tcBorders>
              <w:top w:val="nil"/>
              <w:left w:val="nil"/>
              <w:bottom w:val="nil"/>
              <w:right w:val="nil"/>
            </w:tcBorders>
          </w:tcPr>
          <w:p w14:paraId="42D50E6D" w14:textId="77777777" w:rsidR="00662A58" w:rsidRPr="00F61F75" w:rsidRDefault="00662A58" w:rsidP="00B47C23"/>
        </w:tc>
      </w:tr>
      <w:tr w:rsidR="00662A58" w:rsidRPr="00F61F75" w14:paraId="2D811727" w14:textId="77777777" w:rsidTr="00B47C23">
        <w:trPr>
          <w:trHeight w:val="240"/>
          <w:jc w:val="center"/>
        </w:trPr>
        <w:tc>
          <w:tcPr>
            <w:tcW w:w="4876" w:type="dxa"/>
            <w:tcBorders>
              <w:top w:val="nil"/>
              <w:left w:val="nil"/>
              <w:bottom w:val="nil"/>
              <w:right w:val="nil"/>
            </w:tcBorders>
          </w:tcPr>
          <w:p w14:paraId="029A10F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B8A2382" w14:textId="77777777" w:rsidR="00662A58" w:rsidRPr="00F61F75" w:rsidRDefault="00662A58" w:rsidP="00B47C23">
            <w:pPr>
              <w:pStyle w:val="AmColumnHeading"/>
            </w:pPr>
            <w:r w:rsidRPr="00F61F75">
              <w:t>Ændringsforslag</w:t>
            </w:r>
          </w:p>
        </w:tc>
      </w:tr>
      <w:tr w:rsidR="00662A58" w:rsidRPr="00F61F75" w14:paraId="22A58EF8" w14:textId="77777777" w:rsidTr="00B47C23">
        <w:trPr>
          <w:jc w:val="center"/>
        </w:trPr>
        <w:tc>
          <w:tcPr>
            <w:tcW w:w="4876" w:type="dxa"/>
            <w:tcBorders>
              <w:top w:val="nil"/>
              <w:left w:val="nil"/>
              <w:bottom w:val="nil"/>
              <w:right w:val="nil"/>
            </w:tcBorders>
          </w:tcPr>
          <w:p w14:paraId="4C61F8C7" w14:textId="77777777" w:rsidR="00662A58" w:rsidRPr="00F61F75" w:rsidRDefault="00662A58" w:rsidP="00B47C23">
            <w:pPr>
              <w:pStyle w:val="Normal6a"/>
            </w:pPr>
            <w:r w:rsidRPr="00F61F75">
              <w:t>(8)</w:t>
            </w:r>
            <w:r w:rsidRPr="00F61F75">
              <w:tab/>
              <w:t>EU-støtten bør finansiere medlemsstaternes foranstaltninger inden for kriminalitetsforebyggelse, fælles uddannelse af personale og politisamarbejde såvel som retligt samarbejde i straffesager, som involverer medlemsstaternes kompetente myndigheder og EU-agenturer og -organer, særlig for så vidt angår udveksling af oplysninger, øget operationelt samarbejde og støtte til den nødvendige indsats for at øge kapaciteten til at forebygge og bekæmpe terrorisme og grov og organiseret kriminalitet. EU-støtten bør ikke dække operationelle omkostninger og aktiviteter i forbindelse med afgørende funktioner i medlemsstaterne vedrørende opretholdelse af lov og orden og beskyttelse af den indre og nationale sikkerhed.</w:t>
            </w:r>
          </w:p>
        </w:tc>
        <w:tc>
          <w:tcPr>
            <w:tcW w:w="4876" w:type="dxa"/>
            <w:tcBorders>
              <w:top w:val="nil"/>
              <w:left w:val="nil"/>
              <w:bottom w:val="nil"/>
              <w:right w:val="nil"/>
            </w:tcBorders>
          </w:tcPr>
          <w:p w14:paraId="6591BA50" w14:textId="77777777" w:rsidR="00662A58" w:rsidRPr="00F61F75" w:rsidRDefault="00662A58" w:rsidP="00B47C23">
            <w:pPr>
              <w:pStyle w:val="Normal6a"/>
            </w:pPr>
            <w:r w:rsidRPr="00F61F75">
              <w:t>(8)</w:t>
            </w:r>
            <w:r w:rsidRPr="00F61F75">
              <w:tab/>
              <w:t xml:space="preserve">EU-støtten bør finansiere medlemsstaternes foranstaltninger inden for </w:t>
            </w:r>
            <w:r w:rsidRPr="00F61F75">
              <w:rPr>
                <w:b/>
                <w:bCs/>
                <w:i/>
                <w:iCs/>
              </w:rPr>
              <w:t>grænseoverskridende</w:t>
            </w:r>
            <w:r w:rsidRPr="00F61F75">
              <w:t xml:space="preserve"> kriminalitetsforebyggelse, fælles uddannelse af personale </w:t>
            </w:r>
            <w:r w:rsidRPr="00F61F75">
              <w:rPr>
                <w:b/>
                <w:bCs/>
                <w:i/>
                <w:iCs/>
              </w:rPr>
              <w:t>inden for grænseoverskridende kriminalitet</w:t>
            </w:r>
            <w:r w:rsidRPr="00F61F75">
              <w:t xml:space="preserve"> og politisamarbejde såvel som retligt samarbejde i straffesager, som involverer medlemsstaternes kompetente myndigheder og EU-agenturer og -organer, særlig for så vidt angår udveksling af oplysninger, øget operationelt samarbejde og støtte til den nødvendige indsats for at øge kapaciteten til at forebygge og bekæmpe terrorisme og grov og organiseret kriminalitet. EU-støtten bør ikke dække operationelle omkostninger og aktiviteter i forbindelse med afgørende funktioner i medlemsstaterne vedrørende opretholdelse af lov og orden og beskyttelse af den indre og nationale sikkerhed.</w:t>
            </w:r>
          </w:p>
        </w:tc>
      </w:tr>
    </w:tbl>
    <w:p w14:paraId="446A75E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433995B4" w14:textId="77777777" w:rsidR="00662A58" w:rsidRPr="00F61F75" w:rsidRDefault="00662A58" w:rsidP="00662A58">
      <w:r w:rsidRPr="00F61F75">
        <w:rPr>
          <w:rStyle w:val="HideTWBExt"/>
          <w:color w:val="auto"/>
        </w:rPr>
        <w:t>&lt;/Amend&gt;</w:t>
      </w:r>
    </w:p>
    <w:p w14:paraId="6E0F862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64</w:t>
      </w:r>
      <w:r w:rsidRPr="00F61F75">
        <w:rPr>
          <w:rStyle w:val="HideTWBExt"/>
          <w:color w:val="auto"/>
        </w:rPr>
        <w:t>&lt;/NumAm&gt;</w:t>
      </w:r>
    </w:p>
    <w:p w14:paraId="6499EE57"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005962BD" w14:textId="77777777" w:rsidR="00662A58" w:rsidRPr="00F61F75" w:rsidRDefault="00662A58" w:rsidP="00662A58">
      <w:pPr>
        <w:pStyle w:val="NormalBold"/>
      </w:pPr>
      <w:r w:rsidRPr="00F61F75">
        <w:rPr>
          <w:rStyle w:val="HideTWBExt"/>
          <w:b w:val="0"/>
          <w:color w:val="auto"/>
        </w:rPr>
        <w:t>&lt;/RepeatBlock-By&gt;</w:t>
      </w:r>
    </w:p>
    <w:p w14:paraId="002DAC0E"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32E3BD3" w14:textId="77777777" w:rsidR="00662A58" w:rsidRPr="00F61F75" w:rsidRDefault="00662A58" w:rsidP="00662A58">
      <w:pPr>
        <w:pStyle w:val="NormalBold"/>
      </w:pPr>
      <w:r w:rsidRPr="00F61F75">
        <w:rPr>
          <w:rStyle w:val="HideTWBExt"/>
          <w:color w:val="auto"/>
        </w:rPr>
        <w:t>&lt;Article&gt;</w:t>
      </w:r>
      <w:r w:rsidRPr="00F61F75">
        <w:t>Betragtning 8</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B92F30F" w14:textId="77777777" w:rsidTr="00B47C23">
        <w:trPr>
          <w:trHeight w:hRule="exact" w:val="240"/>
          <w:jc w:val="center"/>
        </w:trPr>
        <w:tc>
          <w:tcPr>
            <w:tcW w:w="9752" w:type="dxa"/>
            <w:gridSpan w:val="2"/>
            <w:tcBorders>
              <w:top w:val="nil"/>
              <w:left w:val="nil"/>
              <w:bottom w:val="nil"/>
              <w:right w:val="nil"/>
            </w:tcBorders>
          </w:tcPr>
          <w:p w14:paraId="4FB9F258" w14:textId="77777777" w:rsidR="00662A58" w:rsidRPr="00F61F75" w:rsidRDefault="00662A58" w:rsidP="00B47C23"/>
        </w:tc>
      </w:tr>
      <w:tr w:rsidR="00662A58" w:rsidRPr="00F61F75" w14:paraId="0527949F" w14:textId="77777777" w:rsidTr="00B47C23">
        <w:trPr>
          <w:trHeight w:val="240"/>
          <w:jc w:val="center"/>
        </w:trPr>
        <w:tc>
          <w:tcPr>
            <w:tcW w:w="4876" w:type="dxa"/>
            <w:tcBorders>
              <w:top w:val="nil"/>
              <w:left w:val="nil"/>
              <w:bottom w:val="nil"/>
              <w:right w:val="nil"/>
            </w:tcBorders>
          </w:tcPr>
          <w:p w14:paraId="3F835F2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DE6AA7F" w14:textId="77777777" w:rsidR="00662A58" w:rsidRPr="00F61F75" w:rsidRDefault="00662A58" w:rsidP="00B47C23">
            <w:pPr>
              <w:pStyle w:val="AmColumnHeading"/>
            </w:pPr>
            <w:r w:rsidRPr="00F61F75">
              <w:t>Ændringsforslag</w:t>
            </w:r>
          </w:p>
        </w:tc>
      </w:tr>
      <w:tr w:rsidR="00662A58" w:rsidRPr="00F61F75" w14:paraId="230085EB" w14:textId="77777777" w:rsidTr="00B47C23">
        <w:trPr>
          <w:jc w:val="center"/>
        </w:trPr>
        <w:tc>
          <w:tcPr>
            <w:tcW w:w="4876" w:type="dxa"/>
            <w:tcBorders>
              <w:top w:val="nil"/>
              <w:left w:val="nil"/>
              <w:bottom w:val="nil"/>
              <w:right w:val="nil"/>
            </w:tcBorders>
          </w:tcPr>
          <w:p w14:paraId="5A7D3A01" w14:textId="77777777" w:rsidR="00662A58" w:rsidRPr="00F61F75" w:rsidRDefault="00662A58" w:rsidP="00B47C23">
            <w:pPr>
              <w:pStyle w:val="Normal6a"/>
            </w:pPr>
            <w:r w:rsidRPr="00F61F75">
              <w:t>(8)</w:t>
            </w:r>
            <w:r w:rsidRPr="00F61F75">
              <w:tab/>
              <w:t xml:space="preserve">EU-støtten bør finansiere medlemsstaternes foranstaltninger inden for kriminalitetsforebyggelse, fælles uddannelse af personale og politisamarbejde såvel som retligt samarbejde i straffesager, som involverer medlemsstaternes kompetente myndigheder og EU-agenturer og -organer, særlig for så vidt angår udveksling af oplysninger, øget operationelt samarbejde og støtte til den nødvendige indsats for at øge kapaciteten til at forebygge og bekæmpe terrorisme og grov og organiseret kriminalitet. EU-støtten bør ikke dække operationelle omkostninger og aktiviteter i forbindelse med afgørende funktioner i medlemsstaterne vedrørende opretholdelse af </w:t>
            </w:r>
            <w:r w:rsidRPr="00F61F75">
              <w:rPr>
                <w:b/>
                <w:bCs/>
                <w:i/>
                <w:iCs/>
              </w:rPr>
              <w:t>lov og</w:t>
            </w:r>
            <w:r w:rsidRPr="00F61F75">
              <w:t xml:space="preserve"> orden og beskyttelse af den indre og nationale sikkerhed.</w:t>
            </w:r>
          </w:p>
        </w:tc>
        <w:tc>
          <w:tcPr>
            <w:tcW w:w="4876" w:type="dxa"/>
            <w:tcBorders>
              <w:top w:val="nil"/>
              <w:left w:val="nil"/>
              <w:bottom w:val="nil"/>
              <w:right w:val="nil"/>
            </w:tcBorders>
          </w:tcPr>
          <w:p w14:paraId="11271295" w14:textId="77777777" w:rsidR="00662A58" w:rsidRPr="00F61F75" w:rsidRDefault="00662A58" w:rsidP="00B47C23">
            <w:pPr>
              <w:pStyle w:val="Normal6a"/>
            </w:pPr>
            <w:r w:rsidRPr="00F61F75">
              <w:t>(8)</w:t>
            </w:r>
            <w:r w:rsidRPr="00F61F75">
              <w:tab/>
              <w:t xml:space="preserve">EU-støtten bør finansiere medlemsstaternes foranstaltninger inden for kriminalitetsforebyggelse, fælles uddannelse af personale og politisamarbejde såvel som retligt samarbejde i straffesager, som involverer medlemsstaternes kompetente myndigheder og EU-agenturer og -organer, særlig for så vidt angår udveksling af oplysninger, øget operationelt samarbejde og støtte til den nødvendige indsats for at øge kapaciteten til at forebygge og bekæmpe terrorisme og grov og organiseret kriminalitet. EU-støtten bør ikke dække operationelle omkostninger og aktiviteter i forbindelse med afgørende funktioner i medlemsstaterne vedrørende opretholdelse af </w:t>
            </w:r>
            <w:r w:rsidRPr="00F61F75">
              <w:rPr>
                <w:b/>
                <w:bCs/>
                <w:i/>
                <w:iCs/>
              </w:rPr>
              <w:t>den offentlige</w:t>
            </w:r>
            <w:r w:rsidRPr="00F61F75">
              <w:t xml:space="preserve"> orden og beskyttelse af den indre og nationale sikkerhed.</w:t>
            </w:r>
          </w:p>
        </w:tc>
      </w:tr>
    </w:tbl>
    <w:p w14:paraId="661E4D2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382C7A1" w14:textId="77777777" w:rsidR="00662A58" w:rsidRPr="00F61F75" w:rsidRDefault="00662A58" w:rsidP="00662A58">
      <w:r w:rsidRPr="00F61F75">
        <w:rPr>
          <w:rStyle w:val="HideTWBExt"/>
          <w:color w:val="auto"/>
        </w:rPr>
        <w:t>&lt;/Amend&gt;</w:t>
      </w:r>
    </w:p>
    <w:p w14:paraId="6F5695F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65</w:t>
      </w:r>
      <w:r w:rsidRPr="00F61F75">
        <w:rPr>
          <w:rStyle w:val="HideTWBExt"/>
          <w:color w:val="auto"/>
        </w:rPr>
        <w:t>&lt;/NumAm&gt;</w:t>
      </w:r>
    </w:p>
    <w:p w14:paraId="67C53EF6"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150D4FCB"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3ABACBDB" w14:textId="77777777" w:rsidR="00662A58" w:rsidRPr="00F61F75" w:rsidRDefault="00662A58" w:rsidP="00662A58">
      <w:pPr>
        <w:pStyle w:val="NormalBold"/>
      </w:pPr>
      <w:r w:rsidRPr="00F61F75">
        <w:rPr>
          <w:rStyle w:val="HideTWBExt"/>
          <w:b w:val="0"/>
          <w:color w:val="auto"/>
        </w:rPr>
        <w:t>&lt;/RepeatBlock-By&gt;</w:t>
      </w:r>
    </w:p>
    <w:p w14:paraId="2B2B5160"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7DD87EC" w14:textId="77777777" w:rsidR="00662A58" w:rsidRPr="00F61F75" w:rsidRDefault="00662A58" w:rsidP="00662A58">
      <w:pPr>
        <w:pStyle w:val="NormalBold"/>
      </w:pPr>
      <w:r w:rsidRPr="00F61F75">
        <w:rPr>
          <w:rStyle w:val="HideTWBExt"/>
          <w:color w:val="auto"/>
        </w:rPr>
        <w:t>&lt;Article&gt;</w:t>
      </w:r>
      <w:r w:rsidRPr="00F61F75">
        <w:t>Betragtning 8</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5A75BDE" w14:textId="77777777" w:rsidTr="00B47C23">
        <w:trPr>
          <w:trHeight w:hRule="exact" w:val="240"/>
          <w:jc w:val="center"/>
        </w:trPr>
        <w:tc>
          <w:tcPr>
            <w:tcW w:w="9752" w:type="dxa"/>
            <w:gridSpan w:val="2"/>
            <w:tcBorders>
              <w:top w:val="nil"/>
              <w:left w:val="nil"/>
              <w:bottom w:val="nil"/>
              <w:right w:val="nil"/>
            </w:tcBorders>
          </w:tcPr>
          <w:p w14:paraId="48B43D7A" w14:textId="77777777" w:rsidR="00662A58" w:rsidRPr="00F61F75" w:rsidRDefault="00662A58" w:rsidP="00B47C23"/>
        </w:tc>
      </w:tr>
      <w:tr w:rsidR="00662A58" w:rsidRPr="00F61F75" w14:paraId="236E989F" w14:textId="77777777" w:rsidTr="00B47C23">
        <w:trPr>
          <w:trHeight w:val="240"/>
          <w:jc w:val="center"/>
        </w:trPr>
        <w:tc>
          <w:tcPr>
            <w:tcW w:w="4876" w:type="dxa"/>
            <w:tcBorders>
              <w:top w:val="nil"/>
              <w:left w:val="nil"/>
              <w:bottom w:val="nil"/>
              <w:right w:val="nil"/>
            </w:tcBorders>
          </w:tcPr>
          <w:p w14:paraId="407C38B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89912AE" w14:textId="77777777" w:rsidR="00662A58" w:rsidRPr="00F61F75" w:rsidRDefault="00662A58" w:rsidP="00B47C23">
            <w:pPr>
              <w:pStyle w:val="AmColumnHeading"/>
            </w:pPr>
            <w:r w:rsidRPr="00F61F75">
              <w:t>Ændringsforslag</w:t>
            </w:r>
          </w:p>
        </w:tc>
      </w:tr>
      <w:tr w:rsidR="00662A58" w:rsidRPr="00F61F75" w14:paraId="43E17B96" w14:textId="77777777" w:rsidTr="00B47C23">
        <w:trPr>
          <w:jc w:val="center"/>
        </w:trPr>
        <w:tc>
          <w:tcPr>
            <w:tcW w:w="4876" w:type="dxa"/>
            <w:tcBorders>
              <w:top w:val="nil"/>
              <w:left w:val="nil"/>
              <w:bottom w:val="nil"/>
              <w:right w:val="nil"/>
            </w:tcBorders>
          </w:tcPr>
          <w:p w14:paraId="64E1C588" w14:textId="77777777" w:rsidR="00662A58" w:rsidRPr="00F61F75" w:rsidRDefault="00662A58" w:rsidP="00B47C23">
            <w:pPr>
              <w:pStyle w:val="Normal6a"/>
            </w:pPr>
            <w:r w:rsidRPr="00F61F75">
              <w:t>(8)</w:t>
            </w:r>
            <w:r w:rsidRPr="00F61F75">
              <w:tab/>
              <w:t xml:space="preserve">EU-støtten bør finansiere medlemsstaternes foranstaltninger inden for kriminalitetsforebyggelse, fælles uddannelse af personale og politisamarbejde såvel som retligt samarbejde i straffesager, som involverer medlemsstaternes kompetente myndigheder og EU-agenturer og -organer, særlig for så vidt angår udveksling af oplysninger, øget operationelt samarbejde og støtte til den nødvendige indsats for at øge kapaciteten til at forebygge og bekæmpe terrorisme og grov og organiseret kriminalitet. EU-støtten bør ikke dække operationelle omkostninger og aktiviteter i forbindelse med afgørende funktioner i medlemsstaterne vedrørende opretholdelse af lov og orden og beskyttelse af den indre </w:t>
            </w:r>
            <w:r w:rsidRPr="00F61F75">
              <w:rPr>
                <w:b/>
                <w:bCs/>
                <w:i/>
                <w:iCs/>
              </w:rPr>
              <w:t>og nationale</w:t>
            </w:r>
            <w:r w:rsidRPr="00F61F75">
              <w:t xml:space="preserve"> sikkerhed.</w:t>
            </w:r>
          </w:p>
        </w:tc>
        <w:tc>
          <w:tcPr>
            <w:tcW w:w="4876" w:type="dxa"/>
            <w:tcBorders>
              <w:top w:val="nil"/>
              <w:left w:val="nil"/>
              <w:bottom w:val="nil"/>
              <w:right w:val="nil"/>
            </w:tcBorders>
          </w:tcPr>
          <w:p w14:paraId="4463CDF8" w14:textId="77777777" w:rsidR="00662A58" w:rsidRPr="00F61F75" w:rsidRDefault="00662A58" w:rsidP="00B47C23">
            <w:pPr>
              <w:pStyle w:val="Normal6a"/>
            </w:pPr>
            <w:r w:rsidRPr="00F61F75">
              <w:t>(8)</w:t>
            </w:r>
            <w:r w:rsidRPr="00F61F75">
              <w:tab/>
              <w:t>EU-støtten bør finansiere medlemsstaternes foranstaltninger inden for kriminalitetsforebyggelse, fælles uddannelse af personale og politisamarbejde såvel som retligt samarbejde i straffesager, som involverer medlemsstaternes kompetente myndigheder og EU-agenturer og -organer, særlig for så vidt angår udveksling af oplysninger, øget operationelt samarbejde og støtte til den nødvendige indsats for at øge kapaciteten til at forebygge og bekæmpe terrorisme og grov og organiseret kriminalitet. EU-støtten bør ikke dække operationelle omkostninger og aktiviteter i forbindelse med afgørende funktioner i medlemsstaterne vedrørende opretholdelse af lov og orden og beskyttelse af den indre sikkerhed.</w:t>
            </w:r>
          </w:p>
        </w:tc>
      </w:tr>
    </w:tbl>
    <w:p w14:paraId="3C4EF0D3"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B79A57F"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44CEC09E" w14:textId="4A82AD0E" w:rsidR="00662A58" w:rsidRPr="00F61F75" w:rsidRDefault="00662A58" w:rsidP="00662A58">
      <w:pPr>
        <w:pStyle w:val="AmJustText"/>
      </w:pPr>
      <w:r w:rsidRPr="00F61F75">
        <w:t>National kompetence, jf. betragtning 1.</w:t>
      </w:r>
    </w:p>
    <w:p w14:paraId="4AC0522D" w14:textId="77777777" w:rsidR="00662A58" w:rsidRPr="00F61F75" w:rsidRDefault="00662A58" w:rsidP="00662A58">
      <w:r w:rsidRPr="00F61F75">
        <w:rPr>
          <w:rStyle w:val="HideTWBExt"/>
          <w:color w:val="auto"/>
        </w:rPr>
        <w:t>&lt;/Amend&gt;</w:t>
      </w:r>
    </w:p>
    <w:p w14:paraId="0DA125B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66</w:t>
      </w:r>
      <w:r w:rsidRPr="00F61F75">
        <w:rPr>
          <w:rStyle w:val="HideTWBExt"/>
          <w:color w:val="auto"/>
        </w:rPr>
        <w:t>&lt;/NumAm&gt;</w:t>
      </w:r>
    </w:p>
    <w:p w14:paraId="7A30018A" w14:textId="77777777" w:rsidR="00662A58" w:rsidRPr="00F61F75" w:rsidRDefault="00662A58" w:rsidP="00662A58">
      <w:pPr>
        <w:pStyle w:val="NormalBold"/>
      </w:pPr>
      <w:r w:rsidRPr="00F61F75">
        <w:rPr>
          <w:rStyle w:val="HideTWBExt"/>
          <w:b w:val="0"/>
          <w:color w:val="auto"/>
        </w:rPr>
        <w:t>&lt;RepeatBlock-By&gt;&lt;Members&gt;</w:t>
      </w:r>
      <w:r w:rsidRPr="00F61F75">
        <w:t>Sophie Wilmès, Malik Azmani, Hilde Vautmans, Raquel García Hermida-Van Der Walle</w:t>
      </w:r>
      <w:r w:rsidRPr="00F61F75">
        <w:rPr>
          <w:rStyle w:val="HideTWBExt"/>
          <w:b w:val="0"/>
          <w:color w:val="auto"/>
        </w:rPr>
        <w:t>&lt;/Members&gt;</w:t>
      </w:r>
    </w:p>
    <w:p w14:paraId="1EB81035" w14:textId="77777777" w:rsidR="00662A58" w:rsidRPr="00F61F75" w:rsidRDefault="00662A58" w:rsidP="00662A58">
      <w:pPr>
        <w:pStyle w:val="NormalBold"/>
      </w:pPr>
      <w:r w:rsidRPr="00F61F75">
        <w:rPr>
          <w:rStyle w:val="HideTWBExt"/>
          <w:b w:val="0"/>
          <w:color w:val="auto"/>
        </w:rPr>
        <w:t>&lt;/RepeatBlock-By&gt;</w:t>
      </w:r>
    </w:p>
    <w:p w14:paraId="16528B83"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7BED44A" w14:textId="77777777" w:rsidR="00662A58" w:rsidRPr="00F61F75" w:rsidRDefault="00662A58" w:rsidP="00662A58">
      <w:pPr>
        <w:pStyle w:val="NormalBold"/>
      </w:pPr>
      <w:r w:rsidRPr="00F61F75">
        <w:rPr>
          <w:rStyle w:val="HideTWBExt"/>
          <w:color w:val="auto"/>
        </w:rPr>
        <w:t>&lt;Article&gt;</w:t>
      </w:r>
      <w:r w:rsidRPr="00F61F75">
        <w:t>Betragtning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5BBD8F9" w14:textId="77777777" w:rsidTr="00B47C23">
        <w:trPr>
          <w:trHeight w:hRule="exact" w:val="240"/>
          <w:jc w:val="center"/>
        </w:trPr>
        <w:tc>
          <w:tcPr>
            <w:tcW w:w="9752" w:type="dxa"/>
            <w:gridSpan w:val="2"/>
            <w:tcBorders>
              <w:top w:val="nil"/>
              <w:left w:val="nil"/>
              <w:bottom w:val="nil"/>
              <w:right w:val="nil"/>
            </w:tcBorders>
          </w:tcPr>
          <w:p w14:paraId="6EE30175" w14:textId="77777777" w:rsidR="00662A58" w:rsidRPr="00F61F75" w:rsidRDefault="00662A58" w:rsidP="00B47C23"/>
        </w:tc>
      </w:tr>
      <w:tr w:rsidR="00662A58" w:rsidRPr="00F61F75" w14:paraId="1C16478F" w14:textId="77777777" w:rsidTr="00B47C23">
        <w:trPr>
          <w:trHeight w:val="240"/>
          <w:jc w:val="center"/>
        </w:trPr>
        <w:tc>
          <w:tcPr>
            <w:tcW w:w="4876" w:type="dxa"/>
            <w:tcBorders>
              <w:top w:val="nil"/>
              <w:left w:val="nil"/>
              <w:bottom w:val="nil"/>
              <w:right w:val="nil"/>
            </w:tcBorders>
          </w:tcPr>
          <w:p w14:paraId="627F787C"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F3E1772" w14:textId="77777777" w:rsidR="00662A58" w:rsidRPr="00F61F75" w:rsidRDefault="00662A58" w:rsidP="00B47C23">
            <w:pPr>
              <w:pStyle w:val="AmColumnHeading"/>
            </w:pPr>
            <w:r w:rsidRPr="00F61F75">
              <w:t>Ændringsforslag</w:t>
            </w:r>
          </w:p>
        </w:tc>
      </w:tr>
      <w:tr w:rsidR="00662A58" w:rsidRPr="00F61F75" w14:paraId="15772F93" w14:textId="77777777" w:rsidTr="00B47C23">
        <w:trPr>
          <w:jc w:val="center"/>
        </w:trPr>
        <w:tc>
          <w:tcPr>
            <w:tcW w:w="4876" w:type="dxa"/>
            <w:tcBorders>
              <w:top w:val="nil"/>
              <w:left w:val="nil"/>
              <w:bottom w:val="nil"/>
              <w:right w:val="nil"/>
            </w:tcBorders>
          </w:tcPr>
          <w:p w14:paraId="1DC3F5F1" w14:textId="77777777" w:rsidR="00662A58" w:rsidRPr="00F61F75" w:rsidRDefault="00662A58" w:rsidP="00B47C23">
            <w:pPr>
              <w:pStyle w:val="Normal6a"/>
            </w:pPr>
            <w:r w:rsidRPr="00F61F75">
              <w:t>(9)</w:t>
            </w:r>
            <w:r w:rsidRPr="00F61F75">
              <w:tab/>
              <w:t>Sikkerhed udgør det fundament, som alle vores frihedsrettigheder bygger på, og medlemsstaternes evne til at garantere borgernes sikkerhed er betinget af en fælles europæisk tilgang. Som fastsat i ProtectEU-strategien skal sikkerhedshensyn integreres og indarbejdes i al EU-lovgivning, alle politikker og alle programmer, herunder EU's optræden udadtil. EU-støtten i henhold til nærværende forordning bør bidrage til at imødekomme disse hensyn.</w:t>
            </w:r>
          </w:p>
        </w:tc>
        <w:tc>
          <w:tcPr>
            <w:tcW w:w="4876" w:type="dxa"/>
            <w:tcBorders>
              <w:top w:val="nil"/>
              <w:left w:val="nil"/>
              <w:bottom w:val="nil"/>
              <w:right w:val="nil"/>
            </w:tcBorders>
          </w:tcPr>
          <w:p w14:paraId="01BEF2D9" w14:textId="77777777" w:rsidR="00662A58" w:rsidRPr="00F61F75" w:rsidRDefault="00662A58" w:rsidP="00B47C23">
            <w:pPr>
              <w:pStyle w:val="Normal6a"/>
            </w:pPr>
            <w:r w:rsidRPr="00F61F75">
              <w:t>(9)</w:t>
            </w:r>
            <w:r w:rsidRPr="00F61F75">
              <w:tab/>
              <w:t>Sikkerhed udgør det fundament, som alle vores frihedsrettigheder bygger på, og medlemsstaternes evne til at garantere borgernes sikkerhed er betinget af en fælles europæisk tilgang</w:t>
            </w:r>
            <w:r w:rsidRPr="00F61F75">
              <w:rPr>
                <w:b/>
                <w:i/>
              </w:rPr>
              <w:t xml:space="preserve">. Borgerne kan kun fuldt ud nyde godt af de rettigheder og friheder, der er garanteret i traktaterne og Den Europæiske Unions charter om grundlæggende rettigheder, hvis de føler sig trygge og beskyttede i deres dagligdag. </w:t>
            </w:r>
            <w:r w:rsidRPr="00F61F75">
              <w:rPr>
                <w:b/>
                <w:bCs/>
                <w:i/>
                <w:iCs/>
              </w:rPr>
              <w:t>At sikre sikkerheden er derfor en forudsætning for en effektiv udøvelse af de grundlæggende rettigheder og for at opretholde tilliden til de demokratiske institutioner og retsstaten</w:t>
            </w:r>
            <w:r w:rsidRPr="00F61F75">
              <w:t>. Som fastsat i ProtectEU-strategien skal sikkerhedshensyn integreres og indarbejdes i al EU-lovgivning, alle politikker og alle programmer, herunder EU's optræden udadtil. EU-støtten i henhold til nærværende forordning bør bidrage til at imødekomme disse hensyn.</w:t>
            </w:r>
          </w:p>
        </w:tc>
      </w:tr>
    </w:tbl>
    <w:p w14:paraId="1868CB7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7531D8E" w14:textId="77777777" w:rsidR="00662A58" w:rsidRPr="00F61F75" w:rsidRDefault="00662A58" w:rsidP="00662A58">
      <w:r w:rsidRPr="00F61F75">
        <w:rPr>
          <w:rStyle w:val="HideTWBExt"/>
          <w:color w:val="auto"/>
        </w:rPr>
        <w:t>&lt;/Amend&gt;</w:t>
      </w:r>
    </w:p>
    <w:p w14:paraId="79DFF568"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67</w:t>
      </w:r>
      <w:r w:rsidRPr="00F61F75">
        <w:rPr>
          <w:rStyle w:val="HideTWBExt"/>
          <w:color w:val="auto"/>
        </w:rPr>
        <w:t>&lt;/NumAm&gt;</w:t>
      </w:r>
    </w:p>
    <w:p w14:paraId="1FD697CF"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068AB1F3" w14:textId="77777777" w:rsidR="00662A58" w:rsidRPr="00F61F75" w:rsidRDefault="00662A58" w:rsidP="00662A58">
      <w:pPr>
        <w:pStyle w:val="NormalBold"/>
      </w:pPr>
      <w:r w:rsidRPr="00F61F75">
        <w:rPr>
          <w:rStyle w:val="HideTWBExt"/>
          <w:b w:val="0"/>
          <w:color w:val="auto"/>
        </w:rPr>
        <w:t>&lt;/RepeatBlock-By&gt;</w:t>
      </w:r>
    </w:p>
    <w:p w14:paraId="11D9714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DDB5488" w14:textId="77777777" w:rsidR="00662A58" w:rsidRPr="00F61F75" w:rsidRDefault="00662A58" w:rsidP="00662A58">
      <w:pPr>
        <w:pStyle w:val="NormalBold"/>
      </w:pPr>
      <w:r w:rsidRPr="00F61F75">
        <w:rPr>
          <w:rStyle w:val="HideTWBExt"/>
          <w:color w:val="auto"/>
        </w:rPr>
        <w:t>&lt;Article&gt;</w:t>
      </w:r>
      <w:r w:rsidRPr="00F61F75">
        <w:t>Betragtning 9</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2D55B03" w14:textId="77777777" w:rsidTr="00B47C23">
        <w:trPr>
          <w:trHeight w:hRule="exact" w:val="240"/>
          <w:jc w:val="center"/>
        </w:trPr>
        <w:tc>
          <w:tcPr>
            <w:tcW w:w="9752" w:type="dxa"/>
            <w:gridSpan w:val="2"/>
            <w:tcBorders>
              <w:top w:val="nil"/>
              <w:left w:val="nil"/>
              <w:bottom w:val="nil"/>
              <w:right w:val="nil"/>
            </w:tcBorders>
          </w:tcPr>
          <w:p w14:paraId="4246D7E6" w14:textId="77777777" w:rsidR="00662A58" w:rsidRPr="00F61F75" w:rsidRDefault="00662A58" w:rsidP="00B47C23"/>
        </w:tc>
      </w:tr>
      <w:tr w:rsidR="00662A58" w:rsidRPr="00F61F75" w14:paraId="271D9288" w14:textId="77777777" w:rsidTr="00B47C23">
        <w:trPr>
          <w:trHeight w:val="240"/>
          <w:jc w:val="center"/>
        </w:trPr>
        <w:tc>
          <w:tcPr>
            <w:tcW w:w="4876" w:type="dxa"/>
            <w:tcBorders>
              <w:top w:val="nil"/>
              <w:left w:val="nil"/>
              <w:bottom w:val="nil"/>
              <w:right w:val="nil"/>
            </w:tcBorders>
          </w:tcPr>
          <w:p w14:paraId="3E114E5E"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8F8428B" w14:textId="77777777" w:rsidR="00662A58" w:rsidRPr="00F61F75" w:rsidRDefault="00662A58" w:rsidP="00B47C23">
            <w:pPr>
              <w:pStyle w:val="AmColumnHeading"/>
            </w:pPr>
            <w:r w:rsidRPr="00F61F75">
              <w:t>Ændringsforslag</w:t>
            </w:r>
          </w:p>
        </w:tc>
      </w:tr>
      <w:tr w:rsidR="00662A58" w:rsidRPr="00F61F75" w14:paraId="4C678A46" w14:textId="77777777" w:rsidTr="00B47C23">
        <w:trPr>
          <w:jc w:val="center"/>
        </w:trPr>
        <w:tc>
          <w:tcPr>
            <w:tcW w:w="4876" w:type="dxa"/>
            <w:tcBorders>
              <w:top w:val="nil"/>
              <w:left w:val="nil"/>
              <w:bottom w:val="nil"/>
              <w:right w:val="nil"/>
            </w:tcBorders>
          </w:tcPr>
          <w:p w14:paraId="348B428D" w14:textId="77777777" w:rsidR="00662A58" w:rsidRPr="00F61F75" w:rsidRDefault="00662A58" w:rsidP="00B47C23">
            <w:pPr>
              <w:pStyle w:val="Normal6a"/>
            </w:pPr>
            <w:r w:rsidRPr="00F61F75">
              <w:t>(9)</w:t>
            </w:r>
            <w:r w:rsidRPr="00F61F75">
              <w:tab/>
              <w:t xml:space="preserve">Sikkerhed udgør det fundament, som alle vores frihedsrettigheder bygger på, og medlemsstaternes evne til at garantere borgernes sikkerhed er betinget af </w:t>
            </w:r>
            <w:r w:rsidRPr="00F61F75">
              <w:rPr>
                <w:b/>
                <w:bCs/>
                <w:i/>
                <w:iCs/>
              </w:rPr>
              <w:t>en fælles europæisk tilgang</w:t>
            </w:r>
            <w:r w:rsidRPr="00F61F75">
              <w:t>. Som fastsat i ProtectEU-strategien skal sikkerhedshensyn integreres og indarbejdes i al EU-lovgivning, alle politikker og alle programmer, herunder EU's optræden udadtil. EU-støtten i henhold til nærværende forordning bør bidrage til at imødekomme disse hensyn.</w:t>
            </w:r>
          </w:p>
        </w:tc>
        <w:tc>
          <w:tcPr>
            <w:tcW w:w="4876" w:type="dxa"/>
            <w:tcBorders>
              <w:top w:val="nil"/>
              <w:left w:val="nil"/>
              <w:bottom w:val="nil"/>
              <w:right w:val="nil"/>
            </w:tcBorders>
          </w:tcPr>
          <w:p w14:paraId="5D84D836" w14:textId="77777777" w:rsidR="00662A58" w:rsidRPr="00F61F75" w:rsidRDefault="00662A58" w:rsidP="00B47C23">
            <w:pPr>
              <w:pStyle w:val="Normal6a"/>
            </w:pPr>
            <w:r w:rsidRPr="00F61F75">
              <w:t>(9)</w:t>
            </w:r>
            <w:r w:rsidRPr="00F61F75">
              <w:tab/>
              <w:t xml:space="preserve">Sikkerhed udgør det fundament, som alle vores frihedsrettigheder bygger på, og medlemsstaternes evne til at garantere borgernes sikkerhed er betinget af </w:t>
            </w:r>
            <w:r w:rsidRPr="00F61F75">
              <w:rPr>
                <w:b/>
                <w:bCs/>
                <w:i/>
                <w:iCs/>
              </w:rPr>
              <w:t>et effektivt samarbejde mellem medlemsstaterne og en koordineret indsats på EU-plan, samtidig med at medlemsstaternes kompetencer inden for national sikkerhed respekteres</w:t>
            </w:r>
            <w:r w:rsidRPr="00F61F75">
              <w:t>. Som fastsat i ProtectEU-strategien skal sikkerhedshensyn integreres og indarbejdes i al EU-lovgivning, alle politikker og alle programmer, herunder EU's optræden udadtil</w:t>
            </w:r>
            <w:r w:rsidRPr="00F61F75">
              <w:rPr>
                <w:b/>
                <w:bCs/>
                <w:i/>
                <w:iCs/>
              </w:rPr>
              <w:t>, navnlig med henblik på at styrke modstandsdygtigheden over for terrorisme, organiseret og grænseoverskridende kriminalitet samt angreb på kritisk infrastruktur</w:t>
            </w:r>
            <w:r w:rsidRPr="00F61F75">
              <w:t>. EU-støtten i henhold til nærværende forordning bør bidrage til at imødekomme disse hensyn.</w:t>
            </w:r>
          </w:p>
        </w:tc>
      </w:tr>
    </w:tbl>
    <w:p w14:paraId="3B30868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4FA5E6D9" w14:textId="77777777" w:rsidR="00662A58" w:rsidRPr="00F61F75" w:rsidRDefault="00662A58" w:rsidP="00662A58">
      <w:r w:rsidRPr="00F61F75">
        <w:rPr>
          <w:rStyle w:val="HideTWBExt"/>
          <w:color w:val="auto"/>
        </w:rPr>
        <w:t>&lt;/Amend&gt;</w:t>
      </w:r>
    </w:p>
    <w:p w14:paraId="4AA9D30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68</w:t>
      </w:r>
      <w:r w:rsidRPr="00F61F75">
        <w:rPr>
          <w:rStyle w:val="HideTWBExt"/>
          <w:color w:val="auto"/>
        </w:rPr>
        <w:t>&lt;/NumAm&gt;</w:t>
      </w:r>
    </w:p>
    <w:p w14:paraId="7010F8B9"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5622BADB" w14:textId="77777777" w:rsidR="00662A58" w:rsidRPr="00F61F75" w:rsidRDefault="00662A58" w:rsidP="00662A58">
      <w:pPr>
        <w:pStyle w:val="NormalBold"/>
      </w:pPr>
      <w:r w:rsidRPr="00F61F75">
        <w:rPr>
          <w:rStyle w:val="HideTWBExt"/>
          <w:b w:val="0"/>
          <w:color w:val="auto"/>
        </w:rPr>
        <w:t>&lt;/RepeatBlock-By&gt;</w:t>
      </w:r>
    </w:p>
    <w:p w14:paraId="0D6741E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D57BBF7" w14:textId="77777777" w:rsidR="00662A58" w:rsidRPr="00F61F75" w:rsidRDefault="00662A58" w:rsidP="00662A58">
      <w:pPr>
        <w:pStyle w:val="NormalBold"/>
      </w:pPr>
      <w:r w:rsidRPr="00F61F75">
        <w:rPr>
          <w:rStyle w:val="HideTWBExt"/>
          <w:color w:val="auto"/>
        </w:rPr>
        <w:t>&lt;Article&gt;</w:t>
      </w:r>
      <w:r w:rsidRPr="00F61F75">
        <w:t>Betragtning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A1DEAC2" w14:textId="77777777" w:rsidTr="00B47C23">
        <w:trPr>
          <w:trHeight w:hRule="exact" w:val="240"/>
          <w:jc w:val="center"/>
        </w:trPr>
        <w:tc>
          <w:tcPr>
            <w:tcW w:w="9752" w:type="dxa"/>
            <w:gridSpan w:val="2"/>
            <w:tcBorders>
              <w:top w:val="nil"/>
              <w:left w:val="nil"/>
              <w:bottom w:val="nil"/>
              <w:right w:val="nil"/>
            </w:tcBorders>
          </w:tcPr>
          <w:p w14:paraId="39D2E166" w14:textId="77777777" w:rsidR="00662A58" w:rsidRPr="00F61F75" w:rsidRDefault="00662A58" w:rsidP="00B47C23"/>
        </w:tc>
      </w:tr>
      <w:tr w:rsidR="00662A58" w:rsidRPr="00F61F75" w14:paraId="63A5F079" w14:textId="77777777" w:rsidTr="00B47C23">
        <w:trPr>
          <w:trHeight w:val="240"/>
          <w:jc w:val="center"/>
        </w:trPr>
        <w:tc>
          <w:tcPr>
            <w:tcW w:w="4876" w:type="dxa"/>
            <w:tcBorders>
              <w:top w:val="nil"/>
              <w:left w:val="nil"/>
              <w:bottom w:val="nil"/>
              <w:right w:val="nil"/>
            </w:tcBorders>
          </w:tcPr>
          <w:p w14:paraId="18C3F31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05262D2" w14:textId="77777777" w:rsidR="00662A58" w:rsidRPr="00F61F75" w:rsidRDefault="00662A58" w:rsidP="00B47C23">
            <w:pPr>
              <w:pStyle w:val="AmColumnHeading"/>
            </w:pPr>
            <w:r w:rsidRPr="00F61F75">
              <w:t>Ændringsforslag</w:t>
            </w:r>
          </w:p>
        </w:tc>
      </w:tr>
      <w:tr w:rsidR="00662A58" w:rsidRPr="00F61F75" w14:paraId="5361CC14" w14:textId="77777777" w:rsidTr="00B47C23">
        <w:trPr>
          <w:jc w:val="center"/>
        </w:trPr>
        <w:tc>
          <w:tcPr>
            <w:tcW w:w="4876" w:type="dxa"/>
            <w:tcBorders>
              <w:top w:val="nil"/>
              <w:left w:val="nil"/>
              <w:bottom w:val="nil"/>
              <w:right w:val="nil"/>
            </w:tcBorders>
          </w:tcPr>
          <w:p w14:paraId="70073828" w14:textId="77777777" w:rsidR="00662A58" w:rsidRPr="00F61F75" w:rsidRDefault="00662A58" w:rsidP="00B47C23">
            <w:pPr>
              <w:pStyle w:val="Normal6a"/>
            </w:pPr>
            <w:r w:rsidRPr="00F61F75">
              <w:t>(9)</w:t>
            </w:r>
            <w:r w:rsidRPr="00F61F75">
              <w:tab/>
            </w:r>
            <w:r w:rsidRPr="00F61F75">
              <w:rPr>
                <w:b/>
                <w:i/>
              </w:rPr>
              <w:t>Sikkerhed udgør det fundament, som alle vores frihedsrettigheder bygger på, og medlemsstaternes evne til at garantere borgernes sikkerhed er betinget af en fælles europæisk tilgang.</w:t>
            </w:r>
            <w:r w:rsidRPr="00F61F75">
              <w:t xml:space="preserve"> Som fastsat i ProtectEU-strategien skal sikkerhedshensyn integreres og indarbejdes i al EU-lovgivning, alle politikker og alle programmer</w:t>
            </w:r>
            <w:r w:rsidRPr="00F61F75">
              <w:rPr>
                <w:b/>
                <w:bCs/>
                <w:i/>
                <w:iCs/>
              </w:rPr>
              <w:t>, herunder EU's optræden udadtil</w:t>
            </w:r>
            <w:r w:rsidRPr="00F61F75">
              <w:t>. EU-støtten i henhold til nærværende forordning bør bidrage til at imødekomme disse hensyn.</w:t>
            </w:r>
          </w:p>
        </w:tc>
        <w:tc>
          <w:tcPr>
            <w:tcW w:w="4876" w:type="dxa"/>
            <w:tcBorders>
              <w:top w:val="nil"/>
              <w:left w:val="nil"/>
              <w:bottom w:val="nil"/>
              <w:right w:val="nil"/>
            </w:tcBorders>
          </w:tcPr>
          <w:p w14:paraId="60024D71" w14:textId="77777777" w:rsidR="00662A58" w:rsidRPr="00F61F75" w:rsidRDefault="00662A58" w:rsidP="00B47C23">
            <w:pPr>
              <w:pStyle w:val="Normal6a"/>
            </w:pPr>
            <w:r w:rsidRPr="00F61F75">
              <w:t>(9)</w:t>
            </w:r>
            <w:r w:rsidRPr="00F61F75">
              <w:tab/>
              <w:t>Som fastsat i ProtectEU-strategien skal sikkerhedshensyn integreres og indarbejdes i al EU-lovgivning, alle politikker og alle programmer. EU-støtten i henhold til nærværende forordning bør bidrage til at imødekomme disse hensyn.</w:t>
            </w:r>
          </w:p>
        </w:tc>
      </w:tr>
    </w:tbl>
    <w:p w14:paraId="69DF07E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C3F5E05" w14:textId="77777777" w:rsidR="00662A58" w:rsidRPr="00F61F75" w:rsidRDefault="00662A58" w:rsidP="00662A58">
      <w:r w:rsidRPr="00F61F75">
        <w:rPr>
          <w:rStyle w:val="HideTWBExt"/>
          <w:color w:val="auto"/>
        </w:rPr>
        <w:t>&lt;/Amend&gt;</w:t>
      </w:r>
    </w:p>
    <w:p w14:paraId="37A186D5"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69</w:t>
      </w:r>
      <w:r w:rsidRPr="00F61F75">
        <w:rPr>
          <w:rStyle w:val="HideTWBExt"/>
          <w:color w:val="auto"/>
        </w:rPr>
        <w:t>&lt;/NumAm&gt;</w:t>
      </w:r>
    </w:p>
    <w:p w14:paraId="4ABE6F52"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06C183BF" w14:textId="77777777" w:rsidR="00662A58" w:rsidRPr="00F61F75" w:rsidRDefault="00662A58" w:rsidP="00662A58">
      <w:pPr>
        <w:pStyle w:val="NormalBold"/>
      </w:pPr>
      <w:r w:rsidRPr="00F61F75">
        <w:rPr>
          <w:rStyle w:val="HideTWBExt"/>
          <w:b w:val="0"/>
          <w:color w:val="auto"/>
        </w:rPr>
        <w:t>&lt;/RepeatBlock-By&gt;</w:t>
      </w:r>
    </w:p>
    <w:p w14:paraId="48E7D987"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190F127" w14:textId="77777777" w:rsidR="00662A58" w:rsidRPr="00F61F75" w:rsidRDefault="00662A58" w:rsidP="00662A58">
      <w:pPr>
        <w:pStyle w:val="NormalBold"/>
      </w:pPr>
      <w:r w:rsidRPr="00F61F75">
        <w:rPr>
          <w:rStyle w:val="HideTWBExt"/>
          <w:color w:val="auto"/>
        </w:rPr>
        <w:t>&lt;Article&gt;</w:t>
      </w:r>
      <w:r w:rsidRPr="00F61F75">
        <w:t>Betragtning 9</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F9428B7" w14:textId="77777777" w:rsidTr="00B47C23">
        <w:trPr>
          <w:trHeight w:hRule="exact" w:val="240"/>
          <w:jc w:val="center"/>
        </w:trPr>
        <w:tc>
          <w:tcPr>
            <w:tcW w:w="9752" w:type="dxa"/>
            <w:gridSpan w:val="2"/>
            <w:tcBorders>
              <w:top w:val="nil"/>
              <w:left w:val="nil"/>
              <w:bottom w:val="nil"/>
              <w:right w:val="nil"/>
            </w:tcBorders>
          </w:tcPr>
          <w:p w14:paraId="3080283B" w14:textId="77777777" w:rsidR="00662A58" w:rsidRPr="00F61F75" w:rsidRDefault="00662A58" w:rsidP="00B47C23"/>
        </w:tc>
      </w:tr>
      <w:tr w:rsidR="00662A58" w:rsidRPr="00F61F75" w14:paraId="23DBBB4F" w14:textId="77777777" w:rsidTr="00B47C23">
        <w:trPr>
          <w:trHeight w:val="240"/>
          <w:jc w:val="center"/>
        </w:trPr>
        <w:tc>
          <w:tcPr>
            <w:tcW w:w="4876" w:type="dxa"/>
            <w:tcBorders>
              <w:top w:val="nil"/>
              <w:left w:val="nil"/>
              <w:bottom w:val="nil"/>
              <w:right w:val="nil"/>
            </w:tcBorders>
          </w:tcPr>
          <w:p w14:paraId="31EACC2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7A80530" w14:textId="77777777" w:rsidR="00662A58" w:rsidRPr="00F61F75" w:rsidRDefault="00662A58" w:rsidP="00B47C23">
            <w:pPr>
              <w:pStyle w:val="AmColumnHeading"/>
            </w:pPr>
            <w:r w:rsidRPr="00F61F75">
              <w:t>Ændringsforslag</w:t>
            </w:r>
          </w:p>
        </w:tc>
      </w:tr>
      <w:tr w:rsidR="00662A58" w:rsidRPr="00F61F75" w14:paraId="04EB27C6" w14:textId="77777777" w:rsidTr="00B47C23">
        <w:trPr>
          <w:jc w:val="center"/>
        </w:trPr>
        <w:tc>
          <w:tcPr>
            <w:tcW w:w="4876" w:type="dxa"/>
            <w:tcBorders>
              <w:top w:val="nil"/>
              <w:left w:val="nil"/>
              <w:bottom w:val="nil"/>
              <w:right w:val="nil"/>
            </w:tcBorders>
          </w:tcPr>
          <w:p w14:paraId="3FAD9A5E" w14:textId="77777777" w:rsidR="00662A58" w:rsidRPr="00F61F75" w:rsidRDefault="00662A58" w:rsidP="00B47C23">
            <w:pPr>
              <w:pStyle w:val="Normal6a"/>
            </w:pPr>
            <w:r w:rsidRPr="00F61F75">
              <w:t>(9)</w:t>
            </w:r>
            <w:r w:rsidRPr="00F61F75">
              <w:tab/>
              <w:t xml:space="preserve">Sikkerhed udgør det fundament, som alle vores frihedsrettigheder bygger på, og medlemsstaternes evne til at garantere borgernes sikkerhed </w:t>
            </w:r>
            <w:r w:rsidRPr="00F61F75">
              <w:rPr>
                <w:b/>
                <w:bCs/>
                <w:i/>
                <w:iCs/>
              </w:rPr>
              <w:t>er betinget af en fælles</w:t>
            </w:r>
            <w:r w:rsidRPr="00F61F75">
              <w:t xml:space="preserve"> europæisk </w:t>
            </w:r>
            <w:r w:rsidRPr="00F61F75">
              <w:rPr>
                <w:b/>
                <w:bCs/>
                <w:i/>
                <w:iCs/>
              </w:rPr>
              <w:t>tilgang</w:t>
            </w:r>
            <w:r w:rsidRPr="00F61F75">
              <w:t>. Som fastsat i ProtectEU-strategien skal sikkerhedshensyn integreres og indarbejdes i al EU-lovgivning, alle politikker og alle programmer, herunder EU's optræden udadtil. EU-støtten i henhold til nærværende forordning bør bidrage til at imødekomme disse hensyn.</w:t>
            </w:r>
          </w:p>
        </w:tc>
        <w:tc>
          <w:tcPr>
            <w:tcW w:w="4876" w:type="dxa"/>
            <w:tcBorders>
              <w:top w:val="nil"/>
              <w:left w:val="nil"/>
              <w:bottom w:val="nil"/>
              <w:right w:val="nil"/>
            </w:tcBorders>
          </w:tcPr>
          <w:p w14:paraId="0207EBBB" w14:textId="77777777" w:rsidR="00662A58" w:rsidRPr="00F61F75" w:rsidRDefault="00662A58" w:rsidP="00B47C23">
            <w:pPr>
              <w:pStyle w:val="Normal6a"/>
            </w:pPr>
            <w:r w:rsidRPr="00F61F75">
              <w:t>(9)</w:t>
            </w:r>
            <w:r w:rsidRPr="00F61F75">
              <w:tab/>
              <w:t xml:space="preserve">Sikkerhed udgør det fundament, som alle vores frihedsrettigheder bygger på, og medlemsstaternes evne til at garantere borgernes sikkerhed </w:t>
            </w:r>
            <w:r w:rsidRPr="00F61F75">
              <w:rPr>
                <w:b/>
                <w:bCs/>
                <w:i/>
                <w:iCs/>
              </w:rPr>
              <w:t>hviler på medlemsstaternes egne kompetencer og ansvar og kan, navnlig i forbindelse med grænseoverskridende kriminalitet, styrkes gennem samarbejde på</w:t>
            </w:r>
            <w:r w:rsidRPr="00F61F75">
              <w:t xml:space="preserve"> europæisk </w:t>
            </w:r>
            <w:r w:rsidRPr="00F61F75">
              <w:rPr>
                <w:b/>
                <w:bCs/>
                <w:i/>
                <w:iCs/>
              </w:rPr>
              <w:t>plan</w:t>
            </w:r>
            <w:r w:rsidRPr="00F61F75">
              <w:t>. Som fastsat i ProtectEU-strategien skal sikkerhedshensyn integreres og indarbejdes i al EU-lovgivning, alle politikker og alle programmer, herunder EU's optræden udadtil. EU-støtten i henhold til nærværende forordning bør bidrage til at imødekomme disse hensyn.</w:t>
            </w:r>
          </w:p>
        </w:tc>
      </w:tr>
    </w:tbl>
    <w:p w14:paraId="4C618B4E"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552A1EE5" w14:textId="77777777" w:rsidR="00662A58" w:rsidRPr="00F61F75" w:rsidRDefault="00662A58" w:rsidP="00662A58">
      <w:r w:rsidRPr="00F61F75">
        <w:rPr>
          <w:rStyle w:val="HideTWBExt"/>
          <w:color w:val="auto"/>
        </w:rPr>
        <w:t>&lt;/Amend&gt;</w:t>
      </w:r>
    </w:p>
    <w:p w14:paraId="328C6D4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70</w:t>
      </w:r>
      <w:r w:rsidRPr="00F61F75">
        <w:rPr>
          <w:rStyle w:val="HideTWBExt"/>
          <w:color w:val="auto"/>
        </w:rPr>
        <w:t>&lt;/NumAm&gt;</w:t>
      </w:r>
    </w:p>
    <w:p w14:paraId="50497C62"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2E35A6E6" w14:textId="77777777" w:rsidR="00662A58" w:rsidRPr="00F61F75" w:rsidRDefault="00662A58" w:rsidP="00662A58">
      <w:pPr>
        <w:pStyle w:val="NormalBold"/>
      </w:pPr>
      <w:r w:rsidRPr="00F61F75">
        <w:rPr>
          <w:rStyle w:val="HideTWBExt"/>
          <w:b w:val="0"/>
          <w:color w:val="auto"/>
        </w:rPr>
        <w:t>&lt;/RepeatBlock-By&gt;</w:t>
      </w:r>
    </w:p>
    <w:p w14:paraId="5B50A397"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FA0B01F" w14:textId="77777777" w:rsidR="00662A58" w:rsidRPr="00F61F75" w:rsidRDefault="00662A58" w:rsidP="00662A58">
      <w:pPr>
        <w:pStyle w:val="NormalBold"/>
      </w:pPr>
      <w:r w:rsidRPr="00F61F75">
        <w:rPr>
          <w:rStyle w:val="HideTWBExt"/>
          <w:color w:val="auto"/>
        </w:rPr>
        <w:t>&lt;Article&gt;</w:t>
      </w:r>
      <w:r w:rsidRPr="00F61F75">
        <w:t>Betragtning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037CBED" w14:textId="77777777" w:rsidTr="00B47C23">
        <w:trPr>
          <w:trHeight w:hRule="exact" w:val="240"/>
          <w:jc w:val="center"/>
        </w:trPr>
        <w:tc>
          <w:tcPr>
            <w:tcW w:w="9752" w:type="dxa"/>
            <w:gridSpan w:val="2"/>
            <w:tcBorders>
              <w:top w:val="nil"/>
              <w:left w:val="nil"/>
              <w:bottom w:val="nil"/>
              <w:right w:val="nil"/>
            </w:tcBorders>
          </w:tcPr>
          <w:p w14:paraId="12916E0E" w14:textId="77777777" w:rsidR="00662A58" w:rsidRPr="00F61F75" w:rsidRDefault="00662A58" w:rsidP="00B47C23"/>
        </w:tc>
      </w:tr>
      <w:tr w:rsidR="00662A58" w:rsidRPr="00F61F75" w14:paraId="503A91A1" w14:textId="77777777" w:rsidTr="00B47C23">
        <w:trPr>
          <w:trHeight w:val="240"/>
          <w:jc w:val="center"/>
        </w:trPr>
        <w:tc>
          <w:tcPr>
            <w:tcW w:w="4876" w:type="dxa"/>
            <w:tcBorders>
              <w:top w:val="nil"/>
              <w:left w:val="nil"/>
              <w:bottom w:val="nil"/>
              <w:right w:val="nil"/>
            </w:tcBorders>
          </w:tcPr>
          <w:p w14:paraId="27972FD2"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E125457" w14:textId="77777777" w:rsidR="00662A58" w:rsidRPr="00F61F75" w:rsidRDefault="00662A58" w:rsidP="00B47C23">
            <w:pPr>
              <w:pStyle w:val="AmColumnHeading"/>
            </w:pPr>
            <w:r w:rsidRPr="00F61F75">
              <w:t>Ændringsforslag</w:t>
            </w:r>
          </w:p>
        </w:tc>
      </w:tr>
      <w:tr w:rsidR="00662A58" w:rsidRPr="00F61F75" w14:paraId="407986EA" w14:textId="77777777" w:rsidTr="00B47C23">
        <w:trPr>
          <w:jc w:val="center"/>
        </w:trPr>
        <w:tc>
          <w:tcPr>
            <w:tcW w:w="4876" w:type="dxa"/>
            <w:tcBorders>
              <w:top w:val="nil"/>
              <w:left w:val="nil"/>
              <w:bottom w:val="nil"/>
              <w:right w:val="nil"/>
            </w:tcBorders>
          </w:tcPr>
          <w:p w14:paraId="71F1A96C" w14:textId="77777777" w:rsidR="00662A58" w:rsidRPr="00F61F75" w:rsidRDefault="00662A58" w:rsidP="00B47C23">
            <w:pPr>
              <w:pStyle w:val="Normal6a"/>
            </w:pPr>
            <w:r w:rsidRPr="00F61F75">
              <w:t>(9)</w:t>
            </w:r>
            <w:r w:rsidRPr="00F61F75">
              <w:tab/>
              <w:t xml:space="preserve">Sikkerhed udgør det fundament, som alle vores frihedsrettigheder bygger på, og medlemsstaternes evne til at garantere </w:t>
            </w:r>
            <w:r w:rsidRPr="00F61F75">
              <w:rPr>
                <w:b/>
                <w:bCs/>
                <w:i/>
                <w:iCs/>
              </w:rPr>
              <w:t>borgernes</w:t>
            </w:r>
            <w:r w:rsidRPr="00F61F75">
              <w:t xml:space="preserve"> </w:t>
            </w:r>
            <w:r w:rsidRPr="00F61F75">
              <w:rPr>
                <w:b/>
                <w:bCs/>
                <w:i/>
                <w:iCs/>
              </w:rPr>
              <w:t>sikkerhed</w:t>
            </w:r>
            <w:r w:rsidRPr="00F61F75">
              <w:t xml:space="preserve"> </w:t>
            </w:r>
            <w:r w:rsidRPr="00F61F75">
              <w:rPr>
                <w:b/>
                <w:bCs/>
                <w:i/>
                <w:iCs/>
              </w:rPr>
              <w:t>er betinget af en fælles europæisk</w:t>
            </w:r>
            <w:r w:rsidRPr="00F61F75">
              <w:t xml:space="preserve"> </w:t>
            </w:r>
            <w:r w:rsidRPr="00F61F75">
              <w:rPr>
                <w:b/>
                <w:i/>
              </w:rPr>
              <w:t>tilgang</w:t>
            </w:r>
            <w:r w:rsidRPr="00F61F75">
              <w:rPr>
                <w:b/>
                <w:bCs/>
                <w:i/>
                <w:iCs/>
              </w:rPr>
              <w:t>.</w:t>
            </w:r>
            <w:r w:rsidRPr="00F61F75">
              <w:rPr>
                <w:b/>
                <w:i/>
              </w:rPr>
              <w:t xml:space="preserve"> </w:t>
            </w:r>
            <w:r w:rsidRPr="00F61F75">
              <w:rPr>
                <w:b/>
                <w:bCs/>
                <w:i/>
                <w:iCs/>
              </w:rPr>
              <w:t>Som fastsat i ProtectEU-strategien skal</w:t>
            </w:r>
            <w:r w:rsidRPr="00F61F75">
              <w:t xml:space="preserve"> sikkerhedshensyn </w:t>
            </w:r>
            <w:r w:rsidRPr="00F61F75">
              <w:rPr>
                <w:b/>
                <w:i/>
              </w:rPr>
              <w:t xml:space="preserve">integreres og indarbejdes i al EU-lovgivning, alle </w:t>
            </w:r>
            <w:r w:rsidRPr="00F61F75">
              <w:rPr>
                <w:b/>
                <w:bCs/>
                <w:i/>
                <w:iCs/>
              </w:rPr>
              <w:t>politikker og alle programmer, herunder EU's optræden udadtil</w:t>
            </w:r>
            <w:r w:rsidRPr="00F61F75">
              <w:t xml:space="preserve">. EU-støtten i henhold til nærværende forordning bør bidrage til at imødekomme </w:t>
            </w:r>
            <w:r w:rsidRPr="00F61F75">
              <w:rPr>
                <w:b/>
                <w:bCs/>
                <w:i/>
                <w:iCs/>
              </w:rPr>
              <w:t>disse</w:t>
            </w:r>
            <w:r w:rsidRPr="00F61F75">
              <w:t xml:space="preserve"> hensyn.</w:t>
            </w:r>
          </w:p>
        </w:tc>
        <w:tc>
          <w:tcPr>
            <w:tcW w:w="4876" w:type="dxa"/>
            <w:tcBorders>
              <w:top w:val="nil"/>
              <w:left w:val="nil"/>
              <w:bottom w:val="nil"/>
              <w:right w:val="nil"/>
            </w:tcBorders>
          </w:tcPr>
          <w:p w14:paraId="5EFD8F91" w14:textId="77777777" w:rsidR="00662A58" w:rsidRPr="00F61F75" w:rsidRDefault="00662A58" w:rsidP="00B47C23">
            <w:pPr>
              <w:pStyle w:val="Normal6a"/>
            </w:pPr>
            <w:r w:rsidRPr="00F61F75">
              <w:t>(9)</w:t>
            </w:r>
            <w:r w:rsidRPr="00F61F75">
              <w:tab/>
              <w:t xml:space="preserve">Sikkerhed udgør det fundament, som alle vores frihedsrettigheder bygger på, og medlemsstaternes evne til at garantere </w:t>
            </w:r>
            <w:r w:rsidRPr="00F61F75">
              <w:rPr>
                <w:b/>
                <w:bCs/>
                <w:i/>
                <w:iCs/>
              </w:rPr>
              <w:t>sikkerheden</w:t>
            </w:r>
            <w:r w:rsidRPr="00F61F75">
              <w:t xml:space="preserve"> </w:t>
            </w:r>
            <w:r w:rsidRPr="00F61F75">
              <w:rPr>
                <w:b/>
                <w:bCs/>
                <w:i/>
                <w:iCs/>
              </w:rPr>
              <w:t>for deres borgere</w:t>
            </w:r>
            <w:r w:rsidRPr="00F61F75">
              <w:t xml:space="preserve"> </w:t>
            </w:r>
            <w:r w:rsidRPr="00F61F75">
              <w:rPr>
                <w:b/>
                <w:bCs/>
                <w:i/>
                <w:iCs/>
              </w:rPr>
              <w:t>afhænger af et effektivt og vedvarende operationelt samarbejde</w:t>
            </w:r>
            <w:r w:rsidRPr="00F61F75">
              <w:rPr>
                <w:b/>
                <w:i/>
              </w:rPr>
              <w:t>.</w:t>
            </w:r>
            <w:r w:rsidRPr="00F61F75">
              <w:t xml:space="preserve"> </w:t>
            </w:r>
            <w:r w:rsidRPr="00F61F75">
              <w:rPr>
                <w:b/>
                <w:bCs/>
                <w:i/>
                <w:iCs/>
              </w:rPr>
              <w:t>Der bør tages behørigt hensyn til</w:t>
            </w:r>
            <w:r w:rsidRPr="00F61F75">
              <w:t xml:space="preserve"> sikkerhedshensyn</w:t>
            </w:r>
            <w:r w:rsidRPr="00F61F75">
              <w:rPr>
                <w:b/>
                <w:bCs/>
              </w:rPr>
              <w:t xml:space="preserve"> </w:t>
            </w:r>
            <w:r w:rsidRPr="00F61F75">
              <w:rPr>
                <w:b/>
                <w:bCs/>
                <w:i/>
                <w:iCs/>
              </w:rPr>
              <w:t>i de relevante EU-politikker og -programmer, samtidig med at nærhedsprincippet og medlemsstaternes ansvar respekteres fuldt ud</w:t>
            </w:r>
            <w:r w:rsidRPr="00F61F75">
              <w:t xml:space="preserve">. EU-støtten i henhold til nærværende forordning bør bidrage til at imødekomme </w:t>
            </w:r>
            <w:r w:rsidRPr="00F61F75">
              <w:rPr>
                <w:b/>
                <w:bCs/>
                <w:i/>
                <w:iCs/>
              </w:rPr>
              <w:t>de</w:t>
            </w:r>
            <w:r w:rsidRPr="00F61F75">
              <w:rPr>
                <w:b/>
                <w:bCs/>
              </w:rPr>
              <w:t xml:space="preserve"> </w:t>
            </w:r>
            <w:r w:rsidRPr="00F61F75">
              <w:t>hensyn.</w:t>
            </w:r>
          </w:p>
        </w:tc>
      </w:tr>
    </w:tbl>
    <w:p w14:paraId="1139A5A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6B951863" w14:textId="77777777" w:rsidR="00662A58" w:rsidRPr="00F61F75" w:rsidRDefault="00662A58" w:rsidP="00662A58">
      <w:r w:rsidRPr="00F61F75">
        <w:rPr>
          <w:rStyle w:val="HideTWBExt"/>
          <w:color w:val="auto"/>
        </w:rPr>
        <w:t>&lt;/Amend&gt;</w:t>
      </w:r>
    </w:p>
    <w:p w14:paraId="6367B4F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71</w:t>
      </w:r>
      <w:r w:rsidRPr="00F61F75">
        <w:rPr>
          <w:rStyle w:val="HideTWBExt"/>
          <w:color w:val="auto"/>
        </w:rPr>
        <w:t>&lt;/NumAm&gt;</w:t>
      </w:r>
    </w:p>
    <w:p w14:paraId="1C96DEB2"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62EA2083"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4AEE373A" w14:textId="77777777" w:rsidR="00662A58" w:rsidRPr="00F61F75" w:rsidRDefault="00662A58" w:rsidP="00662A58">
      <w:pPr>
        <w:pStyle w:val="NormalBold"/>
      </w:pPr>
      <w:r w:rsidRPr="00F61F75">
        <w:rPr>
          <w:rStyle w:val="HideTWBExt"/>
          <w:b w:val="0"/>
          <w:color w:val="auto"/>
        </w:rPr>
        <w:t>&lt;/RepeatBlock-By&gt;</w:t>
      </w:r>
    </w:p>
    <w:p w14:paraId="2FC98CA7"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225C1AD" w14:textId="77777777" w:rsidR="00662A58" w:rsidRPr="00F61F75" w:rsidRDefault="00662A58" w:rsidP="00662A58">
      <w:pPr>
        <w:pStyle w:val="NormalBold"/>
      </w:pPr>
      <w:r w:rsidRPr="00F61F75">
        <w:rPr>
          <w:rStyle w:val="HideTWBExt"/>
          <w:color w:val="auto"/>
        </w:rPr>
        <w:t>&lt;Article&gt;</w:t>
      </w:r>
      <w:r w:rsidRPr="00F61F75">
        <w:t>Betragtning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99A1367" w14:textId="77777777" w:rsidTr="00B47C23">
        <w:trPr>
          <w:trHeight w:hRule="exact" w:val="240"/>
          <w:jc w:val="center"/>
        </w:trPr>
        <w:tc>
          <w:tcPr>
            <w:tcW w:w="9752" w:type="dxa"/>
            <w:gridSpan w:val="2"/>
            <w:tcBorders>
              <w:top w:val="nil"/>
              <w:left w:val="nil"/>
              <w:bottom w:val="nil"/>
              <w:right w:val="nil"/>
            </w:tcBorders>
          </w:tcPr>
          <w:p w14:paraId="5D83EFF9" w14:textId="77777777" w:rsidR="00662A58" w:rsidRPr="00F61F75" w:rsidRDefault="00662A58" w:rsidP="00B47C23"/>
        </w:tc>
      </w:tr>
      <w:tr w:rsidR="00662A58" w:rsidRPr="00F61F75" w14:paraId="16A6F9E7" w14:textId="77777777" w:rsidTr="00B47C23">
        <w:trPr>
          <w:trHeight w:val="240"/>
          <w:jc w:val="center"/>
        </w:trPr>
        <w:tc>
          <w:tcPr>
            <w:tcW w:w="4876" w:type="dxa"/>
            <w:tcBorders>
              <w:top w:val="nil"/>
              <w:left w:val="nil"/>
              <w:bottom w:val="nil"/>
              <w:right w:val="nil"/>
            </w:tcBorders>
          </w:tcPr>
          <w:p w14:paraId="16E71822"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A958F4B" w14:textId="77777777" w:rsidR="00662A58" w:rsidRPr="00F61F75" w:rsidRDefault="00662A58" w:rsidP="00B47C23">
            <w:pPr>
              <w:pStyle w:val="AmColumnHeading"/>
            </w:pPr>
            <w:r w:rsidRPr="00F61F75">
              <w:t>Ændringsforslag</w:t>
            </w:r>
          </w:p>
        </w:tc>
      </w:tr>
      <w:tr w:rsidR="00662A58" w:rsidRPr="00F61F75" w14:paraId="570FF23B" w14:textId="77777777" w:rsidTr="00B47C23">
        <w:trPr>
          <w:jc w:val="center"/>
        </w:trPr>
        <w:tc>
          <w:tcPr>
            <w:tcW w:w="4876" w:type="dxa"/>
            <w:tcBorders>
              <w:top w:val="nil"/>
              <w:left w:val="nil"/>
              <w:bottom w:val="nil"/>
              <w:right w:val="nil"/>
            </w:tcBorders>
          </w:tcPr>
          <w:p w14:paraId="1ECDDB9A" w14:textId="77777777" w:rsidR="00662A58" w:rsidRPr="00F61F75" w:rsidRDefault="00662A58" w:rsidP="00B47C23">
            <w:pPr>
              <w:pStyle w:val="Normal6a"/>
            </w:pPr>
            <w:r w:rsidRPr="00F61F75">
              <w:t>(9)</w:t>
            </w:r>
            <w:r w:rsidRPr="00F61F75">
              <w:tab/>
            </w:r>
            <w:r w:rsidRPr="00F61F75">
              <w:rPr>
                <w:b/>
                <w:bCs/>
                <w:i/>
                <w:iCs/>
              </w:rPr>
              <w:t>Sikkerhed udgør det fundament, som alle vores frihedsrettigheder bygger på, og</w:t>
            </w:r>
            <w:r w:rsidRPr="00F61F75">
              <w:t xml:space="preserve"> medlemsstaternes evne til at garantere borgernes sikkerhed er betinget af en fælles europæisk tilgang. Som fastsat i ProtectEU-strategien skal sikkerhedshensyn integreres og indarbejdes i al EU-lovgivning, alle politikker og alle programmer, herunder EU's optræden udadtil. EU-støtten i henhold til nærværende forordning bør bidrage til at imødekomme disse hensyn.</w:t>
            </w:r>
          </w:p>
        </w:tc>
        <w:tc>
          <w:tcPr>
            <w:tcW w:w="4876" w:type="dxa"/>
            <w:tcBorders>
              <w:top w:val="nil"/>
              <w:left w:val="nil"/>
              <w:bottom w:val="nil"/>
              <w:right w:val="nil"/>
            </w:tcBorders>
          </w:tcPr>
          <w:p w14:paraId="5A6E5DC3" w14:textId="77777777" w:rsidR="00662A58" w:rsidRPr="00F61F75" w:rsidRDefault="00662A58" w:rsidP="00B47C23">
            <w:pPr>
              <w:pStyle w:val="Normal6a"/>
            </w:pPr>
            <w:r w:rsidRPr="00F61F75">
              <w:t>(9)</w:t>
            </w:r>
            <w:r w:rsidRPr="00F61F75">
              <w:tab/>
              <w:t>Medlemsstaternes evne til at garantere borgernes sikkerhed er betinget af en fælles europæisk tilgang. Som fastsat i ProtectEU-strategien skal sikkerhedshensyn integreres og indarbejdes i al EU-lovgivning, alle politikker og alle programmer, herunder EU's optræden udadtil. EU-støtten i henhold til nærværende forordning bør bidrage til at imødekomme disse hensyn.</w:t>
            </w:r>
          </w:p>
        </w:tc>
      </w:tr>
    </w:tbl>
    <w:p w14:paraId="19CCACF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C13FF94"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0640C309" w14:textId="77777777" w:rsidR="00662A58" w:rsidRPr="00F61F75" w:rsidRDefault="00662A58" w:rsidP="00662A58">
      <w:pPr>
        <w:pStyle w:val="AmJustText"/>
      </w:pPr>
      <w:r w:rsidRPr="00F61F75">
        <w:t>Vores frihedsrettigheder står selv, som det er fastlagt i chartret. De er ikke baseret på sikkerhed. Se stk. 7 i Europa-Parlamentets beslutning om "Stockholmprogrammet", P7_TA(2009)0090: "understreger, at EU er rodfæstet i princippet om frihed; påpeger, at den sikkerhed, der skal støtte denne frihed, skal opnås under overholdelse af retsstatsprincippet og de forpligtelser, der er knyttet til de grundlæggende rettigheder; finder, at balancen mellem sikkerhed og frihed skal anskues i dette perspektiv".</w:t>
      </w:r>
    </w:p>
    <w:p w14:paraId="7D86E3D1" w14:textId="77777777" w:rsidR="00662A58" w:rsidRPr="00F61F75" w:rsidRDefault="00662A58" w:rsidP="00662A58">
      <w:r w:rsidRPr="00F61F75">
        <w:rPr>
          <w:rStyle w:val="HideTWBExt"/>
          <w:color w:val="auto"/>
        </w:rPr>
        <w:t>&lt;/Amend&gt;</w:t>
      </w:r>
    </w:p>
    <w:p w14:paraId="6876414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72</w:t>
      </w:r>
      <w:r w:rsidRPr="00F61F75">
        <w:rPr>
          <w:rStyle w:val="HideTWBExt"/>
          <w:color w:val="auto"/>
        </w:rPr>
        <w:t>&lt;/NumAm&gt;</w:t>
      </w:r>
    </w:p>
    <w:p w14:paraId="1BB3A1A8"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554D617A" w14:textId="77777777" w:rsidR="00662A58" w:rsidRPr="00F61F75" w:rsidRDefault="00662A58" w:rsidP="00662A58">
      <w:pPr>
        <w:pStyle w:val="NormalBold"/>
      </w:pPr>
      <w:r w:rsidRPr="00F61F75">
        <w:rPr>
          <w:rStyle w:val="HideTWBExt"/>
          <w:b w:val="0"/>
          <w:color w:val="auto"/>
        </w:rPr>
        <w:t>&lt;/RepeatBlock-By&gt;</w:t>
      </w:r>
    </w:p>
    <w:p w14:paraId="14A16F0C"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02DDE27" w14:textId="77777777" w:rsidR="00662A58" w:rsidRPr="00F61F75" w:rsidRDefault="00662A58" w:rsidP="00662A58">
      <w:pPr>
        <w:pStyle w:val="NormalBold"/>
      </w:pPr>
      <w:r w:rsidRPr="00F61F75">
        <w:rPr>
          <w:rStyle w:val="HideTWBExt"/>
          <w:color w:val="auto"/>
        </w:rPr>
        <w:t>&lt;Article&gt;</w:t>
      </w:r>
      <w:r w:rsidRPr="00F61F75">
        <w:t>Betragtning 9</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5A98A63" w14:textId="77777777" w:rsidTr="00B47C23">
        <w:trPr>
          <w:trHeight w:hRule="exact" w:val="240"/>
          <w:jc w:val="center"/>
        </w:trPr>
        <w:tc>
          <w:tcPr>
            <w:tcW w:w="9752" w:type="dxa"/>
            <w:gridSpan w:val="2"/>
            <w:tcBorders>
              <w:top w:val="nil"/>
              <w:left w:val="nil"/>
              <w:bottom w:val="nil"/>
              <w:right w:val="nil"/>
            </w:tcBorders>
          </w:tcPr>
          <w:p w14:paraId="4AB039E3" w14:textId="77777777" w:rsidR="00662A58" w:rsidRPr="00F61F75" w:rsidRDefault="00662A58" w:rsidP="00B47C23"/>
        </w:tc>
      </w:tr>
      <w:tr w:rsidR="00662A58" w:rsidRPr="00F61F75" w14:paraId="5662C3FE" w14:textId="77777777" w:rsidTr="00B47C23">
        <w:trPr>
          <w:trHeight w:val="240"/>
          <w:jc w:val="center"/>
        </w:trPr>
        <w:tc>
          <w:tcPr>
            <w:tcW w:w="4876" w:type="dxa"/>
            <w:tcBorders>
              <w:top w:val="nil"/>
              <w:left w:val="nil"/>
              <w:bottom w:val="nil"/>
              <w:right w:val="nil"/>
            </w:tcBorders>
          </w:tcPr>
          <w:p w14:paraId="342ED86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4309222" w14:textId="77777777" w:rsidR="00662A58" w:rsidRPr="00F61F75" w:rsidRDefault="00662A58" w:rsidP="00B47C23">
            <w:pPr>
              <w:pStyle w:val="AmColumnHeading"/>
            </w:pPr>
            <w:r w:rsidRPr="00F61F75">
              <w:t>Ændringsforslag</w:t>
            </w:r>
          </w:p>
        </w:tc>
      </w:tr>
      <w:tr w:rsidR="00662A58" w:rsidRPr="00F61F75" w14:paraId="59F2787B" w14:textId="77777777" w:rsidTr="00B47C23">
        <w:trPr>
          <w:jc w:val="center"/>
        </w:trPr>
        <w:tc>
          <w:tcPr>
            <w:tcW w:w="4876" w:type="dxa"/>
            <w:tcBorders>
              <w:top w:val="nil"/>
              <w:left w:val="nil"/>
              <w:bottom w:val="nil"/>
              <w:right w:val="nil"/>
            </w:tcBorders>
          </w:tcPr>
          <w:p w14:paraId="2605D678" w14:textId="77777777" w:rsidR="00662A58" w:rsidRPr="00F61F75" w:rsidRDefault="00662A58" w:rsidP="00B47C23">
            <w:pPr>
              <w:pStyle w:val="Normal6a"/>
            </w:pPr>
            <w:r w:rsidRPr="00F61F75">
              <w:t>(9)</w:t>
            </w:r>
            <w:r w:rsidRPr="00F61F75">
              <w:tab/>
              <w:t>Sikkerhed udgør det fundament, som alle vores frihedsrettigheder bygger på, og medlemsstaternes evne til at garantere borgernes sikkerhed er betinget af en fælles europæisk tilgang. Som fastsat i ProtectEU-strategien skal sikkerhedshensyn integreres og indarbejdes i al EU-lovgivning, alle politikker og alle programmer, herunder EU's optræden udadtil. EU-støtten i henhold til nærværende forordning bør bidrage til at imødekomme disse hensyn.</w:t>
            </w:r>
          </w:p>
        </w:tc>
        <w:tc>
          <w:tcPr>
            <w:tcW w:w="4876" w:type="dxa"/>
            <w:tcBorders>
              <w:top w:val="nil"/>
              <w:left w:val="nil"/>
              <w:bottom w:val="nil"/>
              <w:right w:val="nil"/>
            </w:tcBorders>
          </w:tcPr>
          <w:p w14:paraId="49018259" w14:textId="77777777" w:rsidR="00662A58" w:rsidRPr="00F61F75" w:rsidRDefault="00662A58" w:rsidP="00B47C23">
            <w:pPr>
              <w:pStyle w:val="Normal6a"/>
            </w:pPr>
            <w:r w:rsidRPr="00F61F75">
              <w:t>(9)</w:t>
            </w:r>
            <w:r w:rsidRPr="00F61F75">
              <w:tab/>
              <w:t xml:space="preserve">Sikkerhed udgør det fundament, som alle vores frihedsrettigheder bygger på, og medlemsstaternes evne til at garantere borgernes sikkerhed er </w:t>
            </w:r>
            <w:r w:rsidRPr="00F61F75">
              <w:rPr>
                <w:b/>
                <w:bCs/>
                <w:i/>
                <w:iCs/>
              </w:rPr>
              <w:t>i visse tilfælde</w:t>
            </w:r>
            <w:r w:rsidRPr="00F61F75">
              <w:t xml:space="preserve"> betinget af en fælles europæisk tilgang. Som fastsat i ProtectEU-strategien skal sikkerhedshensyn integreres og indarbejdes i al EU-lovgivning, alle politikker og alle programmer, herunder EU's optræden udadtil. EU-støtten i henhold til nærværende forordning bør bidrage til at imødekomme disse hensyn.</w:t>
            </w:r>
          </w:p>
        </w:tc>
      </w:tr>
    </w:tbl>
    <w:p w14:paraId="4604F2F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46E9668A" w14:textId="77777777" w:rsidR="00662A58" w:rsidRPr="00F61F75" w:rsidRDefault="00662A58" w:rsidP="00662A58">
      <w:r w:rsidRPr="00F61F75">
        <w:rPr>
          <w:rStyle w:val="HideTWBExt"/>
          <w:color w:val="auto"/>
        </w:rPr>
        <w:t>&lt;/Amend&gt;</w:t>
      </w:r>
    </w:p>
    <w:p w14:paraId="026741D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73</w:t>
      </w:r>
      <w:r w:rsidRPr="00F61F75">
        <w:rPr>
          <w:rStyle w:val="HideTWBExt"/>
          <w:color w:val="auto"/>
        </w:rPr>
        <w:t>&lt;/NumAm&gt;</w:t>
      </w:r>
    </w:p>
    <w:p w14:paraId="4E551651"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3145F307" w14:textId="77777777" w:rsidR="00662A58" w:rsidRPr="00F61F75" w:rsidRDefault="00662A58" w:rsidP="00662A58">
      <w:pPr>
        <w:pStyle w:val="NormalBold"/>
      </w:pPr>
      <w:r w:rsidRPr="00F61F75">
        <w:rPr>
          <w:rStyle w:val="HideTWBExt"/>
          <w:b w:val="0"/>
          <w:color w:val="auto"/>
        </w:rPr>
        <w:t>&lt;/RepeatBlock-By&gt;</w:t>
      </w:r>
    </w:p>
    <w:p w14:paraId="6389169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D350197" w14:textId="77777777" w:rsidR="00662A58" w:rsidRPr="00F61F75" w:rsidRDefault="00662A58" w:rsidP="00662A58">
      <w:pPr>
        <w:pStyle w:val="NormalBold"/>
      </w:pPr>
      <w:r w:rsidRPr="00F61F75">
        <w:rPr>
          <w:rStyle w:val="HideTWBExt"/>
          <w:color w:val="auto"/>
        </w:rPr>
        <w:t>&lt;Article&gt;</w:t>
      </w:r>
      <w:r w:rsidRPr="00F61F75">
        <w:t>Betragtning 9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87670E0" w14:textId="77777777" w:rsidTr="00B47C23">
        <w:trPr>
          <w:trHeight w:hRule="exact" w:val="240"/>
          <w:jc w:val="center"/>
        </w:trPr>
        <w:tc>
          <w:tcPr>
            <w:tcW w:w="9752" w:type="dxa"/>
            <w:gridSpan w:val="2"/>
            <w:tcBorders>
              <w:top w:val="nil"/>
              <w:left w:val="nil"/>
              <w:bottom w:val="nil"/>
              <w:right w:val="nil"/>
            </w:tcBorders>
          </w:tcPr>
          <w:p w14:paraId="158ACA0F" w14:textId="77777777" w:rsidR="00662A58" w:rsidRPr="00F61F75" w:rsidRDefault="00662A58" w:rsidP="00B47C23"/>
        </w:tc>
      </w:tr>
      <w:tr w:rsidR="00662A58" w:rsidRPr="00F61F75" w14:paraId="5C5DE7DC" w14:textId="77777777" w:rsidTr="00B47C23">
        <w:trPr>
          <w:trHeight w:val="240"/>
          <w:jc w:val="center"/>
        </w:trPr>
        <w:tc>
          <w:tcPr>
            <w:tcW w:w="4876" w:type="dxa"/>
            <w:tcBorders>
              <w:top w:val="nil"/>
              <w:left w:val="nil"/>
              <w:bottom w:val="nil"/>
              <w:right w:val="nil"/>
            </w:tcBorders>
          </w:tcPr>
          <w:p w14:paraId="42D50988"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1DB7D2D" w14:textId="77777777" w:rsidR="00662A58" w:rsidRPr="00F61F75" w:rsidRDefault="00662A58" w:rsidP="00B47C23">
            <w:pPr>
              <w:pStyle w:val="AmColumnHeading"/>
            </w:pPr>
            <w:r w:rsidRPr="00F61F75">
              <w:t>Ændringsforslag</w:t>
            </w:r>
          </w:p>
        </w:tc>
      </w:tr>
      <w:tr w:rsidR="00662A58" w:rsidRPr="00F61F75" w14:paraId="7831554C" w14:textId="77777777" w:rsidTr="00B47C23">
        <w:trPr>
          <w:jc w:val="center"/>
        </w:trPr>
        <w:tc>
          <w:tcPr>
            <w:tcW w:w="4876" w:type="dxa"/>
            <w:tcBorders>
              <w:top w:val="nil"/>
              <w:left w:val="nil"/>
              <w:bottom w:val="nil"/>
              <w:right w:val="nil"/>
            </w:tcBorders>
          </w:tcPr>
          <w:p w14:paraId="1994CBD4" w14:textId="77777777" w:rsidR="00662A58" w:rsidRPr="00F61F75" w:rsidRDefault="00662A58" w:rsidP="00B47C23">
            <w:pPr>
              <w:pStyle w:val="Normal6a"/>
            </w:pPr>
          </w:p>
        </w:tc>
        <w:tc>
          <w:tcPr>
            <w:tcW w:w="4876" w:type="dxa"/>
            <w:tcBorders>
              <w:top w:val="nil"/>
              <w:left w:val="nil"/>
              <w:bottom w:val="nil"/>
              <w:right w:val="nil"/>
            </w:tcBorders>
          </w:tcPr>
          <w:p w14:paraId="7C5C3384" w14:textId="77777777" w:rsidR="00662A58" w:rsidRPr="00F61F75" w:rsidRDefault="00662A58" w:rsidP="00B47C23">
            <w:pPr>
              <w:pStyle w:val="Normal6a"/>
            </w:pPr>
            <w:r w:rsidRPr="00F61F75">
              <w:rPr>
                <w:b/>
                <w:i/>
              </w:rPr>
              <w:t>(9a)</w:t>
            </w:r>
            <w:r w:rsidRPr="00F61F75">
              <w:tab/>
            </w:r>
            <w:r w:rsidRPr="00F61F75">
              <w:rPr>
                <w:b/>
                <w:i/>
              </w:rPr>
              <w:t>Sikkerhedssituationen inden for Unionen hænger tæt sammen med en effektiv forvaltning af Unionens ydre grænser og en effektiv gennemførelse af den fælles ordning for tilbagesendelse af tredjelandsstatsborgere, der opholder sig ulovligt i Unionen (tilbagesendelsesforordningen). Målene i denne forordning bør derfor gennemføres på en måde, der er i overensstemmelse med og supplerer Unionens støtte til grænseforvaltning, som er fastlagt i henhold til forordning (EU) [...] om fastlæggelse af Unionens støtte til Schengenområdet, til integreret europæisk grænseforvaltning og til den fælles visumpolitik, og bør understøtte det overordnede mål om at sikre en effektiv tilbagesendelse af tredjelandsstatsborgere, der opholder sig ulovligt i Unionen.</w:t>
            </w:r>
          </w:p>
        </w:tc>
      </w:tr>
    </w:tbl>
    <w:p w14:paraId="17A238A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5650643" w14:textId="77777777" w:rsidR="00662A58" w:rsidRPr="00F61F75" w:rsidRDefault="00662A58" w:rsidP="00662A58">
      <w:r w:rsidRPr="00F61F75">
        <w:rPr>
          <w:rStyle w:val="HideTWBExt"/>
          <w:color w:val="auto"/>
        </w:rPr>
        <w:t>&lt;/Amend&gt;</w:t>
      </w:r>
    </w:p>
    <w:p w14:paraId="36E42DD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74</w:t>
      </w:r>
      <w:r w:rsidRPr="00F61F75">
        <w:rPr>
          <w:rStyle w:val="HideTWBExt"/>
          <w:color w:val="auto"/>
        </w:rPr>
        <w:t>&lt;/NumAm&gt;</w:t>
      </w:r>
    </w:p>
    <w:p w14:paraId="6ABFD68A"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5C965DDF"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0F9C29E1" w14:textId="77777777" w:rsidR="00662A58" w:rsidRPr="00F61F75" w:rsidRDefault="00662A58" w:rsidP="00662A58">
      <w:pPr>
        <w:pStyle w:val="NormalBold"/>
      </w:pPr>
      <w:r w:rsidRPr="00F61F75">
        <w:rPr>
          <w:rStyle w:val="HideTWBExt"/>
          <w:b w:val="0"/>
          <w:color w:val="auto"/>
        </w:rPr>
        <w:t>&lt;/RepeatBlock-By&gt;</w:t>
      </w:r>
    </w:p>
    <w:p w14:paraId="74FF457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01A1226" w14:textId="77777777" w:rsidR="00662A58" w:rsidRPr="00F61F75" w:rsidRDefault="00662A58" w:rsidP="00662A58">
      <w:pPr>
        <w:pStyle w:val="NormalBold"/>
      </w:pPr>
      <w:r w:rsidRPr="00F61F75">
        <w:rPr>
          <w:rStyle w:val="HideTWBExt"/>
          <w:color w:val="auto"/>
        </w:rPr>
        <w:t>&lt;Article&gt;</w:t>
      </w:r>
      <w:r w:rsidRPr="00F61F75">
        <w:t>Betragtning 10</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F8BD78C" w14:textId="77777777" w:rsidTr="00B47C23">
        <w:trPr>
          <w:trHeight w:hRule="exact" w:val="240"/>
          <w:jc w:val="center"/>
        </w:trPr>
        <w:tc>
          <w:tcPr>
            <w:tcW w:w="9752" w:type="dxa"/>
            <w:gridSpan w:val="2"/>
            <w:tcBorders>
              <w:top w:val="nil"/>
              <w:left w:val="nil"/>
              <w:bottom w:val="nil"/>
              <w:right w:val="nil"/>
            </w:tcBorders>
          </w:tcPr>
          <w:p w14:paraId="0336FCC6" w14:textId="77777777" w:rsidR="00662A58" w:rsidRPr="00F61F75" w:rsidRDefault="00662A58" w:rsidP="00B47C23"/>
        </w:tc>
      </w:tr>
      <w:tr w:rsidR="00662A58" w:rsidRPr="00F61F75" w14:paraId="7423E029" w14:textId="77777777" w:rsidTr="00B47C23">
        <w:trPr>
          <w:trHeight w:val="240"/>
          <w:jc w:val="center"/>
        </w:trPr>
        <w:tc>
          <w:tcPr>
            <w:tcW w:w="4876" w:type="dxa"/>
            <w:tcBorders>
              <w:top w:val="nil"/>
              <w:left w:val="nil"/>
              <w:bottom w:val="nil"/>
              <w:right w:val="nil"/>
            </w:tcBorders>
          </w:tcPr>
          <w:p w14:paraId="62D9171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D5800CF" w14:textId="77777777" w:rsidR="00662A58" w:rsidRPr="00F61F75" w:rsidRDefault="00662A58" w:rsidP="00B47C23">
            <w:pPr>
              <w:pStyle w:val="AmColumnHeading"/>
            </w:pPr>
            <w:r w:rsidRPr="00F61F75">
              <w:t>Ændringsforslag</w:t>
            </w:r>
          </w:p>
        </w:tc>
      </w:tr>
      <w:tr w:rsidR="00662A58" w:rsidRPr="00F61F75" w14:paraId="1FD9F9B6" w14:textId="77777777" w:rsidTr="00B47C23">
        <w:trPr>
          <w:jc w:val="center"/>
        </w:trPr>
        <w:tc>
          <w:tcPr>
            <w:tcW w:w="4876" w:type="dxa"/>
            <w:tcBorders>
              <w:top w:val="nil"/>
              <w:left w:val="nil"/>
              <w:bottom w:val="nil"/>
              <w:right w:val="nil"/>
            </w:tcBorders>
          </w:tcPr>
          <w:p w14:paraId="1F5B725E" w14:textId="77777777" w:rsidR="00662A58" w:rsidRPr="00F61F75" w:rsidRDefault="00662A58" w:rsidP="00B47C23">
            <w:pPr>
              <w:pStyle w:val="Normal6a"/>
            </w:pPr>
            <w:r w:rsidRPr="00F61F75">
              <w:rPr>
                <w:b/>
                <w:i/>
              </w:rPr>
              <w:t>(10)</w:t>
            </w:r>
            <w:r w:rsidRPr="00F61F75">
              <w:tab/>
            </w:r>
            <w:r w:rsidRPr="00F61F75">
              <w:rPr>
                <w:b/>
                <w:i/>
              </w:rPr>
              <w:t>Det Europæiske Råd mindede i sine konklusioner af 26. juni 2025</w:t>
            </w:r>
            <w:r w:rsidRPr="00F61F75">
              <w:rPr>
                <w:b/>
                <w:i/>
                <w:vertAlign w:val="superscript"/>
              </w:rPr>
              <w:t>8</w:t>
            </w:r>
            <w:r w:rsidRPr="00F61F75">
              <w:rPr>
                <w:b/>
                <w:i/>
              </w:rPr>
              <w:t xml:space="preserve"> om, at grov og organiseret kriminalitet og terrorisme, radikalisering og voldelig ekstremisme, både online og offline, udgør en alvorlig trussel mod de europæiske borgere og medlemsstaternes sikkerhed. Det Europæiske Råd understregede også, at kriminel infiltration af lovlige virksomhedsstrukturer udgør en trussel og har en skadelig indvirkning på de offentlige finanser og det indre marked. Det Europæiske Råd opfordrede EU-institutionerne og medlemsstaterne til at mobilisere alle tilgængelige ressourcer på nationalt plan og EU-plan og til at træffe yderligere foranstaltninger til at styrke retshåndhævelsessamarbejdet og det retlige samarbejde, herunder med henblik på en effektiv adgang til data til retshåndhævelsesformål, informationsudveksling og samarbejde med tredjelande.</w:t>
            </w:r>
          </w:p>
        </w:tc>
        <w:tc>
          <w:tcPr>
            <w:tcW w:w="4876" w:type="dxa"/>
            <w:tcBorders>
              <w:top w:val="nil"/>
              <w:left w:val="nil"/>
              <w:bottom w:val="nil"/>
              <w:right w:val="nil"/>
            </w:tcBorders>
          </w:tcPr>
          <w:p w14:paraId="123F422A" w14:textId="77777777" w:rsidR="00662A58" w:rsidRPr="00F61F75" w:rsidRDefault="00662A58" w:rsidP="00B47C23">
            <w:pPr>
              <w:pStyle w:val="Normal6a"/>
            </w:pPr>
            <w:r w:rsidRPr="00F61F75">
              <w:rPr>
                <w:b/>
                <w:i/>
              </w:rPr>
              <w:t>udgår</w:t>
            </w:r>
          </w:p>
        </w:tc>
      </w:tr>
      <w:tr w:rsidR="00662A58" w:rsidRPr="00F61F75" w14:paraId="3D9609E9" w14:textId="77777777" w:rsidTr="00B47C23">
        <w:trPr>
          <w:jc w:val="center"/>
        </w:trPr>
        <w:tc>
          <w:tcPr>
            <w:tcW w:w="4876" w:type="dxa"/>
            <w:tcBorders>
              <w:top w:val="nil"/>
              <w:left w:val="nil"/>
              <w:bottom w:val="nil"/>
              <w:right w:val="nil"/>
            </w:tcBorders>
          </w:tcPr>
          <w:p w14:paraId="084D744B"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1E730510" w14:textId="77777777" w:rsidR="00662A58" w:rsidRPr="00F61F75" w:rsidRDefault="00662A58" w:rsidP="00B47C23"/>
        </w:tc>
      </w:tr>
      <w:tr w:rsidR="00662A58" w:rsidRPr="00F61F75" w14:paraId="2BEED49D" w14:textId="77777777" w:rsidTr="00B47C23">
        <w:trPr>
          <w:jc w:val="center"/>
        </w:trPr>
        <w:tc>
          <w:tcPr>
            <w:tcW w:w="4876" w:type="dxa"/>
            <w:tcBorders>
              <w:top w:val="nil"/>
              <w:left w:val="nil"/>
              <w:bottom w:val="nil"/>
              <w:right w:val="nil"/>
            </w:tcBorders>
          </w:tcPr>
          <w:p w14:paraId="4006F3FB" w14:textId="77777777" w:rsidR="00662A58" w:rsidRPr="00F61F75" w:rsidRDefault="00662A58" w:rsidP="00B47C23">
            <w:pPr>
              <w:pStyle w:val="Normal6a"/>
            </w:pPr>
            <w:r w:rsidRPr="00F61F75">
              <w:rPr>
                <w:vertAlign w:val="superscript"/>
              </w:rPr>
              <w:t>8</w:t>
            </w:r>
            <w:r w:rsidRPr="00F61F75">
              <w:t xml:space="preserve"> Rådets konklusioner, EUCO 12/25 af 26. juni 2025.</w:t>
            </w:r>
          </w:p>
        </w:tc>
        <w:tc>
          <w:tcPr>
            <w:tcW w:w="4876" w:type="dxa"/>
            <w:tcBorders>
              <w:top w:val="nil"/>
              <w:left w:val="nil"/>
              <w:bottom w:val="nil"/>
              <w:right w:val="nil"/>
            </w:tcBorders>
          </w:tcPr>
          <w:p w14:paraId="65CAB0D5" w14:textId="77777777" w:rsidR="00662A58" w:rsidRPr="00F61F75" w:rsidRDefault="00662A58" w:rsidP="00B47C23"/>
        </w:tc>
      </w:tr>
    </w:tbl>
    <w:p w14:paraId="045F60D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A127E07"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1279CAA8" w14:textId="77777777" w:rsidR="00662A58" w:rsidRPr="00F61F75" w:rsidRDefault="00662A58" w:rsidP="00662A58">
      <w:pPr>
        <w:pStyle w:val="AmJustText"/>
      </w:pPr>
      <w:r w:rsidRPr="00F61F75">
        <w:t>Der er ingen grund til at fremhæve Rådet på denne måde, når der ikke er nogen tilsvarende henvisning til udtalelser fra Europa-Parlamentet.</w:t>
      </w:r>
    </w:p>
    <w:p w14:paraId="65604906" w14:textId="77777777" w:rsidR="00662A58" w:rsidRPr="00F61F75" w:rsidRDefault="00662A58" w:rsidP="00662A58">
      <w:r w:rsidRPr="00F61F75">
        <w:rPr>
          <w:rStyle w:val="HideTWBExt"/>
          <w:color w:val="auto"/>
        </w:rPr>
        <w:t>&lt;/Amend&gt;</w:t>
      </w:r>
    </w:p>
    <w:p w14:paraId="43353DA8"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75</w:t>
      </w:r>
      <w:r w:rsidRPr="00F61F75">
        <w:rPr>
          <w:rStyle w:val="HideTWBExt"/>
          <w:color w:val="auto"/>
        </w:rPr>
        <w:t>&lt;/NumAm&gt;</w:t>
      </w:r>
    </w:p>
    <w:p w14:paraId="6C8B3723"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33CF2324" w14:textId="77777777" w:rsidR="00662A58" w:rsidRPr="00F61F75" w:rsidRDefault="00662A58" w:rsidP="00662A58">
      <w:pPr>
        <w:pStyle w:val="NormalBold"/>
      </w:pPr>
      <w:r w:rsidRPr="00F61F75">
        <w:rPr>
          <w:rStyle w:val="HideTWBExt"/>
          <w:b w:val="0"/>
          <w:color w:val="auto"/>
        </w:rPr>
        <w:t>&lt;/RepeatBlock-By&gt;</w:t>
      </w:r>
    </w:p>
    <w:p w14:paraId="2C83E56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B05A67E" w14:textId="77777777" w:rsidR="00662A58" w:rsidRPr="00F61F75" w:rsidRDefault="00662A58" w:rsidP="00662A58">
      <w:pPr>
        <w:pStyle w:val="NormalBold"/>
      </w:pPr>
      <w:r w:rsidRPr="00F61F75">
        <w:rPr>
          <w:rStyle w:val="HideTWBExt"/>
          <w:color w:val="auto"/>
        </w:rPr>
        <w:t>&lt;Article&gt;</w:t>
      </w:r>
      <w:r w:rsidRPr="00F61F75">
        <w:t>Betragtning 10</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BFCB495" w14:textId="77777777" w:rsidTr="00B47C23">
        <w:trPr>
          <w:trHeight w:hRule="exact" w:val="240"/>
          <w:jc w:val="center"/>
        </w:trPr>
        <w:tc>
          <w:tcPr>
            <w:tcW w:w="9752" w:type="dxa"/>
            <w:gridSpan w:val="2"/>
            <w:tcBorders>
              <w:top w:val="nil"/>
              <w:left w:val="nil"/>
              <w:bottom w:val="nil"/>
              <w:right w:val="nil"/>
            </w:tcBorders>
          </w:tcPr>
          <w:p w14:paraId="02D12172" w14:textId="77777777" w:rsidR="00662A58" w:rsidRPr="00F61F75" w:rsidRDefault="00662A58" w:rsidP="00B47C23"/>
        </w:tc>
      </w:tr>
      <w:tr w:rsidR="00662A58" w:rsidRPr="00F61F75" w14:paraId="01395284" w14:textId="77777777" w:rsidTr="00B47C23">
        <w:trPr>
          <w:trHeight w:val="240"/>
          <w:jc w:val="center"/>
        </w:trPr>
        <w:tc>
          <w:tcPr>
            <w:tcW w:w="4876" w:type="dxa"/>
            <w:tcBorders>
              <w:top w:val="nil"/>
              <w:left w:val="nil"/>
              <w:bottom w:val="nil"/>
              <w:right w:val="nil"/>
            </w:tcBorders>
          </w:tcPr>
          <w:p w14:paraId="18A88B6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4F7CB27" w14:textId="77777777" w:rsidR="00662A58" w:rsidRPr="00F61F75" w:rsidRDefault="00662A58" w:rsidP="00B47C23">
            <w:pPr>
              <w:pStyle w:val="AmColumnHeading"/>
            </w:pPr>
            <w:r w:rsidRPr="00F61F75">
              <w:t>Ændringsforslag</w:t>
            </w:r>
          </w:p>
        </w:tc>
      </w:tr>
      <w:tr w:rsidR="00662A58" w:rsidRPr="00F61F75" w14:paraId="3AE8899E" w14:textId="77777777" w:rsidTr="00B47C23">
        <w:trPr>
          <w:jc w:val="center"/>
        </w:trPr>
        <w:tc>
          <w:tcPr>
            <w:tcW w:w="4876" w:type="dxa"/>
            <w:tcBorders>
              <w:top w:val="nil"/>
              <w:left w:val="nil"/>
              <w:bottom w:val="nil"/>
              <w:right w:val="nil"/>
            </w:tcBorders>
          </w:tcPr>
          <w:p w14:paraId="0F1F400A" w14:textId="77777777" w:rsidR="00662A58" w:rsidRPr="00F61F75" w:rsidRDefault="00662A58" w:rsidP="00B47C23">
            <w:pPr>
              <w:pStyle w:val="Normal6a"/>
            </w:pPr>
            <w:r w:rsidRPr="00F61F75">
              <w:t>(10)</w:t>
            </w:r>
            <w:r w:rsidRPr="00F61F75">
              <w:tab/>
              <w:t>Det Europæiske Råd mindede i sine konklusioner af 26. juni 2025</w:t>
            </w:r>
            <w:r w:rsidRPr="00F61F75">
              <w:rPr>
                <w:vertAlign w:val="superscript"/>
              </w:rPr>
              <w:t>8</w:t>
            </w:r>
            <w:r w:rsidRPr="00F61F75">
              <w:t xml:space="preserve"> om, at grov og organiseret kriminalitet og terrorisme, radikalisering og voldelig ekstremisme, både online og offline, udgør en alvorlig trussel mod de europæiske borgere og medlemsstaternes sikkerhed. Det Europæiske Råd understregede også, at kriminel infiltration af lovlige virksomhedsstrukturer udgør en trussel og har en skadelig indvirkning på de offentlige finanser og det indre marked. Det Europæiske Råd opfordrede EU-institutionerne og medlemsstaterne til at mobilisere alle tilgængelige ressourcer på nationalt plan og EU-plan og til at træffe yderligere foranstaltninger til at styrke retshåndhævelsessamarbejdet og det retlige samarbejde, herunder med henblik på en effektiv adgang til data til retshåndhævelsesformål, informationsudveksling og samarbejde med tredjelande.</w:t>
            </w:r>
          </w:p>
        </w:tc>
        <w:tc>
          <w:tcPr>
            <w:tcW w:w="4876" w:type="dxa"/>
            <w:tcBorders>
              <w:top w:val="nil"/>
              <w:left w:val="nil"/>
              <w:bottom w:val="nil"/>
              <w:right w:val="nil"/>
            </w:tcBorders>
          </w:tcPr>
          <w:p w14:paraId="3CE867F2" w14:textId="77777777" w:rsidR="00662A58" w:rsidRPr="00F61F75" w:rsidRDefault="00662A58" w:rsidP="00B47C23">
            <w:pPr>
              <w:pStyle w:val="Normal6a"/>
            </w:pPr>
            <w:r w:rsidRPr="00F61F75">
              <w:t>(10)</w:t>
            </w:r>
            <w:r w:rsidRPr="00F61F75">
              <w:tab/>
              <w:t>Det Europæiske Råd mindede i sine konklusioner af 26. juni 2025</w:t>
            </w:r>
            <w:r w:rsidRPr="00F61F75">
              <w:rPr>
                <w:vertAlign w:val="superscript"/>
              </w:rPr>
              <w:t>8</w:t>
            </w:r>
            <w:r w:rsidRPr="00F61F75">
              <w:t xml:space="preserve"> om, at grov og organiseret kriminalitet og terrorisme, radikalisering og voldelig ekstremisme, både online og offline, udgør en alvorlig trussel mod de europæiske borgere og medlemsstaternes sikkerhed. Det Europæiske Råd understregede også, at kriminel infiltration af lovlige virksomhedsstrukturer udgør en trussel med skadelig indvirkning på de offentlige finanser og det indre marked</w:t>
            </w:r>
            <w:r w:rsidRPr="00F61F75">
              <w:rPr>
                <w:b/>
                <w:bCs/>
                <w:i/>
                <w:iCs/>
              </w:rPr>
              <w:t>, og fremhævede desuden de voksende forbindelser mellem organiseret kriminalitet og narkotikahandel, menneskehandel samt smugling af migranter</w:t>
            </w:r>
            <w:r w:rsidRPr="00F61F75">
              <w:t>. Det Europæiske Råd opfordrede EU-institutionerne og medlemsstaterne til at mobilisere alle tilgængelige ressourcer på nationalt plan og EU-plan og til at træffe yderligere foranstaltninger til at styrke retshåndhævelsessamarbejdet og det retlige samarbejde, herunder med henblik på en effektiv adgang til data til retshåndhævelsesformål, informationsudveksling og samarbejde med tredjelande</w:t>
            </w:r>
            <w:r w:rsidRPr="00F61F75">
              <w:rPr>
                <w:b/>
                <w:bCs/>
                <w:i/>
                <w:iCs/>
              </w:rPr>
              <w:t>, samtidig med at medlemsstaternes kompetencer inden for national sikkerhed og offentlig orden respekteres</w:t>
            </w:r>
            <w:r w:rsidRPr="00F61F75">
              <w:t>.</w:t>
            </w:r>
          </w:p>
        </w:tc>
      </w:tr>
      <w:tr w:rsidR="00662A58" w:rsidRPr="00F61F75" w14:paraId="07B27EA7" w14:textId="77777777" w:rsidTr="00B47C23">
        <w:trPr>
          <w:jc w:val="center"/>
        </w:trPr>
        <w:tc>
          <w:tcPr>
            <w:tcW w:w="4876" w:type="dxa"/>
            <w:tcBorders>
              <w:top w:val="nil"/>
              <w:left w:val="nil"/>
              <w:bottom w:val="nil"/>
              <w:right w:val="nil"/>
            </w:tcBorders>
          </w:tcPr>
          <w:p w14:paraId="05F43457"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04889B17" w14:textId="77777777" w:rsidR="00662A58" w:rsidRPr="00F61F75" w:rsidRDefault="00662A58" w:rsidP="00B47C23">
            <w:pPr>
              <w:pStyle w:val="Normal6a"/>
            </w:pPr>
            <w:r w:rsidRPr="00F61F75">
              <w:rPr>
                <w:b/>
                <w:i/>
              </w:rPr>
              <w:t>_________________</w:t>
            </w:r>
          </w:p>
        </w:tc>
      </w:tr>
      <w:tr w:rsidR="00662A58" w:rsidRPr="00F61F75" w14:paraId="5F8BF652" w14:textId="77777777" w:rsidTr="00B47C23">
        <w:trPr>
          <w:jc w:val="center"/>
        </w:trPr>
        <w:tc>
          <w:tcPr>
            <w:tcW w:w="4876" w:type="dxa"/>
            <w:tcBorders>
              <w:top w:val="nil"/>
              <w:left w:val="nil"/>
              <w:bottom w:val="nil"/>
              <w:right w:val="nil"/>
            </w:tcBorders>
          </w:tcPr>
          <w:p w14:paraId="65B1701B" w14:textId="77777777" w:rsidR="00662A58" w:rsidRPr="00F61F75" w:rsidRDefault="00662A58" w:rsidP="00B47C23">
            <w:pPr>
              <w:pStyle w:val="Normal6a"/>
            </w:pPr>
            <w:r w:rsidRPr="00F61F75">
              <w:rPr>
                <w:vertAlign w:val="superscript"/>
              </w:rPr>
              <w:t>8</w:t>
            </w:r>
            <w:r w:rsidRPr="00F61F75">
              <w:t xml:space="preserve"> Rådets konklusioner, EUCO 12/25 af 26. juni 2025.</w:t>
            </w:r>
          </w:p>
        </w:tc>
        <w:tc>
          <w:tcPr>
            <w:tcW w:w="4876" w:type="dxa"/>
            <w:tcBorders>
              <w:top w:val="nil"/>
              <w:left w:val="nil"/>
              <w:bottom w:val="nil"/>
              <w:right w:val="nil"/>
            </w:tcBorders>
          </w:tcPr>
          <w:p w14:paraId="6326B8CA" w14:textId="77777777" w:rsidR="00662A58" w:rsidRPr="00F61F75" w:rsidRDefault="00662A58" w:rsidP="00B47C23">
            <w:pPr>
              <w:pStyle w:val="Normal6a"/>
            </w:pPr>
            <w:r w:rsidRPr="00F61F75">
              <w:rPr>
                <w:vertAlign w:val="superscript"/>
              </w:rPr>
              <w:t>8</w:t>
            </w:r>
            <w:r w:rsidRPr="00F61F75">
              <w:t xml:space="preserve"> Rådets konklusioner, EUCO 12/25 af 26. juni 2025.</w:t>
            </w:r>
          </w:p>
        </w:tc>
      </w:tr>
    </w:tbl>
    <w:p w14:paraId="177598EF"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1578C6F1" w14:textId="77777777" w:rsidR="00662A58" w:rsidRPr="00F61F75" w:rsidRDefault="00662A58" w:rsidP="00662A58">
      <w:r w:rsidRPr="00F61F75">
        <w:rPr>
          <w:rStyle w:val="HideTWBExt"/>
          <w:color w:val="auto"/>
        </w:rPr>
        <w:t>&lt;/Amend&gt;</w:t>
      </w:r>
    </w:p>
    <w:p w14:paraId="18A7F036"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76</w:t>
      </w:r>
      <w:r w:rsidRPr="00F61F75">
        <w:rPr>
          <w:rStyle w:val="HideTWBExt"/>
          <w:color w:val="auto"/>
        </w:rPr>
        <w:t>&lt;/NumAm&gt;</w:t>
      </w:r>
    </w:p>
    <w:p w14:paraId="7DB7195C"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7454E524" w14:textId="77777777" w:rsidR="00662A58" w:rsidRPr="00F61F75" w:rsidRDefault="00662A58" w:rsidP="00662A58">
      <w:pPr>
        <w:pStyle w:val="NormalBold"/>
      </w:pPr>
      <w:r w:rsidRPr="00F61F75">
        <w:rPr>
          <w:rStyle w:val="HideTWBExt"/>
          <w:b w:val="0"/>
          <w:color w:val="auto"/>
        </w:rPr>
        <w:t>&lt;/RepeatBlock-By&gt;</w:t>
      </w:r>
    </w:p>
    <w:p w14:paraId="77E786B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82734CE" w14:textId="77777777" w:rsidR="00662A58" w:rsidRPr="00F61F75" w:rsidRDefault="00662A58" w:rsidP="00662A58">
      <w:pPr>
        <w:pStyle w:val="NormalBold"/>
      </w:pPr>
      <w:r w:rsidRPr="00F61F75">
        <w:rPr>
          <w:rStyle w:val="HideTWBExt"/>
          <w:color w:val="auto"/>
        </w:rPr>
        <w:t>&lt;Article&gt;</w:t>
      </w:r>
      <w:r w:rsidRPr="00F61F75">
        <w:t>Betragtning 10</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8BB8A98" w14:textId="77777777" w:rsidTr="00B47C23">
        <w:trPr>
          <w:trHeight w:hRule="exact" w:val="240"/>
          <w:jc w:val="center"/>
        </w:trPr>
        <w:tc>
          <w:tcPr>
            <w:tcW w:w="9752" w:type="dxa"/>
            <w:gridSpan w:val="2"/>
            <w:tcBorders>
              <w:top w:val="nil"/>
              <w:left w:val="nil"/>
              <w:bottom w:val="nil"/>
              <w:right w:val="nil"/>
            </w:tcBorders>
          </w:tcPr>
          <w:p w14:paraId="63218A17" w14:textId="77777777" w:rsidR="00662A58" w:rsidRPr="00F61F75" w:rsidRDefault="00662A58" w:rsidP="00B47C23"/>
        </w:tc>
      </w:tr>
      <w:tr w:rsidR="00662A58" w:rsidRPr="00F61F75" w14:paraId="4D1E2F6D" w14:textId="77777777" w:rsidTr="00B47C23">
        <w:trPr>
          <w:trHeight w:val="240"/>
          <w:jc w:val="center"/>
        </w:trPr>
        <w:tc>
          <w:tcPr>
            <w:tcW w:w="4876" w:type="dxa"/>
            <w:tcBorders>
              <w:top w:val="nil"/>
              <w:left w:val="nil"/>
              <w:bottom w:val="nil"/>
              <w:right w:val="nil"/>
            </w:tcBorders>
          </w:tcPr>
          <w:p w14:paraId="6DC0B4D2"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4E5C0B2" w14:textId="77777777" w:rsidR="00662A58" w:rsidRPr="00F61F75" w:rsidRDefault="00662A58" w:rsidP="00B47C23">
            <w:pPr>
              <w:pStyle w:val="AmColumnHeading"/>
            </w:pPr>
            <w:r w:rsidRPr="00F61F75">
              <w:t>Ændringsforslag</w:t>
            </w:r>
          </w:p>
        </w:tc>
      </w:tr>
      <w:tr w:rsidR="00662A58" w:rsidRPr="00F61F75" w14:paraId="2F5BE5AB" w14:textId="77777777" w:rsidTr="00B47C23">
        <w:trPr>
          <w:jc w:val="center"/>
        </w:trPr>
        <w:tc>
          <w:tcPr>
            <w:tcW w:w="4876" w:type="dxa"/>
            <w:tcBorders>
              <w:top w:val="nil"/>
              <w:left w:val="nil"/>
              <w:bottom w:val="nil"/>
              <w:right w:val="nil"/>
            </w:tcBorders>
          </w:tcPr>
          <w:p w14:paraId="1A0E3C5F" w14:textId="77777777" w:rsidR="00662A58" w:rsidRPr="00F61F75" w:rsidRDefault="00662A58" w:rsidP="00B47C23">
            <w:pPr>
              <w:pStyle w:val="Normal6a"/>
            </w:pPr>
            <w:r w:rsidRPr="00F61F75">
              <w:t>(10)</w:t>
            </w:r>
            <w:r w:rsidRPr="00F61F75">
              <w:tab/>
              <w:t>Det Europæiske Råd mindede i sine konklusioner af 26. juni 2025</w:t>
            </w:r>
            <w:r w:rsidRPr="00F61F75">
              <w:rPr>
                <w:vertAlign w:val="superscript"/>
              </w:rPr>
              <w:t>8</w:t>
            </w:r>
            <w:r w:rsidRPr="00F61F75">
              <w:t xml:space="preserve"> om, at grov og organiseret kriminalitet og terrorisme, radikalisering og voldelig ekstremisme, både online og offline, udgør en alvorlig trussel mod de europæiske borgere og medlemsstaternes sikkerhed. Det Europæiske Råd understregede også, at kriminel infiltration af lovlige virksomhedsstrukturer udgør en trussel og har en skadelig indvirkning på de offentlige finanser og det indre marked. Det Europæiske Råd opfordrede EU-institutionerne og medlemsstaterne til at mobilisere alle tilgængelige ressourcer på nationalt plan og EU-plan og til at træffe yderligere foranstaltninger til at styrke retshåndhævelsessamarbejdet og det retlige samarbejde, herunder med henblik på en effektiv adgang til data til retshåndhævelsesformål, informationsudveksling og samarbejde med tredjelande.</w:t>
            </w:r>
          </w:p>
        </w:tc>
        <w:tc>
          <w:tcPr>
            <w:tcW w:w="4876" w:type="dxa"/>
            <w:tcBorders>
              <w:top w:val="nil"/>
              <w:left w:val="nil"/>
              <w:bottom w:val="nil"/>
              <w:right w:val="nil"/>
            </w:tcBorders>
          </w:tcPr>
          <w:p w14:paraId="2F2EBED6" w14:textId="77777777" w:rsidR="00662A58" w:rsidRPr="00F61F75" w:rsidRDefault="00662A58" w:rsidP="00B47C23">
            <w:pPr>
              <w:pStyle w:val="Normal6a"/>
            </w:pPr>
            <w:r w:rsidRPr="00F61F75">
              <w:t>(10)</w:t>
            </w:r>
            <w:r w:rsidRPr="00F61F75">
              <w:tab/>
              <w:t>Det Europæiske Råd mindede i sine konklusioner af 26. juni 2025</w:t>
            </w:r>
            <w:r w:rsidRPr="00F61F75">
              <w:rPr>
                <w:vertAlign w:val="superscript"/>
              </w:rPr>
              <w:t>8</w:t>
            </w:r>
            <w:r w:rsidRPr="00F61F75">
              <w:t xml:space="preserve"> om, at grov og organiseret kriminalitet og terrorisme, radikalisering og voldelig ekstremisme, både online og offline, udgør en alvorlig trussel mod de europæiske borgere og medlemsstaternes sikkerhed. Det Europæiske Råd understregede også, at kriminel infiltration af lovlige virksomhedsstrukturer udgør en trussel og har en skadelig indvirkning på de offentlige finanser og det indre marked. Det Europæiske Råd opfordrede EU-institutionerne og medlemsstaterne til at mobilisere alle tilgængelige ressourcer på nationalt plan og EU-plan og til at træffe yderligere foranstaltninger til at styrke retshåndhævelsessamarbejdet og det retlige samarbejde, herunder med henblik på en effektiv adgang til data til retshåndhævelsesformål, informationsudveksling og samarbejde med tredjelande. </w:t>
            </w:r>
            <w:r w:rsidRPr="00F61F75">
              <w:rPr>
                <w:b/>
                <w:i/>
              </w:rPr>
              <w:t>Sådanne foranstaltninger bør gennemføres i overensstemmelse med EU-retten, herunder de gældende krav vedrørende beskyttelse af personoplysninger og grundlæggende rettigheder.</w:t>
            </w:r>
          </w:p>
        </w:tc>
      </w:tr>
      <w:tr w:rsidR="00662A58" w:rsidRPr="00F61F75" w14:paraId="251E8B6C" w14:textId="77777777" w:rsidTr="00B47C23">
        <w:trPr>
          <w:jc w:val="center"/>
        </w:trPr>
        <w:tc>
          <w:tcPr>
            <w:tcW w:w="4876" w:type="dxa"/>
            <w:tcBorders>
              <w:top w:val="nil"/>
              <w:left w:val="nil"/>
              <w:bottom w:val="nil"/>
              <w:right w:val="nil"/>
            </w:tcBorders>
          </w:tcPr>
          <w:p w14:paraId="7386A75C"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0FCF7740" w14:textId="77777777" w:rsidR="00662A58" w:rsidRPr="00F61F75" w:rsidRDefault="00662A58" w:rsidP="00B47C23">
            <w:pPr>
              <w:pStyle w:val="Normal6a"/>
            </w:pPr>
            <w:r w:rsidRPr="00F61F75">
              <w:rPr>
                <w:b/>
                <w:i/>
              </w:rPr>
              <w:t>_________________</w:t>
            </w:r>
          </w:p>
        </w:tc>
      </w:tr>
      <w:tr w:rsidR="00662A58" w:rsidRPr="00F61F75" w14:paraId="5334F7A4" w14:textId="77777777" w:rsidTr="00B47C23">
        <w:trPr>
          <w:jc w:val="center"/>
        </w:trPr>
        <w:tc>
          <w:tcPr>
            <w:tcW w:w="4876" w:type="dxa"/>
            <w:tcBorders>
              <w:top w:val="nil"/>
              <w:left w:val="nil"/>
              <w:bottom w:val="nil"/>
              <w:right w:val="nil"/>
            </w:tcBorders>
          </w:tcPr>
          <w:p w14:paraId="1FD7786A" w14:textId="77777777" w:rsidR="00662A58" w:rsidRPr="00F61F75" w:rsidRDefault="00662A58" w:rsidP="00B47C23">
            <w:pPr>
              <w:pStyle w:val="Normal6a"/>
            </w:pPr>
            <w:r w:rsidRPr="00F61F75">
              <w:rPr>
                <w:vertAlign w:val="superscript"/>
              </w:rPr>
              <w:t>8</w:t>
            </w:r>
            <w:r w:rsidRPr="00F61F75">
              <w:t xml:space="preserve"> Rådets konklusioner, EUCO 12/25 af 26. juni 2025.</w:t>
            </w:r>
          </w:p>
        </w:tc>
        <w:tc>
          <w:tcPr>
            <w:tcW w:w="4876" w:type="dxa"/>
            <w:tcBorders>
              <w:top w:val="nil"/>
              <w:left w:val="nil"/>
              <w:bottom w:val="nil"/>
              <w:right w:val="nil"/>
            </w:tcBorders>
          </w:tcPr>
          <w:p w14:paraId="28334D9B" w14:textId="77777777" w:rsidR="00662A58" w:rsidRPr="00F61F75" w:rsidRDefault="00662A58" w:rsidP="00B47C23">
            <w:pPr>
              <w:pStyle w:val="Normal6a"/>
            </w:pPr>
            <w:r w:rsidRPr="00F61F75">
              <w:rPr>
                <w:vertAlign w:val="superscript"/>
              </w:rPr>
              <w:t>8</w:t>
            </w:r>
            <w:r w:rsidRPr="00F61F75">
              <w:t xml:space="preserve"> Rådets konklusioner, EUCO 12/25 af 26. juni 2025.</w:t>
            </w:r>
          </w:p>
        </w:tc>
      </w:tr>
    </w:tbl>
    <w:p w14:paraId="320D419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19A3717" w14:textId="77777777" w:rsidR="00662A58" w:rsidRPr="00F61F75" w:rsidRDefault="00662A58" w:rsidP="00662A58">
      <w:r w:rsidRPr="00F61F75">
        <w:rPr>
          <w:rStyle w:val="HideTWBExt"/>
          <w:color w:val="auto"/>
        </w:rPr>
        <w:t>&lt;/Amend&gt;</w:t>
      </w:r>
    </w:p>
    <w:p w14:paraId="401F054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77</w:t>
      </w:r>
      <w:r w:rsidRPr="00F61F75">
        <w:rPr>
          <w:rStyle w:val="HideTWBExt"/>
          <w:color w:val="auto"/>
        </w:rPr>
        <w:t>&lt;/NumAm&gt;</w:t>
      </w:r>
    </w:p>
    <w:p w14:paraId="0119A154"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4F4EB9A7" w14:textId="77777777" w:rsidR="00662A58" w:rsidRPr="00F61F75" w:rsidRDefault="00662A58" w:rsidP="00662A58">
      <w:pPr>
        <w:pStyle w:val="NormalBold"/>
      </w:pPr>
      <w:r w:rsidRPr="00F61F75">
        <w:rPr>
          <w:rStyle w:val="HideTWBExt"/>
          <w:b w:val="0"/>
          <w:color w:val="auto"/>
        </w:rPr>
        <w:t>&lt;/RepeatBlock-By&gt;</w:t>
      </w:r>
    </w:p>
    <w:p w14:paraId="1A3526F8"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424BB3C" w14:textId="77777777" w:rsidR="00662A58" w:rsidRPr="00F61F75" w:rsidRDefault="00662A58" w:rsidP="00662A58">
      <w:pPr>
        <w:pStyle w:val="NormalBold"/>
      </w:pPr>
      <w:r w:rsidRPr="00F61F75">
        <w:rPr>
          <w:rStyle w:val="HideTWBExt"/>
          <w:color w:val="auto"/>
        </w:rPr>
        <w:t>&lt;Article&gt;</w:t>
      </w:r>
      <w:r w:rsidRPr="00F61F75">
        <w:t>Betragtning 10</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CB47FA9" w14:textId="77777777" w:rsidTr="00B47C23">
        <w:trPr>
          <w:trHeight w:hRule="exact" w:val="240"/>
          <w:jc w:val="center"/>
        </w:trPr>
        <w:tc>
          <w:tcPr>
            <w:tcW w:w="9752" w:type="dxa"/>
            <w:gridSpan w:val="2"/>
            <w:tcBorders>
              <w:top w:val="nil"/>
              <w:left w:val="nil"/>
              <w:bottom w:val="nil"/>
              <w:right w:val="nil"/>
            </w:tcBorders>
          </w:tcPr>
          <w:p w14:paraId="102F96AF" w14:textId="77777777" w:rsidR="00662A58" w:rsidRPr="00F61F75" w:rsidRDefault="00662A58" w:rsidP="00B47C23"/>
        </w:tc>
      </w:tr>
      <w:tr w:rsidR="00662A58" w:rsidRPr="00F61F75" w14:paraId="6C06A29D" w14:textId="77777777" w:rsidTr="00B47C23">
        <w:trPr>
          <w:trHeight w:val="240"/>
          <w:jc w:val="center"/>
        </w:trPr>
        <w:tc>
          <w:tcPr>
            <w:tcW w:w="4876" w:type="dxa"/>
            <w:tcBorders>
              <w:top w:val="nil"/>
              <w:left w:val="nil"/>
              <w:bottom w:val="nil"/>
              <w:right w:val="nil"/>
            </w:tcBorders>
          </w:tcPr>
          <w:p w14:paraId="03921FD5"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7DBF304" w14:textId="77777777" w:rsidR="00662A58" w:rsidRPr="00F61F75" w:rsidRDefault="00662A58" w:rsidP="00B47C23">
            <w:pPr>
              <w:pStyle w:val="AmColumnHeading"/>
            </w:pPr>
            <w:r w:rsidRPr="00F61F75">
              <w:t>Ændringsforslag</w:t>
            </w:r>
          </w:p>
        </w:tc>
      </w:tr>
      <w:tr w:rsidR="00662A58" w:rsidRPr="00F61F75" w14:paraId="317D36BC" w14:textId="77777777" w:rsidTr="00B47C23">
        <w:trPr>
          <w:jc w:val="center"/>
        </w:trPr>
        <w:tc>
          <w:tcPr>
            <w:tcW w:w="4876" w:type="dxa"/>
            <w:tcBorders>
              <w:top w:val="nil"/>
              <w:left w:val="nil"/>
              <w:bottom w:val="nil"/>
              <w:right w:val="nil"/>
            </w:tcBorders>
          </w:tcPr>
          <w:p w14:paraId="559949C9" w14:textId="77777777" w:rsidR="00662A58" w:rsidRPr="00F61F75" w:rsidRDefault="00662A58" w:rsidP="00B47C23">
            <w:pPr>
              <w:pStyle w:val="Normal6a"/>
            </w:pPr>
            <w:r w:rsidRPr="00F61F75">
              <w:t>(10)</w:t>
            </w:r>
            <w:r w:rsidRPr="00F61F75">
              <w:tab/>
              <w:t>Det Europæiske Råd mindede i sine konklusioner af 26. juni 2025</w:t>
            </w:r>
            <w:r w:rsidRPr="00F61F75">
              <w:rPr>
                <w:vertAlign w:val="superscript"/>
              </w:rPr>
              <w:t>8</w:t>
            </w:r>
            <w:r w:rsidRPr="00F61F75">
              <w:t xml:space="preserve"> om, at grov og organiseret kriminalitet og terrorisme, radikalisering og voldelig ekstremisme, både online og offline, udgør en alvorlig trussel mod de europæiske borgere og medlemsstaternes sikkerhed. Det Europæiske Råd understregede også, at kriminel infiltration af lovlige virksomhedsstrukturer udgør en trussel og har en skadelig indvirkning på de offentlige finanser og det indre marked. Det Europæiske Råd opfordrede EU-institutionerne og medlemsstaterne til at mobilisere alle tilgængelige ressourcer på nationalt plan og EU-plan og til at træffe yderligere foranstaltninger til at styrke retshåndhævelsessamarbejdet og det retlige samarbejde, herunder med henblik på en effektiv adgang til data til retshåndhævelsesformål, informationsudveksling og samarbejde med tredjelande.</w:t>
            </w:r>
          </w:p>
        </w:tc>
        <w:tc>
          <w:tcPr>
            <w:tcW w:w="4876" w:type="dxa"/>
            <w:tcBorders>
              <w:top w:val="nil"/>
              <w:left w:val="nil"/>
              <w:bottom w:val="nil"/>
              <w:right w:val="nil"/>
            </w:tcBorders>
          </w:tcPr>
          <w:p w14:paraId="74B07B75" w14:textId="77777777" w:rsidR="00662A58" w:rsidRPr="00F61F75" w:rsidRDefault="00662A58" w:rsidP="00B47C23">
            <w:pPr>
              <w:pStyle w:val="Normal6a"/>
            </w:pPr>
            <w:r w:rsidRPr="00F61F75">
              <w:t>(10)</w:t>
            </w:r>
            <w:r w:rsidRPr="00F61F75">
              <w:tab/>
              <w:t>Det Europæiske Råd mindede i sine konklusioner af 26. juni 2025</w:t>
            </w:r>
            <w:r w:rsidRPr="00F61F75">
              <w:rPr>
                <w:vertAlign w:val="superscript"/>
              </w:rPr>
              <w:t>8</w:t>
            </w:r>
            <w:r w:rsidRPr="00F61F75">
              <w:t xml:space="preserve"> om, at grov og organiseret kriminalitet og terrorisme, radikalisering og voldelig ekstremisme, både online og offline, udgør en alvorlig trussel mod de europæiske borgere og medlemsstaternes sikkerhed. Det Europæiske Råd understregede også, at kriminel infiltration af lovlige virksomhedsstrukturer udgør en trussel og har en skadelig indvirkning på de offentlige finanser og det indre marked. Det Europæiske Råd opfordrede EU-institutionerne og medlemsstaterne til at mobilisere alle tilgængelige ressourcer på nationalt plan og EU-plan og til at træffe yderligere foranstaltninger til at styrke retshåndhævelsessamarbejdet og det retlige samarbejde, herunder med henblik på en effektiv adgang til data til retshåndhævelsesformål,</w:t>
            </w:r>
            <w:r w:rsidRPr="00F61F75">
              <w:rPr>
                <w:b/>
                <w:bCs/>
                <w:i/>
                <w:iCs/>
              </w:rPr>
              <w:t xml:space="preserve"> under fuld overholdelse af kravene til databeskyttelse og privatlivets fred,</w:t>
            </w:r>
            <w:r w:rsidRPr="00F61F75">
              <w:rPr>
                <w:b/>
                <w:bCs/>
              </w:rPr>
              <w:t xml:space="preserve"> </w:t>
            </w:r>
            <w:r w:rsidRPr="00F61F75">
              <w:t>informationsudveksling og samarbejde med tredjelande.</w:t>
            </w:r>
          </w:p>
        </w:tc>
      </w:tr>
      <w:tr w:rsidR="00662A58" w:rsidRPr="00F61F75" w14:paraId="39007B48" w14:textId="77777777" w:rsidTr="00B47C23">
        <w:trPr>
          <w:jc w:val="center"/>
        </w:trPr>
        <w:tc>
          <w:tcPr>
            <w:tcW w:w="4876" w:type="dxa"/>
            <w:tcBorders>
              <w:top w:val="nil"/>
              <w:left w:val="nil"/>
              <w:bottom w:val="nil"/>
              <w:right w:val="nil"/>
            </w:tcBorders>
          </w:tcPr>
          <w:p w14:paraId="2BA98E42"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22C34A27" w14:textId="77777777" w:rsidR="00662A58" w:rsidRPr="00F61F75" w:rsidRDefault="00662A58" w:rsidP="00B47C23">
            <w:pPr>
              <w:pStyle w:val="Normal6a"/>
            </w:pPr>
            <w:r w:rsidRPr="00F61F75">
              <w:rPr>
                <w:b/>
                <w:i/>
              </w:rPr>
              <w:t>_________________</w:t>
            </w:r>
          </w:p>
        </w:tc>
      </w:tr>
      <w:tr w:rsidR="00662A58" w:rsidRPr="00F61F75" w14:paraId="3C184CBA" w14:textId="77777777" w:rsidTr="00B47C23">
        <w:trPr>
          <w:jc w:val="center"/>
        </w:trPr>
        <w:tc>
          <w:tcPr>
            <w:tcW w:w="4876" w:type="dxa"/>
            <w:tcBorders>
              <w:top w:val="nil"/>
              <w:left w:val="nil"/>
              <w:bottom w:val="nil"/>
              <w:right w:val="nil"/>
            </w:tcBorders>
          </w:tcPr>
          <w:p w14:paraId="62864D13" w14:textId="77777777" w:rsidR="00662A58" w:rsidRPr="00F61F75" w:rsidRDefault="00662A58" w:rsidP="00B47C23">
            <w:pPr>
              <w:pStyle w:val="Normal6a"/>
            </w:pPr>
            <w:r w:rsidRPr="00F61F75">
              <w:rPr>
                <w:vertAlign w:val="superscript"/>
              </w:rPr>
              <w:t>8</w:t>
            </w:r>
            <w:r w:rsidRPr="00F61F75">
              <w:t xml:space="preserve"> Rådets konklusioner, EUCO 12/25 af 26. juni 2025.</w:t>
            </w:r>
          </w:p>
        </w:tc>
        <w:tc>
          <w:tcPr>
            <w:tcW w:w="4876" w:type="dxa"/>
            <w:tcBorders>
              <w:top w:val="nil"/>
              <w:left w:val="nil"/>
              <w:bottom w:val="nil"/>
              <w:right w:val="nil"/>
            </w:tcBorders>
          </w:tcPr>
          <w:p w14:paraId="5547BC86" w14:textId="77777777" w:rsidR="00662A58" w:rsidRPr="00F61F75" w:rsidRDefault="00662A58" w:rsidP="00B47C23">
            <w:pPr>
              <w:pStyle w:val="Normal6a"/>
            </w:pPr>
            <w:r w:rsidRPr="00F61F75">
              <w:rPr>
                <w:vertAlign w:val="superscript"/>
              </w:rPr>
              <w:t>8</w:t>
            </w:r>
            <w:r w:rsidRPr="00F61F75">
              <w:t xml:space="preserve"> Rådets konklusioner, EUCO 12/25 af 26. juni 2025.</w:t>
            </w:r>
          </w:p>
        </w:tc>
      </w:tr>
    </w:tbl>
    <w:p w14:paraId="0B445291"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72033BB" w14:textId="77777777" w:rsidR="00662A58" w:rsidRPr="00F61F75" w:rsidRDefault="00662A58" w:rsidP="00662A58">
      <w:r w:rsidRPr="00F61F75">
        <w:rPr>
          <w:rStyle w:val="HideTWBExt"/>
          <w:color w:val="auto"/>
        </w:rPr>
        <w:t>&lt;/Amend&gt;</w:t>
      </w:r>
    </w:p>
    <w:p w14:paraId="05DE7265"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78</w:t>
      </w:r>
      <w:r w:rsidRPr="00F61F75">
        <w:rPr>
          <w:rStyle w:val="HideTWBExt"/>
          <w:color w:val="auto"/>
        </w:rPr>
        <w:t>&lt;/NumAm&gt;</w:t>
      </w:r>
    </w:p>
    <w:p w14:paraId="41D72E1C" w14:textId="77777777" w:rsidR="00662A58" w:rsidRPr="00F61F75" w:rsidRDefault="00662A58" w:rsidP="00662A58">
      <w:pPr>
        <w:pStyle w:val="NormalBold"/>
      </w:pPr>
      <w:r w:rsidRPr="00F61F75">
        <w:rPr>
          <w:rStyle w:val="HideTWBExt"/>
          <w:b w:val="0"/>
          <w:color w:val="auto"/>
        </w:rPr>
        <w:t>&lt;RepeatBlock-By&gt;&lt;Members&gt;</w:t>
      </w:r>
      <w:r w:rsidRPr="00F61F75">
        <w:t>Lena Düpont</w:t>
      </w:r>
      <w:r w:rsidRPr="00F61F75">
        <w:rPr>
          <w:rStyle w:val="HideTWBExt"/>
          <w:b w:val="0"/>
          <w:color w:val="auto"/>
        </w:rPr>
        <w:t>&lt;/Members&gt;</w:t>
      </w:r>
    </w:p>
    <w:p w14:paraId="7710C275" w14:textId="77777777" w:rsidR="00662A58" w:rsidRPr="00F61F75" w:rsidRDefault="00662A58" w:rsidP="00662A58">
      <w:pPr>
        <w:pStyle w:val="NormalBold"/>
      </w:pPr>
      <w:r w:rsidRPr="00F61F75">
        <w:rPr>
          <w:rStyle w:val="HideTWBExt"/>
          <w:b w:val="0"/>
          <w:color w:val="auto"/>
        </w:rPr>
        <w:t>&lt;/RepeatBlock-By&gt;</w:t>
      </w:r>
    </w:p>
    <w:p w14:paraId="5900FDFC"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61C9393" w14:textId="77777777" w:rsidR="00662A58" w:rsidRPr="00F61F75" w:rsidRDefault="00662A58" w:rsidP="00662A58">
      <w:pPr>
        <w:pStyle w:val="NormalBold"/>
      </w:pPr>
      <w:r w:rsidRPr="00F61F75">
        <w:rPr>
          <w:rStyle w:val="HideTWBExt"/>
          <w:color w:val="auto"/>
        </w:rPr>
        <w:t>&lt;Article&gt;</w:t>
      </w:r>
      <w:r w:rsidRPr="00F61F75">
        <w:t>Betragtning 10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4B6F45C" w14:textId="77777777" w:rsidTr="00B47C23">
        <w:trPr>
          <w:trHeight w:hRule="exact" w:val="240"/>
          <w:jc w:val="center"/>
        </w:trPr>
        <w:tc>
          <w:tcPr>
            <w:tcW w:w="9752" w:type="dxa"/>
            <w:gridSpan w:val="2"/>
            <w:tcBorders>
              <w:top w:val="nil"/>
              <w:left w:val="nil"/>
              <w:bottom w:val="nil"/>
              <w:right w:val="nil"/>
            </w:tcBorders>
          </w:tcPr>
          <w:p w14:paraId="61563EE0" w14:textId="77777777" w:rsidR="00662A58" w:rsidRPr="00F61F75" w:rsidRDefault="00662A58" w:rsidP="00B47C23"/>
        </w:tc>
      </w:tr>
      <w:tr w:rsidR="00662A58" w:rsidRPr="00F61F75" w14:paraId="090D1232" w14:textId="77777777" w:rsidTr="00B47C23">
        <w:trPr>
          <w:trHeight w:val="240"/>
          <w:jc w:val="center"/>
        </w:trPr>
        <w:tc>
          <w:tcPr>
            <w:tcW w:w="4876" w:type="dxa"/>
            <w:tcBorders>
              <w:top w:val="nil"/>
              <w:left w:val="nil"/>
              <w:bottom w:val="nil"/>
              <w:right w:val="nil"/>
            </w:tcBorders>
          </w:tcPr>
          <w:p w14:paraId="39C9573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C23EB76" w14:textId="77777777" w:rsidR="00662A58" w:rsidRPr="00F61F75" w:rsidRDefault="00662A58" w:rsidP="00B47C23">
            <w:pPr>
              <w:pStyle w:val="AmColumnHeading"/>
            </w:pPr>
            <w:r w:rsidRPr="00F61F75">
              <w:t>Ændringsforslag</w:t>
            </w:r>
          </w:p>
        </w:tc>
      </w:tr>
      <w:tr w:rsidR="00662A58" w:rsidRPr="00F61F75" w14:paraId="3934A0E3" w14:textId="77777777" w:rsidTr="00B47C23">
        <w:trPr>
          <w:jc w:val="center"/>
        </w:trPr>
        <w:tc>
          <w:tcPr>
            <w:tcW w:w="4876" w:type="dxa"/>
            <w:tcBorders>
              <w:top w:val="nil"/>
              <w:left w:val="nil"/>
              <w:bottom w:val="nil"/>
              <w:right w:val="nil"/>
            </w:tcBorders>
          </w:tcPr>
          <w:p w14:paraId="557FB33F" w14:textId="77777777" w:rsidR="00662A58" w:rsidRPr="00F61F75" w:rsidRDefault="00662A58" w:rsidP="00B47C23">
            <w:pPr>
              <w:pStyle w:val="Normal6a"/>
            </w:pPr>
          </w:p>
        </w:tc>
        <w:tc>
          <w:tcPr>
            <w:tcW w:w="4876" w:type="dxa"/>
            <w:tcBorders>
              <w:top w:val="nil"/>
              <w:left w:val="nil"/>
              <w:bottom w:val="nil"/>
              <w:right w:val="nil"/>
            </w:tcBorders>
          </w:tcPr>
          <w:p w14:paraId="1F0C62BD" w14:textId="77777777" w:rsidR="00662A58" w:rsidRPr="00F61F75" w:rsidRDefault="00662A58" w:rsidP="00B47C23">
            <w:pPr>
              <w:pStyle w:val="Normal6a"/>
            </w:pPr>
            <w:r w:rsidRPr="00F61F75">
              <w:rPr>
                <w:b/>
                <w:i/>
              </w:rPr>
              <w:t>(10a)</w:t>
            </w:r>
            <w:r w:rsidRPr="00F61F75">
              <w:tab/>
            </w:r>
            <w:r w:rsidRPr="00F61F75">
              <w:rPr>
                <w:b/>
                <w:i/>
              </w:rPr>
              <w:t>I et område uden grænsekontrol ved de indre grænser afhænger den indre sikkerhed af, at politi, toldmyndigheder, retsvæsenet og andre kompetente myndigheder er i stand til at samarbejde hurtigt og effektivt på tværs af grænserne. Støtten fra Unionen bør derfor styrke det praktiske grænseoverskridende samarbejde, herunder operative indsatsstyrker, fælles efterforskningshold, fælles patruljering, sikker udveksling af oplysninger, digital håndtering af bevismateriale, samarbejde med Europol og Eurojust samt det udstyr, der er nødvendigt for et sådant samarbejde.</w:t>
            </w:r>
          </w:p>
        </w:tc>
      </w:tr>
    </w:tbl>
    <w:p w14:paraId="330CEF1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23D4244" w14:textId="77777777" w:rsidR="00662A58" w:rsidRPr="00F61F75" w:rsidRDefault="00662A58" w:rsidP="00662A58">
      <w:r w:rsidRPr="00F61F75">
        <w:rPr>
          <w:rStyle w:val="HideTWBExt"/>
          <w:color w:val="auto"/>
        </w:rPr>
        <w:t>&lt;/Amend&gt;</w:t>
      </w:r>
    </w:p>
    <w:p w14:paraId="0C81C58D"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79</w:t>
      </w:r>
      <w:r w:rsidRPr="00F61F75">
        <w:rPr>
          <w:rStyle w:val="HideTWBExt"/>
          <w:color w:val="auto"/>
        </w:rPr>
        <w:t>&lt;/NumAm&gt;</w:t>
      </w:r>
    </w:p>
    <w:p w14:paraId="698466F8" w14:textId="77777777" w:rsidR="00662A58" w:rsidRPr="00F61F75" w:rsidRDefault="00662A58" w:rsidP="00662A58">
      <w:pPr>
        <w:pStyle w:val="NormalBold"/>
      </w:pPr>
      <w:r w:rsidRPr="00F61F75">
        <w:rPr>
          <w:rStyle w:val="HideTWBExt"/>
          <w:b w:val="0"/>
          <w:color w:val="auto"/>
        </w:rPr>
        <w:t>&lt;RepeatBlock-By&gt;&lt;Members&gt;</w:t>
      </w:r>
      <w:r w:rsidRPr="00F61F75">
        <w:t>Raquel García Hermida-Van Der Walle, Fabienne Keller, Veronika Cifrová Ostrihoňová, Lucia Yar, Sophie Wilmès, Abir Al-Sahlani, Jan-Christoph Oetjen</w:t>
      </w:r>
      <w:r w:rsidRPr="00F61F75">
        <w:rPr>
          <w:rStyle w:val="HideTWBExt"/>
          <w:b w:val="0"/>
          <w:color w:val="auto"/>
        </w:rPr>
        <w:t>&lt;/Members&gt;</w:t>
      </w:r>
    </w:p>
    <w:p w14:paraId="176F3381" w14:textId="77777777" w:rsidR="00662A58" w:rsidRPr="00F61F75" w:rsidRDefault="00662A58" w:rsidP="00662A58">
      <w:pPr>
        <w:pStyle w:val="NormalBold"/>
      </w:pPr>
      <w:r w:rsidRPr="00F61F75">
        <w:rPr>
          <w:rStyle w:val="HideTWBExt"/>
          <w:b w:val="0"/>
          <w:color w:val="auto"/>
        </w:rPr>
        <w:t>&lt;/RepeatBlock-By&gt;</w:t>
      </w:r>
    </w:p>
    <w:p w14:paraId="2017958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3D1638B" w14:textId="77777777" w:rsidR="00662A58" w:rsidRPr="00F61F75" w:rsidRDefault="00662A58" w:rsidP="00662A58">
      <w:pPr>
        <w:pStyle w:val="NormalBold"/>
      </w:pPr>
      <w:r w:rsidRPr="00F61F75">
        <w:rPr>
          <w:rStyle w:val="HideTWBExt"/>
          <w:color w:val="auto"/>
        </w:rPr>
        <w:t>&lt;Article&gt;</w:t>
      </w:r>
      <w:r w:rsidRPr="00F61F75">
        <w:t>Betragtning 11</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9120121" w14:textId="77777777" w:rsidTr="00B47C23">
        <w:trPr>
          <w:trHeight w:hRule="exact" w:val="240"/>
          <w:jc w:val="center"/>
        </w:trPr>
        <w:tc>
          <w:tcPr>
            <w:tcW w:w="9752" w:type="dxa"/>
            <w:gridSpan w:val="2"/>
            <w:tcBorders>
              <w:top w:val="nil"/>
              <w:left w:val="nil"/>
              <w:bottom w:val="nil"/>
              <w:right w:val="nil"/>
            </w:tcBorders>
          </w:tcPr>
          <w:p w14:paraId="52E4A81B" w14:textId="77777777" w:rsidR="00662A58" w:rsidRPr="00F61F75" w:rsidRDefault="00662A58" w:rsidP="00B47C23"/>
        </w:tc>
      </w:tr>
      <w:tr w:rsidR="00662A58" w:rsidRPr="00F61F75" w14:paraId="26840490" w14:textId="77777777" w:rsidTr="00B47C23">
        <w:trPr>
          <w:trHeight w:val="240"/>
          <w:jc w:val="center"/>
        </w:trPr>
        <w:tc>
          <w:tcPr>
            <w:tcW w:w="4876" w:type="dxa"/>
            <w:tcBorders>
              <w:top w:val="nil"/>
              <w:left w:val="nil"/>
              <w:bottom w:val="nil"/>
              <w:right w:val="nil"/>
            </w:tcBorders>
          </w:tcPr>
          <w:p w14:paraId="32C2295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DB93DC8" w14:textId="77777777" w:rsidR="00662A58" w:rsidRPr="00F61F75" w:rsidRDefault="00662A58" w:rsidP="00B47C23">
            <w:pPr>
              <w:pStyle w:val="AmColumnHeading"/>
            </w:pPr>
            <w:r w:rsidRPr="00F61F75">
              <w:t>Ændringsforslag</w:t>
            </w:r>
          </w:p>
        </w:tc>
      </w:tr>
      <w:tr w:rsidR="00662A58" w:rsidRPr="00F61F75" w14:paraId="7FFB459D" w14:textId="77777777" w:rsidTr="00B47C23">
        <w:trPr>
          <w:jc w:val="center"/>
        </w:trPr>
        <w:tc>
          <w:tcPr>
            <w:tcW w:w="4876" w:type="dxa"/>
            <w:tcBorders>
              <w:top w:val="nil"/>
              <w:left w:val="nil"/>
              <w:bottom w:val="nil"/>
              <w:right w:val="nil"/>
            </w:tcBorders>
          </w:tcPr>
          <w:p w14:paraId="31AFD929"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c>
          <w:tcPr>
            <w:tcW w:w="4876" w:type="dxa"/>
            <w:tcBorders>
              <w:top w:val="nil"/>
              <w:left w:val="nil"/>
              <w:bottom w:val="nil"/>
              <w:right w:val="nil"/>
            </w:tcBorders>
          </w:tcPr>
          <w:p w14:paraId="422AD35C" w14:textId="77777777" w:rsidR="00662A58" w:rsidRPr="00F61F75" w:rsidRDefault="00662A58" w:rsidP="00B47C23">
            <w:pPr>
              <w:pStyle w:val="Normal6a"/>
            </w:pPr>
            <w:r w:rsidRPr="00F61F75">
              <w:t>(11)</w:t>
            </w:r>
            <w:r w:rsidRPr="00F61F75">
              <w:tab/>
              <w:t xml:space="preserve">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w:t>
            </w:r>
            <w:r w:rsidRPr="00F61F75">
              <w:rPr>
                <w:b/>
                <w:bCs/>
                <w:i/>
                <w:iCs/>
              </w:rPr>
              <w:t>korruption,</w:t>
            </w:r>
            <w:r w:rsidRPr="00F61F75">
              <w:rPr>
                <w:b/>
                <w:bCs/>
              </w:rPr>
              <w:t xml:space="preserve"> </w:t>
            </w:r>
            <w:r w:rsidRPr="00F61F75">
              <w:t>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w:t>
            </w:r>
            <w:r w:rsidRPr="00F61F75">
              <w:rPr>
                <w:b/>
                <w:bCs/>
                <w:i/>
                <w:iCs/>
              </w:rPr>
              <w:t>.</w:t>
            </w:r>
            <w:r w:rsidRPr="00F61F75">
              <w:rPr>
                <w:b/>
                <w:i/>
              </w:rPr>
              <w:t xml:space="preserve"> </w:t>
            </w:r>
            <w:r w:rsidRPr="00F61F75">
              <w:rPr>
                <w:b/>
                <w:bCs/>
                <w:i/>
                <w:iCs/>
              </w:rPr>
              <w:t>EU-støtten bør også styrke medlemsstaternes evne til at udvide samarbejdet i deres administrative tilgang til alvorlig og organiseret kriminalitet, hvilket er en supplerende måde at forebygge og bekæmpe misbrug af den juridiske infrastruktur på gennem tværinstitutionelt samarbejde ved at udveksle oplysninger og iværksætte foranstaltninger med henblik på at opstille hindringer for kriminelles grænseoverskridende aktiviteter</w:t>
            </w:r>
            <w:r w:rsidRPr="00F61F75">
              <w:t>.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r>
    </w:tbl>
    <w:p w14:paraId="65AA860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9E4AD42" w14:textId="77777777" w:rsidR="00662A58" w:rsidRPr="00F61F75" w:rsidRDefault="00662A58" w:rsidP="00662A58">
      <w:r w:rsidRPr="00F61F75">
        <w:rPr>
          <w:rStyle w:val="HideTWBExt"/>
          <w:color w:val="auto"/>
        </w:rPr>
        <w:t>&lt;/Amend&gt;</w:t>
      </w:r>
    </w:p>
    <w:p w14:paraId="615FEA16"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80</w:t>
      </w:r>
      <w:r w:rsidRPr="00F61F75">
        <w:rPr>
          <w:rStyle w:val="HideTWBExt"/>
          <w:color w:val="auto"/>
        </w:rPr>
        <w:t>&lt;/NumAm&gt;</w:t>
      </w:r>
    </w:p>
    <w:p w14:paraId="37A43911"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322E0A4F" w14:textId="77777777" w:rsidR="00662A58" w:rsidRPr="00F61F75" w:rsidRDefault="00662A58" w:rsidP="00662A58">
      <w:pPr>
        <w:pStyle w:val="NormalBold"/>
      </w:pPr>
      <w:r w:rsidRPr="00F61F75">
        <w:rPr>
          <w:rStyle w:val="HideTWBExt"/>
          <w:b w:val="0"/>
          <w:color w:val="auto"/>
        </w:rPr>
        <w:t>&lt;/RepeatBlock-By&gt;</w:t>
      </w:r>
    </w:p>
    <w:p w14:paraId="2B4E36F7"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29F7965" w14:textId="77777777" w:rsidR="00662A58" w:rsidRPr="00F61F75" w:rsidRDefault="00662A58" w:rsidP="00662A58">
      <w:pPr>
        <w:pStyle w:val="NormalBold"/>
      </w:pPr>
      <w:r w:rsidRPr="00F61F75">
        <w:rPr>
          <w:rStyle w:val="HideTWBExt"/>
          <w:color w:val="auto"/>
        </w:rPr>
        <w:t>&lt;Article&gt;</w:t>
      </w:r>
      <w:r w:rsidRPr="00F61F75">
        <w:t>Betragtning 11</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13B5DC1" w14:textId="77777777" w:rsidTr="00B47C23">
        <w:trPr>
          <w:trHeight w:hRule="exact" w:val="240"/>
          <w:jc w:val="center"/>
        </w:trPr>
        <w:tc>
          <w:tcPr>
            <w:tcW w:w="9752" w:type="dxa"/>
            <w:gridSpan w:val="2"/>
            <w:tcBorders>
              <w:top w:val="nil"/>
              <w:left w:val="nil"/>
              <w:bottom w:val="nil"/>
              <w:right w:val="nil"/>
            </w:tcBorders>
          </w:tcPr>
          <w:p w14:paraId="6B010576" w14:textId="77777777" w:rsidR="00662A58" w:rsidRPr="00F61F75" w:rsidRDefault="00662A58" w:rsidP="00B47C23"/>
        </w:tc>
      </w:tr>
      <w:tr w:rsidR="00662A58" w:rsidRPr="00F61F75" w14:paraId="66F9B8F9" w14:textId="77777777" w:rsidTr="00B47C23">
        <w:trPr>
          <w:trHeight w:val="240"/>
          <w:jc w:val="center"/>
        </w:trPr>
        <w:tc>
          <w:tcPr>
            <w:tcW w:w="4876" w:type="dxa"/>
            <w:tcBorders>
              <w:top w:val="nil"/>
              <w:left w:val="nil"/>
              <w:bottom w:val="nil"/>
              <w:right w:val="nil"/>
            </w:tcBorders>
          </w:tcPr>
          <w:p w14:paraId="7D887F83"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890D2F3" w14:textId="77777777" w:rsidR="00662A58" w:rsidRPr="00F61F75" w:rsidRDefault="00662A58" w:rsidP="00B47C23">
            <w:pPr>
              <w:pStyle w:val="AmColumnHeading"/>
            </w:pPr>
            <w:r w:rsidRPr="00F61F75">
              <w:t>Ændringsforslag</w:t>
            </w:r>
          </w:p>
        </w:tc>
      </w:tr>
      <w:tr w:rsidR="00662A58" w:rsidRPr="00F61F75" w14:paraId="27981010" w14:textId="77777777" w:rsidTr="00B47C23">
        <w:trPr>
          <w:jc w:val="center"/>
        </w:trPr>
        <w:tc>
          <w:tcPr>
            <w:tcW w:w="4876" w:type="dxa"/>
            <w:tcBorders>
              <w:top w:val="nil"/>
              <w:left w:val="nil"/>
              <w:bottom w:val="nil"/>
              <w:right w:val="nil"/>
            </w:tcBorders>
          </w:tcPr>
          <w:p w14:paraId="153A1CAC" w14:textId="77777777" w:rsidR="00662A58" w:rsidRPr="00F61F75" w:rsidRDefault="00662A58" w:rsidP="00B47C23">
            <w:pPr>
              <w:pStyle w:val="Normal6a"/>
            </w:pPr>
            <w:r w:rsidRPr="00F61F75">
              <w:t>(11)</w:t>
            </w:r>
            <w:r w:rsidRPr="00F61F75">
              <w:tab/>
              <w:t xml:space="preserve">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w:t>
            </w:r>
            <w:r w:rsidRPr="00F61F75">
              <w:rPr>
                <w:b/>
                <w:bCs/>
                <w:i/>
                <w:iCs/>
              </w:rPr>
              <w:t>online trusler mod</w:t>
            </w:r>
            <w:r w:rsidRPr="00F61F75">
              <w:t xml:space="preserve"> kritisk infrastrukturs modstandsdygtighed, sikkerhedstrusler på det maritime område, menneskehandel, </w:t>
            </w:r>
            <w:r w:rsidRPr="00F61F75">
              <w:rPr>
                <w:b/>
                <w:bCs/>
                <w:i/>
                <w:iCs/>
              </w:rPr>
              <w:t>smugling af migranter,</w:t>
            </w:r>
            <w:r w:rsidRPr="00F61F75">
              <w:t xml:space="preserve">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w:t>
            </w:r>
            <w:r w:rsidRPr="00F61F75">
              <w:rPr>
                <w:b/>
                <w:i/>
              </w:rPr>
              <w:t>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w:t>
            </w:r>
            <w:r w:rsidRPr="00F61F75">
              <w:t xml:space="preserve">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c>
          <w:tcPr>
            <w:tcW w:w="4876" w:type="dxa"/>
            <w:tcBorders>
              <w:top w:val="nil"/>
              <w:left w:val="nil"/>
              <w:bottom w:val="nil"/>
              <w:right w:val="nil"/>
            </w:tcBorders>
          </w:tcPr>
          <w:p w14:paraId="716AC1C1"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kritisk infrastrukturs modstandsdygtighed, sikkerhedstrusler på det maritime område, menneskehandel,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r>
    </w:tbl>
    <w:p w14:paraId="0FACEE8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847C480" w14:textId="77777777" w:rsidR="00662A58" w:rsidRPr="00F61F75" w:rsidRDefault="00662A58" w:rsidP="00662A58">
      <w:r w:rsidRPr="00F61F75">
        <w:rPr>
          <w:rStyle w:val="HideTWBExt"/>
          <w:color w:val="auto"/>
        </w:rPr>
        <w:t>&lt;/Amend&gt;</w:t>
      </w:r>
    </w:p>
    <w:p w14:paraId="4D2E289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81</w:t>
      </w:r>
      <w:r w:rsidRPr="00F61F75">
        <w:rPr>
          <w:rStyle w:val="HideTWBExt"/>
          <w:color w:val="auto"/>
        </w:rPr>
        <w:t>&lt;/NumAm&gt;</w:t>
      </w:r>
    </w:p>
    <w:p w14:paraId="7ED718FD"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1CE6ABB5"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5855F3BA" w14:textId="77777777" w:rsidR="00662A58" w:rsidRPr="00F61F75" w:rsidRDefault="00662A58" w:rsidP="00662A58">
      <w:pPr>
        <w:pStyle w:val="NormalBold"/>
      </w:pPr>
      <w:r w:rsidRPr="00F61F75">
        <w:rPr>
          <w:rStyle w:val="HideTWBExt"/>
          <w:b w:val="0"/>
          <w:color w:val="auto"/>
        </w:rPr>
        <w:t>&lt;/RepeatBlock-By&gt;</w:t>
      </w:r>
    </w:p>
    <w:p w14:paraId="7474108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3AA9203" w14:textId="77777777" w:rsidR="00662A58" w:rsidRPr="00F61F75" w:rsidRDefault="00662A58" w:rsidP="00662A58">
      <w:pPr>
        <w:pStyle w:val="NormalBold"/>
      </w:pPr>
      <w:r w:rsidRPr="00F61F75">
        <w:rPr>
          <w:rStyle w:val="HideTWBExt"/>
          <w:color w:val="auto"/>
        </w:rPr>
        <w:t>&lt;Article&gt;</w:t>
      </w:r>
      <w:r w:rsidRPr="00F61F75">
        <w:t>Betragtning 11</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468811E" w14:textId="77777777" w:rsidTr="00B47C23">
        <w:trPr>
          <w:trHeight w:hRule="exact" w:val="240"/>
          <w:jc w:val="center"/>
        </w:trPr>
        <w:tc>
          <w:tcPr>
            <w:tcW w:w="9752" w:type="dxa"/>
            <w:gridSpan w:val="2"/>
            <w:tcBorders>
              <w:top w:val="nil"/>
              <w:left w:val="nil"/>
              <w:bottom w:val="nil"/>
              <w:right w:val="nil"/>
            </w:tcBorders>
          </w:tcPr>
          <w:p w14:paraId="61B052E2" w14:textId="77777777" w:rsidR="00662A58" w:rsidRPr="00F61F75" w:rsidRDefault="00662A58" w:rsidP="00B47C23"/>
        </w:tc>
      </w:tr>
      <w:tr w:rsidR="00662A58" w:rsidRPr="00F61F75" w14:paraId="13179B3B" w14:textId="77777777" w:rsidTr="00B47C23">
        <w:trPr>
          <w:trHeight w:val="240"/>
          <w:jc w:val="center"/>
        </w:trPr>
        <w:tc>
          <w:tcPr>
            <w:tcW w:w="4876" w:type="dxa"/>
            <w:tcBorders>
              <w:top w:val="nil"/>
              <w:left w:val="nil"/>
              <w:bottom w:val="nil"/>
              <w:right w:val="nil"/>
            </w:tcBorders>
          </w:tcPr>
          <w:p w14:paraId="782E2DA4"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E99F34D" w14:textId="77777777" w:rsidR="00662A58" w:rsidRPr="00F61F75" w:rsidRDefault="00662A58" w:rsidP="00B47C23">
            <w:pPr>
              <w:pStyle w:val="AmColumnHeading"/>
            </w:pPr>
            <w:r w:rsidRPr="00F61F75">
              <w:t>Ændringsforslag</w:t>
            </w:r>
          </w:p>
        </w:tc>
      </w:tr>
      <w:tr w:rsidR="00662A58" w:rsidRPr="00F61F75" w14:paraId="0E84E77E" w14:textId="77777777" w:rsidTr="00B47C23">
        <w:trPr>
          <w:jc w:val="center"/>
        </w:trPr>
        <w:tc>
          <w:tcPr>
            <w:tcW w:w="4876" w:type="dxa"/>
            <w:tcBorders>
              <w:top w:val="nil"/>
              <w:left w:val="nil"/>
              <w:bottom w:val="nil"/>
              <w:right w:val="nil"/>
            </w:tcBorders>
          </w:tcPr>
          <w:p w14:paraId="0BAADA23" w14:textId="77777777" w:rsidR="00662A58" w:rsidRPr="00F61F75" w:rsidRDefault="00662A58" w:rsidP="00B47C23">
            <w:pPr>
              <w:pStyle w:val="Normal6a"/>
            </w:pPr>
            <w:r w:rsidRPr="00F61F75">
              <w:t>(11)</w:t>
            </w:r>
            <w:r w:rsidRPr="00F61F75">
              <w:tab/>
              <w:t xml:space="preserve">For at forebygge og bekæmpe trusler mod den indre sikkerhed bør EU-støtten styrke medlemsstaternes kapacitet til at forebygge og bekæmpe grov og organiseret kriminalitet, </w:t>
            </w:r>
            <w:r w:rsidRPr="00F61F75">
              <w:rPr>
                <w:b/>
                <w:bCs/>
                <w:i/>
                <w:iCs/>
              </w:rPr>
              <w:t>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w:t>
            </w:r>
            <w:r w:rsidRPr="00F61F75">
              <w:t xml:space="preserve"> foranstaltninger til støtte for og beskyttelse af ofre for kriminalitet og foranstaltninger til beskyttelse af offentlige rum og håndtering af </w:t>
            </w:r>
            <w:r w:rsidRPr="00F61F75">
              <w:rPr>
                <w:b/>
                <w:bCs/>
                <w:i/>
                <w:iCs/>
              </w:rPr>
              <w:t>CBRNE-relaterede</w:t>
            </w:r>
            <w:r w:rsidRPr="00F61F75">
              <w:t xml:space="preserv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c>
          <w:tcPr>
            <w:tcW w:w="4876" w:type="dxa"/>
            <w:tcBorders>
              <w:top w:val="nil"/>
              <w:left w:val="nil"/>
              <w:bottom w:val="nil"/>
              <w:right w:val="nil"/>
            </w:tcBorders>
          </w:tcPr>
          <w:p w14:paraId="347F30EE" w14:textId="0AAD0A82" w:rsidR="00662A58" w:rsidRPr="00F61F75" w:rsidRDefault="00662A58" w:rsidP="00B47C23">
            <w:pPr>
              <w:pStyle w:val="Normal6a"/>
            </w:pPr>
            <w:r w:rsidRPr="00F61F75">
              <w:t>(11)</w:t>
            </w:r>
            <w:r w:rsidRPr="00F61F75">
              <w:tab/>
              <w:t xml:space="preserve">For at forebygge og bekæmpe trusler mod den indre sikkerhed bør EU-støtten styrke medlemsstaternes kapacitet til at forebygge og bekæmpe grov og organiseret kriminalitet, foranstaltninger til støtte for og beskyttelse af ofre for kriminalitet og foranstaltninger til beskyttelse af offentlige rum og håndtering af sikkerhedstrusler og hændelser </w:t>
            </w:r>
            <w:r w:rsidRPr="00F61F75">
              <w:rPr>
                <w:b/>
                <w:bCs/>
                <w:i/>
                <w:iCs/>
              </w:rPr>
              <w:t xml:space="preserve">i forbindelse med kemiske, biologiske, radiologiske og nukleare stoffer </w:t>
            </w:r>
            <w:r w:rsidR="0047127E" w:rsidRPr="00F61F75">
              <w:rPr>
                <w:b/>
                <w:bCs/>
                <w:i/>
                <w:iCs/>
              </w:rPr>
              <w:t>og</w:t>
            </w:r>
            <w:r w:rsidRPr="00F61F75">
              <w:rPr>
                <w:b/>
                <w:bCs/>
                <w:i/>
                <w:iCs/>
              </w:rPr>
              <w:t xml:space="preserve"> sprængstoffer (CBRNE)</w:t>
            </w:r>
            <w:r w:rsidRPr="00F61F75">
              <w:t>,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r w:rsidRPr="00F61F75">
              <w:rPr>
                <w:b/>
                <w:bCs/>
                <w:i/>
                <w:iCs/>
              </w:rPr>
              <w:t>, samtidig med at de grundlæggende rettigheder og retsstatsprincippet i disse tredjelande respekteres fuldt ud og fremmes</w:t>
            </w:r>
            <w:r w:rsidRPr="00F61F75">
              <w:t>.</w:t>
            </w:r>
          </w:p>
        </w:tc>
      </w:tr>
    </w:tbl>
    <w:p w14:paraId="1BB175C3"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1FF7B08"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411F966E" w14:textId="77777777" w:rsidR="00662A58" w:rsidRPr="00F61F75" w:rsidRDefault="00662A58" w:rsidP="00662A58">
      <w:pPr>
        <w:pStyle w:val="AmJustText"/>
      </w:pPr>
      <w:r w:rsidRPr="00F61F75">
        <w:t>Der skal heller ikke her fremhæves bestemte former for kriminalitet.</w:t>
      </w:r>
    </w:p>
    <w:p w14:paraId="73DAE076" w14:textId="77777777" w:rsidR="00662A58" w:rsidRPr="00F61F75" w:rsidRDefault="00662A58" w:rsidP="00662A58">
      <w:r w:rsidRPr="00F61F75">
        <w:rPr>
          <w:rStyle w:val="HideTWBExt"/>
          <w:color w:val="auto"/>
        </w:rPr>
        <w:t>&lt;/Amend&gt;</w:t>
      </w:r>
    </w:p>
    <w:p w14:paraId="19DE433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82</w:t>
      </w:r>
      <w:r w:rsidRPr="00F61F75">
        <w:rPr>
          <w:rStyle w:val="HideTWBExt"/>
          <w:color w:val="auto"/>
        </w:rPr>
        <w:t>&lt;/NumAm&gt;</w:t>
      </w:r>
    </w:p>
    <w:p w14:paraId="7EC5F95C"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0BFC30D7" w14:textId="77777777" w:rsidR="00662A58" w:rsidRPr="00F61F75" w:rsidRDefault="00662A58" w:rsidP="00662A58">
      <w:pPr>
        <w:pStyle w:val="NormalBold"/>
      </w:pPr>
      <w:r w:rsidRPr="00F61F75">
        <w:rPr>
          <w:rStyle w:val="HideTWBExt"/>
          <w:b w:val="0"/>
          <w:color w:val="auto"/>
        </w:rPr>
        <w:t>&lt;/RepeatBlock-By&gt;</w:t>
      </w:r>
    </w:p>
    <w:p w14:paraId="64EA69A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FE49C7E" w14:textId="77777777" w:rsidR="00662A58" w:rsidRPr="00F61F75" w:rsidRDefault="00662A58" w:rsidP="00662A58">
      <w:pPr>
        <w:pStyle w:val="NormalBold"/>
      </w:pPr>
      <w:r w:rsidRPr="00F61F75">
        <w:rPr>
          <w:rStyle w:val="HideTWBExt"/>
          <w:color w:val="auto"/>
        </w:rPr>
        <w:t>&lt;Article&gt;</w:t>
      </w:r>
      <w:r w:rsidRPr="00F61F75">
        <w:t>Betragtning 11</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A2753A1" w14:textId="77777777" w:rsidTr="00B47C23">
        <w:trPr>
          <w:trHeight w:hRule="exact" w:val="240"/>
          <w:jc w:val="center"/>
        </w:trPr>
        <w:tc>
          <w:tcPr>
            <w:tcW w:w="9752" w:type="dxa"/>
            <w:gridSpan w:val="2"/>
            <w:tcBorders>
              <w:top w:val="nil"/>
              <w:left w:val="nil"/>
              <w:bottom w:val="nil"/>
              <w:right w:val="nil"/>
            </w:tcBorders>
          </w:tcPr>
          <w:p w14:paraId="5054394E" w14:textId="77777777" w:rsidR="00662A58" w:rsidRPr="00F61F75" w:rsidRDefault="00662A58" w:rsidP="00B47C23"/>
        </w:tc>
      </w:tr>
      <w:tr w:rsidR="00662A58" w:rsidRPr="00F61F75" w14:paraId="24C526D6" w14:textId="77777777" w:rsidTr="00B47C23">
        <w:trPr>
          <w:trHeight w:val="240"/>
          <w:jc w:val="center"/>
        </w:trPr>
        <w:tc>
          <w:tcPr>
            <w:tcW w:w="4876" w:type="dxa"/>
            <w:tcBorders>
              <w:top w:val="nil"/>
              <w:left w:val="nil"/>
              <w:bottom w:val="nil"/>
              <w:right w:val="nil"/>
            </w:tcBorders>
          </w:tcPr>
          <w:p w14:paraId="61C02FB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4F34C5C" w14:textId="77777777" w:rsidR="00662A58" w:rsidRPr="00F61F75" w:rsidRDefault="00662A58" w:rsidP="00B47C23">
            <w:pPr>
              <w:pStyle w:val="AmColumnHeading"/>
            </w:pPr>
            <w:r w:rsidRPr="00F61F75">
              <w:t>Ændringsforslag</w:t>
            </w:r>
          </w:p>
        </w:tc>
      </w:tr>
      <w:tr w:rsidR="00662A58" w:rsidRPr="00F61F75" w14:paraId="3C7EADCF" w14:textId="77777777" w:rsidTr="00B47C23">
        <w:trPr>
          <w:jc w:val="center"/>
        </w:trPr>
        <w:tc>
          <w:tcPr>
            <w:tcW w:w="4876" w:type="dxa"/>
            <w:tcBorders>
              <w:top w:val="nil"/>
              <w:left w:val="nil"/>
              <w:bottom w:val="nil"/>
              <w:right w:val="nil"/>
            </w:tcBorders>
          </w:tcPr>
          <w:p w14:paraId="3A6FA92C"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c>
          <w:tcPr>
            <w:tcW w:w="4876" w:type="dxa"/>
            <w:tcBorders>
              <w:top w:val="nil"/>
              <w:left w:val="nil"/>
              <w:bottom w:val="nil"/>
              <w:right w:val="nil"/>
            </w:tcBorders>
          </w:tcPr>
          <w:p w14:paraId="68B9D71F"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w:t>
            </w:r>
            <w:r w:rsidRPr="00F61F75">
              <w:rPr>
                <w:b/>
                <w:bCs/>
                <w:i/>
                <w:iCs/>
              </w:rPr>
              <w:t>.</w:t>
            </w:r>
            <w:r w:rsidRPr="00F61F75">
              <w:rPr>
                <w:b/>
                <w:i/>
              </w:rPr>
              <w:t xml:space="preserve"> </w:t>
            </w:r>
            <w:r w:rsidRPr="00F61F75">
              <w:rPr>
                <w:b/>
                <w:bCs/>
                <w:i/>
                <w:iCs/>
              </w:rPr>
              <w:t>Samtidigt spiller medlemsstaterne fortsat en førende rolle med hensyn til at sikre den indre og nationale sikkerhed</w:t>
            </w:r>
            <w:r w:rsidRPr="00F61F75">
              <w:t>.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r w:rsidRPr="00F61F75">
              <w:rPr>
                <w:b/>
                <w:bCs/>
                <w:i/>
                <w:iCs/>
              </w:rPr>
              <w:t>, navnlig med henblik på bekæmpelse af organiseret kriminalitet, smugleri, menneskehandel og andre grænseoverskridende sikkerhedstrusler</w:t>
            </w:r>
            <w:r w:rsidRPr="00F61F75">
              <w:t>.</w:t>
            </w:r>
          </w:p>
        </w:tc>
      </w:tr>
    </w:tbl>
    <w:p w14:paraId="62DEA71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12BD8689" w14:textId="77777777" w:rsidR="00662A58" w:rsidRPr="00F61F75" w:rsidRDefault="00662A58" w:rsidP="00662A58">
      <w:r w:rsidRPr="00F61F75">
        <w:rPr>
          <w:rStyle w:val="HideTWBExt"/>
          <w:color w:val="auto"/>
        </w:rPr>
        <w:t>&lt;/Amend&gt;</w:t>
      </w:r>
    </w:p>
    <w:p w14:paraId="31D1613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83</w:t>
      </w:r>
      <w:r w:rsidRPr="00F61F75">
        <w:rPr>
          <w:rStyle w:val="HideTWBExt"/>
          <w:color w:val="auto"/>
        </w:rPr>
        <w:t>&lt;/NumAm&gt;</w:t>
      </w:r>
    </w:p>
    <w:p w14:paraId="488ABB4B" w14:textId="77777777" w:rsidR="00662A58" w:rsidRPr="00F61F75" w:rsidRDefault="00662A58" w:rsidP="00662A58">
      <w:pPr>
        <w:pStyle w:val="NormalBold"/>
      </w:pPr>
      <w:r w:rsidRPr="00F61F75">
        <w:rPr>
          <w:rStyle w:val="HideTWBExt"/>
          <w:b w:val="0"/>
          <w:color w:val="auto"/>
        </w:rPr>
        <w:t>&lt;RepeatBlock-By&gt;&lt;Members&gt;</w:t>
      </w:r>
      <w:r w:rsidRPr="00F61F75">
        <w:t>Emil Radev, Sirpa Pietikäinen, Sebastian Everding, Petras Auštrevičius, Manuela Ripa, Niels Fuglsang</w:t>
      </w:r>
      <w:r w:rsidRPr="00F61F75">
        <w:rPr>
          <w:rStyle w:val="HideTWBExt"/>
          <w:b w:val="0"/>
          <w:color w:val="auto"/>
        </w:rPr>
        <w:t>&lt;/Members&gt;</w:t>
      </w:r>
    </w:p>
    <w:p w14:paraId="0D3FF6F4" w14:textId="77777777" w:rsidR="00662A58" w:rsidRPr="00F61F75" w:rsidRDefault="00662A58" w:rsidP="00662A58">
      <w:pPr>
        <w:pStyle w:val="NormalBold"/>
      </w:pPr>
      <w:r w:rsidRPr="00F61F75">
        <w:rPr>
          <w:rStyle w:val="HideTWBExt"/>
          <w:b w:val="0"/>
          <w:color w:val="auto"/>
        </w:rPr>
        <w:t>&lt;/RepeatBlock-By&gt;</w:t>
      </w:r>
    </w:p>
    <w:p w14:paraId="69F1A5C9"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672043B" w14:textId="77777777" w:rsidR="00662A58" w:rsidRPr="00F61F75" w:rsidRDefault="00662A58" w:rsidP="00662A58">
      <w:pPr>
        <w:pStyle w:val="NormalBold"/>
      </w:pPr>
      <w:r w:rsidRPr="00F61F75">
        <w:rPr>
          <w:rStyle w:val="HideTWBExt"/>
          <w:color w:val="auto"/>
        </w:rPr>
        <w:t>&lt;Article&gt;</w:t>
      </w:r>
      <w:r w:rsidRPr="00F61F75">
        <w:t>Betragtning 11</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6E23045" w14:textId="77777777" w:rsidTr="00B47C23">
        <w:trPr>
          <w:trHeight w:hRule="exact" w:val="240"/>
          <w:jc w:val="center"/>
        </w:trPr>
        <w:tc>
          <w:tcPr>
            <w:tcW w:w="9752" w:type="dxa"/>
            <w:gridSpan w:val="2"/>
            <w:tcBorders>
              <w:top w:val="nil"/>
              <w:left w:val="nil"/>
              <w:bottom w:val="nil"/>
              <w:right w:val="nil"/>
            </w:tcBorders>
          </w:tcPr>
          <w:p w14:paraId="0F194113" w14:textId="77777777" w:rsidR="00662A58" w:rsidRPr="00F61F75" w:rsidRDefault="00662A58" w:rsidP="00B47C23"/>
        </w:tc>
      </w:tr>
      <w:tr w:rsidR="00662A58" w:rsidRPr="00F61F75" w14:paraId="0F4BA527" w14:textId="77777777" w:rsidTr="00B47C23">
        <w:trPr>
          <w:trHeight w:val="240"/>
          <w:jc w:val="center"/>
        </w:trPr>
        <w:tc>
          <w:tcPr>
            <w:tcW w:w="4876" w:type="dxa"/>
            <w:tcBorders>
              <w:top w:val="nil"/>
              <w:left w:val="nil"/>
              <w:bottom w:val="nil"/>
              <w:right w:val="nil"/>
            </w:tcBorders>
          </w:tcPr>
          <w:p w14:paraId="3E62B403"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BA0B4F9" w14:textId="77777777" w:rsidR="00662A58" w:rsidRPr="00F61F75" w:rsidRDefault="00662A58" w:rsidP="00B47C23">
            <w:pPr>
              <w:pStyle w:val="AmColumnHeading"/>
            </w:pPr>
            <w:r w:rsidRPr="00F61F75">
              <w:t>Ændringsforslag</w:t>
            </w:r>
          </w:p>
        </w:tc>
      </w:tr>
      <w:tr w:rsidR="00662A58" w:rsidRPr="00F61F75" w14:paraId="7061F0ED" w14:textId="77777777" w:rsidTr="00B47C23">
        <w:trPr>
          <w:jc w:val="center"/>
        </w:trPr>
        <w:tc>
          <w:tcPr>
            <w:tcW w:w="4876" w:type="dxa"/>
            <w:tcBorders>
              <w:top w:val="nil"/>
              <w:left w:val="nil"/>
              <w:bottom w:val="nil"/>
              <w:right w:val="nil"/>
            </w:tcBorders>
          </w:tcPr>
          <w:p w14:paraId="640B83D6"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c>
          <w:tcPr>
            <w:tcW w:w="4876" w:type="dxa"/>
            <w:tcBorders>
              <w:top w:val="nil"/>
              <w:left w:val="nil"/>
              <w:bottom w:val="nil"/>
              <w:right w:val="nil"/>
            </w:tcBorders>
          </w:tcPr>
          <w:p w14:paraId="28CD8B33"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w:t>
            </w:r>
            <w:r w:rsidRPr="00F61F75">
              <w:rPr>
                <w:b/>
                <w:bCs/>
                <w:i/>
                <w:iCs/>
              </w:rPr>
              <w:t xml:space="preserve"> herunder ulovlig handel med vilde dyr, forbrydelser i forbindelse med dyremishandling, herunder udnyttende eller kommerciel spredning af indhold, der skildrer eller fremmer sådanne handlinger,</w:t>
            </w:r>
            <w:r w:rsidRPr="00F61F75">
              <w:rPr>
                <w:b/>
                <w:bCs/>
              </w:rPr>
              <w:t xml:space="preserve"> </w:t>
            </w:r>
            <w:r w:rsidRPr="00F61F75">
              <w:t>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r>
    </w:tbl>
    <w:p w14:paraId="7864A64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84C37D4" w14:textId="77777777" w:rsidR="00662A58" w:rsidRPr="00F61F75" w:rsidRDefault="00662A58" w:rsidP="00662A58">
      <w:r w:rsidRPr="00F61F75">
        <w:rPr>
          <w:rStyle w:val="HideTWBExt"/>
          <w:color w:val="auto"/>
        </w:rPr>
        <w:t>&lt;/Amend&gt;</w:t>
      </w:r>
    </w:p>
    <w:p w14:paraId="31BC1C1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84</w:t>
      </w:r>
      <w:r w:rsidRPr="00F61F75">
        <w:rPr>
          <w:rStyle w:val="HideTWBExt"/>
          <w:color w:val="auto"/>
        </w:rPr>
        <w:t>&lt;/NumAm&gt;</w:t>
      </w:r>
    </w:p>
    <w:p w14:paraId="188DD60D"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14597FB3" w14:textId="77777777" w:rsidR="00662A58" w:rsidRPr="00F61F75" w:rsidRDefault="00662A58" w:rsidP="00662A58">
      <w:pPr>
        <w:pStyle w:val="NormalBold"/>
      </w:pPr>
      <w:r w:rsidRPr="00F61F75">
        <w:rPr>
          <w:rStyle w:val="HideTWBExt"/>
          <w:b w:val="0"/>
          <w:color w:val="auto"/>
        </w:rPr>
        <w:t>&lt;/RepeatBlock-By&gt;</w:t>
      </w:r>
    </w:p>
    <w:p w14:paraId="4884BAB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6FCADCB" w14:textId="77777777" w:rsidR="00662A58" w:rsidRPr="00F61F75" w:rsidRDefault="00662A58" w:rsidP="00662A58">
      <w:pPr>
        <w:pStyle w:val="NormalBold"/>
      </w:pPr>
      <w:r w:rsidRPr="00F61F75">
        <w:rPr>
          <w:rStyle w:val="HideTWBExt"/>
          <w:color w:val="auto"/>
        </w:rPr>
        <w:t>&lt;Article&gt;</w:t>
      </w:r>
      <w:r w:rsidRPr="00F61F75">
        <w:t>Betragtning 11</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D1461C2" w14:textId="77777777" w:rsidTr="00B47C23">
        <w:trPr>
          <w:trHeight w:hRule="exact" w:val="240"/>
          <w:jc w:val="center"/>
        </w:trPr>
        <w:tc>
          <w:tcPr>
            <w:tcW w:w="9752" w:type="dxa"/>
            <w:gridSpan w:val="2"/>
            <w:tcBorders>
              <w:top w:val="nil"/>
              <w:left w:val="nil"/>
              <w:bottom w:val="nil"/>
              <w:right w:val="nil"/>
            </w:tcBorders>
          </w:tcPr>
          <w:p w14:paraId="46A40303" w14:textId="77777777" w:rsidR="00662A58" w:rsidRPr="00F61F75" w:rsidRDefault="00662A58" w:rsidP="00B47C23"/>
        </w:tc>
      </w:tr>
      <w:tr w:rsidR="00662A58" w:rsidRPr="00F61F75" w14:paraId="7B2A095D" w14:textId="77777777" w:rsidTr="00B47C23">
        <w:trPr>
          <w:trHeight w:val="240"/>
          <w:jc w:val="center"/>
        </w:trPr>
        <w:tc>
          <w:tcPr>
            <w:tcW w:w="4876" w:type="dxa"/>
            <w:tcBorders>
              <w:top w:val="nil"/>
              <w:left w:val="nil"/>
              <w:bottom w:val="nil"/>
              <w:right w:val="nil"/>
            </w:tcBorders>
          </w:tcPr>
          <w:p w14:paraId="31F716E2"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F35B9E9" w14:textId="77777777" w:rsidR="00662A58" w:rsidRPr="00F61F75" w:rsidRDefault="00662A58" w:rsidP="00B47C23">
            <w:pPr>
              <w:pStyle w:val="AmColumnHeading"/>
            </w:pPr>
            <w:r w:rsidRPr="00F61F75">
              <w:t>Ændringsforslag</w:t>
            </w:r>
          </w:p>
        </w:tc>
      </w:tr>
      <w:tr w:rsidR="00662A58" w:rsidRPr="00F61F75" w14:paraId="2397AFC6" w14:textId="77777777" w:rsidTr="00B47C23">
        <w:trPr>
          <w:jc w:val="center"/>
        </w:trPr>
        <w:tc>
          <w:tcPr>
            <w:tcW w:w="4876" w:type="dxa"/>
            <w:tcBorders>
              <w:top w:val="nil"/>
              <w:left w:val="nil"/>
              <w:bottom w:val="nil"/>
              <w:right w:val="nil"/>
            </w:tcBorders>
          </w:tcPr>
          <w:p w14:paraId="16B64061"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c>
          <w:tcPr>
            <w:tcW w:w="4876" w:type="dxa"/>
            <w:tcBorders>
              <w:top w:val="nil"/>
              <w:left w:val="nil"/>
              <w:bottom w:val="nil"/>
              <w:right w:val="nil"/>
            </w:tcBorders>
          </w:tcPr>
          <w:p w14:paraId="68D08BFF"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w:t>
            </w:r>
            <w:r w:rsidRPr="00F61F75">
              <w:rPr>
                <w:b/>
                <w:bCs/>
                <w:i/>
                <w:iCs/>
              </w:rPr>
              <w:t>, navnlig med henblik på tilbagesendelse af personer, der opholder sig ulovligt på Unionens område, og forebyggelse af irregulær migration,</w:t>
            </w:r>
            <w:r w:rsidRPr="00F61F75">
              <w:t xml:space="preserve"> i overensstemmelse med Unionens interne politikker.</w:t>
            </w:r>
          </w:p>
        </w:tc>
      </w:tr>
    </w:tbl>
    <w:p w14:paraId="0D3EF542"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43538C8A" w14:textId="77777777" w:rsidR="00662A58" w:rsidRPr="00F61F75" w:rsidRDefault="00662A58" w:rsidP="00662A58">
      <w:r w:rsidRPr="00F61F75">
        <w:rPr>
          <w:rStyle w:val="HideTWBExt"/>
          <w:color w:val="auto"/>
        </w:rPr>
        <w:t>&lt;/Amend&gt;</w:t>
      </w:r>
    </w:p>
    <w:p w14:paraId="60C3A4F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85</w:t>
      </w:r>
      <w:r w:rsidRPr="00F61F75">
        <w:rPr>
          <w:rStyle w:val="HideTWBExt"/>
          <w:color w:val="auto"/>
        </w:rPr>
        <w:t>&lt;/NumAm&gt;</w:t>
      </w:r>
    </w:p>
    <w:p w14:paraId="4C9CEB07" w14:textId="77777777" w:rsidR="00662A58" w:rsidRPr="00F61F75" w:rsidRDefault="00662A58" w:rsidP="00662A58">
      <w:pPr>
        <w:pStyle w:val="NormalBold"/>
      </w:pPr>
      <w:r w:rsidRPr="00F61F75">
        <w:rPr>
          <w:rStyle w:val="HideTWBExt"/>
          <w:b w:val="0"/>
          <w:color w:val="auto"/>
        </w:rPr>
        <w:t>&lt;RepeatBlock-By&gt;&lt;Members&gt;</w:t>
      </w:r>
      <w:r w:rsidRPr="00F61F75">
        <w:t>Geadis Geadi</w:t>
      </w:r>
      <w:r w:rsidRPr="00F61F75">
        <w:rPr>
          <w:rStyle w:val="HideTWBExt"/>
          <w:b w:val="0"/>
          <w:color w:val="auto"/>
        </w:rPr>
        <w:t>&lt;/Members&gt;</w:t>
      </w:r>
    </w:p>
    <w:p w14:paraId="3AF14E13" w14:textId="77777777" w:rsidR="00662A58" w:rsidRPr="00F61F75" w:rsidRDefault="00662A58" w:rsidP="00662A58">
      <w:pPr>
        <w:pStyle w:val="NormalBold"/>
      </w:pPr>
      <w:r w:rsidRPr="00F61F75">
        <w:rPr>
          <w:rStyle w:val="HideTWBExt"/>
          <w:b w:val="0"/>
          <w:color w:val="auto"/>
        </w:rPr>
        <w:t>&lt;/RepeatBlock-By&gt;</w:t>
      </w:r>
    </w:p>
    <w:p w14:paraId="564D0345"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3835C22" w14:textId="77777777" w:rsidR="00662A58" w:rsidRPr="00F61F75" w:rsidRDefault="00662A58" w:rsidP="00662A58">
      <w:pPr>
        <w:pStyle w:val="NormalBold"/>
      </w:pPr>
      <w:r w:rsidRPr="00F61F75">
        <w:rPr>
          <w:rStyle w:val="HideTWBExt"/>
          <w:color w:val="auto"/>
        </w:rPr>
        <w:t>&lt;Article&gt;</w:t>
      </w:r>
      <w:r w:rsidRPr="00F61F75">
        <w:t>Betragtning 11</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059F882" w14:textId="77777777" w:rsidTr="00B47C23">
        <w:trPr>
          <w:trHeight w:hRule="exact" w:val="240"/>
          <w:jc w:val="center"/>
        </w:trPr>
        <w:tc>
          <w:tcPr>
            <w:tcW w:w="9752" w:type="dxa"/>
            <w:gridSpan w:val="2"/>
            <w:tcBorders>
              <w:top w:val="nil"/>
              <w:left w:val="nil"/>
              <w:bottom w:val="nil"/>
              <w:right w:val="nil"/>
            </w:tcBorders>
          </w:tcPr>
          <w:p w14:paraId="41727E09" w14:textId="77777777" w:rsidR="00662A58" w:rsidRPr="00F61F75" w:rsidRDefault="00662A58" w:rsidP="00B47C23"/>
        </w:tc>
      </w:tr>
      <w:tr w:rsidR="00662A58" w:rsidRPr="00F61F75" w14:paraId="0A3E779A" w14:textId="77777777" w:rsidTr="00B47C23">
        <w:trPr>
          <w:trHeight w:val="240"/>
          <w:jc w:val="center"/>
        </w:trPr>
        <w:tc>
          <w:tcPr>
            <w:tcW w:w="4876" w:type="dxa"/>
            <w:tcBorders>
              <w:top w:val="nil"/>
              <w:left w:val="nil"/>
              <w:bottom w:val="nil"/>
              <w:right w:val="nil"/>
            </w:tcBorders>
          </w:tcPr>
          <w:p w14:paraId="769F79E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F1380BB" w14:textId="77777777" w:rsidR="00662A58" w:rsidRPr="00F61F75" w:rsidRDefault="00662A58" w:rsidP="00B47C23">
            <w:pPr>
              <w:pStyle w:val="AmColumnHeading"/>
            </w:pPr>
            <w:r w:rsidRPr="00F61F75">
              <w:t>Ændringsforslag</w:t>
            </w:r>
          </w:p>
        </w:tc>
      </w:tr>
      <w:tr w:rsidR="00662A58" w:rsidRPr="00F61F75" w14:paraId="15356AF3" w14:textId="77777777" w:rsidTr="00B47C23">
        <w:trPr>
          <w:jc w:val="center"/>
        </w:trPr>
        <w:tc>
          <w:tcPr>
            <w:tcW w:w="4876" w:type="dxa"/>
            <w:tcBorders>
              <w:top w:val="nil"/>
              <w:left w:val="nil"/>
              <w:bottom w:val="nil"/>
              <w:right w:val="nil"/>
            </w:tcBorders>
          </w:tcPr>
          <w:p w14:paraId="197F177B"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c>
          <w:tcPr>
            <w:tcW w:w="4876" w:type="dxa"/>
            <w:tcBorders>
              <w:top w:val="nil"/>
              <w:left w:val="nil"/>
              <w:bottom w:val="nil"/>
              <w:right w:val="nil"/>
            </w:tcBorders>
          </w:tcPr>
          <w:p w14:paraId="3BB47691"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w:t>
            </w:r>
            <w:r w:rsidRPr="00F61F75">
              <w:rPr>
                <w:b/>
                <w:bCs/>
                <w:i/>
                <w:iCs/>
              </w:rPr>
              <w:t xml:space="preserve"> samt kriminel infiltration af havne, logistikknudepunkter, offentlige udbud og lovlige virksomhedsstrukturer</w:t>
            </w:r>
            <w:r w:rsidRPr="00F61F75">
              <w:t>,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r>
    </w:tbl>
    <w:p w14:paraId="3D54B0B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50B238E" w14:textId="77777777" w:rsidR="00662A58" w:rsidRPr="00F61F75" w:rsidRDefault="00662A58" w:rsidP="00662A58">
      <w:r w:rsidRPr="00F61F75">
        <w:rPr>
          <w:rStyle w:val="HideTWBExt"/>
          <w:color w:val="auto"/>
        </w:rPr>
        <w:t>&lt;/Amend&gt;</w:t>
      </w:r>
    </w:p>
    <w:p w14:paraId="7F988CE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86</w:t>
      </w:r>
      <w:r w:rsidRPr="00F61F75">
        <w:rPr>
          <w:rStyle w:val="HideTWBExt"/>
          <w:color w:val="auto"/>
        </w:rPr>
        <w:t>&lt;/NumAm&gt;</w:t>
      </w:r>
    </w:p>
    <w:p w14:paraId="1A62F023"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60A31D65" w14:textId="77777777" w:rsidR="00662A58" w:rsidRPr="00F61F75" w:rsidRDefault="00662A58" w:rsidP="00662A58">
      <w:pPr>
        <w:pStyle w:val="NormalBold"/>
      </w:pPr>
      <w:r w:rsidRPr="00F61F75">
        <w:rPr>
          <w:rStyle w:val="HideTWBExt"/>
          <w:b w:val="0"/>
          <w:color w:val="auto"/>
        </w:rPr>
        <w:t>&lt;/RepeatBlock-By&gt;</w:t>
      </w:r>
    </w:p>
    <w:p w14:paraId="6CAB8BB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C1D1959" w14:textId="77777777" w:rsidR="00662A58" w:rsidRPr="00F61F75" w:rsidRDefault="00662A58" w:rsidP="00662A58">
      <w:pPr>
        <w:pStyle w:val="NormalBold"/>
      </w:pPr>
      <w:r w:rsidRPr="00F61F75">
        <w:rPr>
          <w:rStyle w:val="HideTWBExt"/>
          <w:color w:val="auto"/>
        </w:rPr>
        <w:t>&lt;Article&gt;</w:t>
      </w:r>
      <w:r w:rsidRPr="00F61F75">
        <w:t>Betragtning 11</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6B1F7F4" w14:textId="77777777" w:rsidTr="00B47C23">
        <w:trPr>
          <w:trHeight w:hRule="exact" w:val="240"/>
          <w:jc w:val="center"/>
        </w:trPr>
        <w:tc>
          <w:tcPr>
            <w:tcW w:w="9752" w:type="dxa"/>
            <w:gridSpan w:val="2"/>
            <w:tcBorders>
              <w:top w:val="nil"/>
              <w:left w:val="nil"/>
              <w:bottom w:val="nil"/>
              <w:right w:val="nil"/>
            </w:tcBorders>
          </w:tcPr>
          <w:p w14:paraId="536221A7" w14:textId="77777777" w:rsidR="00662A58" w:rsidRPr="00F61F75" w:rsidRDefault="00662A58" w:rsidP="00B47C23"/>
        </w:tc>
      </w:tr>
      <w:tr w:rsidR="00662A58" w:rsidRPr="00F61F75" w14:paraId="53179696" w14:textId="77777777" w:rsidTr="00B47C23">
        <w:trPr>
          <w:trHeight w:val="240"/>
          <w:jc w:val="center"/>
        </w:trPr>
        <w:tc>
          <w:tcPr>
            <w:tcW w:w="4876" w:type="dxa"/>
            <w:tcBorders>
              <w:top w:val="nil"/>
              <w:left w:val="nil"/>
              <w:bottom w:val="nil"/>
              <w:right w:val="nil"/>
            </w:tcBorders>
          </w:tcPr>
          <w:p w14:paraId="2482484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51A756D" w14:textId="77777777" w:rsidR="00662A58" w:rsidRPr="00F61F75" w:rsidRDefault="00662A58" w:rsidP="00B47C23">
            <w:pPr>
              <w:pStyle w:val="AmColumnHeading"/>
            </w:pPr>
            <w:r w:rsidRPr="00F61F75">
              <w:t>Ændringsforslag</w:t>
            </w:r>
          </w:p>
        </w:tc>
      </w:tr>
      <w:tr w:rsidR="00662A58" w:rsidRPr="00F61F75" w14:paraId="31F317D6" w14:textId="77777777" w:rsidTr="00B47C23">
        <w:trPr>
          <w:jc w:val="center"/>
        </w:trPr>
        <w:tc>
          <w:tcPr>
            <w:tcW w:w="4876" w:type="dxa"/>
            <w:tcBorders>
              <w:top w:val="nil"/>
              <w:left w:val="nil"/>
              <w:bottom w:val="nil"/>
              <w:right w:val="nil"/>
            </w:tcBorders>
          </w:tcPr>
          <w:p w14:paraId="4AF8D6FA" w14:textId="77777777" w:rsidR="00662A58" w:rsidRPr="00F61F75" w:rsidRDefault="00662A58" w:rsidP="00B47C23">
            <w:pPr>
              <w:pStyle w:val="Normal6a"/>
            </w:pPr>
            <w:r w:rsidRPr="00F61F75">
              <w:t>(11)</w:t>
            </w:r>
            <w:r w:rsidRPr="00F61F75">
              <w:tab/>
              <w:t xml:space="preserve">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w:t>
            </w:r>
            <w:r w:rsidRPr="00F61F75">
              <w:rPr>
                <w:b/>
                <w:bCs/>
                <w:i/>
                <w:iCs/>
              </w:rPr>
              <w:t>og partnerskabet</w:t>
            </w:r>
            <w:r w:rsidRPr="00F61F75">
              <w:t xml:space="preserve"> med tredjelande i overensstemmelse med Unionens interne politikker.</w:t>
            </w:r>
          </w:p>
        </w:tc>
        <w:tc>
          <w:tcPr>
            <w:tcW w:w="4876" w:type="dxa"/>
            <w:tcBorders>
              <w:top w:val="nil"/>
              <w:left w:val="nil"/>
              <w:bottom w:val="nil"/>
              <w:right w:val="nil"/>
            </w:tcBorders>
          </w:tcPr>
          <w:p w14:paraId="475C1088" w14:textId="371B100B" w:rsidR="00662A58" w:rsidRPr="00F61F75" w:rsidRDefault="00662A58" w:rsidP="00B47C23">
            <w:pPr>
              <w:pStyle w:val="Normal6a"/>
            </w:pPr>
            <w:r w:rsidRPr="00F61F75">
              <w:t>(11)</w:t>
            </w:r>
            <w:r w:rsidRPr="00F61F75">
              <w:tab/>
              <w:t xml:space="preserve">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w:t>
            </w:r>
            <w:r w:rsidRPr="00F61F75">
              <w:rPr>
                <w:b/>
                <w:bCs/>
                <w:i/>
                <w:iCs/>
              </w:rPr>
              <w:t xml:space="preserve">og sikkerhedsudfordringer i forbindelse med </w:t>
            </w:r>
            <w:r w:rsidR="007D1E2C" w:rsidRPr="00F61F75">
              <w:rPr>
                <w:b/>
                <w:bCs/>
                <w:i/>
                <w:iCs/>
              </w:rPr>
              <w:t>irregulær</w:t>
            </w:r>
            <w:r w:rsidRPr="00F61F75">
              <w:rPr>
                <w:b/>
                <w:bCs/>
                <w:i/>
                <w:iCs/>
              </w:rPr>
              <w:t xml:space="preserve"> migration</w:t>
            </w:r>
            <w:r w:rsidRPr="00F61F75">
              <w:t xml:space="preserve">,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med tredjelande, </w:t>
            </w:r>
            <w:r w:rsidRPr="00F61F75">
              <w:rPr>
                <w:b/>
                <w:bCs/>
                <w:i/>
                <w:iCs/>
              </w:rPr>
              <w:t>navnlig om tilbagesendelse, tilbagetagelse og bekæmpelse af menneskesmugling,</w:t>
            </w:r>
            <w:r w:rsidRPr="00F61F75">
              <w:t xml:space="preserve"> i overensstemmelse med Unionens interne politikker.</w:t>
            </w:r>
          </w:p>
        </w:tc>
      </w:tr>
    </w:tbl>
    <w:p w14:paraId="55E62BD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A2C61F8" w14:textId="77777777" w:rsidR="00662A58" w:rsidRPr="00F61F75" w:rsidRDefault="00662A58" w:rsidP="00662A58">
      <w:r w:rsidRPr="00F61F75">
        <w:rPr>
          <w:rStyle w:val="HideTWBExt"/>
          <w:color w:val="auto"/>
        </w:rPr>
        <w:t>&lt;/Amend&gt;</w:t>
      </w:r>
    </w:p>
    <w:p w14:paraId="26A2899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87</w:t>
      </w:r>
      <w:r w:rsidRPr="00F61F75">
        <w:rPr>
          <w:rStyle w:val="HideTWBExt"/>
          <w:color w:val="auto"/>
        </w:rPr>
        <w:t>&lt;/NumAm&gt;</w:t>
      </w:r>
    </w:p>
    <w:p w14:paraId="44841794" w14:textId="77777777" w:rsidR="00662A58" w:rsidRPr="00F61F75" w:rsidRDefault="00662A58" w:rsidP="00662A58">
      <w:pPr>
        <w:pStyle w:val="NormalBold"/>
      </w:pPr>
      <w:r w:rsidRPr="00F61F75">
        <w:rPr>
          <w:rStyle w:val="HideTWBExt"/>
          <w:b w:val="0"/>
          <w:color w:val="auto"/>
        </w:rPr>
        <w:t>&lt;RepeatBlock-By&gt;&lt;Members&gt;</w:t>
      </w:r>
      <w:r w:rsidRPr="00F61F75">
        <w:t>Rasa Juknevičienė</w:t>
      </w:r>
      <w:r w:rsidRPr="00F61F75">
        <w:rPr>
          <w:rStyle w:val="HideTWBExt"/>
          <w:b w:val="0"/>
          <w:color w:val="auto"/>
        </w:rPr>
        <w:t>&lt;/Members&gt;</w:t>
      </w:r>
    </w:p>
    <w:p w14:paraId="1A89606F" w14:textId="77777777" w:rsidR="00662A58" w:rsidRPr="00F61F75" w:rsidRDefault="00662A58" w:rsidP="00662A58">
      <w:pPr>
        <w:pStyle w:val="NormalBold"/>
      </w:pPr>
      <w:r w:rsidRPr="00F61F75">
        <w:rPr>
          <w:rStyle w:val="HideTWBExt"/>
          <w:b w:val="0"/>
          <w:color w:val="auto"/>
        </w:rPr>
        <w:t>&lt;/RepeatBlock-By&gt;</w:t>
      </w:r>
    </w:p>
    <w:p w14:paraId="234549BC"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42A68BF" w14:textId="77777777" w:rsidR="00662A58" w:rsidRPr="00F61F75" w:rsidRDefault="00662A58" w:rsidP="00662A58">
      <w:pPr>
        <w:pStyle w:val="NormalBold"/>
      </w:pPr>
      <w:r w:rsidRPr="00F61F75">
        <w:rPr>
          <w:rStyle w:val="HideTWBExt"/>
          <w:color w:val="auto"/>
        </w:rPr>
        <w:t>&lt;Article&gt;</w:t>
      </w:r>
      <w:r w:rsidRPr="00F61F75">
        <w:t>Betragtning 11</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9D1C689" w14:textId="77777777" w:rsidTr="00B47C23">
        <w:trPr>
          <w:trHeight w:hRule="exact" w:val="240"/>
          <w:jc w:val="center"/>
        </w:trPr>
        <w:tc>
          <w:tcPr>
            <w:tcW w:w="9752" w:type="dxa"/>
            <w:gridSpan w:val="2"/>
            <w:tcBorders>
              <w:top w:val="nil"/>
              <w:left w:val="nil"/>
              <w:bottom w:val="nil"/>
              <w:right w:val="nil"/>
            </w:tcBorders>
          </w:tcPr>
          <w:p w14:paraId="5A012ABF" w14:textId="77777777" w:rsidR="00662A58" w:rsidRPr="00F61F75" w:rsidRDefault="00662A58" w:rsidP="00B47C23"/>
        </w:tc>
      </w:tr>
      <w:tr w:rsidR="00662A58" w:rsidRPr="00F61F75" w14:paraId="0C5F624D" w14:textId="77777777" w:rsidTr="00B47C23">
        <w:trPr>
          <w:trHeight w:val="240"/>
          <w:jc w:val="center"/>
        </w:trPr>
        <w:tc>
          <w:tcPr>
            <w:tcW w:w="4876" w:type="dxa"/>
            <w:tcBorders>
              <w:top w:val="nil"/>
              <w:left w:val="nil"/>
              <w:bottom w:val="nil"/>
              <w:right w:val="nil"/>
            </w:tcBorders>
          </w:tcPr>
          <w:p w14:paraId="7FBA7E3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088D4FB" w14:textId="77777777" w:rsidR="00662A58" w:rsidRPr="00F61F75" w:rsidRDefault="00662A58" w:rsidP="00B47C23">
            <w:pPr>
              <w:pStyle w:val="AmColumnHeading"/>
            </w:pPr>
            <w:r w:rsidRPr="00F61F75">
              <w:t>Ændringsforslag</w:t>
            </w:r>
          </w:p>
        </w:tc>
      </w:tr>
      <w:tr w:rsidR="00662A58" w:rsidRPr="00F61F75" w14:paraId="19B9EFCF" w14:textId="77777777" w:rsidTr="00B47C23">
        <w:trPr>
          <w:jc w:val="center"/>
        </w:trPr>
        <w:tc>
          <w:tcPr>
            <w:tcW w:w="4876" w:type="dxa"/>
            <w:tcBorders>
              <w:top w:val="nil"/>
              <w:left w:val="nil"/>
              <w:bottom w:val="nil"/>
              <w:right w:val="nil"/>
            </w:tcBorders>
          </w:tcPr>
          <w:p w14:paraId="424AD187"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c>
          <w:tcPr>
            <w:tcW w:w="4876" w:type="dxa"/>
            <w:tcBorders>
              <w:top w:val="nil"/>
              <w:left w:val="nil"/>
              <w:bottom w:val="nil"/>
              <w:right w:val="nil"/>
            </w:tcBorders>
          </w:tcPr>
          <w:p w14:paraId="4B5512AA" w14:textId="77777777" w:rsidR="00662A58" w:rsidRPr="00F61F75" w:rsidRDefault="00662A58" w:rsidP="00B47C23">
            <w:pPr>
              <w:pStyle w:val="Normal6a"/>
            </w:pPr>
            <w:r w:rsidRPr="00F61F75">
              <w:t>(11)</w:t>
            </w:r>
            <w:r w:rsidRPr="00F61F75">
              <w:tab/>
              <w:t xml:space="preserve">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w:t>
            </w:r>
            <w:r w:rsidRPr="00F61F75">
              <w:rPr>
                <w:b/>
                <w:bCs/>
                <w:i/>
                <w:iCs/>
              </w:rPr>
              <w:t>forebyggelse, afsløring og imødegåelse af</w:t>
            </w:r>
            <w:r w:rsidRPr="00F61F75">
              <w:t xml:space="preserve"> </w:t>
            </w:r>
            <w:r w:rsidRPr="00F61F75">
              <w:rPr>
                <w:b/>
                <w:bCs/>
                <w:i/>
                <w:iCs/>
              </w:rPr>
              <w:t>hybride trusler,</w:t>
            </w:r>
            <w:r w:rsidRPr="00F61F75">
              <w:t xml:space="preserve">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r>
    </w:tbl>
    <w:p w14:paraId="0D3188D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05B026F"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7E7938DB" w14:textId="77777777" w:rsidR="00662A58" w:rsidRPr="00F61F75" w:rsidRDefault="00662A58" w:rsidP="00662A58">
      <w:pPr>
        <w:pStyle w:val="AmJustText"/>
      </w:pPr>
      <w:r w:rsidRPr="00F61F75">
        <w:t>I den nuværende geopolitiske situation er hybride trusler blevet en stadig større udfordring for Unionens indre sikkerhed og modstandsdygtighed. Da håndteringen af hybride trusler er en tværgående prioritet på tværs af EU's instrumenter på området indre anliggender, bør betragtningen udtrykkeligt henvise til hybride trusler sammen med andre centrale sikkerhedsudfordringer for på passende vis at afspejle det aktuelle sikkerhedsbillede.</w:t>
      </w:r>
    </w:p>
    <w:p w14:paraId="0B873647" w14:textId="77777777" w:rsidR="00662A58" w:rsidRPr="00F61F75" w:rsidRDefault="00662A58" w:rsidP="00662A58">
      <w:r w:rsidRPr="00F61F75">
        <w:rPr>
          <w:rStyle w:val="HideTWBExt"/>
          <w:color w:val="auto"/>
        </w:rPr>
        <w:t>&lt;/Amend&gt;</w:t>
      </w:r>
    </w:p>
    <w:p w14:paraId="1179781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88</w:t>
      </w:r>
      <w:r w:rsidRPr="00F61F75">
        <w:rPr>
          <w:rStyle w:val="HideTWBExt"/>
          <w:color w:val="auto"/>
        </w:rPr>
        <w:t>&lt;/NumAm&gt;</w:t>
      </w:r>
    </w:p>
    <w:p w14:paraId="7C00123E" w14:textId="77777777" w:rsidR="00662A58" w:rsidRPr="00F61F75" w:rsidRDefault="00662A58" w:rsidP="00662A58">
      <w:pPr>
        <w:pStyle w:val="NormalBold"/>
      </w:pPr>
      <w:r w:rsidRPr="00F61F75">
        <w:rPr>
          <w:rStyle w:val="HideTWBExt"/>
          <w:b w:val="0"/>
          <w:color w:val="auto"/>
        </w:rPr>
        <w:t>&lt;RepeatBlock-By&gt;&lt;Members&gt;</w:t>
      </w:r>
      <w:r w:rsidRPr="00F61F75">
        <w:t>Dainius Žalimas</w:t>
      </w:r>
      <w:r w:rsidRPr="00F61F75">
        <w:rPr>
          <w:rStyle w:val="HideTWBExt"/>
          <w:b w:val="0"/>
          <w:color w:val="auto"/>
        </w:rPr>
        <w:t>&lt;/Members&gt;</w:t>
      </w:r>
    </w:p>
    <w:p w14:paraId="29C8CE35" w14:textId="77777777" w:rsidR="00662A58" w:rsidRPr="00F61F75" w:rsidRDefault="00662A58" w:rsidP="00662A58">
      <w:pPr>
        <w:pStyle w:val="NormalBold"/>
      </w:pPr>
      <w:r w:rsidRPr="00F61F75">
        <w:rPr>
          <w:rStyle w:val="HideTWBExt"/>
          <w:b w:val="0"/>
          <w:color w:val="auto"/>
        </w:rPr>
        <w:t>&lt;/RepeatBlock-By&gt;</w:t>
      </w:r>
    </w:p>
    <w:p w14:paraId="179BA07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868E86D" w14:textId="77777777" w:rsidR="00662A58" w:rsidRPr="00F61F75" w:rsidRDefault="00662A58" w:rsidP="00662A58">
      <w:pPr>
        <w:pStyle w:val="NormalBold"/>
      </w:pPr>
      <w:r w:rsidRPr="00F61F75">
        <w:rPr>
          <w:rStyle w:val="HideTWBExt"/>
          <w:color w:val="auto"/>
        </w:rPr>
        <w:t>&lt;Article&gt;</w:t>
      </w:r>
      <w:r w:rsidRPr="00F61F75">
        <w:t>Betragtning 11</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E779F73" w14:textId="77777777" w:rsidTr="00B47C23">
        <w:trPr>
          <w:trHeight w:hRule="exact" w:val="240"/>
          <w:jc w:val="center"/>
        </w:trPr>
        <w:tc>
          <w:tcPr>
            <w:tcW w:w="9752" w:type="dxa"/>
            <w:gridSpan w:val="2"/>
            <w:tcBorders>
              <w:top w:val="nil"/>
              <w:left w:val="nil"/>
              <w:bottom w:val="nil"/>
              <w:right w:val="nil"/>
            </w:tcBorders>
          </w:tcPr>
          <w:p w14:paraId="7BA97197" w14:textId="77777777" w:rsidR="00662A58" w:rsidRPr="00F61F75" w:rsidRDefault="00662A58" w:rsidP="00B47C23"/>
        </w:tc>
      </w:tr>
      <w:tr w:rsidR="00662A58" w:rsidRPr="00F61F75" w14:paraId="65BB425A" w14:textId="77777777" w:rsidTr="00B47C23">
        <w:trPr>
          <w:trHeight w:val="240"/>
          <w:jc w:val="center"/>
        </w:trPr>
        <w:tc>
          <w:tcPr>
            <w:tcW w:w="4876" w:type="dxa"/>
            <w:tcBorders>
              <w:top w:val="nil"/>
              <w:left w:val="nil"/>
              <w:bottom w:val="nil"/>
              <w:right w:val="nil"/>
            </w:tcBorders>
          </w:tcPr>
          <w:p w14:paraId="3E2CC05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5DBA0F9" w14:textId="77777777" w:rsidR="00662A58" w:rsidRPr="00F61F75" w:rsidRDefault="00662A58" w:rsidP="00B47C23">
            <w:pPr>
              <w:pStyle w:val="AmColumnHeading"/>
            </w:pPr>
            <w:r w:rsidRPr="00F61F75">
              <w:t>Ændringsforslag</w:t>
            </w:r>
          </w:p>
        </w:tc>
      </w:tr>
      <w:tr w:rsidR="00662A58" w:rsidRPr="00F61F75" w14:paraId="13EBD998" w14:textId="77777777" w:rsidTr="00B47C23">
        <w:trPr>
          <w:jc w:val="center"/>
        </w:trPr>
        <w:tc>
          <w:tcPr>
            <w:tcW w:w="4876" w:type="dxa"/>
            <w:tcBorders>
              <w:top w:val="nil"/>
              <w:left w:val="nil"/>
              <w:bottom w:val="nil"/>
              <w:right w:val="nil"/>
            </w:tcBorders>
          </w:tcPr>
          <w:p w14:paraId="5BED64FD" w14:textId="77777777" w:rsidR="00662A58" w:rsidRPr="00F61F75" w:rsidRDefault="00662A58" w:rsidP="00B47C23">
            <w:pPr>
              <w:pStyle w:val="Normal6a"/>
            </w:pPr>
            <w:r w:rsidRPr="00F61F75">
              <w:t>(11)</w:t>
            </w:r>
            <w:r w:rsidRPr="00F61F75">
              <w:tab/>
              <w:t>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c>
          <w:tcPr>
            <w:tcW w:w="4876" w:type="dxa"/>
            <w:tcBorders>
              <w:top w:val="nil"/>
              <w:left w:val="nil"/>
              <w:bottom w:val="nil"/>
              <w:right w:val="nil"/>
            </w:tcBorders>
          </w:tcPr>
          <w:p w14:paraId="3D482623" w14:textId="77777777" w:rsidR="00662A58" w:rsidRPr="00F61F75" w:rsidRDefault="00662A58" w:rsidP="00B47C23">
            <w:pPr>
              <w:pStyle w:val="Normal6a"/>
            </w:pPr>
            <w:r w:rsidRPr="00F61F75">
              <w:t>(11)</w:t>
            </w:r>
            <w:r w:rsidRPr="00F61F75">
              <w:tab/>
              <w:t xml:space="preserve">For at forebygge og bekæmpe trusler mod den indre sikkerhed bør EU-støtten styrke medlemsstaternes kapacitet til at forebygge og bekæmpe grov og organiseret kriminalitet, terrorisme, voldelig ekstremisme og radikalisering, seksuelt misbrug og seksuel udnyttelse af børn og cyberkriminalitet samt styrke medlemsstaternes foranstaltninger til håndtering af digitale og teknologiske sikkerhedsudfordringer, </w:t>
            </w:r>
            <w:r w:rsidRPr="00F61F75">
              <w:rPr>
                <w:b/>
                <w:bCs/>
                <w:i/>
                <w:iCs/>
              </w:rPr>
              <w:t>forebyggelse, afsløring og imødegåelse af</w:t>
            </w:r>
            <w:r w:rsidRPr="00F61F75">
              <w:t xml:space="preserve"> </w:t>
            </w:r>
            <w:r w:rsidRPr="00F61F75">
              <w:rPr>
                <w:b/>
                <w:bCs/>
                <w:i/>
                <w:iCs/>
              </w:rPr>
              <w:t>hybride trusler,</w:t>
            </w:r>
            <w:r w:rsidRPr="00F61F75">
              <w:t xml:space="preserve"> online trusler mod kritisk infrastrukturs modstandsdygtighed, sikkerhedstrusler på det maritime område, menneskehandel, smugling af migranter, ulovlig handel med stoffer, ulovlig våbenhandel, hvidvask af penge, inddrivelse af aktiver og økonomisk kriminalitet, miljøkriminalitet, forfalskning af betalingsmidler og kriminalitet, der skader Unionens finansielle interesser, foranstaltninger til støtte for og beskyttelse af ofre for kriminalitet og foranstaltninger til beskyttelse af offentlige rum og håndtering af CBRNE-relaterede sikkerhedstrusler og hændelser, herunder gennem øget samarbejde og informationsudveksling mellem offentlige myndigheder, relevante EU-organer, -kontorer eller -agenturer, civilsamfundet og private partnere i forskellige medlemsstater. EU-støtten bør også bidrage til medlemsstaternes erhvervelse og gennemførelse af innovative metoder og teknologier inden for indre sikkerhed, navnlig dem, der støttes inden for rammerne af forordning (EU) [...] om oprettelse af Den Europæiske Fond for Konkurrenceevne og forordning (EU) [...] om EU-rammeprogrammet for forskning. I et globalt politisk landskab under forandring er den eksterne dimension af området med frihed, sikkerhed og retfærdighed desuden af afgørende betydning. EU-støtten bør derfor også bidrage til at styrke samarbejdet og partnerskabet med tredjelande i overensstemmelse med Unionens interne politikker.</w:t>
            </w:r>
          </w:p>
        </w:tc>
      </w:tr>
    </w:tbl>
    <w:p w14:paraId="5A075DA1"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679FD947" w14:textId="77777777" w:rsidR="00662A58" w:rsidRPr="00F61F75" w:rsidRDefault="00662A58" w:rsidP="00662A58">
      <w:r w:rsidRPr="00F61F75">
        <w:rPr>
          <w:rStyle w:val="HideTWBExt"/>
          <w:color w:val="auto"/>
        </w:rPr>
        <w:t>&lt;/Amend&gt;</w:t>
      </w:r>
    </w:p>
    <w:p w14:paraId="025AA26D"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89</w:t>
      </w:r>
      <w:r w:rsidRPr="00F61F75">
        <w:rPr>
          <w:rStyle w:val="HideTWBExt"/>
          <w:color w:val="auto"/>
        </w:rPr>
        <w:t>&lt;/NumAm&gt;</w:t>
      </w:r>
    </w:p>
    <w:p w14:paraId="6A15CFF7" w14:textId="77777777" w:rsidR="00662A58" w:rsidRPr="00F61F75" w:rsidRDefault="00662A58" w:rsidP="00662A58">
      <w:pPr>
        <w:pStyle w:val="NormalBold"/>
      </w:pPr>
      <w:r w:rsidRPr="00F61F75">
        <w:rPr>
          <w:rStyle w:val="HideTWBExt"/>
          <w:b w:val="0"/>
          <w:color w:val="auto"/>
        </w:rPr>
        <w:t>&lt;RepeatBlock-By&gt;&lt;Members&gt;</w:t>
      </w:r>
      <w:r w:rsidRPr="00F61F75">
        <w:t>Nicola Procaccini</w:t>
      </w:r>
      <w:r w:rsidRPr="00F61F75">
        <w:rPr>
          <w:rStyle w:val="HideTWBExt"/>
          <w:b w:val="0"/>
          <w:color w:val="auto"/>
        </w:rPr>
        <w:t>&lt;/Members&gt;</w:t>
      </w:r>
    </w:p>
    <w:p w14:paraId="61D8228E" w14:textId="77777777" w:rsidR="00662A58" w:rsidRPr="00F61F75" w:rsidRDefault="00662A58" w:rsidP="00662A58">
      <w:pPr>
        <w:pStyle w:val="NormalBold"/>
      </w:pPr>
      <w:r w:rsidRPr="00F61F75">
        <w:rPr>
          <w:rStyle w:val="HideTWBExt"/>
          <w:b w:val="0"/>
          <w:color w:val="auto"/>
        </w:rPr>
        <w:t>&lt;/RepeatBlock-By&gt;</w:t>
      </w:r>
    </w:p>
    <w:p w14:paraId="3BB27AA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9191790" w14:textId="77777777" w:rsidR="00662A58" w:rsidRPr="00F61F75" w:rsidRDefault="00662A58" w:rsidP="00662A58">
      <w:pPr>
        <w:pStyle w:val="NormalBold"/>
      </w:pPr>
      <w:r w:rsidRPr="00F61F75">
        <w:rPr>
          <w:rStyle w:val="HideTWBExt"/>
          <w:color w:val="auto"/>
        </w:rPr>
        <w:t>&lt;Article&gt;</w:t>
      </w:r>
      <w:r w:rsidRPr="00F61F75">
        <w:t>Betragtning 11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6F2AAB4" w14:textId="77777777" w:rsidTr="00B47C23">
        <w:trPr>
          <w:trHeight w:hRule="exact" w:val="240"/>
          <w:jc w:val="center"/>
        </w:trPr>
        <w:tc>
          <w:tcPr>
            <w:tcW w:w="9752" w:type="dxa"/>
            <w:gridSpan w:val="2"/>
            <w:tcBorders>
              <w:top w:val="nil"/>
              <w:left w:val="nil"/>
              <w:bottom w:val="nil"/>
              <w:right w:val="nil"/>
            </w:tcBorders>
          </w:tcPr>
          <w:p w14:paraId="62A9CB8C" w14:textId="77777777" w:rsidR="00662A58" w:rsidRPr="00F61F75" w:rsidRDefault="00662A58" w:rsidP="00B47C23"/>
        </w:tc>
      </w:tr>
      <w:tr w:rsidR="00662A58" w:rsidRPr="00F61F75" w14:paraId="315B2459" w14:textId="77777777" w:rsidTr="00B47C23">
        <w:trPr>
          <w:trHeight w:val="240"/>
          <w:jc w:val="center"/>
        </w:trPr>
        <w:tc>
          <w:tcPr>
            <w:tcW w:w="4876" w:type="dxa"/>
            <w:tcBorders>
              <w:top w:val="nil"/>
              <w:left w:val="nil"/>
              <w:bottom w:val="nil"/>
              <w:right w:val="nil"/>
            </w:tcBorders>
          </w:tcPr>
          <w:p w14:paraId="468B83F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153A7D9" w14:textId="77777777" w:rsidR="00662A58" w:rsidRPr="00F61F75" w:rsidRDefault="00662A58" w:rsidP="00B47C23">
            <w:pPr>
              <w:pStyle w:val="AmColumnHeading"/>
            </w:pPr>
            <w:r w:rsidRPr="00F61F75">
              <w:t>Ændringsforslag</w:t>
            </w:r>
          </w:p>
        </w:tc>
      </w:tr>
      <w:tr w:rsidR="00662A58" w:rsidRPr="00F61F75" w14:paraId="79ACBE08" w14:textId="77777777" w:rsidTr="00B47C23">
        <w:trPr>
          <w:jc w:val="center"/>
        </w:trPr>
        <w:tc>
          <w:tcPr>
            <w:tcW w:w="4876" w:type="dxa"/>
            <w:tcBorders>
              <w:top w:val="nil"/>
              <w:left w:val="nil"/>
              <w:bottom w:val="nil"/>
              <w:right w:val="nil"/>
            </w:tcBorders>
          </w:tcPr>
          <w:p w14:paraId="108E2F32" w14:textId="77777777" w:rsidR="00662A58" w:rsidRPr="00F61F75" w:rsidRDefault="00662A58" w:rsidP="00B47C23">
            <w:pPr>
              <w:pStyle w:val="Normal6a"/>
            </w:pPr>
          </w:p>
        </w:tc>
        <w:tc>
          <w:tcPr>
            <w:tcW w:w="4876" w:type="dxa"/>
            <w:tcBorders>
              <w:top w:val="nil"/>
              <w:left w:val="nil"/>
              <w:bottom w:val="nil"/>
              <w:right w:val="nil"/>
            </w:tcBorders>
          </w:tcPr>
          <w:p w14:paraId="39B541DE" w14:textId="77777777" w:rsidR="00662A58" w:rsidRPr="00F61F75" w:rsidRDefault="00662A58" w:rsidP="00B47C23">
            <w:pPr>
              <w:pStyle w:val="Normal6a"/>
            </w:pPr>
            <w:r w:rsidRPr="00F61F75">
              <w:rPr>
                <w:b/>
                <w:i/>
              </w:rPr>
              <w:t>(11a)</w:t>
            </w:r>
            <w:r w:rsidRPr="00F61F75">
              <w:tab/>
            </w:r>
            <w:r w:rsidRPr="00F61F75">
              <w:rPr>
                <w:b/>
                <w:i/>
              </w:rPr>
              <w:t>Hver medlemsstats evne til at sikre sine borgeres sikkerhed på hele sit territorium er afgørende for at opretholde den offentlige orden og bevare borgernes tillid til de offentlige institutioner. I flere medlemsstater har visse byområder, der ofte betegnes som forbudte områder, været præget af, at alvorlig og organiseret kriminalitet har slået rod i området, at der er opstået parallelle sociale og økonomiske strukturer, og at de offentlige myndigheders effektive tilstedeværelse gradvist er blevet reduceret. En sådan dynamik ses ofte i områder, der er præget af manglende integration, hvor en betydelig del af befolkningen forbliver uden for værtslandets fælles samfundsmæssige rammer. EU's støtte bør bidrage til at styrke medlemsstaternes evne til at genoprette og opretholde en fuldstændig og effektiv tilstedeværelse af offentlige myndigheder og retsstatsprincippet i alle dele af deres territorium, under fuld respekt for de nationale beføjelser med hensyn til opretholdelse af lov og orden og beskyttelse af den nationale sikkerhed, som fortsat henhører under medlemsstaternes eneansvar i overensstemmelse med artikel 4, stk. 2, i TEU.</w:t>
            </w:r>
          </w:p>
        </w:tc>
      </w:tr>
    </w:tbl>
    <w:p w14:paraId="730337AF"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D7C1B4D" w14:textId="77777777" w:rsidR="00662A58" w:rsidRPr="00F61F75" w:rsidRDefault="00662A58" w:rsidP="00662A58">
      <w:r w:rsidRPr="00F61F75">
        <w:rPr>
          <w:rStyle w:val="HideTWBExt"/>
          <w:color w:val="auto"/>
        </w:rPr>
        <w:t>&lt;/Amend&gt;</w:t>
      </w:r>
    </w:p>
    <w:p w14:paraId="1C05136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90</w:t>
      </w:r>
      <w:r w:rsidRPr="00F61F75">
        <w:rPr>
          <w:rStyle w:val="HideTWBExt"/>
          <w:color w:val="auto"/>
        </w:rPr>
        <w:t>&lt;/NumAm&gt;</w:t>
      </w:r>
    </w:p>
    <w:p w14:paraId="09C53BB2" w14:textId="77777777" w:rsidR="00662A58" w:rsidRPr="00F61F75" w:rsidRDefault="00662A58" w:rsidP="00662A58">
      <w:pPr>
        <w:pStyle w:val="NormalBold"/>
      </w:pPr>
      <w:r w:rsidRPr="00F61F75">
        <w:rPr>
          <w:rStyle w:val="HideTWBExt"/>
          <w:b w:val="0"/>
          <w:color w:val="auto"/>
        </w:rPr>
        <w:t>&lt;RepeatBlock-By&gt;&lt;Members&gt;</w:t>
      </w:r>
      <w:r w:rsidRPr="00F61F75">
        <w:t>Geadis Geadi</w:t>
      </w:r>
      <w:r w:rsidRPr="00F61F75">
        <w:rPr>
          <w:rStyle w:val="HideTWBExt"/>
          <w:b w:val="0"/>
          <w:color w:val="auto"/>
        </w:rPr>
        <w:t>&lt;/Members&gt;</w:t>
      </w:r>
    </w:p>
    <w:p w14:paraId="6E8FCBC4" w14:textId="77777777" w:rsidR="00662A58" w:rsidRPr="00F61F75" w:rsidRDefault="00662A58" w:rsidP="00662A58">
      <w:pPr>
        <w:pStyle w:val="NormalBold"/>
      </w:pPr>
      <w:r w:rsidRPr="00F61F75">
        <w:rPr>
          <w:rStyle w:val="HideTWBExt"/>
          <w:b w:val="0"/>
          <w:color w:val="auto"/>
        </w:rPr>
        <w:t>&lt;/RepeatBlock-By&gt;</w:t>
      </w:r>
    </w:p>
    <w:p w14:paraId="1D890F9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E272723" w14:textId="77777777" w:rsidR="00662A58" w:rsidRPr="00F61F75" w:rsidRDefault="00662A58" w:rsidP="00662A58">
      <w:pPr>
        <w:pStyle w:val="NormalBold"/>
      </w:pPr>
      <w:r w:rsidRPr="00F61F75">
        <w:rPr>
          <w:rStyle w:val="HideTWBExt"/>
          <w:color w:val="auto"/>
        </w:rPr>
        <w:t>&lt;Article&gt;</w:t>
      </w:r>
      <w:r w:rsidRPr="00F61F75">
        <w:t>Betragtning 11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A94755F" w14:textId="77777777" w:rsidTr="00B47C23">
        <w:trPr>
          <w:trHeight w:hRule="exact" w:val="240"/>
          <w:jc w:val="center"/>
        </w:trPr>
        <w:tc>
          <w:tcPr>
            <w:tcW w:w="9752" w:type="dxa"/>
            <w:gridSpan w:val="2"/>
            <w:tcBorders>
              <w:top w:val="nil"/>
              <w:left w:val="nil"/>
              <w:bottom w:val="nil"/>
              <w:right w:val="nil"/>
            </w:tcBorders>
          </w:tcPr>
          <w:p w14:paraId="2F152E0D" w14:textId="77777777" w:rsidR="00662A58" w:rsidRPr="00F61F75" w:rsidRDefault="00662A58" w:rsidP="00B47C23"/>
        </w:tc>
      </w:tr>
      <w:tr w:rsidR="00662A58" w:rsidRPr="00F61F75" w14:paraId="394D24BA" w14:textId="77777777" w:rsidTr="00B47C23">
        <w:trPr>
          <w:trHeight w:val="240"/>
          <w:jc w:val="center"/>
        </w:trPr>
        <w:tc>
          <w:tcPr>
            <w:tcW w:w="4876" w:type="dxa"/>
            <w:tcBorders>
              <w:top w:val="nil"/>
              <w:left w:val="nil"/>
              <w:bottom w:val="nil"/>
              <w:right w:val="nil"/>
            </w:tcBorders>
          </w:tcPr>
          <w:p w14:paraId="0C67B6C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1DA932F" w14:textId="77777777" w:rsidR="00662A58" w:rsidRPr="00F61F75" w:rsidRDefault="00662A58" w:rsidP="00B47C23">
            <w:pPr>
              <w:pStyle w:val="AmColumnHeading"/>
            </w:pPr>
            <w:r w:rsidRPr="00F61F75">
              <w:t>Ændringsforslag</w:t>
            </w:r>
          </w:p>
        </w:tc>
      </w:tr>
      <w:tr w:rsidR="00662A58" w:rsidRPr="00F61F75" w14:paraId="2867256C" w14:textId="77777777" w:rsidTr="00B47C23">
        <w:trPr>
          <w:jc w:val="center"/>
        </w:trPr>
        <w:tc>
          <w:tcPr>
            <w:tcW w:w="4876" w:type="dxa"/>
            <w:tcBorders>
              <w:top w:val="nil"/>
              <w:left w:val="nil"/>
              <w:bottom w:val="nil"/>
              <w:right w:val="nil"/>
            </w:tcBorders>
          </w:tcPr>
          <w:p w14:paraId="5F86C551" w14:textId="77777777" w:rsidR="00662A58" w:rsidRPr="00F61F75" w:rsidRDefault="00662A58" w:rsidP="00B47C23">
            <w:pPr>
              <w:pStyle w:val="Normal6a"/>
            </w:pPr>
          </w:p>
        </w:tc>
        <w:tc>
          <w:tcPr>
            <w:tcW w:w="4876" w:type="dxa"/>
            <w:tcBorders>
              <w:top w:val="nil"/>
              <w:left w:val="nil"/>
              <w:bottom w:val="nil"/>
              <w:right w:val="nil"/>
            </w:tcBorders>
          </w:tcPr>
          <w:p w14:paraId="504CABC9" w14:textId="5F2BCD8D" w:rsidR="00662A58" w:rsidRPr="00F61F75" w:rsidRDefault="00662A58" w:rsidP="00B47C23">
            <w:pPr>
              <w:pStyle w:val="Normal6a"/>
            </w:pPr>
            <w:r w:rsidRPr="00F61F75">
              <w:rPr>
                <w:b/>
                <w:i/>
              </w:rPr>
              <w:t>(11a)</w:t>
            </w:r>
            <w:r w:rsidRPr="00F61F75">
              <w:tab/>
            </w:r>
            <w:r w:rsidRPr="00F61F75">
              <w:rPr>
                <w:b/>
                <w:i/>
              </w:rPr>
              <w:t>Fjendtlige aktører og organiserede netværk udnytter i stigende grad sociale medieplatforme, viralt videoindhold og koordinerede teknikker til at forstærke budskaber for at sprede ubegrundede beskyldninger mod retshåndhævende myndigheder eller offentlige institutioner med det formål at skabe mistillid, fremprovokere uroligheder eller destabilisere demokratiske institutioner. EU's støtte bør styrke medlemsstaternes evne til at opdage, fastslå ophavet til og reagere på sådanne koordinerede informationsoperationer, samtidig med at ytringsfriheden respekteres fuldt ud</w:t>
            </w:r>
            <w:r w:rsidR="00093A89" w:rsidRPr="00F61F75">
              <w:rPr>
                <w:b/>
                <w:i/>
              </w:rPr>
              <w:t>.</w:t>
            </w:r>
          </w:p>
        </w:tc>
      </w:tr>
    </w:tbl>
    <w:p w14:paraId="18136D3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C5092D2" w14:textId="77777777" w:rsidR="00662A58" w:rsidRPr="00F61F75" w:rsidRDefault="00662A58" w:rsidP="00662A58">
      <w:r w:rsidRPr="00F61F75">
        <w:rPr>
          <w:rStyle w:val="HideTWBExt"/>
          <w:color w:val="auto"/>
        </w:rPr>
        <w:t>&lt;/Amend&gt;</w:t>
      </w:r>
    </w:p>
    <w:p w14:paraId="36134CE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91</w:t>
      </w:r>
      <w:r w:rsidRPr="00F61F75">
        <w:rPr>
          <w:rStyle w:val="HideTWBExt"/>
          <w:color w:val="auto"/>
        </w:rPr>
        <w:t>&lt;/NumAm&gt;</w:t>
      </w:r>
    </w:p>
    <w:p w14:paraId="1D7978CF" w14:textId="77777777" w:rsidR="00662A58" w:rsidRPr="00F61F75" w:rsidRDefault="00662A58" w:rsidP="00662A58">
      <w:pPr>
        <w:pStyle w:val="NormalBold"/>
      </w:pPr>
      <w:r w:rsidRPr="00F61F75">
        <w:rPr>
          <w:rStyle w:val="HideTWBExt"/>
          <w:b w:val="0"/>
          <w:color w:val="auto"/>
        </w:rPr>
        <w:t>&lt;RepeatBlock-By&gt;&lt;Members&gt;</w:t>
      </w:r>
      <w:r w:rsidRPr="00F61F75">
        <w:t>Lena Düpont</w:t>
      </w:r>
      <w:r w:rsidRPr="00F61F75">
        <w:rPr>
          <w:rStyle w:val="HideTWBExt"/>
          <w:b w:val="0"/>
          <w:color w:val="auto"/>
        </w:rPr>
        <w:t>&lt;/Members&gt;</w:t>
      </w:r>
    </w:p>
    <w:p w14:paraId="581C5698" w14:textId="77777777" w:rsidR="00662A58" w:rsidRPr="00F61F75" w:rsidRDefault="00662A58" w:rsidP="00662A58">
      <w:pPr>
        <w:pStyle w:val="NormalBold"/>
      </w:pPr>
      <w:r w:rsidRPr="00F61F75">
        <w:rPr>
          <w:rStyle w:val="HideTWBExt"/>
          <w:b w:val="0"/>
          <w:color w:val="auto"/>
        </w:rPr>
        <w:t>&lt;/RepeatBlock-By&gt;</w:t>
      </w:r>
    </w:p>
    <w:p w14:paraId="5232E44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56D4B12" w14:textId="77777777" w:rsidR="00662A58" w:rsidRPr="00F61F75" w:rsidRDefault="00662A58" w:rsidP="00662A58">
      <w:pPr>
        <w:pStyle w:val="NormalBold"/>
      </w:pPr>
      <w:r w:rsidRPr="00F61F75">
        <w:rPr>
          <w:rStyle w:val="HideTWBExt"/>
          <w:color w:val="auto"/>
        </w:rPr>
        <w:t>&lt;Article&gt;</w:t>
      </w:r>
      <w:r w:rsidRPr="00F61F75">
        <w:t>Betragtning 11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3AA3D17" w14:textId="77777777" w:rsidTr="00B47C23">
        <w:trPr>
          <w:trHeight w:hRule="exact" w:val="240"/>
          <w:jc w:val="center"/>
        </w:trPr>
        <w:tc>
          <w:tcPr>
            <w:tcW w:w="9752" w:type="dxa"/>
            <w:gridSpan w:val="2"/>
            <w:tcBorders>
              <w:top w:val="nil"/>
              <w:left w:val="nil"/>
              <w:bottom w:val="nil"/>
              <w:right w:val="nil"/>
            </w:tcBorders>
          </w:tcPr>
          <w:p w14:paraId="4CE5B6FF" w14:textId="77777777" w:rsidR="00662A58" w:rsidRPr="00F61F75" w:rsidRDefault="00662A58" w:rsidP="00B47C23"/>
        </w:tc>
      </w:tr>
      <w:tr w:rsidR="00662A58" w:rsidRPr="00F61F75" w14:paraId="067E8B87" w14:textId="77777777" w:rsidTr="00B47C23">
        <w:trPr>
          <w:trHeight w:val="240"/>
          <w:jc w:val="center"/>
        </w:trPr>
        <w:tc>
          <w:tcPr>
            <w:tcW w:w="4876" w:type="dxa"/>
            <w:tcBorders>
              <w:top w:val="nil"/>
              <w:left w:val="nil"/>
              <w:bottom w:val="nil"/>
              <w:right w:val="nil"/>
            </w:tcBorders>
          </w:tcPr>
          <w:p w14:paraId="54F656C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96BC559" w14:textId="77777777" w:rsidR="00662A58" w:rsidRPr="00F61F75" w:rsidRDefault="00662A58" w:rsidP="00B47C23">
            <w:pPr>
              <w:pStyle w:val="AmColumnHeading"/>
            </w:pPr>
            <w:r w:rsidRPr="00F61F75">
              <w:t>Ændringsforslag</w:t>
            </w:r>
          </w:p>
        </w:tc>
      </w:tr>
      <w:tr w:rsidR="00662A58" w:rsidRPr="00F61F75" w14:paraId="0B651048" w14:textId="77777777" w:rsidTr="00B47C23">
        <w:trPr>
          <w:jc w:val="center"/>
        </w:trPr>
        <w:tc>
          <w:tcPr>
            <w:tcW w:w="4876" w:type="dxa"/>
            <w:tcBorders>
              <w:top w:val="nil"/>
              <w:left w:val="nil"/>
              <w:bottom w:val="nil"/>
              <w:right w:val="nil"/>
            </w:tcBorders>
          </w:tcPr>
          <w:p w14:paraId="3FBB6341" w14:textId="77777777" w:rsidR="00662A58" w:rsidRPr="00F61F75" w:rsidRDefault="00662A58" w:rsidP="00B47C23">
            <w:pPr>
              <w:pStyle w:val="Normal6a"/>
            </w:pPr>
          </w:p>
        </w:tc>
        <w:tc>
          <w:tcPr>
            <w:tcW w:w="4876" w:type="dxa"/>
            <w:tcBorders>
              <w:top w:val="nil"/>
              <w:left w:val="nil"/>
              <w:bottom w:val="nil"/>
              <w:right w:val="nil"/>
            </w:tcBorders>
          </w:tcPr>
          <w:p w14:paraId="12DB8AB5" w14:textId="77777777" w:rsidR="00662A58" w:rsidRPr="00F61F75" w:rsidRDefault="00662A58" w:rsidP="00B47C23">
            <w:pPr>
              <w:pStyle w:val="Normal6a"/>
            </w:pPr>
            <w:r w:rsidRPr="00F61F75">
              <w:rPr>
                <w:b/>
                <w:i/>
              </w:rPr>
              <w:t>(11a)</w:t>
            </w:r>
            <w:r w:rsidRPr="00F61F75">
              <w:tab/>
            </w:r>
            <w:r w:rsidRPr="00F61F75">
              <w:rPr>
                <w:b/>
                <w:i/>
              </w:rPr>
              <w:t>Beskyttelsen af kritisk infrastruktur og kritiske enheder kræver moderne, interoperable og sikker kapacitet med hensyn til overvågning, afsløring og hurtig varsling. Støtten fra Unionen bør derfor dække anskaffelse, implementering og sammenkobling af digitale overvågningsværktøjer, sensorsystemer, systemer til perimetersikring, sikre kommunikationssystemer, satellitbaserede overvågnings- og analyseværktøjer, herunder AI-understøttede værktøjer, hvor brugen heraf er nødvendig, forholdsmæssig og i overensstemmelse med EU-retten.</w:t>
            </w:r>
          </w:p>
        </w:tc>
      </w:tr>
    </w:tbl>
    <w:p w14:paraId="3F2E5B6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075F9BA" w14:textId="77777777" w:rsidR="00662A58" w:rsidRPr="00F61F75" w:rsidRDefault="00662A58" w:rsidP="00662A58">
      <w:r w:rsidRPr="00F61F75">
        <w:rPr>
          <w:rStyle w:val="HideTWBExt"/>
          <w:color w:val="auto"/>
        </w:rPr>
        <w:t>&lt;/Amend&gt;</w:t>
      </w:r>
    </w:p>
    <w:p w14:paraId="2D45085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92</w:t>
      </w:r>
      <w:r w:rsidRPr="00F61F75">
        <w:rPr>
          <w:rStyle w:val="HideTWBExt"/>
          <w:color w:val="auto"/>
        </w:rPr>
        <w:t>&lt;/NumAm&gt;</w:t>
      </w:r>
    </w:p>
    <w:p w14:paraId="4C5E1E64" w14:textId="77777777" w:rsidR="00662A58" w:rsidRPr="00F61F75" w:rsidRDefault="00662A58" w:rsidP="00662A58">
      <w:pPr>
        <w:pStyle w:val="NormalBold"/>
      </w:pPr>
      <w:r w:rsidRPr="00F61F75">
        <w:rPr>
          <w:rStyle w:val="HideTWBExt"/>
          <w:b w:val="0"/>
          <w:color w:val="auto"/>
        </w:rPr>
        <w:t>&lt;RepeatBlock-By&gt;&lt;Members&gt;</w:t>
      </w:r>
      <w:r w:rsidRPr="00F61F75">
        <w:t>Lena Düpont</w:t>
      </w:r>
      <w:r w:rsidRPr="00F61F75">
        <w:rPr>
          <w:rStyle w:val="HideTWBExt"/>
          <w:b w:val="0"/>
          <w:color w:val="auto"/>
        </w:rPr>
        <w:t>&lt;/Members&gt;</w:t>
      </w:r>
    </w:p>
    <w:p w14:paraId="51C0B6EC" w14:textId="77777777" w:rsidR="00662A58" w:rsidRPr="00F61F75" w:rsidRDefault="00662A58" w:rsidP="00662A58">
      <w:pPr>
        <w:pStyle w:val="NormalBold"/>
      </w:pPr>
      <w:r w:rsidRPr="00F61F75">
        <w:rPr>
          <w:rStyle w:val="HideTWBExt"/>
          <w:b w:val="0"/>
          <w:color w:val="auto"/>
        </w:rPr>
        <w:t>&lt;/RepeatBlock-By&gt;</w:t>
      </w:r>
    </w:p>
    <w:p w14:paraId="69365858"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4E8154A" w14:textId="77777777" w:rsidR="00662A58" w:rsidRPr="00F61F75" w:rsidRDefault="00662A58" w:rsidP="00662A58">
      <w:pPr>
        <w:pStyle w:val="NormalBold"/>
      </w:pPr>
      <w:r w:rsidRPr="00F61F75">
        <w:rPr>
          <w:rStyle w:val="HideTWBExt"/>
          <w:color w:val="auto"/>
        </w:rPr>
        <w:t>&lt;Article&gt;</w:t>
      </w:r>
      <w:r w:rsidRPr="00F61F75">
        <w:t>Betragtning 11 b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D4856F9" w14:textId="77777777" w:rsidTr="00B47C23">
        <w:trPr>
          <w:trHeight w:hRule="exact" w:val="240"/>
          <w:jc w:val="center"/>
        </w:trPr>
        <w:tc>
          <w:tcPr>
            <w:tcW w:w="9752" w:type="dxa"/>
            <w:gridSpan w:val="2"/>
            <w:tcBorders>
              <w:top w:val="nil"/>
              <w:left w:val="nil"/>
              <w:bottom w:val="nil"/>
              <w:right w:val="nil"/>
            </w:tcBorders>
          </w:tcPr>
          <w:p w14:paraId="3685923F" w14:textId="77777777" w:rsidR="00662A58" w:rsidRPr="00F61F75" w:rsidRDefault="00662A58" w:rsidP="00B47C23"/>
        </w:tc>
      </w:tr>
      <w:tr w:rsidR="00662A58" w:rsidRPr="00F61F75" w14:paraId="7B079950" w14:textId="77777777" w:rsidTr="00B47C23">
        <w:trPr>
          <w:trHeight w:val="240"/>
          <w:jc w:val="center"/>
        </w:trPr>
        <w:tc>
          <w:tcPr>
            <w:tcW w:w="4876" w:type="dxa"/>
            <w:tcBorders>
              <w:top w:val="nil"/>
              <w:left w:val="nil"/>
              <w:bottom w:val="nil"/>
              <w:right w:val="nil"/>
            </w:tcBorders>
          </w:tcPr>
          <w:p w14:paraId="1B3D715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F32CDA3" w14:textId="77777777" w:rsidR="00662A58" w:rsidRPr="00F61F75" w:rsidRDefault="00662A58" w:rsidP="00B47C23">
            <w:pPr>
              <w:pStyle w:val="AmColumnHeading"/>
            </w:pPr>
            <w:r w:rsidRPr="00F61F75">
              <w:t>Ændringsforslag</w:t>
            </w:r>
          </w:p>
        </w:tc>
      </w:tr>
      <w:tr w:rsidR="00662A58" w:rsidRPr="00F61F75" w14:paraId="15CDD2FE" w14:textId="77777777" w:rsidTr="00B47C23">
        <w:trPr>
          <w:jc w:val="center"/>
        </w:trPr>
        <w:tc>
          <w:tcPr>
            <w:tcW w:w="4876" w:type="dxa"/>
            <w:tcBorders>
              <w:top w:val="nil"/>
              <w:left w:val="nil"/>
              <w:bottom w:val="nil"/>
              <w:right w:val="nil"/>
            </w:tcBorders>
          </w:tcPr>
          <w:p w14:paraId="6D918D9E" w14:textId="77777777" w:rsidR="00662A58" w:rsidRPr="00F61F75" w:rsidRDefault="00662A58" w:rsidP="00B47C23">
            <w:pPr>
              <w:pStyle w:val="Normal6a"/>
            </w:pPr>
          </w:p>
        </w:tc>
        <w:tc>
          <w:tcPr>
            <w:tcW w:w="4876" w:type="dxa"/>
            <w:tcBorders>
              <w:top w:val="nil"/>
              <w:left w:val="nil"/>
              <w:bottom w:val="nil"/>
              <w:right w:val="nil"/>
            </w:tcBorders>
          </w:tcPr>
          <w:p w14:paraId="03F2D479" w14:textId="77777777" w:rsidR="00662A58" w:rsidRPr="00F61F75" w:rsidRDefault="00662A58" w:rsidP="00B47C23">
            <w:pPr>
              <w:pStyle w:val="Normal6a"/>
            </w:pPr>
            <w:r w:rsidRPr="00F61F75">
              <w:rPr>
                <w:b/>
                <w:i/>
              </w:rPr>
              <w:t>(11b)</w:t>
            </w:r>
            <w:r w:rsidRPr="00F61F75">
              <w:tab/>
            </w:r>
            <w:r w:rsidRPr="00F61F75">
              <w:rPr>
                <w:b/>
                <w:i/>
              </w:rPr>
              <w:t>Hybridtrusler kan omfatte cyberangreb, sabotage, manipulation af oplysninger, udenlandsk indblanding, angreb på kritisk infrastruktur, udnyttelse af organiserede kriminelle netværk samt fjendtlige statslige eller ikkestatslige aktørers instrumentalisering af migranter. Støtten fra Unionen bør sætte medlemsstaterne i stand til at forebygge, opdage og reagere på sådanne trusler samt styrke beredskabet, modstandsdygtigheden og den operationelle koordinering på nationalt og grænseoverskridende plan.</w:t>
            </w:r>
          </w:p>
        </w:tc>
      </w:tr>
    </w:tbl>
    <w:p w14:paraId="1424141F"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724A56E" w14:textId="77777777" w:rsidR="00662A58" w:rsidRPr="00F61F75" w:rsidRDefault="00662A58" w:rsidP="00662A58">
      <w:r w:rsidRPr="00F61F75">
        <w:rPr>
          <w:rStyle w:val="HideTWBExt"/>
          <w:color w:val="auto"/>
        </w:rPr>
        <w:t>&lt;/Amend&gt;</w:t>
      </w:r>
    </w:p>
    <w:p w14:paraId="2B58DFC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93</w:t>
      </w:r>
      <w:r w:rsidRPr="00F61F75">
        <w:rPr>
          <w:rStyle w:val="HideTWBExt"/>
          <w:color w:val="auto"/>
        </w:rPr>
        <w:t>&lt;/NumAm&gt;</w:t>
      </w:r>
    </w:p>
    <w:p w14:paraId="0B8E05D4" w14:textId="77777777" w:rsidR="00662A58" w:rsidRPr="00F61F75" w:rsidRDefault="00662A58" w:rsidP="00662A58">
      <w:pPr>
        <w:pStyle w:val="NormalBold"/>
      </w:pPr>
      <w:r w:rsidRPr="00F61F75">
        <w:rPr>
          <w:rStyle w:val="HideTWBExt"/>
          <w:b w:val="0"/>
          <w:color w:val="auto"/>
        </w:rPr>
        <w:t>&lt;RepeatBlock-By&gt;&lt;Members&gt;</w:t>
      </w:r>
      <w:r w:rsidRPr="00F61F75">
        <w:t>Sophie Wilmès, Malik Azmani, Hilde Vautmans, Raquel García Hermida-Van Der Walle</w:t>
      </w:r>
      <w:r w:rsidRPr="00F61F75">
        <w:rPr>
          <w:rStyle w:val="HideTWBExt"/>
          <w:b w:val="0"/>
          <w:color w:val="auto"/>
        </w:rPr>
        <w:t>&lt;/Members&gt;</w:t>
      </w:r>
    </w:p>
    <w:p w14:paraId="62824764" w14:textId="77777777" w:rsidR="00662A58" w:rsidRPr="00F61F75" w:rsidRDefault="00662A58" w:rsidP="00662A58">
      <w:pPr>
        <w:pStyle w:val="NormalBold"/>
      </w:pPr>
      <w:r w:rsidRPr="00F61F75">
        <w:rPr>
          <w:rStyle w:val="HideTWBExt"/>
          <w:b w:val="0"/>
          <w:color w:val="auto"/>
        </w:rPr>
        <w:t>&lt;/RepeatBlock-By&gt;</w:t>
      </w:r>
    </w:p>
    <w:p w14:paraId="3AF9BC1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9B0B1DE" w14:textId="77777777" w:rsidR="00662A58" w:rsidRPr="00F61F75" w:rsidRDefault="00662A58" w:rsidP="00662A58">
      <w:pPr>
        <w:pStyle w:val="NormalBold"/>
      </w:pPr>
      <w:r w:rsidRPr="00F61F75">
        <w:rPr>
          <w:rStyle w:val="HideTWBExt"/>
          <w:color w:val="auto"/>
        </w:rPr>
        <w:t>&lt;Article&gt;</w:t>
      </w:r>
      <w:r w:rsidRPr="00F61F75">
        <w:t>Betragtning 12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D6C723B" w14:textId="77777777" w:rsidTr="00B47C23">
        <w:trPr>
          <w:trHeight w:hRule="exact" w:val="240"/>
          <w:jc w:val="center"/>
        </w:trPr>
        <w:tc>
          <w:tcPr>
            <w:tcW w:w="9752" w:type="dxa"/>
            <w:gridSpan w:val="2"/>
            <w:tcBorders>
              <w:top w:val="nil"/>
              <w:left w:val="nil"/>
              <w:bottom w:val="nil"/>
              <w:right w:val="nil"/>
            </w:tcBorders>
          </w:tcPr>
          <w:p w14:paraId="2AA45563" w14:textId="77777777" w:rsidR="00662A58" w:rsidRPr="00F61F75" w:rsidRDefault="00662A58" w:rsidP="00B47C23"/>
        </w:tc>
      </w:tr>
      <w:tr w:rsidR="00662A58" w:rsidRPr="00F61F75" w14:paraId="5A9CECA3" w14:textId="77777777" w:rsidTr="00B47C23">
        <w:trPr>
          <w:trHeight w:val="240"/>
          <w:jc w:val="center"/>
        </w:trPr>
        <w:tc>
          <w:tcPr>
            <w:tcW w:w="4876" w:type="dxa"/>
            <w:tcBorders>
              <w:top w:val="nil"/>
              <w:left w:val="nil"/>
              <w:bottom w:val="nil"/>
              <w:right w:val="nil"/>
            </w:tcBorders>
          </w:tcPr>
          <w:p w14:paraId="4467354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6739160" w14:textId="77777777" w:rsidR="00662A58" w:rsidRPr="00F61F75" w:rsidRDefault="00662A58" w:rsidP="00B47C23">
            <w:pPr>
              <w:pStyle w:val="AmColumnHeading"/>
            </w:pPr>
            <w:r w:rsidRPr="00F61F75">
              <w:t>Ændringsforslag</w:t>
            </w:r>
          </w:p>
        </w:tc>
      </w:tr>
      <w:tr w:rsidR="00662A58" w:rsidRPr="00F61F75" w14:paraId="6849FC15" w14:textId="77777777" w:rsidTr="00B47C23">
        <w:trPr>
          <w:jc w:val="center"/>
        </w:trPr>
        <w:tc>
          <w:tcPr>
            <w:tcW w:w="4876" w:type="dxa"/>
            <w:tcBorders>
              <w:top w:val="nil"/>
              <w:left w:val="nil"/>
              <w:bottom w:val="nil"/>
              <w:right w:val="nil"/>
            </w:tcBorders>
          </w:tcPr>
          <w:p w14:paraId="512EFE1C" w14:textId="77777777" w:rsidR="00662A58" w:rsidRPr="00F61F75" w:rsidRDefault="00662A58" w:rsidP="00B47C23">
            <w:pPr>
              <w:pStyle w:val="Normal6a"/>
            </w:pPr>
            <w:r w:rsidRPr="00F61F75">
              <w:t>(12)</w:t>
            </w:r>
            <w:r w:rsidRPr="00F61F75">
              <w:tab/>
              <w:t>EU-støtten bør bidrage til at sikre konsekvens, sammenhæng, synergier og komplementaritet mellem Unionens interne og eksterne politikker under hensyntagen til integrationen af sikkerhedspolitiske aspekter. I den forbindelse bør EU-støtten i henhold til nærværende forordning navnlig bidrage til at bekæmpe og forebygge grov og organiseret kriminalitet, herunder narkotikahandel, menneskehandel og grænseoverskridende kriminelle smuglernetværk.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12D74A4C" w14:textId="77777777" w:rsidR="00662A58" w:rsidRPr="00F61F75" w:rsidRDefault="00662A58" w:rsidP="00B47C23">
            <w:pPr>
              <w:pStyle w:val="Normal6a"/>
            </w:pPr>
            <w:r w:rsidRPr="00F61F75">
              <w:t>(12)</w:t>
            </w:r>
            <w:r w:rsidRPr="00F61F75">
              <w:tab/>
              <w:t>EU-støtten bør bidrage til at sikre konsekvens, sammenhæng, synergier og komplementaritet mellem Unionens interne og eksterne politikker under hensyntagen til integrationen af sikkerhedspolitiske aspekter. I den forbindelse bør EU-støtten i henhold til nærværende forordning navnlig bidrage til at bekæmpe og forebygge grov og organiseret kriminalitet, herunder narkotikahandel, menneskehandel og grænseoverskridende kriminelle smuglernetværk</w:t>
            </w:r>
            <w:r w:rsidRPr="00F61F75">
              <w:rPr>
                <w:b/>
                <w:bCs/>
                <w:i/>
                <w:iCs/>
              </w:rPr>
              <w:t>, samt til at styrke beredskabet og modstandsdygtigheden over for hybride trusler, herunder cyberangreb og aktiviteter rettet mod kritisk infrastruktur, væsentlige tjenester og andre sårbarheder, der påvirker sikkerheden og funktionen i demokratiske samfund</w:t>
            </w:r>
            <w:r w:rsidRPr="00F61F75">
              <w:t>. EU-støtte i henhold til nærværende forordning kan i behørigt begrundede tilfælde også omfatte støtte til EU-delegationernes relevante ressourcer samt koordineres mellem medlemsstaterne og Kommissionen i programmerings- og gennemførelsesfaserne.</w:t>
            </w:r>
          </w:p>
        </w:tc>
      </w:tr>
    </w:tbl>
    <w:p w14:paraId="79588D7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538E8C6" w14:textId="77777777" w:rsidR="00662A58" w:rsidRPr="00F61F75" w:rsidRDefault="00662A58" w:rsidP="00662A58">
      <w:r w:rsidRPr="00F61F75">
        <w:rPr>
          <w:rStyle w:val="HideTWBExt"/>
          <w:color w:val="auto"/>
        </w:rPr>
        <w:t>&lt;/Amend&gt;</w:t>
      </w:r>
    </w:p>
    <w:p w14:paraId="33FF629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94</w:t>
      </w:r>
      <w:r w:rsidRPr="00F61F75">
        <w:rPr>
          <w:rStyle w:val="HideTWBExt"/>
          <w:color w:val="auto"/>
        </w:rPr>
        <w:t>&lt;/NumAm&gt;</w:t>
      </w:r>
    </w:p>
    <w:p w14:paraId="677698DE"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4BD35E34" w14:textId="77777777" w:rsidR="00662A58" w:rsidRPr="00F61F75" w:rsidRDefault="00662A58" w:rsidP="00662A58">
      <w:pPr>
        <w:pStyle w:val="NormalBold"/>
      </w:pPr>
      <w:r w:rsidRPr="00F61F75">
        <w:rPr>
          <w:rStyle w:val="HideTWBExt"/>
          <w:b w:val="0"/>
          <w:color w:val="auto"/>
        </w:rPr>
        <w:t>&lt;/RepeatBlock-By&gt;</w:t>
      </w:r>
    </w:p>
    <w:p w14:paraId="06D1DDC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C3558C2" w14:textId="77777777" w:rsidR="00662A58" w:rsidRPr="00F61F75" w:rsidRDefault="00662A58" w:rsidP="00662A58">
      <w:pPr>
        <w:pStyle w:val="NormalBold"/>
      </w:pPr>
      <w:r w:rsidRPr="00F61F75">
        <w:rPr>
          <w:rStyle w:val="HideTWBExt"/>
          <w:color w:val="auto"/>
        </w:rPr>
        <w:t>&lt;Article&gt;</w:t>
      </w:r>
      <w:r w:rsidRPr="00F61F75">
        <w:t>Betragtning 12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080DCC2" w14:textId="77777777" w:rsidTr="00B47C23">
        <w:trPr>
          <w:trHeight w:hRule="exact" w:val="240"/>
          <w:jc w:val="center"/>
        </w:trPr>
        <w:tc>
          <w:tcPr>
            <w:tcW w:w="9752" w:type="dxa"/>
            <w:gridSpan w:val="2"/>
            <w:tcBorders>
              <w:top w:val="nil"/>
              <w:left w:val="nil"/>
              <w:bottom w:val="nil"/>
              <w:right w:val="nil"/>
            </w:tcBorders>
          </w:tcPr>
          <w:p w14:paraId="659AD8ED" w14:textId="77777777" w:rsidR="00662A58" w:rsidRPr="00F61F75" w:rsidRDefault="00662A58" w:rsidP="00B47C23"/>
        </w:tc>
      </w:tr>
      <w:tr w:rsidR="00662A58" w:rsidRPr="00F61F75" w14:paraId="40C57734" w14:textId="77777777" w:rsidTr="00B47C23">
        <w:trPr>
          <w:trHeight w:val="240"/>
          <w:jc w:val="center"/>
        </w:trPr>
        <w:tc>
          <w:tcPr>
            <w:tcW w:w="4876" w:type="dxa"/>
            <w:tcBorders>
              <w:top w:val="nil"/>
              <w:left w:val="nil"/>
              <w:bottom w:val="nil"/>
              <w:right w:val="nil"/>
            </w:tcBorders>
          </w:tcPr>
          <w:p w14:paraId="6AA1BE1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A065A5D" w14:textId="77777777" w:rsidR="00662A58" w:rsidRPr="00F61F75" w:rsidRDefault="00662A58" w:rsidP="00B47C23">
            <w:pPr>
              <w:pStyle w:val="AmColumnHeading"/>
            </w:pPr>
            <w:r w:rsidRPr="00F61F75">
              <w:t>Ændringsforslag</w:t>
            </w:r>
          </w:p>
        </w:tc>
      </w:tr>
      <w:tr w:rsidR="00662A58" w:rsidRPr="00F61F75" w14:paraId="04E729EA" w14:textId="77777777" w:rsidTr="00B47C23">
        <w:trPr>
          <w:jc w:val="center"/>
        </w:trPr>
        <w:tc>
          <w:tcPr>
            <w:tcW w:w="4876" w:type="dxa"/>
            <w:tcBorders>
              <w:top w:val="nil"/>
              <w:left w:val="nil"/>
              <w:bottom w:val="nil"/>
              <w:right w:val="nil"/>
            </w:tcBorders>
          </w:tcPr>
          <w:p w14:paraId="727AE26D" w14:textId="77777777" w:rsidR="00662A58" w:rsidRPr="00F61F75" w:rsidRDefault="00662A58" w:rsidP="00B47C23">
            <w:pPr>
              <w:pStyle w:val="Normal6a"/>
            </w:pPr>
            <w:r w:rsidRPr="00F61F75">
              <w:t>(12)</w:t>
            </w:r>
            <w:r w:rsidRPr="00F61F75">
              <w:tab/>
              <w:t xml:space="preserve">EU-støtten bør bidrage til at sikre konsekvens, sammenhæng, synergier og komplementaritet mellem Unionens interne og eksterne politikker under hensyntagen til integrationen af sikkerhedspolitiske aspekter. I den forbindelse bør EU-støtten i henhold til nærværende forordning navnlig bidrage til at bekæmpe og forebygge grov og organiseret kriminalitet, herunder narkotikahandel, menneskehandel og grænseoverskridende kriminelle smuglernetværk. </w:t>
            </w:r>
            <w:r w:rsidRPr="00F61F75">
              <w:rPr>
                <w:b/>
                <w:i/>
              </w:rPr>
              <w:t>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6F4D55F2" w14:textId="77777777" w:rsidR="00662A58" w:rsidRPr="00F61F75" w:rsidRDefault="00662A58" w:rsidP="00B47C23">
            <w:pPr>
              <w:pStyle w:val="Normal6a"/>
            </w:pPr>
            <w:r w:rsidRPr="00F61F75">
              <w:t>(12)</w:t>
            </w:r>
            <w:r w:rsidRPr="00F61F75">
              <w:tab/>
              <w:t>EU-støtten bør bidrage til at sikre konsekvens, sammenhæng, synergier og komplementaritet mellem Unionens interne og eksterne politikker under hensyntagen til integrationen af sikkerhedspolitiske aspekter. I den forbindelse bør EU-støtten i henhold til nærværende forordning navnlig bidrage til at bekæmpe og forebygge grov og organiseret kriminalitet, herunder narkotikahandel, menneskehandel og grænseoverskridende kriminelle smuglernetværk.</w:t>
            </w:r>
          </w:p>
        </w:tc>
      </w:tr>
    </w:tbl>
    <w:p w14:paraId="333FB95F"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EB7304E" w14:textId="77777777" w:rsidR="00662A58" w:rsidRPr="00F61F75" w:rsidRDefault="00662A58" w:rsidP="00662A58">
      <w:r w:rsidRPr="00F61F75">
        <w:rPr>
          <w:rStyle w:val="HideTWBExt"/>
          <w:color w:val="auto"/>
        </w:rPr>
        <w:t>&lt;/Amend&gt;</w:t>
      </w:r>
    </w:p>
    <w:p w14:paraId="355DA15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95</w:t>
      </w:r>
      <w:r w:rsidRPr="00F61F75">
        <w:rPr>
          <w:rStyle w:val="HideTWBExt"/>
          <w:color w:val="auto"/>
        </w:rPr>
        <w:t>&lt;/NumAm&gt;</w:t>
      </w:r>
    </w:p>
    <w:p w14:paraId="6402EA0E"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5EDA136B" w14:textId="77777777" w:rsidR="00662A58" w:rsidRPr="00F61F75" w:rsidRDefault="00662A58" w:rsidP="00662A58">
      <w:pPr>
        <w:pStyle w:val="NormalBold"/>
      </w:pPr>
      <w:r w:rsidRPr="00F61F75">
        <w:rPr>
          <w:rStyle w:val="HideTWBExt"/>
          <w:b w:val="0"/>
          <w:color w:val="auto"/>
        </w:rPr>
        <w:t>&lt;/RepeatBlock-By&gt;</w:t>
      </w:r>
    </w:p>
    <w:p w14:paraId="6F27E52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88E2D74" w14:textId="77777777" w:rsidR="00662A58" w:rsidRPr="00F61F75" w:rsidRDefault="00662A58" w:rsidP="00662A58">
      <w:pPr>
        <w:pStyle w:val="NormalBold"/>
      </w:pPr>
      <w:r w:rsidRPr="00F61F75">
        <w:rPr>
          <w:rStyle w:val="HideTWBExt"/>
          <w:color w:val="auto"/>
        </w:rPr>
        <w:t>&lt;Article&gt;</w:t>
      </w:r>
      <w:r w:rsidRPr="00F61F75">
        <w:t>Betragtning 12</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7A7065F" w14:textId="77777777" w:rsidTr="00B47C23">
        <w:trPr>
          <w:trHeight w:hRule="exact" w:val="240"/>
          <w:jc w:val="center"/>
        </w:trPr>
        <w:tc>
          <w:tcPr>
            <w:tcW w:w="9752" w:type="dxa"/>
            <w:gridSpan w:val="2"/>
            <w:tcBorders>
              <w:top w:val="nil"/>
              <w:left w:val="nil"/>
              <w:bottom w:val="nil"/>
              <w:right w:val="nil"/>
            </w:tcBorders>
          </w:tcPr>
          <w:p w14:paraId="3172AEC2" w14:textId="77777777" w:rsidR="00662A58" w:rsidRPr="00F61F75" w:rsidRDefault="00662A58" w:rsidP="00B47C23"/>
        </w:tc>
      </w:tr>
      <w:tr w:rsidR="00662A58" w:rsidRPr="00F61F75" w14:paraId="25D2538D" w14:textId="77777777" w:rsidTr="00B47C23">
        <w:trPr>
          <w:trHeight w:val="240"/>
          <w:jc w:val="center"/>
        </w:trPr>
        <w:tc>
          <w:tcPr>
            <w:tcW w:w="4876" w:type="dxa"/>
            <w:tcBorders>
              <w:top w:val="nil"/>
              <w:left w:val="nil"/>
              <w:bottom w:val="nil"/>
              <w:right w:val="nil"/>
            </w:tcBorders>
          </w:tcPr>
          <w:p w14:paraId="7DAC1F55"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F3B0241" w14:textId="77777777" w:rsidR="00662A58" w:rsidRPr="00F61F75" w:rsidRDefault="00662A58" w:rsidP="00B47C23">
            <w:pPr>
              <w:pStyle w:val="AmColumnHeading"/>
            </w:pPr>
            <w:r w:rsidRPr="00F61F75">
              <w:t>Ændringsforslag</w:t>
            </w:r>
          </w:p>
        </w:tc>
      </w:tr>
      <w:tr w:rsidR="00662A58" w:rsidRPr="00F61F75" w14:paraId="51E0388B" w14:textId="77777777" w:rsidTr="00B47C23">
        <w:trPr>
          <w:jc w:val="center"/>
        </w:trPr>
        <w:tc>
          <w:tcPr>
            <w:tcW w:w="4876" w:type="dxa"/>
            <w:tcBorders>
              <w:top w:val="nil"/>
              <w:left w:val="nil"/>
              <w:bottom w:val="nil"/>
              <w:right w:val="nil"/>
            </w:tcBorders>
          </w:tcPr>
          <w:p w14:paraId="10DC1D32" w14:textId="77777777" w:rsidR="00662A58" w:rsidRPr="00F61F75" w:rsidRDefault="00662A58" w:rsidP="00B47C23">
            <w:pPr>
              <w:pStyle w:val="Normal6a"/>
            </w:pPr>
            <w:r w:rsidRPr="00F61F75">
              <w:t>(12)</w:t>
            </w:r>
            <w:r w:rsidRPr="00F61F75">
              <w:tab/>
              <w:t>EU-støtten bør bidrage til at sikre konsekvens, sammenhæng, synergier og komplementaritet mellem Unionens interne og eksterne politikker under hensyntagen til integrationen af sikkerhedspolitiske aspekter. I den forbindelse bør EU-støtten i henhold til nærværende forordning navnlig bidrage til at bekæmpe og forebygge grov og organiseret kriminalitet, herunder narkotikahandel, menneskehandel og grænseoverskridende kriminelle smuglernetværk.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6758B9E3" w14:textId="77777777" w:rsidR="00662A58" w:rsidRPr="00F61F75" w:rsidRDefault="00662A58" w:rsidP="00B47C23">
            <w:pPr>
              <w:pStyle w:val="Normal6a"/>
            </w:pPr>
            <w:r w:rsidRPr="00F61F75">
              <w:t>(12)</w:t>
            </w:r>
            <w:r w:rsidRPr="00F61F75">
              <w:tab/>
              <w:t>EU-støtten bør bidrage til at sikre konsekvens, sammenhæng, synergier og komplementaritet mellem Unionens interne og eksterne politikker under hensyntagen til integrationen af sikkerhedspolitiske aspekter. I den forbindelse bør EU-støtten i henhold til nærværende forordning navnlig bidrage til at bekæmpe og forebygge grov og organiseret kriminalitet, herunder narkotikahandel, menneskehandel og grænseoverskridende kriminelle smuglernetværk</w:t>
            </w:r>
            <w:r w:rsidRPr="00F61F75">
              <w:rPr>
                <w:b/>
                <w:bCs/>
                <w:i/>
                <w:iCs/>
              </w:rPr>
              <w:t>, samt til at styrke samarbejdet med tredjelande om at imødegå sikkerhedstrusler i lande, hvor sikkerhedstruslerne opstår, og i lande, der fungerer som transitlande</w:t>
            </w:r>
            <w:r w:rsidRPr="00F61F75">
              <w:t>. EU-støtte i henhold til nærværende forordning kan i behørigt begrundede tilfælde også omfatte støtte til EU-delegationernes relevante ressourcer samt koordineres mellem medlemsstaterne og Kommissionen i programmerings- og gennemførelsesfaserne</w:t>
            </w:r>
            <w:r w:rsidRPr="00F61F75">
              <w:rPr>
                <w:b/>
                <w:bCs/>
                <w:i/>
                <w:iCs/>
              </w:rPr>
              <w:t>, samtidig med at medlemsstaternes kompetencer inden for national sikkerhed respekteres fuldt ud</w:t>
            </w:r>
            <w:r w:rsidRPr="00F61F75">
              <w:t>.</w:t>
            </w:r>
          </w:p>
        </w:tc>
      </w:tr>
    </w:tbl>
    <w:p w14:paraId="21E608B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10E9DEC7" w14:textId="77777777" w:rsidR="00662A58" w:rsidRPr="00F61F75" w:rsidRDefault="00662A58" w:rsidP="00662A58">
      <w:r w:rsidRPr="00F61F75">
        <w:rPr>
          <w:rStyle w:val="HideTWBExt"/>
          <w:color w:val="auto"/>
        </w:rPr>
        <w:t>&lt;/Amend&gt;</w:t>
      </w:r>
    </w:p>
    <w:p w14:paraId="2923D67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96</w:t>
      </w:r>
      <w:r w:rsidRPr="00F61F75">
        <w:rPr>
          <w:rStyle w:val="HideTWBExt"/>
          <w:color w:val="auto"/>
        </w:rPr>
        <w:t>&lt;/NumAm&gt;</w:t>
      </w:r>
    </w:p>
    <w:p w14:paraId="5EE7A0FE" w14:textId="77777777" w:rsidR="00662A58" w:rsidRPr="00F61F75" w:rsidRDefault="00662A58" w:rsidP="00662A58">
      <w:pPr>
        <w:pStyle w:val="NormalBold"/>
      </w:pPr>
      <w:r w:rsidRPr="00F61F75">
        <w:rPr>
          <w:rStyle w:val="HideTWBExt"/>
          <w:b w:val="0"/>
          <w:color w:val="auto"/>
        </w:rPr>
        <w:t>&lt;RepeatBlock-By&gt;&lt;Members&gt;</w:t>
      </w:r>
      <w:r w:rsidRPr="00F61F75">
        <w:t>Emil Radev, Sirpa Pietikäinen, Sebastian Everding, Petras Auštrevičius, Manuela Ripa, Niels Fuglsang</w:t>
      </w:r>
      <w:r w:rsidRPr="00F61F75">
        <w:rPr>
          <w:rStyle w:val="HideTWBExt"/>
          <w:b w:val="0"/>
          <w:color w:val="auto"/>
        </w:rPr>
        <w:t>&lt;/Members&gt;</w:t>
      </w:r>
    </w:p>
    <w:p w14:paraId="77182396" w14:textId="77777777" w:rsidR="00662A58" w:rsidRPr="00F61F75" w:rsidRDefault="00662A58" w:rsidP="00662A58">
      <w:pPr>
        <w:pStyle w:val="NormalBold"/>
      </w:pPr>
      <w:r w:rsidRPr="00F61F75">
        <w:rPr>
          <w:rStyle w:val="HideTWBExt"/>
          <w:b w:val="0"/>
          <w:color w:val="auto"/>
        </w:rPr>
        <w:t>&lt;/RepeatBlock-By&gt;</w:t>
      </w:r>
    </w:p>
    <w:p w14:paraId="741A203C"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953899F" w14:textId="77777777" w:rsidR="00662A58" w:rsidRPr="00F61F75" w:rsidRDefault="00662A58" w:rsidP="00662A58">
      <w:pPr>
        <w:pStyle w:val="NormalBold"/>
      </w:pPr>
      <w:r w:rsidRPr="00F61F75">
        <w:rPr>
          <w:rStyle w:val="HideTWBExt"/>
          <w:color w:val="auto"/>
        </w:rPr>
        <w:t>&lt;Article&gt;</w:t>
      </w:r>
      <w:r w:rsidRPr="00F61F75">
        <w:t>Betragtning 12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B53F87C" w14:textId="77777777" w:rsidTr="00B47C23">
        <w:trPr>
          <w:trHeight w:hRule="exact" w:val="240"/>
          <w:jc w:val="center"/>
        </w:trPr>
        <w:tc>
          <w:tcPr>
            <w:tcW w:w="9752" w:type="dxa"/>
            <w:gridSpan w:val="2"/>
            <w:tcBorders>
              <w:top w:val="nil"/>
              <w:left w:val="nil"/>
              <w:bottom w:val="nil"/>
              <w:right w:val="nil"/>
            </w:tcBorders>
          </w:tcPr>
          <w:p w14:paraId="04D35AED" w14:textId="77777777" w:rsidR="00662A58" w:rsidRPr="00F61F75" w:rsidRDefault="00662A58" w:rsidP="00B47C23"/>
        </w:tc>
      </w:tr>
      <w:tr w:rsidR="00662A58" w:rsidRPr="00F61F75" w14:paraId="05C6FBD3" w14:textId="77777777" w:rsidTr="00B47C23">
        <w:trPr>
          <w:trHeight w:val="240"/>
          <w:jc w:val="center"/>
        </w:trPr>
        <w:tc>
          <w:tcPr>
            <w:tcW w:w="4876" w:type="dxa"/>
            <w:tcBorders>
              <w:top w:val="nil"/>
              <w:left w:val="nil"/>
              <w:bottom w:val="nil"/>
              <w:right w:val="nil"/>
            </w:tcBorders>
          </w:tcPr>
          <w:p w14:paraId="1F70845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A91C889" w14:textId="77777777" w:rsidR="00662A58" w:rsidRPr="00F61F75" w:rsidRDefault="00662A58" w:rsidP="00B47C23">
            <w:pPr>
              <w:pStyle w:val="AmColumnHeading"/>
            </w:pPr>
            <w:r w:rsidRPr="00F61F75">
              <w:t>Ændringsforslag</w:t>
            </w:r>
          </w:p>
        </w:tc>
      </w:tr>
      <w:tr w:rsidR="00662A58" w:rsidRPr="00F61F75" w14:paraId="4F4CA656" w14:textId="77777777" w:rsidTr="00B47C23">
        <w:trPr>
          <w:jc w:val="center"/>
        </w:trPr>
        <w:tc>
          <w:tcPr>
            <w:tcW w:w="4876" w:type="dxa"/>
            <w:tcBorders>
              <w:top w:val="nil"/>
              <w:left w:val="nil"/>
              <w:bottom w:val="nil"/>
              <w:right w:val="nil"/>
            </w:tcBorders>
          </w:tcPr>
          <w:p w14:paraId="3DB78F24" w14:textId="77777777" w:rsidR="00662A58" w:rsidRPr="00F61F75" w:rsidRDefault="00662A58" w:rsidP="00B47C23">
            <w:pPr>
              <w:pStyle w:val="Normal6a"/>
            </w:pPr>
            <w:r w:rsidRPr="00F61F75">
              <w:t>(12)</w:t>
            </w:r>
            <w:r w:rsidRPr="00F61F75">
              <w:tab/>
              <w:t>EU-støtten bør bidrage til at sikre konsekvens, sammenhæng, synergier og komplementaritet mellem Unionens interne og eksterne politikker under hensyntagen til integrationen af sikkerhedspolitiske aspekter. I den forbindelse bør EU-støtten i henhold til nærværende forordning navnlig bidrage til at bekæmpe og forebygge grov og organiseret kriminalitet, herunder narkotikahandel, menneskehandel og grænseoverskridende kriminelle smuglernetværk.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45FB287A" w14:textId="77777777" w:rsidR="00662A58" w:rsidRPr="00F61F75" w:rsidRDefault="00662A58" w:rsidP="00B47C23">
            <w:pPr>
              <w:pStyle w:val="Normal6a"/>
            </w:pPr>
            <w:r w:rsidRPr="00F61F75">
              <w:t>(12)</w:t>
            </w:r>
            <w:r w:rsidRPr="00F61F75">
              <w:tab/>
              <w:t>EU-støtten bør bidrage til at sikre konsekvens, sammenhæng, synergier og komplementaritet mellem Unionens interne og eksterne politikker under hensyntagen til integrationen af sikkerhedspolitiske aspekter. I den forbindelse bør EU-støtten i henhold til nærværende forordning navnlig bidrage til at bekæmpe og forebygge grov og organiseret kriminalitet, herunder narkotikahandel, menneskehandel og grænseoverskridende kriminelle smuglernetværk</w:t>
            </w:r>
            <w:r w:rsidRPr="00F61F75">
              <w:rPr>
                <w:b/>
                <w:bCs/>
                <w:i/>
                <w:iCs/>
              </w:rPr>
              <w:t>, samt ulovlig handel med vilde dyr, andre former for ulovlig handel og smugling af dyr samt lovovertrædelser i forbindelse med dyremishandling, når sådanne lovovertrædelser har en grænseoverskridende dimension</w:t>
            </w:r>
            <w:r w:rsidRPr="00F61F75">
              <w:t>. EU-støtte i henhold til nærværende forordning kan i behørigt begrundede tilfælde også omfatte støtte til EU-delegationernes relevante ressourcer samt koordineres mellem medlemsstaterne og Kommissionen i programmerings- og gennemførelsesfaserne.</w:t>
            </w:r>
          </w:p>
        </w:tc>
      </w:tr>
    </w:tbl>
    <w:p w14:paraId="4A961F2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C3653A3" w14:textId="77777777" w:rsidR="00662A58" w:rsidRPr="00F61F75" w:rsidRDefault="00662A58" w:rsidP="00662A58">
      <w:r w:rsidRPr="00F61F75">
        <w:rPr>
          <w:rStyle w:val="HideTWBExt"/>
          <w:color w:val="auto"/>
        </w:rPr>
        <w:t>&lt;/Amend&gt;</w:t>
      </w:r>
    </w:p>
    <w:p w14:paraId="5E05148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97</w:t>
      </w:r>
      <w:r w:rsidRPr="00F61F75">
        <w:rPr>
          <w:rStyle w:val="HideTWBExt"/>
          <w:color w:val="auto"/>
        </w:rPr>
        <w:t>&lt;/NumAm&gt;</w:t>
      </w:r>
    </w:p>
    <w:p w14:paraId="03F0CFC4"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485F5471"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0C373C69" w14:textId="77777777" w:rsidR="00662A58" w:rsidRPr="00F61F75" w:rsidRDefault="00662A58" w:rsidP="00662A58">
      <w:pPr>
        <w:pStyle w:val="NormalBold"/>
      </w:pPr>
      <w:r w:rsidRPr="00F61F75">
        <w:rPr>
          <w:rStyle w:val="HideTWBExt"/>
          <w:b w:val="0"/>
          <w:color w:val="auto"/>
        </w:rPr>
        <w:t>&lt;/RepeatBlock-By&gt;</w:t>
      </w:r>
    </w:p>
    <w:p w14:paraId="3E1534F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E9D3FF1" w14:textId="77777777" w:rsidR="00662A58" w:rsidRPr="00F61F75" w:rsidRDefault="00662A58" w:rsidP="00662A58">
      <w:pPr>
        <w:pStyle w:val="NormalBold"/>
      </w:pPr>
      <w:r w:rsidRPr="00F61F75">
        <w:rPr>
          <w:rStyle w:val="HideTWBExt"/>
          <w:color w:val="auto"/>
        </w:rPr>
        <w:t>&lt;Article&gt;</w:t>
      </w:r>
      <w:r w:rsidRPr="00F61F75">
        <w:t>Betragtning 12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5B0BBAA" w14:textId="77777777" w:rsidTr="00B47C23">
        <w:trPr>
          <w:trHeight w:hRule="exact" w:val="240"/>
          <w:jc w:val="center"/>
        </w:trPr>
        <w:tc>
          <w:tcPr>
            <w:tcW w:w="9752" w:type="dxa"/>
            <w:gridSpan w:val="2"/>
            <w:tcBorders>
              <w:top w:val="nil"/>
              <w:left w:val="nil"/>
              <w:bottom w:val="nil"/>
              <w:right w:val="nil"/>
            </w:tcBorders>
          </w:tcPr>
          <w:p w14:paraId="01AAEF73" w14:textId="77777777" w:rsidR="00662A58" w:rsidRPr="00F61F75" w:rsidRDefault="00662A58" w:rsidP="00B47C23"/>
        </w:tc>
      </w:tr>
      <w:tr w:rsidR="00662A58" w:rsidRPr="00F61F75" w14:paraId="632DB552" w14:textId="77777777" w:rsidTr="00B47C23">
        <w:trPr>
          <w:trHeight w:val="240"/>
          <w:jc w:val="center"/>
        </w:trPr>
        <w:tc>
          <w:tcPr>
            <w:tcW w:w="4876" w:type="dxa"/>
            <w:tcBorders>
              <w:top w:val="nil"/>
              <w:left w:val="nil"/>
              <w:bottom w:val="nil"/>
              <w:right w:val="nil"/>
            </w:tcBorders>
          </w:tcPr>
          <w:p w14:paraId="381C14A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851BF89" w14:textId="77777777" w:rsidR="00662A58" w:rsidRPr="00F61F75" w:rsidRDefault="00662A58" w:rsidP="00B47C23">
            <w:pPr>
              <w:pStyle w:val="AmColumnHeading"/>
            </w:pPr>
            <w:r w:rsidRPr="00F61F75">
              <w:t>Ændringsforslag</w:t>
            </w:r>
          </w:p>
        </w:tc>
      </w:tr>
      <w:tr w:rsidR="00662A58" w:rsidRPr="00F61F75" w14:paraId="4370095C" w14:textId="77777777" w:rsidTr="00B47C23">
        <w:trPr>
          <w:jc w:val="center"/>
        </w:trPr>
        <w:tc>
          <w:tcPr>
            <w:tcW w:w="4876" w:type="dxa"/>
            <w:tcBorders>
              <w:top w:val="nil"/>
              <w:left w:val="nil"/>
              <w:bottom w:val="nil"/>
              <w:right w:val="nil"/>
            </w:tcBorders>
          </w:tcPr>
          <w:p w14:paraId="6B9200B9" w14:textId="77777777" w:rsidR="00662A58" w:rsidRPr="00F61F75" w:rsidRDefault="00662A58" w:rsidP="00B47C23">
            <w:pPr>
              <w:pStyle w:val="Normal6a"/>
            </w:pPr>
            <w:r w:rsidRPr="00F61F75">
              <w:t>(12)</w:t>
            </w:r>
            <w:r w:rsidRPr="00F61F75">
              <w:tab/>
              <w:t>EU-støtten bør bidrage til at sikre konsekvens, sammenhæng, synergier og komplementaritet mellem Unionens interne og eksterne politikker</w:t>
            </w:r>
            <w:r w:rsidRPr="00F61F75">
              <w:rPr>
                <w:b/>
                <w:bCs/>
                <w:i/>
                <w:iCs/>
              </w:rPr>
              <w:t xml:space="preserve"> under hensyntagen til integrationen af sikkerhedspolitiske aspekter</w:t>
            </w:r>
            <w:r w:rsidRPr="00F61F75">
              <w:t>. I den forbindelse bør EU-støtten i henhold til nærværende forordning navnlig bidrage til at bekæmpe og forebygge grov og organiseret kriminalitet</w:t>
            </w:r>
            <w:r w:rsidRPr="00F61F75">
              <w:rPr>
                <w:b/>
                <w:bCs/>
                <w:i/>
                <w:iCs/>
              </w:rPr>
              <w:t>, herunder narkotikahandel, menneskehandel og grænseoverskridende kriminelle smuglernetværk</w:t>
            </w:r>
            <w:r w:rsidRPr="00F61F75">
              <w:t>.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5B32B5A9" w14:textId="77777777" w:rsidR="00662A58" w:rsidRPr="00F61F75" w:rsidRDefault="00662A58" w:rsidP="00B47C23">
            <w:pPr>
              <w:pStyle w:val="Normal6a"/>
            </w:pPr>
            <w:r w:rsidRPr="00F61F75">
              <w:t>(12)</w:t>
            </w:r>
            <w:r w:rsidRPr="00F61F75">
              <w:tab/>
              <w:t>EU-støtten bør bidrage til at sikre konsekvens, sammenhæng, synergier og komplementaritet mellem Unionens interne og eksterne politikker. I den forbindelse bør EU-støtten i henhold til nærværende forordning navnlig bidrage til at bekæmpe og forebygge grov og organiseret kriminalitet. EU-støtte i henhold til nærværende forordning kan i behørigt begrundede tilfælde også omfatte støtte til EU-delegationernes relevante ressourcer samt koordineres mellem medlemsstaterne og Kommissionen i programmerings- og gennemførelsesfaserne.</w:t>
            </w:r>
          </w:p>
        </w:tc>
      </w:tr>
    </w:tbl>
    <w:p w14:paraId="3C23D6A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5EEA267"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6ED92C2C" w14:textId="77777777" w:rsidR="00662A58" w:rsidRPr="00F61F75" w:rsidRDefault="00662A58" w:rsidP="00662A58">
      <w:pPr>
        <w:pStyle w:val="AmJustText"/>
      </w:pPr>
      <w:r w:rsidRPr="00F61F75">
        <w:t>Der skal heller ikke her fremhæves bestemte former for kriminalitet.</w:t>
      </w:r>
    </w:p>
    <w:p w14:paraId="1C807D43" w14:textId="77777777" w:rsidR="00662A58" w:rsidRPr="00F61F75" w:rsidRDefault="00662A58" w:rsidP="00662A58">
      <w:r w:rsidRPr="00F61F75">
        <w:rPr>
          <w:rStyle w:val="HideTWBExt"/>
          <w:color w:val="auto"/>
        </w:rPr>
        <w:t>&lt;/Amend&gt;</w:t>
      </w:r>
    </w:p>
    <w:p w14:paraId="67A3555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98</w:t>
      </w:r>
      <w:r w:rsidRPr="00F61F75">
        <w:rPr>
          <w:rStyle w:val="HideTWBExt"/>
          <w:color w:val="auto"/>
        </w:rPr>
        <w:t>&lt;/NumAm&gt;</w:t>
      </w:r>
    </w:p>
    <w:p w14:paraId="000E5C2E"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41F2F534" w14:textId="77777777" w:rsidR="00662A58" w:rsidRPr="00F61F75" w:rsidRDefault="00662A58" w:rsidP="00662A58">
      <w:pPr>
        <w:pStyle w:val="NormalBold"/>
      </w:pPr>
      <w:r w:rsidRPr="00F61F75">
        <w:rPr>
          <w:rStyle w:val="HideTWBExt"/>
          <w:b w:val="0"/>
          <w:color w:val="auto"/>
        </w:rPr>
        <w:t>&lt;/RepeatBlock-By&gt;</w:t>
      </w:r>
    </w:p>
    <w:p w14:paraId="20B590F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0879A10" w14:textId="77777777" w:rsidR="00662A58" w:rsidRPr="00F61F75" w:rsidRDefault="00662A58" w:rsidP="00662A58">
      <w:pPr>
        <w:pStyle w:val="NormalBold"/>
      </w:pPr>
      <w:r w:rsidRPr="00F61F75">
        <w:rPr>
          <w:rStyle w:val="HideTWBExt"/>
          <w:color w:val="auto"/>
        </w:rPr>
        <w:t>&lt;Article&gt;</w:t>
      </w:r>
      <w:r w:rsidRPr="00F61F75">
        <w:t>Betragtning 13</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4D11057" w14:textId="77777777" w:rsidTr="00B47C23">
        <w:trPr>
          <w:trHeight w:hRule="exact" w:val="240"/>
          <w:jc w:val="center"/>
        </w:trPr>
        <w:tc>
          <w:tcPr>
            <w:tcW w:w="9752" w:type="dxa"/>
            <w:gridSpan w:val="2"/>
            <w:tcBorders>
              <w:top w:val="nil"/>
              <w:left w:val="nil"/>
              <w:bottom w:val="nil"/>
              <w:right w:val="nil"/>
            </w:tcBorders>
          </w:tcPr>
          <w:p w14:paraId="1D2E5073" w14:textId="77777777" w:rsidR="00662A58" w:rsidRPr="00F61F75" w:rsidRDefault="00662A58" w:rsidP="00B47C23"/>
        </w:tc>
      </w:tr>
      <w:tr w:rsidR="00662A58" w:rsidRPr="00F61F75" w14:paraId="64376E19" w14:textId="77777777" w:rsidTr="00B47C23">
        <w:trPr>
          <w:trHeight w:val="240"/>
          <w:jc w:val="center"/>
        </w:trPr>
        <w:tc>
          <w:tcPr>
            <w:tcW w:w="4876" w:type="dxa"/>
            <w:tcBorders>
              <w:top w:val="nil"/>
              <w:left w:val="nil"/>
              <w:bottom w:val="nil"/>
              <w:right w:val="nil"/>
            </w:tcBorders>
          </w:tcPr>
          <w:p w14:paraId="336C94C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79542FA" w14:textId="77777777" w:rsidR="00662A58" w:rsidRPr="00F61F75" w:rsidRDefault="00662A58" w:rsidP="00B47C23">
            <w:pPr>
              <w:pStyle w:val="AmColumnHeading"/>
            </w:pPr>
            <w:r w:rsidRPr="00F61F75">
              <w:t>Ændringsforslag</w:t>
            </w:r>
          </w:p>
        </w:tc>
      </w:tr>
      <w:tr w:rsidR="00662A58" w:rsidRPr="00F61F75" w14:paraId="0AE0E8D0" w14:textId="77777777" w:rsidTr="00B47C23">
        <w:trPr>
          <w:jc w:val="center"/>
        </w:trPr>
        <w:tc>
          <w:tcPr>
            <w:tcW w:w="4876" w:type="dxa"/>
            <w:tcBorders>
              <w:top w:val="nil"/>
              <w:left w:val="nil"/>
              <w:bottom w:val="nil"/>
              <w:right w:val="nil"/>
            </w:tcBorders>
          </w:tcPr>
          <w:p w14:paraId="3D87A9E5" w14:textId="77777777" w:rsidR="00662A58" w:rsidRPr="00F61F75" w:rsidRDefault="00662A58" w:rsidP="00B47C23">
            <w:pPr>
              <w:pStyle w:val="Normal6a"/>
            </w:pPr>
            <w:r w:rsidRPr="00F61F75">
              <w:t>(13)</w:t>
            </w:r>
            <w:r w:rsidRPr="00F61F75">
              <w:tab/>
              <w:t>Da udfordringerne på sikkerhedsområdet hele tiden ændrer sig, er der behov for at tilpasse tildelingen af EU-støtte i henhold til nærværende forordning til ændringer i interne og eksterne sikkerhedstrusler samt behov for at kanalisere finansiering til de prioriteter, der har størst EU-merværdi.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188D96DA" w14:textId="77777777" w:rsidR="00662A58" w:rsidRPr="00F61F75" w:rsidRDefault="00662A58" w:rsidP="00B47C23">
            <w:pPr>
              <w:pStyle w:val="Normal6a"/>
            </w:pPr>
            <w:r w:rsidRPr="00F61F75">
              <w:t>(13)</w:t>
            </w:r>
            <w:r w:rsidRPr="00F61F75">
              <w:tab/>
              <w:t>Da udfordringerne på sikkerhedsområdet hele tiden ændrer sig, er der behov for at tilpasse tildelingen af EU-støtte i henhold til nærværende forordning til ændringer i interne og eksterne sikkerhedstrusler samt behov for at kanalisere finansiering til de prioriteter, der har størst EU-merværdi</w:t>
            </w:r>
            <w:r w:rsidRPr="00F61F75">
              <w:rPr>
                <w:b/>
                <w:bCs/>
                <w:i/>
                <w:iCs/>
              </w:rPr>
              <w:t>, under hensyntagen til de enkelte medlemsstaters forskellige sikkerhedsbehov og -risici</w:t>
            </w:r>
            <w:r w:rsidRPr="00F61F75">
              <w:t>.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r>
    </w:tbl>
    <w:p w14:paraId="71502F3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2C2FCE36" w14:textId="77777777" w:rsidR="00662A58" w:rsidRPr="00F61F75" w:rsidRDefault="00662A58" w:rsidP="00662A58">
      <w:r w:rsidRPr="00F61F75">
        <w:rPr>
          <w:rStyle w:val="HideTWBExt"/>
          <w:color w:val="auto"/>
        </w:rPr>
        <w:t>&lt;/Amend&gt;</w:t>
      </w:r>
    </w:p>
    <w:p w14:paraId="663921BC"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99</w:t>
      </w:r>
      <w:r w:rsidRPr="00F61F75">
        <w:rPr>
          <w:rStyle w:val="HideTWBExt"/>
          <w:color w:val="auto"/>
        </w:rPr>
        <w:t>&lt;/NumAm&gt;</w:t>
      </w:r>
    </w:p>
    <w:p w14:paraId="38D027B4"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248FE847"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3FCEB500" w14:textId="77777777" w:rsidR="00662A58" w:rsidRPr="00F61F75" w:rsidRDefault="00662A58" w:rsidP="00662A58">
      <w:pPr>
        <w:pStyle w:val="NormalBold"/>
      </w:pPr>
      <w:r w:rsidRPr="00F61F75">
        <w:rPr>
          <w:rStyle w:val="HideTWBExt"/>
          <w:b w:val="0"/>
          <w:color w:val="auto"/>
        </w:rPr>
        <w:t>&lt;/RepeatBlock-By&gt;</w:t>
      </w:r>
    </w:p>
    <w:p w14:paraId="7802863B"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3E47F58" w14:textId="77777777" w:rsidR="00662A58" w:rsidRPr="00F61F75" w:rsidRDefault="00662A58" w:rsidP="00662A58">
      <w:pPr>
        <w:pStyle w:val="NormalBold"/>
      </w:pPr>
      <w:r w:rsidRPr="00F61F75">
        <w:rPr>
          <w:rStyle w:val="HideTWBExt"/>
          <w:color w:val="auto"/>
        </w:rPr>
        <w:t>&lt;Article&gt;</w:t>
      </w:r>
      <w:r w:rsidRPr="00F61F75">
        <w:t>Betragtning 13</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F6FF1E8" w14:textId="77777777" w:rsidTr="00B47C23">
        <w:trPr>
          <w:trHeight w:hRule="exact" w:val="240"/>
          <w:jc w:val="center"/>
        </w:trPr>
        <w:tc>
          <w:tcPr>
            <w:tcW w:w="9752" w:type="dxa"/>
            <w:gridSpan w:val="2"/>
            <w:tcBorders>
              <w:top w:val="nil"/>
              <w:left w:val="nil"/>
              <w:bottom w:val="nil"/>
              <w:right w:val="nil"/>
            </w:tcBorders>
          </w:tcPr>
          <w:p w14:paraId="3FF61AD3" w14:textId="77777777" w:rsidR="00662A58" w:rsidRPr="00F61F75" w:rsidRDefault="00662A58" w:rsidP="00B47C23"/>
        </w:tc>
      </w:tr>
      <w:tr w:rsidR="00662A58" w:rsidRPr="00F61F75" w14:paraId="16EC4423" w14:textId="77777777" w:rsidTr="00B47C23">
        <w:trPr>
          <w:trHeight w:val="240"/>
          <w:jc w:val="center"/>
        </w:trPr>
        <w:tc>
          <w:tcPr>
            <w:tcW w:w="4876" w:type="dxa"/>
            <w:tcBorders>
              <w:top w:val="nil"/>
              <w:left w:val="nil"/>
              <w:bottom w:val="nil"/>
              <w:right w:val="nil"/>
            </w:tcBorders>
          </w:tcPr>
          <w:p w14:paraId="64A048A4"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40FA2FA" w14:textId="77777777" w:rsidR="00662A58" w:rsidRPr="00F61F75" w:rsidRDefault="00662A58" w:rsidP="00B47C23">
            <w:pPr>
              <w:pStyle w:val="AmColumnHeading"/>
            </w:pPr>
            <w:r w:rsidRPr="00F61F75">
              <w:t>Ændringsforslag</w:t>
            </w:r>
          </w:p>
        </w:tc>
      </w:tr>
      <w:tr w:rsidR="00662A58" w:rsidRPr="00F61F75" w14:paraId="2F0A07BC" w14:textId="77777777" w:rsidTr="00B47C23">
        <w:trPr>
          <w:jc w:val="center"/>
        </w:trPr>
        <w:tc>
          <w:tcPr>
            <w:tcW w:w="4876" w:type="dxa"/>
            <w:tcBorders>
              <w:top w:val="nil"/>
              <w:left w:val="nil"/>
              <w:bottom w:val="nil"/>
              <w:right w:val="nil"/>
            </w:tcBorders>
          </w:tcPr>
          <w:p w14:paraId="00FEBB2D" w14:textId="77777777" w:rsidR="00662A58" w:rsidRPr="00F61F75" w:rsidRDefault="00662A58" w:rsidP="00B47C23">
            <w:pPr>
              <w:pStyle w:val="Normal6a"/>
            </w:pPr>
            <w:r w:rsidRPr="00F61F75">
              <w:t>(13)</w:t>
            </w:r>
            <w:r w:rsidRPr="00F61F75">
              <w:tab/>
              <w:t xml:space="preserve">Da udfordringerne på sikkerhedsområdet hele tiden ændrer sig, er der behov for at tilpasse tildelingen af EU-støtte i henhold til nærværende forordning til ændringer i </w:t>
            </w:r>
            <w:r w:rsidRPr="00F61F75">
              <w:rPr>
                <w:b/>
                <w:bCs/>
                <w:i/>
                <w:iCs/>
              </w:rPr>
              <w:t>interne og eksterne</w:t>
            </w:r>
            <w:r w:rsidRPr="00F61F75">
              <w:t xml:space="preserve"> sikkerhedstrusler samt behov for at kanalisere finansiering til de prioriteter, der har størst EU-merværdi.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475F5343" w14:textId="77777777" w:rsidR="00662A58" w:rsidRPr="00F61F75" w:rsidRDefault="00662A58" w:rsidP="00B47C23">
            <w:pPr>
              <w:pStyle w:val="Normal6a"/>
            </w:pPr>
            <w:r w:rsidRPr="00F61F75">
              <w:t>(13)</w:t>
            </w:r>
            <w:r w:rsidRPr="00F61F75">
              <w:tab/>
              <w:t xml:space="preserve">Da udfordringerne på sikkerhedsområdet hele tiden ændrer sig, er der behov for at tilpasse tildelingen af EU-støtte i henhold til nærværende forordning til ændringer i sikkerhedstrusler samt behov for at kanalisere finansiering til de prioriteter, der har størst EU-merværdi.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 </w:t>
            </w:r>
            <w:r w:rsidRPr="00F61F75">
              <w:rPr>
                <w:b/>
                <w:i/>
              </w:rPr>
              <w:t>Der bør altid sikres tilstrækkelig parlamentarisk kontrol og budgetkontrol.</w:t>
            </w:r>
          </w:p>
        </w:tc>
      </w:tr>
    </w:tbl>
    <w:p w14:paraId="2ED786C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D5B0F3C"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49644371" w14:textId="77777777" w:rsidR="00662A58" w:rsidRPr="00F61F75" w:rsidRDefault="00662A58" w:rsidP="00662A58">
      <w:pPr>
        <w:pStyle w:val="AmJustText"/>
      </w:pPr>
      <w:r w:rsidRPr="00F61F75">
        <w:t>For at undgå forveksling med den eksterne sikkerhed, som hører under den fælles sikkerheds- og forsvarspolitik (FSFP).</w:t>
      </w:r>
    </w:p>
    <w:p w14:paraId="267C2D4E" w14:textId="77777777" w:rsidR="00662A58" w:rsidRPr="00F61F75" w:rsidRDefault="00662A58" w:rsidP="00662A58">
      <w:r w:rsidRPr="00F61F75">
        <w:rPr>
          <w:rStyle w:val="HideTWBExt"/>
          <w:color w:val="auto"/>
        </w:rPr>
        <w:t>&lt;/Amend&gt;</w:t>
      </w:r>
    </w:p>
    <w:p w14:paraId="365480BE"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100</w:t>
      </w:r>
      <w:r w:rsidRPr="00F61F75">
        <w:rPr>
          <w:rStyle w:val="HideTWBExt"/>
          <w:color w:val="auto"/>
        </w:rPr>
        <w:t>&lt;/NumAm&gt;</w:t>
      </w:r>
    </w:p>
    <w:p w14:paraId="62DBB69D"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21F98AB7" w14:textId="77777777" w:rsidR="00662A58" w:rsidRPr="00F61F75" w:rsidRDefault="00662A58" w:rsidP="00662A58">
      <w:pPr>
        <w:pStyle w:val="NormalBold"/>
      </w:pPr>
      <w:r w:rsidRPr="00F61F75">
        <w:rPr>
          <w:rStyle w:val="HideTWBExt"/>
          <w:b w:val="0"/>
          <w:color w:val="auto"/>
        </w:rPr>
        <w:t>&lt;/RepeatBlock-By&gt;</w:t>
      </w:r>
    </w:p>
    <w:p w14:paraId="7D4B549C"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DF9E579" w14:textId="77777777" w:rsidR="00662A58" w:rsidRPr="00F61F75" w:rsidRDefault="00662A58" w:rsidP="00662A58">
      <w:pPr>
        <w:pStyle w:val="NormalBold"/>
      </w:pPr>
      <w:r w:rsidRPr="00F61F75">
        <w:rPr>
          <w:rStyle w:val="HideTWBExt"/>
          <w:color w:val="auto"/>
        </w:rPr>
        <w:t>&lt;Article&gt;</w:t>
      </w:r>
      <w:r w:rsidRPr="00F61F75">
        <w:t>Betragtning 13</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258CFBF" w14:textId="77777777" w:rsidTr="00B47C23">
        <w:trPr>
          <w:trHeight w:hRule="exact" w:val="240"/>
          <w:jc w:val="center"/>
        </w:trPr>
        <w:tc>
          <w:tcPr>
            <w:tcW w:w="9752" w:type="dxa"/>
            <w:gridSpan w:val="2"/>
            <w:tcBorders>
              <w:top w:val="nil"/>
              <w:left w:val="nil"/>
              <w:bottom w:val="nil"/>
              <w:right w:val="nil"/>
            </w:tcBorders>
          </w:tcPr>
          <w:p w14:paraId="06E53617" w14:textId="77777777" w:rsidR="00662A58" w:rsidRPr="00F61F75" w:rsidRDefault="00662A58" w:rsidP="00B47C23"/>
        </w:tc>
      </w:tr>
      <w:tr w:rsidR="00662A58" w:rsidRPr="00F61F75" w14:paraId="4BDC4700" w14:textId="77777777" w:rsidTr="00B47C23">
        <w:trPr>
          <w:trHeight w:val="240"/>
          <w:jc w:val="center"/>
        </w:trPr>
        <w:tc>
          <w:tcPr>
            <w:tcW w:w="4876" w:type="dxa"/>
            <w:tcBorders>
              <w:top w:val="nil"/>
              <w:left w:val="nil"/>
              <w:bottom w:val="nil"/>
              <w:right w:val="nil"/>
            </w:tcBorders>
          </w:tcPr>
          <w:p w14:paraId="44269F7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8C154BB" w14:textId="77777777" w:rsidR="00662A58" w:rsidRPr="00F61F75" w:rsidRDefault="00662A58" w:rsidP="00B47C23">
            <w:pPr>
              <w:pStyle w:val="AmColumnHeading"/>
            </w:pPr>
            <w:r w:rsidRPr="00F61F75">
              <w:t>Ændringsforslag</w:t>
            </w:r>
          </w:p>
        </w:tc>
      </w:tr>
      <w:tr w:rsidR="00662A58" w:rsidRPr="00F61F75" w14:paraId="1127909C" w14:textId="77777777" w:rsidTr="00B47C23">
        <w:trPr>
          <w:jc w:val="center"/>
        </w:trPr>
        <w:tc>
          <w:tcPr>
            <w:tcW w:w="4876" w:type="dxa"/>
            <w:tcBorders>
              <w:top w:val="nil"/>
              <w:left w:val="nil"/>
              <w:bottom w:val="nil"/>
              <w:right w:val="nil"/>
            </w:tcBorders>
          </w:tcPr>
          <w:p w14:paraId="5C9CA643" w14:textId="77777777" w:rsidR="00662A58" w:rsidRPr="00F61F75" w:rsidRDefault="00662A58" w:rsidP="00B47C23">
            <w:pPr>
              <w:pStyle w:val="Normal6a"/>
            </w:pPr>
            <w:r w:rsidRPr="00F61F75">
              <w:t>(13)</w:t>
            </w:r>
            <w:r w:rsidRPr="00F61F75">
              <w:tab/>
              <w:t>Da udfordringerne på sikkerhedsområdet hele tiden ændrer sig, er der behov for at tilpasse tildelingen af EU-støtte i henhold til nærværende forordning til ændringer i interne og eksterne sikkerhedstrusler samt behov for at kanalisere finansiering til de prioriteter, der har størst EU-merværdi.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00A33B53" w14:textId="77777777" w:rsidR="00662A58" w:rsidRPr="00F61F75" w:rsidRDefault="00662A58" w:rsidP="00B47C23">
            <w:pPr>
              <w:pStyle w:val="Normal6a"/>
            </w:pPr>
            <w:r w:rsidRPr="00F61F75">
              <w:t>(13)</w:t>
            </w:r>
            <w:r w:rsidRPr="00F61F75">
              <w:tab/>
              <w:t>Da udfordringerne på sikkerhedsområdet hele tiden ændrer sig, er der behov for at tilpasse tildelingen af EU-støtte i henhold til nærværende forordning til ændringer i interne og eksterne sikkerhedstrusler samt behov for at kanalisere finansiering til de prioriteter, der har størst EU-merværdi</w:t>
            </w:r>
            <w:r w:rsidRPr="00F61F75">
              <w:rPr>
                <w:b/>
                <w:bCs/>
                <w:i/>
                <w:iCs/>
              </w:rPr>
              <w:t>, også under hensyntagen til medlemsstaternes synspunkter</w:t>
            </w:r>
            <w:r w:rsidRPr="00F61F75">
              <w:t>. For at imødekomme presserende behov og ændringer i politikker og EU-prioriteter og for at styre finansieringen hen imod tiltag med en høj EU-merværdi bør en del af EU-støtten i henhold til nærværende forordning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r>
    </w:tbl>
    <w:p w14:paraId="35E35FA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6ED96ABC" w14:textId="77777777" w:rsidR="00662A58" w:rsidRPr="00F61F75" w:rsidRDefault="00662A58" w:rsidP="00662A58">
      <w:r w:rsidRPr="00F61F75">
        <w:rPr>
          <w:rStyle w:val="HideTWBExt"/>
          <w:color w:val="auto"/>
        </w:rPr>
        <w:t>&lt;/Amend&gt;</w:t>
      </w:r>
    </w:p>
    <w:p w14:paraId="5487FE25"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101</w:t>
      </w:r>
      <w:r w:rsidRPr="00F61F75">
        <w:rPr>
          <w:rStyle w:val="HideTWBExt"/>
          <w:color w:val="auto"/>
        </w:rPr>
        <w:t>&lt;/NumAm&gt;</w:t>
      </w:r>
    </w:p>
    <w:p w14:paraId="002DB34D" w14:textId="77777777" w:rsidR="00662A58" w:rsidRPr="00F61F75" w:rsidRDefault="00662A58" w:rsidP="00662A58">
      <w:pPr>
        <w:pStyle w:val="NormalBold"/>
      </w:pPr>
      <w:r w:rsidRPr="00F61F75">
        <w:rPr>
          <w:rStyle w:val="HideTWBExt"/>
          <w:b w:val="0"/>
          <w:color w:val="auto"/>
        </w:rPr>
        <w:t>&lt;RepeatBlock-By&gt;&lt;Members&gt;</w:t>
      </w:r>
      <w:r w:rsidRPr="00F61F75">
        <w:t>Jan-Christoph Oetjen, Fabienne Keller, Raquel García Hermida-Van Der Walle</w:t>
      </w:r>
      <w:r w:rsidRPr="00F61F75">
        <w:rPr>
          <w:rStyle w:val="HideTWBExt"/>
          <w:b w:val="0"/>
          <w:color w:val="auto"/>
        </w:rPr>
        <w:t>&lt;/Members&gt;</w:t>
      </w:r>
    </w:p>
    <w:p w14:paraId="74444CFD" w14:textId="77777777" w:rsidR="00662A58" w:rsidRPr="00F61F75" w:rsidRDefault="00662A58" w:rsidP="00662A58">
      <w:pPr>
        <w:pStyle w:val="NormalBold"/>
      </w:pPr>
      <w:r w:rsidRPr="00F61F75">
        <w:rPr>
          <w:rStyle w:val="HideTWBExt"/>
          <w:b w:val="0"/>
          <w:color w:val="auto"/>
        </w:rPr>
        <w:t>&lt;/RepeatBlock-By&gt;</w:t>
      </w:r>
    </w:p>
    <w:p w14:paraId="7B4A72B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21F6816" w14:textId="77777777" w:rsidR="00662A58" w:rsidRPr="00F61F75" w:rsidRDefault="00662A58" w:rsidP="00662A58">
      <w:pPr>
        <w:pStyle w:val="NormalBold"/>
      </w:pPr>
      <w:r w:rsidRPr="00F61F75">
        <w:rPr>
          <w:rStyle w:val="HideTWBExt"/>
          <w:color w:val="auto"/>
        </w:rPr>
        <w:t>&lt;Article&gt;</w:t>
      </w:r>
      <w:r w:rsidRPr="00F61F75">
        <w:t>Betragtning 13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BECA89B" w14:textId="77777777" w:rsidTr="00B47C23">
        <w:trPr>
          <w:trHeight w:hRule="exact" w:val="240"/>
          <w:jc w:val="center"/>
        </w:trPr>
        <w:tc>
          <w:tcPr>
            <w:tcW w:w="9752" w:type="dxa"/>
            <w:gridSpan w:val="2"/>
            <w:tcBorders>
              <w:top w:val="nil"/>
              <w:left w:val="nil"/>
              <w:bottom w:val="nil"/>
              <w:right w:val="nil"/>
            </w:tcBorders>
          </w:tcPr>
          <w:p w14:paraId="39E90835" w14:textId="77777777" w:rsidR="00662A58" w:rsidRPr="00F61F75" w:rsidRDefault="00662A58" w:rsidP="00B47C23"/>
        </w:tc>
      </w:tr>
      <w:tr w:rsidR="00662A58" w:rsidRPr="00F61F75" w14:paraId="5CC39EAE" w14:textId="77777777" w:rsidTr="00B47C23">
        <w:trPr>
          <w:trHeight w:val="240"/>
          <w:jc w:val="center"/>
        </w:trPr>
        <w:tc>
          <w:tcPr>
            <w:tcW w:w="4876" w:type="dxa"/>
            <w:tcBorders>
              <w:top w:val="nil"/>
              <w:left w:val="nil"/>
              <w:bottom w:val="nil"/>
              <w:right w:val="nil"/>
            </w:tcBorders>
          </w:tcPr>
          <w:p w14:paraId="010D038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B4BFA06" w14:textId="77777777" w:rsidR="00662A58" w:rsidRPr="00F61F75" w:rsidRDefault="00662A58" w:rsidP="00B47C23">
            <w:pPr>
              <w:pStyle w:val="AmColumnHeading"/>
            </w:pPr>
            <w:r w:rsidRPr="00F61F75">
              <w:t>Ændringsforslag</w:t>
            </w:r>
          </w:p>
        </w:tc>
      </w:tr>
      <w:tr w:rsidR="00662A58" w:rsidRPr="00F61F75" w14:paraId="09EEA322" w14:textId="77777777" w:rsidTr="00B47C23">
        <w:trPr>
          <w:jc w:val="center"/>
        </w:trPr>
        <w:tc>
          <w:tcPr>
            <w:tcW w:w="4876" w:type="dxa"/>
            <w:tcBorders>
              <w:top w:val="nil"/>
              <w:left w:val="nil"/>
              <w:bottom w:val="nil"/>
              <w:right w:val="nil"/>
            </w:tcBorders>
          </w:tcPr>
          <w:p w14:paraId="57AB712C" w14:textId="77777777" w:rsidR="00662A58" w:rsidRPr="00F61F75" w:rsidRDefault="00662A58" w:rsidP="00B47C23">
            <w:pPr>
              <w:pStyle w:val="Normal6a"/>
            </w:pPr>
          </w:p>
        </w:tc>
        <w:tc>
          <w:tcPr>
            <w:tcW w:w="4876" w:type="dxa"/>
            <w:tcBorders>
              <w:top w:val="nil"/>
              <w:left w:val="nil"/>
              <w:bottom w:val="nil"/>
              <w:right w:val="nil"/>
            </w:tcBorders>
          </w:tcPr>
          <w:p w14:paraId="67217767" w14:textId="77777777" w:rsidR="00662A58" w:rsidRPr="00F61F75" w:rsidRDefault="00662A58" w:rsidP="00B47C23">
            <w:pPr>
              <w:pStyle w:val="Normal6a"/>
            </w:pPr>
            <w:r w:rsidRPr="00F61F75">
              <w:rPr>
                <w:b/>
                <w:i/>
              </w:rPr>
              <w:t>(13a)</w:t>
            </w:r>
            <w:r w:rsidRPr="00F61F75">
              <w:tab/>
            </w:r>
            <w:r w:rsidRPr="00F61F75">
              <w:rPr>
                <w:b/>
                <w:i/>
              </w:rPr>
              <w:t>EU-faciliteten bør bidrage til målene politikken for indre anliggender gennem fordelingen af sine midler til foranstaltninger, der gennemføres under direkte eller indirekte forvaltning, i overensstemmelse med de procentandele for "indre anliggender", der er fastsat i bilag I til forordningen om oprettelse af Den Europæiske Fond for økonomisk, social og territorial samhørighed, landbrug og udvikling af landdistrikter, fiskeri og maritime anliggender, velstand og sikkerhed for perioden 2028-2034, hvor 45 % skal anvendes på grænser og visum, 35 % på migration og 20 % på sikkerhed.</w:t>
            </w:r>
          </w:p>
        </w:tc>
      </w:tr>
    </w:tbl>
    <w:p w14:paraId="22F4F45E"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A4F89A6" w14:textId="77777777" w:rsidR="00662A58" w:rsidRPr="00F61F75" w:rsidRDefault="00662A58" w:rsidP="00662A58">
      <w:r w:rsidRPr="00F61F75">
        <w:rPr>
          <w:rStyle w:val="HideTWBExt"/>
          <w:color w:val="auto"/>
        </w:rPr>
        <w:t>&lt;/Amend&gt;</w:t>
      </w:r>
    </w:p>
    <w:p w14:paraId="09A1995C"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102</w:t>
      </w:r>
      <w:r w:rsidRPr="00F61F75">
        <w:rPr>
          <w:rStyle w:val="HideTWBExt"/>
          <w:color w:val="auto"/>
        </w:rPr>
        <w:t>&lt;/NumAm&gt;</w:t>
      </w:r>
    </w:p>
    <w:p w14:paraId="17850516"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6520EC57" w14:textId="77777777" w:rsidR="00662A58" w:rsidRPr="00F61F75" w:rsidRDefault="00662A58" w:rsidP="00662A58">
      <w:pPr>
        <w:pStyle w:val="NormalBold"/>
      </w:pPr>
      <w:r w:rsidRPr="00F61F75">
        <w:rPr>
          <w:rStyle w:val="HideTWBExt"/>
          <w:b w:val="0"/>
          <w:color w:val="auto"/>
        </w:rPr>
        <w:t>&lt;/RepeatBlock-By&gt;</w:t>
      </w:r>
    </w:p>
    <w:p w14:paraId="3B17AD28"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65AB26C" w14:textId="77777777" w:rsidR="00662A58" w:rsidRPr="00F61F75" w:rsidRDefault="00662A58" w:rsidP="00662A58">
      <w:pPr>
        <w:pStyle w:val="NormalBold"/>
      </w:pPr>
      <w:r w:rsidRPr="00F61F75">
        <w:rPr>
          <w:rStyle w:val="HideTWBExt"/>
          <w:color w:val="auto"/>
        </w:rPr>
        <w:t>&lt;Article&gt;</w:t>
      </w:r>
      <w:r w:rsidRPr="00F61F75">
        <w:t>Betragtning 14</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0B7BDF0" w14:textId="77777777" w:rsidTr="00B47C23">
        <w:trPr>
          <w:trHeight w:hRule="exact" w:val="240"/>
          <w:jc w:val="center"/>
        </w:trPr>
        <w:tc>
          <w:tcPr>
            <w:tcW w:w="9752" w:type="dxa"/>
            <w:gridSpan w:val="2"/>
            <w:tcBorders>
              <w:top w:val="nil"/>
              <w:left w:val="nil"/>
              <w:bottom w:val="nil"/>
              <w:right w:val="nil"/>
            </w:tcBorders>
          </w:tcPr>
          <w:p w14:paraId="307B9960" w14:textId="77777777" w:rsidR="00662A58" w:rsidRPr="00F61F75" w:rsidRDefault="00662A58" w:rsidP="00B47C23"/>
        </w:tc>
      </w:tr>
      <w:tr w:rsidR="00662A58" w:rsidRPr="00F61F75" w14:paraId="4CBD96B8" w14:textId="77777777" w:rsidTr="00B47C23">
        <w:trPr>
          <w:trHeight w:val="240"/>
          <w:jc w:val="center"/>
        </w:trPr>
        <w:tc>
          <w:tcPr>
            <w:tcW w:w="4876" w:type="dxa"/>
            <w:tcBorders>
              <w:top w:val="nil"/>
              <w:left w:val="nil"/>
              <w:bottom w:val="nil"/>
              <w:right w:val="nil"/>
            </w:tcBorders>
          </w:tcPr>
          <w:p w14:paraId="73FE4D4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DE81D6B" w14:textId="77777777" w:rsidR="00662A58" w:rsidRPr="00F61F75" w:rsidRDefault="00662A58" w:rsidP="00B47C23">
            <w:pPr>
              <w:pStyle w:val="AmColumnHeading"/>
            </w:pPr>
            <w:r w:rsidRPr="00F61F75">
              <w:t>Ændringsforslag</w:t>
            </w:r>
          </w:p>
        </w:tc>
      </w:tr>
      <w:tr w:rsidR="00662A58" w:rsidRPr="00F61F75" w14:paraId="746AC46E" w14:textId="77777777" w:rsidTr="00B47C23">
        <w:trPr>
          <w:jc w:val="center"/>
        </w:trPr>
        <w:tc>
          <w:tcPr>
            <w:tcW w:w="4876" w:type="dxa"/>
            <w:tcBorders>
              <w:top w:val="nil"/>
              <w:left w:val="nil"/>
              <w:bottom w:val="nil"/>
              <w:right w:val="nil"/>
            </w:tcBorders>
          </w:tcPr>
          <w:p w14:paraId="204BECA2" w14:textId="77777777" w:rsidR="00662A58" w:rsidRPr="00F61F75" w:rsidRDefault="00662A58" w:rsidP="00B47C23">
            <w:pPr>
              <w:pStyle w:val="Normal6a"/>
            </w:pPr>
            <w:r w:rsidRPr="00F61F75">
              <w:t>(14)</w:t>
            </w:r>
            <w:r w:rsidRPr="00F61F75">
              <w:tab/>
              <w:t>Kommissionen og medlemsstaterne bør sikre, at de relevante EU-organers, -kontorers og -agenturers viden, ekspertise og erfaring tages i betragtning ved udarbejdelsen af medlemsstaternes planer for nationalt og regionalt partnerskab og ved gennemførelsen af foranstaltninger eller håndteringen af udfordringer vedrørende den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1BC1C9E3" w14:textId="77777777" w:rsidR="00662A58" w:rsidRPr="00F61F75" w:rsidRDefault="00662A58" w:rsidP="00B47C23">
            <w:pPr>
              <w:pStyle w:val="Normal6a"/>
            </w:pPr>
            <w:r w:rsidRPr="00F61F75">
              <w:t>(14)</w:t>
            </w:r>
            <w:r w:rsidRPr="00F61F75">
              <w:tab/>
              <w:t>Kommissionen og medlemsstaterne bør sikre, at de relevante EU-organers, -kontorers og -agenturers viden, ekspertise og erfaring tages i betragtning ved udarbejdelsen af medlemsstaternes planer for nationalt og regionalt partnerskab og ved gennemførelsen af foranstaltninger eller håndteringen af udfordringer i forbindelse med migrationsstyring, grænsekontrol og -forvaltning og indre sikkerhed</w:t>
            </w:r>
            <w:r w:rsidRPr="00F61F75">
              <w:rPr>
                <w:b/>
                <w:bCs/>
                <w:i/>
                <w:iCs/>
              </w:rPr>
              <w:t>, samt at der tages hensyn til de praktiske erfaringer fra de kompetente nationale myndigheder, der har ansvaret for at beskytte sikkerheden og den offentlige orden</w:t>
            </w:r>
            <w:r w:rsidRPr="00F61F75">
              <w:t>.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r>
    </w:tbl>
    <w:p w14:paraId="3EFEAE4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4B713050" w14:textId="77777777" w:rsidR="00662A58" w:rsidRPr="00F61F75" w:rsidRDefault="00662A58" w:rsidP="00662A58">
      <w:r w:rsidRPr="00F61F75">
        <w:rPr>
          <w:rStyle w:val="HideTWBExt"/>
          <w:color w:val="auto"/>
        </w:rPr>
        <w:t>&lt;/Amend&gt;</w:t>
      </w:r>
    </w:p>
    <w:p w14:paraId="5F0F163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103</w:t>
      </w:r>
      <w:r w:rsidRPr="00F61F75">
        <w:rPr>
          <w:rStyle w:val="HideTWBExt"/>
          <w:color w:val="auto"/>
        </w:rPr>
        <w:t>&lt;/NumAm&gt;</w:t>
      </w:r>
    </w:p>
    <w:p w14:paraId="60D46FCF"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50D22FA4" w14:textId="77777777" w:rsidR="00662A58" w:rsidRPr="00F61F75" w:rsidRDefault="00662A58" w:rsidP="00662A58">
      <w:pPr>
        <w:pStyle w:val="NormalBold"/>
      </w:pPr>
      <w:r w:rsidRPr="00F61F75">
        <w:rPr>
          <w:rStyle w:val="HideTWBExt"/>
          <w:b w:val="0"/>
          <w:color w:val="auto"/>
        </w:rPr>
        <w:t>&lt;/RepeatBlock-By&gt;</w:t>
      </w:r>
    </w:p>
    <w:p w14:paraId="2A7A7F7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877FC3A" w14:textId="77777777" w:rsidR="00662A58" w:rsidRPr="00F61F75" w:rsidRDefault="00662A58" w:rsidP="00662A58">
      <w:pPr>
        <w:pStyle w:val="NormalBold"/>
      </w:pPr>
      <w:r w:rsidRPr="00F61F75">
        <w:rPr>
          <w:rStyle w:val="HideTWBExt"/>
          <w:color w:val="auto"/>
        </w:rPr>
        <w:t>&lt;Article&gt;</w:t>
      </w:r>
      <w:r w:rsidRPr="00F61F75">
        <w:t>Betragtning 14</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036430F" w14:textId="77777777" w:rsidTr="00B47C23">
        <w:trPr>
          <w:trHeight w:hRule="exact" w:val="240"/>
          <w:jc w:val="center"/>
        </w:trPr>
        <w:tc>
          <w:tcPr>
            <w:tcW w:w="9752" w:type="dxa"/>
            <w:gridSpan w:val="2"/>
            <w:tcBorders>
              <w:top w:val="nil"/>
              <w:left w:val="nil"/>
              <w:bottom w:val="nil"/>
              <w:right w:val="nil"/>
            </w:tcBorders>
          </w:tcPr>
          <w:p w14:paraId="6E13FF4E" w14:textId="77777777" w:rsidR="00662A58" w:rsidRPr="00F61F75" w:rsidRDefault="00662A58" w:rsidP="00B47C23"/>
        </w:tc>
      </w:tr>
      <w:tr w:rsidR="00662A58" w:rsidRPr="00F61F75" w14:paraId="03F02A95" w14:textId="77777777" w:rsidTr="00B47C23">
        <w:trPr>
          <w:trHeight w:val="240"/>
          <w:jc w:val="center"/>
        </w:trPr>
        <w:tc>
          <w:tcPr>
            <w:tcW w:w="4876" w:type="dxa"/>
            <w:tcBorders>
              <w:top w:val="nil"/>
              <w:left w:val="nil"/>
              <w:bottom w:val="nil"/>
              <w:right w:val="nil"/>
            </w:tcBorders>
          </w:tcPr>
          <w:p w14:paraId="0CB7435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D9EE626" w14:textId="77777777" w:rsidR="00662A58" w:rsidRPr="00F61F75" w:rsidRDefault="00662A58" w:rsidP="00B47C23">
            <w:pPr>
              <w:pStyle w:val="AmColumnHeading"/>
            </w:pPr>
            <w:r w:rsidRPr="00F61F75">
              <w:t>Ændringsforslag</w:t>
            </w:r>
          </w:p>
        </w:tc>
      </w:tr>
      <w:tr w:rsidR="00662A58" w:rsidRPr="00F61F75" w14:paraId="348ADB8A" w14:textId="77777777" w:rsidTr="00B47C23">
        <w:trPr>
          <w:jc w:val="center"/>
        </w:trPr>
        <w:tc>
          <w:tcPr>
            <w:tcW w:w="4876" w:type="dxa"/>
            <w:tcBorders>
              <w:top w:val="nil"/>
              <w:left w:val="nil"/>
              <w:bottom w:val="nil"/>
              <w:right w:val="nil"/>
            </w:tcBorders>
          </w:tcPr>
          <w:p w14:paraId="2F9E4376" w14:textId="77777777" w:rsidR="00662A58" w:rsidRPr="00F61F75" w:rsidRDefault="00662A58" w:rsidP="00B47C23">
            <w:pPr>
              <w:pStyle w:val="Normal6a"/>
            </w:pPr>
            <w:r w:rsidRPr="00F61F75">
              <w:t>(14)</w:t>
            </w:r>
            <w:r w:rsidRPr="00F61F75">
              <w:tab/>
              <w:t xml:space="preserve">Kommissionen og medlemsstaterne </w:t>
            </w:r>
            <w:r w:rsidRPr="00F61F75">
              <w:rPr>
                <w:b/>
                <w:bCs/>
                <w:i/>
                <w:iCs/>
              </w:rPr>
              <w:t>bør</w:t>
            </w:r>
            <w:r w:rsidRPr="00F61F75">
              <w:t xml:space="preserve"> sikre, at de relevante EU-organers, -kontorers og -agenturers viden, ekspertise og erfaring tages i betragtning ved udarbejdelsen af medlemsstaternes planer for nationalt og regionalt partnerskab og ved gennemførelsen af foranstaltninger eller håndteringen af udfordringer vedrørende den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658EDB95" w14:textId="77777777" w:rsidR="00662A58" w:rsidRPr="00F61F75" w:rsidRDefault="00662A58" w:rsidP="00B47C23">
            <w:pPr>
              <w:pStyle w:val="Normal6a"/>
            </w:pPr>
            <w:r w:rsidRPr="00F61F75">
              <w:t>(14)</w:t>
            </w:r>
            <w:r w:rsidRPr="00F61F75">
              <w:tab/>
              <w:t xml:space="preserve">Kommissionen og medlemsstaterne </w:t>
            </w:r>
            <w:r w:rsidRPr="00F61F75">
              <w:rPr>
                <w:b/>
                <w:bCs/>
                <w:i/>
                <w:iCs/>
              </w:rPr>
              <w:t>kan, hvis det giver merværdi,</w:t>
            </w:r>
            <w:r w:rsidRPr="00F61F75">
              <w:t xml:space="preserve"> sikre, at de relevante EU-organers, -kontorers og -agenturers viden, ekspertise og erfaring tages i betragtning ved udarbejdelsen af medlemsstaternes planer for nationalt og regionalt partnerskab og ved gennemførelsen af foranstaltninger eller håndteringen af udfordringer vedrørende den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r>
    </w:tbl>
    <w:p w14:paraId="4E15130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1986C6FC" w14:textId="77777777" w:rsidR="00662A58" w:rsidRPr="00F61F75" w:rsidRDefault="00662A58" w:rsidP="00662A58">
      <w:r w:rsidRPr="00F61F75">
        <w:rPr>
          <w:rStyle w:val="HideTWBExt"/>
          <w:color w:val="auto"/>
        </w:rPr>
        <w:t>&lt;/Amend&gt;</w:t>
      </w:r>
    </w:p>
    <w:p w14:paraId="5C0565E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104</w:t>
      </w:r>
      <w:r w:rsidRPr="00F61F75">
        <w:rPr>
          <w:rStyle w:val="HideTWBExt"/>
          <w:color w:val="auto"/>
        </w:rPr>
        <w:t>&lt;/NumAm&gt;</w:t>
      </w:r>
    </w:p>
    <w:p w14:paraId="5623910E"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2D80B821" w14:textId="77777777" w:rsidR="00662A58" w:rsidRPr="00F61F75" w:rsidRDefault="00662A58" w:rsidP="00662A58">
      <w:pPr>
        <w:pStyle w:val="NormalBold"/>
      </w:pPr>
      <w:r w:rsidRPr="00F61F75">
        <w:rPr>
          <w:rStyle w:val="HideTWBExt"/>
          <w:b w:val="0"/>
          <w:color w:val="auto"/>
        </w:rPr>
        <w:t>&lt;/RepeatBlock-By&gt;</w:t>
      </w:r>
    </w:p>
    <w:p w14:paraId="3E248EF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B8EB1A5" w14:textId="77777777" w:rsidR="00662A58" w:rsidRPr="00F61F75" w:rsidRDefault="00662A58" w:rsidP="00662A58">
      <w:pPr>
        <w:pStyle w:val="NormalBold"/>
      </w:pPr>
      <w:r w:rsidRPr="00F61F75">
        <w:rPr>
          <w:rStyle w:val="HideTWBExt"/>
          <w:color w:val="auto"/>
        </w:rPr>
        <w:t>&lt;Article&gt;</w:t>
      </w:r>
      <w:r w:rsidRPr="00F61F75">
        <w:t>Betragtning 15</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FBEF660" w14:textId="77777777" w:rsidTr="00B47C23">
        <w:trPr>
          <w:trHeight w:hRule="exact" w:val="240"/>
          <w:jc w:val="center"/>
        </w:trPr>
        <w:tc>
          <w:tcPr>
            <w:tcW w:w="9752" w:type="dxa"/>
            <w:gridSpan w:val="2"/>
            <w:tcBorders>
              <w:top w:val="nil"/>
              <w:left w:val="nil"/>
              <w:bottom w:val="nil"/>
              <w:right w:val="nil"/>
            </w:tcBorders>
          </w:tcPr>
          <w:p w14:paraId="4C41B4B9" w14:textId="77777777" w:rsidR="00662A58" w:rsidRPr="00F61F75" w:rsidRDefault="00662A58" w:rsidP="00B47C23"/>
        </w:tc>
      </w:tr>
      <w:tr w:rsidR="00662A58" w:rsidRPr="00F61F75" w14:paraId="671E9D02" w14:textId="77777777" w:rsidTr="00B47C23">
        <w:trPr>
          <w:trHeight w:val="240"/>
          <w:jc w:val="center"/>
        </w:trPr>
        <w:tc>
          <w:tcPr>
            <w:tcW w:w="4876" w:type="dxa"/>
            <w:tcBorders>
              <w:top w:val="nil"/>
              <w:left w:val="nil"/>
              <w:bottom w:val="nil"/>
              <w:right w:val="nil"/>
            </w:tcBorders>
          </w:tcPr>
          <w:p w14:paraId="2BFE7A32"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CA2A847" w14:textId="77777777" w:rsidR="00662A58" w:rsidRPr="00F61F75" w:rsidRDefault="00662A58" w:rsidP="00B47C23">
            <w:pPr>
              <w:pStyle w:val="AmColumnHeading"/>
            </w:pPr>
            <w:r w:rsidRPr="00F61F75">
              <w:t>Ændringsforslag</w:t>
            </w:r>
          </w:p>
        </w:tc>
      </w:tr>
      <w:tr w:rsidR="00662A58" w:rsidRPr="00F61F75" w14:paraId="73B42706" w14:textId="77777777" w:rsidTr="00B47C23">
        <w:trPr>
          <w:jc w:val="center"/>
        </w:trPr>
        <w:tc>
          <w:tcPr>
            <w:tcW w:w="4876" w:type="dxa"/>
            <w:tcBorders>
              <w:top w:val="nil"/>
              <w:left w:val="nil"/>
              <w:bottom w:val="nil"/>
              <w:right w:val="nil"/>
            </w:tcBorders>
          </w:tcPr>
          <w:p w14:paraId="1C7A412D" w14:textId="77777777" w:rsidR="00662A58" w:rsidRPr="00F61F75" w:rsidRDefault="00662A58" w:rsidP="00B47C23">
            <w:pPr>
              <w:pStyle w:val="Normal6a"/>
            </w:pPr>
            <w:r w:rsidRPr="00F61F75">
              <w:t>(15)</w:t>
            </w:r>
            <w:r w:rsidRPr="00F61F75">
              <w:tab/>
              <w:t>Det er nødvendigt at maksimere virkningen af EU-finansieringen ved at mobilisere, sammenlægge og supplere offentlige og private finansielle midler. EU-støtten bør fremme en tilgang, som inddrager hele samfundet, og støtte en aktiv og meningsfuld inddragelse af den europæiske erhvervssektor samt civilsamfundet, herunder ikkestatslige organisationer, i udformningen og gennemførelsen af sikkerhedspolitik, med inddragelsen af andre relevante aktører, EU-organer, EU-agenturer og internationale organisationer i forbindelse med EU-støttens mål, når det er relevant. Det bør dog sikres, at EU-støtten ikke anvendes til at uddelegere lovbestemte eller offentlige opgaver til private aktører.</w:t>
            </w:r>
          </w:p>
        </w:tc>
        <w:tc>
          <w:tcPr>
            <w:tcW w:w="4876" w:type="dxa"/>
            <w:tcBorders>
              <w:top w:val="nil"/>
              <w:left w:val="nil"/>
              <w:bottom w:val="nil"/>
              <w:right w:val="nil"/>
            </w:tcBorders>
          </w:tcPr>
          <w:p w14:paraId="192320F5" w14:textId="77777777" w:rsidR="00662A58" w:rsidRPr="00F61F75" w:rsidRDefault="00662A58" w:rsidP="00B47C23">
            <w:pPr>
              <w:pStyle w:val="Normal6a"/>
            </w:pPr>
            <w:r w:rsidRPr="00F61F75">
              <w:t>(15)</w:t>
            </w:r>
            <w:r w:rsidRPr="00F61F75">
              <w:tab/>
              <w:t xml:space="preserve">Det er nødvendigt at maksimere virkningen af EU-finansieringen ved at mobilisere, sammenlægge og supplere offentlige og private finansielle midler. EU-støtten bør fremme en tilgang, som inddrager hele samfundet, og støtte en aktiv og meningsfuld inddragelse af den europæiske erhvervssektor samt civilsamfundet, herunder ikkestatslige organisationer, i udformningen og gennemførelsen af sikkerhedspolitik, med inddragelsen af andre relevante aktører, EU-organer, EU-agenturer og internationale organisationer i forbindelse med EU-støttens mål, når det er relevant. Det bør dog sikres, at EU-støtten ikke anvendes til at uddelegere lovbestemte eller offentlige opgaver til private aktører. </w:t>
            </w:r>
            <w:r w:rsidRPr="00F61F75">
              <w:rPr>
                <w:b/>
                <w:i/>
              </w:rPr>
              <w:t>Inddragelsen af civilsamfundsorganisationer, herunder ikkestatslige organisationer, bør ikke medføre overførsel eller uddelegering af lovbestemte, offentlige, tilsynsmæssige eller beslutningsmæssige funktioner fra de kompetente offentlige myndigheder.</w:t>
            </w:r>
          </w:p>
        </w:tc>
      </w:tr>
    </w:tbl>
    <w:p w14:paraId="614A111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17E2EDD" w14:textId="77777777" w:rsidR="00662A58" w:rsidRPr="00F61F75" w:rsidRDefault="00662A58" w:rsidP="00662A58">
      <w:r w:rsidRPr="00F61F75">
        <w:rPr>
          <w:rStyle w:val="HideTWBExt"/>
          <w:color w:val="auto"/>
        </w:rPr>
        <w:t>&lt;/Amend&gt;</w:t>
      </w:r>
    </w:p>
    <w:p w14:paraId="25DDA537"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105</w:t>
      </w:r>
      <w:r w:rsidRPr="00F61F75">
        <w:rPr>
          <w:rStyle w:val="HideTWBExt"/>
          <w:color w:val="auto"/>
        </w:rPr>
        <w:t>&lt;/NumAm&gt;</w:t>
      </w:r>
    </w:p>
    <w:p w14:paraId="43180154"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0AF7BEE6" w14:textId="77777777" w:rsidR="00662A58" w:rsidRPr="00F61F75" w:rsidRDefault="00662A58" w:rsidP="00662A58">
      <w:pPr>
        <w:pStyle w:val="NormalBold"/>
      </w:pPr>
      <w:r w:rsidRPr="00F61F75">
        <w:rPr>
          <w:rStyle w:val="HideTWBExt"/>
          <w:b w:val="0"/>
          <w:color w:val="auto"/>
        </w:rPr>
        <w:t>&lt;/RepeatBlock-By&gt;</w:t>
      </w:r>
    </w:p>
    <w:p w14:paraId="5D6326B0"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FD0236D" w14:textId="77777777" w:rsidR="00662A58" w:rsidRPr="00F61F75" w:rsidRDefault="00662A58" w:rsidP="00662A58">
      <w:pPr>
        <w:pStyle w:val="NormalBold"/>
      </w:pPr>
      <w:r w:rsidRPr="00F61F75">
        <w:rPr>
          <w:rStyle w:val="HideTWBExt"/>
          <w:color w:val="auto"/>
        </w:rPr>
        <w:t>&lt;Article&gt;</w:t>
      </w:r>
      <w:r w:rsidRPr="00F61F75">
        <w:t>Betragtning 15</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9E034C7" w14:textId="77777777" w:rsidTr="00B47C23">
        <w:trPr>
          <w:trHeight w:hRule="exact" w:val="240"/>
          <w:jc w:val="center"/>
        </w:trPr>
        <w:tc>
          <w:tcPr>
            <w:tcW w:w="9752" w:type="dxa"/>
            <w:gridSpan w:val="2"/>
            <w:tcBorders>
              <w:top w:val="nil"/>
              <w:left w:val="nil"/>
              <w:bottom w:val="nil"/>
              <w:right w:val="nil"/>
            </w:tcBorders>
          </w:tcPr>
          <w:p w14:paraId="2EEBDF3F" w14:textId="77777777" w:rsidR="00662A58" w:rsidRPr="00F61F75" w:rsidRDefault="00662A58" w:rsidP="00B47C23"/>
        </w:tc>
      </w:tr>
      <w:tr w:rsidR="00662A58" w:rsidRPr="00F61F75" w14:paraId="6251BCB6" w14:textId="77777777" w:rsidTr="00B47C23">
        <w:trPr>
          <w:trHeight w:val="240"/>
          <w:jc w:val="center"/>
        </w:trPr>
        <w:tc>
          <w:tcPr>
            <w:tcW w:w="4876" w:type="dxa"/>
            <w:tcBorders>
              <w:top w:val="nil"/>
              <w:left w:val="nil"/>
              <w:bottom w:val="nil"/>
              <w:right w:val="nil"/>
            </w:tcBorders>
          </w:tcPr>
          <w:p w14:paraId="1955754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E822852" w14:textId="77777777" w:rsidR="00662A58" w:rsidRPr="00F61F75" w:rsidRDefault="00662A58" w:rsidP="00B47C23">
            <w:pPr>
              <w:pStyle w:val="AmColumnHeading"/>
            </w:pPr>
            <w:r w:rsidRPr="00F61F75">
              <w:t>Ændringsforslag</w:t>
            </w:r>
          </w:p>
        </w:tc>
      </w:tr>
      <w:tr w:rsidR="00662A58" w:rsidRPr="00F61F75" w14:paraId="6FCC3603" w14:textId="77777777" w:rsidTr="00B47C23">
        <w:trPr>
          <w:jc w:val="center"/>
        </w:trPr>
        <w:tc>
          <w:tcPr>
            <w:tcW w:w="4876" w:type="dxa"/>
            <w:tcBorders>
              <w:top w:val="nil"/>
              <w:left w:val="nil"/>
              <w:bottom w:val="nil"/>
              <w:right w:val="nil"/>
            </w:tcBorders>
          </w:tcPr>
          <w:p w14:paraId="74C173BF" w14:textId="77777777" w:rsidR="00662A58" w:rsidRPr="00F61F75" w:rsidRDefault="00662A58" w:rsidP="00B47C23">
            <w:pPr>
              <w:pStyle w:val="Normal6a"/>
            </w:pPr>
            <w:r w:rsidRPr="00F61F75">
              <w:t>(15)</w:t>
            </w:r>
            <w:r w:rsidRPr="00F61F75">
              <w:tab/>
              <w:t>Det er nødvendigt at maksimere virkningen af EU-finansieringen ved at mobilisere, sammenlægge og supplere offentlige og private finansielle midler. EU-støtten bør fremme en tilgang, som inddrager hele samfundet, og støtte en aktiv og meningsfuld inddragelse af den europæiske erhvervssektor samt civilsamfundet, herunder ikkestatslige organisationer, i udformningen og gennemførelsen af sikkerhedspolitik, med inddragelsen af andre relevante aktører, EU-organer, EU-agenturer og internationale organisationer i forbindelse med EU-støttens mål, når det er relevant. Det bør dog sikres, at EU-støtten ikke anvendes til at uddelegere lovbestemte eller offentlige opgaver til private aktører.</w:t>
            </w:r>
          </w:p>
        </w:tc>
        <w:tc>
          <w:tcPr>
            <w:tcW w:w="4876" w:type="dxa"/>
            <w:tcBorders>
              <w:top w:val="nil"/>
              <w:left w:val="nil"/>
              <w:bottom w:val="nil"/>
              <w:right w:val="nil"/>
            </w:tcBorders>
          </w:tcPr>
          <w:p w14:paraId="3C825A3A" w14:textId="77777777" w:rsidR="00662A58" w:rsidRPr="00F61F75" w:rsidRDefault="00662A58" w:rsidP="00B47C23">
            <w:pPr>
              <w:pStyle w:val="Normal6a"/>
            </w:pPr>
            <w:r w:rsidRPr="00F61F75">
              <w:t>(15)</w:t>
            </w:r>
            <w:r w:rsidRPr="00F61F75">
              <w:tab/>
              <w:t xml:space="preserve">Det er nødvendigt at maksimere virkningen af EU-finansieringen ved at mobilisere, sammenlægge og supplere offentlige og private finansielle midler. EU-støtten bør fremme en tilgang, som inddrager hele samfundet, og støtte en aktiv og meningsfuld inddragelse af den europæiske erhvervssektor samt civilsamfundet, herunder ikkestatslige organisationer, i udformningen og gennemførelsen af sikkerhedspolitik </w:t>
            </w:r>
            <w:r w:rsidRPr="00F61F75">
              <w:rPr>
                <w:b/>
                <w:bCs/>
                <w:i/>
                <w:iCs/>
              </w:rPr>
              <w:t>i tæt samarbejde med de kompetente nationale myndigheder</w:t>
            </w:r>
            <w:r w:rsidRPr="00F61F75">
              <w:t xml:space="preserve">, med inddragelsen af andre relevante aktører, EU-organer, EU-agenturer og internationale organisationer i forbindelse med EU-støttens mål, når det er relevant. Det bør dog sikres, at EU-støtten ikke anvendes til at uddelegere lovbestemte eller offentlige opgaver til private aktører </w:t>
            </w:r>
            <w:r w:rsidRPr="00F61F75">
              <w:rPr>
                <w:b/>
                <w:bCs/>
                <w:i/>
                <w:iCs/>
              </w:rPr>
              <w:t>eller til at svække de offentlige myndigheders ansvar for at sikre sikkerheden og den offentlige orden</w:t>
            </w:r>
            <w:r w:rsidRPr="00F61F75">
              <w:t>.</w:t>
            </w:r>
          </w:p>
        </w:tc>
      </w:tr>
    </w:tbl>
    <w:p w14:paraId="0841143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43B15706" w14:textId="77777777" w:rsidR="00662A58" w:rsidRPr="00F61F75" w:rsidRDefault="00662A58" w:rsidP="00662A58">
      <w:r w:rsidRPr="00F61F75">
        <w:rPr>
          <w:rStyle w:val="HideTWBExt"/>
          <w:color w:val="auto"/>
        </w:rPr>
        <w:t>&lt;/Amend&gt;</w:t>
      </w:r>
    </w:p>
    <w:p w14:paraId="7968D13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106</w:t>
      </w:r>
      <w:r w:rsidRPr="00F61F75">
        <w:rPr>
          <w:rStyle w:val="HideTWBExt"/>
          <w:color w:val="auto"/>
        </w:rPr>
        <w:t>&lt;/NumAm&gt;</w:t>
      </w:r>
    </w:p>
    <w:p w14:paraId="452F5DD6"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452FA466"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4FC2A5BC" w14:textId="77777777" w:rsidR="00662A58" w:rsidRPr="00F61F75" w:rsidRDefault="00662A58" w:rsidP="00662A58">
      <w:pPr>
        <w:pStyle w:val="NormalBold"/>
      </w:pPr>
      <w:r w:rsidRPr="00F61F75">
        <w:rPr>
          <w:rStyle w:val="HideTWBExt"/>
          <w:b w:val="0"/>
          <w:color w:val="auto"/>
        </w:rPr>
        <w:t>&lt;/RepeatBlock-By&gt;</w:t>
      </w:r>
    </w:p>
    <w:p w14:paraId="795CFE7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F9B7EB6" w14:textId="77777777" w:rsidR="00662A58" w:rsidRPr="00F61F75" w:rsidRDefault="00662A58" w:rsidP="00662A58">
      <w:pPr>
        <w:pStyle w:val="NormalBold"/>
      </w:pPr>
      <w:r w:rsidRPr="00F61F75">
        <w:rPr>
          <w:rStyle w:val="HideTWBExt"/>
          <w:color w:val="auto"/>
        </w:rPr>
        <w:t>&lt;Article&gt;</w:t>
      </w:r>
      <w:r w:rsidRPr="00F61F75">
        <w:t>Betragtning 15</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F211B3A" w14:textId="77777777" w:rsidTr="00B47C23">
        <w:trPr>
          <w:trHeight w:hRule="exact" w:val="240"/>
          <w:jc w:val="center"/>
        </w:trPr>
        <w:tc>
          <w:tcPr>
            <w:tcW w:w="9752" w:type="dxa"/>
            <w:gridSpan w:val="2"/>
            <w:tcBorders>
              <w:top w:val="nil"/>
              <w:left w:val="nil"/>
              <w:bottom w:val="nil"/>
              <w:right w:val="nil"/>
            </w:tcBorders>
          </w:tcPr>
          <w:p w14:paraId="0B58F7A5" w14:textId="77777777" w:rsidR="00662A58" w:rsidRPr="00F61F75" w:rsidRDefault="00662A58" w:rsidP="00B47C23"/>
        </w:tc>
      </w:tr>
      <w:tr w:rsidR="00662A58" w:rsidRPr="00F61F75" w14:paraId="792639BE" w14:textId="77777777" w:rsidTr="00B47C23">
        <w:trPr>
          <w:trHeight w:val="240"/>
          <w:jc w:val="center"/>
        </w:trPr>
        <w:tc>
          <w:tcPr>
            <w:tcW w:w="4876" w:type="dxa"/>
            <w:tcBorders>
              <w:top w:val="nil"/>
              <w:left w:val="nil"/>
              <w:bottom w:val="nil"/>
              <w:right w:val="nil"/>
            </w:tcBorders>
          </w:tcPr>
          <w:p w14:paraId="641E794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0207B48" w14:textId="77777777" w:rsidR="00662A58" w:rsidRPr="00F61F75" w:rsidRDefault="00662A58" w:rsidP="00B47C23">
            <w:pPr>
              <w:pStyle w:val="AmColumnHeading"/>
            </w:pPr>
            <w:r w:rsidRPr="00F61F75">
              <w:t>Ændringsforslag</w:t>
            </w:r>
          </w:p>
        </w:tc>
      </w:tr>
      <w:tr w:rsidR="00662A58" w:rsidRPr="00F61F75" w14:paraId="2BA6454A" w14:textId="77777777" w:rsidTr="00B47C23">
        <w:trPr>
          <w:jc w:val="center"/>
        </w:trPr>
        <w:tc>
          <w:tcPr>
            <w:tcW w:w="4876" w:type="dxa"/>
            <w:tcBorders>
              <w:top w:val="nil"/>
              <w:left w:val="nil"/>
              <w:bottom w:val="nil"/>
              <w:right w:val="nil"/>
            </w:tcBorders>
          </w:tcPr>
          <w:p w14:paraId="4A821DE4" w14:textId="77777777" w:rsidR="00662A58" w:rsidRPr="00F61F75" w:rsidRDefault="00662A58" w:rsidP="00B47C23">
            <w:pPr>
              <w:pStyle w:val="Normal6a"/>
            </w:pPr>
            <w:r w:rsidRPr="00F61F75">
              <w:t>(15)</w:t>
            </w:r>
            <w:r w:rsidRPr="00F61F75">
              <w:tab/>
              <w:t>Det er nødvendigt at maksimere virkningen af EU-finansieringen ved at mobilisere, sammenlægge og supplere offentlige og private finansielle midler. EU-støtten bør fremme en tilgang, som inddrager hele samfundet, og støtte en aktiv og meningsfuld inddragelse af den europæiske erhvervssektor samt civilsamfundet, herunder ikkestatslige organisationer, i udformningen og gennemførelsen af sikkerhedspolitik, med inddragelsen af andre relevante aktører, EU-organer, EU-agenturer og internationale organisationer i forbindelse med EU-støttens mål, når det er relevant. Det bør dog sikres, at EU-støtten ikke anvendes til at uddelegere lovbestemte eller offentlige opgaver til private aktører.</w:t>
            </w:r>
          </w:p>
        </w:tc>
        <w:tc>
          <w:tcPr>
            <w:tcW w:w="4876" w:type="dxa"/>
            <w:tcBorders>
              <w:top w:val="nil"/>
              <w:left w:val="nil"/>
              <w:bottom w:val="nil"/>
              <w:right w:val="nil"/>
            </w:tcBorders>
          </w:tcPr>
          <w:p w14:paraId="7CC1A365" w14:textId="77777777" w:rsidR="00662A58" w:rsidRPr="00F61F75" w:rsidRDefault="00662A58" w:rsidP="00B47C23">
            <w:pPr>
              <w:pStyle w:val="Normal6a"/>
            </w:pPr>
            <w:r w:rsidRPr="00F61F75">
              <w:t>(15)</w:t>
            </w:r>
            <w:r w:rsidRPr="00F61F75">
              <w:tab/>
              <w:t xml:space="preserve">Det er nødvendigt at maksimere virkningen af EU-finansieringen ved at mobilisere, sammenlægge og supplere offentlige og private finansielle midler. EU-støtten bør fremme en tilgang, som inddrager hele samfundet, og støtte en aktiv og meningsfuld inddragelse af den europæiske erhvervssektor samt civilsamfundet, herunder ikkestatslige organisationer, </w:t>
            </w:r>
            <w:r w:rsidRPr="00F61F75">
              <w:rPr>
                <w:b/>
                <w:bCs/>
                <w:i/>
                <w:iCs/>
              </w:rPr>
              <w:t>og marginaliserede og sårbare grupper</w:t>
            </w:r>
            <w:r w:rsidRPr="00F61F75">
              <w:rPr>
                <w:b/>
                <w:bCs/>
              </w:rPr>
              <w:t xml:space="preserve"> </w:t>
            </w:r>
            <w:r w:rsidRPr="00F61F75">
              <w:t>i udformningen og gennemførelsen af sikkerhedspolitik, med inddragelsen af andre relevante aktører, EU-organer, EU-agenturer og internationale organisationer i forbindelse med EU-støttens mål, når det er relevant. Det bør dog sikres, at EU-støtten ikke anvendes til at uddelegere lovbestemte eller offentlige opgaver til private aktører.</w:t>
            </w:r>
          </w:p>
        </w:tc>
      </w:tr>
    </w:tbl>
    <w:p w14:paraId="24BCFB6E"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10672BF" w14:textId="77777777" w:rsidR="00662A58" w:rsidRPr="00F61F75" w:rsidRDefault="00662A58" w:rsidP="00662A58">
      <w:r w:rsidRPr="00F61F75">
        <w:rPr>
          <w:rStyle w:val="HideTWBExt"/>
          <w:color w:val="auto"/>
        </w:rPr>
        <w:t>&lt;/Amend&gt;</w:t>
      </w:r>
    </w:p>
    <w:p w14:paraId="4A7DDC9D"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107</w:t>
      </w:r>
      <w:r w:rsidRPr="00F61F75">
        <w:rPr>
          <w:rStyle w:val="HideTWBExt"/>
          <w:color w:val="auto"/>
        </w:rPr>
        <w:t>&lt;/NumAm&gt;</w:t>
      </w:r>
    </w:p>
    <w:p w14:paraId="59855796"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6B7E0C8D" w14:textId="77777777" w:rsidR="00662A58" w:rsidRPr="00F61F75" w:rsidRDefault="00662A58" w:rsidP="00662A58">
      <w:pPr>
        <w:pStyle w:val="NormalBold"/>
      </w:pPr>
      <w:r w:rsidRPr="00F61F75">
        <w:rPr>
          <w:rStyle w:val="HideTWBExt"/>
          <w:b w:val="0"/>
          <w:color w:val="auto"/>
        </w:rPr>
        <w:t>&lt;/RepeatBlock-By&gt;</w:t>
      </w:r>
    </w:p>
    <w:p w14:paraId="5DB46F1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E1788F8" w14:textId="77777777" w:rsidR="00662A58" w:rsidRPr="00F61F75" w:rsidRDefault="00662A58" w:rsidP="00662A58">
      <w:pPr>
        <w:pStyle w:val="NormalBold"/>
      </w:pPr>
      <w:r w:rsidRPr="00F61F75">
        <w:rPr>
          <w:rStyle w:val="HideTWBExt"/>
          <w:color w:val="auto"/>
        </w:rPr>
        <w:t>&lt;Article&gt;</w:t>
      </w:r>
      <w:r w:rsidRPr="00F61F75">
        <w:t>Betragtning 15</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3980027" w14:textId="77777777" w:rsidTr="00B47C23">
        <w:trPr>
          <w:trHeight w:hRule="exact" w:val="240"/>
          <w:jc w:val="center"/>
        </w:trPr>
        <w:tc>
          <w:tcPr>
            <w:tcW w:w="9752" w:type="dxa"/>
            <w:gridSpan w:val="2"/>
            <w:tcBorders>
              <w:top w:val="nil"/>
              <w:left w:val="nil"/>
              <w:bottom w:val="nil"/>
              <w:right w:val="nil"/>
            </w:tcBorders>
          </w:tcPr>
          <w:p w14:paraId="17EE7F58" w14:textId="77777777" w:rsidR="00662A58" w:rsidRPr="00F61F75" w:rsidRDefault="00662A58" w:rsidP="00B47C23"/>
        </w:tc>
      </w:tr>
      <w:tr w:rsidR="00662A58" w:rsidRPr="00F61F75" w14:paraId="301A1ACC" w14:textId="77777777" w:rsidTr="00B47C23">
        <w:trPr>
          <w:trHeight w:val="240"/>
          <w:jc w:val="center"/>
        </w:trPr>
        <w:tc>
          <w:tcPr>
            <w:tcW w:w="4876" w:type="dxa"/>
            <w:tcBorders>
              <w:top w:val="nil"/>
              <w:left w:val="nil"/>
              <w:bottom w:val="nil"/>
              <w:right w:val="nil"/>
            </w:tcBorders>
          </w:tcPr>
          <w:p w14:paraId="694A9FF2"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EE70790" w14:textId="77777777" w:rsidR="00662A58" w:rsidRPr="00F61F75" w:rsidRDefault="00662A58" w:rsidP="00B47C23">
            <w:pPr>
              <w:pStyle w:val="AmColumnHeading"/>
            </w:pPr>
            <w:r w:rsidRPr="00F61F75">
              <w:t>Ændringsforslag</w:t>
            </w:r>
          </w:p>
        </w:tc>
      </w:tr>
      <w:tr w:rsidR="00662A58" w:rsidRPr="00F61F75" w14:paraId="09533C8F" w14:textId="77777777" w:rsidTr="00B47C23">
        <w:trPr>
          <w:jc w:val="center"/>
        </w:trPr>
        <w:tc>
          <w:tcPr>
            <w:tcW w:w="4876" w:type="dxa"/>
            <w:tcBorders>
              <w:top w:val="nil"/>
              <w:left w:val="nil"/>
              <w:bottom w:val="nil"/>
              <w:right w:val="nil"/>
            </w:tcBorders>
          </w:tcPr>
          <w:p w14:paraId="7482C4C5" w14:textId="77777777" w:rsidR="00662A58" w:rsidRPr="00F61F75" w:rsidRDefault="00662A58" w:rsidP="00B47C23">
            <w:pPr>
              <w:pStyle w:val="Normal6a"/>
            </w:pPr>
            <w:r w:rsidRPr="00F61F75">
              <w:t>(15)</w:t>
            </w:r>
            <w:r w:rsidRPr="00F61F75">
              <w:tab/>
              <w:t>Det er nødvendigt at maksimere virkningen af EU-finansieringen ved at mobilisere, sammenlægge og supplere offentlige og private finansielle midler. EU-støtten bør fremme en tilgang, som inddrager hele samfundet, og støtte en aktiv og meningsfuld inddragelse af den europæiske erhvervssektor samt civilsamfundet, herunder ikkestatslige organisationer, i udformningen og gennemførelsen af sikkerhedspolitik, med inddragelsen af andre relevante aktører, EU-organer, EU-agenturer og internationale organisationer i forbindelse med EU-støttens mål, når det er relevant. Det bør dog sikres, at EU-støtten ikke anvendes til at uddelegere lovbestemte eller offentlige opgaver til private aktører.</w:t>
            </w:r>
          </w:p>
        </w:tc>
        <w:tc>
          <w:tcPr>
            <w:tcW w:w="4876" w:type="dxa"/>
            <w:tcBorders>
              <w:top w:val="nil"/>
              <w:left w:val="nil"/>
              <w:bottom w:val="nil"/>
              <w:right w:val="nil"/>
            </w:tcBorders>
          </w:tcPr>
          <w:p w14:paraId="57C3B067" w14:textId="77777777" w:rsidR="00662A58" w:rsidRPr="00F61F75" w:rsidRDefault="00662A58" w:rsidP="00B47C23">
            <w:pPr>
              <w:pStyle w:val="Normal6a"/>
            </w:pPr>
            <w:r w:rsidRPr="00F61F75">
              <w:t>(15)</w:t>
            </w:r>
            <w:r w:rsidRPr="00F61F75">
              <w:tab/>
              <w:t xml:space="preserve">Det er nødvendigt at maksimere virkningen af EU-finansieringen ved at mobilisere, sammenlægge og supplere offentlige og private finansielle midler. EU-støtten bør fremme en tilgang, som inddrager hele samfundet, og støtte en aktiv og meningsfuld inddragelse af den europæiske erhvervssektor samt </w:t>
            </w:r>
            <w:r w:rsidRPr="00F61F75">
              <w:rPr>
                <w:b/>
                <w:bCs/>
                <w:i/>
                <w:iCs/>
              </w:rPr>
              <w:t>i visse tilfælde</w:t>
            </w:r>
            <w:r w:rsidRPr="00F61F75">
              <w:t xml:space="preserve"> civilsamfundet, herunder ikkestatslige organisationer, i udformningen og gennemførelsen af sikkerhedspolitik, med inddragelsen af andre relevante aktører, EU-organer, EU-agenturer og internationale organisationer i forbindelse med EU-støttens mål, når det er relevant. Det bør dog sikres, at EU-støtten ikke anvendes til at uddelegere lovbestemte eller offentlige opgaver til private aktører.</w:t>
            </w:r>
          </w:p>
        </w:tc>
      </w:tr>
    </w:tbl>
    <w:p w14:paraId="5946E4F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0FCA6EE3" w14:textId="77777777" w:rsidR="00662A58" w:rsidRPr="00F61F75" w:rsidRDefault="00662A58" w:rsidP="00662A58">
      <w:r w:rsidRPr="00F61F75">
        <w:rPr>
          <w:rStyle w:val="HideTWBExt"/>
          <w:color w:val="auto"/>
        </w:rPr>
        <w:t>&lt;/Amend&gt;</w:t>
      </w:r>
    </w:p>
    <w:p w14:paraId="33D19FB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108</w:t>
      </w:r>
      <w:r w:rsidRPr="00F61F75">
        <w:rPr>
          <w:rStyle w:val="HideTWBExt"/>
          <w:color w:val="auto"/>
        </w:rPr>
        <w:t>&lt;/NumAm&gt;</w:t>
      </w:r>
    </w:p>
    <w:p w14:paraId="0BE7F6F0"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5CF8FA0D" w14:textId="77777777" w:rsidR="00662A58" w:rsidRPr="00F61F75" w:rsidRDefault="00662A58" w:rsidP="00662A58">
      <w:pPr>
        <w:pStyle w:val="NormalBold"/>
      </w:pPr>
      <w:r w:rsidRPr="00F61F75">
        <w:rPr>
          <w:rStyle w:val="HideTWBExt"/>
          <w:b w:val="0"/>
          <w:color w:val="auto"/>
        </w:rPr>
        <w:t>&lt;/RepeatBlock-By&gt;</w:t>
      </w:r>
    </w:p>
    <w:p w14:paraId="569DACA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9F533AB" w14:textId="77777777" w:rsidR="00662A58" w:rsidRPr="00F61F75" w:rsidRDefault="00662A58" w:rsidP="00662A58">
      <w:pPr>
        <w:pStyle w:val="NormalBold"/>
      </w:pPr>
      <w:r w:rsidRPr="00F61F75">
        <w:rPr>
          <w:rStyle w:val="HideTWBExt"/>
          <w:color w:val="auto"/>
        </w:rPr>
        <w:t>&lt;Article&gt;</w:t>
      </w:r>
      <w:r w:rsidRPr="00F61F75">
        <w:t>Betragtning 15 a (ny)</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7DCBA9D" w14:textId="77777777" w:rsidTr="00B47C23">
        <w:trPr>
          <w:trHeight w:hRule="exact" w:val="240"/>
          <w:jc w:val="center"/>
        </w:trPr>
        <w:tc>
          <w:tcPr>
            <w:tcW w:w="9752" w:type="dxa"/>
            <w:gridSpan w:val="2"/>
            <w:tcBorders>
              <w:top w:val="nil"/>
              <w:left w:val="nil"/>
              <w:bottom w:val="nil"/>
              <w:right w:val="nil"/>
            </w:tcBorders>
          </w:tcPr>
          <w:p w14:paraId="4ECC1F61" w14:textId="77777777" w:rsidR="00662A58" w:rsidRPr="00F61F75" w:rsidRDefault="00662A58" w:rsidP="00B47C23"/>
        </w:tc>
      </w:tr>
      <w:tr w:rsidR="00662A58" w:rsidRPr="00F61F75" w14:paraId="3965F18D" w14:textId="77777777" w:rsidTr="00B47C23">
        <w:trPr>
          <w:trHeight w:val="240"/>
          <w:jc w:val="center"/>
        </w:trPr>
        <w:tc>
          <w:tcPr>
            <w:tcW w:w="4876" w:type="dxa"/>
            <w:tcBorders>
              <w:top w:val="nil"/>
              <w:left w:val="nil"/>
              <w:bottom w:val="nil"/>
              <w:right w:val="nil"/>
            </w:tcBorders>
          </w:tcPr>
          <w:p w14:paraId="39EFBB8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CF90C9F" w14:textId="77777777" w:rsidR="00662A58" w:rsidRPr="00F61F75" w:rsidRDefault="00662A58" w:rsidP="00B47C23">
            <w:pPr>
              <w:pStyle w:val="AmColumnHeading"/>
            </w:pPr>
            <w:r w:rsidRPr="00F61F75">
              <w:t>Ændringsforslag</w:t>
            </w:r>
          </w:p>
        </w:tc>
      </w:tr>
      <w:tr w:rsidR="00662A58" w:rsidRPr="00F61F75" w14:paraId="2BE92A85" w14:textId="77777777" w:rsidTr="00B47C23">
        <w:trPr>
          <w:jc w:val="center"/>
        </w:trPr>
        <w:tc>
          <w:tcPr>
            <w:tcW w:w="4876" w:type="dxa"/>
            <w:tcBorders>
              <w:top w:val="nil"/>
              <w:left w:val="nil"/>
              <w:bottom w:val="nil"/>
              <w:right w:val="nil"/>
            </w:tcBorders>
          </w:tcPr>
          <w:p w14:paraId="16F07422" w14:textId="77777777" w:rsidR="00662A58" w:rsidRPr="00F61F75" w:rsidRDefault="00662A58" w:rsidP="00B47C23">
            <w:pPr>
              <w:pStyle w:val="Normal6a"/>
            </w:pPr>
          </w:p>
        </w:tc>
        <w:tc>
          <w:tcPr>
            <w:tcW w:w="4876" w:type="dxa"/>
            <w:tcBorders>
              <w:top w:val="nil"/>
              <w:left w:val="nil"/>
              <w:bottom w:val="nil"/>
              <w:right w:val="nil"/>
            </w:tcBorders>
          </w:tcPr>
          <w:p w14:paraId="21A401E3" w14:textId="77777777" w:rsidR="00662A58" w:rsidRPr="00F61F75" w:rsidRDefault="00662A58" w:rsidP="00B47C23">
            <w:pPr>
              <w:pStyle w:val="Normal6a"/>
            </w:pPr>
            <w:r w:rsidRPr="00F61F75">
              <w:rPr>
                <w:b/>
                <w:i/>
              </w:rPr>
              <w:t>(15a)</w:t>
            </w:r>
            <w:r w:rsidRPr="00F61F75">
              <w:tab/>
            </w:r>
            <w:r w:rsidRPr="00F61F75">
              <w:rPr>
                <w:b/>
                <w:i/>
              </w:rPr>
              <w:t>En effektiv indsats mod terrorisme, narkotikahandel, menneskehandel, smugling af migranter, hybride trusler samt sabotagehandlinger kræver et tæt samarbejde, ikke blot mellem medlemsstaterne, men også med allierede og partnere, der deler sammenlignelige værdier og strategiske interesser. Denne forordning og EU-støtten bør derfor styrke det operationelle samarbejde, udvekslingen af oplysninger og modstandsdygtigheden over for denne type trusler med betroede partnere og må på ingen måde have en negativ indvirkning på eller begrænse dette samarbejde.</w:t>
            </w:r>
          </w:p>
        </w:tc>
      </w:tr>
    </w:tbl>
    <w:p w14:paraId="2B110DF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48520B9B" w14:textId="77777777" w:rsidR="00662A58" w:rsidRPr="00F61F75" w:rsidRDefault="00662A58" w:rsidP="00662A58">
      <w:r w:rsidRPr="00F61F75">
        <w:rPr>
          <w:rStyle w:val="HideTWBExt"/>
          <w:color w:val="auto"/>
        </w:rPr>
        <w:t>&lt;/Amend&gt;</w:t>
      </w:r>
    </w:p>
    <w:p w14:paraId="24FAFAD8"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109</w:t>
      </w:r>
      <w:r w:rsidRPr="00F61F75">
        <w:rPr>
          <w:rStyle w:val="HideTWBExt"/>
          <w:color w:val="auto"/>
        </w:rPr>
        <w:t>&lt;/NumAm&gt;</w:t>
      </w:r>
    </w:p>
    <w:p w14:paraId="4B75F09B"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069C56BC" w14:textId="77777777" w:rsidR="00662A58" w:rsidRPr="00F61F75" w:rsidRDefault="00662A58" w:rsidP="00662A58">
      <w:pPr>
        <w:pStyle w:val="NormalBold"/>
      </w:pPr>
      <w:r w:rsidRPr="00F61F75">
        <w:rPr>
          <w:rStyle w:val="HideTWBExt"/>
          <w:b w:val="0"/>
          <w:color w:val="auto"/>
        </w:rPr>
        <w:t>&lt;/RepeatBlock-By&gt;</w:t>
      </w:r>
    </w:p>
    <w:p w14:paraId="36B81768"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F66B198" w14:textId="77777777" w:rsidR="00662A58" w:rsidRPr="00F61F75" w:rsidRDefault="00662A58" w:rsidP="00662A58">
      <w:pPr>
        <w:pStyle w:val="NormalBold"/>
      </w:pPr>
      <w:r w:rsidRPr="00F61F75">
        <w:rPr>
          <w:rStyle w:val="HideTWBExt"/>
          <w:color w:val="auto"/>
        </w:rPr>
        <w:t>&lt;Article&gt;</w:t>
      </w:r>
      <w:r w:rsidRPr="00F61F75">
        <w:t>Betragtning 15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8E3DF3B" w14:textId="77777777" w:rsidTr="00B47C23">
        <w:trPr>
          <w:trHeight w:hRule="exact" w:val="240"/>
          <w:jc w:val="center"/>
        </w:trPr>
        <w:tc>
          <w:tcPr>
            <w:tcW w:w="9752" w:type="dxa"/>
            <w:gridSpan w:val="2"/>
            <w:tcBorders>
              <w:top w:val="nil"/>
              <w:left w:val="nil"/>
              <w:bottom w:val="nil"/>
              <w:right w:val="nil"/>
            </w:tcBorders>
          </w:tcPr>
          <w:p w14:paraId="31B7F2A1" w14:textId="77777777" w:rsidR="00662A58" w:rsidRPr="00F61F75" w:rsidRDefault="00662A58" w:rsidP="00B47C23"/>
        </w:tc>
      </w:tr>
      <w:tr w:rsidR="00662A58" w:rsidRPr="00F61F75" w14:paraId="7DFEC331" w14:textId="77777777" w:rsidTr="00B47C23">
        <w:trPr>
          <w:trHeight w:val="240"/>
          <w:jc w:val="center"/>
        </w:trPr>
        <w:tc>
          <w:tcPr>
            <w:tcW w:w="4876" w:type="dxa"/>
            <w:tcBorders>
              <w:top w:val="nil"/>
              <w:left w:val="nil"/>
              <w:bottom w:val="nil"/>
              <w:right w:val="nil"/>
            </w:tcBorders>
          </w:tcPr>
          <w:p w14:paraId="58F7C4F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44CB66A" w14:textId="77777777" w:rsidR="00662A58" w:rsidRPr="00F61F75" w:rsidRDefault="00662A58" w:rsidP="00B47C23">
            <w:pPr>
              <w:pStyle w:val="AmColumnHeading"/>
            </w:pPr>
            <w:r w:rsidRPr="00F61F75">
              <w:t>Ændringsforslag</w:t>
            </w:r>
          </w:p>
        </w:tc>
      </w:tr>
      <w:tr w:rsidR="00662A58" w:rsidRPr="00F61F75" w14:paraId="0EFE188F" w14:textId="77777777" w:rsidTr="00B47C23">
        <w:trPr>
          <w:jc w:val="center"/>
        </w:trPr>
        <w:tc>
          <w:tcPr>
            <w:tcW w:w="4876" w:type="dxa"/>
            <w:tcBorders>
              <w:top w:val="nil"/>
              <w:left w:val="nil"/>
              <w:bottom w:val="nil"/>
              <w:right w:val="nil"/>
            </w:tcBorders>
          </w:tcPr>
          <w:p w14:paraId="319321F7" w14:textId="77777777" w:rsidR="00662A58" w:rsidRPr="00F61F75" w:rsidRDefault="00662A58" w:rsidP="00B47C23">
            <w:pPr>
              <w:pStyle w:val="Normal6a"/>
            </w:pPr>
          </w:p>
        </w:tc>
        <w:tc>
          <w:tcPr>
            <w:tcW w:w="4876" w:type="dxa"/>
            <w:tcBorders>
              <w:top w:val="nil"/>
              <w:left w:val="nil"/>
              <w:bottom w:val="nil"/>
              <w:right w:val="nil"/>
            </w:tcBorders>
          </w:tcPr>
          <w:p w14:paraId="748AE19C" w14:textId="77777777" w:rsidR="00662A58" w:rsidRPr="00F61F75" w:rsidRDefault="00662A58" w:rsidP="00B47C23">
            <w:pPr>
              <w:pStyle w:val="Normal6a"/>
            </w:pPr>
            <w:r w:rsidRPr="00F61F75">
              <w:rPr>
                <w:b/>
                <w:i/>
              </w:rPr>
              <w:t>(15a)</w:t>
            </w:r>
            <w:r w:rsidRPr="00F61F75">
              <w:tab/>
            </w:r>
            <w:r w:rsidRPr="00F61F75">
              <w:rPr>
                <w:b/>
                <w:i/>
              </w:rPr>
              <w:t>I betragtning af de betydelige økonomiske midler, der afsættes i henhold til denne forordning, er det af afgørende betydning, at der er gennemsigtighed omkring den EU-støtte, der ydes til ikkestatslige organisationer. Oplysninger om de beløb, der tildeles ikkestatslige organisationer, bør være fuldstændig gennemsigtige og offentliggøres uden unødig forsinkelse. Sådanne oplysninger bør som minimum omfatte størrelsen af den bevilgede EU-støtte og målene for de støttede aktiviteter.</w:t>
            </w:r>
          </w:p>
        </w:tc>
      </w:tr>
    </w:tbl>
    <w:p w14:paraId="4500D53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C010383" w14:textId="77777777" w:rsidR="00662A58" w:rsidRPr="00F61F75" w:rsidRDefault="00662A58" w:rsidP="00662A58">
      <w:r w:rsidRPr="00F61F75">
        <w:rPr>
          <w:rStyle w:val="HideTWBExt"/>
          <w:color w:val="auto"/>
        </w:rPr>
        <w:t>&lt;/Amend&gt;</w:t>
      </w:r>
    </w:p>
    <w:p w14:paraId="4086BA9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110</w:t>
      </w:r>
      <w:r w:rsidRPr="00F61F75">
        <w:rPr>
          <w:rStyle w:val="HideTWBExt"/>
          <w:color w:val="auto"/>
        </w:rPr>
        <w:t>&lt;/NumAm&gt;</w:t>
      </w:r>
    </w:p>
    <w:p w14:paraId="0BB028D7" w14:textId="77777777" w:rsidR="00662A58" w:rsidRPr="00F61F75" w:rsidRDefault="00662A58" w:rsidP="00662A58">
      <w:pPr>
        <w:pStyle w:val="NormalBold"/>
      </w:pPr>
      <w:r w:rsidRPr="00F61F75">
        <w:rPr>
          <w:rStyle w:val="HideTWBExt"/>
          <w:b w:val="0"/>
          <w:color w:val="auto"/>
        </w:rPr>
        <w:t>&lt;RepeatBlock-By&gt;&lt;Members&gt;</w:t>
      </w:r>
      <w:r w:rsidRPr="00F61F75">
        <w:t>Juan Ignacio Zoido Álvarez</w:t>
      </w:r>
      <w:r w:rsidRPr="00F61F75">
        <w:rPr>
          <w:rStyle w:val="HideTWBExt"/>
          <w:b w:val="0"/>
          <w:color w:val="auto"/>
        </w:rPr>
        <w:t>&lt;/Members&gt;</w:t>
      </w:r>
    </w:p>
    <w:p w14:paraId="001B839F" w14:textId="77777777" w:rsidR="00662A58" w:rsidRPr="00F61F75" w:rsidRDefault="00662A58" w:rsidP="00662A58">
      <w:pPr>
        <w:pStyle w:val="NormalBold"/>
      </w:pPr>
      <w:r w:rsidRPr="00F61F75">
        <w:rPr>
          <w:rStyle w:val="HideTWBExt"/>
          <w:b w:val="0"/>
          <w:color w:val="auto"/>
        </w:rPr>
        <w:t>&lt;/RepeatBlock-By&gt;</w:t>
      </w:r>
    </w:p>
    <w:p w14:paraId="3A951120"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3BED278" w14:textId="77777777" w:rsidR="00662A58" w:rsidRPr="00F61F75" w:rsidRDefault="00662A58" w:rsidP="00662A58">
      <w:pPr>
        <w:pStyle w:val="NormalBold"/>
      </w:pPr>
      <w:r w:rsidRPr="00F61F75">
        <w:rPr>
          <w:rStyle w:val="HideTWBExt"/>
          <w:color w:val="auto"/>
        </w:rPr>
        <w:t>&lt;Article&gt;</w:t>
      </w:r>
      <w:r w:rsidRPr="00F61F75">
        <w:t>Betragtning 16</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3FA8E7B" w14:textId="77777777" w:rsidTr="00B47C23">
        <w:trPr>
          <w:trHeight w:hRule="exact" w:val="240"/>
          <w:jc w:val="center"/>
        </w:trPr>
        <w:tc>
          <w:tcPr>
            <w:tcW w:w="9752" w:type="dxa"/>
            <w:gridSpan w:val="2"/>
            <w:tcBorders>
              <w:top w:val="nil"/>
              <w:left w:val="nil"/>
              <w:bottom w:val="nil"/>
              <w:right w:val="nil"/>
            </w:tcBorders>
          </w:tcPr>
          <w:p w14:paraId="4A9CFF4A" w14:textId="77777777" w:rsidR="00662A58" w:rsidRPr="00F61F75" w:rsidRDefault="00662A58" w:rsidP="00B47C23"/>
        </w:tc>
      </w:tr>
      <w:tr w:rsidR="00662A58" w:rsidRPr="00F61F75" w14:paraId="3417B805" w14:textId="77777777" w:rsidTr="00B47C23">
        <w:trPr>
          <w:trHeight w:val="240"/>
          <w:jc w:val="center"/>
        </w:trPr>
        <w:tc>
          <w:tcPr>
            <w:tcW w:w="4876" w:type="dxa"/>
            <w:tcBorders>
              <w:top w:val="nil"/>
              <w:left w:val="nil"/>
              <w:bottom w:val="nil"/>
              <w:right w:val="nil"/>
            </w:tcBorders>
          </w:tcPr>
          <w:p w14:paraId="3E38BAE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16829C9" w14:textId="77777777" w:rsidR="00662A58" w:rsidRPr="00F61F75" w:rsidRDefault="00662A58" w:rsidP="00B47C23">
            <w:pPr>
              <w:pStyle w:val="AmColumnHeading"/>
            </w:pPr>
            <w:r w:rsidRPr="00F61F75">
              <w:t>Ændringsforslag</w:t>
            </w:r>
          </w:p>
        </w:tc>
      </w:tr>
      <w:tr w:rsidR="00662A58" w:rsidRPr="00F61F75" w14:paraId="2AC23A80" w14:textId="77777777" w:rsidTr="00B47C23">
        <w:trPr>
          <w:jc w:val="center"/>
        </w:trPr>
        <w:tc>
          <w:tcPr>
            <w:tcW w:w="4876" w:type="dxa"/>
            <w:tcBorders>
              <w:top w:val="nil"/>
              <w:left w:val="nil"/>
              <w:bottom w:val="nil"/>
              <w:right w:val="nil"/>
            </w:tcBorders>
          </w:tcPr>
          <w:p w14:paraId="0CFB73E8" w14:textId="77777777" w:rsidR="00662A58" w:rsidRPr="00F61F75" w:rsidRDefault="00662A58" w:rsidP="00B47C23">
            <w:pPr>
              <w:pStyle w:val="Normal6a"/>
            </w:pPr>
            <w:r w:rsidRPr="00F61F75">
              <w:t>(16)</w:t>
            </w:r>
            <w:r w:rsidRPr="00F61F75">
              <w:tab/>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259A47D3" w14:textId="77777777" w:rsidR="00662A58" w:rsidRPr="00F61F75" w:rsidRDefault="00662A58" w:rsidP="00B47C23">
            <w:pPr>
              <w:pStyle w:val="Normal6a"/>
            </w:pPr>
            <w:r w:rsidRPr="00F61F75">
              <w:t>(16)</w:t>
            </w:r>
            <w:r w:rsidRPr="00F61F75">
              <w:tab/>
              <w:t xml:space="preserve">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 </w:t>
            </w:r>
            <w:r w:rsidRPr="00F61F75">
              <w:rPr>
                <w:b/>
                <w:i/>
              </w:rPr>
              <w:t>Medlemsstaterne skal udelukke højrisikoleverandører fra strategiske platforme, databaser, lovlige aflytningssystemer, politiets kommunikationssystemer og 5G-netværk, der kan indeholde eller behandle oplysninger, der er følsomme for Unionens indre sikkerhed. Sådanne foranstaltninger er nødvendige for at mindske strategiske sårbarheder, beskytte kritisk infrastruktur og sikre beskyttelsen af oplysninger og systemer, der er af afgørende betydning for Unionens og dens medlemsstaters sikkerhedsinteresser.</w:t>
            </w:r>
          </w:p>
        </w:tc>
      </w:tr>
    </w:tbl>
    <w:p w14:paraId="784B19F6"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42FEDEC" w14:textId="77777777" w:rsidR="00662A58" w:rsidRPr="00F61F75" w:rsidRDefault="00662A58" w:rsidP="00662A58">
      <w:r w:rsidRPr="00F61F75">
        <w:rPr>
          <w:rStyle w:val="HideTWBExt"/>
          <w:color w:val="auto"/>
        </w:rPr>
        <w:t>&lt;/Amend&gt;</w:t>
      </w:r>
    </w:p>
    <w:p w14:paraId="380878D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111</w:t>
      </w:r>
      <w:r w:rsidRPr="00F61F75">
        <w:rPr>
          <w:rStyle w:val="HideTWBExt"/>
          <w:color w:val="auto"/>
        </w:rPr>
        <w:t>&lt;/NumAm&gt;</w:t>
      </w:r>
    </w:p>
    <w:p w14:paraId="380FF644" w14:textId="77777777" w:rsidR="00662A58" w:rsidRPr="00F61F75" w:rsidRDefault="00662A58" w:rsidP="00662A58">
      <w:pPr>
        <w:pStyle w:val="NormalBold"/>
      </w:pPr>
      <w:r w:rsidRPr="00F61F75">
        <w:rPr>
          <w:rStyle w:val="HideTWBExt"/>
          <w:b w:val="0"/>
          <w:color w:val="auto"/>
        </w:rPr>
        <w:t>&lt;RepeatBlock-By&gt;&lt;Members&gt;</w:t>
      </w:r>
      <w:r w:rsidRPr="00F61F75">
        <w:t>Sophie Wilmès, Malik Azmani, Hilde Vautmans, Raquel García Hermida-Van Der Walle</w:t>
      </w:r>
      <w:r w:rsidRPr="00F61F75">
        <w:rPr>
          <w:rStyle w:val="HideTWBExt"/>
          <w:b w:val="0"/>
          <w:color w:val="auto"/>
        </w:rPr>
        <w:t>&lt;/Members&gt;</w:t>
      </w:r>
    </w:p>
    <w:p w14:paraId="576770B5" w14:textId="77777777" w:rsidR="00662A58" w:rsidRPr="00F61F75" w:rsidRDefault="00662A58" w:rsidP="00662A58">
      <w:pPr>
        <w:pStyle w:val="NormalBold"/>
      </w:pPr>
      <w:r w:rsidRPr="00F61F75">
        <w:rPr>
          <w:rStyle w:val="HideTWBExt"/>
          <w:b w:val="0"/>
          <w:color w:val="auto"/>
        </w:rPr>
        <w:t>&lt;/RepeatBlock-By&gt;</w:t>
      </w:r>
    </w:p>
    <w:p w14:paraId="365BC013"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8E45717" w14:textId="77777777" w:rsidR="00662A58" w:rsidRPr="00F61F75" w:rsidRDefault="00662A58" w:rsidP="00662A58">
      <w:pPr>
        <w:pStyle w:val="NormalBold"/>
      </w:pPr>
      <w:r w:rsidRPr="00F61F75">
        <w:rPr>
          <w:rStyle w:val="HideTWBExt"/>
          <w:color w:val="auto"/>
        </w:rPr>
        <w:t>&lt;Article&gt;</w:t>
      </w:r>
      <w:r w:rsidRPr="00F61F75">
        <w:t>Betragtning 16</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82C4879" w14:textId="77777777" w:rsidTr="00B47C23">
        <w:trPr>
          <w:trHeight w:hRule="exact" w:val="240"/>
          <w:jc w:val="center"/>
        </w:trPr>
        <w:tc>
          <w:tcPr>
            <w:tcW w:w="9752" w:type="dxa"/>
            <w:gridSpan w:val="2"/>
            <w:tcBorders>
              <w:top w:val="nil"/>
              <w:left w:val="nil"/>
              <w:bottom w:val="nil"/>
              <w:right w:val="nil"/>
            </w:tcBorders>
          </w:tcPr>
          <w:p w14:paraId="6AEE046A" w14:textId="77777777" w:rsidR="00662A58" w:rsidRPr="00F61F75" w:rsidRDefault="00662A58" w:rsidP="00B47C23"/>
        </w:tc>
      </w:tr>
      <w:tr w:rsidR="00662A58" w:rsidRPr="00F61F75" w14:paraId="5E6E0085" w14:textId="77777777" w:rsidTr="00B47C23">
        <w:trPr>
          <w:trHeight w:val="240"/>
          <w:jc w:val="center"/>
        </w:trPr>
        <w:tc>
          <w:tcPr>
            <w:tcW w:w="4876" w:type="dxa"/>
            <w:tcBorders>
              <w:top w:val="nil"/>
              <w:left w:val="nil"/>
              <w:bottom w:val="nil"/>
              <w:right w:val="nil"/>
            </w:tcBorders>
          </w:tcPr>
          <w:p w14:paraId="65E52E6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433486B" w14:textId="77777777" w:rsidR="00662A58" w:rsidRPr="00F61F75" w:rsidRDefault="00662A58" w:rsidP="00B47C23">
            <w:pPr>
              <w:pStyle w:val="AmColumnHeading"/>
            </w:pPr>
            <w:r w:rsidRPr="00F61F75">
              <w:t>Ændringsforslag</w:t>
            </w:r>
          </w:p>
        </w:tc>
      </w:tr>
      <w:tr w:rsidR="00662A58" w:rsidRPr="00F61F75" w14:paraId="42290594" w14:textId="77777777" w:rsidTr="00B47C23">
        <w:trPr>
          <w:jc w:val="center"/>
        </w:trPr>
        <w:tc>
          <w:tcPr>
            <w:tcW w:w="4876" w:type="dxa"/>
            <w:tcBorders>
              <w:top w:val="nil"/>
              <w:left w:val="nil"/>
              <w:bottom w:val="nil"/>
              <w:right w:val="nil"/>
            </w:tcBorders>
          </w:tcPr>
          <w:p w14:paraId="3D16CB61" w14:textId="77777777" w:rsidR="00662A58" w:rsidRPr="00F61F75" w:rsidRDefault="00662A58" w:rsidP="00B47C23">
            <w:pPr>
              <w:pStyle w:val="Normal6a"/>
            </w:pPr>
            <w:r w:rsidRPr="00F61F75">
              <w:t>(16)</w:t>
            </w:r>
            <w:r w:rsidRPr="00F61F75">
              <w:tab/>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2E8512A5" w14:textId="77777777" w:rsidR="00662A58" w:rsidRPr="00F61F75" w:rsidRDefault="00662A58" w:rsidP="00B47C23">
            <w:pPr>
              <w:pStyle w:val="Normal6a"/>
            </w:pPr>
            <w:r w:rsidRPr="00F61F75">
              <w:t>(16)</w:t>
            </w:r>
            <w:r w:rsidRPr="00F61F75">
              <w:tab/>
              <w:t xml:space="preserve">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 </w:t>
            </w:r>
            <w:r w:rsidRPr="00F61F75">
              <w:rPr>
                <w:b/>
                <w:i/>
              </w:rPr>
              <w:t>Samtidig bør Unionen styrke sin åbne strategiske autonomi ved at støtte udvikling, implementering og udbredelse af pålidelige europæiske teknologier, infrastrukturer og tjenester, herunder kapaciteter til datalagring og -behandling, og derved mindske strategiske afhængigheder, forbedre cybersikkerheden og styrke Unionens evne til at beskytte sine væsentlige interesser.</w:t>
            </w:r>
          </w:p>
        </w:tc>
      </w:tr>
    </w:tbl>
    <w:p w14:paraId="3AC7DD1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079FC39" w14:textId="77777777" w:rsidR="00662A58" w:rsidRPr="00F61F75" w:rsidRDefault="00662A58" w:rsidP="00662A58">
      <w:r w:rsidRPr="00F61F75">
        <w:rPr>
          <w:rStyle w:val="HideTWBExt"/>
          <w:color w:val="auto"/>
        </w:rPr>
        <w:t>&lt;/Amend&gt;</w:t>
      </w:r>
    </w:p>
    <w:p w14:paraId="2AAFA2C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112</w:t>
      </w:r>
      <w:r w:rsidRPr="00F61F75">
        <w:rPr>
          <w:rStyle w:val="HideTWBExt"/>
          <w:color w:val="auto"/>
        </w:rPr>
        <w:t>&lt;/NumAm&gt;</w:t>
      </w:r>
    </w:p>
    <w:p w14:paraId="2F03B815"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3CB9BBAC" w14:textId="77777777" w:rsidR="00662A58" w:rsidRPr="00F61F75" w:rsidRDefault="00662A58" w:rsidP="00662A58">
      <w:pPr>
        <w:pStyle w:val="NormalBold"/>
      </w:pPr>
      <w:r w:rsidRPr="00F61F75">
        <w:rPr>
          <w:rStyle w:val="HideTWBExt"/>
          <w:b w:val="0"/>
          <w:color w:val="auto"/>
        </w:rPr>
        <w:t>&lt;/RepeatBlock-By&gt;</w:t>
      </w:r>
    </w:p>
    <w:p w14:paraId="3C61783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24EDCA9" w14:textId="77777777" w:rsidR="00662A58" w:rsidRPr="00F61F75" w:rsidRDefault="00662A58" w:rsidP="00662A58">
      <w:pPr>
        <w:pStyle w:val="NormalBold"/>
      </w:pPr>
      <w:r w:rsidRPr="00F61F75">
        <w:rPr>
          <w:rStyle w:val="HideTWBExt"/>
          <w:color w:val="auto"/>
        </w:rPr>
        <w:t>&lt;Article&gt;</w:t>
      </w:r>
      <w:r w:rsidRPr="00F61F75">
        <w:t>Betragtning 16</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9A661C5" w14:textId="77777777" w:rsidTr="00B47C23">
        <w:trPr>
          <w:trHeight w:hRule="exact" w:val="240"/>
          <w:jc w:val="center"/>
        </w:trPr>
        <w:tc>
          <w:tcPr>
            <w:tcW w:w="9752" w:type="dxa"/>
            <w:gridSpan w:val="2"/>
            <w:tcBorders>
              <w:top w:val="nil"/>
              <w:left w:val="nil"/>
              <w:bottom w:val="nil"/>
              <w:right w:val="nil"/>
            </w:tcBorders>
          </w:tcPr>
          <w:p w14:paraId="2673F5B8" w14:textId="77777777" w:rsidR="00662A58" w:rsidRPr="00F61F75" w:rsidRDefault="00662A58" w:rsidP="00B47C23"/>
        </w:tc>
      </w:tr>
      <w:tr w:rsidR="00662A58" w:rsidRPr="00F61F75" w14:paraId="19664437" w14:textId="77777777" w:rsidTr="00B47C23">
        <w:trPr>
          <w:trHeight w:val="240"/>
          <w:jc w:val="center"/>
        </w:trPr>
        <w:tc>
          <w:tcPr>
            <w:tcW w:w="4876" w:type="dxa"/>
            <w:tcBorders>
              <w:top w:val="nil"/>
              <w:left w:val="nil"/>
              <w:bottom w:val="nil"/>
              <w:right w:val="nil"/>
            </w:tcBorders>
          </w:tcPr>
          <w:p w14:paraId="0F01AFD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EC291F5" w14:textId="77777777" w:rsidR="00662A58" w:rsidRPr="00F61F75" w:rsidRDefault="00662A58" w:rsidP="00B47C23">
            <w:pPr>
              <w:pStyle w:val="AmColumnHeading"/>
            </w:pPr>
            <w:r w:rsidRPr="00F61F75">
              <w:t>Ændringsforslag</w:t>
            </w:r>
          </w:p>
        </w:tc>
      </w:tr>
      <w:tr w:rsidR="00662A58" w:rsidRPr="00F61F75" w14:paraId="66DBD20E" w14:textId="77777777" w:rsidTr="00B47C23">
        <w:trPr>
          <w:jc w:val="center"/>
        </w:trPr>
        <w:tc>
          <w:tcPr>
            <w:tcW w:w="4876" w:type="dxa"/>
            <w:tcBorders>
              <w:top w:val="nil"/>
              <w:left w:val="nil"/>
              <w:bottom w:val="nil"/>
              <w:right w:val="nil"/>
            </w:tcBorders>
          </w:tcPr>
          <w:p w14:paraId="0353AE27" w14:textId="77777777" w:rsidR="00662A58" w:rsidRPr="00F61F75" w:rsidRDefault="00662A58" w:rsidP="00B47C23">
            <w:pPr>
              <w:pStyle w:val="Normal6a"/>
            </w:pPr>
            <w:r w:rsidRPr="00F61F75">
              <w:t>(16)</w:t>
            </w:r>
            <w:r w:rsidRPr="00F61F75">
              <w:tab/>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3C4CBC2D" w14:textId="77777777" w:rsidR="00662A58" w:rsidRPr="00F61F75" w:rsidRDefault="00662A58" w:rsidP="00B47C23">
            <w:pPr>
              <w:pStyle w:val="Normal6a"/>
            </w:pPr>
            <w:r w:rsidRPr="00F61F75">
              <w:t>(16)</w:t>
            </w:r>
            <w:r w:rsidRPr="00F61F75">
              <w:tab/>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w:t>
            </w:r>
            <w:r w:rsidRPr="00F61F75">
              <w:rPr>
                <w:b/>
                <w:bCs/>
                <w:i/>
                <w:iCs/>
              </w:rPr>
              <w:t>, samtidig med at EU's teknologiske modstandsdygtighed og strategiske autonomi inden for centrale sikkerhedsteknologier og centrale digitale teknologier styrkes</w:t>
            </w:r>
            <w:r w:rsidRPr="00F61F75">
              <w:t>. Denne udelukkelse bør baseres på en forholdsmæssig risikovurdering og dertil knyttede afbødende foranstaltninger som fastsat i Unionens politikker og lovgivning</w:t>
            </w:r>
            <w:r w:rsidRPr="00F61F75">
              <w:rPr>
                <w:b/>
                <w:bCs/>
                <w:i/>
                <w:iCs/>
              </w:rPr>
              <w:t>, samtidig med at der også bør tages hensyn til mulige risici for sikkerheden i medlemsstaternes kritiske infrastruktur, offentlige institutioner og strategiske økonomiske sektorer</w:t>
            </w:r>
            <w:r w:rsidRPr="00F61F75">
              <w:t>.</w:t>
            </w:r>
          </w:p>
        </w:tc>
      </w:tr>
    </w:tbl>
    <w:p w14:paraId="1A164D6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64A48551" w14:textId="77777777" w:rsidR="00662A58" w:rsidRPr="00F61F75" w:rsidRDefault="00662A58" w:rsidP="00662A58">
      <w:r w:rsidRPr="00F61F75">
        <w:rPr>
          <w:rStyle w:val="HideTWBExt"/>
          <w:color w:val="auto"/>
        </w:rPr>
        <w:t>&lt;/Amend&gt;</w:t>
      </w:r>
    </w:p>
    <w:p w14:paraId="5ED3EDFC"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113</w:t>
      </w:r>
      <w:r w:rsidRPr="00F61F75">
        <w:rPr>
          <w:rStyle w:val="HideTWBExt"/>
          <w:color w:val="auto"/>
        </w:rPr>
        <w:t>&lt;/NumAm&gt;</w:t>
      </w:r>
    </w:p>
    <w:p w14:paraId="035DC8E6" w14:textId="77777777" w:rsidR="00662A58" w:rsidRPr="00F61F75" w:rsidRDefault="00662A58" w:rsidP="00662A58">
      <w:pPr>
        <w:pStyle w:val="NormalBold"/>
      </w:pPr>
      <w:r w:rsidRPr="00F61F75">
        <w:rPr>
          <w:rStyle w:val="HideTWBExt"/>
          <w:b w:val="0"/>
          <w:color w:val="auto"/>
        </w:rPr>
        <w:t>&lt;RepeatBlock-By&gt;&lt;Members&gt;</w:t>
      </w:r>
      <w:r w:rsidRPr="00F61F75">
        <w:t>Emil Radev</w:t>
      </w:r>
      <w:r w:rsidRPr="00F61F75">
        <w:rPr>
          <w:rStyle w:val="HideTWBExt"/>
          <w:b w:val="0"/>
          <w:color w:val="auto"/>
        </w:rPr>
        <w:t>&lt;/Members&gt;</w:t>
      </w:r>
    </w:p>
    <w:p w14:paraId="3FF0C5B2" w14:textId="77777777" w:rsidR="00662A58" w:rsidRPr="00F61F75" w:rsidRDefault="00662A58" w:rsidP="00662A58">
      <w:pPr>
        <w:pStyle w:val="NormalBold"/>
      </w:pPr>
      <w:r w:rsidRPr="00F61F75">
        <w:rPr>
          <w:rStyle w:val="HideTWBExt"/>
          <w:b w:val="0"/>
          <w:color w:val="auto"/>
        </w:rPr>
        <w:t>&lt;/RepeatBlock-By&gt;</w:t>
      </w:r>
    </w:p>
    <w:p w14:paraId="12DD029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3B9859E" w14:textId="77777777" w:rsidR="00662A58" w:rsidRPr="00F61F75" w:rsidRDefault="00662A58" w:rsidP="00662A58">
      <w:pPr>
        <w:pStyle w:val="NormalBold"/>
      </w:pPr>
      <w:r w:rsidRPr="00F61F75">
        <w:rPr>
          <w:rStyle w:val="HideTWBExt"/>
          <w:color w:val="auto"/>
        </w:rPr>
        <w:t>&lt;Article&gt;</w:t>
      </w:r>
      <w:r w:rsidRPr="00F61F75">
        <w:t>Betragtning 16</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203108C" w14:textId="77777777" w:rsidTr="00B47C23">
        <w:trPr>
          <w:trHeight w:hRule="exact" w:val="240"/>
          <w:jc w:val="center"/>
        </w:trPr>
        <w:tc>
          <w:tcPr>
            <w:tcW w:w="9752" w:type="dxa"/>
            <w:gridSpan w:val="2"/>
            <w:tcBorders>
              <w:top w:val="nil"/>
              <w:left w:val="nil"/>
              <w:bottom w:val="nil"/>
              <w:right w:val="nil"/>
            </w:tcBorders>
          </w:tcPr>
          <w:p w14:paraId="3F47D6AA" w14:textId="77777777" w:rsidR="00662A58" w:rsidRPr="00F61F75" w:rsidRDefault="00662A58" w:rsidP="00B47C23"/>
        </w:tc>
      </w:tr>
      <w:tr w:rsidR="00662A58" w:rsidRPr="00F61F75" w14:paraId="04EAB8C1" w14:textId="77777777" w:rsidTr="00B47C23">
        <w:trPr>
          <w:trHeight w:val="240"/>
          <w:jc w:val="center"/>
        </w:trPr>
        <w:tc>
          <w:tcPr>
            <w:tcW w:w="4876" w:type="dxa"/>
            <w:tcBorders>
              <w:top w:val="nil"/>
              <w:left w:val="nil"/>
              <w:bottom w:val="nil"/>
              <w:right w:val="nil"/>
            </w:tcBorders>
          </w:tcPr>
          <w:p w14:paraId="0A9EAE1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488888A" w14:textId="77777777" w:rsidR="00662A58" w:rsidRPr="00F61F75" w:rsidRDefault="00662A58" w:rsidP="00B47C23">
            <w:pPr>
              <w:pStyle w:val="AmColumnHeading"/>
            </w:pPr>
            <w:r w:rsidRPr="00F61F75">
              <w:t>Ændringsforslag</w:t>
            </w:r>
          </w:p>
        </w:tc>
      </w:tr>
      <w:tr w:rsidR="00662A58" w:rsidRPr="00F61F75" w14:paraId="71C68E06" w14:textId="77777777" w:rsidTr="00B47C23">
        <w:trPr>
          <w:jc w:val="center"/>
        </w:trPr>
        <w:tc>
          <w:tcPr>
            <w:tcW w:w="4876" w:type="dxa"/>
            <w:tcBorders>
              <w:top w:val="nil"/>
              <w:left w:val="nil"/>
              <w:bottom w:val="nil"/>
              <w:right w:val="nil"/>
            </w:tcBorders>
          </w:tcPr>
          <w:p w14:paraId="3BBE7471" w14:textId="77777777" w:rsidR="00662A58" w:rsidRPr="00F61F75" w:rsidRDefault="00662A58" w:rsidP="00B47C23">
            <w:pPr>
              <w:pStyle w:val="Normal6a"/>
            </w:pPr>
            <w:r w:rsidRPr="00F61F75">
              <w:t>(16)</w:t>
            </w:r>
            <w:r w:rsidRPr="00F61F75">
              <w:tab/>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1485F2F6" w14:textId="77777777" w:rsidR="00662A58" w:rsidRPr="00F61F75" w:rsidRDefault="00662A58" w:rsidP="00B47C23">
            <w:pPr>
              <w:pStyle w:val="Normal6a"/>
            </w:pPr>
            <w:r w:rsidRPr="00F61F75">
              <w:t>(16)</w:t>
            </w:r>
            <w:r w:rsidRPr="00F61F75">
              <w:tab/>
              <w:t>Europa er nødt til at beskytte sine sikkerhedsinteresser mod leverandører, som kan udgøre en vedvarende sikkerhedsrisiko på grund af potentiel indblanding fra tredjelande</w:t>
            </w:r>
            <w:r w:rsidRPr="00F61F75">
              <w:rPr>
                <w:b/>
                <w:bCs/>
                <w:i/>
                <w:iCs/>
              </w:rPr>
              <w:t>, herunder i tilfælde, hvor sådanne leverandører eller tilknyttede enheder er underlagt lov- eller forskriftsmæssige forpligtelser, der er pålagt af tredjelande, og som kan bringe EU's data, tjenester eller kritiske infrastruktur i fare,</w:t>
            </w:r>
            <w:r w:rsidRPr="00F61F75">
              <w:t xml:space="preserv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p>
        </w:tc>
      </w:tr>
    </w:tbl>
    <w:p w14:paraId="6943610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{BG}</w:t>
      </w:r>
      <w:r w:rsidRPr="00F61F75">
        <w:t>bg</w:t>
      </w:r>
      <w:r w:rsidRPr="00F61F75">
        <w:rPr>
          <w:rStyle w:val="HideTWBExt"/>
          <w:color w:val="auto"/>
        </w:rPr>
        <w:t>&lt;/Original&gt;</w:t>
      </w:r>
    </w:p>
    <w:p w14:paraId="58EE5CA0" w14:textId="77777777" w:rsidR="00662A58" w:rsidRPr="00F61F75" w:rsidRDefault="00662A58" w:rsidP="00662A58">
      <w:r w:rsidRPr="00F61F75">
        <w:rPr>
          <w:rStyle w:val="HideTWBExt"/>
          <w:color w:val="auto"/>
        </w:rPr>
        <w:t>&lt;/Amend&gt;</w:t>
      </w:r>
    </w:p>
    <w:p w14:paraId="7087A89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114</w:t>
      </w:r>
      <w:r w:rsidRPr="00F61F75">
        <w:rPr>
          <w:rStyle w:val="HideTWBExt"/>
          <w:color w:val="auto"/>
        </w:rPr>
        <w:t>&lt;/NumAm&gt;</w:t>
      </w:r>
    </w:p>
    <w:p w14:paraId="1F5AAF40"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7501E55E"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64C92D0D" w14:textId="77777777" w:rsidR="00662A58" w:rsidRPr="00F61F75" w:rsidRDefault="00662A58" w:rsidP="00662A58">
      <w:pPr>
        <w:pStyle w:val="NormalBold"/>
      </w:pPr>
      <w:r w:rsidRPr="00F61F75">
        <w:rPr>
          <w:rStyle w:val="HideTWBExt"/>
          <w:b w:val="0"/>
          <w:color w:val="auto"/>
        </w:rPr>
        <w:t>&lt;/RepeatBlock-By&gt;</w:t>
      </w:r>
    </w:p>
    <w:p w14:paraId="14D226C3"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D25D4EA" w14:textId="77777777" w:rsidR="00662A58" w:rsidRPr="00F61F75" w:rsidRDefault="00662A58" w:rsidP="00662A58">
      <w:pPr>
        <w:pStyle w:val="NormalBold"/>
      </w:pPr>
      <w:r w:rsidRPr="00F61F75">
        <w:rPr>
          <w:rStyle w:val="HideTWBExt"/>
          <w:color w:val="auto"/>
        </w:rPr>
        <w:t>&lt;Article&gt;</w:t>
      </w:r>
      <w:r w:rsidRPr="00F61F75">
        <w:t>Betragtning 16</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6157AA8" w14:textId="77777777" w:rsidTr="00B47C23">
        <w:trPr>
          <w:trHeight w:hRule="exact" w:val="240"/>
          <w:jc w:val="center"/>
        </w:trPr>
        <w:tc>
          <w:tcPr>
            <w:tcW w:w="9752" w:type="dxa"/>
            <w:gridSpan w:val="2"/>
            <w:tcBorders>
              <w:top w:val="nil"/>
              <w:left w:val="nil"/>
              <w:bottom w:val="nil"/>
              <w:right w:val="nil"/>
            </w:tcBorders>
          </w:tcPr>
          <w:p w14:paraId="0F65F931" w14:textId="77777777" w:rsidR="00662A58" w:rsidRPr="00F61F75" w:rsidRDefault="00662A58" w:rsidP="00B47C23"/>
        </w:tc>
      </w:tr>
      <w:tr w:rsidR="00662A58" w:rsidRPr="00F61F75" w14:paraId="67F9B5C7" w14:textId="77777777" w:rsidTr="00B47C23">
        <w:trPr>
          <w:trHeight w:val="240"/>
          <w:jc w:val="center"/>
        </w:trPr>
        <w:tc>
          <w:tcPr>
            <w:tcW w:w="4876" w:type="dxa"/>
            <w:tcBorders>
              <w:top w:val="nil"/>
              <w:left w:val="nil"/>
              <w:bottom w:val="nil"/>
              <w:right w:val="nil"/>
            </w:tcBorders>
          </w:tcPr>
          <w:p w14:paraId="110F5F2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5C2A9D3" w14:textId="77777777" w:rsidR="00662A58" w:rsidRPr="00F61F75" w:rsidRDefault="00662A58" w:rsidP="00B47C23">
            <w:pPr>
              <w:pStyle w:val="AmColumnHeading"/>
            </w:pPr>
            <w:r w:rsidRPr="00F61F75">
              <w:t>Ændringsforslag</w:t>
            </w:r>
          </w:p>
        </w:tc>
      </w:tr>
      <w:tr w:rsidR="00662A58" w:rsidRPr="00F61F75" w14:paraId="35F4F3AC" w14:textId="77777777" w:rsidTr="00B47C23">
        <w:trPr>
          <w:jc w:val="center"/>
        </w:trPr>
        <w:tc>
          <w:tcPr>
            <w:tcW w:w="4876" w:type="dxa"/>
            <w:tcBorders>
              <w:top w:val="nil"/>
              <w:left w:val="nil"/>
              <w:bottom w:val="nil"/>
              <w:right w:val="nil"/>
            </w:tcBorders>
          </w:tcPr>
          <w:p w14:paraId="71BF80FC" w14:textId="77777777" w:rsidR="00662A58" w:rsidRPr="00F61F75" w:rsidRDefault="00662A58" w:rsidP="00B47C23">
            <w:pPr>
              <w:pStyle w:val="Normal6a"/>
            </w:pPr>
            <w:r w:rsidRPr="00F61F75">
              <w:t>(16)</w:t>
            </w:r>
            <w:r w:rsidRPr="00F61F75">
              <w:tab/>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5AC440C0" w14:textId="77777777" w:rsidR="00662A58" w:rsidRPr="00F61F75" w:rsidRDefault="00662A58" w:rsidP="00B47C23">
            <w:pPr>
              <w:pStyle w:val="Normal6a"/>
            </w:pPr>
            <w:r w:rsidRPr="00F61F75">
              <w:t>(16)</w:t>
            </w:r>
            <w:r w:rsidRPr="00F61F75">
              <w:tab/>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r w:rsidRPr="00F61F75">
              <w:rPr>
                <w:b/>
                <w:bCs/>
                <w:i/>
                <w:iCs/>
              </w:rPr>
              <w:t>, herunder den foreslåede retsakt om udvikling af cloudtjenester og kunstig intelligens</w:t>
            </w:r>
            <w:r w:rsidRPr="00F61F75">
              <w:t>.</w:t>
            </w:r>
          </w:p>
        </w:tc>
      </w:tr>
      <w:tr w:rsidR="00662A58" w:rsidRPr="00F61F75" w14:paraId="03FC87E5" w14:textId="77777777" w:rsidTr="00B47C23">
        <w:trPr>
          <w:jc w:val="center"/>
        </w:trPr>
        <w:tc>
          <w:tcPr>
            <w:tcW w:w="4876" w:type="dxa"/>
            <w:tcBorders>
              <w:top w:val="nil"/>
              <w:left w:val="nil"/>
              <w:bottom w:val="nil"/>
              <w:right w:val="nil"/>
            </w:tcBorders>
          </w:tcPr>
          <w:p w14:paraId="1134D2DF" w14:textId="77777777" w:rsidR="00662A58" w:rsidRPr="00F61F75" w:rsidRDefault="00662A58" w:rsidP="00B47C23"/>
        </w:tc>
        <w:tc>
          <w:tcPr>
            <w:tcW w:w="4876" w:type="dxa"/>
            <w:tcBorders>
              <w:top w:val="nil"/>
              <w:left w:val="nil"/>
              <w:bottom w:val="nil"/>
              <w:right w:val="nil"/>
            </w:tcBorders>
          </w:tcPr>
          <w:p w14:paraId="328A7022" w14:textId="77777777" w:rsidR="00662A58" w:rsidRPr="00F61F75" w:rsidRDefault="00662A58" w:rsidP="00B47C23">
            <w:pPr>
              <w:pStyle w:val="Normal6a"/>
            </w:pPr>
            <w:r w:rsidRPr="00F61F75">
              <w:rPr>
                <w:i/>
              </w:rPr>
              <w:t>(Hvis det er acceptabelt at henvise til lovgivning, der endnu ikke er vedtaget)</w:t>
            </w:r>
          </w:p>
        </w:tc>
      </w:tr>
    </w:tbl>
    <w:p w14:paraId="09F610DF"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FF1E2B9" w14:textId="77777777" w:rsidR="00662A58" w:rsidRPr="00F61F75" w:rsidRDefault="00662A58" w:rsidP="00662A58">
      <w:r w:rsidRPr="00F61F75">
        <w:rPr>
          <w:rStyle w:val="HideTWBExt"/>
          <w:color w:val="auto"/>
        </w:rPr>
        <w:t>&lt;/Amend&gt;</w:t>
      </w:r>
    </w:p>
    <w:p w14:paraId="792C247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115</w:t>
      </w:r>
      <w:r w:rsidRPr="00F61F75">
        <w:rPr>
          <w:rStyle w:val="HideTWBExt"/>
          <w:color w:val="auto"/>
        </w:rPr>
        <w:t>&lt;/NumAm&gt;</w:t>
      </w:r>
    </w:p>
    <w:p w14:paraId="2D8052EF"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2EFA62FB" w14:textId="77777777" w:rsidR="00662A58" w:rsidRPr="00F61F75" w:rsidRDefault="00662A58" w:rsidP="00662A58">
      <w:pPr>
        <w:pStyle w:val="NormalBold"/>
      </w:pPr>
      <w:r w:rsidRPr="00F61F75">
        <w:rPr>
          <w:rStyle w:val="HideTWBExt"/>
          <w:b w:val="0"/>
          <w:color w:val="auto"/>
        </w:rPr>
        <w:t>&lt;/RepeatBlock-By&gt;</w:t>
      </w:r>
    </w:p>
    <w:p w14:paraId="56B40DF3"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4880A27" w14:textId="77777777" w:rsidR="00662A58" w:rsidRPr="00F61F75" w:rsidRDefault="00662A58" w:rsidP="00662A58">
      <w:pPr>
        <w:pStyle w:val="NormalBold"/>
      </w:pPr>
      <w:r w:rsidRPr="00F61F75">
        <w:rPr>
          <w:rStyle w:val="HideTWBExt"/>
          <w:color w:val="auto"/>
        </w:rPr>
        <w:t>&lt;Article&gt;</w:t>
      </w:r>
      <w:r w:rsidRPr="00F61F75">
        <w:t>Betragtning 16</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DB76867" w14:textId="77777777" w:rsidTr="00B47C23">
        <w:trPr>
          <w:trHeight w:hRule="exact" w:val="240"/>
          <w:jc w:val="center"/>
        </w:trPr>
        <w:tc>
          <w:tcPr>
            <w:tcW w:w="9752" w:type="dxa"/>
            <w:gridSpan w:val="2"/>
            <w:tcBorders>
              <w:top w:val="nil"/>
              <w:left w:val="nil"/>
              <w:bottom w:val="nil"/>
              <w:right w:val="nil"/>
            </w:tcBorders>
          </w:tcPr>
          <w:p w14:paraId="01FA6312" w14:textId="77777777" w:rsidR="00662A58" w:rsidRPr="00F61F75" w:rsidRDefault="00662A58" w:rsidP="00B47C23"/>
        </w:tc>
      </w:tr>
      <w:tr w:rsidR="00662A58" w:rsidRPr="00F61F75" w14:paraId="5E7E23AB" w14:textId="77777777" w:rsidTr="00B47C23">
        <w:trPr>
          <w:trHeight w:val="240"/>
          <w:jc w:val="center"/>
        </w:trPr>
        <w:tc>
          <w:tcPr>
            <w:tcW w:w="4876" w:type="dxa"/>
            <w:tcBorders>
              <w:top w:val="nil"/>
              <w:left w:val="nil"/>
              <w:bottom w:val="nil"/>
              <w:right w:val="nil"/>
            </w:tcBorders>
          </w:tcPr>
          <w:p w14:paraId="002D207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E437F79" w14:textId="77777777" w:rsidR="00662A58" w:rsidRPr="00F61F75" w:rsidRDefault="00662A58" w:rsidP="00B47C23">
            <w:pPr>
              <w:pStyle w:val="AmColumnHeading"/>
            </w:pPr>
            <w:r w:rsidRPr="00F61F75">
              <w:t>Ændringsforslag</w:t>
            </w:r>
          </w:p>
        </w:tc>
      </w:tr>
      <w:tr w:rsidR="00662A58" w:rsidRPr="00F61F75" w14:paraId="3406FDC6" w14:textId="77777777" w:rsidTr="00B47C23">
        <w:trPr>
          <w:jc w:val="center"/>
        </w:trPr>
        <w:tc>
          <w:tcPr>
            <w:tcW w:w="4876" w:type="dxa"/>
            <w:tcBorders>
              <w:top w:val="nil"/>
              <w:left w:val="nil"/>
              <w:bottom w:val="nil"/>
              <w:right w:val="nil"/>
            </w:tcBorders>
          </w:tcPr>
          <w:p w14:paraId="282B2FC3" w14:textId="77777777" w:rsidR="00662A58" w:rsidRPr="00F61F75" w:rsidRDefault="00662A58" w:rsidP="00B47C23">
            <w:pPr>
              <w:pStyle w:val="Normal6a"/>
            </w:pPr>
            <w:r w:rsidRPr="00F61F75">
              <w:t>(16)</w:t>
            </w:r>
            <w:r w:rsidRPr="00F61F75">
              <w:tab/>
            </w:r>
            <w:r w:rsidRPr="00F61F75">
              <w:rPr>
                <w:b/>
                <w:bCs/>
                <w:i/>
                <w:iCs/>
              </w:rPr>
              <w:t>Europa</w:t>
            </w:r>
            <w:r w:rsidRPr="00F61F75">
              <w:t xml:space="preserve"> er nødt til at beskytte </w:t>
            </w:r>
            <w:r w:rsidRPr="00F61F75">
              <w:rPr>
                <w:b/>
                <w:bCs/>
                <w:i/>
                <w:iCs/>
              </w:rPr>
              <w:t xml:space="preserve">sine </w:t>
            </w:r>
            <w:r w:rsidRPr="00F61F75">
              <w:t>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1BD4211C" w14:textId="77777777" w:rsidR="00662A58" w:rsidRPr="00F61F75" w:rsidRDefault="00662A58" w:rsidP="00B47C23">
            <w:pPr>
              <w:pStyle w:val="Normal6a"/>
            </w:pPr>
            <w:r w:rsidRPr="00F61F75">
              <w:t>(16)</w:t>
            </w:r>
            <w:r w:rsidRPr="00F61F75">
              <w:tab/>
            </w:r>
            <w:r w:rsidRPr="00F61F75">
              <w:rPr>
                <w:b/>
                <w:bCs/>
                <w:i/>
                <w:iCs/>
              </w:rPr>
              <w:t>Unionen</w:t>
            </w:r>
            <w:r w:rsidRPr="00F61F75">
              <w:rPr>
                <w:b/>
                <w:bCs/>
              </w:rPr>
              <w:t xml:space="preserve"> </w:t>
            </w:r>
            <w:r w:rsidRPr="00F61F75">
              <w:t xml:space="preserve">er nødt til at beskytte </w:t>
            </w:r>
            <w:r w:rsidRPr="00F61F75">
              <w:rPr>
                <w:b/>
                <w:bCs/>
                <w:i/>
                <w:iCs/>
              </w:rPr>
              <w:t xml:space="preserve">medlemsstaternes og Unionens </w:t>
            </w:r>
            <w:r w:rsidRPr="00F61F75">
              <w:t>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p>
        </w:tc>
      </w:tr>
    </w:tbl>
    <w:p w14:paraId="0B425D2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BFCCBA2" w14:textId="77777777" w:rsidR="00662A58" w:rsidRPr="00F61F75" w:rsidRDefault="00662A58" w:rsidP="00662A58">
      <w:r w:rsidRPr="00F61F75">
        <w:rPr>
          <w:rStyle w:val="HideTWBExt"/>
          <w:color w:val="auto"/>
        </w:rPr>
        <w:t>&lt;/Amend&gt;</w:t>
      </w:r>
    </w:p>
    <w:p w14:paraId="07A13C4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116</w:t>
      </w:r>
      <w:r w:rsidRPr="00F61F75">
        <w:rPr>
          <w:rStyle w:val="HideTWBExt"/>
          <w:color w:val="auto"/>
        </w:rPr>
        <w:t>&lt;/NumAm&gt;</w:t>
      </w:r>
    </w:p>
    <w:p w14:paraId="4F916F4A"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19675662" w14:textId="77777777" w:rsidR="00662A58" w:rsidRPr="00F61F75" w:rsidRDefault="00662A58" w:rsidP="00662A58">
      <w:pPr>
        <w:pStyle w:val="NormalBold"/>
      </w:pPr>
      <w:r w:rsidRPr="00F61F75">
        <w:rPr>
          <w:rStyle w:val="HideTWBExt"/>
          <w:b w:val="0"/>
          <w:color w:val="auto"/>
        </w:rPr>
        <w:t>&lt;/RepeatBlock-By&gt;</w:t>
      </w:r>
    </w:p>
    <w:p w14:paraId="2C69A1AE"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B6C4CE7" w14:textId="77777777" w:rsidR="00662A58" w:rsidRPr="00F61F75" w:rsidRDefault="00662A58" w:rsidP="00662A58">
      <w:pPr>
        <w:pStyle w:val="NormalBold"/>
      </w:pPr>
      <w:r w:rsidRPr="00F61F75">
        <w:rPr>
          <w:rStyle w:val="HideTWBExt"/>
          <w:color w:val="auto"/>
        </w:rPr>
        <w:t>&lt;Article&gt;</w:t>
      </w:r>
      <w:r w:rsidRPr="00F61F75">
        <w:t>Betragtning 16</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7F382B1" w14:textId="77777777" w:rsidTr="00B47C23">
        <w:trPr>
          <w:trHeight w:hRule="exact" w:val="240"/>
          <w:jc w:val="center"/>
        </w:trPr>
        <w:tc>
          <w:tcPr>
            <w:tcW w:w="9752" w:type="dxa"/>
            <w:gridSpan w:val="2"/>
            <w:tcBorders>
              <w:top w:val="nil"/>
              <w:left w:val="nil"/>
              <w:bottom w:val="nil"/>
              <w:right w:val="nil"/>
            </w:tcBorders>
          </w:tcPr>
          <w:p w14:paraId="34CF18B4" w14:textId="77777777" w:rsidR="00662A58" w:rsidRPr="00F61F75" w:rsidRDefault="00662A58" w:rsidP="00B47C23"/>
        </w:tc>
      </w:tr>
      <w:tr w:rsidR="00662A58" w:rsidRPr="00F61F75" w14:paraId="505A54A3" w14:textId="77777777" w:rsidTr="00B47C23">
        <w:trPr>
          <w:trHeight w:val="240"/>
          <w:jc w:val="center"/>
        </w:trPr>
        <w:tc>
          <w:tcPr>
            <w:tcW w:w="4876" w:type="dxa"/>
            <w:tcBorders>
              <w:top w:val="nil"/>
              <w:left w:val="nil"/>
              <w:bottom w:val="nil"/>
              <w:right w:val="nil"/>
            </w:tcBorders>
          </w:tcPr>
          <w:p w14:paraId="23E976D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E8145A9" w14:textId="77777777" w:rsidR="00662A58" w:rsidRPr="00F61F75" w:rsidRDefault="00662A58" w:rsidP="00B47C23">
            <w:pPr>
              <w:pStyle w:val="AmColumnHeading"/>
            </w:pPr>
            <w:r w:rsidRPr="00F61F75">
              <w:t>Ændringsforslag</w:t>
            </w:r>
          </w:p>
        </w:tc>
      </w:tr>
      <w:tr w:rsidR="00662A58" w:rsidRPr="00F61F75" w14:paraId="5E24FF66" w14:textId="77777777" w:rsidTr="00B47C23">
        <w:trPr>
          <w:jc w:val="center"/>
        </w:trPr>
        <w:tc>
          <w:tcPr>
            <w:tcW w:w="4876" w:type="dxa"/>
            <w:tcBorders>
              <w:top w:val="nil"/>
              <w:left w:val="nil"/>
              <w:bottom w:val="nil"/>
              <w:right w:val="nil"/>
            </w:tcBorders>
          </w:tcPr>
          <w:p w14:paraId="346DCECD" w14:textId="77777777" w:rsidR="00662A58" w:rsidRPr="00F61F75" w:rsidRDefault="00662A58" w:rsidP="00B47C23">
            <w:pPr>
              <w:pStyle w:val="Normal6a"/>
            </w:pPr>
            <w:r w:rsidRPr="00F61F75">
              <w:t>(16)</w:t>
            </w:r>
            <w:r w:rsidRPr="00F61F75">
              <w:tab/>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w:t>
            </w:r>
            <w:r w:rsidRPr="00F61F75">
              <w:rPr>
                <w:b/>
                <w:bCs/>
                <w:i/>
                <w:iCs/>
              </w:rPr>
              <w:t>, når det kommer til integriteten af data og tjenester samt tilgængeligheden af tjenester</w:t>
            </w:r>
            <w:r w:rsidRPr="00F61F75">
              <w:t>.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73A3634A" w14:textId="77777777" w:rsidR="00662A58" w:rsidRPr="00F61F75" w:rsidRDefault="00662A58" w:rsidP="00B47C23">
            <w:pPr>
              <w:pStyle w:val="Normal6a"/>
            </w:pPr>
            <w:r w:rsidRPr="00F61F75">
              <w:t>(16)</w:t>
            </w:r>
            <w:r w:rsidRPr="00F61F75">
              <w:tab/>
              <w:t xml:space="preserve">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Denne udelukkelse bør baseres på en forholdsmæssig risikovurdering og dertil knyttede afbødende foranstaltninger som fastsat i Unionens politikker og lovgivning </w:t>
            </w:r>
            <w:r w:rsidRPr="00F61F75">
              <w:rPr>
                <w:b/>
                <w:bCs/>
                <w:i/>
                <w:iCs/>
              </w:rPr>
              <w:t>samt på medlemsstaternes interne vurderinger</w:t>
            </w:r>
            <w:r w:rsidRPr="00F61F75">
              <w:t>.</w:t>
            </w:r>
          </w:p>
        </w:tc>
      </w:tr>
    </w:tbl>
    <w:p w14:paraId="4C66CD16"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1ED6A773" w14:textId="77777777" w:rsidR="00662A58" w:rsidRPr="00F61F75" w:rsidRDefault="00662A58" w:rsidP="00662A58">
      <w:r w:rsidRPr="00F61F75">
        <w:rPr>
          <w:rStyle w:val="HideTWBExt"/>
          <w:color w:val="auto"/>
        </w:rPr>
        <w:t>&lt;/Amend&gt;</w:t>
      </w:r>
    </w:p>
    <w:p w14:paraId="360A7D6C"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117</w:t>
      </w:r>
      <w:r w:rsidRPr="00F61F75">
        <w:rPr>
          <w:rStyle w:val="HideTWBExt"/>
          <w:color w:val="auto"/>
        </w:rPr>
        <w:t>&lt;/NumAm&gt;</w:t>
      </w:r>
    </w:p>
    <w:p w14:paraId="4B7A77EB"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34574A7D" w14:textId="77777777" w:rsidR="00662A58" w:rsidRPr="00F61F75" w:rsidRDefault="00662A58" w:rsidP="00662A58">
      <w:pPr>
        <w:pStyle w:val="NormalBold"/>
      </w:pPr>
      <w:r w:rsidRPr="00F61F75">
        <w:rPr>
          <w:rStyle w:val="HideTWBExt"/>
          <w:b w:val="0"/>
          <w:color w:val="auto"/>
        </w:rPr>
        <w:t>&lt;/RepeatBlock-By&gt;</w:t>
      </w:r>
    </w:p>
    <w:p w14:paraId="13D1684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399BDC9" w14:textId="77777777" w:rsidR="00662A58" w:rsidRPr="00F61F75" w:rsidRDefault="00662A58" w:rsidP="00662A58">
      <w:pPr>
        <w:pStyle w:val="NormalBold"/>
      </w:pPr>
      <w:r w:rsidRPr="00F61F75">
        <w:rPr>
          <w:rStyle w:val="HideTWBExt"/>
          <w:color w:val="auto"/>
        </w:rPr>
        <w:t>&lt;Article&gt;</w:t>
      </w:r>
      <w:r w:rsidRPr="00F61F75">
        <w:t>Betragtning 16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48FE74D" w14:textId="77777777" w:rsidTr="00B47C23">
        <w:trPr>
          <w:trHeight w:hRule="exact" w:val="240"/>
          <w:jc w:val="center"/>
        </w:trPr>
        <w:tc>
          <w:tcPr>
            <w:tcW w:w="9752" w:type="dxa"/>
            <w:gridSpan w:val="2"/>
            <w:tcBorders>
              <w:top w:val="nil"/>
              <w:left w:val="nil"/>
              <w:bottom w:val="nil"/>
              <w:right w:val="nil"/>
            </w:tcBorders>
          </w:tcPr>
          <w:p w14:paraId="1C12B3FE" w14:textId="77777777" w:rsidR="00662A58" w:rsidRPr="00F61F75" w:rsidRDefault="00662A58" w:rsidP="00B47C23"/>
        </w:tc>
      </w:tr>
      <w:tr w:rsidR="00662A58" w:rsidRPr="00F61F75" w14:paraId="18358EC2" w14:textId="77777777" w:rsidTr="00B47C23">
        <w:trPr>
          <w:trHeight w:val="240"/>
          <w:jc w:val="center"/>
        </w:trPr>
        <w:tc>
          <w:tcPr>
            <w:tcW w:w="4876" w:type="dxa"/>
            <w:tcBorders>
              <w:top w:val="nil"/>
              <w:left w:val="nil"/>
              <w:bottom w:val="nil"/>
              <w:right w:val="nil"/>
            </w:tcBorders>
          </w:tcPr>
          <w:p w14:paraId="6FA92825"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77615F7" w14:textId="77777777" w:rsidR="00662A58" w:rsidRPr="00F61F75" w:rsidRDefault="00662A58" w:rsidP="00B47C23">
            <w:pPr>
              <w:pStyle w:val="AmColumnHeading"/>
            </w:pPr>
            <w:r w:rsidRPr="00F61F75">
              <w:t>Ændringsforslag</w:t>
            </w:r>
          </w:p>
        </w:tc>
      </w:tr>
      <w:tr w:rsidR="00662A58" w:rsidRPr="00F61F75" w14:paraId="0CD47041" w14:textId="77777777" w:rsidTr="00B47C23">
        <w:trPr>
          <w:jc w:val="center"/>
        </w:trPr>
        <w:tc>
          <w:tcPr>
            <w:tcW w:w="4876" w:type="dxa"/>
            <w:tcBorders>
              <w:top w:val="nil"/>
              <w:left w:val="nil"/>
              <w:bottom w:val="nil"/>
              <w:right w:val="nil"/>
            </w:tcBorders>
          </w:tcPr>
          <w:p w14:paraId="59B25CC6" w14:textId="77777777" w:rsidR="00662A58" w:rsidRPr="00F61F75" w:rsidRDefault="00662A58" w:rsidP="00B47C23">
            <w:pPr>
              <w:pStyle w:val="Normal6a"/>
            </w:pPr>
          </w:p>
        </w:tc>
        <w:tc>
          <w:tcPr>
            <w:tcW w:w="4876" w:type="dxa"/>
            <w:tcBorders>
              <w:top w:val="nil"/>
              <w:left w:val="nil"/>
              <w:bottom w:val="nil"/>
              <w:right w:val="nil"/>
            </w:tcBorders>
          </w:tcPr>
          <w:p w14:paraId="2A9E0FE4" w14:textId="77777777" w:rsidR="00662A58" w:rsidRPr="00F61F75" w:rsidRDefault="00662A58" w:rsidP="00B47C23">
            <w:pPr>
              <w:pStyle w:val="Normal6a"/>
            </w:pPr>
            <w:r w:rsidRPr="00F61F75">
              <w:rPr>
                <w:b/>
                <w:i/>
              </w:rPr>
              <w:t>(16a)</w:t>
            </w:r>
            <w:r w:rsidRPr="00F61F75">
              <w:tab/>
            </w:r>
            <w:r w:rsidRPr="00F61F75">
              <w:rPr>
                <w:b/>
                <w:i/>
              </w:rPr>
              <w:t>I betragtning af de betydelige økonomiske midler, der afsættes i henhold til denne forordning, er det afgørende at sikre målbare mål, gennemsigtig rapportering og regelmæssig offentlig information om effektiviteten af de EU-finansierede foranstaltninger. Borgerne bør kunne vurdere, om EU-midlerne bidrager effektivt til de mål, der er fastsat i denne forordning, og medfører konkrete forbedringer af den indre sikkerhed.</w:t>
            </w:r>
          </w:p>
        </w:tc>
      </w:tr>
    </w:tbl>
    <w:p w14:paraId="4CE3199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F59CDF6" w14:textId="77777777" w:rsidR="00662A58" w:rsidRPr="00F61F75" w:rsidRDefault="00662A58" w:rsidP="00662A58">
      <w:r w:rsidRPr="00F61F75">
        <w:rPr>
          <w:rStyle w:val="HideTWBExt"/>
          <w:color w:val="auto"/>
        </w:rPr>
        <w:t>&lt;/Amend&gt;</w:t>
      </w:r>
    </w:p>
    <w:p w14:paraId="500469F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118</w:t>
      </w:r>
      <w:r w:rsidRPr="00F61F75">
        <w:rPr>
          <w:rStyle w:val="HideTWBExt"/>
          <w:color w:val="auto"/>
        </w:rPr>
        <w:t>&lt;/NumAm&gt;</w:t>
      </w:r>
    </w:p>
    <w:p w14:paraId="546299C6" w14:textId="77777777" w:rsidR="00662A58" w:rsidRPr="00F61F75" w:rsidRDefault="00662A58" w:rsidP="00662A58">
      <w:pPr>
        <w:pStyle w:val="NormalBold"/>
      </w:pPr>
      <w:r w:rsidRPr="00F61F75">
        <w:rPr>
          <w:rStyle w:val="HideTWBExt"/>
          <w:b w:val="0"/>
          <w:color w:val="auto"/>
        </w:rPr>
        <w:t>&lt;RepeatBlock-By&gt;&lt;Members&gt;</w:t>
      </w:r>
      <w:r w:rsidRPr="00F61F75">
        <w:t>Juan Ignacio Zoido Álvarez</w:t>
      </w:r>
      <w:r w:rsidRPr="00F61F75">
        <w:rPr>
          <w:rStyle w:val="HideTWBExt"/>
          <w:b w:val="0"/>
          <w:color w:val="auto"/>
        </w:rPr>
        <w:t>&lt;/Members&gt;</w:t>
      </w:r>
    </w:p>
    <w:p w14:paraId="65B227BB" w14:textId="77777777" w:rsidR="00662A58" w:rsidRPr="00F61F75" w:rsidRDefault="00662A58" w:rsidP="00662A58">
      <w:pPr>
        <w:pStyle w:val="NormalBold"/>
      </w:pPr>
      <w:r w:rsidRPr="00F61F75">
        <w:rPr>
          <w:rStyle w:val="HideTWBExt"/>
          <w:b w:val="0"/>
          <w:color w:val="auto"/>
        </w:rPr>
        <w:t>&lt;/RepeatBlock-By&gt;</w:t>
      </w:r>
    </w:p>
    <w:p w14:paraId="7EAB12D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3FF91A3" w14:textId="77777777" w:rsidR="00662A58" w:rsidRPr="00F61F75" w:rsidRDefault="00662A58" w:rsidP="00662A58">
      <w:pPr>
        <w:pStyle w:val="NormalBold"/>
      </w:pPr>
      <w:r w:rsidRPr="00F61F75">
        <w:rPr>
          <w:rStyle w:val="HideTWBExt"/>
          <w:color w:val="auto"/>
        </w:rPr>
        <w:t>&lt;Article&gt;</w:t>
      </w:r>
      <w:r w:rsidRPr="00F61F75">
        <w:t>Betragtning 16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D58B71B" w14:textId="77777777" w:rsidTr="00B47C23">
        <w:trPr>
          <w:trHeight w:hRule="exact" w:val="240"/>
          <w:jc w:val="center"/>
        </w:trPr>
        <w:tc>
          <w:tcPr>
            <w:tcW w:w="9752" w:type="dxa"/>
            <w:gridSpan w:val="2"/>
            <w:tcBorders>
              <w:top w:val="nil"/>
              <w:left w:val="nil"/>
              <w:bottom w:val="nil"/>
              <w:right w:val="nil"/>
            </w:tcBorders>
          </w:tcPr>
          <w:p w14:paraId="7E82DCAC" w14:textId="77777777" w:rsidR="00662A58" w:rsidRPr="00F61F75" w:rsidRDefault="00662A58" w:rsidP="00B47C23"/>
        </w:tc>
      </w:tr>
      <w:tr w:rsidR="00662A58" w:rsidRPr="00F61F75" w14:paraId="3AB868A7" w14:textId="77777777" w:rsidTr="00B47C23">
        <w:trPr>
          <w:trHeight w:val="240"/>
          <w:jc w:val="center"/>
        </w:trPr>
        <w:tc>
          <w:tcPr>
            <w:tcW w:w="4876" w:type="dxa"/>
            <w:tcBorders>
              <w:top w:val="nil"/>
              <w:left w:val="nil"/>
              <w:bottom w:val="nil"/>
              <w:right w:val="nil"/>
            </w:tcBorders>
          </w:tcPr>
          <w:p w14:paraId="4F75742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7F4F06D" w14:textId="77777777" w:rsidR="00662A58" w:rsidRPr="00F61F75" w:rsidRDefault="00662A58" w:rsidP="00B47C23">
            <w:pPr>
              <w:pStyle w:val="AmColumnHeading"/>
            </w:pPr>
            <w:r w:rsidRPr="00F61F75">
              <w:t>Ændringsforslag</w:t>
            </w:r>
          </w:p>
        </w:tc>
      </w:tr>
      <w:tr w:rsidR="00662A58" w:rsidRPr="00F61F75" w14:paraId="055121BB" w14:textId="77777777" w:rsidTr="00B47C23">
        <w:trPr>
          <w:jc w:val="center"/>
        </w:trPr>
        <w:tc>
          <w:tcPr>
            <w:tcW w:w="4876" w:type="dxa"/>
            <w:tcBorders>
              <w:top w:val="nil"/>
              <w:left w:val="nil"/>
              <w:bottom w:val="nil"/>
              <w:right w:val="nil"/>
            </w:tcBorders>
          </w:tcPr>
          <w:p w14:paraId="4F93AD74" w14:textId="77777777" w:rsidR="00662A58" w:rsidRPr="00F61F75" w:rsidRDefault="00662A58" w:rsidP="00B47C23">
            <w:pPr>
              <w:pStyle w:val="Normal6a"/>
            </w:pPr>
          </w:p>
        </w:tc>
        <w:tc>
          <w:tcPr>
            <w:tcW w:w="4876" w:type="dxa"/>
            <w:tcBorders>
              <w:top w:val="nil"/>
              <w:left w:val="nil"/>
              <w:bottom w:val="nil"/>
              <w:right w:val="nil"/>
            </w:tcBorders>
          </w:tcPr>
          <w:p w14:paraId="6F720C5C" w14:textId="63E9ADF2" w:rsidR="00662A58" w:rsidRPr="00F61F75" w:rsidRDefault="00662A58" w:rsidP="00B47C23">
            <w:pPr>
              <w:pStyle w:val="Normal6a"/>
            </w:pPr>
            <w:r w:rsidRPr="00F61F75">
              <w:rPr>
                <w:b/>
                <w:i/>
              </w:rPr>
              <w:t>(16a)</w:t>
            </w:r>
            <w:r w:rsidRPr="00F61F75">
              <w:tab/>
            </w:r>
            <w:r w:rsidRPr="00F61F75">
              <w:rPr>
                <w:b/>
                <w:i/>
              </w:rPr>
              <w:t>Som led i den EU-dækkende strategi til styrkelse af cybersikkerheden hos offentlige institutioner og private virksomheder skal medlemsstaterne sikre en fuldstændig og hurtig gennemførelse af NIS</w:t>
            </w:r>
            <w:r w:rsidR="00D339B5" w:rsidRPr="00F61F75">
              <w:rPr>
                <w:b/>
                <w:i/>
              </w:rPr>
              <w:t> </w:t>
            </w:r>
            <w:r w:rsidRPr="00F61F75">
              <w:rPr>
                <w:b/>
                <w:i/>
              </w:rPr>
              <w:t>2-direktiv (EU) 2022/2555.</w:t>
            </w:r>
          </w:p>
        </w:tc>
      </w:tr>
    </w:tbl>
    <w:p w14:paraId="1487C39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767950E" w14:textId="77777777" w:rsidR="00662A58" w:rsidRPr="00F61F75" w:rsidRDefault="00662A58" w:rsidP="00662A58">
      <w:r w:rsidRPr="00F61F75">
        <w:rPr>
          <w:rStyle w:val="HideTWBExt"/>
          <w:color w:val="auto"/>
        </w:rPr>
        <w:t>&lt;/Amend&gt;</w:t>
      </w:r>
    </w:p>
    <w:p w14:paraId="70EF458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119</w:t>
      </w:r>
      <w:r w:rsidRPr="00F61F75">
        <w:rPr>
          <w:rStyle w:val="HideTWBExt"/>
          <w:color w:val="auto"/>
        </w:rPr>
        <w:t>&lt;/NumAm&gt;</w:t>
      </w:r>
    </w:p>
    <w:p w14:paraId="264BDEA8"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47A9A1EE"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51B60B90" w14:textId="77777777" w:rsidR="00662A58" w:rsidRPr="00F61F75" w:rsidRDefault="00662A58" w:rsidP="00662A58">
      <w:pPr>
        <w:pStyle w:val="NormalBold"/>
      </w:pPr>
      <w:r w:rsidRPr="00F61F75">
        <w:rPr>
          <w:rStyle w:val="HideTWBExt"/>
          <w:b w:val="0"/>
          <w:color w:val="auto"/>
        </w:rPr>
        <w:t>&lt;/RepeatBlock-By&gt;</w:t>
      </w:r>
    </w:p>
    <w:p w14:paraId="4FE686E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9D3165A" w14:textId="77777777" w:rsidR="00662A58" w:rsidRPr="00F61F75" w:rsidRDefault="00662A58" w:rsidP="00662A58">
      <w:pPr>
        <w:pStyle w:val="NormalBold"/>
      </w:pPr>
      <w:r w:rsidRPr="00F61F75">
        <w:rPr>
          <w:rStyle w:val="HideTWBExt"/>
          <w:color w:val="auto"/>
        </w:rPr>
        <w:t>&lt;Article&gt;</w:t>
      </w:r>
      <w:r w:rsidRPr="00F61F75">
        <w:t>Betragtning 18</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4A49B1E" w14:textId="77777777" w:rsidTr="00B47C23">
        <w:trPr>
          <w:trHeight w:hRule="exact" w:val="240"/>
          <w:jc w:val="center"/>
        </w:trPr>
        <w:tc>
          <w:tcPr>
            <w:tcW w:w="9752" w:type="dxa"/>
            <w:gridSpan w:val="2"/>
            <w:tcBorders>
              <w:top w:val="nil"/>
              <w:left w:val="nil"/>
              <w:bottom w:val="nil"/>
              <w:right w:val="nil"/>
            </w:tcBorders>
          </w:tcPr>
          <w:p w14:paraId="120D55E3" w14:textId="77777777" w:rsidR="00662A58" w:rsidRPr="00F61F75" w:rsidRDefault="00662A58" w:rsidP="00B47C23"/>
        </w:tc>
      </w:tr>
      <w:tr w:rsidR="00662A58" w:rsidRPr="00F61F75" w14:paraId="5F289630" w14:textId="77777777" w:rsidTr="00B47C23">
        <w:trPr>
          <w:trHeight w:val="240"/>
          <w:jc w:val="center"/>
        </w:trPr>
        <w:tc>
          <w:tcPr>
            <w:tcW w:w="4876" w:type="dxa"/>
            <w:tcBorders>
              <w:top w:val="nil"/>
              <w:left w:val="nil"/>
              <w:bottom w:val="nil"/>
              <w:right w:val="nil"/>
            </w:tcBorders>
          </w:tcPr>
          <w:p w14:paraId="59DF837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EC38DEC" w14:textId="77777777" w:rsidR="00662A58" w:rsidRPr="00F61F75" w:rsidRDefault="00662A58" w:rsidP="00B47C23">
            <w:pPr>
              <w:pStyle w:val="AmColumnHeading"/>
            </w:pPr>
            <w:r w:rsidRPr="00F61F75">
              <w:t>Ændringsforslag</w:t>
            </w:r>
          </w:p>
        </w:tc>
      </w:tr>
      <w:tr w:rsidR="00662A58" w:rsidRPr="00F61F75" w14:paraId="5CFEF626" w14:textId="77777777" w:rsidTr="00B47C23">
        <w:trPr>
          <w:jc w:val="center"/>
        </w:trPr>
        <w:tc>
          <w:tcPr>
            <w:tcW w:w="4876" w:type="dxa"/>
            <w:tcBorders>
              <w:top w:val="nil"/>
              <w:left w:val="nil"/>
              <w:bottom w:val="nil"/>
              <w:right w:val="nil"/>
            </w:tcBorders>
          </w:tcPr>
          <w:p w14:paraId="3316883B" w14:textId="77777777" w:rsidR="00662A58" w:rsidRPr="00F61F75" w:rsidRDefault="00662A58" w:rsidP="00B47C23">
            <w:pPr>
              <w:pStyle w:val="Normal6a"/>
            </w:pPr>
            <w:r w:rsidRPr="00F61F75">
              <w:t>(18)</w:t>
            </w:r>
            <w:r w:rsidRPr="00F61F75">
              <w:tab/>
            </w:r>
            <w:r w:rsidRPr="00F61F75">
              <w:rPr>
                <w:b/>
                <w:bCs/>
                <w:i/>
                <w:iCs/>
              </w:rPr>
              <w:t>Alle tiltag, der støttes i overensstemmelse med</w:t>
            </w:r>
            <w:r w:rsidRPr="00F61F75">
              <w:t xml:space="preserve"> EU-støtten </w:t>
            </w:r>
            <w:r w:rsidRPr="00F61F75">
              <w:rPr>
                <w:b/>
                <w:bCs/>
                <w:i/>
                <w:iCs/>
              </w:rPr>
              <w:t>i henhold til nærværende forordning</w:t>
            </w:r>
            <w:r w:rsidRPr="00F61F75">
              <w:rPr>
                <w:b/>
                <w:bCs/>
              </w:rPr>
              <w:t>,</w:t>
            </w:r>
            <w:r w:rsidRPr="00F61F75">
              <w:t xml:space="preserve"> bør gennemføres under overholdelse af de </w:t>
            </w:r>
            <w:r w:rsidRPr="00F61F75">
              <w:rPr>
                <w:b/>
                <w:bCs/>
                <w:i/>
                <w:iCs/>
              </w:rPr>
              <w:t>rettigheder og principper</w:t>
            </w:r>
            <w:r w:rsidRPr="00F61F75">
              <w:t xml:space="preserve">, der er nedfældet i </w:t>
            </w:r>
            <w:r w:rsidRPr="00F61F75">
              <w:rPr>
                <w:b/>
                <w:bCs/>
                <w:i/>
                <w:iCs/>
              </w:rPr>
              <w:t>gældende EU-ret og</w:t>
            </w:r>
            <w:r w:rsidRPr="00F61F75">
              <w:t xml:space="preserve"> Den Europæiske Unions charter om grundlæggende rettigheder</w:t>
            </w:r>
            <w:r w:rsidRPr="00F61F75">
              <w:rPr>
                <w:b/>
                <w:bCs/>
                <w:i/>
                <w:iCs/>
              </w:rPr>
              <w:t>, samt</w:t>
            </w:r>
            <w:r w:rsidRPr="00F61F75">
              <w:t xml:space="preserve"> </w:t>
            </w:r>
            <w:r w:rsidRPr="00F61F75">
              <w:rPr>
                <w:b/>
                <w:bCs/>
                <w:i/>
                <w:iCs/>
              </w:rPr>
              <w:t>være i overensstemmelse med</w:t>
            </w:r>
            <w:r w:rsidRPr="00F61F75">
              <w:t xml:space="preserve"> Unionens </w:t>
            </w:r>
            <w:r w:rsidRPr="00F61F75">
              <w:rPr>
                <w:b/>
                <w:bCs/>
                <w:i/>
                <w:iCs/>
              </w:rPr>
              <w:t>og</w:t>
            </w:r>
            <w:r w:rsidRPr="00F61F75">
              <w:t xml:space="preserve"> </w:t>
            </w:r>
            <w:r w:rsidRPr="00F61F75">
              <w:rPr>
                <w:b/>
                <w:bCs/>
                <w:i/>
                <w:iCs/>
              </w:rPr>
              <w:t xml:space="preserve">medlemsstaternes </w:t>
            </w:r>
            <w:r w:rsidRPr="00F61F75">
              <w:t xml:space="preserve">internationale forpligtelser </w:t>
            </w:r>
            <w:r w:rsidRPr="00F61F75">
              <w:rPr>
                <w:b/>
                <w:bCs/>
                <w:i/>
                <w:iCs/>
              </w:rPr>
              <w:t>i henhold til de internationale instrumenter, som de er part i</w:t>
            </w:r>
            <w:r w:rsidRPr="00F61F75">
              <w:t>.</w:t>
            </w:r>
          </w:p>
        </w:tc>
        <w:tc>
          <w:tcPr>
            <w:tcW w:w="4876" w:type="dxa"/>
            <w:tcBorders>
              <w:top w:val="nil"/>
              <w:left w:val="nil"/>
              <w:bottom w:val="nil"/>
              <w:right w:val="nil"/>
            </w:tcBorders>
          </w:tcPr>
          <w:p w14:paraId="0274FC48" w14:textId="77F8B94F" w:rsidR="00662A58" w:rsidRPr="00F61F75" w:rsidRDefault="00662A58" w:rsidP="00B47C23">
            <w:pPr>
              <w:pStyle w:val="Normal6a"/>
            </w:pPr>
            <w:r w:rsidRPr="00F61F75">
              <w:t>(18)</w:t>
            </w:r>
            <w:r w:rsidRPr="00F61F75">
              <w:tab/>
              <w:t xml:space="preserve">EU-støtten bør gennemføres under </w:t>
            </w:r>
            <w:r w:rsidRPr="00F61F75">
              <w:rPr>
                <w:b/>
                <w:bCs/>
                <w:i/>
                <w:iCs/>
              </w:rPr>
              <w:t>fuld</w:t>
            </w:r>
            <w:r w:rsidRPr="00F61F75">
              <w:rPr>
                <w:b/>
                <w:bCs/>
              </w:rPr>
              <w:t xml:space="preserve"> </w:t>
            </w:r>
            <w:r w:rsidRPr="00F61F75">
              <w:t xml:space="preserve">overholdelse af de </w:t>
            </w:r>
            <w:r w:rsidRPr="00F61F75">
              <w:rPr>
                <w:b/>
                <w:bCs/>
                <w:i/>
                <w:iCs/>
              </w:rPr>
              <w:t>værdier</w:t>
            </w:r>
            <w:r w:rsidRPr="00F61F75">
              <w:t xml:space="preserve">, der er nedfældet i </w:t>
            </w:r>
            <w:r w:rsidRPr="00F61F75">
              <w:rPr>
                <w:b/>
                <w:bCs/>
                <w:i/>
                <w:iCs/>
              </w:rPr>
              <w:t>artikel 2 i traktaten om Den Europæiske Union (TEU), de rettigheder og principper, der er nedfældet i</w:t>
            </w:r>
            <w:r w:rsidRPr="00F61F75">
              <w:t xml:space="preserve"> Den Europæiske Unions charter om grundlæggende rettigheder </w:t>
            </w:r>
            <w:r w:rsidRPr="00F61F75">
              <w:rPr>
                <w:b/>
                <w:bCs/>
                <w:i/>
                <w:iCs/>
              </w:rPr>
              <w:t>(herefter "chartret"),</w:t>
            </w:r>
            <w:r w:rsidRPr="00F61F75">
              <w:t xml:space="preserve"> og Unionens internationale forpligtelser</w:t>
            </w:r>
            <w:r w:rsidRPr="00F61F75">
              <w:rPr>
                <w:b/>
                <w:bCs/>
                <w:i/>
                <w:iCs/>
              </w:rPr>
              <w:t xml:space="preserve"> med hensyn til menneskerettigheder.</w:t>
            </w:r>
            <w:r w:rsidRPr="00F61F75">
              <w:rPr>
                <w:b/>
                <w:i/>
              </w:rPr>
              <w:t xml:space="preserve"> </w:t>
            </w:r>
            <w:r w:rsidRPr="00F61F75">
              <w:rPr>
                <w:b/>
                <w:bCs/>
                <w:i/>
                <w:iCs/>
              </w:rPr>
              <w:t>EU-støtten bør navnlig gennemføres under fuld overholdelse af de grundlæggende rettigheder såsom retten til menneskelig værdighed, retten til liv, forbuddet mod tortur og umenneskelig eller nedværdigende behandling eller straf, retten til beskyttelse af personoplysninger, barnets rettigheder og retten til et effektivt retsmiddel samt under fuld overholdelse af princippet om ikkediskrimination</w:t>
            </w:r>
            <w:r w:rsidRPr="00F61F75">
              <w:t>.</w:t>
            </w:r>
          </w:p>
        </w:tc>
      </w:tr>
    </w:tbl>
    <w:p w14:paraId="3C35FF2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E8A427F"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1925FF58" w14:textId="77777777" w:rsidR="00662A58" w:rsidRPr="00F61F75" w:rsidRDefault="00662A58" w:rsidP="00662A58">
      <w:pPr>
        <w:pStyle w:val="AmJustText"/>
      </w:pPr>
      <w:r w:rsidRPr="00F61F75">
        <w:t>Betragtning 9 fra den tidligere FIS-forordning, som forekommer mere udtømmende.</w:t>
      </w:r>
    </w:p>
    <w:p w14:paraId="61C19A86" w14:textId="77777777" w:rsidR="00662A58" w:rsidRPr="00F61F75" w:rsidRDefault="00662A58" w:rsidP="00662A58">
      <w:r w:rsidRPr="00F61F75">
        <w:rPr>
          <w:rStyle w:val="HideTWBExt"/>
          <w:color w:val="auto"/>
        </w:rPr>
        <w:t>&lt;/Amend&gt;</w:t>
      </w:r>
    </w:p>
    <w:p w14:paraId="11E4474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120</w:t>
      </w:r>
      <w:r w:rsidRPr="00F61F75">
        <w:rPr>
          <w:rStyle w:val="HideTWBExt"/>
          <w:color w:val="auto"/>
        </w:rPr>
        <w:t>&lt;/NumAm&gt;</w:t>
      </w:r>
    </w:p>
    <w:p w14:paraId="7D9055C5" w14:textId="77777777" w:rsidR="00662A58" w:rsidRPr="00F61F75" w:rsidRDefault="00662A58" w:rsidP="00662A58">
      <w:pPr>
        <w:pStyle w:val="NormalBold"/>
      </w:pPr>
      <w:r w:rsidRPr="00F61F75">
        <w:rPr>
          <w:rStyle w:val="HideTWBExt"/>
          <w:b w:val="0"/>
          <w:color w:val="auto"/>
        </w:rPr>
        <w:t>&lt;RepeatBlock-By&gt;&lt;Members&gt;</w:t>
      </w:r>
      <w:r w:rsidRPr="00F61F75">
        <w:t>Assita Kanko</w:t>
      </w:r>
      <w:r w:rsidRPr="00F61F75">
        <w:rPr>
          <w:rStyle w:val="HideTWBExt"/>
          <w:b w:val="0"/>
          <w:color w:val="auto"/>
        </w:rPr>
        <w:t>&lt;/Members&gt;</w:t>
      </w:r>
    </w:p>
    <w:p w14:paraId="25376FFD" w14:textId="77777777" w:rsidR="00662A58" w:rsidRPr="00F61F75" w:rsidRDefault="00662A58" w:rsidP="00662A58">
      <w:pPr>
        <w:pStyle w:val="NormalBold"/>
      </w:pPr>
      <w:r w:rsidRPr="00F61F75">
        <w:rPr>
          <w:rStyle w:val="HideTWBExt"/>
          <w:b w:val="0"/>
          <w:color w:val="auto"/>
        </w:rPr>
        <w:t>&lt;/RepeatBlock-By&gt;</w:t>
      </w:r>
    </w:p>
    <w:p w14:paraId="5ACFF57B"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7094ED7" w14:textId="77777777" w:rsidR="00662A58" w:rsidRPr="00F61F75" w:rsidRDefault="00662A58" w:rsidP="00662A58">
      <w:pPr>
        <w:pStyle w:val="NormalBold"/>
      </w:pPr>
      <w:r w:rsidRPr="00F61F75">
        <w:rPr>
          <w:rStyle w:val="HideTWBExt"/>
          <w:color w:val="auto"/>
        </w:rPr>
        <w:t>&lt;Article&gt;</w:t>
      </w:r>
      <w:r w:rsidRPr="00F61F75">
        <w:t>Betragtning 18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5E89366" w14:textId="77777777" w:rsidTr="00B47C23">
        <w:trPr>
          <w:trHeight w:hRule="exact" w:val="240"/>
          <w:jc w:val="center"/>
        </w:trPr>
        <w:tc>
          <w:tcPr>
            <w:tcW w:w="9752" w:type="dxa"/>
            <w:gridSpan w:val="2"/>
            <w:tcBorders>
              <w:top w:val="nil"/>
              <w:left w:val="nil"/>
              <w:bottom w:val="nil"/>
              <w:right w:val="nil"/>
            </w:tcBorders>
          </w:tcPr>
          <w:p w14:paraId="3B22822C" w14:textId="77777777" w:rsidR="00662A58" w:rsidRPr="00F61F75" w:rsidRDefault="00662A58" w:rsidP="00B47C23"/>
        </w:tc>
      </w:tr>
      <w:tr w:rsidR="00662A58" w:rsidRPr="00F61F75" w14:paraId="79B04C9E" w14:textId="77777777" w:rsidTr="00B47C23">
        <w:trPr>
          <w:trHeight w:val="240"/>
          <w:jc w:val="center"/>
        </w:trPr>
        <w:tc>
          <w:tcPr>
            <w:tcW w:w="4876" w:type="dxa"/>
            <w:tcBorders>
              <w:top w:val="nil"/>
              <w:left w:val="nil"/>
              <w:bottom w:val="nil"/>
              <w:right w:val="nil"/>
            </w:tcBorders>
          </w:tcPr>
          <w:p w14:paraId="366B797C"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420642F" w14:textId="77777777" w:rsidR="00662A58" w:rsidRPr="00F61F75" w:rsidRDefault="00662A58" w:rsidP="00B47C23">
            <w:pPr>
              <w:pStyle w:val="AmColumnHeading"/>
            </w:pPr>
            <w:r w:rsidRPr="00F61F75">
              <w:t>Ændringsforslag</w:t>
            </w:r>
          </w:p>
        </w:tc>
      </w:tr>
      <w:tr w:rsidR="00662A58" w:rsidRPr="00F61F75" w14:paraId="275C6D72" w14:textId="77777777" w:rsidTr="00B47C23">
        <w:trPr>
          <w:jc w:val="center"/>
        </w:trPr>
        <w:tc>
          <w:tcPr>
            <w:tcW w:w="4876" w:type="dxa"/>
            <w:tcBorders>
              <w:top w:val="nil"/>
              <w:left w:val="nil"/>
              <w:bottom w:val="nil"/>
              <w:right w:val="nil"/>
            </w:tcBorders>
          </w:tcPr>
          <w:p w14:paraId="7B7838AA" w14:textId="77777777" w:rsidR="00662A58" w:rsidRPr="00F61F75" w:rsidRDefault="00662A58" w:rsidP="00B47C23">
            <w:pPr>
              <w:pStyle w:val="Normal6a"/>
            </w:pPr>
          </w:p>
        </w:tc>
        <w:tc>
          <w:tcPr>
            <w:tcW w:w="4876" w:type="dxa"/>
            <w:tcBorders>
              <w:top w:val="nil"/>
              <w:left w:val="nil"/>
              <w:bottom w:val="nil"/>
              <w:right w:val="nil"/>
            </w:tcBorders>
          </w:tcPr>
          <w:p w14:paraId="4E22C7EB" w14:textId="77777777" w:rsidR="00662A58" w:rsidRPr="00F61F75" w:rsidRDefault="00662A58" w:rsidP="00B47C23">
            <w:pPr>
              <w:pStyle w:val="Normal6a"/>
            </w:pPr>
            <w:r w:rsidRPr="00F61F75">
              <w:rPr>
                <w:b/>
                <w:i/>
              </w:rPr>
              <w:t>(18a)</w:t>
            </w:r>
            <w:r w:rsidRPr="00F61F75">
              <w:tab/>
            </w:r>
            <w:r w:rsidRPr="00F61F75">
              <w:rPr>
                <w:b/>
                <w:i/>
              </w:rPr>
              <w:t>Med henblik på at supplere denne forordning ved at godkende de foranstaltninger, der vedrører de mål, der er fastsat i artikel 3 i denne forordning, når Kommissionen konkluderer, at disse foranstaltninger opfylder kravene i denne forordning og forordning (EU) […] om oprettelse af Den Europæiske Fond for Økonomisk, Social og Territorial Samhørighed, Landbrug, Landdistrikter, Fiskeri, det Maritime Område, Velstand og Sikkerhed, og når Kommissionen vedtager en delegeret retsakt, der godkender den pågældende medlemsstats nationale og regionale partnerskabsplan i overensstemmelse med proceduren i artikel 23 i forordning (EU) […] om oprettelse af Den Europæiske Fond for Økonomisk, Social og Territorial Samhørighed, Landbrug, Landdistrikter, Fiskeri, det Maritime Område, Velstand og Sikkerhed, og for at ændre listen over gennemførelsesforanstaltninger i bilag I, bør beføjelsen til at vedtage retsakter i overensstemmelse med artikel 290 i traktaten om Den Europæiske Unions funktionsmåde delegeres til Kommissionen. Det er af særlig betydning, at Kommissionen i forbindelse med sit forberedende arbejde gennemfører passende høringer, herunder på ekspertniveau, og at disse høringer gennemføres i overensstemmelse med de principper, der er fastlagt i den interinstitutionelle aftale om bedre lovgivning af 13. april 2016.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forberedelsen af delegerede retsakter.</w:t>
            </w:r>
          </w:p>
        </w:tc>
      </w:tr>
    </w:tbl>
    <w:p w14:paraId="1FDF778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AF9F420" w14:textId="77777777" w:rsidR="00662A58" w:rsidRPr="00F61F75" w:rsidRDefault="00662A58" w:rsidP="00662A58">
      <w:r w:rsidRPr="00F61F75">
        <w:rPr>
          <w:rStyle w:val="HideTWBExt"/>
          <w:color w:val="auto"/>
        </w:rPr>
        <w:t>&lt;/Amend&gt;</w:t>
      </w:r>
    </w:p>
    <w:p w14:paraId="25922BD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121</w:t>
      </w:r>
      <w:r w:rsidRPr="00F61F75">
        <w:rPr>
          <w:rStyle w:val="HideTWBExt"/>
          <w:color w:val="auto"/>
        </w:rPr>
        <w:t>&lt;/NumAm&gt;</w:t>
      </w:r>
    </w:p>
    <w:p w14:paraId="73A9D935" w14:textId="77777777" w:rsidR="00662A58" w:rsidRPr="00F61F75" w:rsidRDefault="00662A58" w:rsidP="00662A58">
      <w:pPr>
        <w:pStyle w:val="NormalBold"/>
      </w:pPr>
      <w:r w:rsidRPr="00F61F75">
        <w:rPr>
          <w:rStyle w:val="HideTWBExt"/>
          <w:b w:val="0"/>
          <w:color w:val="auto"/>
        </w:rPr>
        <w:t>&lt;RepeatBlock-By&gt;&lt;Members&gt;</w:t>
      </w:r>
      <w:r w:rsidRPr="00F61F75">
        <w:t>Raquel García Hermida-Van Der Walle, Fabienne Keller, Veronika Cifrová Ostrihoňová, Lucia Yar, Sophie Wilmès, Abir Al-Sahlani, Jan-Christoph Oetjen</w:t>
      </w:r>
      <w:r w:rsidRPr="00F61F75">
        <w:rPr>
          <w:rStyle w:val="HideTWBExt"/>
          <w:b w:val="0"/>
          <w:color w:val="auto"/>
        </w:rPr>
        <w:t>&lt;/Members&gt;</w:t>
      </w:r>
    </w:p>
    <w:p w14:paraId="55FEC63B" w14:textId="77777777" w:rsidR="00662A58" w:rsidRPr="00F61F75" w:rsidRDefault="00662A58" w:rsidP="00662A58">
      <w:pPr>
        <w:pStyle w:val="NormalBold"/>
      </w:pPr>
      <w:r w:rsidRPr="00F61F75">
        <w:rPr>
          <w:rStyle w:val="HideTWBExt"/>
          <w:b w:val="0"/>
          <w:color w:val="auto"/>
        </w:rPr>
        <w:t>&lt;/RepeatBlock-By&gt;</w:t>
      </w:r>
    </w:p>
    <w:p w14:paraId="2A07A89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2DA8212" w14:textId="77777777" w:rsidR="00662A58" w:rsidRPr="00F61F75" w:rsidRDefault="00662A58" w:rsidP="00662A58">
      <w:pPr>
        <w:pStyle w:val="NormalBold"/>
      </w:pPr>
      <w:r w:rsidRPr="00F61F75">
        <w:rPr>
          <w:rStyle w:val="HideTWBExt"/>
          <w:color w:val="auto"/>
        </w:rPr>
        <w:t>&lt;Article&gt;</w:t>
      </w:r>
      <w:r w:rsidRPr="00F61F75">
        <w:t>Artikel 1 – stk. 1</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46AE11D" w14:textId="77777777" w:rsidTr="00B47C23">
        <w:trPr>
          <w:trHeight w:hRule="exact" w:val="240"/>
          <w:jc w:val="center"/>
        </w:trPr>
        <w:tc>
          <w:tcPr>
            <w:tcW w:w="9752" w:type="dxa"/>
            <w:gridSpan w:val="2"/>
            <w:tcBorders>
              <w:top w:val="nil"/>
              <w:left w:val="nil"/>
              <w:bottom w:val="nil"/>
              <w:right w:val="nil"/>
            </w:tcBorders>
          </w:tcPr>
          <w:p w14:paraId="13BC9348" w14:textId="77777777" w:rsidR="00662A58" w:rsidRPr="00F61F75" w:rsidRDefault="00662A58" w:rsidP="00B47C23"/>
        </w:tc>
      </w:tr>
      <w:tr w:rsidR="00662A58" w:rsidRPr="00F61F75" w14:paraId="5BD685AB" w14:textId="77777777" w:rsidTr="00B47C23">
        <w:trPr>
          <w:trHeight w:val="240"/>
          <w:jc w:val="center"/>
        </w:trPr>
        <w:tc>
          <w:tcPr>
            <w:tcW w:w="4876" w:type="dxa"/>
            <w:tcBorders>
              <w:top w:val="nil"/>
              <w:left w:val="nil"/>
              <w:bottom w:val="nil"/>
              <w:right w:val="nil"/>
            </w:tcBorders>
          </w:tcPr>
          <w:p w14:paraId="534AE99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BF0B180" w14:textId="77777777" w:rsidR="00662A58" w:rsidRPr="00F61F75" w:rsidRDefault="00662A58" w:rsidP="00B47C23">
            <w:pPr>
              <w:pStyle w:val="AmColumnHeading"/>
            </w:pPr>
            <w:r w:rsidRPr="00F61F75">
              <w:t>Ændringsforslag</w:t>
            </w:r>
          </w:p>
        </w:tc>
      </w:tr>
      <w:tr w:rsidR="00662A58" w:rsidRPr="00F61F75" w14:paraId="4E03F115" w14:textId="77777777" w:rsidTr="00B47C23">
        <w:trPr>
          <w:jc w:val="center"/>
        </w:trPr>
        <w:tc>
          <w:tcPr>
            <w:tcW w:w="4876" w:type="dxa"/>
            <w:tcBorders>
              <w:top w:val="nil"/>
              <w:left w:val="nil"/>
              <w:bottom w:val="nil"/>
              <w:right w:val="nil"/>
            </w:tcBorders>
          </w:tcPr>
          <w:p w14:paraId="4FD2C8DD" w14:textId="77777777" w:rsidR="00662A58" w:rsidRPr="00F61F75" w:rsidRDefault="00662A58" w:rsidP="00B47C23">
            <w:pPr>
              <w:pStyle w:val="Normal6a"/>
            </w:pPr>
            <w:r w:rsidRPr="00F61F75">
              <w:t xml:space="preserve">Ved denne forordning fastsættes målene for </w:t>
            </w:r>
            <w:r w:rsidRPr="00F61F75">
              <w:rPr>
                <w:b/>
                <w:bCs/>
                <w:i/>
                <w:iCs/>
              </w:rPr>
              <w:t>og</w:t>
            </w:r>
            <w:r w:rsidRPr="00F61F75">
              <w:t xml:space="preserve"> finansieringen af EU-støtten til indre sikkerhed for perioden fra den 1. januar 2028 til den 31. december 2034. EU-støtten ydes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647094A9" w14:textId="77777777" w:rsidR="00662A58" w:rsidRPr="00F61F75" w:rsidRDefault="00662A58" w:rsidP="00B47C23">
            <w:pPr>
              <w:pStyle w:val="Normal6a"/>
            </w:pPr>
            <w:r w:rsidRPr="00F61F75">
              <w:t xml:space="preserve">Ved denne forordning fastsættes målene </w:t>
            </w:r>
            <w:r w:rsidRPr="00F61F75">
              <w:rPr>
                <w:b/>
                <w:bCs/>
                <w:i/>
                <w:iCs/>
              </w:rPr>
              <w:t>og anvendelsesområdet</w:t>
            </w:r>
            <w:r w:rsidRPr="00F61F75">
              <w:rPr>
                <w:b/>
                <w:bCs/>
              </w:rPr>
              <w:t xml:space="preserve"> </w:t>
            </w:r>
            <w:r w:rsidRPr="00F61F75">
              <w:t>for</w:t>
            </w:r>
            <w:r w:rsidRPr="00F61F75">
              <w:rPr>
                <w:b/>
                <w:bCs/>
                <w:i/>
                <w:iCs/>
              </w:rPr>
              <w:t xml:space="preserve"> samt</w:t>
            </w:r>
            <w:r w:rsidRPr="00F61F75">
              <w:rPr>
                <w:b/>
                <w:bCs/>
              </w:rPr>
              <w:t xml:space="preserve"> </w:t>
            </w:r>
            <w:r w:rsidRPr="00F61F75">
              <w:t>finansieringen af EU-støtten til indre sikkerhed for perioden fra den 1. januar 2028 til den 31. december 2034. EU-støtten ydes i henhold til de horisontale regler for Den Europæiske Fond for Økonomisk, Social og Territorial Samhørighed, Landbrug, Landdistrikter, Fiskeri, det Maritime Område, Velstand og Sikkerhed, der er oprettet ved forordning (EU) [...].</w:t>
            </w:r>
          </w:p>
        </w:tc>
      </w:tr>
    </w:tbl>
    <w:p w14:paraId="08449CB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B3D6D34" w14:textId="77777777" w:rsidR="00662A58" w:rsidRPr="00F61F75" w:rsidRDefault="00662A58" w:rsidP="00662A58">
      <w:r w:rsidRPr="00F61F75">
        <w:rPr>
          <w:rStyle w:val="HideTWBExt"/>
          <w:color w:val="auto"/>
        </w:rPr>
        <w:t>&lt;/Amend&gt;</w:t>
      </w:r>
    </w:p>
    <w:p w14:paraId="0B2E7FA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122</w:t>
      </w:r>
      <w:r w:rsidRPr="00F61F75">
        <w:rPr>
          <w:rStyle w:val="HideTWBExt"/>
          <w:color w:val="auto"/>
        </w:rPr>
        <w:t>&lt;/NumAm&gt;</w:t>
      </w:r>
    </w:p>
    <w:p w14:paraId="11E2DCF8"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4743C047"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0D3447C0" w14:textId="77777777" w:rsidR="00662A58" w:rsidRPr="00F61F75" w:rsidRDefault="00662A58" w:rsidP="00662A58">
      <w:pPr>
        <w:pStyle w:val="NormalBold"/>
      </w:pPr>
      <w:r w:rsidRPr="00F61F75">
        <w:rPr>
          <w:rStyle w:val="HideTWBExt"/>
          <w:b w:val="0"/>
          <w:color w:val="auto"/>
        </w:rPr>
        <w:t>&lt;/RepeatBlock-By&gt;</w:t>
      </w:r>
    </w:p>
    <w:p w14:paraId="29B1501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2596250" w14:textId="77777777" w:rsidR="00662A58" w:rsidRPr="00F61F75" w:rsidRDefault="00662A58" w:rsidP="00662A58">
      <w:pPr>
        <w:pStyle w:val="NormalBold"/>
      </w:pPr>
      <w:r w:rsidRPr="00F61F75">
        <w:rPr>
          <w:rStyle w:val="HideTWBExt"/>
          <w:color w:val="auto"/>
        </w:rPr>
        <w:t>&lt;Article&gt;</w:t>
      </w:r>
      <w:r w:rsidRPr="00F61F75">
        <w:t>Artikel 2 – stk. 1 – nr. 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0D860C6" w14:textId="77777777" w:rsidTr="00B47C23">
        <w:trPr>
          <w:trHeight w:hRule="exact" w:val="240"/>
          <w:jc w:val="center"/>
        </w:trPr>
        <w:tc>
          <w:tcPr>
            <w:tcW w:w="9752" w:type="dxa"/>
            <w:gridSpan w:val="2"/>
            <w:tcBorders>
              <w:top w:val="nil"/>
              <w:left w:val="nil"/>
              <w:bottom w:val="nil"/>
              <w:right w:val="nil"/>
            </w:tcBorders>
          </w:tcPr>
          <w:p w14:paraId="0A1D4B24" w14:textId="77777777" w:rsidR="00662A58" w:rsidRPr="00F61F75" w:rsidRDefault="00662A58" w:rsidP="00B47C23"/>
        </w:tc>
      </w:tr>
      <w:tr w:rsidR="00662A58" w:rsidRPr="00F61F75" w14:paraId="66826A50" w14:textId="77777777" w:rsidTr="00B47C23">
        <w:trPr>
          <w:trHeight w:val="240"/>
          <w:jc w:val="center"/>
        </w:trPr>
        <w:tc>
          <w:tcPr>
            <w:tcW w:w="4876" w:type="dxa"/>
            <w:tcBorders>
              <w:top w:val="nil"/>
              <w:left w:val="nil"/>
              <w:bottom w:val="nil"/>
              <w:right w:val="nil"/>
            </w:tcBorders>
          </w:tcPr>
          <w:p w14:paraId="2805445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D1C01EA" w14:textId="77777777" w:rsidR="00662A58" w:rsidRPr="00F61F75" w:rsidRDefault="00662A58" w:rsidP="00B47C23">
            <w:pPr>
              <w:pStyle w:val="AmColumnHeading"/>
            </w:pPr>
            <w:r w:rsidRPr="00F61F75">
              <w:t>Ændringsforslag</w:t>
            </w:r>
          </w:p>
        </w:tc>
      </w:tr>
      <w:tr w:rsidR="00662A58" w:rsidRPr="00F61F75" w14:paraId="5E1BB200" w14:textId="77777777" w:rsidTr="00B47C23">
        <w:trPr>
          <w:jc w:val="center"/>
        </w:trPr>
        <w:tc>
          <w:tcPr>
            <w:tcW w:w="4876" w:type="dxa"/>
            <w:tcBorders>
              <w:top w:val="nil"/>
              <w:left w:val="nil"/>
              <w:bottom w:val="nil"/>
              <w:right w:val="nil"/>
            </w:tcBorders>
          </w:tcPr>
          <w:p w14:paraId="34356617" w14:textId="77777777" w:rsidR="00662A58" w:rsidRPr="00F61F75" w:rsidRDefault="00662A58" w:rsidP="00B47C23">
            <w:pPr>
              <w:pStyle w:val="Normal6a"/>
            </w:pPr>
            <w:r w:rsidRPr="00F61F75">
              <w:t>2)</w:t>
            </w:r>
            <w:r w:rsidRPr="00F61F75">
              <w:tab/>
              <w:t>"forebyggelse": i forhold til kriminalitet, alle foranstaltninger, der har til formål at nedbringe eller på anden vis bidrage til at nedbringe kriminaliteten</w:t>
            </w:r>
            <w:r w:rsidRPr="00F61F75">
              <w:rPr>
                <w:b/>
                <w:bCs/>
                <w:i/>
                <w:iCs/>
              </w:rPr>
              <w:t xml:space="preserve"> og borgernes følelse af utryghed som omhandlet i artikel 2, stk. 2, i Rådets afgørelse 2009/902/RIA</w:t>
            </w:r>
            <w:r w:rsidRPr="00F61F75">
              <w:rPr>
                <w:b/>
                <w:bCs/>
                <w:i/>
                <w:iCs/>
                <w:vertAlign w:val="superscript"/>
              </w:rPr>
              <w:t>9</w:t>
            </w:r>
          </w:p>
        </w:tc>
        <w:tc>
          <w:tcPr>
            <w:tcW w:w="4876" w:type="dxa"/>
            <w:tcBorders>
              <w:top w:val="nil"/>
              <w:left w:val="nil"/>
              <w:bottom w:val="nil"/>
              <w:right w:val="nil"/>
            </w:tcBorders>
          </w:tcPr>
          <w:p w14:paraId="7F9A50D3" w14:textId="77777777" w:rsidR="00662A58" w:rsidRPr="00F61F75" w:rsidRDefault="00662A58" w:rsidP="00B47C23">
            <w:pPr>
              <w:pStyle w:val="Normal6a"/>
            </w:pPr>
            <w:r w:rsidRPr="00F61F75">
              <w:t>2)</w:t>
            </w:r>
            <w:r w:rsidRPr="00F61F75">
              <w:tab/>
              <w:t>"forebyggelse": i forhold til kriminalitet, alle foranstaltninger, der har til formål at nedbringe eller på anden vis bidrage til at nedbringe kriminaliteten</w:t>
            </w:r>
            <w:r w:rsidRPr="00F61F75">
              <w:rPr>
                <w:b/>
                <w:bCs/>
                <w:i/>
                <w:iCs/>
              </w:rPr>
              <w:t>, både kvantitativt og kvalitativt, enten ved direkte at afskrække fra kriminelle handlinger eller gennem politikker og tiltag, der har til formål at mindske risikoen for kriminalitet og årsagerne til kriminalitet</w:t>
            </w:r>
          </w:p>
        </w:tc>
      </w:tr>
      <w:tr w:rsidR="00662A58" w:rsidRPr="00F61F75" w14:paraId="289F5049" w14:textId="77777777" w:rsidTr="00B47C23">
        <w:trPr>
          <w:jc w:val="center"/>
        </w:trPr>
        <w:tc>
          <w:tcPr>
            <w:tcW w:w="4876" w:type="dxa"/>
            <w:tcBorders>
              <w:top w:val="nil"/>
              <w:left w:val="nil"/>
              <w:bottom w:val="nil"/>
              <w:right w:val="nil"/>
            </w:tcBorders>
          </w:tcPr>
          <w:p w14:paraId="678893DF"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7D9DC519" w14:textId="77777777" w:rsidR="00662A58" w:rsidRPr="00F61F75" w:rsidRDefault="00662A58" w:rsidP="00B47C23"/>
        </w:tc>
      </w:tr>
      <w:tr w:rsidR="00662A58" w:rsidRPr="00F61F75" w14:paraId="1E743EEC" w14:textId="77777777" w:rsidTr="00B47C23">
        <w:trPr>
          <w:jc w:val="center"/>
        </w:trPr>
        <w:tc>
          <w:tcPr>
            <w:tcW w:w="4876" w:type="dxa"/>
            <w:tcBorders>
              <w:top w:val="nil"/>
              <w:left w:val="nil"/>
              <w:bottom w:val="nil"/>
              <w:right w:val="nil"/>
            </w:tcBorders>
          </w:tcPr>
          <w:p w14:paraId="02D7D245" w14:textId="77777777" w:rsidR="00662A58" w:rsidRPr="00F61F75" w:rsidRDefault="00662A58" w:rsidP="00B47C23">
            <w:pPr>
              <w:pStyle w:val="Normal6a"/>
            </w:pPr>
            <w:r w:rsidRPr="00F61F75">
              <w:rPr>
                <w:b/>
                <w:i/>
                <w:vertAlign w:val="superscript"/>
              </w:rPr>
              <w:t>9</w:t>
            </w:r>
            <w:r w:rsidRPr="00F61F75">
              <w:rPr>
                <w:b/>
                <w:i/>
              </w:rPr>
              <w:t xml:space="preserve"> Rådets afgørelse 2009/902/RIA af 30. november 2009 om oprettelse af et europæisk kriminalpræventivt net (EUCPN) og om ophævelse af </w:t>
            </w:r>
            <w:r w:rsidRPr="00F61F75">
              <w:rPr>
                <w:b/>
                <w:bCs/>
                <w:i/>
                <w:iCs/>
              </w:rPr>
              <w:t>afgørelse 2001/427/RIA (EUT L 321 af 8.12.2009, s. 44, ELI: http://data.europa.eu/eli/dec/2009/902/oj).</w:t>
            </w:r>
          </w:p>
        </w:tc>
        <w:tc>
          <w:tcPr>
            <w:tcW w:w="4876" w:type="dxa"/>
            <w:tcBorders>
              <w:top w:val="nil"/>
              <w:left w:val="nil"/>
              <w:bottom w:val="nil"/>
              <w:right w:val="nil"/>
            </w:tcBorders>
          </w:tcPr>
          <w:p w14:paraId="2CAA5B10" w14:textId="77777777" w:rsidR="00662A58" w:rsidRPr="00F61F75" w:rsidRDefault="00662A58" w:rsidP="00B47C23"/>
        </w:tc>
      </w:tr>
    </w:tbl>
    <w:p w14:paraId="6C9EA08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C803441"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7D616EDC" w14:textId="77777777" w:rsidR="00662A58" w:rsidRPr="00F61F75" w:rsidRDefault="00662A58" w:rsidP="00662A58">
      <w:pPr>
        <w:pStyle w:val="AmJustText"/>
      </w:pPr>
      <w:r w:rsidRPr="00F61F75">
        <w:t>Denne afgørelse fra Rådet stammer fra en tid før Lissabontraktaten, hvor Europa-Parlamentet ikke havde kompetence inden for området med frihed, sikkerhed og retfærdighed.</w:t>
      </w:r>
    </w:p>
    <w:p w14:paraId="1DE6F88B" w14:textId="77777777" w:rsidR="00662A58" w:rsidRPr="00F61F75" w:rsidRDefault="00662A58" w:rsidP="00662A58">
      <w:r w:rsidRPr="00F61F75">
        <w:rPr>
          <w:rStyle w:val="HideTWBExt"/>
          <w:color w:val="auto"/>
        </w:rPr>
        <w:t>&lt;/Amend&gt;</w:t>
      </w:r>
    </w:p>
    <w:p w14:paraId="58B7AF1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123</w:t>
      </w:r>
      <w:r w:rsidRPr="00F61F75">
        <w:rPr>
          <w:rStyle w:val="HideTWBExt"/>
          <w:color w:val="auto"/>
        </w:rPr>
        <w:t>&lt;/NumAm&gt;</w:t>
      </w:r>
    </w:p>
    <w:p w14:paraId="19C3D8E0"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0963B79C" w14:textId="77777777" w:rsidR="00662A58" w:rsidRPr="00F61F75" w:rsidRDefault="00662A58" w:rsidP="00662A58">
      <w:pPr>
        <w:pStyle w:val="NormalBold"/>
      </w:pPr>
      <w:r w:rsidRPr="00F61F75">
        <w:rPr>
          <w:rStyle w:val="HideTWBExt"/>
          <w:b w:val="0"/>
          <w:color w:val="auto"/>
        </w:rPr>
        <w:t>&lt;/RepeatBlock-By&gt;</w:t>
      </w:r>
    </w:p>
    <w:p w14:paraId="518791EB"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8F5D1B1" w14:textId="77777777" w:rsidR="00662A58" w:rsidRPr="00F61F75" w:rsidRDefault="00662A58" w:rsidP="00662A58">
      <w:pPr>
        <w:pStyle w:val="NormalBold"/>
      </w:pPr>
      <w:r w:rsidRPr="00F61F75">
        <w:rPr>
          <w:rStyle w:val="HideTWBExt"/>
          <w:color w:val="auto"/>
        </w:rPr>
        <w:t>&lt;Article&gt;</w:t>
      </w:r>
      <w:r w:rsidRPr="00F61F75">
        <w:t>Artikel 2 – stk. 1 – nr. 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4024ED9" w14:textId="77777777" w:rsidTr="00B47C23">
        <w:trPr>
          <w:trHeight w:hRule="exact" w:val="240"/>
          <w:jc w:val="center"/>
        </w:trPr>
        <w:tc>
          <w:tcPr>
            <w:tcW w:w="9752" w:type="dxa"/>
            <w:gridSpan w:val="2"/>
            <w:tcBorders>
              <w:top w:val="nil"/>
              <w:left w:val="nil"/>
              <w:bottom w:val="nil"/>
              <w:right w:val="nil"/>
            </w:tcBorders>
          </w:tcPr>
          <w:p w14:paraId="697A4DA9" w14:textId="77777777" w:rsidR="00662A58" w:rsidRPr="00F61F75" w:rsidRDefault="00662A58" w:rsidP="00B47C23"/>
        </w:tc>
      </w:tr>
      <w:tr w:rsidR="00662A58" w:rsidRPr="00F61F75" w14:paraId="371CA8AC" w14:textId="77777777" w:rsidTr="00B47C23">
        <w:trPr>
          <w:trHeight w:val="240"/>
          <w:jc w:val="center"/>
        </w:trPr>
        <w:tc>
          <w:tcPr>
            <w:tcW w:w="4876" w:type="dxa"/>
            <w:tcBorders>
              <w:top w:val="nil"/>
              <w:left w:val="nil"/>
              <w:bottom w:val="nil"/>
              <w:right w:val="nil"/>
            </w:tcBorders>
          </w:tcPr>
          <w:p w14:paraId="3797976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D970EB9" w14:textId="77777777" w:rsidR="00662A58" w:rsidRPr="00F61F75" w:rsidRDefault="00662A58" w:rsidP="00B47C23">
            <w:pPr>
              <w:pStyle w:val="AmColumnHeading"/>
            </w:pPr>
            <w:r w:rsidRPr="00F61F75">
              <w:t>Ændringsforslag</w:t>
            </w:r>
          </w:p>
        </w:tc>
      </w:tr>
      <w:tr w:rsidR="00662A58" w:rsidRPr="00F61F75" w14:paraId="223457D3" w14:textId="77777777" w:rsidTr="00B47C23">
        <w:trPr>
          <w:jc w:val="center"/>
        </w:trPr>
        <w:tc>
          <w:tcPr>
            <w:tcW w:w="4876" w:type="dxa"/>
            <w:tcBorders>
              <w:top w:val="nil"/>
              <w:left w:val="nil"/>
              <w:bottom w:val="nil"/>
              <w:right w:val="nil"/>
            </w:tcBorders>
          </w:tcPr>
          <w:p w14:paraId="617FA3AD" w14:textId="77777777" w:rsidR="00662A58" w:rsidRPr="00F61F75" w:rsidRDefault="00662A58" w:rsidP="00B47C23">
            <w:pPr>
              <w:pStyle w:val="Normal6a"/>
            </w:pPr>
            <w:r w:rsidRPr="00F61F75">
              <w:t>2)</w:t>
            </w:r>
            <w:r w:rsidRPr="00F61F75">
              <w:tab/>
              <w:t xml:space="preserve">"forebyggelse": i forhold til kriminalitet, alle foranstaltninger, der har til formål at nedbringe eller på anden vis bidrage til at nedbringe kriminaliteten </w:t>
            </w:r>
            <w:r w:rsidRPr="00F61F75">
              <w:rPr>
                <w:b/>
                <w:bCs/>
                <w:i/>
                <w:iCs/>
              </w:rPr>
              <w:t>og borgernes følelse af utryghed</w:t>
            </w:r>
            <w:r w:rsidRPr="00F61F75">
              <w:t xml:space="preserve"> som omhandlet i artikel 2, stk. 2, i Rådets afgørelse 2009/902/RIA</w:t>
            </w:r>
            <w:r w:rsidRPr="00F61F75">
              <w:rPr>
                <w:vertAlign w:val="superscript"/>
              </w:rPr>
              <w:t>9</w:t>
            </w:r>
          </w:p>
        </w:tc>
        <w:tc>
          <w:tcPr>
            <w:tcW w:w="4876" w:type="dxa"/>
            <w:tcBorders>
              <w:top w:val="nil"/>
              <w:left w:val="nil"/>
              <w:bottom w:val="nil"/>
              <w:right w:val="nil"/>
            </w:tcBorders>
          </w:tcPr>
          <w:p w14:paraId="78B711D7" w14:textId="77777777" w:rsidR="00662A58" w:rsidRPr="00F61F75" w:rsidRDefault="00662A58" w:rsidP="00B47C23">
            <w:pPr>
              <w:pStyle w:val="Normal6a"/>
            </w:pPr>
            <w:r w:rsidRPr="00F61F75">
              <w:t>2)</w:t>
            </w:r>
            <w:r w:rsidRPr="00F61F75">
              <w:tab/>
              <w:t>"forebyggelse": i forhold til kriminalitet, alle foranstaltninger, der har til formål at nedbringe eller på anden vis bidrage til at nedbringe kriminaliteten som omhandlet i artikel 2, stk. 2, i Rådets afgørelse 2009/902/RIA</w:t>
            </w:r>
            <w:r w:rsidRPr="00F61F75">
              <w:rPr>
                <w:vertAlign w:val="superscript"/>
              </w:rPr>
              <w:t>9</w:t>
            </w:r>
          </w:p>
        </w:tc>
      </w:tr>
      <w:tr w:rsidR="00662A58" w:rsidRPr="00F61F75" w14:paraId="4113F389" w14:textId="77777777" w:rsidTr="00B47C23">
        <w:trPr>
          <w:jc w:val="center"/>
        </w:trPr>
        <w:tc>
          <w:tcPr>
            <w:tcW w:w="4876" w:type="dxa"/>
            <w:tcBorders>
              <w:top w:val="nil"/>
              <w:left w:val="nil"/>
              <w:bottom w:val="nil"/>
              <w:right w:val="nil"/>
            </w:tcBorders>
          </w:tcPr>
          <w:p w14:paraId="4D19F0B9" w14:textId="77777777" w:rsidR="00662A58" w:rsidRPr="00F61F75" w:rsidRDefault="00662A58" w:rsidP="00B47C23">
            <w:pPr>
              <w:pStyle w:val="Normal6a"/>
            </w:pPr>
            <w:r w:rsidRPr="00F61F75">
              <w:rPr>
                <w:b/>
                <w:i/>
              </w:rPr>
              <w:t>_________________</w:t>
            </w:r>
          </w:p>
        </w:tc>
        <w:tc>
          <w:tcPr>
            <w:tcW w:w="4876" w:type="dxa"/>
            <w:tcBorders>
              <w:top w:val="nil"/>
              <w:left w:val="nil"/>
              <w:bottom w:val="nil"/>
              <w:right w:val="nil"/>
            </w:tcBorders>
          </w:tcPr>
          <w:p w14:paraId="7734D673" w14:textId="77777777" w:rsidR="00662A58" w:rsidRPr="00F61F75" w:rsidRDefault="00662A58" w:rsidP="00B47C23">
            <w:pPr>
              <w:pStyle w:val="Normal6a"/>
            </w:pPr>
            <w:r w:rsidRPr="00F61F75">
              <w:rPr>
                <w:b/>
                <w:i/>
              </w:rPr>
              <w:t>_________________</w:t>
            </w:r>
          </w:p>
        </w:tc>
      </w:tr>
      <w:tr w:rsidR="00662A58" w:rsidRPr="00F61F75" w14:paraId="5761ADF4" w14:textId="77777777" w:rsidTr="00B47C23">
        <w:trPr>
          <w:jc w:val="center"/>
        </w:trPr>
        <w:tc>
          <w:tcPr>
            <w:tcW w:w="4876" w:type="dxa"/>
            <w:tcBorders>
              <w:top w:val="nil"/>
              <w:left w:val="nil"/>
              <w:bottom w:val="nil"/>
              <w:right w:val="nil"/>
            </w:tcBorders>
          </w:tcPr>
          <w:p w14:paraId="3572AF0E" w14:textId="77777777" w:rsidR="00662A58" w:rsidRPr="00F61F75" w:rsidRDefault="00662A58" w:rsidP="00B47C23">
            <w:pPr>
              <w:pStyle w:val="Normal6a"/>
            </w:pPr>
            <w:r w:rsidRPr="00F61F75">
              <w:rPr>
                <w:vertAlign w:val="superscript"/>
              </w:rPr>
              <w:t>9</w:t>
            </w:r>
            <w:r w:rsidRPr="00F61F75">
              <w:t xml:space="preserve"> Rådets afgørelse 2009/902/RIA af 30. november 2009 om oprettelse af et europæisk kriminalpræventivt net (EUCPN) og om ophævelse af afgørelse 2001/427/RIA (EUT L 321 af 8.12.2009, s. 44, ELI: http://data.europa.eu/eli/dec/2009/902/oj).</w:t>
            </w:r>
          </w:p>
        </w:tc>
        <w:tc>
          <w:tcPr>
            <w:tcW w:w="4876" w:type="dxa"/>
            <w:tcBorders>
              <w:top w:val="nil"/>
              <w:left w:val="nil"/>
              <w:bottom w:val="nil"/>
              <w:right w:val="nil"/>
            </w:tcBorders>
          </w:tcPr>
          <w:p w14:paraId="0BB26F3A" w14:textId="77777777" w:rsidR="00662A58" w:rsidRPr="00F61F75" w:rsidRDefault="00662A58" w:rsidP="00B47C23">
            <w:pPr>
              <w:pStyle w:val="Normal6a"/>
            </w:pPr>
            <w:r w:rsidRPr="00F61F75">
              <w:rPr>
                <w:vertAlign w:val="superscript"/>
              </w:rPr>
              <w:t>9</w:t>
            </w:r>
            <w:r w:rsidRPr="00F61F75">
              <w:t xml:space="preserve"> Rådets afgørelse 2009/902/RIA af 30. november 2009 om oprettelse af et europæisk kriminalpræventivt net (EUCPN) og om ophævelse af afgørelse 2001/427/RIA (EUT L 321 af 8.12.2009, s. 44, ELI: http://data.europa.eu/eli/dec/2009/902/oj).</w:t>
            </w:r>
          </w:p>
        </w:tc>
      </w:tr>
    </w:tbl>
    <w:p w14:paraId="595B581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04F13CB" w14:textId="77777777" w:rsidR="00662A58" w:rsidRPr="00F61F75" w:rsidRDefault="00662A58" w:rsidP="00662A58">
      <w:r w:rsidRPr="00F61F75">
        <w:rPr>
          <w:rStyle w:val="HideTWBExt"/>
          <w:color w:val="auto"/>
        </w:rPr>
        <w:t>&lt;/Amend&gt;</w:t>
      </w:r>
    </w:p>
    <w:p w14:paraId="13E9E92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124</w:t>
      </w:r>
      <w:r w:rsidRPr="00F61F75">
        <w:rPr>
          <w:rStyle w:val="HideTWBExt"/>
          <w:color w:val="auto"/>
        </w:rPr>
        <w:t>&lt;/NumAm&gt;</w:t>
      </w:r>
    </w:p>
    <w:p w14:paraId="0FA1D130"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4DE2E060" w14:textId="77777777" w:rsidR="00662A58" w:rsidRPr="00F61F75" w:rsidRDefault="00662A58" w:rsidP="00662A58">
      <w:pPr>
        <w:pStyle w:val="NormalBold"/>
      </w:pPr>
      <w:r w:rsidRPr="00F61F75">
        <w:rPr>
          <w:rStyle w:val="HideTWBExt"/>
          <w:b w:val="0"/>
          <w:color w:val="auto"/>
        </w:rPr>
        <w:t>&lt;/RepeatBlock-By&gt;</w:t>
      </w:r>
    </w:p>
    <w:p w14:paraId="13C696B9"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490F480" w14:textId="77777777" w:rsidR="00662A58" w:rsidRPr="00F61F75" w:rsidRDefault="00662A58" w:rsidP="00662A58">
      <w:pPr>
        <w:pStyle w:val="NormalBold"/>
      </w:pPr>
      <w:r w:rsidRPr="00F61F75">
        <w:rPr>
          <w:rStyle w:val="HideTWBExt"/>
          <w:color w:val="auto"/>
        </w:rPr>
        <w:t>&lt;Article&gt;</w:t>
      </w:r>
      <w:r w:rsidRPr="00F61F75">
        <w:t>Artikel 2 – stk. 1 – nr. 3</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A7932F5" w14:textId="77777777" w:rsidTr="00B47C23">
        <w:trPr>
          <w:trHeight w:hRule="exact" w:val="240"/>
          <w:jc w:val="center"/>
        </w:trPr>
        <w:tc>
          <w:tcPr>
            <w:tcW w:w="9752" w:type="dxa"/>
            <w:gridSpan w:val="2"/>
            <w:tcBorders>
              <w:top w:val="nil"/>
              <w:left w:val="nil"/>
              <w:bottom w:val="nil"/>
              <w:right w:val="nil"/>
            </w:tcBorders>
          </w:tcPr>
          <w:p w14:paraId="08009C4F" w14:textId="77777777" w:rsidR="00662A58" w:rsidRPr="00F61F75" w:rsidRDefault="00662A58" w:rsidP="00B47C23"/>
        </w:tc>
      </w:tr>
      <w:tr w:rsidR="00662A58" w:rsidRPr="00F61F75" w14:paraId="4223F9C3" w14:textId="77777777" w:rsidTr="00B47C23">
        <w:trPr>
          <w:trHeight w:val="240"/>
          <w:jc w:val="center"/>
        </w:trPr>
        <w:tc>
          <w:tcPr>
            <w:tcW w:w="4876" w:type="dxa"/>
            <w:tcBorders>
              <w:top w:val="nil"/>
              <w:left w:val="nil"/>
              <w:bottom w:val="nil"/>
              <w:right w:val="nil"/>
            </w:tcBorders>
          </w:tcPr>
          <w:p w14:paraId="36A49395"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2BE85E8" w14:textId="77777777" w:rsidR="00662A58" w:rsidRPr="00F61F75" w:rsidRDefault="00662A58" w:rsidP="00B47C23">
            <w:pPr>
              <w:pStyle w:val="AmColumnHeading"/>
            </w:pPr>
            <w:r w:rsidRPr="00F61F75">
              <w:t>Ændringsforslag</w:t>
            </w:r>
          </w:p>
        </w:tc>
      </w:tr>
      <w:tr w:rsidR="00662A58" w:rsidRPr="00F61F75" w14:paraId="12929C14" w14:textId="77777777" w:rsidTr="00B47C23">
        <w:trPr>
          <w:jc w:val="center"/>
        </w:trPr>
        <w:tc>
          <w:tcPr>
            <w:tcW w:w="4876" w:type="dxa"/>
            <w:tcBorders>
              <w:top w:val="nil"/>
              <w:left w:val="nil"/>
              <w:bottom w:val="nil"/>
              <w:right w:val="nil"/>
            </w:tcBorders>
          </w:tcPr>
          <w:p w14:paraId="79317791" w14:textId="77777777" w:rsidR="00662A58" w:rsidRPr="00F61F75" w:rsidRDefault="00662A58" w:rsidP="00B47C23">
            <w:pPr>
              <w:pStyle w:val="Normal6a"/>
            </w:pPr>
            <w:r w:rsidRPr="00F61F75">
              <w:t>3)</w:t>
            </w:r>
            <w:r w:rsidRPr="00F61F75">
              <w:tab/>
              <w:t xml:space="preserve">"udveksling af oplysninger": sikker indsamling, lagring, behandling, analyse og overførsel af og adgang til oplysninger, som er relevante for de myndigheder, der er omhandlet i artikel 87 i TEUF, og for Europol og andre relevante EU-agenturer og -organer i forbindelse med forebyggelse, afsløring, efterforskning og retsforfølgning af strafbare handlinger, navnlig tværnational, grov og organiseret kriminalitet </w:t>
            </w:r>
            <w:r w:rsidRPr="00F61F75">
              <w:rPr>
                <w:b/>
                <w:bCs/>
                <w:i/>
                <w:iCs/>
              </w:rPr>
              <w:t>og terrorisme</w:t>
            </w:r>
          </w:p>
        </w:tc>
        <w:tc>
          <w:tcPr>
            <w:tcW w:w="4876" w:type="dxa"/>
            <w:tcBorders>
              <w:top w:val="nil"/>
              <w:left w:val="nil"/>
              <w:bottom w:val="nil"/>
              <w:right w:val="nil"/>
            </w:tcBorders>
          </w:tcPr>
          <w:p w14:paraId="79C4EBAF" w14:textId="77777777" w:rsidR="00662A58" w:rsidRPr="00F61F75" w:rsidRDefault="00662A58" w:rsidP="00B47C23">
            <w:pPr>
              <w:pStyle w:val="Normal6a"/>
            </w:pPr>
            <w:r w:rsidRPr="00F61F75">
              <w:t>3)</w:t>
            </w:r>
            <w:r w:rsidRPr="00F61F75">
              <w:tab/>
              <w:t>"udveksling af oplysninger": sikker indsamling, lagring, behandling, analyse og overførsel af og adgang til oplysninger, som er relevante for de myndigheder, der er omhandlet i artikel 87 i TEUF, og for Europol og andre relevante EU-agenturer og -organer i forbindelse med forebyggelse, afsløring, efterforskning og retsforfølgning af strafbare handlinger, navnlig tværnational, grov og organiseret kriminalitet</w:t>
            </w:r>
          </w:p>
        </w:tc>
      </w:tr>
    </w:tbl>
    <w:p w14:paraId="1D7A565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94F7F2D" w14:textId="77777777" w:rsidR="00662A58" w:rsidRPr="00F61F75" w:rsidRDefault="00662A58" w:rsidP="00662A58">
      <w:r w:rsidRPr="00F61F75">
        <w:rPr>
          <w:rStyle w:val="HideTWBExt"/>
          <w:color w:val="auto"/>
        </w:rPr>
        <w:t>&lt;/Amend&gt;</w:t>
      </w:r>
    </w:p>
    <w:p w14:paraId="59E736F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125</w:t>
      </w:r>
      <w:r w:rsidRPr="00F61F75">
        <w:rPr>
          <w:rStyle w:val="HideTWBExt"/>
          <w:color w:val="auto"/>
        </w:rPr>
        <w:t>&lt;/NumAm&gt;</w:t>
      </w:r>
    </w:p>
    <w:p w14:paraId="1633CDD0"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5C6B6D9E"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20592410" w14:textId="77777777" w:rsidR="00662A58" w:rsidRPr="00F61F75" w:rsidRDefault="00662A58" w:rsidP="00662A58">
      <w:pPr>
        <w:pStyle w:val="NormalBold"/>
      </w:pPr>
      <w:r w:rsidRPr="00F61F75">
        <w:rPr>
          <w:rStyle w:val="HideTWBExt"/>
          <w:b w:val="0"/>
          <w:color w:val="auto"/>
        </w:rPr>
        <w:t>&lt;/RepeatBlock-By&gt;</w:t>
      </w:r>
    </w:p>
    <w:p w14:paraId="16C92F3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F25FE31" w14:textId="77777777" w:rsidR="00662A58" w:rsidRPr="00F61F75" w:rsidRDefault="00662A58" w:rsidP="00662A58">
      <w:pPr>
        <w:pStyle w:val="NormalBold"/>
      </w:pPr>
      <w:r w:rsidRPr="00F61F75">
        <w:rPr>
          <w:rStyle w:val="HideTWBExt"/>
          <w:color w:val="auto"/>
        </w:rPr>
        <w:t>&lt;Article&gt;</w:t>
      </w:r>
      <w:r w:rsidRPr="00F61F75">
        <w:t>Artikel 2 – stk. 1 – nr. 3</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53B1352" w14:textId="77777777" w:rsidTr="00B47C23">
        <w:trPr>
          <w:trHeight w:hRule="exact" w:val="240"/>
          <w:jc w:val="center"/>
        </w:trPr>
        <w:tc>
          <w:tcPr>
            <w:tcW w:w="9752" w:type="dxa"/>
            <w:gridSpan w:val="2"/>
            <w:tcBorders>
              <w:top w:val="nil"/>
              <w:left w:val="nil"/>
              <w:bottom w:val="nil"/>
              <w:right w:val="nil"/>
            </w:tcBorders>
          </w:tcPr>
          <w:p w14:paraId="2F957F22" w14:textId="77777777" w:rsidR="00662A58" w:rsidRPr="00F61F75" w:rsidRDefault="00662A58" w:rsidP="00B47C23"/>
        </w:tc>
      </w:tr>
      <w:tr w:rsidR="00662A58" w:rsidRPr="00F61F75" w14:paraId="59D2187D" w14:textId="77777777" w:rsidTr="00B47C23">
        <w:trPr>
          <w:trHeight w:val="240"/>
          <w:jc w:val="center"/>
        </w:trPr>
        <w:tc>
          <w:tcPr>
            <w:tcW w:w="4876" w:type="dxa"/>
            <w:tcBorders>
              <w:top w:val="nil"/>
              <w:left w:val="nil"/>
              <w:bottom w:val="nil"/>
              <w:right w:val="nil"/>
            </w:tcBorders>
          </w:tcPr>
          <w:p w14:paraId="1660EDB5"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F8C0615" w14:textId="77777777" w:rsidR="00662A58" w:rsidRPr="00F61F75" w:rsidRDefault="00662A58" w:rsidP="00B47C23">
            <w:pPr>
              <w:pStyle w:val="AmColumnHeading"/>
            </w:pPr>
            <w:r w:rsidRPr="00F61F75">
              <w:t>Ændringsforslag</w:t>
            </w:r>
          </w:p>
        </w:tc>
      </w:tr>
      <w:tr w:rsidR="00662A58" w:rsidRPr="00F61F75" w14:paraId="493E263E" w14:textId="77777777" w:rsidTr="00B47C23">
        <w:trPr>
          <w:jc w:val="center"/>
        </w:trPr>
        <w:tc>
          <w:tcPr>
            <w:tcW w:w="4876" w:type="dxa"/>
            <w:tcBorders>
              <w:top w:val="nil"/>
              <w:left w:val="nil"/>
              <w:bottom w:val="nil"/>
              <w:right w:val="nil"/>
            </w:tcBorders>
          </w:tcPr>
          <w:p w14:paraId="6C024A79" w14:textId="77777777" w:rsidR="00662A58" w:rsidRPr="00F61F75" w:rsidRDefault="00662A58" w:rsidP="00B47C23">
            <w:pPr>
              <w:pStyle w:val="Normal6a"/>
            </w:pPr>
            <w:r w:rsidRPr="00F61F75">
              <w:t>3)</w:t>
            </w:r>
            <w:r w:rsidRPr="00F61F75">
              <w:tab/>
              <w:t xml:space="preserve">"udveksling af oplysninger": sikker indsamling, lagring, behandling, analyse og overførsel af og adgang til oplysninger, som er relevante for de myndigheder, der er omhandlet i artikel 87 i TEUF, og for Europol og andre relevante EU-agenturer og -organer i forbindelse med forebyggelse, afsløring, efterforskning og retsforfølgning af strafbare handlinger, navnlig tværnational, grov og organiseret kriminalitet </w:t>
            </w:r>
            <w:r w:rsidRPr="00F61F75">
              <w:rPr>
                <w:b/>
                <w:bCs/>
                <w:i/>
                <w:iCs/>
              </w:rPr>
              <w:t>og terrorisme</w:t>
            </w:r>
          </w:p>
        </w:tc>
        <w:tc>
          <w:tcPr>
            <w:tcW w:w="4876" w:type="dxa"/>
            <w:tcBorders>
              <w:top w:val="nil"/>
              <w:left w:val="nil"/>
              <w:bottom w:val="nil"/>
              <w:right w:val="nil"/>
            </w:tcBorders>
          </w:tcPr>
          <w:p w14:paraId="2EF006B5" w14:textId="77777777" w:rsidR="00662A58" w:rsidRPr="00F61F75" w:rsidRDefault="00662A58" w:rsidP="00B47C23">
            <w:pPr>
              <w:pStyle w:val="Normal6a"/>
            </w:pPr>
            <w:r w:rsidRPr="00F61F75">
              <w:t>3)</w:t>
            </w:r>
            <w:r w:rsidRPr="00F61F75">
              <w:tab/>
              <w:t>"udveksling af oplysninger": sikker indsamling, lagring, behandling, analyse og overførsel af og adgang til oplysninger, som er relevante for de myndigheder, der er omhandlet i artikel 87 i TEUF, og for Europol og andre relevante EU-agenturer og -organer i forbindelse med forebyggelse, afsløring, efterforskning og retsforfølgning af strafbare handlinger, navnlig tværnational, grov og organiseret kriminalitet</w:t>
            </w:r>
          </w:p>
        </w:tc>
      </w:tr>
    </w:tbl>
    <w:p w14:paraId="704E063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C51692F"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5A3D1DFE" w14:textId="77777777" w:rsidR="00662A58" w:rsidRPr="00F61F75" w:rsidRDefault="00662A58" w:rsidP="00662A58">
      <w:pPr>
        <w:pStyle w:val="AmJustText"/>
      </w:pPr>
      <w:r w:rsidRPr="00F61F75">
        <w:t>Der skal heller ikke her fremhæves bestemte former for kriminalitet.</w:t>
      </w:r>
    </w:p>
    <w:p w14:paraId="75B48518" w14:textId="77777777" w:rsidR="00662A58" w:rsidRPr="00F61F75" w:rsidRDefault="00662A58" w:rsidP="00662A58">
      <w:r w:rsidRPr="00F61F75">
        <w:rPr>
          <w:rStyle w:val="HideTWBExt"/>
          <w:color w:val="auto"/>
        </w:rPr>
        <w:t>&lt;/Amend&gt;</w:t>
      </w:r>
    </w:p>
    <w:p w14:paraId="1F69911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126</w:t>
      </w:r>
      <w:r w:rsidRPr="00F61F75">
        <w:rPr>
          <w:rStyle w:val="HideTWBExt"/>
          <w:color w:val="auto"/>
        </w:rPr>
        <w:t>&lt;/NumAm&gt;</w:t>
      </w:r>
    </w:p>
    <w:p w14:paraId="2FEEFD96" w14:textId="77777777" w:rsidR="00662A58" w:rsidRPr="00F61F75" w:rsidRDefault="00662A58" w:rsidP="00662A58">
      <w:pPr>
        <w:pStyle w:val="NormalBold"/>
      </w:pPr>
      <w:r w:rsidRPr="00F61F75">
        <w:rPr>
          <w:rStyle w:val="HideTWBExt"/>
          <w:b w:val="0"/>
          <w:color w:val="auto"/>
        </w:rPr>
        <w:t>&lt;RepeatBlock-By&gt;&lt;Members&gt;</w:t>
      </w:r>
      <w:r w:rsidRPr="00F61F75">
        <w:t>Raquel García Hermida-Van Der Walle, Fabienne Keller, Veronika Cifrová Ostrihoňová, Lucia Yar, Sophie Wilmès, Abir Al-Sahlani, Jan-Christoph Oetjen</w:t>
      </w:r>
      <w:r w:rsidRPr="00F61F75">
        <w:rPr>
          <w:rStyle w:val="HideTWBExt"/>
          <w:b w:val="0"/>
          <w:color w:val="auto"/>
        </w:rPr>
        <w:t>&lt;/Members&gt;</w:t>
      </w:r>
    </w:p>
    <w:p w14:paraId="7E83371C" w14:textId="77777777" w:rsidR="00662A58" w:rsidRPr="00F61F75" w:rsidRDefault="00662A58" w:rsidP="00662A58">
      <w:pPr>
        <w:pStyle w:val="NormalBold"/>
      </w:pPr>
      <w:r w:rsidRPr="00F61F75">
        <w:rPr>
          <w:rStyle w:val="HideTWBExt"/>
          <w:b w:val="0"/>
          <w:color w:val="auto"/>
        </w:rPr>
        <w:t>&lt;/RepeatBlock-By&gt;</w:t>
      </w:r>
    </w:p>
    <w:p w14:paraId="0AE6224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9BE20C3" w14:textId="77777777" w:rsidR="00662A58" w:rsidRPr="00F61F75" w:rsidRDefault="00662A58" w:rsidP="00662A58">
      <w:pPr>
        <w:pStyle w:val="NormalBold"/>
      </w:pPr>
      <w:r w:rsidRPr="00F61F75">
        <w:rPr>
          <w:rStyle w:val="HideTWBExt"/>
          <w:color w:val="auto"/>
        </w:rPr>
        <w:t>&lt;Article&gt;</w:t>
      </w:r>
      <w:r w:rsidRPr="00F61F75">
        <w:t>Artikel 2 – stk. 1 – nr. 5 a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C672A5B" w14:textId="77777777" w:rsidTr="00B47C23">
        <w:trPr>
          <w:trHeight w:hRule="exact" w:val="240"/>
          <w:jc w:val="center"/>
        </w:trPr>
        <w:tc>
          <w:tcPr>
            <w:tcW w:w="9752" w:type="dxa"/>
            <w:gridSpan w:val="2"/>
            <w:tcBorders>
              <w:top w:val="nil"/>
              <w:left w:val="nil"/>
              <w:bottom w:val="nil"/>
              <w:right w:val="nil"/>
            </w:tcBorders>
          </w:tcPr>
          <w:p w14:paraId="4DFBB54D" w14:textId="77777777" w:rsidR="00662A58" w:rsidRPr="00F61F75" w:rsidRDefault="00662A58" w:rsidP="00B47C23"/>
        </w:tc>
      </w:tr>
      <w:tr w:rsidR="00662A58" w:rsidRPr="00F61F75" w14:paraId="7472A2AA" w14:textId="77777777" w:rsidTr="00B47C23">
        <w:trPr>
          <w:trHeight w:val="240"/>
          <w:jc w:val="center"/>
        </w:trPr>
        <w:tc>
          <w:tcPr>
            <w:tcW w:w="4876" w:type="dxa"/>
            <w:tcBorders>
              <w:top w:val="nil"/>
              <w:left w:val="nil"/>
              <w:bottom w:val="nil"/>
              <w:right w:val="nil"/>
            </w:tcBorders>
          </w:tcPr>
          <w:p w14:paraId="2CD0C7A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088A018" w14:textId="77777777" w:rsidR="00662A58" w:rsidRPr="00F61F75" w:rsidRDefault="00662A58" w:rsidP="00B47C23">
            <w:pPr>
              <w:pStyle w:val="AmColumnHeading"/>
            </w:pPr>
            <w:r w:rsidRPr="00F61F75">
              <w:t>Ændringsforslag</w:t>
            </w:r>
          </w:p>
        </w:tc>
      </w:tr>
      <w:tr w:rsidR="00662A58" w:rsidRPr="00F61F75" w14:paraId="63E10BEE" w14:textId="77777777" w:rsidTr="00B47C23">
        <w:trPr>
          <w:jc w:val="center"/>
        </w:trPr>
        <w:tc>
          <w:tcPr>
            <w:tcW w:w="4876" w:type="dxa"/>
            <w:tcBorders>
              <w:top w:val="nil"/>
              <w:left w:val="nil"/>
              <w:bottom w:val="nil"/>
              <w:right w:val="nil"/>
            </w:tcBorders>
          </w:tcPr>
          <w:p w14:paraId="6CD74DD0" w14:textId="77777777" w:rsidR="00662A58" w:rsidRPr="00F61F75" w:rsidRDefault="00662A58" w:rsidP="00B47C23">
            <w:pPr>
              <w:pStyle w:val="Normal6a"/>
            </w:pPr>
          </w:p>
        </w:tc>
        <w:tc>
          <w:tcPr>
            <w:tcW w:w="4876" w:type="dxa"/>
            <w:tcBorders>
              <w:top w:val="nil"/>
              <w:left w:val="nil"/>
              <w:bottom w:val="nil"/>
              <w:right w:val="nil"/>
            </w:tcBorders>
          </w:tcPr>
          <w:p w14:paraId="1AD120B9" w14:textId="77777777" w:rsidR="00662A58" w:rsidRPr="00F61F75" w:rsidRDefault="00662A58" w:rsidP="00B47C23">
            <w:pPr>
              <w:pStyle w:val="Normal6a"/>
            </w:pPr>
            <w:r w:rsidRPr="00F61F75">
              <w:rPr>
                <w:b/>
                <w:i/>
              </w:rPr>
              <w:t>5a.</w:t>
            </w:r>
            <w:r w:rsidRPr="00F61F75">
              <w:tab/>
            </w:r>
            <w:r w:rsidRPr="00F61F75">
              <w:rPr>
                <w:b/>
                <w:i/>
              </w:rPr>
              <w:t>"korruption": enhver af de lovovertrædelser, der er omhandlet i Europa-Parlamentets og Rådets direktiv (EU) 2026/1021</w:t>
            </w:r>
          </w:p>
        </w:tc>
      </w:tr>
    </w:tbl>
    <w:p w14:paraId="4B93A88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AB5925E" w14:textId="77777777" w:rsidR="00662A58" w:rsidRPr="00F61F75" w:rsidRDefault="00662A58" w:rsidP="00662A58">
      <w:r w:rsidRPr="00F61F75">
        <w:rPr>
          <w:rStyle w:val="HideTWBExt"/>
          <w:color w:val="auto"/>
        </w:rPr>
        <w:t>&lt;/Amend&gt;</w:t>
      </w:r>
    </w:p>
    <w:p w14:paraId="7A1EEE1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127</w:t>
      </w:r>
      <w:r w:rsidRPr="00F61F75">
        <w:rPr>
          <w:rStyle w:val="HideTWBExt"/>
          <w:color w:val="auto"/>
        </w:rPr>
        <w:t>&lt;/NumAm&gt;</w:t>
      </w:r>
    </w:p>
    <w:p w14:paraId="0FA16D7C" w14:textId="77777777" w:rsidR="00662A58" w:rsidRPr="00F61F75" w:rsidRDefault="00662A58" w:rsidP="00662A58">
      <w:pPr>
        <w:pStyle w:val="NormalBold"/>
      </w:pPr>
      <w:r w:rsidRPr="00F61F75">
        <w:rPr>
          <w:rStyle w:val="HideTWBExt"/>
          <w:b w:val="0"/>
          <w:color w:val="auto"/>
        </w:rPr>
        <w:t>&lt;RepeatBlock-By&gt;&lt;Members&gt;</w:t>
      </w:r>
      <w:r w:rsidRPr="00F61F75">
        <w:t>Emil Radev</w:t>
      </w:r>
      <w:r w:rsidRPr="00F61F75">
        <w:rPr>
          <w:rStyle w:val="HideTWBExt"/>
          <w:b w:val="0"/>
          <w:color w:val="auto"/>
        </w:rPr>
        <w:t>&lt;/Members&gt;</w:t>
      </w:r>
    </w:p>
    <w:p w14:paraId="3EF1E246" w14:textId="77777777" w:rsidR="00662A58" w:rsidRPr="00F61F75" w:rsidRDefault="00662A58" w:rsidP="00662A58">
      <w:pPr>
        <w:pStyle w:val="NormalBold"/>
      </w:pPr>
      <w:r w:rsidRPr="00F61F75">
        <w:rPr>
          <w:rStyle w:val="HideTWBExt"/>
          <w:b w:val="0"/>
          <w:color w:val="auto"/>
        </w:rPr>
        <w:t>&lt;/RepeatBlock-By&gt;</w:t>
      </w:r>
    </w:p>
    <w:p w14:paraId="6082620E"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4F8AFFF" w14:textId="77777777" w:rsidR="00662A58" w:rsidRPr="00F61F75" w:rsidRDefault="00662A58" w:rsidP="00662A58">
      <w:pPr>
        <w:pStyle w:val="NormalBold"/>
      </w:pPr>
      <w:r w:rsidRPr="00F61F75">
        <w:rPr>
          <w:rStyle w:val="HideTWBExt"/>
          <w:color w:val="auto"/>
        </w:rPr>
        <w:t>&lt;Article&gt;</w:t>
      </w:r>
      <w:r w:rsidRPr="00F61F75">
        <w:t>Artikel 2 – stk. 1 – nr. 6</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B92C0CA" w14:textId="77777777" w:rsidTr="00B47C23">
        <w:trPr>
          <w:trHeight w:hRule="exact" w:val="240"/>
          <w:jc w:val="center"/>
        </w:trPr>
        <w:tc>
          <w:tcPr>
            <w:tcW w:w="9752" w:type="dxa"/>
            <w:gridSpan w:val="2"/>
            <w:tcBorders>
              <w:top w:val="nil"/>
              <w:left w:val="nil"/>
              <w:bottom w:val="nil"/>
              <w:right w:val="nil"/>
            </w:tcBorders>
          </w:tcPr>
          <w:p w14:paraId="5384753E" w14:textId="77777777" w:rsidR="00662A58" w:rsidRPr="00F61F75" w:rsidRDefault="00662A58" w:rsidP="00B47C23"/>
        </w:tc>
      </w:tr>
      <w:tr w:rsidR="00662A58" w:rsidRPr="00F61F75" w14:paraId="4FFCC8A1" w14:textId="77777777" w:rsidTr="00B47C23">
        <w:trPr>
          <w:trHeight w:val="240"/>
          <w:jc w:val="center"/>
        </w:trPr>
        <w:tc>
          <w:tcPr>
            <w:tcW w:w="4876" w:type="dxa"/>
            <w:tcBorders>
              <w:top w:val="nil"/>
              <w:left w:val="nil"/>
              <w:bottom w:val="nil"/>
              <w:right w:val="nil"/>
            </w:tcBorders>
          </w:tcPr>
          <w:p w14:paraId="67FAC31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A1C6FE1" w14:textId="77777777" w:rsidR="00662A58" w:rsidRPr="00F61F75" w:rsidRDefault="00662A58" w:rsidP="00B47C23">
            <w:pPr>
              <w:pStyle w:val="AmColumnHeading"/>
            </w:pPr>
            <w:r w:rsidRPr="00F61F75">
              <w:t>Ændringsforslag</w:t>
            </w:r>
          </w:p>
        </w:tc>
      </w:tr>
      <w:tr w:rsidR="00662A58" w:rsidRPr="00F61F75" w14:paraId="007C76DD" w14:textId="77777777" w:rsidTr="00B47C23">
        <w:trPr>
          <w:jc w:val="center"/>
        </w:trPr>
        <w:tc>
          <w:tcPr>
            <w:tcW w:w="4876" w:type="dxa"/>
            <w:tcBorders>
              <w:top w:val="nil"/>
              <w:left w:val="nil"/>
              <w:bottom w:val="nil"/>
              <w:right w:val="nil"/>
            </w:tcBorders>
          </w:tcPr>
          <w:p w14:paraId="2FA9A3AD" w14:textId="77777777" w:rsidR="00662A58" w:rsidRPr="00F61F75" w:rsidRDefault="00662A58" w:rsidP="00B47C23">
            <w:pPr>
              <w:pStyle w:val="Normal6a"/>
            </w:pPr>
            <w:r w:rsidRPr="00F61F75">
              <w:t>6)</w:t>
            </w:r>
            <w:r w:rsidRPr="00F61F75">
              <w:tab/>
              <w:t xml:space="preserve">"radikalisering": en gradvis og kompleks proces, der fører til voldelig ekstremisme og terrorisme, og hvor en person eller en gruppe af personer tager en radikal ideologi eller tro til sig, der accepterer, anvender eller </w:t>
            </w:r>
            <w:r w:rsidRPr="00F61F75">
              <w:rPr>
                <w:b/>
                <w:bCs/>
                <w:i/>
                <w:iCs/>
              </w:rPr>
              <w:t>accepterer</w:t>
            </w:r>
            <w:r w:rsidRPr="00F61F75">
              <w:t xml:space="preserve"> vold, herunder terrorhandlinger, for at nå et specifikt politisk, religiøst eller ideologisk mål</w:t>
            </w:r>
          </w:p>
        </w:tc>
        <w:tc>
          <w:tcPr>
            <w:tcW w:w="4876" w:type="dxa"/>
            <w:tcBorders>
              <w:top w:val="nil"/>
              <w:left w:val="nil"/>
              <w:bottom w:val="nil"/>
              <w:right w:val="nil"/>
            </w:tcBorders>
          </w:tcPr>
          <w:p w14:paraId="19F8FFDD" w14:textId="77777777" w:rsidR="00662A58" w:rsidRPr="00F61F75" w:rsidRDefault="00662A58" w:rsidP="00B47C23">
            <w:pPr>
              <w:pStyle w:val="Normal6a"/>
            </w:pPr>
            <w:r w:rsidRPr="00F61F75">
              <w:t>6)</w:t>
            </w:r>
            <w:r w:rsidRPr="00F61F75">
              <w:tab/>
              <w:t xml:space="preserve">"radikalisering": en gradvis og kompleks proces, der fører til voldelig ekstremisme og terrorisme, og hvor en person eller en gruppe af personer, </w:t>
            </w:r>
            <w:r w:rsidRPr="00F61F75">
              <w:rPr>
                <w:b/>
                <w:bCs/>
                <w:i/>
                <w:iCs/>
              </w:rPr>
              <w:t>bl.a. gennem religiøse miljøer, skolemiljøer, sociale miljøer eller digitale miljøer og netværk,</w:t>
            </w:r>
            <w:r w:rsidRPr="00F61F75">
              <w:t xml:space="preserve"> tager en radikal ideologi eller tro til sig, der accepterer, anvender eller </w:t>
            </w:r>
            <w:r w:rsidRPr="00F61F75">
              <w:rPr>
                <w:b/>
                <w:bCs/>
                <w:i/>
                <w:iCs/>
              </w:rPr>
              <w:t>tolererer</w:t>
            </w:r>
            <w:r w:rsidRPr="00F61F75">
              <w:t xml:space="preserve"> vold, herunder terrorhandlinger, for at nå et specifikt politisk, religiøst eller ideologisk mål</w:t>
            </w:r>
          </w:p>
        </w:tc>
      </w:tr>
    </w:tbl>
    <w:p w14:paraId="41E8AAE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{BG}</w:t>
      </w:r>
      <w:r w:rsidRPr="00F61F75">
        <w:t>bg</w:t>
      </w:r>
      <w:r w:rsidRPr="00F61F75">
        <w:rPr>
          <w:rStyle w:val="HideTWBExt"/>
          <w:color w:val="auto"/>
        </w:rPr>
        <w:t>&lt;/Original&gt;</w:t>
      </w:r>
    </w:p>
    <w:p w14:paraId="15F0C5EC" w14:textId="77777777" w:rsidR="00662A58" w:rsidRPr="00F61F75" w:rsidRDefault="00662A58" w:rsidP="00662A58">
      <w:r w:rsidRPr="00F61F75">
        <w:rPr>
          <w:rStyle w:val="HideTWBExt"/>
          <w:color w:val="auto"/>
        </w:rPr>
        <w:t>&lt;/Amend&gt;</w:t>
      </w:r>
    </w:p>
    <w:p w14:paraId="5EDE4C1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128</w:t>
      </w:r>
      <w:r w:rsidRPr="00F61F75">
        <w:rPr>
          <w:rStyle w:val="HideTWBExt"/>
          <w:color w:val="auto"/>
        </w:rPr>
        <w:t>&lt;/NumAm&gt;</w:t>
      </w:r>
    </w:p>
    <w:p w14:paraId="1119011E"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074CA6AE" w14:textId="77777777" w:rsidR="00662A58" w:rsidRPr="00F61F75" w:rsidRDefault="00662A58" w:rsidP="00662A58">
      <w:pPr>
        <w:pStyle w:val="NormalBold"/>
      </w:pPr>
      <w:r w:rsidRPr="00F61F75">
        <w:rPr>
          <w:rStyle w:val="HideTWBExt"/>
          <w:b w:val="0"/>
          <w:color w:val="auto"/>
        </w:rPr>
        <w:t>&lt;/RepeatBlock-By&gt;</w:t>
      </w:r>
    </w:p>
    <w:p w14:paraId="22A31F5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6F5A33E" w14:textId="77777777" w:rsidR="00662A58" w:rsidRPr="00F61F75" w:rsidRDefault="00662A58" w:rsidP="00662A58">
      <w:pPr>
        <w:pStyle w:val="NormalBold"/>
      </w:pPr>
      <w:r w:rsidRPr="00F61F75">
        <w:rPr>
          <w:rStyle w:val="HideTWBExt"/>
          <w:color w:val="auto"/>
        </w:rPr>
        <w:t>&lt;Article&gt;</w:t>
      </w:r>
      <w:r w:rsidRPr="00F61F75">
        <w:t>Artikel 2 – stk. 1 – nr. 6</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CEA9FD5" w14:textId="77777777" w:rsidTr="00B47C23">
        <w:trPr>
          <w:trHeight w:hRule="exact" w:val="240"/>
          <w:jc w:val="center"/>
        </w:trPr>
        <w:tc>
          <w:tcPr>
            <w:tcW w:w="9752" w:type="dxa"/>
            <w:gridSpan w:val="2"/>
            <w:tcBorders>
              <w:top w:val="nil"/>
              <w:left w:val="nil"/>
              <w:bottom w:val="nil"/>
              <w:right w:val="nil"/>
            </w:tcBorders>
          </w:tcPr>
          <w:p w14:paraId="78847788" w14:textId="77777777" w:rsidR="00662A58" w:rsidRPr="00F61F75" w:rsidRDefault="00662A58" w:rsidP="00B47C23"/>
        </w:tc>
      </w:tr>
      <w:tr w:rsidR="00662A58" w:rsidRPr="00F61F75" w14:paraId="300E7726" w14:textId="77777777" w:rsidTr="00B47C23">
        <w:trPr>
          <w:trHeight w:val="240"/>
          <w:jc w:val="center"/>
        </w:trPr>
        <w:tc>
          <w:tcPr>
            <w:tcW w:w="4876" w:type="dxa"/>
            <w:tcBorders>
              <w:top w:val="nil"/>
              <w:left w:val="nil"/>
              <w:bottom w:val="nil"/>
              <w:right w:val="nil"/>
            </w:tcBorders>
          </w:tcPr>
          <w:p w14:paraId="200278E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9E63867" w14:textId="77777777" w:rsidR="00662A58" w:rsidRPr="00F61F75" w:rsidRDefault="00662A58" w:rsidP="00B47C23">
            <w:pPr>
              <w:pStyle w:val="AmColumnHeading"/>
            </w:pPr>
            <w:r w:rsidRPr="00F61F75">
              <w:t>Ændringsforslag</w:t>
            </w:r>
          </w:p>
        </w:tc>
      </w:tr>
      <w:tr w:rsidR="00662A58" w:rsidRPr="00F61F75" w14:paraId="784FDFEE" w14:textId="77777777" w:rsidTr="00B47C23">
        <w:trPr>
          <w:jc w:val="center"/>
        </w:trPr>
        <w:tc>
          <w:tcPr>
            <w:tcW w:w="4876" w:type="dxa"/>
            <w:tcBorders>
              <w:top w:val="nil"/>
              <w:left w:val="nil"/>
              <w:bottom w:val="nil"/>
              <w:right w:val="nil"/>
            </w:tcBorders>
          </w:tcPr>
          <w:p w14:paraId="35FDBB55" w14:textId="77777777" w:rsidR="00662A58" w:rsidRPr="00F61F75" w:rsidRDefault="00662A58" w:rsidP="00B47C23">
            <w:pPr>
              <w:pStyle w:val="Normal6a"/>
            </w:pPr>
            <w:r w:rsidRPr="00F61F75">
              <w:t>6)</w:t>
            </w:r>
            <w:r w:rsidRPr="00F61F75">
              <w:tab/>
              <w:t xml:space="preserve">"radikalisering": en gradvis og kompleks proces, der fører til voldelig ekstremisme og terrorisme, og hvor en person eller en gruppe af personer tager en radikal ideologi eller tro til sig, der accepterer, anvender eller </w:t>
            </w:r>
            <w:r w:rsidRPr="00F61F75">
              <w:rPr>
                <w:b/>
                <w:bCs/>
                <w:i/>
                <w:iCs/>
              </w:rPr>
              <w:t>accepterer</w:t>
            </w:r>
            <w:r w:rsidRPr="00F61F75">
              <w:t xml:space="preserve"> vold, herunder terrorhandlinger, for at nå et specifikt politisk, religiøst eller ideologisk mål</w:t>
            </w:r>
          </w:p>
        </w:tc>
        <w:tc>
          <w:tcPr>
            <w:tcW w:w="4876" w:type="dxa"/>
            <w:tcBorders>
              <w:top w:val="nil"/>
              <w:left w:val="nil"/>
              <w:bottom w:val="nil"/>
              <w:right w:val="nil"/>
            </w:tcBorders>
          </w:tcPr>
          <w:p w14:paraId="62086D24" w14:textId="77777777" w:rsidR="00662A58" w:rsidRPr="00F61F75" w:rsidRDefault="00662A58" w:rsidP="00B47C23">
            <w:pPr>
              <w:pStyle w:val="Normal6a"/>
            </w:pPr>
            <w:r w:rsidRPr="00F61F75">
              <w:t>6)</w:t>
            </w:r>
            <w:r w:rsidRPr="00F61F75">
              <w:tab/>
              <w:t xml:space="preserve">"radikalisering": en gradvis og kompleks proces, der fører til voldelig ekstremisme og terrorisme, og hvor en person eller en gruppe af personer tager en radikal ideologi eller tro til sig, der accepterer, anvender eller </w:t>
            </w:r>
            <w:r w:rsidRPr="00F61F75">
              <w:rPr>
                <w:b/>
                <w:bCs/>
                <w:i/>
                <w:iCs/>
              </w:rPr>
              <w:t>tolererer</w:t>
            </w:r>
            <w:r w:rsidRPr="00F61F75">
              <w:t xml:space="preserve"> vold, herunder terrorhandlinger </w:t>
            </w:r>
            <w:r w:rsidRPr="00F61F75">
              <w:rPr>
                <w:b/>
                <w:bCs/>
                <w:i/>
                <w:iCs/>
              </w:rPr>
              <w:t>og handlinger, der truer den offentlige orden og samfundets funktion</w:t>
            </w:r>
            <w:r w:rsidRPr="00F61F75">
              <w:t>, for at nå et specifikt politisk, religiøst eller ideologisk mål</w:t>
            </w:r>
          </w:p>
        </w:tc>
      </w:tr>
    </w:tbl>
    <w:p w14:paraId="2B4EB63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05B0D5C4" w14:textId="77777777" w:rsidR="00662A58" w:rsidRPr="00F61F75" w:rsidRDefault="00662A58" w:rsidP="00662A58">
      <w:r w:rsidRPr="00F61F75">
        <w:rPr>
          <w:rStyle w:val="HideTWBExt"/>
          <w:color w:val="auto"/>
        </w:rPr>
        <w:t>&lt;/Amend&gt;</w:t>
      </w:r>
    </w:p>
    <w:p w14:paraId="34E5814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129</w:t>
      </w:r>
      <w:r w:rsidRPr="00F61F75">
        <w:rPr>
          <w:rStyle w:val="HideTWBExt"/>
          <w:color w:val="auto"/>
        </w:rPr>
        <w:t>&lt;/NumAm&gt;</w:t>
      </w:r>
    </w:p>
    <w:p w14:paraId="639D985F"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2FEB5FF6"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73CD25F9" w14:textId="77777777" w:rsidR="00662A58" w:rsidRPr="00F61F75" w:rsidRDefault="00662A58" w:rsidP="00662A58">
      <w:pPr>
        <w:pStyle w:val="NormalBold"/>
      </w:pPr>
      <w:r w:rsidRPr="00F61F75">
        <w:rPr>
          <w:rStyle w:val="HideTWBExt"/>
          <w:b w:val="0"/>
          <w:color w:val="auto"/>
        </w:rPr>
        <w:t>&lt;/RepeatBlock-By&gt;</w:t>
      </w:r>
    </w:p>
    <w:p w14:paraId="2036B7D9"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E37B301" w14:textId="77777777" w:rsidR="00662A58" w:rsidRPr="00F61F75" w:rsidRDefault="00662A58" w:rsidP="00662A58">
      <w:pPr>
        <w:pStyle w:val="NormalBold"/>
      </w:pPr>
      <w:r w:rsidRPr="00F61F75">
        <w:rPr>
          <w:rStyle w:val="HideTWBExt"/>
          <w:color w:val="auto"/>
        </w:rPr>
        <w:t>&lt;Article&gt;</w:t>
      </w:r>
      <w:r w:rsidRPr="00F61F75">
        <w:t>Artikel 2 – stk. 1 – nr. 6</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8C9017E" w14:textId="77777777" w:rsidTr="00B47C23">
        <w:trPr>
          <w:trHeight w:hRule="exact" w:val="240"/>
          <w:jc w:val="center"/>
        </w:trPr>
        <w:tc>
          <w:tcPr>
            <w:tcW w:w="9752" w:type="dxa"/>
            <w:gridSpan w:val="2"/>
            <w:tcBorders>
              <w:top w:val="nil"/>
              <w:left w:val="nil"/>
              <w:bottom w:val="nil"/>
              <w:right w:val="nil"/>
            </w:tcBorders>
          </w:tcPr>
          <w:p w14:paraId="69DB2FE3" w14:textId="77777777" w:rsidR="00662A58" w:rsidRPr="00F61F75" w:rsidRDefault="00662A58" w:rsidP="00B47C23"/>
        </w:tc>
      </w:tr>
      <w:tr w:rsidR="00662A58" w:rsidRPr="00F61F75" w14:paraId="224C8E00" w14:textId="77777777" w:rsidTr="00B47C23">
        <w:trPr>
          <w:trHeight w:val="240"/>
          <w:jc w:val="center"/>
        </w:trPr>
        <w:tc>
          <w:tcPr>
            <w:tcW w:w="4876" w:type="dxa"/>
            <w:tcBorders>
              <w:top w:val="nil"/>
              <w:left w:val="nil"/>
              <w:bottom w:val="nil"/>
              <w:right w:val="nil"/>
            </w:tcBorders>
          </w:tcPr>
          <w:p w14:paraId="724AF312"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05BF180" w14:textId="77777777" w:rsidR="00662A58" w:rsidRPr="00F61F75" w:rsidRDefault="00662A58" w:rsidP="00B47C23">
            <w:pPr>
              <w:pStyle w:val="AmColumnHeading"/>
            </w:pPr>
            <w:r w:rsidRPr="00F61F75">
              <w:t>Ændringsforslag</w:t>
            </w:r>
          </w:p>
        </w:tc>
      </w:tr>
      <w:tr w:rsidR="00662A58" w:rsidRPr="00F61F75" w14:paraId="3DD66A81" w14:textId="77777777" w:rsidTr="00B47C23">
        <w:trPr>
          <w:jc w:val="center"/>
        </w:trPr>
        <w:tc>
          <w:tcPr>
            <w:tcW w:w="4876" w:type="dxa"/>
            <w:tcBorders>
              <w:top w:val="nil"/>
              <w:left w:val="nil"/>
              <w:bottom w:val="nil"/>
              <w:right w:val="nil"/>
            </w:tcBorders>
          </w:tcPr>
          <w:p w14:paraId="6DF048F3" w14:textId="77777777" w:rsidR="00662A58" w:rsidRPr="00F61F75" w:rsidRDefault="00662A58" w:rsidP="00B47C23">
            <w:pPr>
              <w:pStyle w:val="Normal6a"/>
            </w:pPr>
            <w:r w:rsidRPr="00F61F75">
              <w:t>6)</w:t>
            </w:r>
            <w:r w:rsidRPr="00F61F75">
              <w:tab/>
              <w:t xml:space="preserve">"radikalisering": en gradvis og kompleks proces, der fører til voldelig ekstremisme og terrorisme, og hvor en person eller en gruppe af personer tager en </w:t>
            </w:r>
            <w:r w:rsidRPr="00F61F75">
              <w:rPr>
                <w:b/>
                <w:bCs/>
                <w:i/>
                <w:iCs/>
              </w:rPr>
              <w:t>radikal</w:t>
            </w:r>
            <w:r w:rsidRPr="00F61F75">
              <w:t xml:space="preserve"> ideologi eller tro til sig, der accepterer, anvender eller accepterer vold, herunder terrorhandlinger, for at nå et specifikt politisk, religiøst eller ideologisk mål</w:t>
            </w:r>
          </w:p>
        </w:tc>
        <w:tc>
          <w:tcPr>
            <w:tcW w:w="4876" w:type="dxa"/>
            <w:tcBorders>
              <w:top w:val="nil"/>
              <w:left w:val="nil"/>
              <w:bottom w:val="nil"/>
              <w:right w:val="nil"/>
            </w:tcBorders>
          </w:tcPr>
          <w:p w14:paraId="362B7FE6" w14:textId="77777777" w:rsidR="00662A58" w:rsidRPr="00F61F75" w:rsidRDefault="00662A58" w:rsidP="00B47C23">
            <w:pPr>
              <w:pStyle w:val="Normal6a"/>
            </w:pPr>
            <w:r w:rsidRPr="00F61F75">
              <w:t>6)</w:t>
            </w:r>
            <w:r w:rsidRPr="00F61F75">
              <w:tab/>
              <w:t xml:space="preserve">"radikalisering": en gradvis og kompleks proces, der fører til voldelig ekstremisme og terrorisme, og hvor en person eller en gruppe af personer tager en </w:t>
            </w:r>
            <w:r w:rsidRPr="00F61F75">
              <w:rPr>
                <w:b/>
                <w:bCs/>
                <w:i/>
                <w:iCs/>
              </w:rPr>
              <w:t>voldelig</w:t>
            </w:r>
            <w:r w:rsidRPr="00F61F75">
              <w:t xml:space="preserve"> ideologi eller tro til sig, der accepterer, anvender eller accepterer vold, herunder terrorhandlinger, for at nå et specifikt politisk, religiøst eller ideologisk mål</w:t>
            </w:r>
          </w:p>
        </w:tc>
      </w:tr>
    </w:tbl>
    <w:p w14:paraId="65C0A96F"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B30E79C" w14:textId="77777777" w:rsidR="00662A58" w:rsidRPr="00F61F75" w:rsidRDefault="00662A58" w:rsidP="00662A58">
      <w:r w:rsidRPr="00F61F75">
        <w:rPr>
          <w:rStyle w:val="HideTWBExt"/>
          <w:color w:val="auto"/>
        </w:rPr>
        <w:t>&lt;/Amend&gt;</w:t>
      </w:r>
    </w:p>
    <w:p w14:paraId="23D0852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130</w:t>
      </w:r>
      <w:r w:rsidRPr="00F61F75">
        <w:rPr>
          <w:rStyle w:val="HideTWBExt"/>
          <w:color w:val="auto"/>
        </w:rPr>
        <w:t>&lt;/NumAm&gt;</w:t>
      </w:r>
    </w:p>
    <w:p w14:paraId="11908ECC"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71C2DDFB" w14:textId="77777777" w:rsidR="00662A58" w:rsidRPr="00F61F75" w:rsidRDefault="00662A58" w:rsidP="00662A58">
      <w:pPr>
        <w:pStyle w:val="NormalBold"/>
      </w:pPr>
      <w:r w:rsidRPr="00F61F75">
        <w:rPr>
          <w:rStyle w:val="HideTWBExt"/>
          <w:b w:val="0"/>
          <w:color w:val="auto"/>
        </w:rPr>
        <w:t>&lt;/RepeatBlock-By&gt;</w:t>
      </w:r>
    </w:p>
    <w:p w14:paraId="5BCAD70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FA7F04D" w14:textId="77777777" w:rsidR="00662A58" w:rsidRPr="00F61F75" w:rsidRDefault="00662A58" w:rsidP="00662A58">
      <w:pPr>
        <w:pStyle w:val="NormalBold"/>
      </w:pPr>
      <w:r w:rsidRPr="00F61F75">
        <w:rPr>
          <w:rStyle w:val="HideTWBExt"/>
          <w:color w:val="auto"/>
        </w:rPr>
        <w:t>&lt;Article&gt;</w:t>
      </w:r>
      <w:r w:rsidRPr="00F61F75">
        <w:t>Artikel 2 – stk. 1 – nr. 6</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52AADBF" w14:textId="77777777" w:rsidTr="00B47C23">
        <w:trPr>
          <w:trHeight w:hRule="exact" w:val="240"/>
          <w:jc w:val="center"/>
        </w:trPr>
        <w:tc>
          <w:tcPr>
            <w:tcW w:w="9752" w:type="dxa"/>
            <w:gridSpan w:val="2"/>
            <w:tcBorders>
              <w:top w:val="nil"/>
              <w:left w:val="nil"/>
              <w:bottom w:val="nil"/>
              <w:right w:val="nil"/>
            </w:tcBorders>
          </w:tcPr>
          <w:p w14:paraId="38BA7BC3" w14:textId="77777777" w:rsidR="00662A58" w:rsidRPr="00F61F75" w:rsidRDefault="00662A58" w:rsidP="00B47C23"/>
        </w:tc>
      </w:tr>
      <w:tr w:rsidR="00662A58" w:rsidRPr="00F61F75" w14:paraId="14719E11" w14:textId="77777777" w:rsidTr="00B47C23">
        <w:trPr>
          <w:trHeight w:val="240"/>
          <w:jc w:val="center"/>
        </w:trPr>
        <w:tc>
          <w:tcPr>
            <w:tcW w:w="4876" w:type="dxa"/>
            <w:tcBorders>
              <w:top w:val="nil"/>
              <w:left w:val="nil"/>
              <w:bottom w:val="nil"/>
              <w:right w:val="nil"/>
            </w:tcBorders>
          </w:tcPr>
          <w:p w14:paraId="3158644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70C0D94" w14:textId="77777777" w:rsidR="00662A58" w:rsidRPr="00F61F75" w:rsidRDefault="00662A58" w:rsidP="00B47C23">
            <w:pPr>
              <w:pStyle w:val="AmColumnHeading"/>
            </w:pPr>
            <w:r w:rsidRPr="00F61F75">
              <w:t>Ændringsforslag</w:t>
            </w:r>
          </w:p>
        </w:tc>
      </w:tr>
      <w:tr w:rsidR="00662A58" w:rsidRPr="00F61F75" w14:paraId="2E33A927" w14:textId="77777777" w:rsidTr="00B47C23">
        <w:trPr>
          <w:jc w:val="center"/>
        </w:trPr>
        <w:tc>
          <w:tcPr>
            <w:tcW w:w="4876" w:type="dxa"/>
            <w:tcBorders>
              <w:top w:val="nil"/>
              <w:left w:val="nil"/>
              <w:bottom w:val="nil"/>
              <w:right w:val="nil"/>
            </w:tcBorders>
          </w:tcPr>
          <w:p w14:paraId="65C9A799" w14:textId="77777777" w:rsidR="00662A58" w:rsidRPr="00F61F75" w:rsidRDefault="00662A58" w:rsidP="00B47C23">
            <w:pPr>
              <w:pStyle w:val="Normal6a"/>
            </w:pPr>
            <w:r w:rsidRPr="00F61F75">
              <w:t>6)</w:t>
            </w:r>
            <w:r w:rsidRPr="00F61F75">
              <w:tab/>
              <w:t xml:space="preserve">"radikalisering": en gradvis og kompleks proces, der fører til voldelig ekstremisme og terrorisme, og hvor en person eller en gruppe af personer tager en </w:t>
            </w:r>
            <w:r w:rsidRPr="00F61F75">
              <w:rPr>
                <w:b/>
                <w:bCs/>
                <w:i/>
                <w:iCs/>
              </w:rPr>
              <w:t>radikal</w:t>
            </w:r>
            <w:r w:rsidRPr="00F61F75">
              <w:t xml:space="preserve"> ideologi eller tro til sig, der accepterer, anvender eller accepterer vold, herunder terrorhandlinger, for at nå et specifikt politisk, religiøst eller ideologisk mål</w:t>
            </w:r>
          </w:p>
        </w:tc>
        <w:tc>
          <w:tcPr>
            <w:tcW w:w="4876" w:type="dxa"/>
            <w:tcBorders>
              <w:top w:val="nil"/>
              <w:left w:val="nil"/>
              <w:bottom w:val="nil"/>
              <w:right w:val="nil"/>
            </w:tcBorders>
          </w:tcPr>
          <w:p w14:paraId="042F85FB" w14:textId="77777777" w:rsidR="00662A58" w:rsidRPr="00F61F75" w:rsidRDefault="00662A58" w:rsidP="00B47C23">
            <w:pPr>
              <w:pStyle w:val="Normal6a"/>
            </w:pPr>
            <w:r w:rsidRPr="00F61F75">
              <w:t>6)</w:t>
            </w:r>
            <w:r w:rsidRPr="00F61F75">
              <w:tab/>
              <w:t xml:space="preserve">"radikalisering": en gradvis og kompleks proces, der fører til voldelig ekstremisme og terrorisme, og hvor en person eller en gruppe af personer tager en </w:t>
            </w:r>
            <w:r w:rsidRPr="00F61F75">
              <w:rPr>
                <w:b/>
                <w:bCs/>
                <w:i/>
                <w:iCs/>
              </w:rPr>
              <w:t>voldelig</w:t>
            </w:r>
            <w:r w:rsidRPr="00F61F75">
              <w:t xml:space="preserve"> ideologi eller tro til sig, der accepterer, anvender eller accepterer vold, herunder terrorhandlinger, for at nå et specifikt politisk, religiøst eller ideologisk mål</w:t>
            </w:r>
          </w:p>
        </w:tc>
      </w:tr>
    </w:tbl>
    <w:p w14:paraId="0EED1523"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8509CA2" w14:textId="77777777" w:rsidR="00662A58" w:rsidRPr="00F61F75" w:rsidRDefault="00662A58" w:rsidP="00662A58">
      <w:r w:rsidRPr="00F61F75">
        <w:rPr>
          <w:rStyle w:val="HideTWBExt"/>
          <w:color w:val="auto"/>
        </w:rPr>
        <w:t>&lt;/Amend&gt;</w:t>
      </w:r>
    </w:p>
    <w:p w14:paraId="3A77C4F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131</w:t>
      </w:r>
      <w:r w:rsidRPr="00F61F75">
        <w:rPr>
          <w:rStyle w:val="HideTWBExt"/>
          <w:color w:val="auto"/>
        </w:rPr>
        <w:t>&lt;/NumAm&gt;</w:t>
      </w:r>
    </w:p>
    <w:p w14:paraId="1FCAF60B"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484DC914"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6B27F03C" w14:textId="77777777" w:rsidR="00662A58" w:rsidRPr="00F61F75" w:rsidRDefault="00662A58" w:rsidP="00662A58">
      <w:pPr>
        <w:pStyle w:val="NormalBold"/>
      </w:pPr>
      <w:r w:rsidRPr="00F61F75">
        <w:rPr>
          <w:rStyle w:val="HideTWBExt"/>
          <w:b w:val="0"/>
          <w:color w:val="auto"/>
        </w:rPr>
        <w:t>&lt;/RepeatBlock-By&gt;</w:t>
      </w:r>
    </w:p>
    <w:p w14:paraId="7638242E"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2D0F89D" w14:textId="77777777" w:rsidR="00662A58" w:rsidRPr="00F61F75" w:rsidRDefault="00662A58" w:rsidP="00662A58">
      <w:pPr>
        <w:pStyle w:val="NormalBold"/>
      </w:pPr>
      <w:r w:rsidRPr="00F61F75">
        <w:rPr>
          <w:rStyle w:val="HideTWBExt"/>
          <w:color w:val="auto"/>
        </w:rPr>
        <w:t>&lt;Article&gt;</w:t>
      </w:r>
      <w:r w:rsidRPr="00F61F75">
        <w:t>Artikel 2 – stk. 1 – nr. 7</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32BF6E9" w14:textId="77777777" w:rsidTr="00B47C23">
        <w:trPr>
          <w:trHeight w:hRule="exact" w:val="240"/>
          <w:jc w:val="center"/>
        </w:trPr>
        <w:tc>
          <w:tcPr>
            <w:tcW w:w="9752" w:type="dxa"/>
            <w:gridSpan w:val="2"/>
            <w:tcBorders>
              <w:top w:val="nil"/>
              <w:left w:val="nil"/>
              <w:bottom w:val="nil"/>
              <w:right w:val="nil"/>
            </w:tcBorders>
          </w:tcPr>
          <w:p w14:paraId="05DE7B47" w14:textId="77777777" w:rsidR="00662A58" w:rsidRPr="00F61F75" w:rsidRDefault="00662A58" w:rsidP="00B47C23"/>
        </w:tc>
      </w:tr>
      <w:tr w:rsidR="00662A58" w:rsidRPr="00F61F75" w14:paraId="4DB20961" w14:textId="77777777" w:rsidTr="00B47C23">
        <w:trPr>
          <w:trHeight w:val="240"/>
          <w:jc w:val="center"/>
        </w:trPr>
        <w:tc>
          <w:tcPr>
            <w:tcW w:w="4876" w:type="dxa"/>
            <w:tcBorders>
              <w:top w:val="nil"/>
              <w:left w:val="nil"/>
              <w:bottom w:val="nil"/>
              <w:right w:val="nil"/>
            </w:tcBorders>
          </w:tcPr>
          <w:p w14:paraId="08AC114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C1E9E77" w14:textId="77777777" w:rsidR="00662A58" w:rsidRPr="00F61F75" w:rsidRDefault="00662A58" w:rsidP="00B47C23">
            <w:pPr>
              <w:pStyle w:val="AmColumnHeading"/>
            </w:pPr>
            <w:r w:rsidRPr="00F61F75">
              <w:t>Ændringsforslag</w:t>
            </w:r>
          </w:p>
        </w:tc>
      </w:tr>
      <w:tr w:rsidR="00662A58" w:rsidRPr="00F61F75" w14:paraId="2E72D552" w14:textId="77777777" w:rsidTr="00B47C23">
        <w:trPr>
          <w:jc w:val="center"/>
        </w:trPr>
        <w:tc>
          <w:tcPr>
            <w:tcW w:w="4876" w:type="dxa"/>
            <w:tcBorders>
              <w:top w:val="nil"/>
              <w:left w:val="nil"/>
              <w:bottom w:val="nil"/>
              <w:right w:val="nil"/>
            </w:tcBorders>
          </w:tcPr>
          <w:p w14:paraId="421EB963" w14:textId="77777777" w:rsidR="00662A58" w:rsidRPr="00F61F75" w:rsidRDefault="00662A58" w:rsidP="00B47C23">
            <w:pPr>
              <w:pStyle w:val="Normal6a"/>
            </w:pPr>
            <w:r w:rsidRPr="00F61F75">
              <w:t>7)</w:t>
            </w:r>
            <w:r w:rsidRPr="00F61F75">
              <w:tab/>
            </w:r>
            <w:r w:rsidRPr="00F61F75">
              <w:rPr>
                <w:b/>
                <w:bCs/>
                <w:i/>
                <w:iCs/>
              </w:rPr>
              <w:t>"cyberkriminalitet": enten kriminalitet, hvis udførelse nødvendigvis involverer informations- og kommunikationsteknologisystemer (IKT-systemer), som er de redskaber, hvormed der begås kriminalitet, eller som er de primære mål for kriminaliteten (cyberafhængig kriminalitet), eller traditionel kriminalitet, hvis omfang eller rækkevidde kan øges ved brug af computere, computernetværk eller andre IKT-systemer (cyberbaseret kriminalitet)</w:t>
            </w:r>
          </w:p>
        </w:tc>
        <w:tc>
          <w:tcPr>
            <w:tcW w:w="4876" w:type="dxa"/>
            <w:tcBorders>
              <w:top w:val="nil"/>
              <w:left w:val="nil"/>
              <w:bottom w:val="nil"/>
              <w:right w:val="nil"/>
            </w:tcBorders>
          </w:tcPr>
          <w:p w14:paraId="2FBADB11" w14:textId="77777777" w:rsidR="00662A58" w:rsidRPr="00F61F75" w:rsidRDefault="00662A58" w:rsidP="00B47C23">
            <w:pPr>
              <w:pStyle w:val="Normal6a"/>
            </w:pPr>
            <w:r w:rsidRPr="00F61F75">
              <w:t>7)</w:t>
            </w:r>
            <w:r w:rsidRPr="00F61F75">
              <w:tab/>
            </w:r>
            <w:r w:rsidRPr="00F61F75">
              <w:rPr>
                <w:b/>
                <w:bCs/>
                <w:i/>
                <w:iCs/>
              </w:rPr>
              <w:t>"computerkriminalitet": enhver af de forsætlige handlinger og lovovertrædelser, der er omhandlet i Europa-Parlamentets og Rådets direktiv 2013/40/EU</w:t>
            </w:r>
            <w:r w:rsidRPr="00F61F75">
              <w:rPr>
                <w:b/>
                <w:bCs/>
                <w:i/>
                <w:iCs/>
                <w:vertAlign w:val="superscript"/>
              </w:rPr>
              <w:t>1a</w:t>
            </w:r>
          </w:p>
        </w:tc>
      </w:tr>
      <w:tr w:rsidR="00662A58" w:rsidRPr="00F61F75" w14:paraId="3D0A9EE9" w14:textId="77777777" w:rsidTr="00B47C23">
        <w:trPr>
          <w:jc w:val="center"/>
        </w:trPr>
        <w:tc>
          <w:tcPr>
            <w:tcW w:w="4876" w:type="dxa"/>
            <w:tcBorders>
              <w:top w:val="nil"/>
              <w:left w:val="nil"/>
              <w:bottom w:val="nil"/>
              <w:right w:val="nil"/>
            </w:tcBorders>
          </w:tcPr>
          <w:p w14:paraId="066E82D5" w14:textId="77777777" w:rsidR="00662A58" w:rsidRPr="00F61F75" w:rsidRDefault="00662A58" w:rsidP="00B47C23"/>
        </w:tc>
        <w:tc>
          <w:tcPr>
            <w:tcW w:w="4876" w:type="dxa"/>
            <w:tcBorders>
              <w:top w:val="nil"/>
              <w:left w:val="nil"/>
              <w:bottom w:val="nil"/>
              <w:right w:val="nil"/>
            </w:tcBorders>
          </w:tcPr>
          <w:p w14:paraId="589DE943" w14:textId="77777777" w:rsidR="00662A58" w:rsidRPr="00F61F75" w:rsidRDefault="00662A58" w:rsidP="00B47C23">
            <w:pPr>
              <w:pStyle w:val="Normal6a"/>
            </w:pPr>
            <w:r w:rsidRPr="00F61F75">
              <w:rPr>
                <w:i/>
              </w:rPr>
              <w:t>(Hele definitionen kan også slettes, hvis vi ikke længere opregner specifikke forbrydelser. Det samme gælder for "terrorisme".)</w:t>
            </w:r>
          </w:p>
        </w:tc>
      </w:tr>
      <w:tr w:rsidR="00662A58" w:rsidRPr="00F61F75" w14:paraId="37EAB44D" w14:textId="77777777" w:rsidTr="00B47C23">
        <w:trPr>
          <w:jc w:val="center"/>
        </w:trPr>
        <w:tc>
          <w:tcPr>
            <w:tcW w:w="4876" w:type="dxa"/>
            <w:tcBorders>
              <w:top w:val="nil"/>
              <w:left w:val="nil"/>
              <w:bottom w:val="nil"/>
              <w:right w:val="nil"/>
            </w:tcBorders>
          </w:tcPr>
          <w:p w14:paraId="5B7F15E0" w14:textId="77777777" w:rsidR="00662A58" w:rsidRPr="00F61F75" w:rsidRDefault="00662A58" w:rsidP="00B47C23"/>
        </w:tc>
        <w:tc>
          <w:tcPr>
            <w:tcW w:w="4876" w:type="dxa"/>
            <w:tcBorders>
              <w:top w:val="nil"/>
              <w:left w:val="nil"/>
              <w:bottom w:val="nil"/>
              <w:right w:val="nil"/>
            </w:tcBorders>
          </w:tcPr>
          <w:p w14:paraId="35772C49" w14:textId="77777777" w:rsidR="00662A58" w:rsidRPr="00F61F75" w:rsidRDefault="00662A58" w:rsidP="00B47C23">
            <w:pPr>
              <w:pStyle w:val="Normal6a"/>
            </w:pPr>
            <w:r w:rsidRPr="00F61F75">
              <w:rPr>
                <w:b/>
                <w:i/>
              </w:rPr>
              <w:t>_________________</w:t>
            </w:r>
          </w:p>
        </w:tc>
      </w:tr>
      <w:tr w:rsidR="00662A58" w:rsidRPr="00F61F75" w14:paraId="0BB77A89" w14:textId="77777777" w:rsidTr="00B47C23">
        <w:trPr>
          <w:jc w:val="center"/>
        </w:trPr>
        <w:tc>
          <w:tcPr>
            <w:tcW w:w="4876" w:type="dxa"/>
            <w:tcBorders>
              <w:top w:val="nil"/>
              <w:left w:val="nil"/>
              <w:bottom w:val="nil"/>
              <w:right w:val="nil"/>
            </w:tcBorders>
          </w:tcPr>
          <w:p w14:paraId="4213C843" w14:textId="77777777" w:rsidR="00662A58" w:rsidRPr="00F61F75" w:rsidRDefault="00662A58" w:rsidP="00B47C23"/>
        </w:tc>
        <w:tc>
          <w:tcPr>
            <w:tcW w:w="4876" w:type="dxa"/>
            <w:tcBorders>
              <w:top w:val="nil"/>
              <w:left w:val="nil"/>
              <w:bottom w:val="nil"/>
              <w:right w:val="nil"/>
            </w:tcBorders>
          </w:tcPr>
          <w:p w14:paraId="0BF68776" w14:textId="77777777" w:rsidR="00662A58" w:rsidRPr="00F61F75" w:rsidRDefault="00662A58" w:rsidP="00B47C23">
            <w:pPr>
              <w:pStyle w:val="Normal6a"/>
            </w:pPr>
            <w:r w:rsidRPr="00F61F75">
              <w:rPr>
                <w:b/>
                <w:i/>
                <w:vertAlign w:val="superscript"/>
              </w:rPr>
              <w:t>1a</w:t>
            </w:r>
            <w:r w:rsidRPr="00F61F75">
              <w:rPr>
                <w:b/>
                <w:i/>
              </w:rPr>
              <w:t xml:space="preserve"> Europa-Parlamentets og Rådets direktiv 2013/40/EU af 12. august 2013 om angreb på informationssystemer og om erstatning af Rådets rammeafgørelse 2005/222/RIA EUT L 218 af 14.8.2013, s. 8, ELI: http://data.europa.eu/eli/dir/2013/40/oj.</w:t>
            </w:r>
          </w:p>
        </w:tc>
      </w:tr>
    </w:tbl>
    <w:p w14:paraId="18E483E2"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1A42BBA" w14:textId="77777777" w:rsidR="00662A58" w:rsidRPr="00F61F75" w:rsidRDefault="00662A58" w:rsidP="00662A58">
      <w:r w:rsidRPr="00F61F75">
        <w:rPr>
          <w:rStyle w:val="HideTWBExt"/>
          <w:color w:val="auto"/>
        </w:rPr>
        <w:t>&lt;/Amend&gt;</w:t>
      </w:r>
    </w:p>
    <w:p w14:paraId="49C0CFCE"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132</w:t>
      </w:r>
      <w:r w:rsidRPr="00F61F75">
        <w:rPr>
          <w:rStyle w:val="HideTWBExt"/>
          <w:color w:val="auto"/>
        </w:rPr>
        <w:t>&lt;/NumAm&gt;</w:t>
      </w:r>
    </w:p>
    <w:p w14:paraId="04F0E6CF"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28D345ED" w14:textId="77777777" w:rsidR="00662A58" w:rsidRPr="00F61F75" w:rsidRDefault="00662A58" w:rsidP="00662A58">
      <w:pPr>
        <w:pStyle w:val="NormalBold"/>
      </w:pPr>
      <w:r w:rsidRPr="00F61F75">
        <w:rPr>
          <w:rStyle w:val="HideTWBExt"/>
          <w:b w:val="0"/>
          <w:color w:val="auto"/>
        </w:rPr>
        <w:t>&lt;/RepeatBlock-By&gt;</w:t>
      </w:r>
    </w:p>
    <w:p w14:paraId="4C2E6DD0"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C37A0CD" w14:textId="77777777" w:rsidR="00662A58" w:rsidRPr="00F61F75" w:rsidRDefault="00662A58" w:rsidP="00662A58">
      <w:pPr>
        <w:pStyle w:val="NormalBold"/>
      </w:pPr>
      <w:r w:rsidRPr="00F61F75">
        <w:rPr>
          <w:rStyle w:val="HideTWBExt"/>
          <w:color w:val="auto"/>
        </w:rPr>
        <w:t>&lt;Article&gt;</w:t>
      </w:r>
      <w:r w:rsidRPr="00F61F75">
        <w:t>Artikel 2 – stk. 1 – nr. 7</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8183340" w14:textId="77777777" w:rsidTr="00B47C23">
        <w:trPr>
          <w:trHeight w:hRule="exact" w:val="240"/>
          <w:jc w:val="center"/>
        </w:trPr>
        <w:tc>
          <w:tcPr>
            <w:tcW w:w="9752" w:type="dxa"/>
            <w:gridSpan w:val="2"/>
            <w:tcBorders>
              <w:top w:val="nil"/>
              <w:left w:val="nil"/>
              <w:bottom w:val="nil"/>
              <w:right w:val="nil"/>
            </w:tcBorders>
          </w:tcPr>
          <w:p w14:paraId="6D20A2F3" w14:textId="77777777" w:rsidR="00662A58" w:rsidRPr="00F61F75" w:rsidRDefault="00662A58" w:rsidP="00B47C23"/>
        </w:tc>
      </w:tr>
      <w:tr w:rsidR="00662A58" w:rsidRPr="00F61F75" w14:paraId="713E0541" w14:textId="77777777" w:rsidTr="00B47C23">
        <w:trPr>
          <w:trHeight w:val="240"/>
          <w:jc w:val="center"/>
        </w:trPr>
        <w:tc>
          <w:tcPr>
            <w:tcW w:w="4876" w:type="dxa"/>
            <w:tcBorders>
              <w:top w:val="nil"/>
              <w:left w:val="nil"/>
              <w:bottom w:val="nil"/>
              <w:right w:val="nil"/>
            </w:tcBorders>
          </w:tcPr>
          <w:p w14:paraId="7372D22C"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6F5DD78" w14:textId="77777777" w:rsidR="00662A58" w:rsidRPr="00F61F75" w:rsidRDefault="00662A58" w:rsidP="00B47C23">
            <w:pPr>
              <w:pStyle w:val="AmColumnHeading"/>
            </w:pPr>
            <w:r w:rsidRPr="00F61F75">
              <w:t>Ændringsforslag</w:t>
            </w:r>
          </w:p>
        </w:tc>
      </w:tr>
      <w:tr w:rsidR="00662A58" w:rsidRPr="00F61F75" w14:paraId="09840775" w14:textId="77777777" w:rsidTr="00B47C23">
        <w:trPr>
          <w:jc w:val="center"/>
        </w:trPr>
        <w:tc>
          <w:tcPr>
            <w:tcW w:w="4876" w:type="dxa"/>
            <w:tcBorders>
              <w:top w:val="nil"/>
              <w:left w:val="nil"/>
              <w:bottom w:val="nil"/>
              <w:right w:val="nil"/>
            </w:tcBorders>
          </w:tcPr>
          <w:p w14:paraId="735C8572" w14:textId="77777777" w:rsidR="00662A58" w:rsidRPr="00F61F75" w:rsidRDefault="00662A58" w:rsidP="00B47C23">
            <w:pPr>
              <w:pStyle w:val="Normal6a"/>
            </w:pPr>
            <w:r w:rsidRPr="00F61F75">
              <w:t>7)</w:t>
            </w:r>
            <w:r w:rsidRPr="00F61F75">
              <w:tab/>
              <w:t>"cyberkriminalitet": enten kriminalitet, hvis udførelse nødvendigvis involverer informations- og kommunikationsteknologisystemer (IKT-systemer), som er de redskaber, hvormed der begås kriminalitet, eller som er de primære mål for kriminaliteten (cyberafhængig kriminalitet), eller traditionel kriminalitet, hvis omfang eller rækkevidde kan øges ved brug af computere, computernetværk eller andre IKT-systemer (cyberbaseret kriminalitet)</w:t>
            </w:r>
          </w:p>
        </w:tc>
        <w:tc>
          <w:tcPr>
            <w:tcW w:w="4876" w:type="dxa"/>
            <w:tcBorders>
              <w:top w:val="nil"/>
              <w:left w:val="nil"/>
              <w:bottom w:val="nil"/>
              <w:right w:val="nil"/>
            </w:tcBorders>
          </w:tcPr>
          <w:p w14:paraId="3F7869EA" w14:textId="77777777" w:rsidR="00662A58" w:rsidRPr="00F61F75" w:rsidRDefault="00662A58" w:rsidP="00B47C23">
            <w:pPr>
              <w:pStyle w:val="Normal6a"/>
            </w:pPr>
            <w:r w:rsidRPr="00F61F75">
              <w:t>7)</w:t>
            </w:r>
            <w:r w:rsidRPr="00F61F75">
              <w:tab/>
              <w:t>"cyberkriminalitet": enten kriminalitet, hvis udførelse nødvendigvis involverer informations- og kommunikationsteknologisystemer (IKT-systemer), som er de redskaber, hvormed der begås kriminalitet, eller som er de primære mål for kriminaliteten (cyberafhængig kriminalitet), eller traditionel kriminalitet, hvis omfang eller rækkevidde kan øges ved brug af computere, computernetværk</w:t>
            </w:r>
            <w:r w:rsidRPr="00F61F75">
              <w:rPr>
                <w:b/>
                <w:bCs/>
                <w:i/>
                <w:iCs/>
              </w:rPr>
              <w:t>, kunstig intelligens-systemer som omhandlet i forordning (EU) 2024/1689</w:t>
            </w:r>
            <w:r w:rsidRPr="00F61F75">
              <w:t xml:space="preserve"> eller andre IKT-systemer (cyberbaseret kriminalitet)</w:t>
            </w:r>
          </w:p>
        </w:tc>
      </w:tr>
    </w:tbl>
    <w:p w14:paraId="291ED7F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F50DF80" w14:textId="77777777" w:rsidR="00662A58" w:rsidRPr="00F61F75" w:rsidRDefault="00662A58" w:rsidP="00662A58">
      <w:r w:rsidRPr="00F61F75">
        <w:rPr>
          <w:rStyle w:val="HideTWBExt"/>
          <w:color w:val="auto"/>
        </w:rPr>
        <w:t>&lt;/Amend&gt;</w:t>
      </w:r>
    </w:p>
    <w:p w14:paraId="0B11B88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133</w:t>
      </w:r>
      <w:r w:rsidRPr="00F61F75">
        <w:rPr>
          <w:rStyle w:val="HideTWBExt"/>
          <w:color w:val="auto"/>
        </w:rPr>
        <w:t>&lt;/NumAm&gt;</w:t>
      </w:r>
    </w:p>
    <w:p w14:paraId="41E15D46"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7DC429C8" w14:textId="77777777" w:rsidR="00662A58" w:rsidRPr="00F61F75" w:rsidRDefault="00662A58" w:rsidP="00662A58">
      <w:pPr>
        <w:pStyle w:val="NormalBold"/>
      </w:pPr>
      <w:r w:rsidRPr="00F61F75">
        <w:rPr>
          <w:rStyle w:val="HideTWBExt"/>
          <w:b w:val="0"/>
          <w:color w:val="auto"/>
        </w:rPr>
        <w:t>&lt;/RepeatBlock-By&gt;</w:t>
      </w:r>
    </w:p>
    <w:p w14:paraId="6983D850"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20E5C3E" w14:textId="77777777" w:rsidR="00662A58" w:rsidRPr="00F61F75" w:rsidRDefault="00662A58" w:rsidP="00662A58">
      <w:pPr>
        <w:pStyle w:val="NormalBold"/>
      </w:pPr>
      <w:r w:rsidRPr="00F61F75">
        <w:rPr>
          <w:rStyle w:val="HideTWBExt"/>
          <w:color w:val="auto"/>
        </w:rPr>
        <w:t>&lt;Article&gt;</w:t>
      </w:r>
      <w:r w:rsidRPr="00F61F75">
        <w:t>Artikel 2 – stk. 1 – nr. 8</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19FABCA" w14:textId="77777777" w:rsidTr="00B47C23">
        <w:trPr>
          <w:trHeight w:hRule="exact" w:val="240"/>
          <w:jc w:val="center"/>
        </w:trPr>
        <w:tc>
          <w:tcPr>
            <w:tcW w:w="9752" w:type="dxa"/>
            <w:gridSpan w:val="2"/>
            <w:tcBorders>
              <w:top w:val="nil"/>
              <w:left w:val="nil"/>
              <w:bottom w:val="nil"/>
              <w:right w:val="nil"/>
            </w:tcBorders>
          </w:tcPr>
          <w:p w14:paraId="7BF56E91" w14:textId="77777777" w:rsidR="00662A58" w:rsidRPr="00F61F75" w:rsidRDefault="00662A58" w:rsidP="00B47C23"/>
        </w:tc>
      </w:tr>
      <w:tr w:rsidR="00662A58" w:rsidRPr="00F61F75" w14:paraId="241A26A4" w14:textId="77777777" w:rsidTr="00B47C23">
        <w:trPr>
          <w:trHeight w:val="240"/>
          <w:jc w:val="center"/>
        </w:trPr>
        <w:tc>
          <w:tcPr>
            <w:tcW w:w="4876" w:type="dxa"/>
            <w:tcBorders>
              <w:top w:val="nil"/>
              <w:left w:val="nil"/>
              <w:bottom w:val="nil"/>
              <w:right w:val="nil"/>
            </w:tcBorders>
          </w:tcPr>
          <w:p w14:paraId="358E1935"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769E245" w14:textId="77777777" w:rsidR="00662A58" w:rsidRPr="00F61F75" w:rsidRDefault="00662A58" w:rsidP="00B47C23">
            <w:pPr>
              <w:pStyle w:val="AmColumnHeading"/>
            </w:pPr>
            <w:r w:rsidRPr="00F61F75">
              <w:t>Ændringsforslag</w:t>
            </w:r>
          </w:p>
        </w:tc>
      </w:tr>
      <w:tr w:rsidR="00662A58" w:rsidRPr="00F61F75" w14:paraId="76264FFD" w14:textId="77777777" w:rsidTr="00B47C23">
        <w:trPr>
          <w:jc w:val="center"/>
        </w:trPr>
        <w:tc>
          <w:tcPr>
            <w:tcW w:w="4876" w:type="dxa"/>
            <w:tcBorders>
              <w:top w:val="nil"/>
              <w:left w:val="nil"/>
              <w:bottom w:val="nil"/>
              <w:right w:val="nil"/>
            </w:tcBorders>
          </w:tcPr>
          <w:p w14:paraId="1A49368D" w14:textId="77777777" w:rsidR="00662A58" w:rsidRPr="00F61F75" w:rsidRDefault="00662A58" w:rsidP="00B47C23">
            <w:pPr>
              <w:pStyle w:val="Normal6a"/>
            </w:pPr>
            <w:r w:rsidRPr="00F61F75">
              <w:t>8)</w:t>
            </w:r>
            <w:r w:rsidRPr="00F61F75">
              <w:tab/>
              <w:t>"operationelt retshåndhævelsessamarbejde": det operationelle samarbejde mellem myndighederne i to eller flere medlemsstater, jf. artikel 87, stk. 3, i TEUF</w:t>
            </w:r>
            <w:r w:rsidRPr="00F61F75">
              <w:rPr>
                <w:b/>
                <w:i/>
              </w:rPr>
              <w:t>, eller en medlemsstats kompetente myndigheders arbejde på en anden medlemsstats område, jf. artikel 89</w:t>
            </w:r>
            <w:r w:rsidRPr="00F61F75">
              <w:t xml:space="preserve"> i TEUF</w:t>
            </w:r>
          </w:p>
        </w:tc>
        <w:tc>
          <w:tcPr>
            <w:tcW w:w="4876" w:type="dxa"/>
            <w:tcBorders>
              <w:top w:val="nil"/>
              <w:left w:val="nil"/>
              <w:bottom w:val="nil"/>
              <w:right w:val="nil"/>
            </w:tcBorders>
          </w:tcPr>
          <w:p w14:paraId="05BE71F4" w14:textId="77777777" w:rsidR="00662A58" w:rsidRPr="00F61F75" w:rsidRDefault="00662A58" w:rsidP="00B47C23">
            <w:pPr>
              <w:pStyle w:val="Normal6a"/>
            </w:pPr>
            <w:r w:rsidRPr="00F61F75">
              <w:t>8)</w:t>
            </w:r>
            <w:r w:rsidRPr="00F61F75">
              <w:tab/>
              <w:t>"operationelt retshåndhævelsessamarbejde": det operationelle samarbejde mellem myndighederne i to eller flere medlemsstater, jf. artikel 87, stk. 3, i TEUF</w:t>
            </w:r>
          </w:p>
        </w:tc>
      </w:tr>
    </w:tbl>
    <w:p w14:paraId="36D79F83"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90F2F26" w14:textId="77777777" w:rsidR="00662A58" w:rsidRPr="00F61F75" w:rsidRDefault="00662A58" w:rsidP="00662A58">
      <w:r w:rsidRPr="00F61F75">
        <w:rPr>
          <w:rStyle w:val="HideTWBExt"/>
          <w:color w:val="auto"/>
        </w:rPr>
        <w:t>&lt;/Amend&gt;</w:t>
      </w:r>
    </w:p>
    <w:p w14:paraId="4FCA63C7"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134</w:t>
      </w:r>
      <w:r w:rsidRPr="00F61F75">
        <w:rPr>
          <w:rStyle w:val="HideTWBExt"/>
          <w:color w:val="auto"/>
        </w:rPr>
        <w:t>&lt;/NumAm&gt;</w:t>
      </w:r>
    </w:p>
    <w:p w14:paraId="2262B7E4"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40355D33"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5A455048" w14:textId="77777777" w:rsidR="00662A58" w:rsidRPr="00F61F75" w:rsidRDefault="00662A58" w:rsidP="00662A58">
      <w:pPr>
        <w:pStyle w:val="NormalBold"/>
      </w:pPr>
      <w:r w:rsidRPr="00F61F75">
        <w:rPr>
          <w:rStyle w:val="HideTWBExt"/>
          <w:b w:val="0"/>
          <w:color w:val="auto"/>
        </w:rPr>
        <w:t>&lt;/RepeatBlock-By&gt;</w:t>
      </w:r>
    </w:p>
    <w:p w14:paraId="3025C36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3C734AB"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21E815A" w14:textId="77777777" w:rsidTr="00B47C23">
        <w:trPr>
          <w:trHeight w:hRule="exact" w:val="240"/>
          <w:jc w:val="center"/>
        </w:trPr>
        <w:tc>
          <w:tcPr>
            <w:tcW w:w="9752" w:type="dxa"/>
            <w:gridSpan w:val="2"/>
            <w:tcBorders>
              <w:top w:val="nil"/>
              <w:left w:val="nil"/>
              <w:bottom w:val="nil"/>
              <w:right w:val="nil"/>
            </w:tcBorders>
          </w:tcPr>
          <w:p w14:paraId="7C3C5890" w14:textId="77777777" w:rsidR="00662A58" w:rsidRPr="00F61F75" w:rsidRDefault="00662A58" w:rsidP="00B47C23"/>
        </w:tc>
      </w:tr>
      <w:tr w:rsidR="00662A58" w:rsidRPr="00F61F75" w14:paraId="207B3FC0" w14:textId="77777777" w:rsidTr="00B47C23">
        <w:trPr>
          <w:trHeight w:val="240"/>
          <w:jc w:val="center"/>
        </w:trPr>
        <w:tc>
          <w:tcPr>
            <w:tcW w:w="4876" w:type="dxa"/>
            <w:tcBorders>
              <w:top w:val="nil"/>
              <w:left w:val="nil"/>
              <w:bottom w:val="nil"/>
              <w:right w:val="nil"/>
            </w:tcBorders>
          </w:tcPr>
          <w:p w14:paraId="5755290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914728B" w14:textId="77777777" w:rsidR="00662A58" w:rsidRPr="00F61F75" w:rsidRDefault="00662A58" w:rsidP="00B47C23">
            <w:pPr>
              <w:pStyle w:val="AmColumnHeading"/>
            </w:pPr>
            <w:r w:rsidRPr="00F61F75">
              <w:t>Ændringsforslag</w:t>
            </w:r>
          </w:p>
        </w:tc>
      </w:tr>
      <w:tr w:rsidR="00662A58" w:rsidRPr="00F61F75" w14:paraId="6F8D19D3" w14:textId="77777777" w:rsidTr="00B47C23">
        <w:trPr>
          <w:jc w:val="center"/>
        </w:trPr>
        <w:tc>
          <w:tcPr>
            <w:tcW w:w="4876" w:type="dxa"/>
            <w:tcBorders>
              <w:top w:val="nil"/>
              <w:left w:val="nil"/>
              <w:bottom w:val="nil"/>
              <w:right w:val="nil"/>
            </w:tcBorders>
          </w:tcPr>
          <w:p w14:paraId="334968F7" w14:textId="77777777" w:rsidR="00662A58" w:rsidRPr="00F61F75" w:rsidRDefault="00662A58" w:rsidP="00B47C23">
            <w:pPr>
              <w:pStyle w:val="Normal6a"/>
            </w:pPr>
            <w:r w:rsidRPr="00F61F75">
              <w:rPr>
                <w:b/>
                <w:i/>
              </w:rPr>
              <w:t>9)</w:t>
            </w:r>
            <w:r w:rsidRPr="00F61F75">
              <w:tab/>
            </w:r>
            <w:r w:rsidRPr="00F61F75">
              <w:rPr>
                <w:b/>
                <w:i/>
              </w:rPr>
              <w:t>"hybrid trussel": alle skadelige aktiviteter, herunder informationsmanipulation, cyberangreb og instrumentalisering af migranter, der på en koordineret måde planlægges og udføres med ondsindet hensigt med det formål at undergrave en medlemsstat eller en af dens institutioner.</w:t>
            </w:r>
          </w:p>
        </w:tc>
        <w:tc>
          <w:tcPr>
            <w:tcW w:w="4876" w:type="dxa"/>
            <w:tcBorders>
              <w:top w:val="nil"/>
              <w:left w:val="nil"/>
              <w:bottom w:val="nil"/>
              <w:right w:val="nil"/>
            </w:tcBorders>
          </w:tcPr>
          <w:p w14:paraId="224C98C2" w14:textId="77777777" w:rsidR="00662A58" w:rsidRPr="00F61F75" w:rsidRDefault="00662A58" w:rsidP="00B47C23">
            <w:pPr>
              <w:pStyle w:val="Normal6a"/>
            </w:pPr>
            <w:r w:rsidRPr="00F61F75">
              <w:rPr>
                <w:b/>
                <w:i/>
              </w:rPr>
              <w:t>udgår</w:t>
            </w:r>
          </w:p>
        </w:tc>
      </w:tr>
    </w:tbl>
    <w:p w14:paraId="13249B3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E62F4ED"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355B1C8A" w14:textId="77777777" w:rsidR="00662A58" w:rsidRPr="00F61F75" w:rsidRDefault="00662A58" w:rsidP="00662A58">
      <w:pPr>
        <w:pStyle w:val="AmJustText"/>
      </w:pPr>
      <w:r w:rsidRPr="00F61F75">
        <w:t>GD HOME indrømmede på det første tekniske møde, at denne definition er alt for vag og også ville omfatte lovlige aktiviteter.</w:t>
      </w:r>
    </w:p>
    <w:p w14:paraId="0362981A" w14:textId="77777777" w:rsidR="00662A58" w:rsidRPr="00F61F75" w:rsidRDefault="00662A58" w:rsidP="00662A58">
      <w:r w:rsidRPr="00F61F75">
        <w:rPr>
          <w:rStyle w:val="HideTWBExt"/>
          <w:color w:val="auto"/>
        </w:rPr>
        <w:t>&lt;/Amend&gt;</w:t>
      </w:r>
    </w:p>
    <w:p w14:paraId="08975C5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135</w:t>
      </w:r>
      <w:r w:rsidRPr="00F61F75">
        <w:rPr>
          <w:rStyle w:val="HideTWBExt"/>
          <w:color w:val="auto"/>
        </w:rPr>
        <w:t>&lt;/NumAm&gt;</w:t>
      </w:r>
    </w:p>
    <w:p w14:paraId="31BD3C62"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43C254D7" w14:textId="77777777" w:rsidR="00662A58" w:rsidRPr="00F61F75" w:rsidRDefault="00662A58" w:rsidP="00662A58">
      <w:pPr>
        <w:pStyle w:val="NormalBold"/>
      </w:pPr>
      <w:r w:rsidRPr="00F61F75">
        <w:rPr>
          <w:rStyle w:val="HideTWBExt"/>
          <w:b w:val="0"/>
          <w:color w:val="auto"/>
        </w:rPr>
        <w:t>&lt;/RepeatBlock-By&gt;</w:t>
      </w:r>
    </w:p>
    <w:p w14:paraId="113DA2C3"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499C07A"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BF5CBFF" w14:textId="77777777" w:rsidTr="00B47C23">
        <w:trPr>
          <w:trHeight w:hRule="exact" w:val="240"/>
          <w:jc w:val="center"/>
        </w:trPr>
        <w:tc>
          <w:tcPr>
            <w:tcW w:w="9752" w:type="dxa"/>
            <w:gridSpan w:val="2"/>
            <w:tcBorders>
              <w:top w:val="nil"/>
              <w:left w:val="nil"/>
              <w:bottom w:val="nil"/>
              <w:right w:val="nil"/>
            </w:tcBorders>
          </w:tcPr>
          <w:p w14:paraId="1979AD30" w14:textId="77777777" w:rsidR="00662A58" w:rsidRPr="00F61F75" w:rsidRDefault="00662A58" w:rsidP="00B47C23"/>
        </w:tc>
      </w:tr>
      <w:tr w:rsidR="00662A58" w:rsidRPr="00F61F75" w14:paraId="5A476708" w14:textId="77777777" w:rsidTr="00B47C23">
        <w:trPr>
          <w:trHeight w:val="240"/>
          <w:jc w:val="center"/>
        </w:trPr>
        <w:tc>
          <w:tcPr>
            <w:tcW w:w="4876" w:type="dxa"/>
            <w:tcBorders>
              <w:top w:val="nil"/>
              <w:left w:val="nil"/>
              <w:bottom w:val="nil"/>
              <w:right w:val="nil"/>
            </w:tcBorders>
          </w:tcPr>
          <w:p w14:paraId="4F9FF35E"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6482F32" w14:textId="77777777" w:rsidR="00662A58" w:rsidRPr="00F61F75" w:rsidRDefault="00662A58" w:rsidP="00B47C23">
            <w:pPr>
              <w:pStyle w:val="AmColumnHeading"/>
            </w:pPr>
            <w:r w:rsidRPr="00F61F75">
              <w:t>Ændringsforslag</w:t>
            </w:r>
          </w:p>
        </w:tc>
      </w:tr>
      <w:tr w:rsidR="00662A58" w:rsidRPr="00F61F75" w14:paraId="74317FDF" w14:textId="77777777" w:rsidTr="00B47C23">
        <w:trPr>
          <w:jc w:val="center"/>
        </w:trPr>
        <w:tc>
          <w:tcPr>
            <w:tcW w:w="4876" w:type="dxa"/>
            <w:tcBorders>
              <w:top w:val="nil"/>
              <w:left w:val="nil"/>
              <w:bottom w:val="nil"/>
              <w:right w:val="nil"/>
            </w:tcBorders>
          </w:tcPr>
          <w:p w14:paraId="00487DE5" w14:textId="77777777" w:rsidR="00662A58" w:rsidRPr="00F61F75" w:rsidRDefault="00662A58" w:rsidP="00B47C23">
            <w:pPr>
              <w:pStyle w:val="Normal6a"/>
            </w:pPr>
            <w:r w:rsidRPr="00F61F75">
              <w:rPr>
                <w:b/>
                <w:i/>
              </w:rPr>
              <w:t>9)</w:t>
            </w:r>
            <w:r w:rsidRPr="00F61F75">
              <w:tab/>
            </w:r>
            <w:r w:rsidRPr="00F61F75">
              <w:rPr>
                <w:b/>
                <w:i/>
              </w:rPr>
              <w:t>"hybrid trussel": alle skadelige aktiviteter, herunder informationsmanipulation, cyberangreb og instrumentalisering af migranter, der på en koordineret måde planlægges og udføres med ondsindet hensigt med det formål at undergrave en medlemsstat eller en af dens institutioner.</w:t>
            </w:r>
          </w:p>
        </w:tc>
        <w:tc>
          <w:tcPr>
            <w:tcW w:w="4876" w:type="dxa"/>
            <w:tcBorders>
              <w:top w:val="nil"/>
              <w:left w:val="nil"/>
              <w:bottom w:val="nil"/>
              <w:right w:val="nil"/>
            </w:tcBorders>
          </w:tcPr>
          <w:p w14:paraId="78126173" w14:textId="77777777" w:rsidR="00662A58" w:rsidRPr="00F61F75" w:rsidRDefault="00662A58" w:rsidP="00B47C23">
            <w:pPr>
              <w:pStyle w:val="Normal6a"/>
            </w:pPr>
            <w:r w:rsidRPr="00F61F75">
              <w:rPr>
                <w:b/>
                <w:i/>
              </w:rPr>
              <w:t>udgår</w:t>
            </w:r>
          </w:p>
        </w:tc>
      </w:tr>
    </w:tbl>
    <w:p w14:paraId="2A03896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64BBAE01" w14:textId="77777777" w:rsidR="00662A58" w:rsidRPr="00F61F75" w:rsidRDefault="00662A58" w:rsidP="00662A58">
      <w:r w:rsidRPr="00F61F75">
        <w:rPr>
          <w:rStyle w:val="HideTWBExt"/>
          <w:color w:val="auto"/>
        </w:rPr>
        <w:t>&lt;/Amend&gt;</w:t>
      </w:r>
    </w:p>
    <w:p w14:paraId="58AF720C"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136</w:t>
      </w:r>
      <w:r w:rsidRPr="00F61F75">
        <w:rPr>
          <w:rStyle w:val="HideTWBExt"/>
          <w:color w:val="auto"/>
        </w:rPr>
        <w:t>&lt;/NumAm&gt;</w:t>
      </w:r>
    </w:p>
    <w:p w14:paraId="5DB71A89" w14:textId="77777777" w:rsidR="00662A58" w:rsidRPr="00F61F75" w:rsidRDefault="00662A58" w:rsidP="00662A58">
      <w:pPr>
        <w:pStyle w:val="NormalBold"/>
      </w:pPr>
      <w:r w:rsidRPr="00F61F75">
        <w:rPr>
          <w:rStyle w:val="HideTWBExt"/>
          <w:b w:val="0"/>
          <w:color w:val="auto"/>
        </w:rPr>
        <w:t>&lt;RepeatBlock-By&gt;&lt;Members&gt;</w:t>
      </w:r>
      <w:r w:rsidRPr="00F61F75">
        <w:t>Georgiana Teodorescu</w:t>
      </w:r>
      <w:r w:rsidRPr="00F61F75">
        <w:rPr>
          <w:rStyle w:val="HideTWBExt"/>
          <w:b w:val="0"/>
          <w:color w:val="auto"/>
        </w:rPr>
        <w:t>&lt;/Members&gt;</w:t>
      </w:r>
    </w:p>
    <w:p w14:paraId="5481F45A" w14:textId="77777777" w:rsidR="00662A58" w:rsidRPr="00F61F75" w:rsidRDefault="00662A58" w:rsidP="00662A58">
      <w:pPr>
        <w:pStyle w:val="NormalBold"/>
      </w:pPr>
      <w:r w:rsidRPr="00F61F75">
        <w:rPr>
          <w:rStyle w:val="HideTWBExt"/>
          <w:b w:val="0"/>
          <w:color w:val="auto"/>
        </w:rPr>
        <w:t>&lt;/RepeatBlock-By&gt;</w:t>
      </w:r>
    </w:p>
    <w:p w14:paraId="188800D5"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494A094"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C857950" w14:textId="77777777" w:rsidTr="00B47C23">
        <w:trPr>
          <w:trHeight w:hRule="exact" w:val="240"/>
          <w:jc w:val="center"/>
        </w:trPr>
        <w:tc>
          <w:tcPr>
            <w:tcW w:w="9752" w:type="dxa"/>
            <w:gridSpan w:val="2"/>
            <w:tcBorders>
              <w:top w:val="nil"/>
              <w:left w:val="nil"/>
              <w:bottom w:val="nil"/>
              <w:right w:val="nil"/>
            </w:tcBorders>
          </w:tcPr>
          <w:p w14:paraId="44E12642" w14:textId="77777777" w:rsidR="00662A58" w:rsidRPr="00F61F75" w:rsidRDefault="00662A58" w:rsidP="00B47C23"/>
        </w:tc>
      </w:tr>
      <w:tr w:rsidR="00662A58" w:rsidRPr="00F61F75" w14:paraId="44A5DCC0" w14:textId="77777777" w:rsidTr="00B47C23">
        <w:trPr>
          <w:trHeight w:val="240"/>
          <w:jc w:val="center"/>
        </w:trPr>
        <w:tc>
          <w:tcPr>
            <w:tcW w:w="4876" w:type="dxa"/>
            <w:tcBorders>
              <w:top w:val="nil"/>
              <w:left w:val="nil"/>
              <w:bottom w:val="nil"/>
              <w:right w:val="nil"/>
            </w:tcBorders>
          </w:tcPr>
          <w:p w14:paraId="778BA28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2E775FA" w14:textId="77777777" w:rsidR="00662A58" w:rsidRPr="00F61F75" w:rsidRDefault="00662A58" w:rsidP="00B47C23">
            <w:pPr>
              <w:pStyle w:val="AmColumnHeading"/>
            </w:pPr>
            <w:r w:rsidRPr="00F61F75">
              <w:t>Ændringsforslag</w:t>
            </w:r>
          </w:p>
        </w:tc>
      </w:tr>
      <w:tr w:rsidR="00662A58" w:rsidRPr="00F61F75" w14:paraId="5B9FB9E9" w14:textId="77777777" w:rsidTr="00B47C23">
        <w:trPr>
          <w:jc w:val="center"/>
        </w:trPr>
        <w:tc>
          <w:tcPr>
            <w:tcW w:w="4876" w:type="dxa"/>
            <w:tcBorders>
              <w:top w:val="nil"/>
              <w:left w:val="nil"/>
              <w:bottom w:val="nil"/>
              <w:right w:val="nil"/>
            </w:tcBorders>
          </w:tcPr>
          <w:p w14:paraId="2A127EEE" w14:textId="77777777" w:rsidR="00662A58" w:rsidRPr="00F61F75" w:rsidRDefault="00662A58" w:rsidP="00B47C23">
            <w:pPr>
              <w:pStyle w:val="Normal6a"/>
            </w:pPr>
            <w:r w:rsidRPr="00F61F75">
              <w:t>9)</w:t>
            </w:r>
            <w:r w:rsidRPr="00F61F75">
              <w:tab/>
              <w:t xml:space="preserve">"hybrid trussel": </w:t>
            </w:r>
            <w:r w:rsidRPr="00F61F75">
              <w:rPr>
                <w:b/>
                <w:i/>
              </w:rPr>
              <w:t>alle skadelige aktiviteter, herunder informationsmanipulation, cyberangreb og instrumentalisering af migranter,</w:t>
            </w:r>
            <w:r w:rsidRPr="00F61F75">
              <w:t xml:space="preserve"> der på en koordineret måde planlægges og udføres med ondsindet hensigt med det formål at </w:t>
            </w:r>
            <w:r w:rsidRPr="00F61F75">
              <w:rPr>
                <w:b/>
                <w:bCs/>
                <w:i/>
                <w:iCs/>
              </w:rPr>
              <w:t>undergrave en</w:t>
            </w:r>
            <w:r w:rsidRPr="00F61F75">
              <w:t xml:space="preserve"> </w:t>
            </w:r>
            <w:r w:rsidRPr="00F61F75">
              <w:rPr>
                <w:b/>
                <w:bCs/>
                <w:i/>
                <w:iCs/>
              </w:rPr>
              <w:t>medlemsstat eller en af dens institutioner</w:t>
            </w:r>
            <w:r w:rsidRPr="00F61F75">
              <w:t>.</w:t>
            </w:r>
          </w:p>
        </w:tc>
        <w:tc>
          <w:tcPr>
            <w:tcW w:w="4876" w:type="dxa"/>
            <w:tcBorders>
              <w:top w:val="nil"/>
              <w:left w:val="nil"/>
              <w:bottom w:val="nil"/>
              <w:right w:val="nil"/>
            </w:tcBorders>
          </w:tcPr>
          <w:p w14:paraId="229C2763" w14:textId="77777777" w:rsidR="00662A58" w:rsidRPr="00F61F75" w:rsidRDefault="00662A58" w:rsidP="00B47C23">
            <w:pPr>
              <w:pStyle w:val="Normal6a"/>
            </w:pPr>
            <w:r w:rsidRPr="00F61F75">
              <w:t>9)</w:t>
            </w:r>
            <w:r w:rsidRPr="00F61F75">
              <w:tab/>
              <w:t xml:space="preserve">"hybrid trussel": </w:t>
            </w:r>
            <w:r w:rsidRPr="00F61F75">
              <w:rPr>
                <w:b/>
                <w:bCs/>
                <w:i/>
                <w:iCs/>
              </w:rPr>
              <w:t>enhver koordineret aktivitet, uanset om den er statsstøttet eller ikkestatsstøttet, der gennemføres via asymmetriske, ukonventionelle eller gråzonevektorer under tærsklen for en traditionel militær konflikt, og som</w:t>
            </w:r>
            <w:r w:rsidRPr="00F61F75">
              <w:t xml:space="preserve"> på en koordineret måde planlægges og udføres med ondsindet hensigt med det formål at </w:t>
            </w:r>
            <w:r w:rsidRPr="00F61F75">
              <w:rPr>
                <w:b/>
                <w:bCs/>
                <w:i/>
                <w:iCs/>
              </w:rPr>
              <w:t>udnytte strukturelle sårbarheder, forstyrre kritisk infrastruktur eller bringe sikkerheden, den offentlige orden, den institutionelle modstandsdygtighed eller den territoriale integritet i Unionen eller i en eller flere medlemsstater i fare</w:t>
            </w:r>
            <w:r w:rsidRPr="00F61F75">
              <w:t>.</w:t>
            </w:r>
          </w:p>
        </w:tc>
      </w:tr>
    </w:tbl>
    <w:p w14:paraId="19ABFB4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5D3D89D"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5B29E89C" w14:textId="77777777" w:rsidR="00662A58" w:rsidRPr="00F61F75" w:rsidRDefault="00662A58" w:rsidP="00662A58">
      <w:pPr>
        <w:pStyle w:val="AmJustText"/>
      </w:pPr>
      <w:r w:rsidRPr="00F61F75">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71CD7FF6" w14:textId="77777777" w:rsidR="00662A58" w:rsidRPr="00F61F75" w:rsidRDefault="00662A58" w:rsidP="00662A58">
      <w:r w:rsidRPr="00F61F75">
        <w:rPr>
          <w:rStyle w:val="HideTWBExt"/>
          <w:color w:val="auto"/>
        </w:rPr>
        <w:t>&lt;/Amend&gt;</w:t>
      </w:r>
    </w:p>
    <w:p w14:paraId="1D347CD6"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137</w:t>
      </w:r>
      <w:r w:rsidRPr="00F61F75">
        <w:rPr>
          <w:rStyle w:val="HideTWBExt"/>
          <w:color w:val="auto"/>
        </w:rPr>
        <w:t>&lt;/NumAm&gt;</w:t>
      </w:r>
    </w:p>
    <w:p w14:paraId="01A5D412" w14:textId="77777777" w:rsidR="00662A58" w:rsidRPr="00F61F75" w:rsidRDefault="00662A58" w:rsidP="00662A58">
      <w:pPr>
        <w:pStyle w:val="NormalBold"/>
      </w:pPr>
      <w:r w:rsidRPr="00F61F75">
        <w:rPr>
          <w:rStyle w:val="HideTWBExt"/>
          <w:b w:val="0"/>
          <w:color w:val="auto"/>
        </w:rPr>
        <w:t>&lt;RepeatBlock-By&gt;&lt;Members&gt;</w:t>
      </w:r>
      <w:r w:rsidRPr="00F61F75">
        <w:t>Lena Düpont</w:t>
      </w:r>
      <w:r w:rsidRPr="00F61F75">
        <w:rPr>
          <w:rStyle w:val="HideTWBExt"/>
          <w:b w:val="0"/>
          <w:color w:val="auto"/>
        </w:rPr>
        <w:t>&lt;/Members&gt;</w:t>
      </w:r>
    </w:p>
    <w:p w14:paraId="51C55E1A" w14:textId="77777777" w:rsidR="00662A58" w:rsidRPr="00F61F75" w:rsidRDefault="00662A58" w:rsidP="00662A58">
      <w:pPr>
        <w:pStyle w:val="NormalBold"/>
      </w:pPr>
      <w:r w:rsidRPr="00F61F75">
        <w:rPr>
          <w:rStyle w:val="HideTWBExt"/>
          <w:b w:val="0"/>
          <w:color w:val="auto"/>
        </w:rPr>
        <w:t>&lt;/RepeatBlock-By&gt;</w:t>
      </w:r>
    </w:p>
    <w:p w14:paraId="1BB7E1B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85A04DC"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CD6FDB7" w14:textId="77777777" w:rsidTr="00B47C23">
        <w:trPr>
          <w:trHeight w:hRule="exact" w:val="240"/>
          <w:jc w:val="center"/>
        </w:trPr>
        <w:tc>
          <w:tcPr>
            <w:tcW w:w="9752" w:type="dxa"/>
            <w:gridSpan w:val="2"/>
            <w:tcBorders>
              <w:top w:val="nil"/>
              <w:left w:val="nil"/>
              <w:bottom w:val="nil"/>
              <w:right w:val="nil"/>
            </w:tcBorders>
          </w:tcPr>
          <w:p w14:paraId="307969A7" w14:textId="77777777" w:rsidR="00662A58" w:rsidRPr="00F61F75" w:rsidRDefault="00662A58" w:rsidP="00B47C23"/>
        </w:tc>
      </w:tr>
      <w:tr w:rsidR="00662A58" w:rsidRPr="00F61F75" w14:paraId="4DD3520D" w14:textId="77777777" w:rsidTr="00B47C23">
        <w:trPr>
          <w:trHeight w:val="240"/>
          <w:jc w:val="center"/>
        </w:trPr>
        <w:tc>
          <w:tcPr>
            <w:tcW w:w="4876" w:type="dxa"/>
            <w:tcBorders>
              <w:top w:val="nil"/>
              <w:left w:val="nil"/>
              <w:bottom w:val="nil"/>
              <w:right w:val="nil"/>
            </w:tcBorders>
          </w:tcPr>
          <w:p w14:paraId="1ED02B5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31BD551" w14:textId="77777777" w:rsidR="00662A58" w:rsidRPr="00F61F75" w:rsidRDefault="00662A58" w:rsidP="00B47C23">
            <w:pPr>
              <w:pStyle w:val="AmColumnHeading"/>
            </w:pPr>
            <w:r w:rsidRPr="00F61F75">
              <w:t>Ændringsforslag</w:t>
            </w:r>
          </w:p>
        </w:tc>
      </w:tr>
      <w:tr w:rsidR="00662A58" w:rsidRPr="00F61F75" w14:paraId="456821E1" w14:textId="77777777" w:rsidTr="00B47C23">
        <w:trPr>
          <w:jc w:val="center"/>
        </w:trPr>
        <w:tc>
          <w:tcPr>
            <w:tcW w:w="4876" w:type="dxa"/>
            <w:tcBorders>
              <w:top w:val="nil"/>
              <w:left w:val="nil"/>
              <w:bottom w:val="nil"/>
              <w:right w:val="nil"/>
            </w:tcBorders>
          </w:tcPr>
          <w:p w14:paraId="3EFF9D75" w14:textId="77777777" w:rsidR="00662A58" w:rsidRPr="00F61F75" w:rsidRDefault="00662A58" w:rsidP="00B47C23">
            <w:pPr>
              <w:pStyle w:val="Normal6a"/>
            </w:pPr>
            <w:r w:rsidRPr="00F61F75">
              <w:t>9)</w:t>
            </w:r>
            <w:r w:rsidRPr="00F61F75">
              <w:tab/>
              <w:t xml:space="preserve">"hybrid trussel": </w:t>
            </w:r>
            <w:r w:rsidRPr="00F61F75">
              <w:rPr>
                <w:b/>
                <w:i/>
              </w:rPr>
              <w:t>alle</w:t>
            </w:r>
            <w:r w:rsidRPr="00F61F75">
              <w:t xml:space="preserve"> skadelige aktiviteter, herunder informationsmanipulation, cyberangreb </w:t>
            </w:r>
            <w:r w:rsidRPr="00F61F75">
              <w:rPr>
                <w:b/>
                <w:bCs/>
                <w:i/>
                <w:iCs/>
              </w:rPr>
              <w:t xml:space="preserve">og </w:t>
            </w:r>
            <w:r w:rsidRPr="00F61F75">
              <w:t>instrumentalisering af migranter, der</w:t>
            </w:r>
            <w:r w:rsidRPr="00F61F75">
              <w:rPr>
                <w:b/>
                <w:bCs/>
                <w:i/>
                <w:iCs/>
              </w:rPr>
              <w:t xml:space="preserve"> på en koordineret måde planlægges og</w:t>
            </w:r>
            <w:r w:rsidRPr="00F61F75">
              <w:t xml:space="preserve"> udføres med ondsindet hensigt med det formål at undergrave en medlemsstat eller </w:t>
            </w:r>
            <w:r w:rsidRPr="00F61F75">
              <w:rPr>
                <w:b/>
                <w:bCs/>
                <w:i/>
                <w:iCs/>
              </w:rPr>
              <w:t>en af dens institutioner</w:t>
            </w:r>
            <w:r w:rsidRPr="00F61F75">
              <w:t>.</w:t>
            </w:r>
          </w:p>
        </w:tc>
        <w:tc>
          <w:tcPr>
            <w:tcW w:w="4876" w:type="dxa"/>
            <w:tcBorders>
              <w:top w:val="nil"/>
              <w:left w:val="nil"/>
              <w:bottom w:val="nil"/>
              <w:right w:val="nil"/>
            </w:tcBorders>
          </w:tcPr>
          <w:p w14:paraId="6F485815" w14:textId="77777777" w:rsidR="00662A58" w:rsidRPr="00F61F75" w:rsidRDefault="00662A58" w:rsidP="00B47C23">
            <w:pPr>
              <w:pStyle w:val="Normal6a"/>
            </w:pPr>
            <w:r w:rsidRPr="00F61F75">
              <w:t>9)</w:t>
            </w:r>
            <w:r w:rsidRPr="00F61F75">
              <w:tab/>
              <w:t xml:space="preserve">"hybrid trussel": </w:t>
            </w:r>
            <w:r w:rsidRPr="00F61F75">
              <w:rPr>
                <w:b/>
                <w:bCs/>
                <w:i/>
                <w:iCs/>
              </w:rPr>
              <w:t>koordinerede</w:t>
            </w:r>
            <w:r w:rsidRPr="00F61F75">
              <w:t xml:space="preserve"> skadelige aktiviteter, herunder informationsmanipulation, </w:t>
            </w:r>
            <w:r w:rsidRPr="00F61F75">
              <w:rPr>
                <w:b/>
                <w:bCs/>
                <w:i/>
                <w:iCs/>
              </w:rPr>
              <w:t>sabotage,</w:t>
            </w:r>
            <w:r w:rsidRPr="00F61F75">
              <w:rPr>
                <w:b/>
                <w:bCs/>
              </w:rPr>
              <w:t xml:space="preserve"> </w:t>
            </w:r>
            <w:r w:rsidRPr="00F61F75">
              <w:t>cyberangreb</w:t>
            </w:r>
            <w:r w:rsidRPr="00F61F75">
              <w:rPr>
                <w:b/>
                <w:bCs/>
                <w:i/>
                <w:iCs/>
              </w:rPr>
              <w:t>,</w:t>
            </w:r>
            <w:r w:rsidRPr="00F61F75">
              <w:t xml:space="preserve"> </w:t>
            </w:r>
            <w:r w:rsidRPr="00F61F75">
              <w:rPr>
                <w:b/>
                <w:bCs/>
                <w:i/>
                <w:iCs/>
              </w:rPr>
              <w:t>udenlandsk indblanding, angreb på kritisk infrastruktur, udnyttelse af organiserede kriminelle netværk eller</w:t>
            </w:r>
            <w:r w:rsidRPr="00F61F75">
              <w:t xml:space="preserve"> instrumentalisering af migranter, der udføres med ondsindet hensigt </w:t>
            </w:r>
            <w:r w:rsidRPr="00F61F75">
              <w:rPr>
                <w:b/>
                <w:bCs/>
                <w:i/>
                <w:iCs/>
              </w:rPr>
              <w:t>af statslige eller ikkestatslige aktører</w:t>
            </w:r>
            <w:r w:rsidRPr="00F61F75">
              <w:rPr>
                <w:b/>
                <w:bCs/>
              </w:rPr>
              <w:t xml:space="preserve"> </w:t>
            </w:r>
            <w:r w:rsidRPr="00F61F75">
              <w:t xml:space="preserve">med det formål at undergrave </w:t>
            </w:r>
            <w:r w:rsidRPr="00F61F75">
              <w:rPr>
                <w:b/>
                <w:bCs/>
                <w:i/>
                <w:iCs/>
              </w:rPr>
              <w:t>sikkerheden, den offentlige orden, de demokratiske institutioner eller den samfundsmæssige modstandsdygtighed</w:t>
            </w:r>
            <w:r w:rsidRPr="00F61F75">
              <w:t xml:space="preserve"> i en medlemsstat eller </w:t>
            </w:r>
            <w:r w:rsidRPr="00F61F75">
              <w:rPr>
                <w:b/>
                <w:bCs/>
                <w:i/>
                <w:iCs/>
              </w:rPr>
              <w:t>i Unionen</w:t>
            </w:r>
            <w:r w:rsidRPr="00F61F75">
              <w:t>.</w:t>
            </w:r>
          </w:p>
        </w:tc>
      </w:tr>
    </w:tbl>
    <w:p w14:paraId="46E87F2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60627014" w14:textId="77777777" w:rsidR="00662A58" w:rsidRPr="00F61F75" w:rsidRDefault="00662A58" w:rsidP="00662A58">
      <w:r w:rsidRPr="00F61F75">
        <w:rPr>
          <w:rStyle w:val="HideTWBExt"/>
          <w:color w:val="auto"/>
        </w:rPr>
        <w:t>&lt;/Amend&gt;</w:t>
      </w:r>
    </w:p>
    <w:p w14:paraId="5333BEC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138</w:t>
      </w:r>
      <w:r w:rsidRPr="00F61F75">
        <w:rPr>
          <w:rStyle w:val="HideTWBExt"/>
          <w:color w:val="auto"/>
        </w:rPr>
        <w:t>&lt;/NumAm&gt;</w:t>
      </w:r>
    </w:p>
    <w:p w14:paraId="032BFDC5"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49B317A0" w14:textId="77777777" w:rsidR="00662A58" w:rsidRPr="00F61F75" w:rsidRDefault="00662A58" w:rsidP="00662A58">
      <w:pPr>
        <w:pStyle w:val="NormalBold"/>
      </w:pPr>
      <w:r w:rsidRPr="00F61F75">
        <w:rPr>
          <w:rStyle w:val="HideTWBExt"/>
          <w:b w:val="0"/>
          <w:color w:val="auto"/>
        </w:rPr>
        <w:t>&lt;/RepeatBlock-By&gt;</w:t>
      </w:r>
    </w:p>
    <w:p w14:paraId="769E43A5"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095FEB6"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24472B1" w14:textId="77777777" w:rsidTr="00B47C23">
        <w:trPr>
          <w:trHeight w:hRule="exact" w:val="240"/>
          <w:jc w:val="center"/>
        </w:trPr>
        <w:tc>
          <w:tcPr>
            <w:tcW w:w="9752" w:type="dxa"/>
            <w:gridSpan w:val="2"/>
            <w:tcBorders>
              <w:top w:val="nil"/>
              <w:left w:val="nil"/>
              <w:bottom w:val="nil"/>
              <w:right w:val="nil"/>
            </w:tcBorders>
          </w:tcPr>
          <w:p w14:paraId="05596A02" w14:textId="77777777" w:rsidR="00662A58" w:rsidRPr="00F61F75" w:rsidRDefault="00662A58" w:rsidP="00B47C23"/>
        </w:tc>
      </w:tr>
      <w:tr w:rsidR="00662A58" w:rsidRPr="00F61F75" w14:paraId="0D638CA6" w14:textId="77777777" w:rsidTr="00B47C23">
        <w:trPr>
          <w:trHeight w:val="240"/>
          <w:jc w:val="center"/>
        </w:trPr>
        <w:tc>
          <w:tcPr>
            <w:tcW w:w="4876" w:type="dxa"/>
            <w:tcBorders>
              <w:top w:val="nil"/>
              <w:left w:val="nil"/>
              <w:bottom w:val="nil"/>
              <w:right w:val="nil"/>
            </w:tcBorders>
          </w:tcPr>
          <w:p w14:paraId="26F0D15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F9B8C55" w14:textId="77777777" w:rsidR="00662A58" w:rsidRPr="00F61F75" w:rsidRDefault="00662A58" w:rsidP="00B47C23">
            <w:pPr>
              <w:pStyle w:val="AmColumnHeading"/>
            </w:pPr>
            <w:r w:rsidRPr="00F61F75">
              <w:t>Ændringsforslag</w:t>
            </w:r>
          </w:p>
        </w:tc>
      </w:tr>
      <w:tr w:rsidR="00662A58" w:rsidRPr="00F61F75" w14:paraId="5BD1093E" w14:textId="77777777" w:rsidTr="00B47C23">
        <w:trPr>
          <w:jc w:val="center"/>
        </w:trPr>
        <w:tc>
          <w:tcPr>
            <w:tcW w:w="4876" w:type="dxa"/>
            <w:tcBorders>
              <w:top w:val="nil"/>
              <w:left w:val="nil"/>
              <w:bottom w:val="nil"/>
              <w:right w:val="nil"/>
            </w:tcBorders>
          </w:tcPr>
          <w:p w14:paraId="3F1761D8" w14:textId="77777777" w:rsidR="00662A58" w:rsidRPr="00F61F75" w:rsidRDefault="00662A58" w:rsidP="00B47C23">
            <w:pPr>
              <w:pStyle w:val="Normal6a"/>
            </w:pPr>
            <w:r w:rsidRPr="00F61F75">
              <w:t>9)</w:t>
            </w:r>
            <w:r w:rsidRPr="00F61F75">
              <w:tab/>
              <w:t xml:space="preserve">"hybrid trussel": </w:t>
            </w:r>
            <w:r w:rsidRPr="00F61F75">
              <w:rPr>
                <w:b/>
                <w:i/>
              </w:rPr>
              <w:t>alle</w:t>
            </w:r>
            <w:r w:rsidRPr="00F61F75">
              <w:t xml:space="preserve"> skadelige aktiviteter, herunder </w:t>
            </w:r>
            <w:r w:rsidRPr="00F61F75">
              <w:rPr>
                <w:b/>
                <w:bCs/>
                <w:i/>
                <w:iCs/>
              </w:rPr>
              <w:t>informationsmanipulation,</w:t>
            </w:r>
            <w:r w:rsidRPr="00F61F75">
              <w:t xml:space="preserve"> cyberangreb </w:t>
            </w:r>
            <w:r w:rsidRPr="00F61F75">
              <w:rPr>
                <w:b/>
                <w:bCs/>
                <w:i/>
                <w:iCs/>
              </w:rPr>
              <w:t xml:space="preserve">og </w:t>
            </w:r>
            <w:r w:rsidRPr="00F61F75">
              <w:t xml:space="preserve">instrumentalisering af migranter, der på en koordineret måde planlægges og udføres med ondsindet hensigt med det formål at undergrave en medlemsstat eller en af </w:t>
            </w:r>
            <w:r w:rsidRPr="00F61F75">
              <w:rPr>
                <w:b/>
                <w:bCs/>
                <w:i/>
                <w:iCs/>
              </w:rPr>
              <w:t>dens</w:t>
            </w:r>
            <w:r w:rsidRPr="00F61F75">
              <w:t xml:space="preserve"> institutioner.</w:t>
            </w:r>
          </w:p>
        </w:tc>
        <w:tc>
          <w:tcPr>
            <w:tcW w:w="4876" w:type="dxa"/>
            <w:tcBorders>
              <w:top w:val="nil"/>
              <w:left w:val="nil"/>
              <w:bottom w:val="nil"/>
              <w:right w:val="nil"/>
            </w:tcBorders>
          </w:tcPr>
          <w:p w14:paraId="7F117561" w14:textId="77777777" w:rsidR="00662A58" w:rsidRPr="00F61F75" w:rsidRDefault="00662A58" w:rsidP="00B47C23">
            <w:pPr>
              <w:pStyle w:val="Normal6a"/>
            </w:pPr>
            <w:r w:rsidRPr="00F61F75">
              <w:t>9)</w:t>
            </w:r>
            <w:r w:rsidRPr="00F61F75">
              <w:tab/>
              <w:t xml:space="preserve">"hybrid trussel": </w:t>
            </w:r>
            <w:r w:rsidRPr="00F61F75">
              <w:rPr>
                <w:b/>
                <w:bCs/>
                <w:i/>
                <w:iCs/>
              </w:rPr>
              <w:t>koordinerede</w:t>
            </w:r>
            <w:r w:rsidRPr="00F61F75">
              <w:t xml:space="preserve"> skadelige aktiviteter, herunder cyberangreb</w:t>
            </w:r>
            <w:r w:rsidRPr="00F61F75">
              <w:rPr>
                <w:b/>
                <w:bCs/>
                <w:i/>
                <w:iCs/>
              </w:rPr>
              <w:t>, angreb på kritisk infrastruktur, desinformationsaktiviteter med tilknytning til kriminelle aktører og kriminelle aktiviteter, der er knyttet til</w:t>
            </w:r>
            <w:r w:rsidRPr="00F61F75">
              <w:t xml:space="preserve"> instrumentalisering af migranter, der på en koordineret måde planlægges og udføres med ondsindet hensigt med det formål at undergrave </w:t>
            </w:r>
            <w:r w:rsidRPr="00F61F75">
              <w:rPr>
                <w:b/>
                <w:bCs/>
                <w:i/>
                <w:iCs/>
              </w:rPr>
              <w:t>Unionen,</w:t>
            </w:r>
            <w:r w:rsidRPr="00F61F75">
              <w:rPr>
                <w:b/>
                <w:bCs/>
              </w:rPr>
              <w:t xml:space="preserve"> </w:t>
            </w:r>
            <w:r w:rsidRPr="00F61F75">
              <w:t xml:space="preserve">en medlemsstat eller en af </w:t>
            </w:r>
            <w:r w:rsidRPr="00F61F75">
              <w:rPr>
                <w:b/>
                <w:bCs/>
                <w:i/>
                <w:iCs/>
              </w:rPr>
              <w:t xml:space="preserve">disses </w:t>
            </w:r>
            <w:r w:rsidRPr="00F61F75">
              <w:t>institutioner.</w:t>
            </w:r>
          </w:p>
        </w:tc>
      </w:tr>
    </w:tbl>
    <w:p w14:paraId="7D5C64D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C966E37" w14:textId="77777777" w:rsidR="00662A58" w:rsidRPr="00F61F75" w:rsidRDefault="00662A58" w:rsidP="00662A58">
      <w:r w:rsidRPr="00F61F75">
        <w:rPr>
          <w:rStyle w:val="HideTWBExt"/>
          <w:color w:val="auto"/>
        </w:rPr>
        <w:t>&lt;/Amend&gt;</w:t>
      </w:r>
    </w:p>
    <w:p w14:paraId="3A24CEA6"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139</w:t>
      </w:r>
      <w:r w:rsidRPr="00F61F75">
        <w:rPr>
          <w:rStyle w:val="HideTWBExt"/>
          <w:color w:val="auto"/>
        </w:rPr>
        <w:t>&lt;/NumAm&gt;</w:t>
      </w:r>
    </w:p>
    <w:p w14:paraId="311887C1" w14:textId="77777777" w:rsidR="00662A58" w:rsidRPr="00F61F75" w:rsidRDefault="00662A58" w:rsidP="00662A58">
      <w:pPr>
        <w:pStyle w:val="NormalBold"/>
      </w:pPr>
      <w:r w:rsidRPr="00F61F75">
        <w:rPr>
          <w:rStyle w:val="HideTWBExt"/>
          <w:b w:val="0"/>
          <w:color w:val="auto"/>
        </w:rPr>
        <w:t>&lt;RepeatBlock-By&gt;&lt;Members&gt;</w:t>
      </w:r>
      <w:r w:rsidRPr="00F61F75">
        <w:t>Geadis Geadi</w:t>
      </w:r>
      <w:r w:rsidRPr="00F61F75">
        <w:rPr>
          <w:rStyle w:val="HideTWBExt"/>
          <w:b w:val="0"/>
          <w:color w:val="auto"/>
        </w:rPr>
        <w:t>&lt;/Members&gt;</w:t>
      </w:r>
    </w:p>
    <w:p w14:paraId="151CBB9A" w14:textId="77777777" w:rsidR="00662A58" w:rsidRPr="00F61F75" w:rsidRDefault="00662A58" w:rsidP="00662A58">
      <w:pPr>
        <w:pStyle w:val="NormalBold"/>
      </w:pPr>
      <w:r w:rsidRPr="00F61F75">
        <w:rPr>
          <w:rStyle w:val="HideTWBExt"/>
          <w:b w:val="0"/>
          <w:color w:val="auto"/>
        </w:rPr>
        <w:t>&lt;/RepeatBlock-By&gt;</w:t>
      </w:r>
    </w:p>
    <w:p w14:paraId="0A55B72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560DD9E"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C5D4DBE" w14:textId="77777777" w:rsidTr="00B47C23">
        <w:trPr>
          <w:trHeight w:hRule="exact" w:val="240"/>
          <w:jc w:val="center"/>
        </w:trPr>
        <w:tc>
          <w:tcPr>
            <w:tcW w:w="9752" w:type="dxa"/>
            <w:gridSpan w:val="2"/>
            <w:tcBorders>
              <w:top w:val="nil"/>
              <w:left w:val="nil"/>
              <w:bottom w:val="nil"/>
              <w:right w:val="nil"/>
            </w:tcBorders>
          </w:tcPr>
          <w:p w14:paraId="4022A694" w14:textId="77777777" w:rsidR="00662A58" w:rsidRPr="00F61F75" w:rsidRDefault="00662A58" w:rsidP="00B47C23"/>
        </w:tc>
      </w:tr>
      <w:tr w:rsidR="00662A58" w:rsidRPr="00F61F75" w14:paraId="77551A55" w14:textId="77777777" w:rsidTr="00B47C23">
        <w:trPr>
          <w:trHeight w:val="240"/>
          <w:jc w:val="center"/>
        </w:trPr>
        <w:tc>
          <w:tcPr>
            <w:tcW w:w="4876" w:type="dxa"/>
            <w:tcBorders>
              <w:top w:val="nil"/>
              <w:left w:val="nil"/>
              <w:bottom w:val="nil"/>
              <w:right w:val="nil"/>
            </w:tcBorders>
          </w:tcPr>
          <w:p w14:paraId="727C1A8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E13C40E" w14:textId="77777777" w:rsidR="00662A58" w:rsidRPr="00F61F75" w:rsidRDefault="00662A58" w:rsidP="00B47C23">
            <w:pPr>
              <w:pStyle w:val="AmColumnHeading"/>
            </w:pPr>
            <w:r w:rsidRPr="00F61F75">
              <w:t>Ændringsforslag</w:t>
            </w:r>
          </w:p>
        </w:tc>
      </w:tr>
      <w:tr w:rsidR="00662A58" w:rsidRPr="00F61F75" w14:paraId="388843E8" w14:textId="77777777" w:rsidTr="00B47C23">
        <w:trPr>
          <w:jc w:val="center"/>
        </w:trPr>
        <w:tc>
          <w:tcPr>
            <w:tcW w:w="4876" w:type="dxa"/>
            <w:tcBorders>
              <w:top w:val="nil"/>
              <w:left w:val="nil"/>
              <w:bottom w:val="nil"/>
              <w:right w:val="nil"/>
            </w:tcBorders>
          </w:tcPr>
          <w:p w14:paraId="16E03980" w14:textId="77777777" w:rsidR="00662A58" w:rsidRPr="00F61F75" w:rsidRDefault="00662A58" w:rsidP="00B47C23">
            <w:pPr>
              <w:pStyle w:val="Normal6a"/>
            </w:pPr>
            <w:r w:rsidRPr="00F61F75">
              <w:t>9)</w:t>
            </w:r>
            <w:r w:rsidRPr="00F61F75">
              <w:tab/>
              <w:t>"hybrid trussel": alle skadelige aktiviteter, herunder informationsmanipulation, cyberangreb og instrumentalisering af migranter, der på en koordineret måde planlægges og udføres med ondsindet hensigt med det formål at undergrave en medlemsstat eller en af dens institutioner.</w:t>
            </w:r>
          </w:p>
        </w:tc>
        <w:tc>
          <w:tcPr>
            <w:tcW w:w="4876" w:type="dxa"/>
            <w:tcBorders>
              <w:top w:val="nil"/>
              <w:left w:val="nil"/>
              <w:bottom w:val="nil"/>
              <w:right w:val="nil"/>
            </w:tcBorders>
          </w:tcPr>
          <w:p w14:paraId="330A987A" w14:textId="77777777" w:rsidR="00662A58" w:rsidRPr="00F61F75" w:rsidRDefault="00662A58" w:rsidP="00B47C23">
            <w:pPr>
              <w:pStyle w:val="Normal6a"/>
            </w:pPr>
            <w:r w:rsidRPr="00F61F75">
              <w:t>9)</w:t>
            </w:r>
            <w:r w:rsidRPr="00F61F75">
              <w:tab/>
              <w:t xml:space="preserve">"hybrid trussel": alle skadelige aktiviteter, herunder informationsmanipulation, cyberangreb og instrumentalisering af migranter, </w:t>
            </w:r>
            <w:r w:rsidRPr="00F61F75">
              <w:rPr>
                <w:b/>
                <w:bCs/>
                <w:i/>
                <w:iCs/>
              </w:rPr>
              <w:t>koordinerede desinformationskampagner samt organiseret forstærkning af ubegrundede beskyldninger,</w:t>
            </w:r>
            <w:r w:rsidRPr="00F61F75">
              <w:t xml:space="preserve"> der på en koordineret måde planlægges og udføres med ondsindet hensigt med det formål at undergrave en medlemsstat eller en af dens institutioner.</w:t>
            </w:r>
          </w:p>
        </w:tc>
      </w:tr>
    </w:tbl>
    <w:p w14:paraId="5EA1EEF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559C28B" w14:textId="77777777" w:rsidR="00662A58" w:rsidRPr="00F61F75" w:rsidRDefault="00662A58" w:rsidP="00662A58">
      <w:r w:rsidRPr="00F61F75">
        <w:rPr>
          <w:rStyle w:val="HideTWBExt"/>
          <w:color w:val="auto"/>
        </w:rPr>
        <w:t>&lt;/Amend&gt;</w:t>
      </w:r>
    </w:p>
    <w:p w14:paraId="033FF57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140</w:t>
      </w:r>
      <w:r w:rsidRPr="00F61F75">
        <w:rPr>
          <w:rStyle w:val="HideTWBExt"/>
          <w:color w:val="auto"/>
        </w:rPr>
        <w:t>&lt;/NumAm&gt;</w:t>
      </w:r>
    </w:p>
    <w:p w14:paraId="47B7B655"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6DDAC341" w14:textId="77777777" w:rsidR="00662A58" w:rsidRPr="00F61F75" w:rsidRDefault="00662A58" w:rsidP="00662A58">
      <w:pPr>
        <w:pStyle w:val="NormalBold"/>
      </w:pPr>
      <w:r w:rsidRPr="00F61F75">
        <w:rPr>
          <w:rStyle w:val="HideTWBExt"/>
          <w:b w:val="0"/>
          <w:color w:val="auto"/>
        </w:rPr>
        <w:t>&lt;/RepeatBlock-By&gt;</w:t>
      </w:r>
    </w:p>
    <w:p w14:paraId="7C81866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00F0082"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A488E83" w14:textId="77777777" w:rsidTr="00B47C23">
        <w:trPr>
          <w:trHeight w:hRule="exact" w:val="240"/>
          <w:jc w:val="center"/>
        </w:trPr>
        <w:tc>
          <w:tcPr>
            <w:tcW w:w="9752" w:type="dxa"/>
            <w:gridSpan w:val="2"/>
            <w:tcBorders>
              <w:top w:val="nil"/>
              <w:left w:val="nil"/>
              <w:bottom w:val="nil"/>
              <w:right w:val="nil"/>
            </w:tcBorders>
          </w:tcPr>
          <w:p w14:paraId="2A9326E9" w14:textId="77777777" w:rsidR="00662A58" w:rsidRPr="00F61F75" w:rsidRDefault="00662A58" w:rsidP="00B47C23"/>
        </w:tc>
      </w:tr>
      <w:tr w:rsidR="00662A58" w:rsidRPr="00F61F75" w14:paraId="79705D46" w14:textId="77777777" w:rsidTr="00B47C23">
        <w:trPr>
          <w:trHeight w:val="240"/>
          <w:jc w:val="center"/>
        </w:trPr>
        <w:tc>
          <w:tcPr>
            <w:tcW w:w="4876" w:type="dxa"/>
            <w:tcBorders>
              <w:top w:val="nil"/>
              <w:left w:val="nil"/>
              <w:bottom w:val="nil"/>
              <w:right w:val="nil"/>
            </w:tcBorders>
          </w:tcPr>
          <w:p w14:paraId="7C901792"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EE53007" w14:textId="77777777" w:rsidR="00662A58" w:rsidRPr="00F61F75" w:rsidRDefault="00662A58" w:rsidP="00B47C23">
            <w:pPr>
              <w:pStyle w:val="AmColumnHeading"/>
            </w:pPr>
            <w:r w:rsidRPr="00F61F75">
              <w:t>Ændringsforslag</w:t>
            </w:r>
          </w:p>
        </w:tc>
      </w:tr>
      <w:tr w:rsidR="00662A58" w:rsidRPr="00F61F75" w14:paraId="73140DE8" w14:textId="77777777" w:rsidTr="00B47C23">
        <w:trPr>
          <w:jc w:val="center"/>
        </w:trPr>
        <w:tc>
          <w:tcPr>
            <w:tcW w:w="4876" w:type="dxa"/>
            <w:tcBorders>
              <w:top w:val="nil"/>
              <w:left w:val="nil"/>
              <w:bottom w:val="nil"/>
              <w:right w:val="nil"/>
            </w:tcBorders>
          </w:tcPr>
          <w:p w14:paraId="66B73360" w14:textId="77777777" w:rsidR="00662A58" w:rsidRPr="00F61F75" w:rsidRDefault="00662A58" w:rsidP="00B47C23">
            <w:pPr>
              <w:pStyle w:val="Normal6a"/>
            </w:pPr>
            <w:r w:rsidRPr="00F61F75">
              <w:t>9)</w:t>
            </w:r>
            <w:r w:rsidRPr="00F61F75">
              <w:tab/>
              <w:t xml:space="preserve">"hybrid trussel": alle skadelige aktiviteter, herunder informationsmanipulation, cyberangreb og instrumentalisering af </w:t>
            </w:r>
            <w:r w:rsidRPr="00F61F75">
              <w:rPr>
                <w:b/>
                <w:bCs/>
                <w:i/>
                <w:iCs/>
              </w:rPr>
              <w:t>migranter</w:t>
            </w:r>
            <w:r w:rsidRPr="00F61F75">
              <w:t>, der på en koordineret måde planlægges og udføres med ondsindet hensigt med det formål at undergrave en medlemsstat eller en af dens institutioner.</w:t>
            </w:r>
          </w:p>
        </w:tc>
        <w:tc>
          <w:tcPr>
            <w:tcW w:w="4876" w:type="dxa"/>
            <w:tcBorders>
              <w:top w:val="nil"/>
              <w:left w:val="nil"/>
              <w:bottom w:val="nil"/>
              <w:right w:val="nil"/>
            </w:tcBorders>
          </w:tcPr>
          <w:p w14:paraId="1D3AC7EA" w14:textId="77777777" w:rsidR="00662A58" w:rsidRPr="00F61F75" w:rsidRDefault="00662A58" w:rsidP="00B47C23">
            <w:pPr>
              <w:pStyle w:val="Normal6a"/>
            </w:pPr>
            <w:r w:rsidRPr="00F61F75">
              <w:t>9)</w:t>
            </w:r>
            <w:r w:rsidRPr="00F61F75">
              <w:tab/>
              <w:t>"hybrid trussel": alle skadelige aktiviteter, herunder informationsmanipulation, cyberangreb</w:t>
            </w:r>
            <w:r w:rsidRPr="00F61F75">
              <w:rPr>
                <w:b/>
                <w:bCs/>
                <w:i/>
                <w:iCs/>
              </w:rPr>
              <w:t xml:space="preserve">, sabotage af kritisk infrastruktur, økonomisk tvang </w:t>
            </w:r>
            <w:r w:rsidRPr="00F61F75">
              <w:t xml:space="preserve">og instrumentalisering af </w:t>
            </w:r>
            <w:r w:rsidRPr="00F61F75">
              <w:rPr>
                <w:b/>
                <w:bCs/>
                <w:i/>
                <w:iCs/>
              </w:rPr>
              <w:t>ulovlige migrationsstrømme</w:t>
            </w:r>
            <w:r w:rsidRPr="00F61F75">
              <w:t>, der på en koordineret måde planlægges og udføres med ondsindet hensigt med det formål at undergrave en medlemsstat eller en af dens institutioner.</w:t>
            </w:r>
          </w:p>
        </w:tc>
      </w:tr>
    </w:tbl>
    <w:p w14:paraId="63667C6F"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6DC0919A" w14:textId="77777777" w:rsidR="00662A58" w:rsidRPr="00F61F75" w:rsidRDefault="00662A58" w:rsidP="00662A58">
      <w:r w:rsidRPr="00F61F75">
        <w:rPr>
          <w:rStyle w:val="HideTWBExt"/>
          <w:color w:val="auto"/>
        </w:rPr>
        <w:t>&lt;/Amend&gt;</w:t>
      </w:r>
    </w:p>
    <w:p w14:paraId="77E7042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141</w:t>
      </w:r>
      <w:r w:rsidRPr="00F61F75">
        <w:rPr>
          <w:rStyle w:val="HideTWBExt"/>
          <w:color w:val="auto"/>
        </w:rPr>
        <w:t>&lt;/NumAm&gt;</w:t>
      </w:r>
    </w:p>
    <w:p w14:paraId="74966836"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4928D421" w14:textId="77777777" w:rsidR="00662A58" w:rsidRPr="00F61F75" w:rsidRDefault="00662A58" w:rsidP="00662A58">
      <w:pPr>
        <w:pStyle w:val="NormalBold"/>
      </w:pPr>
      <w:r w:rsidRPr="00F61F75">
        <w:rPr>
          <w:rStyle w:val="HideTWBExt"/>
          <w:b w:val="0"/>
          <w:color w:val="auto"/>
        </w:rPr>
        <w:t>&lt;/RepeatBlock-By&gt;</w:t>
      </w:r>
    </w:p>
    <w:p w14:paraId="3E5EE13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8F2ABAF"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94999C8" w14:textId="77777777" w:rsidTr="00B47C23">
        <w:trPr>
          <w:trHeight w:hRule="exact" w:val="240"/>
          <w:jc w:val="center"/>
        </w:trPr>
        <w:tc>
          <w:tcPr>
            <w:tcW w:w="9752" w:type="dxa"/>
            <w:gridSpan w:val="2"/>
            <w:tcBorders>
              <w:top w:val="nil"/>
              <w:left w:val="nil"/>
              <w:bottom w:val="nil"/>
              <w:right w:val="nil"/>
            </w:tcBorders>
          </w:tcPr>
          <w:p w14:paraId="70B134F5" w14:textId="77777777" w:rsidR="00662A58" w:rsidRPr="00F61F75" w:rsidRDefault="00662A58" w:rsidP="00B47C23"/>
        </w:tc>
      </w:tr>
      <w:tr w:rsidR="00662A58" w:rsidRPr="00F61F75" w14:paraId="3FE3B7EF" w14:textId="77777777" w:rsidTr="00B47C23">
        <w:trPr>
          <w:trHeight w:val="240"/>
          <w:jc w:val="center"/>
        </w:trPr>
        <w:tc>
          <w:tcPr>
            <w:tcW w:w="4876" w:type="dxa"/>
            <w:tcBorders>
              <w:top w:val="nil"/>
              <w:left w:val="nil"/>
              <w:bottom w:val="nil"/>
              <w:right w:val="nil"/>
            </w:tcBorders>
          </w:tcPr>
          <w:p w14:paraId="779D746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E86AE90" w14:textId="77777777" w:rsidR="00662A58" w:rsidRPr="00F61F75" w:rsidRDefault="00662A58" w:rsidP="00B47C23">
            <w:pPr>
              <w:pStyle w:val="AmColumnHeading"/>
            </w:pPr>
            <w:r w:rsidRPr="00F61F75">
              <w:t>Ændringsforslag</w:t>
            </w:r>
          </w:p>
        </w:tc>
      </w:tr>
      <w:tr w:rsidR="00662A58" w:rsidRPr="00F61F75" w14:paraId="62FC07C8" w14:textId="77777777" w:rsidTr="00B47C23">
        <w:trPr>
          <w:jc w:val="center"/>
        </w:trPr>
        <w:tc>
          <w:tcPr>
            <w:tcW w:w="4876" w:type="dxa"/>
            <w:tcBorders>
              <w:top w:val="nil"/>
              <w:left w:val="nil"/>
              <w:bottom w:val="nil"/>
              <w:right w:val="nil"/>
            </w:tcBorders>
          </w:tcPr>
          <w:p w14:paraId="1E141BC6" w14:textId="77777777" w:rsidR="00662A58" w:rsidRPr="00F61F75" w:rsidRDefault="00662A58" w:rsidP="00B47C23">
            <w:pPr>
              <w:pStyle w:val="Normal6a"/>
            </w:pPr>
            <w:r w:rsidRPr="00F61F75">
              <w:t>9)</w:t>
            </w:r>
            <w:r w:rsidRPr="00F61F75">
              <w:tab/>
              <w:t>"hybrid trussel": alle skadelige aktiviteter, herunder informationsmanipulation, cyberangreb og instrumentalisering af migranter, der på en koordineret måde planlægges og udføres med ondsindet hensigt med det formål at undergrave en medlemsstat eller en af dens institutioner.</w:t>
            </w:r>
          </w:p>
        </w:tc>
        <w:tc>
          <w:tcPr>
            <w:tcW w:w="4876" w:type="dxa"/>
            <w:tcBorders>
              <w:top w:val="nil"/>
              <w:left w:val="nil"/>
              <w:bottom w:val="nil"/>
              <w:right w:val="nil"/>
            </w:tcBorders>
          </w:tcPr>
          <w:p w14:paraId="047A4D81" w14:textId="77777777" w:rsidR="00662A58" w:rsidRPr="00F61F75" w:rsidRDefault="00662A58" w:rsidP="00B47C23">
            <w:pPr>
              <w:pStyle w:val="Normal6a"/>
            </w:pPr>
            <w:r w:rsidRPr="00F61F75">
              <w:t>9)</w:t>
            </w:r>
            <w:r w:rsidRPr="00F61F75">
              <w:tab/>
              <w:t xml:space="preserve">"hybrid trussel": alle skadelige aktiviteter, herunder </w:t>
            </w:r>
            <w:r w:rsidRPr="00F61F75">
              <w:rPr>
                <w:b/>
                <w:bCs/>
                <w:i/>
                <w:iCs/>
              </w:rPr>
              <w:t>kinetiske handlinger, bl.a. sabotagehandlinger, samt</w:t>
            </w:r>
            <w:r w:rsidRPr="00F61F75">
              <w:t xml:space="preserve"> informationsmanipulation, cyberangreb og instrumentalisering af migranter, der på en koordineret måde planlægges og udføres med ondsindet hensigt med det formål at undergrave en medlemsstat eller en af dens institutioner.</w:t>
            </w:r>
          </w:p>
        </w:tc>
      </w:tr>
    </w:tbl>
    <w:p w14:paraId="79C36D2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593F67C7" w14:textId="77777777" w:rsidR="00662A58" w:rsidRPr="00F61F75" w:rsidRDefault="00662A58" w:rsidP="00662A58">
      <w:r w:rsidRPr="00F61F75">
        <w:rPr>
          <w:rStyle w:val="HideTWBExt"/>
          <w:color w:val="auto"/>
        </w:rPr>
        <w:t>&lt;/Amend&gt;</w:t>
      </w:r>
    </w:p>
    <w:p w14:paraId="2D3D171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142</w:t>
      </w:r>
      <w:r w:rsidRPr="00F61F75">
        <w:rPr>
          <w:rStyle w:val="HideTWBExt"/>
          <w:color w:val="auto"/>
        </w:rPr>
        <w:t>&lt;/NumAm&gt;</w:t>
      </w:r>
    </w:p>
    <w:p w14:paraId="1BABE90F" w14:textId="77777777" w:rsidR="00662A58" w:rsidRPr="00F61F75" w:rsidRDefault="00662A58" w:rsidP="00662A58">
      <w:pPr>
        <w:pStyle w:val="NormalBold"/>
      </w:pPr>
      <w:r w:rsidRPr="00F61F75">
        <w:rPr>
          <w:rStyle w:val="HideTWBExt"/>
          <w:b w:val="0"/>
          <w:color w:val="auto"/>
        </w:rPr>
        <w:t>&lt;RepeatBlock-By&gt;&lt;Members&gt;</w:t>
      </w:r>
      <w:r w:rsidRPr="00F61F75">
        <w:t>Rasa Juknevičienė</w:t>
      </w:r>
      <w:r w:rsidRPr="00F61F75">
        <w:rPr>
          <w:rStyle w:val="HideTWBExt"/>
          <w:b w:val="0"/>
          <w:color w:val="auto"/>
        </w:rPr>
        <w:t>&lt;/Members&gt;</w:t>
      </w:r>
    </w:p>
    <w:p w14:paraId="2D18A929" w14:textId="77777777" w:rsidR="00662A58" w:rsidRPr="00F61F75" w:rsidRDefault="00662A58" w:rsidP="00662A58">
      <w:pPr>
        <w:pStyle w:val="NormalBold"/>
      </w:pPr>
      <w:r w:rsidRPr="00F61F75">
        <w:rPr>
          <w:rStyle w:val="HideTWBExt"/>
          <w:b w:val="0"/>
          <w:color w:val="auto"/>
        </w:rPr>
        <w:t>&lt;/RepeatBlock-By&gt;</w:t>
      </w:r>
    </w:p>
    <w:p w14:paraId="261E5307"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463F1CE"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72A3134" w14:textId="77777777" w:rsidTr="00B47C23">
        <w:trPr>
          <w:trHeight w:hRule="exact" w:val="240"/>
          <w:jc w:val="center"/>
        </w:trPr>
        <w:tc>
          <w:tcPr>
            <w:tcW w:w="9752" w:type="dxa"/>
            <w:gridSpan w:val="2"/>
            <w:tcBorders>
              <w:top w:val="nil"/>
              <w:left w:val="nil"/>
              <w:bottom w:val="nil"/>
              <w:right w:val="nil"/>
            </w:tcBorders>
          </w:tcPr>
          <w:p w14:paraId="394069DE" w14:textId="77777777" w:rsidR="00662A58" w:rsidRPr="00F61F75" w:rsidRDefault="00662A58" w:rsidP="00B47C23"/>
        </w:tc>
      </w:tr>
      <w:tr w:rsidR="00662A58" w:rsidRPr="00F61F75" w14:paraId="060A8350" w14:textId="77777777" w:rsidTr="00B47C23">
        <w:trPr>
          <w:trHeight w:val="240"/>
          <w:jc w:val="center"/>
        </w:trPr>
        <w:tc>
          <w:tcPr>
            <w:tcW w:w="4876" w:type="dxa"/>
            <w:tcBorders>
              <w:top w:val="nil"/>
              <w:left w:val="nil"/>
              <w:bottom w:val="nil"/>
              <w:right w:val="nil"/>
            </w:tcBorders>
          </w:tcPr>
          <w:p w14:paraId="28AE83A4"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9FCE5D9" w14:textId="77777777" w:rsidR="00662A58" w:rsidRPr="00F61F75" w:rsidRDefault="00662A58" w:rsidP="00B47C23">
            <w:pPr>
              <w:pStyle w:val="AmColumnHeading"/>
            </w:pPr>
            <w:r w:rsidRPr="00F61F75">
              <w:t>Ændringsforslag</w:t>
            </w:r>
          </w:p>
        </w:tc>
      </w:tr>
      <w:tr w:rsidR="00662A58" w:rsidRPr="00F61F75" w14:paraId="0F34B882" w14:textId="77777777" w:rsidTr="00B47C23">
        <w:trPr>
          <w:jc w:val="center"/>
        </w:trPr>
        <w:tc>
          <w:tcPr>
            <w:tcW w:w="4876" w:type="dxa"/>
            <w:tcBorders>
              <w:top w:val="nil"/>
              <w:left w:val="nil"/>
              <w:bottom w:val="nil"/>
              <w:right w:val="nil"/>
            </w:tcBorders>
          </w:tcPr>
          <w:p w14:paraId="5C5C407E" w14:textId="77777777" w:rsidR="00662A58" w:rsidRPr="00F61F75" w:rsidRDefault="00662A58" w:rsidP="00B47C23">
            <w:pPr>
              <w:pStyle w:val="Normal6a"/>
            </w:pPr>
            <w:r w:rsidRPr="00F61F75">
              <w:t>9)</w:t>
            </w:r>
            <w:r w:rsidRPr="00F61F75">
              <w:tab/>
              <w:t>"hybrid trussel": alle skadelige aktiviteter, herunder informationsmanipulation, cyberangreb og instrumentalisering af migranter, der på en koordineret måde planlægges og udføres med ondsindet hensigt med det formål at undergrave en medlemsstat eller en af dens institutioner.</w:t>
            </w:r>
          </w:p>
        </w:tc>
        <w:tc>
          <w:tcPr>
            <w:tcW w:w="4876" w:type="dxa"/>
            <w:tcBorders>
              <w:top w:val="nil"/>
              <w:left w:val="nil"/>
              <w:bottom w:val="nil"/>
              <w:right w:val="nil"/>
            </w:tcBorders>
          </w:tcPr>
          <w:p w14:paraId="5A2316F6" w14:textId="77777777" w:rsidR="00662A58" w:rsidRPr="00F61F75" w:rsidRDefault="00662A58" w:rsidP="00B47C23">
            <w:pPr>
              <w:pStyle w:val="Normal6a"/>
            </w:pPr>
            <w:r w:rsidRPr="00F61F75">
              <w:t>9)</w:t>
            </w:r>
            <w:r w:rsidRPr="00F61F75">
              <w:tab/>
              <w:t xml:space="preserve">"hybrid trussel": alle skadelige aktiviteter, herunder </w:t>
            </w:r>
            <w:r w:rsidRPr="00F61F75">
              <w:rPr>
                <w:b/>
                <w:bCs/>
                <w:i/>
                <w:iCs/>
              </w:rPr>
              <w:t>forstyrrelse af kritisk infrastruktur, sabotage,</w:t>
            </w:r>
            <w:r w:rsidRPr="00F61F75">
              <w:rPr>
                <w:b/>
                <w:bCs/>
              </w:rPr>
              <w:t xml:space="preserve"> </w:t>
            </w:r>
            <w:r w:rsidRPr="00F61F75">
              <w:t>informationsmanipulation, cyberangreb og instrumentalisering af migranter, der på en koordineret måde planlægges og udføres med ondsindet hensigt med det formål at undergrave en medlemsstat eller en af dens institutioner.</w:t>
            </w:r>
          </w:p>
        </w:tc>
      </w:tr>
    </w:tbl>
    <w:p w14:paraId="7496FE3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FA427AD"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3792F6A2" w14:textId="77777777" w:rsidR="00662A58" w:rsidRPr="00F61F75" w:rsidRDefault="00662A58" w:rsidP="00662A58">
      <w:pPr>
        <w:pStyle w:val="AmJustText"/>
      </w:pPr>
      <w:r w:rsidRPr="00F61F75">
        <w:t>Ændringsforslaget udvider definitionen af hybride trusler til også at omfatte sabotage og forstyrrelser af kritisk infrastruktur for at sikre, at den i tilstrækkelig grad dækker det brede spektrum af koordinerede fjendtlige aktiviteter, der anvendes til at undergrave medlemsstaterne og deres institutioner. Disse aktiviteter er blevet stadig mere relevante i det nuværende sikkerhedsmæssige miljø og bør udtrykkeligt afspejles i definitionen.</w:t>
      </w:r>
    </w:p>
    <w:p w14:paraId="1C0C7614" w14:textId="77777777" w:rsidR="00662A58" w:rsidRPr="00F61F75" w:rsidRDefault="00662A58" w:rsidP="00662A58">
      <w:r w:rsidRPr="00F61F75">
        <w:rPr>
          <w:rStyle w:val="HideTWBExt"/>
          <w:color w:val="auto"/>
        </w:rPr>
        <w:t>&lt;/Amend&gt;</w:t>
      </w:r>
    </w:p>
    <w:p w14:paraId="1F2067BC"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143</w:t>
      </w:r>
      <w:r w:rsidRPr="00F61F75">
        <w:rPr>
          <w:rStyle w:val="HideTWBExt"/>
          <w:color w:val="auto"/>
        </w:rPr>
        <w:t>&lt;/NumAm&gt;</w:t>
      </w:r>
    </w:p>
    <w:p w14:paraId="39385184" w14:textId="77777777" w:rsidR="00662A58" w:rsidRPr="00F61F75" w:rsidRDefault="00662A58" w:rsidP="00662A58">
      <w:pPr>
        <w:pStyle w:val="NormalBold"/>
      </w:pPr>
      <w:r w:rsidRPr="00F61F75">
        <w:rPr>
          <w:rStyle w:val="HideTWBExt"/>
          <w:b w:val="0"/>
          <w:color w:val="auto"/>
        </w:rPr>
        <w:t>&lt;RepeatBlock-By&gt;&lt;Members&gt;</w:t>
      </w:r>
      <w:r w:rsidRPr="00F61F75">
        <w:t>Dainius Žalimas</w:t>
      </w:r>
      <w:r w:rsidRPr="00F61F75">
        <w:rPr>
          <w:rStyle w:val="HideTWBExt"/>
          <w:b w:val="0"/>
          <w:color w:val="auto"/>
        </w:rPr>
        <w:t>&lt;/Members&gt;</w:t>
      </w:r>
    </w:p>
    <w:p w14:paraId="409C13F6" w14:textId="77777777" w:rsidR="00662A58" w:rsidRPr="00F61F75" w:rsidRDefault="00662A58" w:rsidP="00662A58">
      <w:pPr>
        <w:pStyle w:val="NormalBold"/>
      </w:pPr>
      <w:r w:rsidRPr="00F61F75">
        <w:rPr>
          <w:rStyle w:val="HideTWBExt"/>
          <w:b w:val="0"/>
          <w:color w:val="auto"/>
        </w:rPr>
        <w:t>&lt;/RepeatBlock-By&gt;</w:t>
      </w:r>
    </w:p>
    <w:p w14:paraId="3EB6AA7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0B793B8"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9EA1BE4" w14:textId="77777777" w:rsidTr="00B47C23">
        <w:trPr>
          <w:trHeight w:hRule="exact" w:val="240"/>
          <w:jc w:val="center"/>
        </w:trPr>
        <w:tc>
          <w:tcPr>
            <w:tcW w:w="9752" w:type="dxa"/>
            <w:gridSpan w:val="2"/>
            <w:tcBorders>
              <w:top w:val="nil"/>
              <w:left w:val="nil"/>
              <w:bottom w:val="nil"/>
              <w:right w:val="nil"/>
            </w:tcBorders>
          </w:tcPr>
          <w:p w14:paraId="1DAABB8F" w14:textId="77777777" w:rsidR="00662A58" w:rsidRPr="00F61F75" w:rsidRDefault="00662A58" w:rsidP="00B47C23"/>
        </w:tc>
      </w:tr>
      <w:tr w:rsidR="00662A58" w:rsidRPr="00F61F75" w14:paraId="124192E8" w14:textId="77777777" w:rsidTr="00B47C23">
        <w:trPr>
          <w:trHeight w:val="240"/>
          <w:jc w:val="center"/>
        </w:trPr>
        <w:tc>
          <w:tcPr>
            <w:tcW w:w="4876" w:type="dxa"/>
            <w:tcBorders>
              <w:top w:val="nil"/>
              <w:left w:val="nil"/>
              <w:bottom w:val="nil"/>
              <w:right w:val="nil"/>
            </w:tcBorders>
          </w:tcPr>
          <w:p w14:paraId="653CCEF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8DD70E9" w14:textId="77777777" w:rsidR="00662A58" w:rsidRPr="00F61F75" w:rsidRDefault="00662A58" w:rsidP="00B47C23">
            <w:pPr>
              <w:pStyle w:val="AmColumnHeading"/>
            </w:pPr>
            <w:r w:rsidRPr="00F61F75">
              <w:t>Ændringsforslag</w:t>
            </w:r>
          </w:p>
        </w:tc>
      </w:tr>
      <w:tr w:rsidR="00662A58" w:rsidRPr="00F61F75" w14:paraId="61B0946B" w14:textId="77777777" w:rsidTr="00B47C23">
        <w:trPr>
          <w:jc w:val="center"/>
        </w:trPr>
        <w:tc>
          <w:tcPr>
            <w:tcW w:w="4876" w:type="dxa"/>
            <w:tcBorders>
              <w:top w:val="nil"/>
              <w:left w:val="nil"/>
              <w:bottom w:val="nil"/>
              <w:right w:val="nil"/>
            </w:tcBorders>
          </w:tcPr>
          <w:p w14:paraId="78AD9636" w14:textId="77777777" w:rsidR="00662A58" w:rsidRPr="00F61F75" w:rsidRDefault="00662A58" w:rsidP="00B47C23">
            <w:pPr>
              <w:pStyle w:val="Normal6a"/>
            </w:pPr>
            <w:r w:rsidRPr="00F61F75">
              <w:t>9)</w:t>
            </w:r>
            <w:r w:rsidRPr="00F61F75">
              <w:tab/>
              <w:t>"hybrid trussel": alle skadelige aktiviteter, herunder informationsmanipulation, cyberangreb og instrumentalisering af migranter, der på en koordineret måde planlægges og udføres med ondsindet hensigt med det formål at undergrave en medlemsstat eller en af dens institutioner.</w:t>
            </w:r>
          </w:p>
        </w:tc>
        <w:tc>
          <w:tcPr>
            <w:tcW w:w="4876" w:type="dxa"/>
            <w:tcBorders>
              <w:top w:val="nil"/>
              <w:left w:val="nil"/>
              <w:bottom w:val="nil"/>
              <w:right w:val="nil"/>
            </w:tcBorders>
          </w:tcPr>
          <w:p w14:paraId="36687DD8" w14:textId="77777777" w:rsidR="00662A58" w:rsidRPr="00F61F75" w:rsidRDefault="00662A58" w:rsidP="00B47C23">
            <w:pPr>
              <w:pStyle w:val="Normal6a"/>
            </w:pPr>
            <w:r w:rsidRPr="00F61F75">
              <w:t>9)</w:t>
            </w:r>
            <w:r w:rsidRPr="00F61F75">
              <w:tab/>
              <w:t xml:space="preserve">"hybrid trussel": alle skadelige aktiviteter, herunder </w:t>
            </w:r>
            <w:r w:rsidRPr="00F61F75">
              <w:rPr>
                <w:b/>
                <w:bCs/>
                <w:i/>
                <w:iCs/>
              </w:rPr>
              <w:t>forstyrrelse af kritisk infrastruktur, sabotage,</w:t>
            </w:r>
            <w:r w:rsidRPr="00F61F75">
              <w:rPr>
                <w:b/>
                <w:bCs/>
              </w:rPr>
              <w:t xml:space="preserve"> </w:t>
            </w:r>
            <w:r w:rsidRPr="00F61F75">
              <w:t>informationsmanipulation, cyberangreb og instrumentalisering af migranter, der på en koordineret måde planlægges og udføres med ondsindet hensigt med det formål at undergrave en medlemsstat eller en af dens institutioner.</w:t>
            </w:r>
          </w:p>
        </w:tc>
      </w:tr>
    </w:tbl>
    <w:p w14:paraId="4E3ABB9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E3C61B5" w14:textId="77777777" w:rsidR="00662A58" w:rsidRPr="00F61F75" w:rsidRDefault="00662A58" w:rsidP="00662A58">
      <w:r w:rsidRPr="00F61F75">
        <w:rPr>
          <w:rStyle w:val="HideTWBExt"/>
          <w:color w:val="auto"/>
        </w:rPr>
        <w:t>&lt;/Amend&gt;</w:t>
      </w:r>
    </w:p>
    <w:p w14:paraId="58A174E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144</w:t>
      </w:r>
      <w:r w:rsidRPr="00F61F75">
        <w:rPr>
          <w:rStyle w:val="HideTWBExt"/>
          <w:color w:val="auto"/>
        </w:rPr>
        <w:t>&lt;/NumAm&gt;</w:t>
      </w:r>
    </w:p>
    <w:p w14:paraId="450E1C14" w14:textId="77777777" w:rsidR="00662A58" w:rsidRPr="00F61F75" w:rsidRDefault="00662A58" w:rsidP="00662A58">
      <w:pPr>
        <w:pStyle w:val="NormalBold"/>
      </w:pPr>
      <w:r w:rsidRPr="00F61F75">
        <w:rPr>
          <w:rStyle w:val="HideTWBExt"/>
          <w:b w:val="0"/>
          <w:color w:val="auto"/>
        </w:rPr>
        <w:t>&lt;RepeatBlock-By&gt;&lt;Members&gt;</w:t>
      </w:r>
      <w:r w:rsidRPr="00F61F75">
        <w:t>Cecilia Strada</w:t>
      </w:r>
      <w:r w:rsidRPr="00F61F75">
        <w:rPr>
          <w:rStyle w:val="HideTWBExt"/>
          <w:b w:val="0"/>
          <w:color w:val="auto"/>
        </w:rPr>
        <w:t>&lt;/Members&gt;</w:t>
      </w:r>
    </w:p>
    <w:p w14:paraId="49580F85" w14:textId="77777777" w:rsidR="00662A58" w:rsidRPr="00F61F75" w:rsidRDefault="00662A58" w:rsidP="00662A58">
      <w:pPr>
        <w:pStyle w:val="NormalBold"/>
      </w:pPr>
      <w:r w:rsidRPr="00F61F75">
        <w:rPr>
          <w:rStyle w:val="HideTWBExt"/>
          <w:b w:val="0"/>
          <w:color w:val="auto"/>
        </w:rPr>
        <w:t>&lt;/RepeatBlock-By&gt;</w:t>
      </w:r>
    </w:p>
    <w:p w14:paraId="52583C8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E15FCE1"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D734708" w14:textId="77777777" w:rsidTr="00B47C23">
        <w:trPr>
          <w:trHeight w:hRule="exact" w:val="240"/>
          <w:jc w:val="center"/>
        </w:trPr>
        <w:tc>
          <w:tcPr>
            <w:tcW w:w="9752" w:type="dxa"/>
            <w:gridSpan w:val="2"/>
            <w:tcBorders>
              <w:top w:val="nil"/>
              <w:left w:val="nil"/>
              <w:bottom w:val="nil"/>
              <w:right w:val="nil"/>
            </w:tcBorders>
          </w:tcPr>
          <w:p w14:paraId="4C92F950" w14:textId="77777777" w:rsidR="00662A58" w:rsidRPr="00F61F75" w:rsidRDefault="00662A58" w:rsidP="00B47C23"/>
        </w:tc>
      </w:tr>
      <w:tr w:rsidR="00662A58" w:rsidRPr="00F61F75" w14:paraId="29BED1EF" w14:textId="77777777" w:rsidTr="00B47C23">
        <w:trPr>
          <w:trHeight w:val="240"/>
          <w:jc w:val="center"/>
        </w:trPr>
        <w:tc>
          <w:tcPr>
            <w:tcW w:w="4876" w:type="dxa"/>
            <w:tcBorders>
              <w:top w:val="nil"/>
              <w:left w:val="nil"/>
              <w:bottom w:val="nil"/>
              <w:right w:val="nil"/>
            </w:tcBorders>
          </w:tcPr>
          <w:p w14:paraId="0A78D70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8DCCD5A" w14:textId="77777777" w:rsidR="00662A58" w:rsidRPr="00F61F75" w:rsidRDefault="00662A58" w:rsidP="00B47C23">
            <w:pPr>
              <w:pStyle w:val="AmColumnHeading"/>
            </w:pPr>
            <w:r w:rsidRPr="00F61F75">
              <w:t>Ændringsforslag</w:t>
            </w:r>
          </w:p>
        </w:tc>
      </w:tr>
      <w:tr w:rsidR="00662A58" w:rsidRPr="00F61F75" w14:paraId="1C7F57C4" w14:textId="77777777" w:rsidTr="00B47C23">
        <w:trPr>
          <w:jc w:val="center"/>
        </w:trPr>
        <w:tc>
          <w:tcPr>
            <w:tcW w:w="4876" w:type="dxa"/>
            <w:tcBorders>
              <w:top w:val="nil"/>
              <w:left w:val="nil"/>
              <w:bottom w:val="nil"/>
              <w:right w:val="nil"/>
            </w:tcBorders>
          </w:tcPr>
          <w:p w14:paraId="1888884E" w14:textId="77777777" w:rsidR="00662A58" w:rsidRPr="00F61F75" w:rsidRDefault="00662A58" w:rsidP="00B47C23">
            <w:pPr>
              <w:pStyle w:val="Normal6a"/>
            </w:pPr>
            <w:r w:rsidRPr="00F61F75">
              <w:t>9)</w:t>
            </w:r>
            <w:r w:rsidRPr="00F61F75">
              <w:tab/>
              <w:t>"hybrid trussel": alle skadelige aktiviteter, herunder informationsmanipulation</w:t>
            </w:r>
            <w:r w:rsidRPr="00F61F75">
              <w:rPr>
                <w:b/>
                <w:bCs/>
                <w:i/>
                <w:iCs/>
              </w:rPr>
              <w:t>,</w:t>
            </w:r>
            <w:r w:rsidRPr="00F61F75">
              <w:t xml:space="preserve"> cyberangreb </w:t>
            </w:r>
            <w:r w:rsidRPr="00F61F75">
              <w:rPr>
                <w:b/>
                <w:bCs/>
                <w:i/>
                <w:iCs/>
              </w:rPr>
              <w:t>og instrumentalisering af migranter,</w:t>
            </w:r>
            <w:r w:rsidRPr="00F61F75">
              <w:t xml:space="preserve"> der på en koordineret måde planlægges og udføres med ondsindet hensigt med det formål at undergrave en medlemsstat eller en af dens institutioner.</w:t>
            </w:r>
          </w:p>
        </w:tc>
        <w:tc>
          <w:tcPr>
            <w:tcW w:w="4876" w:type="dxa"/>
            <w:tcBorders>
              <w:top w:val="nil"/>
              <w:left w:val="nil"/>
              <w:bottom w:val="nil"/>
              <w:right w:val="nil"/>
            </w:tcBorders>
          </w:tcPr>
          <w:p w14:paraId="48E1E0F1" w14:textId="77777777" w:rsidR="00662A58" w:rsidRPr="00F61F75" w:rsidRDefault="00662A58" w:rsidP="00B47C23">
            <w:pPr>
              <w:pStyle w:val="Normal6a"/>
            </w:pPr>
            <w:r w:rsidRPr="00F61F75">
              <w:t>9)</w:t>
            </w:r>
            <w:r w:rsidRPr="00F61F75">
              <w:tab/>
              <w:t xml:space="preserve">"hybrid trussel": alle skadelige aktiviteter, herunder informationsmanipulation </w:t>
            </w:r>
            <w:r w:rsidRPr="00F61F75">
              <w:rPr>
                <w:b/>
                <w:bCs/>
                <w:i/>
                <w:iCs/>
              </w:rPr>
              <w:t>og</w:t>
            </w:r>
            <w:r w:rsidRPr="00F61F75">
              <w:t xml:space="preserve"> cyberangreb</w:t>
            </w:r>
            <w:r w:rsidRPr="00F61F75">
              <w:rPr>
                <w:b/>
                <w:bCs/>
                <w:i/>
                <w:iCs/>
              </w:rPr>
              <w:t>,</w:t>
            </w:r>
            <w:r w:rsidRPr="00F61F75">
              <w:t xml:space="preserve"> der på en koordineret måde planlægges og udføres med ondsindet hensigt med det formål at undergrave en medlemsstat eller en af dens institutioner.</w:t>
            </w:r>
          </w:p>
        </w:tc>
      </w:tr>
    </w:tbl>
    <w:p w14:paraId="5C56C85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8510FD9" w14:textId="77777777" w:rsidR="00662A58" w:rsidRPr="00F61F75" w:rsidRDefault="00662A58" w:rsidP="00662A58">
      <w:r w:rsidRPr="00F61F75">
        <w:rPr>
          <w:rStyle w:val="HideTWBExt"/>
          <w:color w:val="auto"/>
        </w:rPr>
        <w:t>&lt;/Amend&gt;</w:t>
      </w:r>
    </w:p>
    <w:p w14:paraId="7C4A872E"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145</w:t>
      </w:r>
      <w:r w:rsidRPr="00F61F75">
        <w:rPr>
          <w:rStyle w:val="HideTWBExt"/>
          <w:color w:val="auto"/>
        </w:rPr>
        <w:t>&lt;/NumAm&gt;</w:t>
      </w:r>
    </w:p>
    <w:p w14:paraId="5230F741"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3B8A6915" w14:textId="77777777" w:rsidR="00662A58" w:rsidRPr="00F61F75" w:rsidRDefault="00662A58" w:rsidP="00662A58">
      <w:pPr>
        <w:pStyle w:val="NormalBold"/>
      </w:pPr>
      <w:r w:rsidRPr="00F61F75">
        <w:rPr>
          <w:rStyle w:val="HideTWBExt"/>
          <w:b w:val="0"/>
          <w:color w:val="auto"/>
        </w:rPr>
        <w:t>&lt;/RepeatBlock-By&gt;</w:t>
      </w:r>
    </w:p>
    <w:p w14:paraId="47EE16C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3EBD8EF" w14:textId="77777777" w:rsidR="00662A58" w:rsidRPr="00F61F75" w:rsidRDefault="00662A58" w:rsidP="00662A58">
      <w:pPr>
        <w:pStyle w:val="NormalBold"/>
      </w:pPr>
      <w:r w:rsidRPr="00F61F75">
        <w:rPr>
          <w:rStyle w:val="HideTWBExt"/>
          <w:color w:val="auto"/>
        </w:rPr>
        <w:t>&lt;Article&gt;</w:t>
      </w:r>
      <w:r w:rsidRPr="00F61F75">
        <w:t>Artikel 2 – stk. 1 – nr. 9</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DAC5CD7" w14:textId="77777777" w:rsidTr="00B47C23">
        <w:trPr>
          <w:trHeight w:hRule="exact" w:val="240"/>
          <w:jc w:val="center"/>
        </w:trPr>
        <w:tc>
          <w:tcPr>
            <w:tcW w:w="9752" w:type="dxa"/>
            <w:gridSpan w:val="2"/>
            <w:tcBorders>
              <w:top w:val="nil"/>
              <w:left w:val="nil"/>
              <w:bottom w:val="nil"/>
              <w:right w:val="nil"/>
            </w:tcBorders>
          </w:tcPr>
          <w:p w14:paraId="59EE151A" w14:textId="77777777" w:rsidR="00662A58" w:rsidRPr="00F61F75" w:rsidRDefault="00662A58" w:rsidP="00B47C23"/>
        </w:tc>
      </w:tr>
      <w:tr w:rsidR="00662A58" w:rsidRPr="00F61F75" w14:paraId="4638BBC6" w14:textId="77777777" w:rsidTr="00B47C23">
        <w:trPr>
          <w:trHeight w:val="240"/>
          <w:jc w:val="center"/>
        </w:trPr>
        <w:tc>
          <w:tcPr>
            <w:tcW w:w="4876" w:type="dxa"/>
            <w:tcBorders>
              <w:top w:val="nil"/>
              <w:left w:val="nil"/>
              <w:bottom w:val="nil"/>
              <w:right w:val="nil"/>
            </w:tcBorders>
          </w:tcPr>
          <w:p w14:paraId="78726823"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8120438" w14:textId="77777777" w:rsidR="00662A58" w:rsidRPr="00F61F75" w:rsidRDefault="00662A58" w:rsidP="00B47C23">
            <w:pPr>
              <w:pStyle w:val="AmColumnHeading"/>
            </w:pPr>
            <w:r w:rsidRPr="00F61F75">
              <w:t>Ændringsforslag</w:t>
            </w:r>
          </w:p>
        </w:tc>
      </w:tr>
      <w:tr w:rsidR="00662A58" w:rsidRPr="00F61F75" w14:paraId="37628879" w14:textId="77777777" w:rsidTr="00B47C23">
        <w:trPr>
          <w:jc w:val="center"/>
        </w:trPr>
        <w:tc>
          <w:tcPr>
            <w:tcW w:w="4876" w:type="dxa"/>
            <w:tcBorders>
              <w:top w:val="nil"/>
              <w:left w:val="nil"/>
              <w:bottom w:val="nil"/>
              <w:right w:val="nil"/>
            </w:tcBorders>
          </w:tcPr>
          <w:p w14:paraId="09887632" w14:textId="77777777" w:rsidR="00662A58" w:rsidRPr="00F61F75" w:rsidRDefault="00662A58" w:rsidP="00B47C23">
            <w:pPr>
              <w:pStyle w:val="Normal6a"/>
            </w:pPr>
            <w:r w:rsidRPr="00F61F75">
              <w:t>9)</w:t>
            </w:r>
            <w:r w:rsidRPr="00F61F75">
              <w:tab/>
              <w:t xml:space="preserve">"hybrid trussel": alle skadelige aktiviteter, herunder informationsmanipulation, cyberangreb og instrumentalisering af migranter, der </w:t>
            </w:r>
            <w:r w:rsidRPr="00F61F75">
              <w:rPr>
                <w:b/>
                <w:bCs/>
                <w:i/>
                <w:iCs/>
              </w:rPr>
              <w:t>på en koordineret måde</w:t>
            </w:r>
            <w:r w:rsidRPr="00F61F75">
              <w:t xml:space="preserve"> planlægges og udføres med </w:t>
            </w:r>
            <w:r w:rsidRPr="00F61F75">
              <w:rPr>
                <w:b/>
                <w:bCs/>
                <w:i/>
                <w:iCs/>
              </w:rPr>
              <w:t>ondsindet hensigt med</w:t>
            </w:r>
            <w:r w:rsidRPr="00F61F75">
              <w:t xml:space="preserve"> det formål at undergrave en medlemsstat eller en af dens institutioner.</w:t>
            </w:r>
          </w:p>
        </w:tc>
        <w:tc>
          <w:tcPr>
            <w:tcW w:w="4876" w:type="dxa"/>
            <w:tcBorders>
              <w:top w:val="nil"/>
              <w:left w:val="nil"/>
              <w:bottom w:val="nil"/>
              <w:right w:val="nil"/>
            </w:tcBorders>
          </w:tcPr>
          <w:p w14:paraId="532B18C8" w14:textId="77777777" w:rsidR="00662A58" w:rsidRPr="00F61F75" w:rsidRDefault="00662A58" w:rsidP="00B47C23">
            <w:pPr>
              <w:pStyle w:val="Normal6a"/>
            </w:pPr>
            <w:r w:rsidRPr="00F61F75">
              <w:t>9)</w:t>
            </w:r>
            <w:r w:rsidRPr="00F61F75">
              <w:tab/>
              <w:t xml:space="preserve">"hybrid trussel": alle skadelige aktiviteter, herunder </w:t>
            </w:r>
            <w:r w:rsidRPr="00F61F75">
              <w:rPr>
                <w:b/>
                <w:bCs/>
                <w:i/>
                <w:iCs/>
              </w:rPr>
              <w:t>koordineret</w:t>
            </w:r>
            <w:r w:rsidRPr="00F61F75">
              <w:t xml:space="preserve"> informationsmanipulation </w:t>
            </w:r>
            <w:r w:rsidRPr="00F61F75">
              <w:rPr>
                <w:b/>
                <w:bCs/>
                <w:i/>
                <w:iCs/>
              </w:rPr>
              <w:t>med ondsindet hensigt</w:t>
            </w:r>
            <w:r w:rsidRPr="00F61F75">
              <w:t>, cyberangreb og instrumentalisering af migranter, der planlægges og udføres med det formål at undergrave en medlemsstat eller en af dens institutioner.</w:t>
            </w:r>
          </w:p>
        </w:tc>
      </w:tr>
    </w:tbl>
    <w:p w14:paraId="5A1A5F4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40C6E28B" w14:textId="77777777" w:rsidR="00662A58" w:rsidRPr="00F61F75" w:rsidRDefault="00662A58" w:rsidP="00662A58">
      <w:r w:rsidRPr="00F61F75">
        <w:rPr>
          <w:rStyle w:val="HideTWBExt"/>
          <w:color w:val="auto"/>
        </w:rPr>
        <w:t>&lt;/Amend&gt;</w:t>
      </w:r>
    </w:p>
    <w:p w14:paraId="4D76C7C7"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146</w:t>
      </w:r>
      <w:r w:rsidRPr="00F61F75">
        <w:rPr>
          <w:rStyle w:val="HideTWBExt"/>
          <w:color w:val="auto"/>
        </w:rPr>
        <w:t>&lt;/NumAm&gt;</w:t>
      </w:r>
    </w:p>
    <w:p w14:paraId="60DAFB7A" w14:textId="77777777" w:rsidR="00662A58" w:rsidRPr="00F61F75" w:rsidRDefault="00662A58" w:rsidP="00662A58">
      <w:pPr>
        <w:pStyle w:val="NormalBold"/>
      </w:pPr>
      <w:r w:rsidRPr="00F61F75">
        <w:rPr>
          <w:rStyle w:val="HideTWBExt"/>
          <w:b w:val="0"/>
          <w:color w:val="auto"/>
        </w:rPr>
        <w:t>&lt;RepeatBlock-By&gt;&lt;Members&gt;</w:t>
      </w:r>
      <w:r w:rsidRPr="00F61F75">
        <w:t>Nicola Procaccini</w:t>
      </w:r>
      <w:r w:rsidRPr="00F61F75">
        <w:rPr>
          <w:rStyle w:val="HideTWBExt"/>
          <w:b w:val="0"/>
          <w:color w:val="auto"/>
        </w:rPr>
        <w:t>&lt;/Members&gt;</w:t>
      </w:r>
    </w:p>
    <w:p w14:paraId="4BEE5D86" w14:textId="77777777" w:rsidR="00662A58" w:rsidRPr="00F61F75" w:rsidRDefault="00662A58" w:rsidP="00662A58">
      <w:pPr>
        <w:pStyle w:val="NormalBold"/>
      </w:pPr>
      <w:r w:rsidRPr="00F61F75">
        <w:rPr>
          <w:rStyle w:val="HideTWBExt"/>
          <w:b w:val="0"/>
          <w:color w:val="auto"/>
        </w:rPr>
        <w:t>&lt;/RepeatBlock-By&gt;</w:t>
      </w:r>
    </w:p>
    <w:p w14:paraId="1286AE3B"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3D6CB06" w14:textId="77777777" w:rsidR="00662A58" w:rsidRPr="00F61F75" w:rsidRDefault="00662A58" w:rsidP="00662A58">
      <w:pPr>
        <w:pStyle w:val="NormalBold"/>
      </w:pPr>
      <w:r w:rsidRPr="00F61F75">
        <w:rPr>
          <w:rStyle w:val="HideTWBExt"/>
          <w:color w:val="auto"/>
        </w:rPr>
        <w:t>&lt;Article&gt;</w:t>
      </w:r>
      <w:r w:rsidRPr="00F61F75">
        <w:t>Artikel 2 – stk. 1 a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7D6E00E" w14:textId="77777777" w:rsidTr="00B47C23">
        <w:trPr>
          <w:trHeight w:hRule="exact" w:val="240"/>
          <w:jc w:val="center"/>
        </w:trPr>
        <w:tc>
          <w:tcPr>
            <w:tcW w:w="9752" w:type="dxa"/>
            <w:gridSpan w:val="2"/>
            <w:tcBorders>
              <w:top w:val="nil"/>
              <w:left w:val="nil"/>
              <w:bottom w:val="nil"/>
              <w:right w:val="nil"/>
            </w:tcBorders>
          </w:tcPr>
          <w:p w14:paraId="72378ADB" w14:textId="77777777" w:rsidR="00662A58" w:rsidRPr="00F61F75" w:rsidRDefault="00662A58" w:rsidP="00B47C23"/>
        </w:tc>
      </w:tr>
      <w:tr w:rsidR="00662A58" w:rsidRPr="00F61F75" w14:paraId="2622F115" w14:textId="77777777" w:rsidTr="00B47C23">
        <w:trPr>
          <w:trHeight w:val="240"/>
          <w:jc w:val="center"/>
        </w:trPr>
        <w:tc>
          <w:tcPr>
            <w:tcW w:w="4876" w:type="dxa"/>
            <w:tcBorders>
              <w:top w:val="nil"/>
              <w:left w:val="nil"/>
              <w:bottom w:val="nil"/>
              <w:right w:val="nil"/>
            </w:tcBorders>
          </w:tcPr>
          <w:p w14:paraId="695E538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62B71EBC" w14:textId="77777777" w:rsidR="00662A58" w:rsidRPr="00F61F75" w:rsidRDefault="00662A58" w:rsidP="00B47C23">
            <w:pPr>
              <w:pStyle w:val="AmColumnHeading"/>
            </w:pPr>
            <w:r w:rsidRPr="00F61F75">
              <w:t>Ændringsforslag</w:t>
            </w:r>
          </w:p>
        </w:tc>
      </w:tr>
      <w:tr w:rsidR="00662A58" w:rsidRPr="00F61F75" w14:paraId="7BDCDDAA" w14:textId="77777777" w:rsidTr="00B47C23">
        <w:trPr>
          <w:jc w:val="center"/>
        </w:trPr>
        <w:tc>
          <w:tcPr>
            <w:tcW w:w="4876" w:type="dxa"/>
            <w:tcBorders>
              <w:top w:val="nil"/>
              <w:left w:val="nil"/>
              <w:bottom w:val="nil"/>
              <w:right w:val="nil"/>
            </w:tcBorders>
          </w:tcPr>
          <w:p w14:paraId="258783DA" w14:textId="77777777" w:rsidR="00662A58" w:rsidRPr="00F61F75" w:rsidRDefault="00662A58" w:rsidP="00B47C23">
            <w:pPr>
              <w:pStyle w:val="Normal6a"/>
            </w:pPr>
          </w:p>
        </w:tc>
        <w:tc>
          <w:tcPr>
            <w:tcW w:w="4876" w:type="dxa"/>
            <w:tcBorders>
              <w:top w:val="nil"/>
              <w:left w:val="nil"/>
              <w:bottom w:val="nil"/>
              <w:right w:val="nil"/>
            </w:tcBorders>
          </w:tcPr>
          <w:p w14:paraId="5ADA1823" w14:textId="77777777" w:rsidR="00662A58" w:rsidRPr="00F61F75" w:rsidRDefault="00662A58" w:rsidP="00B47C23">
            <w:pPr>
              <w:pStyle w:val="Normal6a"/>
            </w:pPr>
            <w:r w:rsidRPr="00F61F75">
              <w:rPr>
                <w:b/>
                <w:i/>
              </w:rPr>
              <w:t>1a. "områder, der er ramt af alvorlig og organiseret kriminalitets territoriale forankring", ofte betegnet som forbudte zoner: geografisk afgrænsede byområder, der er kendetegnet ved en vedvarende høj koncentration af alvorlig og organiseret kriminalitet, fremkomsten af parallelle sociale og økonomiske strukturer samt et dokumenteret fald i de offentlige tjenesters effektive tilstedeværelse og autoritet, herunder retshåndhævelses- og beredskabstjenester. Medlemsstaterne udpeger sådanne områder på grundlag af observerbare og målbare indikatorer og under fuld overholdelse af de grundlæggende rettigheder.</w:t>
            </w:r>
          </w:p>
        </w:tc>
      </w:tr>
    </w:tbl>
    <w:p w14:paraId="6330B2A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E41854E"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12A3F1BB" w14:textId="77777777" w:rsidR="00662A58" w:rsidRPr="00F61F75" w:rsidRDefault="00662A58" w:rsidP="00662A58">
      <w:pPr>
        <w:pStyle w:val="AmJustText"/>
      </w:pPr>
      <w:r w:rsidRPr="00F61F75">
        <w:t>Manglen på en fælles EU-definition gør det vanskeligt at identificere områder, hvor alvorlig og organiseret kriminalitet undergraver de offentlige myndigheders effektive tilstedeværelse. Den foreslåede definition bygger på objektive og målbare indikatorer, herunder forekomsten af grov og organiseret kriminalitet, fremkomsten af parallelle sociale og økonomiske strukturer samt de offentlige myndigheders begrænsede tilstedeværelse. En klar definition er nødvendig for at sikre retssikkerhed og muliggøre målrettet støtte fra Unionen.</w:t>
      </w:r>
    </w:p>
    <w:p w14:paraId="367D5818" w14:textId="77777777" w:rsidR="00662A58" w:rsidRPr="00F61F75" w:rsidRDefault="00662A58" w:rsidP="00662A58">
      <w:r w:rsidRPr="00F61F75">
        <w:rPr>
          <w:rStyle w:val="HideTWBExt"/>
          <w:color w:val="auto"/>
        </w:rPr>
        <w:t>&lt;/Amend&gt;</w:t>
      </w:r>
    </w:p>
    <w:p w14:paraId="3A3ACCF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147</w:t>
      </w:r>
      <w:r w:rsidRPr="00F61F75">
        <w:rPr>
          <w:rStyle w:val="HideTWBExt"/>
          <w:color w:val="auto"/>
        </w:rPr>
        <w:t>&lt;/NumAm&gt;</w:t>
      </w:r>
    </w:p>
    <w:p w14:paraId="7CD53807"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1AD355C3" w14:textId="77777777" w:rsidR="00662A58" w:rsidRPr="00F61F75" w:rsidRDefault="00662A58" w:rsidP="00662A58">
      <w:pPr>
        <w:pStyle w:val="NormalBold"/>
      </w:pPr>
      <w:r w:rsidRPr="00F61F75">
        <w:rPr>
          <w:rStyle w:val="HideTWBExt"/>
          <w:b w:val="0"/>
          <w:color w:val="auto"/>
        </w:rPr>
        <w:t>&lt;/RepeatBlock-By&gt;</w:t>
      </w:r>
    </w:p>
    <w:p w14:paraId="388DDF00"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5B0CF94" w14:textId="77777777" w:rsidR="00662A58" w:rsidRPr="00F61F75" w:rsidRDefault="00662A58" w:rsidP="00662A58">
      <w:pPr>
        <w:pStyle w:val="NormalBold"/>
      </w:pPr>
      <w:r w:rsidRPr="00F61F75">
        <w:rPr>
          <w:rStyle w:val="HideTWBExt"/>
          <w:color w:val="auto"/>
        </w:rPr>
        <w:t>&lt;Article&gt;</w:t>
      </w:r>
      <w:r w:rsidRPr="00F61F75">
        <w:t>Artikel 2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9767609" w14:textId="77777777" w:rsidTr="00B47C23">
        <w:trPr>
          <w:trHeight w:hRule="exact" w:val="240"/>
          <w:jc w:val="center"/>
        </w:trPr>
        <w:tc>
          <w:tcPr>
            <w:tcW w:w="9752" w:type="dxa"/>
            <w:gridSpan w:val="2"/>
            <w:tcBorders>
              <w:top w:val="nil"/>
              <w:left w:val="nil"/>
              <w:bottom w:val="nil"/>
              <w:right w:val="nil"/>
            </w:tcBorders>
          </w:tcPr>
          <w:p w14:paraId="5B182CAB" w14:textId="77777777" w:rsidR="00662A58" w:rsidRPr="00F61F75" w:rsidRDefault="00662A58" w:rsidP="00B47C23"/>
        </w:tc>
      </w:tr>
      <w:tr w:rsidR="00662A58" w:rsidRPr="00F61F75" w14:paraId="16B4099C" w14:textId="77777777" w:rsidTr="00B47C23">
        <w:trPr>
          <w:trHeight w:val="240"/>
          <w:jc w:val="center"/>
        </w:trPr>
        <w:tc>
          <w:tcPr>
            <w:tcW w:w="4876" w:type="dxa"/>
            <w:tcBorders>
              <w:top w:val="nil"/>
              <w:left w:val="nil"/>
              <w:bottom w:val="nil"/>
              <w:right w:val="nil"/>
            </w:tcBorders>
          </w:tcPr>
          <w:p w14:paraId="609B0FE8"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7BE32EA" w14:textId="77777777" w:rsidR="00662A58" w:rsidRPr="00F61F75" w:rsidRDefault="00662A58" w:rsidP="00B47C23">
            <w:pPr>
              <w:pStyle w:val="AmColumnHeading"/>
            </w:pPr>
            <w:r w:rsidRPr="00F61F75">
              <w:t>Ændringsforslag</w:t>
            </w:r>
          </w:p>
        </w:tc>
      </w:tr>
      <w:tr w:rsidR="00662A58" w:rsidRPr="00F61F75" w14:paraId="641F2D6C" w14:textId="77777777" w:rsidTr="00B47C23">
        <w:trPr>
          <w:jc w:val="center"/>
        </w:trPr>
        <w:tc>
          <w:tcPr>
            <w:tcW w:w="4876" w:type="dxa"/>
            <w:tcBorders>
              <w:top w:val="nil"/>
              <w:left w:val="nil"/>
              <w:bottom w:val="nil"/>
              <w:right w:val="nil"/>
            </w:tcBorders>
          </w:tcPr>
          <w:p w14:paraId="13E16DE8" w14:textId="77777777" w:rsidR="00662A58" w:rsidRPr="00F61F75" w:rsidRDefault="00662A58" w:rsidP="00B47C23">
            <w:pPr>
              <w:pStyle w:val="Normal6a"/>
            </w:pPr>
          </w:p>
        </w:tc>
        <w:tc>
          <w:tcPr>
            <w:tcW w:w="4876" w:type="dxa"/>
            <w:tcBorders>
              <w:top w:val="nil"/>
              <w:left w:val="nil"/>
              <w:bottom w:val="nil"/>
              <w:right w:val="nil"/>
            </w:tcBorders>
          </w:tcPr>
          <w:p w14:paraId="4A4214A7" w14:textId="77777777" w:rsidR="00662A58" w:rsidRPr="00F61F75" w:rsidRDefault="00662A58" w:rsidP="00B47C23">
            <w:pPr>
              <w:pStyle w:val="Normal6a"/>
              <w:jc w:val="center"/>
            </w:pPr>
            <w:r w:rsidRPr="00F61F75">
              <w:rPr>
                <w:b/>
                <w:i/>
              </w:rPr>
              <w:t>Artikel 2a</w:t>
            </w:r>
            <w:r w:rsidRPr="00F61F75">
              <w:tab/>
            </w:r>
          </w:p>
        </w:tc>
      </w:tr>
      <w:tr w:rsidR="00662A58" w:rsidRPr="00F61F75" w14:paraId="56EDCA44" w14:textId="77777777" w:rsidTr="00B47C23">
        <w:trPr>
          <w:jc w:val="center"/>
        </w:trPr>
        <w:tc>
          <w:tcPr>
            <w:tcW w:w="4876" w:type="dxa"/>
            <w:tcBorders>
              <w:top w:val="nil"/>
              <w:left w:val="nil"/>
              <w:bottom w:val="nil"/>
              <w:right w:val="nil"/>
            </w:tcBorders>
          </w:tcPr>
          <w:p w14:paraId="1B1E7183" w14:textId="77777777" w:rsidR="00662A58" w:rsidRPr="00F61F75" w:rsidRDefault="00662A58" w:rsidP="00B47C23">
            <w:pPr>
              <w:pStyle w:val="Normal6a"/>
            </w:pPr>
          </w:p>
        </w:tc>
        <w:tc>
          <w:tcPr>
            <w:tcW w:w="4876" w:type="dxa"/>
            <w:tcBorders>
              <w:top w:val="nil"/>
              <w:left w:val="nil"/>
              <w:bottom w:val="nil"/>
              <w:right w:val="nil"/>
            </w:tcBorders>
          </w:tcPr>
          <w:p w14:paraId="79F569EE" w14:textId="77777777" w:rsidR="00662A58" w:rsidRPr="00F61F75" w:rsidRDefault="00662A58" w:rsidP="00B47C23">
            <w:pPr>
              <w:pStyle w:val="Normal6a"/>
              <w:jc w:val="center"/>
            </w:pPr>
            <w:r w:rsidRPr="00F61F75">
              <w:rPr>
                <w:b/>
                <w:i/>
              </w:rPr>
              <w:t>Respekt for de grundlæggende rettigheder</w:t>
            </w:r>
          </w:p>
        </w:tc>
      </w:tr>
      <w:tr w:rsidR="00662A58" w:rsidRPr="00F61F75" w14:paraId="74FCF55C" w14:textId="77777777" w:rsidTr="00B47C23">
        <w:trPr>
          <w:jc w:val="center"/>
        </w:trPr>
        <w:tc>
          <w:tcPr>
            <w:tcW w:w="4876" w:type="dxa"/>
            <w:tcBorders>
              <w:top w:val="nil"/>
              <w:left w:val="nil"/>
              <w:bottom w:val="nil"/>
              <w:right w:val="nil"/>
            </w:tcBorders>
          </w:tcPr>
          <w:p w14:paraId="7B7587D0" w14:textId="77777777" w:rsidR="00662A58" w:rsidRPr="00F61F75" w:rsidRDefault="00662A58" w:rsidP="00B47C23">
            <w:pPr>
              <w:pStyle w:val="Normal6a"/>
            </w:pPr>
          </w:p>
        </w:tc>
        <w:tc>
          <w:tcPr>
            <w:tcW w:w="4876" w:type="dxa"/>
            <w:tcBorders>
              <w:top w:val="nil"/>
              <w:left w:val="nil"/>
              <w:bottom w:val="nil"/>
              <w:right w:val="nil"/>
            </w:tcBorders>
          </w:tcPr>
          <w:p w14:paraId="66E83317" w14:textId="77777777" w:rsidR="00662A58" w:rsidRPr="00F61F75" w:rsidRDefault="00662A58" w:rsidP="00B47C23">
            <w:pPr>
              <w:pStyle w:val="Normal6a"/>
            </w:pPr>
            <w:r w:rsidRPr="00F61F75">
              <w:rPr>
                <w:b/>
                <w:i/>
              </w:rPr>
              <w:t>EU-støttede aktioner gennemføres under fuld overholdelse af de grundlæggende rettigheder og menneskers værdighed. Sådanne aktioner skal navnlig overholde chartret, Unionens databeskyttelsesret og den europæiske konvention til beskyttelse af menneskerettigheder og grundlæggende frihedsrettigheder (EMRK). Ved gennemførelse af EU-støttede aktioner skal medlemsstaterne, hvor det er muligt, være særligt opmærksomme på at bistå og beskytte sårbare personer, navnlig børn og uledsagede mindreårige.</w:t>
            </w:r>
          </w:p>
        </w:tc>
      </w:tr>
    </w:tbl>
    <w:p w14:paraId="275DBBD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1FCE76C" w14:textId="77777777" w:rsidR="00662A58" w:rsidRPr="00F61F75" w:rsidRDefault="00662A58" w:rsidP="00662A58">
      <w:r w:rsidRPr="00F61F75">
        <w:rPr>
          <w:rStyle w:val="HideTWBExt"/>
          <w:color w:val="auto"/>
        </w:rPr>
        <w:t>&lt;/Amend&gt;</w:t>
      </w:r>
    </w:p>
    <w:p w14:paraId="6545B838"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148</w:t>
      </w:r>
      <w:r w:rsidRPr="00F61F75">
        <w:rPr>
          <w:rStyle w:val="HideTWBExt"/>
          <w:color w:val="auto"/>
        </w:rPr>
        <w:t>&lt;/NumAm&gt;</w:t>
      </w:r>
    </w:p>
    <w:p w14:paraId="3EB91C07"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5E7510A8" w14:textId="77777777" w:rsidR="00662A58" w:rsidRPr="00F61F75" w:rsidRDefault="00662A58" w:rsidP="00662A58">
      <w:pPr>
        <w:pStyle w:val="NormalBold"/>
      </w:pPr>
      <w:r w:rsidRPr="00F61F75">
        <w:rPr>
          <w:rStyle w:val="HideTWBExt"/>
          <w:b w:val="0"/>
          <w:color w:val="auto"/>
        </w:rPr>
        <w:t>&lt;/RepeatBlock-By&gt;</w:t>
      </w:r>
    </w:p>
    <w:p w14:paraId="4C0CEE3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71CD256"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D1A6537" w14:textId="77777777" w:rsidTr="00B47C23">
        <w:trPr>
          <w:trHeight w:hRule="exact" w:val="240"/>
          <w:jc w:val="center"/>
        </w:trPr>
        <w:tc>
          <w:tcPr>
            <w:tcW w:w="9752" w:type="dxa"/>
            <w:gridSpan w:val="2"/>
            <w:tcBorders>
              <w:top w:val="nil"/>
              <w:left w:val="nil"/>
              <w:bottom w:val="nil"/>
              <w:right w:val="nil"/>
            </w:tcBorders>
          </w:tcPr>
          <w:p w14:paraId="17BDF2DA" w14:textId="77777777" w:rsidR="00662A58" w:rsidRPr="00F61F75" w:rsidRDefault="00662A58" w:rsidP="00B47C23"/>
        </w:tc>
      </w:tr>
      <w:tr w:rsidR="00662A58" w:rsidRPr="00F61F75" w14:paraId="5ED14415" w14:textId="77777777" w:rsidTr="00B47C23">
        <w:trPr>
          <w:trHeight w:val="240"/>
          <w:jc w:val="center"/>
        </w:trPr>
        <w:tc>
          <w:tcPr>
            <w:tcW w:w="4876" w:type="dxa"/>
            <w:tcBorders>
              <w:top w:val="nil"/>
              <w:left w:val="nil"/>
              <w:bottom w:val="nil"/>
              <w:right w:val="nil"/>
            </w:tcBorders>
          </w:tcPr>
          <w:p w14:paraId="28A9EEE3"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A3E3057" w14:textId="77777777" w:rsidR="00662A58" w:rsidRPr="00F61F75" w:rsidRDefault="00662A58" w:rsidP="00B47C23">
            <w:pPr>
              <w:pStyle w:val="AmColumnHeading"/>
            </w:pPr>
            <w:r w:rsidRPr="00F61F75">
              <w:t>Ændringsforslag</w:t>
            </w:r>
          </w:p>
        </w:tc>
      </w:tr>
      <w:tr w:rsidR="00662A58" w:rsidRPr="00F61F75" w14:paraId="344EB343" w14:textId="77777777" w:rsidTr="00B47C23">
        <w:trPr>
          <w:jc w:val="center"/>
        </w:trPr>
        <w:tc>
          <w:tcPr>
            <w:tcW w:w="4876" w:type="dxa"/>
            <w:tcBorders>
              <w:top w:val="nil"/>
              <w:left w:val="nil"/>
              <w:bottom w:val="nil"/>
              <w:right w:val="nil"/>
            </w:tcBorders>
          </w:tcPr>
          <w:p w14:paraId="1D2DC89A"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online og offline, herunder terrorisme, voldelig ekstremisme, cyberkriminalitet, seksuelt misbrug og seksuel udnyttelse af børn </w:t>
            </w:r>
            <w:r w:rsidRPr="00F61F75">
              <w:rPr>
                <w:b/>
                <w:bCs/>
                <w:i/>
                <w:iCs/>
              </w:rPr>
              <w:t>og</w:t>
            </w:r>
            <w:r w:rsidRPr="00F61F75">
              <w:t xml:space="preserve"> hybride trusler, og til at beskytte borgere og offentlige rum mod angreb, herunder gennem innovative metoder og nye teknologier inden for indre sikkerhed</w:t>
            </w:r>
          </w:p>
        </w:tc>
        <w:tc>
          <w:tcPr>
            <w:tcW w:w="4876" w:type="dxa"/>
            <w:tcBorders>
              <w:top w:val="nil"/>
              <w:left w:val="nil"/>
              <w:bottom w:val="nil"/>
              <w:right w:val="nil"/>
            </w:tcBorders>
          </w:tcPr>
          <w:p w14:paraId="00756FCD"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 seksuelt misbrug og seksuel udnyttelse af børn</w:t>
            </w:r>
            <w:r w:rsidRPr="00F61F75">
              <w:rPr>
                <w:b/>
                <w:bCs/>
                <w:i/>
                <w:iCs/>
              </w:rPr>
              <w:t>,</w:t>
            </w:r>
            <w:r w:rsidRPr="00F61F75">
              <w:rPr>
                <w:b/>
                <w:bCs/>
              </w:rPr>
              <w:t xml:space="preserve"> </w:t>
            </w:r>
            <w:r w:rsidRPr="00F61F75">
              <w:t>hybride trusler</w:t>
            </w:r>
            <w:r w:rsidRPr="00F61F75">
              <w:rPr>
                <w:b/>
                <w:bCs/>
                <w:i/>
                <w:iCs/>
              </w:rPr>
              <w:t xml:space="preserve"> og miljøkriminalitet</w:t>
            </w:r>
            <w:r w:rsidRPr="00F61F75">
              <w:rPr>
                <w:b/>
                <w:bCs/>
              </w:rPr>
              <w:t xml:space="preserve"> </w:t>
            </w:r>
            <w:r w:rsidRPr="00F61F75">
              <w:t>og til at beskytte borgere og offentlige rum mod angreb, herunder gennem innovative metoder og nye teknologier inden for indre sikkerhed</w:t>
            </w:r>
            <w:r w:rsidRPr="00F61F75">
              <w:rPr>
                <w:b/>
                <w:bCs/>
                <w:i/>
                <w:iCs/>
              </w:rPr>
              <w:t>, og kapacitet, der har til formål at forebygge og bekæmpe kriminel misbrug af kunstig intelligens, i overensstemmelse med EU-retten, herunder krav vedrørende grundlæggende rettigheder og beskyttelse af personoplysninger</w:t>
            </w:r>
          </w:p>
        </w:tc>
      </w:tr>
    </w:tbl>
    <w:p w14:paraId="4A3FD62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E06653A" w14:textId="77777777" w:rsidR="00662A58" w:rsidRPr="00F61F75" w:rsidRDefault="00662A58" w:rsidP="00662A58">
      <w:r w:rsidRPr="00F61F75">
        <w:rPr>
          <w:rStyle w:val="HideTWBExt"/>
          <w:color w:val="auto"/>
        </w:rPr>
        <w:t>&lt;/Amend&gt;</w:t>
      </w:r>
    </w:p>
    <w:p w14:paraId="7125177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149</w:t>
      </w:r>
      <w:r w:rsidRPr="00F61F75">
        <w:rPr>
          <w:rStyle w:val="HideTWBExt"/>
          <w:color w:val="auto"/>
        </w:rPr>
        <w:t>&lt;/NumAm&gt;</w:t>
      </w:r>
    </w:p>
    <w:p w14:paraId="370117FA" w14:textId="77777777" w:rsidR="00662A58" w:rsidRPr="00F61F75" w:rsidRDefault="00662A58" w:rsidP="00662A58">
      <w:pPr>
        <w:pStyle w:val="NormalBold"/>
      </w:pPr>
      <w:r w:rsidRPr="00F61F75">
        <w:rPr>
          <w:rStyle w:val="HideTWBExt"/>
          <w:b w:val="0"/>
          <w:color w:val="auto"/>
        </w:rPr>
        <w:t>&lt;RepeatBlock-By&gt;&lt;Members&gt;</w:t>
      </w:r>
      <w:r w:rsidRPr="00F61F75">
        <w:t>Emil Radev, Sirpa Pietikäinen, Sebastian Everding, Petras Auštrevičius, Manuela Ripa, Niels Fuglsang</w:t>
      </w:r>
      <w:r w:rsidRPr="00F61F75">
        <w:rPr>
          <w:rStyle w:val="HideTWBExt"/>
          <w:b w:val="0"/>
          <w:color w:val="auto"/>
        </w:rPr>
        <w:t>&lt;/Members&gt;</w:t>
      </w:r>
    </w:p>
    <w:p w14:paraId="4001A810" w14:textId="77777777" w:rsidR="00662A58" w:rsidRPr="00F61F75" w:rsidRDefault="00662A58" w:rsidP="00662A58">
      <w:pPr>
        <w:pStyle w:val="NormalBold"/>
      </w:pPr>
      <w:r w:rsidRPr="00F61F75">
        <w:rPr>
          <w:rStyle w:val="HideTWBExt"/>
          <w:b w:val="0"/>
          <w:color w:val="auto"/>
        </w:rPr>
        <w:t>&lt;/RepeatBlock-By&gt;</w:t>
      </w:r>
    </w:p>
    <w:p w14:paraId="1A994A47"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5C33ED1"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13A10F5" w14:textId="77777777" w:rsidTr="00B47C23">
        <w:trPr>
          <w:trHeight w:hRule="exact" w:val="240"/>
          <w:jc w:val="center"/>
        </w:trPr>
        <w:tc>
          <w:tcPr>
            <w:tcW w:w="9752" w:type="dxa"/>
            <w:gridSpan w:val="2"/>
            <w:tcBorders>
              <w:top w:val="nil"/>
              <w:left w:val="nil"/>
              <w:bottom w:val="nil"/>
              <w:right w:val="nil"/>
            </w:tcBorders>
          </w:tcPr>
          <w:p w14:paraId="2E4D942B" w14:textId="77777777" w:rsidR="00662A58" w:rsidRPr="00F61F75" w:rsidRDefault="00662A58" w:rsidP="00B47C23"/>
        </w:tc>
      </w:tr>
      <w:tr w:rsidR="00662A58" w:rsidRPr="00F61F75" w14:paraId="70A1BCB3" w14:textId="77777777" w:rsidTr="00B47C23">
        <w:trPr>
          <w:trHeight w:val="240"/>
          <w:jc w:val="center"/>
        </w:trPr>
        <w:tc>
          <w:tcPr>
            <w:tcW w:w="4876" w:type="dxa"/>
            <w:tcBorders>
              <w:top w:val="nil"/>
              <w:left w:val="nil"/>
              <w:bottom w:val="nil"/>
              <w:right w:val="nil"/>
            </w:tcBorders>
          </w:tcPr>
          <w:p w14:paraId="5BA970F3"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E5F147D" w14:textId="77777777" w:rsidR="00662A58" w:rsidRPr="00F61F75" w:rsidRDefault="00662A58" w:rsidP="00B47C23">
            <w:pPr>
              <w:pStyle w:val="AmColumnHeading"/>
            </w:pPr>
            <w:r w:rsidRPr="00F61F75">
              <w:t>Ændringsforslag</w:t>
            </w:r>
          </w:p>
        </w:tc>
      </w:tr>
      <w:tr w:rsidR="00662A58" w:rsidRPr="00F61F75" w14:paraId="223FFC78" w14:textId="77777777" w:rsidTr="00B47C23">
        <w:trPr>
          <w:jc w:val="center"/>
        </w:trPr>
        <w:tc>
          <w:tcPr>
            <w:tcW w:w="4876" w:type="dxa"/>
            <w:tcBorders>
              <w:top w:val="nil"/>
              <w:left w:val="nil"/>
              <w:bottom w:val="nil"/>
              <w:right w:val="nil"/>
            </w:tcBorders>
          </w:tcPr>
          <w:p w14:paraId="07D10F33"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online og offline, herunder terrorisme, voldelig ekstremisme, cyberkriminalitet, seksuelt misbrug og seksuel udnyttelse af børn </w:t>
            </w:r>
            <w:r w:rsidRPr="00F61F75">
              <w:rPr>
                <w:b/>
                <w:bCs/>
                <w:i/>
                <w:iCs/>
              </w:rPr>
              <w:t>og</w:t>
            </w:r>
            <w:r w:rsidRPr="00F61F75">
              <w:t xml:space="preserve"> hybride trusler, og til at beskytte borgere og offentlige rum mod angreb, herunder gennem innovative metoder og nye teknologier inden for indre sikkerhed</w:t>
            </w:r>
          </w:p>
        </w:tc>
        <w:tc>
          <w:tcPr>
            <w:tcW w:w="4876" w:type="dxa"/>
            <w:tcBorders>
              <w:top w:val="nil"/>
              <w:left w:val="nil"/>
              <w:bottom w:val="nil"/>
              <w:right w:val="nil"/>
            </w:tcBorders>
          </w:tcPr>
          <w:p w14:paraId="7A40C7DA"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 seksuelt misbrug og seksuel udnyttelse af børn</w:t>
            </w:r>
            <w:r w:rsidRPr="00F61F75">
              <w:rPr>
                <w:b/>
                <w:bCs/>
                <w:i/>
                <w:iCs/>
              </w:rPr>
              <w:t>,</w:t>
            </w:r>
            <w:r w:rsidRPr="00F61F75">
              <w:rPr>
                <w:b/>
                <w:bCs/>
              </w:rPr>
              <w:t xml:space="preserve"> </w:t>
            </w:r>
            <w:r w:rsidRPr="00F61F75">
              <w:t xml:space="preserve">hybride trusler </w:t>
            </w:r>
            <w:r w:rsidRPr="00F61F75">
              <w:rPr>
                <w:b/>
                <w:bCs/>
                <w:i/>
                <w:iCs/>
              </w:rPr>
              <w:t>og forbrydelser i forbindelse med dyremishandling, herunder udnyttende eller kommerciel spredning af indhold, der skildrer eller fremmer sådanne handlinger</w:t>
            </w:r>
            <w:r w:rsidRPr="00F61F75">
              <w:t>, og til at beskytte borgere og offentlige rum mod angreb, herunder gennem innovative metoder og nye teknologier inden for indre sikkerhed</w:t>
            </w:r>
          </w:p>
        </w:tc>
      </w:tr>
    </w:tbl>
    <w:p w14:paraId="0BC54E41"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B57D21B" w14:textId="77777777" w:rsidR="00662A58" w:rsidRPr="00F61F75" w:rsidRDefault="00662A58" w:rsidP="00662A58">
      <w:r w:rsidRPr="00F61F75">
        <w:rPr>
          <w:rStyle w:val="HideTWBExt"/>
          <w:color w:val="auto"/>
        </w:rPr>
        <w:t>&lt;/Amend&gt;</w:t>
      </w:r>
    </w:p>
    <w:p w14:paraId="48B938C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150</w:t>
      </w:r>
      <w:r w:rsidRPr="00F61F75">
        <w:rPr>
          <w:rStyle w:val="HideTWBExt"/>
          <w:color w:val="auto"/>
        </w:rPr>
        <w:t>&lt;/NumAm&gt;</w:t>
      </w:r>
    </w:p>
    <w:p w14:paraId="04C48816" w14:textId="77777777" w:rsidR="00662A58" w:rsidRPr="00F61F75" w:rsidRDefault="00662A58" w:rsidP="00662A58">
      <w:pPr>
        <w:pStyle w:val="NormalBold"/>
      </w:pPr>
      <w:r w:rsidRPr="00F61F75">
        <w:rPr>
          <w:rStyle w:val="HideTWBExt"/>
          <w:b w:val="0"/>
          <w:color w:val="auto"/>
        </w:rPr>
        <w:t>&lt;RepeatBlock-By&gt;&lt;Members&gt;</w:t>
      </w:r>
      <w:r w:rsidRPr="00F61F75">
        <w:t>Raquel García Hermida-Van Der Walle, Fabienne Keller, Veronika Cifrová Ostrihoňová, Lucia Yar, Sophie Wilmès, Abir Al-Sahlani, Jan-Christoph Oetjen</w:t>
      </w:r>
      <w:r w:rsidRPr="00F61F75">
        <w:rPr>
          <w:rStyle w:val="HideTWBExt"/>
          <w:b w:val="0"/>
          <w:color w:val="auto"/>
        </w:rPr>
        <w:t>&lt;/Members&gt;</w:t>
      </w:r>
    </w:p>
    <w:p w14:paraId="02A55A49" w14:textId="77777777" w:rsidR="00662A58" w:rsidRPr="00F61F75" w:rsidRDefault="00662A58" w:rsidP="00662A58">
      <w:pPr>
        <w:pStyle w:val="NormalBold"/>
      </w:pPr>
      <w:r w:rsidRPr="00F61F75">
        <w:rPr>
          <w:rStyle w:val="HideTWBExt"/>
          <w:b w:val="0"/>
          <w:color w:val="auto"/>
        </w:rPr>
        <w:t>&lt;/RepeatBlock-By&gt;</w:t>
      </w:r>
    </w:p>
    <w:p w14:paraId="1C854F08"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1359557"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5DD7705" w14:textId="77777777" w:rsidTr="00B47C23">
        <w:trPr>
          <w:trHeight w:hRule="exact" w:val="240"/>
          <w:jc w:val="center"/>
        </w:trPr>
        <w:tc>
          <w:tcPr>
            <w:tcW w:w="9752" w:type="dxa"/>
            <w:gridSpan w:val="2"/>
            <w:tcBorders>
              <w:top w:val="nil"/>
              <w:left w:val="nil"/>
              <w:bottom w:val="nil"/>
              <w:right w:val="nil"/>
            </w:tcBorders>
          </w:tcPr>
          <w:p w14:paraId="3FAEF443" w14:textId="77777777" w:rsidR="00662A58" w:rsidRPr="00F61F75" w:rsidRDefault="00662A58" w:rsidP="00B47C23"/>
        </w:tc>
      </w:tr>
      <w:tr w:rsidR="00662A58" w:rsidRPr="00F61F75" w14:paraId="688B1610" w14:textId="77777777" w:rsidTr="00B47C23">
        <w:trPr>
          <w:trHeight w:val="240"/>
          <w:jc w:val="center"/>
        </w:trPr>
        <w:tc>
          <w:tcPr>
            <w:tcW w:w="4876" w:type="dxa"/>
            <w:tcBorders>
              <w:top w:val="nil"/>
              <w:left w:val="nil"/>
              <w:bottom w:val="nil"/>
              <w:right w:val="nil"/>
            </w:tcBorders>
          </w:tcPr>
          <w:p w14:paraId="0C2BDC0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9A3B608" w14:textId="77777777" w:rsidR="00662A58" w:rsidRPr="00F61F75" w:rsidRDefault="00662A58" w:rsidP="00B47C23">
            <w:pPr>
              <w:pStyle w:val="AmColumnHeading"/>
            </w:pPr>
            <w:r w:rsidRPr="00F61F75">
              <w:t>Ændringsforslag</w:t>
            </w:r>
          </w:p>
        </w:tc>
      </w:tr>
      <w:tr w:rsidR="00662A58" w:rsidRPr="00F61F75" w14:paraId="3B70D15E" w14:textId="77777777" w:rsidTr="00B47C23">
        <w:trPr>
          <w:jc w:val="center"/>
        </w:trPr>
        <w:tc>
          <w:tcPr>
            <w:tcW w:w="4876" w:type="dxa"/>
            <w:tcBorders>
              <w:top w:val="nil"/>
              <w:left w:val="nil"/>
              <w:bottom w:val="nil"/>
              <w:right w:val="nil"/>
            </w:tcBorders>
          </w:tcPr>
          <w:p w14:paraId="3ADA56C1"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 seksuelt misbrug og seksuel udnyttelse af børn og hybride trusler, og til at beskytte borgere og offentlige rum mod angreb, herunder gennem innovative metoder og nye teknologier inden for indre sikkerhed</w:t>
            </w:r>
          </w:p>
        </w:tc>
        <w:tc>
          <w:tcPr>
            <w:tcW w:w="4876" w:type="dxa"/>
            <w:tcBorders>
              <w:top w:val="nil"/>
              <w:left w:val="nil"/>
              <w:bottom w:val="nil"/>
              <w:right w:val="nil"/>
            </w:tcBorders>
          </w:tcPr>
          <w:p w14:paraId="653EF604"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online og offline, herunder terrorisme, voldelig ekstremisme, cyberkriminalitet, seksuelt misbrug og seksuel udnyttelse af børn, </w:t>
            </w:r>
            <w:r w:rsidRPr="00F61F75">
              <w:rPr>
                <w:b/>
                <w:bCs/>
                <w:i/>
                <w:iCs/>
              </w:rPr>
              <w:t>ulovlig handel med stoffer, økonomisk kriminalitet, kriminelles brug af den retlige infrastruktur, korruption</w:t>
            </w:r>
            <w:r w:rsidRPr="00F61F75">
              <w:t xml:space="preserve"> og hybride trusler, og til at beskytte borgere og offentlige rum mod angreb, herunder gennem innovative metoder og nye teknologier inden for indre sikkerhed</w:t>
            </w:r>
          </w:p>
        </w:tc>
      </w:tr>
    </w:tbl>
    <w:p w14:paraId="721CDBC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828A9A6" w14:textId="77777777" w:rsidR="00662A58" w:rsidRPr="00F61F75" w:rsidRDefault="00662A58" w:rsidP="00662A58">
      <w:r w:rsidRPr="00F61F75">
        <w:rPr>
          <w:rStyle w:val="HideTWBExt"/>
          <w:color w:val="auto"/>
        </w:rPr>
        <w:t>&lt;/Amend&gt;</w:t>
      </w:r>
    </w:p>
    <w:p w14:paraId="6A65BCD7"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151</w:t>
      </w:r>
      <w:r w:rsidRPr="00F61F75">
        <w:rPr>
          <w:rStyle w:val="HideTWBExt"/>
          <w:color w:val="auto"/>
        </w:rPr>
        <w:t>&lt;/NumAm&gt;</w:t>
      </w:r>
    </w:p>
    <w:p w14:paraId="5C0A7612"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186074F2"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47732AAD" w14:textId="77777777" w:rsidR="00662A58" w:rsidRPr="00F61F75" w:rsidRDefault="00662A58" w:rsidP="00662A58">
      <w:pPr>
        <w:pStyle w:val="NormalBold"/>
      </w:pPr>
      <w:r w:rsidRPr="00F61F75">
        <w:rPr>
          <w:rStyle w:val="HideTWBExt"/>
          <w:b w:val="0"/>
          <w:color w:val="auto"/>
        </w:rPr>
        <w:t>&lt;/RepeatBlock-By&gt;</w:t>
      </w:r>
    </w:p>
    <w:p w14:paraId="2839029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E264416"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BFE869E" w14:textId="77777777" w:rsidTr="00B47C23">
        <w:trPr>
          <w:trHeight w:hRule="exact" w:val="240"/>
          <w:jc w:val="center"/>
        </w:trPr>
        <w:tc>
          <w:tcPr>
            <w:tcW w:w="9752" w:type="dxa"/>
            <w:gridSpan w:val="2"/>
            <w:tcBorders>
              <w:top w:val="nil"/>
              <w:left w:val="nil"/>
              <w:bottom w:val="nil"/>
              <w:right w:val="nil"/>
            </w:tcBorders>
          </w:tcPr>
          <w:p w14:paraId="0D0ECDEC" w14:textId="77777777" w:rsidR="00662A58" w:rsidRPr="00F61F75" w:rsidRDefault="00662A58" w:rsidP="00B47C23"/>
        </w:tc>
      </w:tr>
      <w:tr w:rsidR="00662A58" w:rsidRPr="00F61F75" w14:paraId="425314EC" w14:textId="77777777" w:rsidTr="00B47C23">
        <w:trPr>
          <w:trHeight w:val="240"/>
          <w:jc w:val="center"/>
        </w:trPr>
        <w:tc>
          <w:tcPr>
            <w:tcW w:w="4876" w:type="dxa"/>
            <w:tcBorders>
              <w:top w:val="nil"/>
              <w:left w:val="nil"/>
              <w:bottom w:val="nil"/>
              <w:right w:val="nil"/>
            </w:tcBorders>
          </w:tcPr>
          <w:p w14:paraId="3E7F117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BCF1486" w14:textId="77777777" w:rsidR="00662A58" w:rsidRPr="00F61F75" w:rsidRDefault="00662A58" w:rsidP="00B47C23">
            <w:pPr>
              <w:pStyle w:val="AmColumnHeading"/>
            </w:pPr>
            <w:r w:rsidRPr="00F61F75">
              <w:t>Ændringsforslag</w:t>
            </w:r>
          </w:p>
        </w:tc>
      </w:tr>
      <w:tr w:rsidR="00662A58" w:rsidRPr="00F61F75" w14:paraId="6A24601A" w14:textId="77777777" w:rsidTr="00B47C23">
        <w:trPr>
          <w:jc w:val="center"/>
        </w:trPr>
        <w:tc>
          <w:tcPr>
            <w:tcW w:w="4876" w:type="dxa"/>
            <w:tcBorders>
              <w:top w:val="nil"/>
              <w:left w:val="nil"/>
              <w:bottom w:val="nil"/>
              <w:right w:val="nil"/>
            </w:tcBorders>
          </w:tcPr>
          <w:p w14:paraId="08567D13"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w:t>
            </w:r>
            <w:r w:rsidRPr="00F61F75">
              <w:rPr>
                <w:b/>
                <w:bCs/>
                <w:i/>
                <w:iCs/>
              </w:rPr>
              <w:t>online og offline, herunder terrorisme, voldelig ekstremisme, cyberkriminalitet, seksuelt misbrug og seksuel udnyttelse af børn og hybride trusler,</w:t>
            </w:r>
            <w:r w:rsidRPr="00F61F75">
              <w:t xml:space="preserve"> og til at beskytte borgere og offentlige rum mod angreb, herunder gennem innovative metoder og nye teknologier inden for indre sikkerhed</w:t>
            </w:r>
          </w:p>
        </w:tc>
        <w:tc>
          <w:tcPr>
            <w:tcW w:w="4876" w:type="dxa"/>
            <w:tcBorders>
              <w:top w:val="nil"/>
              <w:left w:val="nil"/>
              <w:bottom w:val="nil"/>
              <w:right w:val="nil"/>
            </w:tcBorders>
          </w:tcPr>
          <w:p w14:paraId="7909057C"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og til at beskytte borgere og offentlige rum mod angreb, herunder gennem innovative metoder og nye teknologier inden for indre sikkerhed</w:t>
            </w:r>
          </w:p>
        </w:tc>
      </w:tr>
    </w:tbl>
    <w:p w14:paraId="1087C19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31B09F6"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7F59F41C" w14:textId="77777777" w:rsidR="00662A58" w:rsidRPr="00F61F75" w:rsidRDefault="00662A58" w:rsidP="00662A58">
      <w:pPr>
        <w:pStyle w:val="AmJustText"/>
      </w:pPr>
      <w:r w:rsidRPr="00F61F75">
        <w:t>Der skal heller ikke her fremhæves bestemte former for kriminalitet.</w:t>
      </w:r>
    </w:p>
    <w:p w14:paraId="38F6DCE5" w14:textId="77777777" w:rsidR="00662A58" w:rsidRPr="00F61F75" w:rsidRDefault="00662A58" w:rsidP="00662A58">
      <w:r w:rsidRPr="00F61F75">
        <w:rPr>
          <w:rStyle w:val="HideTWBExt"/>
          <w:color w:val="auto"/>
        </w:rPr>
        <w:t>&lt;/Amend&gt;</w:t>
      </w:r>
    </w:p>
    <w:p w14:paraId="7862CFFD"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152</w:t>
      </w:r>
      <w:r w:rsidRPr="00F61F75">
        <w:rPr>
          <w:rStyle w:val="HideTWBExt"/>
          <w:color w:val="auto"/>
        </w:rPr>
        <w:t>&lt;/NumAm&gt;</w:t>
      </w:r>
    </w:p>
    <w:p w14:paraId="01D208D0" w14:textId="77777777" w:rsidR="00662A58" w:rsidRPr="00F61F75" w:rsidRDefault="00662A58" w:rsidP="00662A58">
      <w:pPr>
        <w:pStyle w:val="NormalBold"/>
      </w:pPr>
      <w:r w:rsidRPr="00F61F75">
        <w:rPr>
          <w:rStyle w:val="HideTWBExt"/>
          <w:b w:val="0"/>
          <w:color w:val="auto"/>
        </w:rPr>
        <w:t>&lt;RepeatBlock-By&gt;&lt;Members&gt;</w:t>
      </w:r>
      <w:r w:rsidRPr="00F61F75">
        <w:t>Nicola Procaccini</w:t>
      </w:r>
      <w:r w:rsidRPr="00F61F75">
        <w:rPr>
          <w:rStyle w:val="HideTWBExt"/>
          <w:b w:val="0"/>
          <w:color w:val="auto"/>
        </w:rPr>
        <w:t>&lt;/Members&gt;</w:t>
      </w:r>
    </w:p>
    <w:p w14:paraId="71A8B640" w14:textId="77777777" w:rsidR="00662A58" w:rsidRPr="00F61F75" w:rsidRDefault="00662A58" w:rsidP="00662A58">
      <w:pPr>
        <w:pStyle w:val="NormalBold"/>
      </w:pPr>
      <w:r w:rsidRPr="00F61F75">
        <w:rPr>
          <w:rStyle w:val="HideTWBExt"/>
          <w:b w:val="0"/>
          <w:color w:val="auto"/>
        </w:rPr>
        <w:t>&lt;/RepeatBlock-By&gt;</w:t>
      </w:r>
    </w:p>
    <w:p w14:paraId="7064B94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324A54B"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971A768" w14:textId="77777777" w:rsidTr="00B47C23">
        <w:trPr>
          <w:trHeight w:hRule="exact" w:val="240"/>
          <w:jc w:val="center"/>
        </w:trPr>
        <w:tc>
          <w:tcPr>
            <w:tcW w:w="9752" w:type="dxa"/>
            <w:gridSpan w:val="2"/>
            <w:tcBorders>
              <w:top w:val="nil"/>
              <w:left w:val="nil"/>
              <w:bottom w:val="nil"/>
              <w:right w:val="nil"/>
            </w:tcBorders>
          </w:tcPr>
          <w:p w14:paraId="0FE6199F" w14:textId="77777777" w:rsidR="00662A58" w:rsidRPr="00F61F75" w:rsidRDefault="00662A58" w:rsidP="00B47C23"/>
        </w:tc>
      </w:tr>
      <w:tr w:rsidR="00662A58" w:rsidRPr="00F61F75" w14:paraId="55269F01" w14:textId="77777777" w:rsidTr="00B47C23">
        <w:trPr>
          <w:trHeight w:val="240"/>
          <w:jc w:val="center"/>
        </w:trPr>
        <w:tc>
          <w:tcPr>
            <w:tcW w:w="4876" w:type="dxa"/>
            <w:tcBorders>
              <w:top w:val="nil"/>
              <w:left w:val="nil"/>
              <w:bottom w:val="nil"/>
              <w:right w:val="nil"/>
            </w:tcBorders>
          </w:tcPr>
          <w:p w14:paraId="682FEE8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1DFE37B" w14:textId="77777777" w:rsidR="00662A58" w:rsidRPr="00F61F75" w:rsidRDefault="00662A58" w:rsidP="00B47C23">
            <w:pPr>
              <w:pStyle w:val="AmColumnHeading"/>
            </w:pPr>
            <w:r w:rsidRPr="00F61F75">
              <w:t>Ændringsforslag</w:t>
            </w:r>
          </w:p>
        </w:tc>
      </w:tr>
      <w:tr w:rsidR="00662A58" w:rsidRPr="00F61F75" w14:paraId="51A1B137" w14:textId="77777777" w:rsidTr="00B47C23">
        <w:trPr>
          <w:jc w:val="center"/>
        </w:trPr>
        <w:tc>
          <w:tcPr>
            <w:tcW w:w="4876" w:type="dxa"/>
            <w:tcBorders>
              <w:top w:val="nil"/>
              <w:left w:val="nil"/>
              <w:bottom w:val="nil"/>
              <w:right w:val="nil"/>
            </w:tcBorders>
          </w:tcPr>
          <w:p w14:paraId="45AEC17B"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 seksuelt misbrug og seksuel udnyttelse af børn og hybride trusler, og til at beskytte borgere og offentlige rum mod angreb, herunder gennem innovative metoder og nye teknologier inden for indre sikkerhed</w:t>
            </w:r>
          </w:p>
        </w:tc>
        <w:tc>
          <w:tcPr>
            <w:tcW w:w="4876" w:type="dxa"/>
            <w:tcBorders>
              <w:top w:val="nil"/>
              <w:left w:val="nil"/>
              <w:bottom w:val="nil"/>
              <w:right w:val="nil"/>
            </w:tcBorders>
          </w:tcPr>
          <w:p w14:paraId="5C415689"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online og offline, herunder terrorisme, voldelig ekstremisme, cyberkriminalitet, seksuelt misbrug og seksuel udnyttelse af børn og hybride trusler </w:t>
            </w:r>
            <w:r w:rsidRPr="00F61F75">
              <w:rPr>
                <w:b/>
                <w:bCs/>
                <w:i/>
                <w:iCs/>
              </w:rPr>
              <w:t>og genoprettelse af de offentlige myndigheders reelle tilstedeværelse i områder, der er berørt af deres territoriale forankring</w:t>
            </w:r>
            <w:r w:rsidRPr="00F61F75">
              <w:t>, og til at beskytte borgere og offentlige rum mod angreb, herunder gennem innovative metoder og nye teknologier inden for indre sikkerhed</w:t>
            </w:r>
          </w:p>
        </w:tc>
      </w:tr>
    </w:tbl>
    <w:p w14:paraId="431876F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C983EAB" w14:textId="77777777" w:rsidR="00662A58" w:rsidRPr="00F61F75" w:rsidRDefault="00662A58" w:rsidP="00662A58">
      <w:r w:rsidRPr="00F61F75">
        <w:rPr>
          <w:rStyle w:val="HideTWBExt"/>
          <w:color w:val="auto"/>
        </w:rPr>
        <w:t>&lt;/Amend&gt;</w:t>
      </w:r>
    </w:p>
    <w:p w14:paraId="3878A54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153</w:t>
      </w:r>
      <w:r w:rsidRPr="00F61F75">
        <w:rPr>
          <w:rStyle w:val="HideTWBExt"/>
          <w:color w:val="auto"/>
        </w:rPr>
        <w:t>&lt;/NumAm&gt;</w:t>
      </w:r>
    </w:p>
    <w:p w14:paraId="0768A7DA"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54FC05A0" w14:textId="77777777" w:rsidR="00662A58" w:rsidRPr="00F61F75" w:rsidRDefault="00662A58" w:rsidP="00662A58">
      <w:pPr>
        <w:pStyle w:val="NormalBold"/>
      </w:pPr>
      <w:r w:rsidRPr="00F61F75">
        <w:rPr>
          <w:rStyle w:val="HideTWBExt"/>
          <w:b w:val="0"/>
          <w:color w:val="auto"/>
        </w:rPr>
        <w:t>&lt;/RepeatBlock-By&gt;</w:t>
      </w:r>
    </w:p>
    <w:p w14:paraId="6370A423"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355CAD2"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F8EFA58" w14:textId="77777777" w:rsidTr="00B47C23">
        <w:trPr>
          <w:trHeight w:hRule="exact" w:val="240"/>
          <w:jc w:val="center"/>
        </w:trPr>
        <w:tc>
          <w:tcPr>
            <w:tcW w:w="9752" w:type="dxa"/>
            <w:gridSpan w:val="2"/>
            <w:tcBorders>
              <w:top w:val="nil"/>
              <w:left w:val="nil"/>
              <w:bottom w:val="nil"/>
              <w:right w:val="nil"/>
            </w:tcBorders>
          </w:tcPr>
          <w:p w14:paraId="3D52E103" w14:textId="77777777" w:rsidR="00662A58" w:rsidRPr="00F61F75" w:rsidRDefault="00662A58" w:rsidP="00B47C23"/>
        </w:tc>
      </w:tr>
      <w:tr w:rsidR="00662A58" w:rsidRPr="00F61F75" w14:paraId="2CE33313" w14:textId="77777777" w:rsidTr="00B47C23">
        <w:trPr>
          <w:trHeight w:val="240"/>
          <w:jc w:val="center"/>
        </w:trPr>
        <w:tc>
          <w:tcPr>
            <w:tcW w:w="4876" w:type="dxa"/>
            <w:tcBorders>
              <w:top w:val="nil"/>
              <w:left w:val="nil"/>
              <w:bottom w:val="nil"/>
              <w:right w:val="nil"/>
            </w:tcBorders>
          </w:tcPr>
          <w:p w14:paraId="1B26DC0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CD4057C" w14:textId="77777777" w:rsidR="00662A58" w:rsidRPr="00F61F75" w:rsidRDefault="00662A58" w:rsidP="00B47C23">
            <w:pPr>
              <w:pStyle w:val="AmColumnHeading"/>
            </w:pPr>
            <w:r w:rsidRPr="00F61F75">
              <w:t>Ændringsforslag</w:t>
            </w:r>
          </w:p>
        </w:tc>
      </w:tr>
      <w:tr w:rsidR="00662A58" w:rsidRPr="00F61F75" w14:paraId="58A6405C" w14:textId="77777777" w:rsidTr="00B47C23">
        <w:trPr>
          <w:jc w:val="center"/>
        </w:trPr>
        <w:tc>
          <w:tcPr>
            <w:tcW w:w="4876" w:type="dxa"/>
            <w:tcBorders>
              <w:top w:val="nil"/>
              <w:left w:val="nil"/>
              <w:bottom w:val="nil"/>
              <w:right w:val="nil"/>
            </w:tcBorders>
          </w:tcPr>
          <w:p w14:paraId="232B2F41"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online og offline, herunder terrorisme, voldelig ekstremisme, cyberkriminalitet, seksuelt misbrug og seksuel udnyttelse af børn og hybride trusler, </w:t>
            </w:r>
            <w:r w:rsidRPr="00F61F75">
              <w:rPr>
                <w:b/>
                <w:bCs/>
                <w:i/>
                <w:iCs/>
              </w:rPr>
              <w:t>og</w:t>
            </w:r>
            <w:r w:rsidRPr="00F61F75">
              <w:t xml:space="preserve"> til at beskytte borgere og offentlige rum mod angreb, herunder gennem innovative metoder og nye teknologier inden for indre sikkerhed</w:t>
            </w:r>
          </w:p>
        </w:tc>
        <w:tc>
          <w:tcPr>
            <w:tcW w:w="4876" w:type="dxa"/>
            <w:tcBorders>
              <w:top w:val="nil"/>
              <w:left w:val="nil"/>
              <w:bottom w:val="nil"/>
              <w:right w:val="nil"/>
            </w:tcBorders>
          </w:tcPr>
          <w:p w14:paraId="4AC091CD"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 seksuelt misbrug og seksuel udnyttelse af børn</w:t>
            </w:r>
            <w:r w:rsidRPr="00F61F75">
              <w:rPr>
                <w:b/>
                <w:bCs/>
                <w:i/>
                <w:iCs/>
              </w:rPr>
              <w:t>, smugling af migranter, menneskehandel, instrumentalisering af migration</w:t>
            </w:r>
            <w:r w:rsidRPr="00F61F75">
              <w:t xml:space="preserve"> og hybride trusler, </w:t>
            </w:r>
            <w:r w:rsidRPr="00F61F75">
              <w:rPr>
                <w:b/>
                <w:bCs/>
                <w:i/>
                <w:iCs/>
              </w:rPr>
              <w:t>herunder sabotagehandlinger, samt</w:t>
            </w:r>
            <w:r w:rsidRPr="00F61F75">
              <w:t xml:space="preserve"> til at beskytte borgere og offentlige rum mod angreb, herunder gennem innovative metoder og nye teknologier inden for indre sikkerhed</w:t>
            </w:r>
          </w:p>
        </w:tc>
      </w:tr>
    </w:tbl>
    <w:p w14:paraId="7CFFEFE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01A41D29" w14:textId="77777777" w:rsidR="00662A58" w:rsidRPr="00F61F75" w:rsidRDefault="00662A58" w:rsidP="00662A58">
      <w:r w:rsidRPr="00F61F75">
        <w:rPr>
          <w:rStyle w:val="HideTWBExt"/>
          <w:color w:val="auto"/>
        </w:rPr>
        <w:t>&lt;/Amend&gt;</w:t>
      </w:r>
    </w:p>
    <w:p w14:paraId="5C2C406E"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154</w:t>
      </w:r>
      <w:r w:rsidRPr="00F61F75">
        <w:rPr>
          <w:rStyle w:val="HideTWBExt"/>
          <w:color w:val="auto"/>
        </w:rPr>
        <w:t>&lt;/NumAm&gt;</w:t>
      </w:r>
    </w:p>
    <w:p w14:paraId="28B0AA1B" w14:textId="77777777" w:rsidR="00662A58" w:rsidRPr="00F61F75" w:rsidRDefault="00662A58" w:rsidP="00662A58">
      <w:pPr>
        <w:pStyle w:val="NormalBold"/>
      </w:pPr>
      <w:r w:rsidRPr="00F61F75">
        <w:rPr>
          <w:rStyle w:val="HideTWBExt"/>
          <w:b w:val="0"/>
          <w:color w:val="auto"/>
        </w:rPr>
        <w:t>&lt;RepeatBlock-By&gt;&lt;Members&gt;</w:t>
      </w:r>
      <w:r w:rsidRPr="00F61F75">
        <w:t>Juan Ignacio Zoido Álvarez</w:t>
      </w:r>
      <w:r w:rsidRPr="00F61F75">
        <w:rPr>
          <w:rStyle w:val="HideTWBExt"/>
          <w:b w:val="0"/>
          <w:color w:val="auto"/>
        </w:rPr>
        <w:t>&lt;/Members&gt;</w:t>
      </w:r>
    </w:p>
    <w:p w14:paraId="1C7AA81A" w14:textId="77777777" w:rsidR="00662A58" w:rsidRPr="00F61F75" w:rsidRDefault="00662A58" w:rsidP="00662A58">
      <w:pPr>
        <w:pStyle w:val="NormalBold"/>
      </w:pPr>
      <w:r w:rsidRPr="00F61F75">
        <w:rPr>
          <w:rStyle w:val="HideTWBExt"/>
          <w:b w:val="0"/>
          <w:color w:val="auto"/>
        </w:rPr>
        <w:t>&lt;/RepeatBlock-By&gt;</w:t>
      </w:r>
    </w:p>
    <w:p w14:paraId="288F9C3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868378E"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9700370" w14:textId="77777777" w:rsidTr="00B47C23">
        <w:trPr>
          <w:trHeight w:hRule="exact" w:val="240"/>
          <w:jc w:val="center"/>
        </w:trPr>
        <w:tc>
          <w:tcPr>
            <w:tcW w:w="9752" w:type="dxa"/>
            <w:gridSpan w:val="2"/>
            <w:tcBorders>
              <w:top w:val="nil"/>
              <w:left w:val="nil"/>
              <w:bottom w:val="nil"/>
              <w:right w:val="nil"/>
            </w:tcBorders>
          </w:tcPr>
          <w:p w14:paraId="4128130F" w14:textId="77777777" w:rsidR="00662A58" w:rsidRPr="00F61F75" w:rsidRDefault="00662A58" w:rsidP="00B47C23"/>
        </w:tc>
      </w:tr>
      <w:tr w:rsidR="00662A58" w:rsidRPr="00F61F75" w14:paraId="351A3590" w14:textId="77777777" w:rsidTr="00B47C23">
        <w:trPr>
          <w:trHeight w:val="240"/>
          <w:jc w:val="center"/>
        </w:trPr>
        <w:tc>
          <w:tcPr>
            <w:tcW w:w="4876" w:type="dxa"/>
            <w:tcBorders>
              <w:top w:val="nil"/>
              <w:left w:val="nil"/>
              <w:bottom w:val="nil"/>
              <w:right w:val="nil"/>
            </w:tcBorders>
          </w:tcPr>
          <w:p w14:paraId="1940A32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FBEC862" w14:textId="77777777" w:rsidR="00662A58" w:rsidRPr="00F61F75" w:rsidRDefault="00662A58" w:rsidP="00B47C23">
            <w:pPr>
              <w:pStyle w:val="AmColumnHeading"/>
            </w:pPr>
            <w:r w:rsidRPr="00F61F75">
              <w:t>Ændringsforslag</w:t>
            </w:r>
          </w:p>
        </w:tc>
      </w:tr>
      <w:tr w:rsidR="00662A58" w:rsidRPr="00F61F75" w14:paraId="17D8B5F6" w14:textId="77777777" w:rsidTr="00B47C23">
        <w:trPr>
          <w:jc w:val="center"/>
        </w:trPr>
        <w:tc>
          <w:tcPr>
            <w:tcW w:w="4876" w:type="dxa"/>
            <w:tcBorders>
              <w:top w:val="nil"/>
              <w:left w:val="nil"/>
              <w:bottom w:val="nil"/>
              <w:right w:val="nil"/>
            </w:tcBorders>
          </w:tcPr>
          <w:p w14:paraId="4985A69C"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 seksuelt misbrug og seksuel udnyttelse af børn og hybride trusler, og til at beskytte borgere og offentlige rum mod angreb, herunder gennem innovative metoder og nye teknologier inden for indre sikkerhed</w:t>
            </w:r>
          </w:p>
        </w:tc>
        <w:tc>
          <w:tcPr>
            <w:tcW w:w="4876" w:type="dxa"/>
            <w:tcBorders>
              <w:top w:val="nil"/>
              <w:left w:val="nil"/>
              <w:bottom w:val="nil"/>
              <w:right w:val="nil"/>
            </w:tcBorders>
          </w:tcPr>
          <w:p w14:paraId="27558B96" w14:textId="77777777" w:rsidR="00662A58" w:rsidRPr="00F61F75" w:rsidRDefault="00662A58" w:rsidP="00B47C23">
            <w:pPr>
              <w:pStyle w:val="Normal6a"/>
            </w:pPr>
            <w:r w:rsidRPr="00F61F75">
              <w:t>a)</w:t>
            </w:r>
            <w:r w:rsidRPr="00F61F75">
              <w:tab/>
              <w:t>at styrke Unionens og medlemsstaternes kapacitet</w:t>
            </w:r>
            <w:r w:rsidRPr="00F61F75">
              <w:rPr>
                <w:b/>
                <w:bCs/>
                <w:i/>
                <w:iCs/>
              </w:rPr>
              <w:t>, herunder udstyr og teknologiske ressourcer,</w:t>
            </w:r>
            <w:r w:rsidRPr="00F61F75">
              <w:t xml:space="preserve"> til at forebygge og bekæmpe grov og organiseret kriminalitet online og offline, herunder terrorisme, voldelig ekstremisme, cyberkriminalitet, </w:t>
            </w:r>
            <w:r w:rsidRPr="00F61F75">
              <w:rPr>
                <w:b/>
                <w:bCs/>
                <w:i/>
                <w:iCs/>
              </w:rPr>
              <w:t>narkotikahandel, smugling af migranter,</w:t>
            </w:r>
            <w:r w:rsidRPr="00F61F75">
              <w:rPr>
                <w:b/>
                <w:bCs/>
              </w:rPr>
              <w:t xml:space="preserve"> </w:t>
            </w:r>
            <w:r w:rsidRPr="00F61F75">
              <w:t>seksuelt misbrug og seksuel udnyttelse af børn og hybride trusler, og til at beskytte borgere og offentlige rum mod angreb, herunder gennem innovative metoder og nye teknologier inden for indre sikkerhed</w:t>
            </w:r>
          </w:p>
        </w:tc>
      </w:tr>
    </w:tbl>
    <w:p w14:paraId="6FC9683E"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CB1167A" w14:textId="77777777" w:rsidR="00662A58" w:rsidRPr="00F61F75" w:rsidRDefault="00662A58" w:rsidP="00662A58">
      <w:r w:rsidRPr="00F61F75">
        <w:rPr>
          <w:rStyle w:val="HideTWBExt"/>
          <w:color w:val="auto"/>
        </w:rPr>
        <w:t>&lt;/Amend&gt;</w:t>
      </w:r>
    </w:p>
    <w:p w14:paraId="2C908CC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155</w:t>
      </w:r>
      <w:r w:rsidRPr="00F61F75">
        <w:rPr>
          <w:rStyle w:val="HideTWBExt"/>
          <w:color w:val="auto"/>
        </w:rPr>
        <w:t>&lt;/NumAm&gt;</w:t>
      </w:r>
    </w:p>
    <w:p w14:paraId="4075B311"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7E6367EB" w14:textId="77777777" w:rsidR="00662A58" w:rsidRPr="00F61F75" w:rsidRDefault="00662A58" w:rsidP="00662A58">
      <w:pPr>
        <w:pStyle w:val="NormalBold"/>
      </w:pPr>
      <w:r w:rsidRPr="00F61F75">
        <w:rPr>
          <w:rStyle w:val="HideTWBExt"/>
          <w:b w:val="0"/>
          <w:color w:val="auto"/>
        </w:rPr>
        <w:t>&lt;/RepeatBlock-By&gt;</w:t>
      </w:r>
    </w:p>
    <w:p w14:paraId="46968CEB"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8A8F89A"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CB089A7" w14:textId="77777777" w:rsidTr="00B47C23">
        <w:trPr>
          <w:trHeight w:hRule="exact" w:val="240"/>
          <w:jc w:val="center"/>
        </w:trPr>
        <w:tc>
          <w:tcPr>
            <w:tcW w:w="9752" w:type="dxa"/>
            <w:gridSpan w:val="2"/>
            <w:tcBorders>
              <w:top w:val="nil"/>
              <w:left w:val="nil"/>
              <w:bottom w:val="nil"/>
              <w:right w:val="nil"/>
            </w:tcBorders>
          </w:tcPr>
          <w:p w14:paraId="2555EEA2" w14:textId="77777777" w:rsidR="00662A58" w:rsidRPr="00F61F75" w:rsidRDefault="00662A58" w:rsidP="00B47C23"/>
        </w:tc>
      </w:tr>
      <w:tr w:rsidR="00662A58" w:rsidRPr="00F61F75" w14:paraId="2D5EF1C7" w14:textId="77777777" w:rsidTr="00B47C23">
        <w:trPr>
          <w:trHeight w:val="240"/>
          <w:jc w:val="center"/>
        </w:trPr>
        <w:tc>
          <w:tcPr>
            <w:tcW w:w="4876" w:type="dxa"/>
            <w:tcBorders>
              <w:top w:val="nil"/>
              <w:left w:val="nil"/>
              <w:bottom w:val="nil"/>
              <w:right w:val="nil"/>
            </w:tcBorders>
          </w:tcPr>
          <w:p w14:paraId="4B9DAC7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AEE91DE" w14:textId="77777777" w:rsidR="00662A58" w:rsidRPr="00F61F75" w:rsidRDefault="00662A58" w:rsidP="00B47C23">
            <w:pPr>
              <w:pStyle w:val="AmColumnHeading"/>
            </w:pPr>
            <w:r w:rsidRPr="00F61F75">
              <w:t>Ændringsforslag</w:t>
            </w:r>
          </w:p>
        </w:tc>
      </w:tr>
      <w:tr w:rsidR="00662A58" w:rsidRPr="00F61F75" w14:paraId="4DE8C870" w14:textId="77777777" w:rsidTr="00B47C23">
        <w:trPr>
          <w:jc w:val="center"/>
        </w:trPr>
        <w:tc>
          <w:tcPr>
            <w:tcW w:w="4876" w:type="dxa"/>
            <w:tcBorders>
              <w:top w:val="nil"/>
              <w:left w:val="nil"/>
              <w:bottom w:val="nil"/>
              <w:right w:val="nil"/>
            </w:tcBorders>
          </w:tcPr>
          <w:p w14:paraId="2E6E2A26"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online og offline, herunder terrorisme, voldelig ekstremisme, cyberkriminalitet, seksuelt misbrug og seksuel udnyttelse af børn og hybride trusler, </w:t>
            </w:r>
            <w:r w:rsidRPr="00F61F75">
              <w:rPr>
                <w:b/>
                <w:bCs/>
                <w:i/>
                <w:iCs/>
              </w:rPr>
              <w:t>og</w:t>
            </w:r>
            <w:r w:rsidRPr="00F61F75">
              <w:t xml:space="preserve"> til at beskytte borgere og offentlige rum mod angreb, herunder gennem innovative metoder og nye teknologier inden for indre sikkerhed</w:t>
            </w:r>
          </w:p>
        </w:tc>
        <w:tc>
          <w:tcPr>
            <w:tcW w:w="4876" w:type="dxa"/>
            <w:tcBorders>
              <w:top w:val="nil"/>
              <w:left w:val="nil"/>
              <w:bottom w:val="nil"/>
              <w:right w:val="nil"/>
            </w:tcBorders>
          </w:tcPr>
          <w:p w14:paraId="5353B8E3"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online og offline, herunder terrorisme, voldelig ekstremisme, cyberkriminalitet, seksuelt misbrug og seksuel udnyttelse af børn og hybride trusler, </w:t>
            </w:r>
            <w:r w:rsidRPr="00F61F75">
              <w:rPr>
                <w:b/>
                <w:bCs/>
                <w:i/>
                <w:iCs/>
              </w:rPr>
              <w:t>herunder menneskehandel, smugling af migranter og narkotikahandel, samt</w:t>
            </w:r>
            <w:r w:rsidRPr="00F61F75">
              <w:t xml:space="preserve"> til at beskytte borgere og offentlige rum mod angreb, herunder gennem innovative metoder og nye teknologier inden for indre sikkerhed</w:t>
            </w:r>
          </w:p>
        </w:tc>
      </w:tr>
    </w:tbl>
    <w:p w14:paraId="765E40B5"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18E55FA9" w14:textId="77777777" w:rsidR="00662A58" w:rsidRPr="00F61F75" w:rsidRDefault="00662A58" w:rsidP="00662A58">
      <w:r w:rsidRPr="00F61F75">
        <w:rPr>
          <w:rStyle w:val="HideTWBExt"/>
          <w:color w:val="auto"/>
        </w:rPr>
        <w:t>&lt;/Amend&gt;</w:t>
      </w:r>
    </w:p>
    <w:p w14:paraId="26D79105"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156</w:t>
      </w:r>
      <w:r w:rsidRPr="00F61F75">
        <w:rPr>
          <w:rStyle w:val="HideTWBExt"/>
          <w:color w:val="auto"/>
        </w:rPr>
        <w:t>&lt;/NumAm&gt;</w:t>
      </w:r>
    </w:p>
    <w:p w14:paraId="36E32876"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439400D2" w14:textId="77777777" w:rsidR="00662A58" w:rsidRPr="00F61F75" w:rsidRDefault="00662A58" w:rsidP="00662A58">
      <w:pPr>
        <w:pStyle w:val="NormalBold"/>
      </w:pPr>
      <w:r w:rsidRPr="00F61F75">
        <w:rPr>
          <w:rStyle w:val="HideTWBExt"/>
          <w:b w:val="0"/>
          <w:color w:val="auto"/>
        </w:rPr>
        <w:t>&lt;/RepeatBlock-By&gt;</w:t>
      </w:r>
    </w:p>
    <w:p w14:paraId="1FF05CD8"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3269B2A"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ADC6B3D" w14:textId="77777777" w:rsidTr="00B47C23">
        <w:trPr>
          <w:trHeight w:hRule="exact" w:val="240"/>
          <w:jc w:val="center"/>
        </w:trPr>
        <w:tc>
          <w:tcPr>
            <w:tcW w:w="9752" w:type="dxa"/>
            <w:gridSpan w:val="2"/>
            <w:tcBorders>
              <w:top w:val="nil"/>
              <w:left w:val="nil"/>
              <w:bottom w:val="nil"/>
              <w:right w:val="nil"/>
            </w:tcBorders>
          </w:tcPr>
          <w:p w14:paraId="5B1B8C26" w14:textId="77777777" w:rsidR="00662A58" w:rsidRPr="00F61F75" w:rsidRDefault="00662A58" w:rsidP="00B47C23"/>
        </w:tc>
      </w:tr>
      <w:tr w:rsidR="00662A58" w:rsidRPr="00F61F75" w14:paraId="44C2338E" w14:textId="77777777" w:rsidTr="00B47C23">
        <w:trPr>
          <w:trHeight w:val="240"/>
          <w:jc w:val="center"/>
        </w:trPr>
        <w:tc>
          <w:tcPr>
            <w:tcW w:w="4876" w:type="dxa"/>
            <w:tcBorders>
              <w:top w:val="nil"/>
              <w:left w:val="nil"/>
              <w:bottom w:val="nil"/>
              <w:right w:val="nil"/>
            </w:tcBorders>
          </w:tcPr>
          <w:p w14:paraId="050AF06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FB5992E" w14:textId="77777777" w:rsidR="00662A58" w:rsidRPr="00F61F75" w:rsidRDefault="00662A58" w:rsidP="00B47C23">
            <w:pPr>
              <w:pStyle w:val="AmColumnHeading"/>
            </w:pPr>
            <w:r w:rsidRPr="00F61F75">
              <w:t>Ændringsforslag</w:t>
            </w:r>
          </w:p>
        </w:tc>
      </w:tr>
      <w:tr w:rsidR="00662A58" w:rsidRPr="00F61F75" w14:paraId="782C3EC5" w14:textId="77777777" w:rsidTr="00B47C23">
        <w:trPr>
          <w:jc w:val="center"/>
        </w:trPr>
        <w:tc>
          <w:tcPr>
            <w:tcW w:w="4876" w:type="dxa"/>
            <w:tcBorders>
              <w:top w:val="nil"/>
              <w:left w:val="nil"/>
              <w:bottom w:val="nil"/>
              <w:right w:val="nil"/>
            </w:tcBorders>
          </w:tcPr>
          <w:p w14:paraId="6940B11D"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w:t>
            </w:r>
            <w:r w:rsidRPr="00F61F75">
              <w:rPr>
                <w:b/>
                <w:bCs/>
                <w:i/>
                <w:iCs/>
              </w:rPr>
              <w:t>,</w:t>
            </w:r>
            <w:r w:rsidRPr="00F61F75">
              <w:t xml:space="preserve"> seksuelt misbrug og seksuel udnyttelse af børn </w:t>
            </w:r>
            <w:r w:rsidRPr="00F61F75">
              <w:rPr>
                <w:b/>
                <w:bCs/>
                <w:i/>
                <w:iCs/>
              </w:rPr>
              <w:t>og hybride trusler</w:t>
            </w:r>
            <w:r w:rsidRPr="00F61F75">
              <w:t>, og til at beskytte borgere og offentlige rum mod angreb</w:t>
            </w:r>
            <w:r w:rsidRPr="00F61F75">
              <w:rPr>
                <w:b/>
                <w:i/>
              </w:rPr>
              <w:t>, herunder gennem innovative</w:t>
            </w:r>
            <w:r w:rsidRPr="00F61F75">
              <w:t xml:space="preserve"> </w:t>
            </w:r>
            <w:r w:rsidRPr="00F61F75">
              <w:rPr>
                <w:b/>
                <w:bCs/>
                <w:i/>
                <w:iCs/>
              </w:rPr>
              <w:t>metoder og nye teknologier inden for indre sikkerhed</w:t>
            </w:r>
          </w:p>
        </w:tc>
        <w:tc>
          <w:tcPr>
            <w:tcW w:w="4876" w:type="dxa"/>
            <w:tcBorders>
              <w:top w:val="nil"/>
              <w:left w:val="nil"/>
              <w:bottom w:val="nil"/>
              <w:right w:val="nil"/>
            </w:tcBorders>
          </w:tcPr>
          <w:p w14:paraId="71D7A044"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online og offline, herunder terrorisme, voldelig ekstremisme, cyberkriminalitet </w:t>
            </w:r>
            <w:r w:rsidRPr="00F61F75">
              <w:rPr>
                <w:b/>
                <w:bCs/>
                <w:i/>
                <w:iCs/>
              </w:rPr>
              <w:t>og</w:t>
            </w:r>
            <w:r w:rsidRPr="00F61F75">
              <w:t xml:space="preserve"> seksuelt misbrug og seksuel udnyttelse af børn, og til at beskytte borgere og offentlige rum mod angreb</w:t>
            </w:r>
          </w:p>
        </w:tc>
      </w:tr>
    </w:tbl>
    <w:p w14:paraId="54710553"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EE62170" w14:textId="77777777" w:rsidR="00662A58" w:rsidRPr="00F61F75" w:rsidRDefault="00662A58" w:rsidP="00662A58">
      <w:r w:rsidRPr="00F61F75">
        <w:rPr>
          <w:rStyle w:val="HideTWBExt"/>
          <w:color w:val="auto"/>
        </w:rPr>
        <w:t>&lt;/Amend&gt;</w:t>
      </w:r>
    </w:p>
    <w:p w14:paraId="3BBA8B0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157</w:t>
      </w:r>
      <w:r w:rsidRPr="00F61F75">
        <w:rPr>
          <w:rStyle w:val="HideTWBExt"/>
          <w:color w:val="auto"/>
        </w:rPr>
        <w:t>&lt;/NumAm&gt;</w:t>
      </w:r>
    </w:p>
    <w:p w14:paraId="7E750AF8" w14:textId="77777777" w:rsidR="00662A58" w:rsidRPr="00F61F75" w:rsidRDefault="00662A58" w:rsidP="00662A58">
      <w:pPr>
        <w:pStyle w:val="NormalBold"/>
      </w:pPr>
      <w:r w:rsidRPr="00F61F75">
        <w:rPr>
          <w:rStyle w:val="HideTWBExt"/>
          <w:b w:val="0"/>
          <w:color w:val="auto"/>
        </w:rPr>
        <w:t>&lt;RepeatBlock-By&gt;&lt;Members&gt;</w:t>
      </w:r>
      <w:r w:rsidRPr="00F61F75">
        <w:t>Sophie Wilmès, Malik Azmani, Hilde Vautmans, Raquel García Hermida-Van Der Walle</w:t>
      </w:r>
      <w:r w:rsidRPr="00F61F75">
        <w:rPr>
          <w:rStyle w:val="HideTWBExt"/>
          <w:b w:val="0"/>
          <w:color w:val="auto"/>
        </w:rPr>
        <w:t>&lt;/Members&gt;</w:t>
      </w:r>
    </w:p>
    <w:p w14:paraId="6B32D476" w14:textId="77777777" w:rsidR="00662A58" w:rsidRPr="00F61F75" w:rsidRDefault="00662A58" w:rsidP="00662A58">
      <w:pPr>
        <w:pStyle w:val="NormalBold"/>
      </w:pPr>
      <w:r w:rsidRPr="00F61F75">
        <w:rPr>
          <w:rStyle w:val="HideTWBExt"/>
          <w:b w:val="0"/>
          <w:color w:val="auto"/>
        </w:rPr>
        <w:t>&lt;/RepeatBlock-By&gt;</w:t>
      </w:r>
    </w:p>
    <w:p w14:paraId="180DA330"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E3A26B4"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541C9DC" w14:textId="77777777" w:rsidTr="00B47C23">
        <w:trPr>
          <w:trHeight w:hRule="exact" w:val="240"/>
          <w:jc w:val="center"/>
        </w:trPr>
        <w:tc>
          <w:tcPr>
            <w:tcW w:w="9752" w:type="dxa"/>
            <w:gridSpan w:val="2"/>
            <w:tcBorders>
              <w:top w:val="nil"/>
              <w:left w:val="nil"/>
              <w:bottom w:val="nil"/>
              <w:right w:val="nil"/>
            </w:tcBorders>
          </w:tcPr>
          <w:p w14:paraId="77EB9F0E" w14:textId="77777777" w:rsidR="00662A58" w:rsidRPr="00F61F75" w:rsidRDefault="00662A58" w:rsidP="00B47C23"/>
        </w:tc>
      </w:tr>
      <w:tr w:rsidR="00662A58" w:rsidRPr="00F61F75" w14:paraId="507FB10E" w14:textId="77777777" w:rsidTr="00B47C23">
        <w:trPr>
          <w:trHeight w:val="240"/>
          <w:jc w:val="center"/>
        </w:trPr>
        <w:tc>
          <w:tcPr>
            <w:tcW w:w="4876" w:type="dxa"/>
            <w:tcBorders>
              <w:top w:val="nil"/>
              <w:left w:val="nil"/>
              <w:bottom w:val="nil"/>
              <w:right w:val="nil"/>
            </w:tcBorders>
          </w:tcPr>
          <w:p w14:paraId="67E9B47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BBC43BF" w14:textId="77777777" w:rsidR="00662A58" w:rsidRPr="00F61F75" w:rsidRDefault="00662A58" w:rsidP="00B47C23">
            <w:pPr>
              <w:pStyle w:val="AmColumnHeading"/>
            </w:pPr>
            <w:r w:rsidRPr="00F61F75">
              <w:t>Ændringsforslag</w:t>
            </w:r>
          </w:p>
        </w:tc>
      </w:tr>
      <w:tr w:rsidR="00662A58" w:rsidRPr="00F61F75" w14:paraId="3F254862" w14:textId="77777777" w:rsidTr="00B47C23">
        <w:trPr>
          <w:jc w:val="center"/>
        </w:trPr>
        <w:tc>
          <w:tcPr>
            <w:tcW w:w="4876" w:type="dxa"/>
            <w:tcBorders>
              <w:top w:val="nil"/>
              <w:left w:val="nil"/>
              <w:bottom w:val="nil"/>
              <w:right w:val="nil"/>
            </w:tcBorders>
          </w:tcPr>
          <w:p w14:paraId="4DB8488B"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 seksuelt misbrug og seksuel udnyttelse af børn og hybride trusler, og til at beskytte borgere og offentlige rum mod angreb, herunder gennem innovative metoder og nye teknologier inden for indre sikkerhed</w:t>
            </w:r>
          </w:p>
        </w:tc>
        <w:tc>
          <w:tcPr>
            <w:tcW w:w="4876" w:type="dxa"/>
            <w:tcBorders>
              <w:top w:val="nil"/>
              <w:left w:val="nil"/>
              <w:bottom w:val="nil"/>
              <w:right w:val="nil"/>
            </w:tcBorders>
          </w:tcPr>
          <w:p w14:paraId="31C3C9E6"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online og offline, herunder terrorisme, </w:t>
            </w:r>
            <w:r w:rsidRPr="00F61F75">
              <w:rPr>
                <w:b/>
                <w:bCs/>
                <w:i/>
                <w:iCs/>
              </w:rPr>
              <w:t>narkotikahandel og tilknyttede kriminelle netværk, økonomisk kriminalitet,</w:t>
            </w:r>
            <w:r w:rsidRPr="00F61F75">
              <w:rPr>
                <w:b/>
                <w:bCs/>
              </w:rPr>
              <w:t xml:space="preserve"> </w:t>
            </w:r>
            <w:r w:rsidRPr="00F61F75">
              <w:t>voldelig ekstremisme, cyberkriminalitet, seksuelt misbrug og seksuel udnyttelse af børn og hybride trusler, og til at beskytte borgere og offentlige rum mod angreb, herunder gennem innovative metoder og nye teknologier inden for indre sikkerhed</w:t>
            </w:r>
          </w:p>
        </w:tc>
      </w:tr>
    </w:tbl>
    <w:p w14:paraId="1456AA8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BD9999F" w14:textId="77777777" w:rsidR="00662A58" w:rsidRPr="00F61F75" w:rsidRDefault="00662A58" w:rsidP="00662A58">
      <w:r w:rsidRPr="00F61F75">
        <w:rPr>
          <w:rStyle w:val="HideTWBExt"/>
          <w:color w:val="auto"/>
        </w:rPr>
        <w:t>&lt;/Amend&gt;</w:t>
      </w:r>
    </w:p>
    <w:p w14:paraId="4BE9E127"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158</w:t>
      </w:r>
      <w:r w:rsidRPr="00F61F75">
        <w:rPr>
          <w:rStyle w:val="HideTWBExt"/>
          <w:color w:val="auto"/>
        </w:rPr>
        <w:t>&lt;/NumAm&gt;</w:t>
      </w:r>
    </w:p>
    <w:p w14:paraId="666F84CF" w14:textId="77777777" w:rsidR="00662A58" w:rsidRPr="00F61F75" w:rsidRDefault="00662A58" w:rsidP="00662A58">
      <w:pPr>
        <w:pStyle w:val="NormalBold"/>
      </w:pPr>
      <w:r w:rsidRPr="00F61F75">
        <w:rPr>
          <w:rStyle w:val="HideTWBExt"/>
          <w:b w:val="0"/>
          <w:color w:val="auto"/>
        </w:rPr>
        <w:t>&lt;RepeatBlock-By&gt;&lt;Members&gt;</w:t>
      </w:r>
      <w:r w:rsidRPr="00F61F75">
        <w:t>Cecilia Strada</w:t>
      </w:r>
      <w:r w:rsidRPr="00F61F75">
        <w:rPr>
          <w:rStyle w:val="HideTWBExt"/>
          <w:b w:val="0"/>
          <w:color w:val="auto"/>
        </w:rPr>
        <w:t>&lt;/Members&gt;</w:t>
      </w:r>
    </w:p>
    <w:p w14:paraId="5F46EBC3" w14:textId="77777777" w:rsidR="00662A58" w:rsidRPr="00F61F75" w:rsidRDefault="00662A58" w:rsidP="00662A58">
      <w:pPr>
        <w:pStyle w:val="NormalBold"/>
      </w:pPr>
      <w:r w:rsidRPr="00F61F75">
        <w:rPr>
          <w:rStyle w:val="HideTWBExt"/>
          <w:b w:val="0"/>
          <w:color w:val="auto"/>
        </w:rPr>
        <w:t>&lt;/RepeatBlock-By&gt;</w:t>
      </w:r>
    </w:p>
    <w:p w14:paraId="3ECF8DA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B7921A5"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9A53FA1" w14:textId="77777777" w:rsidTr="00B47C23">
        <w:trPr>
          <w:trHeight w:hRule="exact" w:val="240"/>
          <w:jc w:val="center"/>
        </w:trPr>
        <w:tc>
          <w:tcPr>
            <w:tcW w:w="9752" w:type="dxa"/>
            <w:gridSpan w:val="2"/>
            <w:tcBorders>
              <w:top w:val="nil"/>
              <w:left w:val="nil"/>
              <w:bottom w:val="nil"/>
              <w:right w:val="nil"/>
            </w:tcBorders>
          </w:tcPr>
          <w:p w14:paraId="310C8DB6" w14:textId="77777777" w:rsidR="00662A58" w:rsidRPr="00F61F75" w:rsidRDefault="00662A58" w:rsidP="00B47C23"/>
        </w:tc>
      </w:tr>
      <w:tr w:rsidR="00662A58" w:rsidRPr="00F61F75" w14:paraId="67147BD9" w14:textId="77777777" w:rsidTr="00B47C23">
        <w:trPr>
          <w:trHeight w:val="240"/>
          <w:jc w:val="center"/>
        </w:trPr>
        <w:tc>
          <w:tcPr>
            <w:tcW w:w="4876" w:type="dxa"/>
            <w:tcBorders>
              <w:top w:val="nil"/>
              <w:left w:val="nil"/>
              <w:bottom w:val="nil"/>
              <w:right w:val="nil"/>
            </w:tcBorders>
          </w:tcPr>
          <w:p w14:paraId="6386EC63"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A277731" w14:textId="77777777" w:rsidR="00662A58" w:rsidRPr="00F61F75" w:rsidRDefault="00662A58" w:rsidP="00B47C23">
            <w:pPr>
              <w:pStyle w:val="AmColumnHeading"/>
            </w:pPr>
            <w:r w:rsidRPr="00F61F75">
              <w:t>Ændringsforslag</w:t>
            </w:r>
          </w:p>
        </w:tc>
      </w:tr>
      <w:tr w:rsidR="00662A58" w:rsidRPr="00F61F75" w14:paraId="272313F7" w14:textId="77777777" w:rsidTr="00B47C23">
        <w:trPr>
          <w:jc w:val="center"/>
        </w:trPr>
        <w:tc>
          <w:tcPr>
            <w:tcW w:w="4876" w:type="dxa"/>
            <w:tcBorders>
              <w:top w:val="nil"/>
              <w:left w:val="nil"/>
              <w:bottom w:val="nil"/>
              <w:right w:val="nil"/>
            </w:tcBorders>
          </w:tcPr>
          <w:p w14:paraId="17E02700"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 seksuelt misbrug og seksuel udnyttelse af børn og hybride trusler, og til at beskytte borgere og offentlige rum mod angreb</w:t>
            </w:r>
            <w:r w:rsidRPr="00F61F75">
              <w:rPr>
                <w:b/>
                <w:i/>
              </w:rPr>
              <w:t>, herunder gennem innovative</w:t>
            </w:r>
            <w:r w:rsidRPr="00F61F75">
              <w:t xml:space="preserve"> </w:t>
            </w:r>
            <w:r w:rsidRPr="00F61F75">
              <w:rPr>
                <w:b/>
                <w:bCs/>
                <w:i/>
                <w:iCs/>
              </w:rPr>
              <w:t>metoder og nye teknologier inden for indre sikkerhed</w:t>
            </w:r>
          </w:p>
        </w:tc>
        <w:tc>
          <w:tcPr>
            <w:tcW w:w="4876" w:type="dxa"/>
            <w:tcBorders>
              <w:top w:val="nil"/>
              <w:left w:val="nil"/>
              <w:bottom w:val="nil"/>
              <w:right w:val="nil"/>
            </w:tcBorders>
          </w:tcPr>
          <w:p w14:paraId="0D44E573"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 seksuelt misbrug og seksuel udnyttelse af børn og hybride trusler, og til at beskytte borgere og offentlige rum mod angreb</w:t>
            </w:r>
          </w:p>
        </w:tc>
      </w:tr>
    </w:tbl>
    <w:p w14:paraId="07C1C48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F9C06D7" w14:textId="77777777" w:rsidR="00662A58" w:rsidRPr="00F61F75" w:rsidRDefault="00662A58" w:rsidP="00662A58">
      <w:r w:rsidRPr="00F61F75">
        <w:rPr>
          <w:rStyle w:val="HideTWBExt"/>
          <w:color w:val="auto"/>
        </w:rPr>
        <w:t>&lt;/Amend&gt;</w:t>
      </w:r>
    </w:p>
    <w:p w14:paraId="75324C5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159</w:t>
      </w:r>
      <w:r w:rsidRPr="00F61F75">
        <w:rPr>
          <w:rStyle w:val="HideTWBExt"/>
          <w:color w:val="auto"/>
        </w:rPr>
        <w:t>&lt;/NumAm&gt;</w:t>
      </w:r>
    </w:p>
    <w:p w14:paraId="25A818AD" w14:textId="77777777" w:rsidR="00662A58" w:rsidRPr="00F61F75" w:rsidRDefault="00662A58" w:rsidP="00662A58">
      <w:pPr>
        <w:pStyle w:val="NormalBold"/>
      </w:pPr>
      <w:r w:rsidRPr="00F61F75">
        <w:rPr>
          <w:rStyle w:val="HideTWBExt"/>
          <w:b w:val="0"/>
          <w:color w:val="auto"/>
        </w:rPr>
        <w:t>&lt;RepeatBlock-By&gt;&lt;Members&gt;</w:t>
      </w:r>
      <w:r w:rsidRPr="00F61F75">
        <w:t>Dainius Žalimas</w:t>
      </w:r>
      <w:r w:rsidRPr="00F61F75">
        <w:rPr>
          <w:rStyle w:val="HideTWBExt"/>
          <w:b w:val="0"/>
          <w:color w:val="auto"/>
        </w:rPr>
        <w:t>&lt;/Members&gt;</w:t>
      </w:r>
    </w:p>
    <w:p w14:paraId="3CC7619D" w14:textId="77777777" w:rsidR="00662A58" w:rsidRPr="00F61F75" w:rsidRDefault="00662A58" w:rsidP="00662A58">
      <w:pPr>
        <w:pStyle w:val="NormalBold"/>
      </w:pPr>
      <w:r w:rsidRPr="00F61F75">
        <w:rPr>
          <w:rStyle w:val="HideTWBExt"/>
          <w:b w:val="0"/>
          <w:color w:val="auto"/>
        </w:rPr>
        <w:t>&lt;/RepeatBlock-By&gt;</w:t>
      </w:r>
    </w:p>
    <w:p w14:paraId="47F8A9C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996777C"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5652138" w14:textId="77777777" w:rsidTr="00B47C23">
        <w:trPr>
          <w:trHeight w:hRule="exact" w:val="240"/>
          <w:jc w:val="center"/>
        </w:trPr>
        <w:tc>
          <w:tcPr>
            <w:tcW w:w="9752" w:type="dxa"/>
            <w:gridSpan w:val="2"/>
            <w:tcBorders>
              <w:top w:val="nil"/>
              <w:left w:val="nil"/>
              <w:bottom w:val="nil"/>
              <w:right w:val="nil"/>
            </w:tcBorders>
          </w:tcPr>
          <w:p w14:paraId="0C72A65E" w14:textId="77777777" w:rsidR="00662A58" w:rsidRPr="00F61F75" w:rsidRDefault="00662A58" w:rsidP="00B47C23"/>
        </w:tc>
      </w:tr>
      <w:tr w:rsidR="00662A58" w:rsidRPr="00F61F75" w14:paraId="2AA3CBAE" w14:textId="77777777" w:rsidTr="00B47C23">
        <w:trPr>
          <w:trHeight w:val="240"/>
          <w:jc w:val="center"/>
        </w:trPr>
        <w:tc>
          <w:tcPr>
            <w:tcW w:w="4876" w:type="dxa"/>
            <w:tcBorders>
              <w:top w:val="nil"/>
              <w:left w:val="nil"/>
              <w:bottom w:val="nil"/>
              <w:right w:val="nil"/>
            </w:tcBorders>
          </w:tcPr>
          <w:p w14:paraId="33B8163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83A2B81" w14:textId="77777777" w:rsidR="00662A58" w:rsidRPr="00F61F75" w:rsidRDefault="00662A58" w:rsidP="00B47C23">
            <w:pPr>
              <w:pStyle w:val="AmColumnHeading"/>
            </w:pPr>
            <w:r w:rsidRPr="00F61F75">
              <w:t>Ændringsforslag</w:t>
            </w:r>
          </w:p>
        </w:tc>
      </w:tr>
      <w:tr w:rsidR="00662A58" w:rsidRPr="00F61F75" w14:paraId="46646AA4" w14:textId="77777777" w:rsidTr="00B47C23">
        <w:trPr>
          <w:jc w:val="center"/>
        </w:trPr>
        <w:tc>
          <w:tcPr>
            <w:tcW w:w="4876" w:type="dxa"/>
            <w:tcBorders>
              <w:top w:val="nil"/>
              <w:left w:val="nil"/>
              <w:bottom w:val="nil"/>
              <w:right w:val="nil"/>
            </w:tcBorders>
          </w:tcPr>
          <w:p w14:paraId="68C9A78D"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online og offline, herunder terrorisme, voldelig ekstremisme, cyberkriminalitet, seksuelt misbrug og seksuel udnyttelse af børn og hybride trusler, og til at beskytte borgere </w:t>
            </w:r>
            <w:r w:rsidRPr="00F61F75">
              <w:rPr>
                <w:b/>
                <w:bCs/>
                <w:i/>
                <w:iCs/>
              </w:rPr>
              <w:t>og</w:t>
            </w:r>
            <w:r w:rsidRPr="00F61F75">
              <w:t xml:space="preserve"> offentlige rum mod angreb, herunder gennem innovative metoder og nye teknologier inden for indre sikkerhed</w:t>
            </w:r>
          </w:p>
        </w:tc>
        <w:tc>
          <w:tcPr>
            <w:tcW w:w="4876" w:type="dxa"/>
            <w:tcBorders>
              <w:top w:val="nil"/>
              <w:left w:val="nil"/>
              <w:bottom w:val="nil"/>
              <w:right w:val="nil"/>
            </w:tcBorders>
          </w:tcPr>
          <w:p w14:paraId="1B2DC828"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 seksuelt misbrug og seksuel udnyttelse af børn og</w:t>
            </w:r>
            <w:r w:rsidRPr="00F61F75">
              <w:rPr>
                <w:b/>
                <w:bCs/>
                <w:i/>
                <w:iCs/>
              </w:rPr>
              <w:t xml:space="preserve"> en lang række</w:t>
            </w:r>
            <w:r w:rsidRPr="00F61F75">
              <w:t xml:space="preserve"> hybride trusler, og til at beskytte borgere</w:t>
            </w:r>
            <w:r w:rsidRPr="00F61F75">
              <w:rPr>
                <w:b/>
                <w:bCs/>
                <w:i/>
                <w:iCs/>
              </w:rPr>
              <w:t>,</w:t>
            </w:r>
            <w:r w:rsidRPr="00F61F75">
              <w:rPr>
                <w:b/>
                <w:bCs/>
              </w:rPr>
              <w:t xml:space="preserve"> </w:t>
            </w:r>
            <w:r w:rsidRPr="00F61F75">
              <w:t xml:space="preserve">offentlige rum </w:t>
            </w:r>
            <w:r w:rsidRPr="00F61F75">
              <w:rPr>
                <w:b/>
                <w:bCs/>
                <w:i/>
                <w:iCs/>
              </w:rPr>
              <w:t>og kritisk infrastruktur</w:t>
            </w:r>
            <w:r w:rsidRPr="00F61F75">
              <w:rPr>
                <w:b/>
                <w:bCs/>
              </w:rPr>
              <w:t xml:space="preserve"> </w:t>
            </w:r>
            <w:r w:rsidRPr="00F61F75">
              <w:t>mod angreb, herunder gennem innovative metoder og nye teknologier inden for indre sikkerhed</w:t>
            </w:r>
          </w:p>
        </w:tc>
      </w:tr>
    </w:tbl>
    <w:p w14:paraId="155BF3B1"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3A0862D" w14:textId="77777777" w:rsidR="00662A58" w:rsidRPr="00F61F75" w:rsidRDefault="00662A58" w:rsidP="00662A58">
      <w:r w:rsidRPr="00F61F75">
        <w:rPr>
          <w:rStyle w:val="HideTWBExt"/>
          <w:color w:val="auto"/>
        </w:rPr>
        <w:t>&lt;/Amend&gt;</w:t>
      </w:r>
    </w:p>
    <w:p w14:paraId="6E258A3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160</w:t>
      </w:r>
      <w:r w:rsidRPr="00F61F75">
        <w:rPr>
          <w:rStyle w:val="HideTWBExt"/>
          <w:color w:val="auto"/>
        </w:rPr>
        <w:t>&lt;/NumAm&gt;</w:t>
      </w:r>
    </w:p>
    <w:p w14:paraId="31336387" w14:textId="77777777" w:rsidR="00662A58" w:rsidRPr="00F61F75" w:rsidRDefault="00662A58" w:rsidP="00662A58">
      <w:pPr>
        <w:pStyle w:val="NormalBold"/>
      </w:pPr>
      <w:r w:rsidRPr="00F61F75">
        <w:rPr>
          <w:rStyle w:val="HideTWBExt"/>
          <w:b w:val="0"/>
          <w:color w:val="auto"/>
        </w:rPr>
        <w:t>&lt;RepeatBlock-By&gt;&lt;Members&gt;</w:t>
      </w:r>
      <w:r w:rsidRPr="00F61F75">
        <w:t>Rasa Juknevičienė</w:t>
      </w:r>
      <w:r w:rsidRPr="00F61F75">
        <w:rPr>
          <w:rStyle w:val="HideTWBExt"/>
          <w:b w:val="0"/>
          <w:color w:val="auto"/>
        </w:rPr>
        <w:t>&lt;/Members&gt;</w:t>
      </w:r>
    </w:p>
    <w:p w14:paraId="1B7DF0E9" w14:textId="77777777" w:rsidR="00662A58" w:rsidRPr="00F61F75" w:rsidRDefault="00662A58" w:rsidP="00662A58">
      <w:pPr>
        <w:pStyle w:val="NormalBold"/>
      </w:pPr>
      <w:r w:rsidRPr="00F61F75">
        <w:rPr>
          <w:rStyle w:val="HideTWBExt"/>
          <w:b w:val="0"/>
          <w:color w:val="auto"/>
        </w:rPr>
        <w:t>&lt;/RepeatBlock-By&gt;</w:t>
      </w:r>
    </w:p>
    <w:p w14:paraId="498FDD55"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F2AD2AF" w14:textId="77777777" w:rsidR="00662A58" w:rsidRPr="00F61F75" w:rsidRDefault="00662A58" w:rsidP="00662A58">
      <w:pPr>
        <w:pStyle w:val="NormalBold"/>
      </w:pPr>
      <w:r w:rsidRPr="00F61F75">
        <w:rPr>
          <w:rStyle w:val="HideTWBExt"/>
          <w:color w:val="auto"/>
        </w:rPr>
        <w:t>&lt;Article&gt;</w:t>
      </w:r>
      <w:r w:rsidRPr="00F61F75">
        <w:t>Artikel 3 – stk. 1 – afsnit 1 – litra a</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415135F" w14:textId="77777777" w:rsidTr="00B47C23">
        <w:trPr>
          <w:trHeight w:hRule="exact" w:val="240"/>
          <w:jc w:val="center"/>
        </w:trPr>
        <w:tc>
          <w:tcPr>
            <w:tcW w:w="9752" w:type="dxa"/>
            <w:gridSpan w:val="2"/>
            <w:tcBorders>
              <w:top w:val="nil"/>
              <w:left w:val="nil"/>
              <w:bottom w:val="nil"/>
              <w:right w:val="nil"/>
            </w:tcBorders>
          </w:tcPr>
          <w:p w14:paraId="18E13E05" w14:textId="77777777" w:rsidR="00662A58" w:rsidRPr="00F61F75" w:rsidRDefault="00662A58" w:rsidP="00B47C23"/>
        </w:tc>
      </w:tr>
      <w:tr w:rsidR="00662A58" w:rsidRPr="00F61F75" w14:paraId="15E6B8A1" w14:textId="77777777" w:rsidTr="00B47C23">
        <w:trPr>
          <w:trHeight w:val="240"/>
          <w:jc w:val="center"/>
        </w:trPr>
        <w:tc>
          <w:tcPr>
            <w:tcW w:w="4876" w:type="dxa"/>
            <w:tcBorders>
              <w:top w:val="nil"/>
              <w:left w:val="nil"/>
              <w:bottom w:val="nil"/>
              <w:right w:val="nil"/>
            </w:tcBorders>
          </w:tcPr>
          <w:p w14:paraId="0794D6E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40599B5" w14:textId="77777777" w:rsidR="00662A58" w:rsidRPr="00F61F75" w:rsidRDefault="00662A58" w:rsidP="00B47C23">
            <w:pPr>
              <w:pStyle w:val="AmColumnHeading"/>
            </w:pPr>
            <w:r w:rsidRPr="00F61F75">
              <w:t>Ændringsforslag</w:t>
            </w:r>
          </w:p>
        </w:tc>
      </w:tr>
      <w:tr w:rsidR="00662A58" w:rsidRPr="00F61F75" w14:paraId="44988652" w14:textId="77777777" w:rsidTr="00B47C23">
        <w:trPr>
          <w:jc w:val="center"/>
        </w:trPr>
        <w:tc>
          <w:tcPr>
            <w:tcW w:w="4876" w:type="dxa"/>
            <w:tcBorders>
              <w:top w:val="nil"/>
              <w:left w:val="nil"/>
              <w:bottom w:val="nil"/>
              <w:right w:val="nil"/>
            </w:tcBorders>
          </w:tcPr>
          <w:p w14:paraId="4F45C657" w14:textId="77777777" w:rsidR="00662A58" w:rsidRPr="00F61F75" w:rsidRDefault="00662A58" w:rsidP="00B47C23">
            <w:pPr>
              <w:pStyle w:val="Normal6a"/>
            </w:pPr>
            <w:r w:rsidRPr="00F61F75">
              <w:t>a)</w:t>
            </w:r>
            <w:r w:rsidRPr="00F61F75">
              <w:tab/>
              <w:t xml:space="preserve">at styrke Unionens og medlemsstaternes kapacitet til at forebygge og bekæmpe grov og organiseret kriminalitet online og offline, herunder terrorisme, voldelig ekstremisme, cyberkriminalitet, seksuelt misbrug og seksuel udnyttelse af børn og hybride trusler, og til at beskytte borgere </w:t>
            </w:r>
            <w:r w:rsidRPr="00F61F75">
              <w:rPr>
                <w:b/>
                <w:bCs/>
                <w:i/>
                <w:iCs/>
              </w:rPr>
              <w:t>og</w:t>
            </w:r>
            <w:r w:rsidRPr="00F61F75">
              <w:t xml:space="preserve"> offentlige rum mod angreb, herunder gennem innovative metoder og nye teknologier inden for indre sikkerhed</w:t>
            </w:r>
          </w:p>
        </w:tc>
        <w:tc>
          <w:tcPr>
            <w:tcW w:w="4876" w:type="dxa"/>
            <w:tcBorders>
              <w:top w:val="nil"/>
              <w:left w:val="nil"/>
              <w:bottom w:val="nil"/>
              <w:right w:val="nil"/>
            </w:tcBorders>
          </w:tcPr>
          <w:p w14:paraId="42D6C6E1" w14:textId="77777777" w:rsidR="00662A58" w:rsidRPr="00F61F75" w:rsidRDefault="00662A58" w:rsidP="00B47C23">
            <w:pPr>
              <w:pStyle w:val="Normal6a"/>
            </w:pPr>
            <w:r w:rsidRPr="00F61F75">
              <w:t>a)</w:t>
            </w:r>
            <w:r w:rsidRPr="00F61F75">
              <w:tab/>
              <w:t>at styrke Unionens og medlemsstaternes kapacitet til at forebygge og bekæmpe grov og organiseret kriminalitet online og offline, herunder terrorisme, voldelig ekstremisme, cyberkriminalitet, seksuelt misbrug og seksuel udnyttelse af børn og</w:t>
            </w:r>
            <w:r w:rsidRPr="00F61F75">
              <w:rPr>
                <w:b/>
                <w:bCs/>
                <w:i/>
                <w:iCs/>
              </w:rPr>
              <w:t xml:space="preserve"> en lang række</w:t>
            </w:r>
            <w:r w:rsidRPr="00F61F75">
              <w:t xml:space="preserve"> hybride trusler, og til at beskytte borgere</w:t>
            </w:r>
            <w:r w:rsidRPr="00F61F75">
              <w:rPr>
                <w:b/>
                <w:bCs/>
                <w:i/>
                <w:iCs/>
              </w:rPr>
              <w:t>,</w:t>
            </w:r>
            <w:r w:rsidRPr="00F61F75">
              <w:rPr>
                <w:b/>
                <w:bCs/>
              </w:rPr>
              <w:t xml:space="preserve"> </w:t>
            </w:r>
            <w:r w:rsidRPr="00F61F75">
              <w:t xml:space="preserve">offentlige rum </w:t>
            </w:r>
            <w:r w:rsidRPr="00F61F75">
              <w:rPr>
                <w:b/>
                <w:bCs/>
                <w:i/>
                <w:iCs/>
              </w:rPr>
              <w:t>og kritisk infrastruktur</w:t>
            </w:r>
            <w:r w:rsidRPr="00F61F75">
              <w:rPr>
                <w:b/>
                <w:bCs/>
              </w:rPr>
              <w:t xml:space="preserve"> </w:t>
            </w:r>
            <w:r w:rsidRPr="00F61F75">
              <w:t>mod angreb, herunder gennem innovative metoder og nye teknologier inden for indre sikkerhed</w:t>
            </w:r>
          </w:p>
        </w:tc>
      </w:tr>
    </w:tbl>
    <w:p w14:paraId="2A65D6C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FEE363D"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10A38BBE" w14:textId="77777777" w:rsidR="00662A58" w:rsidRPr="00F61F75" w:rsidRDefault="00662A58" w:rsidP="00662A58">
      <w:pPr>
        <w:pStyle w:val="AmJustText"/>
      </w:pPr>
      <w:r w:rsidRPr="00F61F75">
        <w:t>Hybride trusler kan antage mange former og udvikler sig løbende. Ændringsforslaget omhandler en bred vifte af hybride trusler og anerkender udtrykkeligt vigtigheden af at beskytte kritisk infrastruktur.</w:t>
      </w:r>
    </w:p>
    <w:p w14:paraId="6D34B9BC" w14:textId="77777777" w:rsidR="00662A58" w:rsidRPr="00F61F75" w:rsidRDefault="00662A58" w:rsidP="00662A58">
      <w:r w:rsidRPr="00F61F75">
        <w:rPr>
          <w:rStyle w:val="HideTWBExt"/>
          <w:color w:val="auto"/>
        </w:rPr>
        <w:t>&lt;/Amend&gt;</w:t>
      </w:r>
    </w:p>
    <w:p w14:paraId="5EDAA75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161</w:t>
      </w:r>
      <w:r w:rsidRPr="00F61F75">
        <w:rPr>
          <w:rStyle w:val="HideTWBExt"/>
          <w:color w:val="auto"/>
        </w:rPr>
        <w:t>&lt;/NumAm&gt;</w:t>
      </w:r>
    </w:p>
    <w:p w14:paraId="0551BD66" w14:textId="77777777" w:rsidR="00662A58" w:rsidRPr="00F61F75" w:rsidRDefault="00662A58" w:rsidP="00662A58">
      <w:pPr>
        <w:pStyle w:val="NormalBold"/>
      </w:pPr>
      <w:r w:rsidRPr="00F61F75">
        <w:rPr>
          <w:rStyle w:val="HideTWBExt"/>
          <w:b w:val="0"/>
          <w:color w:val="auto"/>
        </w:rPr>
        <w:t>&lt;RepeatBlock-By&gt;&lt;Members&gt;</w:t>
      </w:r>
      <w:r w:rsidRPr="00F61F75">
        <w:t>Lena Düpont</w:t>
      </w:r>
      <w:r w:rsidRPr="00F61F75">
        <w:rPr>
          <w:rStyle w:val="HideTWBExt"/>
          <w:b w:val="0"/>
          <w:color w:val="auto"/>
        </w:rPr>
        <w:t>&lt;/Members&gt;</w:t>
      </w:r>
    </w:p>
    <w:p w14:paraId="2BDBA5E8" w14:textId="77777777" w:rsidR="00662A58" w:rsidRPr="00F61F75" w:rsidRDefault="00662A58" w:rsidP="00662A58">
      <w:pPr>
        <w:pStyle w:val="NormalBold"/>
      </w:pPr>
      <w:r w:rsidRPr="00F61F75">
        <w:rPr>
          <w:rStyle w:val="HideTWBExt"/>
          <w:b w:val="0"/>
          <w:color w:val="auto"/>
        </w:rPr>
        <w:t>&lt;/RepeatBlock-By&gt;</w:t>
      </w:r>
    </w:p>
    <w:p w14:paraId="2478836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E56FE1C" w14:textId="77777777" w:rsidR="00662A58" w:rsidRPr="00F61F75" w:rsidRDefault="00662A58" w:rsidP="00662A58">
      <w:pPr>
        <w:pStyle w:val="NormalBold"/>
      </w:pPr>
      <w:r w:rsidRPr="00F61F75">
        <w:rPr>
          <w:rStyle w:val="HideTWBExt"/>
          <w:color w:val="auto"/>
        </w:rPr>
        <w:t>&lt;Article&gt;</w:t>
      </w:r>
      <w:r w:rsidRPr="00F61F75">
        <w:t>Artikel 3 – stk. 1 – afsnit 1 – litra b</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4645F93" w14:textId="77777777" w:rsidTr="00B47C23">
        <w:trPr>
          <w:trHeight w:hRule="exact" w:val="240"/>
          <w:jc w:val="center"/>
        </w:trPr>
        <w:tc>
          <w:tcPr>
            <w:tcW w:w="9752" w:type="dxa"/>
            <w:gridSpan w:val="2"/>
            <w:tcBorders>
              <w:top w:val="nil"/>
              <w:left w:val="nil"/>
              <w:bottom w:val="nil"/>
              <w:right w:val="nil"/>
            </w:tcBorders>
          </w:tcPr>
          <w:p w14:paraId="2A5F4846" w14:textId="77777777" w:rsidR="00662A58" w:rsidRPr="00F61F75" w:rsidRDefault="00662A58" w:rsidP="00B47C23"/>
        </w:tc>
      </w:tr>
      <w:tr w:rsidR="00662A58" w:rsidRPr="00F61F75" w14:paraId="3E581A2E" w14:textId="77777777" w:rsidTr="00B47C23">
        <w:trPr>
          <w:trHeight w:val="240"/>
          <w:jc w:val="center"/>
        </w:trPr>
        <w:tc>
          <w:tcPr>
            <w:tcW w:w="4876" w:type="dxa"/>
            <w:tcBorders>
              <w:top w:val="nil"/>
              <w:left w:val="nil"/>
              <w:bottom w:val="nil"/>
              <w:right w:val="nil"/>
            </w:tcBorders>
          </w:tcPr>
          <w:p w14:paraId="39B36272"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1D4734D" w14:textId="77777777" w:rsidR="00662A58" w:rsidRPr="00F61F75" w:rsidRDefault="00662A58" w:rsidP="00B47C23">
            <w:pPr>
              <w:pStyle w:val="AmColumnHeading"/>
            </w:pPr>
            <w:r w:rsidRPr="00F61F75">
              <w:t>Ændringsforslag</w:t>
            </w:r>
          </w:p>
        </w:tc>
      </w:tr>
      <w:tr w:rsidR="00662A58" w:rsidRPr="00F61F75" w14:paraId="1C9B04A7" w14:textId="77777777" w:rsidTr="00B47C23">
        <w:trPr>
          <w:jc w:val="center"/>
        </w:trPr>
        <w:tc>
          <w:tcPr>
            <w:tcW w:w="4876" w:type="dxa"/>
            <w:tcBorders>
              <w:top w:val="nil"/>
              <w:left w:val="nil"/>
              <w:bottom w:val="nil"/>
              <w:right w:val="nil"/>
            </w:tcBorders>
          </w:tcPr>
          <w:p w14:paraId="54F11BF2" w14:textId="77777777" w:rsidR="00662A58" w:rsidRPr="00F61F75" w:rsidRDefault="00662A58" w:rsidP="00B47C23">
            <w:pPr>
              <w:pStyle w:val="Normal6a"/>
            </w:pPr>
            <w:r w:rsidRPr="00F61F75">
              <w:t>b)</w:t>
            </w:r>
            <w:r w:rsidRPr="00F61F75">
              <w:tab/>
              <w:t xml:space="preserve">at fremme medlemsstaternes kapacitet ved at øge kritiske enheders modstandsdygtighed over for fjendtlige handlinger </w:t>
            </w:r>
            <w:r w:rsidRPr="00F61F75">
              <w:rPr>
                <w:b/>
                <w:bCs/>
                <w:i/>
                <w:iCs/>
              </w:rPr>
              <w:t>og</w:t>
            </w:r>
            <w:r w:rsidRPr="00F61F75">
              <w:t xml:space="preserve"> håndtere sikkerhedsrelaterede hændelser, risici og kriser, </w:t>
            </w:r>
            <w:r w:rsidRPr="00F61F75">
              <w:rPr>
                <w:b/>
                <w:bCs/>
                <w:i/>
                <w:iCs/>
              </w:rPr>
              <w:t>også ved hjælp af</w:t>
            </w:r>
            <w:r w:rsidRPr="00F61F75">
              <w:t xml:space="preserve"> interoperable kritiske kommunikationssystemer</w:t>
            </w:r>
          </w:p>
        </w:tc>
        <w:tc>
          <w:tcPr>
            <w:tcW w:w="4876" w:type="dxa"/>
            <w:tcBorders>
              <w:top w:val="nil"/>
              <w:left w:val="nil"/>
              <w:bottom w:val="nil"/>
              <w:right w:val="nil"/>
            </w:tcBorders>
          </w:tcPr>
          <w:p w14:paraId="40C9E676" w14:textId="77777777" w:rsidR="00662A58" w:rsidRPr="00F61F75" w:rsidRDefault="00662A58" w:rsidP="00B47C23">
            <w:pPr>
              <w:pStyle w:val="Normal6a"/>
            </w:pPr>
            <w:r w:rsidRPr="00F61F75">
              <w:t>b)</w:t>
            </w:r>
            <w:r w:rsidRPr="00F61F75">
              <w:tab/>
              <w:t xml:space="preserve">at fremme medlemsstaternes kapacitet ved at øge kritiske enheders modstandsdygtighed, beskyttelse og overvågning </w:t>
            </w:r>
            <w:r w:rsidRPr="00F61F75">
              <w:rPr>
                <w:b/>
                <w:bCs/>
                <w:i/>
                <w:iCs/>
              </w:rPr>
              <w:t>og kritisk infrastruktur</w:t>
            </w:r>
            <w:r w:rsidRPr="00F61F75">
              <w:t xml:space="preserve"> at fremme medlemsstaternes kapacitet ved at øge kritiske enheders modstandsdygtighed</w:t>
            </w:r>
            <w:r w:rsidRPr="00F61F75">
              <w:rPr>
                <w:b/>
                <w:bCs/>
                <w:i/>
                <w:iCs/>
              </w:rPr>
              <w:t>, sabotage, cyberangreb, terrortrusler og hybride trusler samt ved at</w:t>
            </w:r>
            <w:r w:rsidRPr="00F61F75">
              <w:t xml:space="preserve"> håndtere sikkerhedsrelaterede hændelser, risici og kriser, </w:t>
            </w:r>
            <w:r w:rsidRPr="00F61F75">
              <w:rPr>
                <w:b/>
                <w:bCs/>
                <w:i/>
                <w:iCs/>
              </w:rPr>
              <w:t>herunder gennem</w:t>
            </w:r>
            <w:r w:rsidRPr="00F61F75">
              <w:t xml:space="preserve"> interoperable kritiske kommunikationssystemer</w:t>
            </w:r>
            <w:r w:rsidRPr="00F61F75">
              <w:rPr>
                <w:b/>
                <w:bCs/>
                <w:i/>
                <w:iCs/>
              </w:rPr>
              <w:t>, værktøjer til tidlig varsling og sikker digital overvågningskapacitet</w:t>
            </w:r>
          </w:p>
        </w:tc>
      </w:tr>
    </w:tbl>
    <w:p w14:paraId="020E2E9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51E5256" w14:textId="77777777" w:rsidR="00662A58" w:rsidRPr="00F61F75" w:rsidRDefault="00662A58" w:rsidP="00662A58">
      <w:r w:rsidRPr="00F61F75">
        <w:rPr>
          <w:rStyle w:val="HideTWBExt"/>
          <w:color w:val="auto"/>
        </w:rPr>
        <w:t>&lt;/Amend&gt;</w:t>
      </w:r>
    </w:p>
    <w:p w14:paraId="5396E8E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162</w:t>
      </w:r>
      <w:r w:rsidRPr="00F61F75">
        <w:rPr>
          <w:rStyle w:val="HideTWBExt"/>
          <w:color w:val="auto"/>
        </w:rPr>
        <w:t>&lt;/NumAm&gt;</w:t>
      </w:r>
    </w:p>
    <w:p w14:paraId="5F711538"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1047ED7F"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326EE70C" w14:textId="77777777" w:rsidR="00662A58" w:rsidRPr="00F61F75" w:rsidRDefault="00662A58" w:rsidP="00662A58">
      <w:pPr>
        <w:pStyle w:val="NormalBold"/>
      </w:pPr>
      <w:r w:rsidRPr="00F61F75">
        <w:rPr>
          <w:rStyle w:val="HideTWBExt"/>
          <w:b w:val="0"/>
          <w:color w:val="auto"/>
        </w:rPr>
        <w:t>&lt;/RepeatBlock-By&gt;</w:t>
      </w:r>
    </w:p>
    <w:p w14:paraId="63A27CE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B9E263F" w14:textId="77777777" w:rsidR="00662A58" w:rsidRPr="00F61F75" w:rsidRDefault="00662A58" w:rsidP="00662A58">
      <w:pPr>
        <w:pStyle w:val="NormalBold"/>
      </w:pPr>
      <w:r w:rsidRPr="00F61F75">
        <w:rPr>
          <w:rStyle w:val="HideTWBExt"/>
          <w:color w:val="auto"/>
        </w:rPr>
        <w:t>&lt;Article&gt;</w:t>
      </w:r>
      <w:r w:rsidRPr="00F61F75">
        <w:t>Artikel 3 – stk. 1 – afsnit 1 – litra b</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D0A02CC" w14:textId="77777777" w:rsidTr="00B47C23">
        <w:trPr>
          <w:trHeight w:hRule="exact" w:val="240"/>
          <w:jc w:val="center"/>
        </w:trPr>
        <w:tc>
          <w:tcPr>
            <w:tcW w:w="9752" w:type="dxa"/>
            <w:gridSpan w:val="2"/>
            <w:tcBorders>
              <w:top w:val="nil"/>
              <w:left w:val="nil"/>
              <w:bottom w:val="nil"/>
              <w:right w:val="nil"/>
            </w:tcBorders>
          </w:tcPr>
          <w:p w14:paraId="2D2E1C8C" w14:textId="77777777" w:rsidR="00662A58" w:rsidRPr="00F61F75" w:rsidRDefault="00662A58" w:rsidP="00B47C23"/>
        </w:tc>
      </w:tr>
      <w:tr w:rsidR="00662A58" w:rsidRPr="00F61F75" w14:paraId="4BCCDCC6" w14:textId="77777777" w:rsidTr="00B47C23">
        <w:trPr>
          <w:trHeight w:val="240"/>
          <w:jc w:val="center"/>
        </w:trPr>
        <w:tc>
          <w:tcPr>
            <w:tcW w:w="4876" w:type="dxa"/>
            <w:tcBorders>
              <w:top w:val="nil"/>
              <w:left w:val="nil"/>
              <w:bottom w:val="nil"/>
              <w:right w:val="nil"/>
            </w:tcBorders>
          </w:tcPr>
          <w:p w14:paraId="641A2114"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973D55B" w14:textId="77777777" w:rsidR="00662A58" w:rsidRPr="00F61F75" w:rsidRDefault="00662A58" w:rsidP="00B47C23">
            <w:pPr>
              <w:pStyle w:val="AmColumnHeading"/>
            </w:pPr>
            <w:r w:rsidRPr="00F61F75">
              <w:t>Ændringsforslag</w:t>
            </w:r>
          </w:p>
        </w:tc>
      </w:tr>
      <w:tr w:rsidR="00662A58" w:rsidRPr="00F61F75" w14:paraId="59A28E0D" w14:textId="77777777" w:rsidTr="00B47C23">
        <w:trPr>
          <w:jc w:val="center"/>
        </w:trPr>
        <w:tc>
          <w:tcPr>
            <w:tcW w:w="4876" w:type="dxa"/>
            <w:tcBorders>
              <w:top w:val="nil"/>
              <w:left w:val="nil"/>
              <w:bottom w:val="nil"/>
              <w:right w:val="nil"/>
            </w:tcBorders>
          </w:tcPr>
          <w:p w14:paraId="0D3E742B" w14:textId="77777777" w:rsidR="00662A58" w:rsidRPr="00F61F75" w:rsidRDefault="00662A58" w:rsidP="00B47C23">
            <w:pPr>
              <w:pStyle w:val="Normal6a"/>
            </w:pPr>
            <w:r w:rsidRPr="00F61F75">
              <w:t>b)</w:t>
            </w:r>
            <w:r w:rsidRPr="00F61F75">
              <w:tab/>
              <w:t xml:space="preserve">at fremme medlemsstaternes kapacitet ved at øge kritiske enheders modstandsdygtighed over for fjendtlige handlinger og håndtere sikkerhedsrelaterede hændelser, risici og kriser, </w:t>
            </w:r>
            <w:r w:rsidRPr="00F61F75">
              <w:rPr>
                <w:b/>
                <w:bCs/>
                <w:i/>
                <w:iCs/>
              </w:rPr>
              <w:t>også</w:t>
            </w:r>
            <w:r w:rsidRPr="00F61F75">
              <w:t xml:space="preserve"> ved hjælp af interoperable kritiske kommunikationssystemer</w:t>
            </w:r>
          </w:p>
        </w:tc>
        <w:tc>
          <w:tcPr>
            <w:tcW w:w="4876" w:type="dxa"/>
            <w:tcBorders>
              <w:top w:val="nil"/>
              <w:left w:val="nil"/>
              <w:bottom w:val="nil"/>
              <w:right w:val="nil"/>
            </w:tcBorders>
          </w:tcPr>
          <w:p w14:paraId="2FFB601A" w14:textId="77777777" w:rsidR="00662A58" w:rsidRPr="00F61F75" w:rsidRDefault="00662A58" w:rsidP="00B47C23">
            <w:pPr>
              <w:pStyle w:val="Normal6a"/>
            </w:pPr>
            <w:r w:rsidRPr="00F61F75">
              <w:t>b)</w:t>
            </w:r>
            <w:r w:rsidRPr="00F61F75">
              <w:tab/>
              <w:t xml:space="preserve">at fremme medlemsstaternes kapacitet ved at øge kritiske enheders modstandsdygtighed over for fjendtlige handlinger og håndtere sikkerhedsrelaterede hændelser, risici og kriser, </w:t>
            </w:r>
            <w:r w:rsidRPr="00F61F75">
              <w:rPr>
                <w:b/>
                <w:bCs/>
                <w:i/>
                <w:iCs/>
              </w:rPr>
              <w:t>herunder</w:t>
            </w:r>
            <w:r w:rsidRPr="00F61F75">
              <w:rPr>
                <w:b/>
                <w:bCs/>
              </w:rPr>
              <w:t xml:space="preserve"> </w:t>
            </w:r>
            <w:r w:rsidRPr="00F61F75">
              <w:t>ved hjælp af interoperable kritiske kommunikationssystemer</w:t>
            </w:r>
            <w:r w:rsidRPr="00F61F75">
              <w:rPr>
                <w:b/>
                <w:bCs/>
                <w:i/>
                <w:iCs/>
              </w:rPr>
              <w:t>, træning i katastrofeberedskab, tilstrækkelige lagre og decentral opbevaring af reservedele</w:t>
            </w:r>
          </w:p>
        </w:tc>
      </w:tr>
    </w:tbl>
    <w:p w14:paraId="4C3062F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7505F56"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61665163" w14:textId="77777777" w:rsidR="00662A58" w:rsidRPr="00F61F75" w:rsidRDefault="00662A58" w:rsidP="00662A58">
      <w:pPr>
        <w:pStyle w:val="AmJustText"/>
      </w:pPr>
      <w:r w:rsidRPr="00F61F75">
        <w:t>På baggrund af ekspertindlæg under LIBE-udvalgets drøftelse om "Strengthening EU Civil Protection and Increasing the Resilience of European Critical Infrastructure" (styrkelse af EU's civilbeskyttelse og øget modstandsdygtighed i den europæiske kritiske infrastruktur), den 1. juni 2026.</w:t>
      </w:r>
    </w:p>
    <w:p w14:paraId="2D4D3994" w14:textId="77777777" w:rsidR="00662A58" w:rsidRPr="00F61F75" w:rsidRDefault="00662A58" w:rsidP="00662A58">
      <w:r w:rsidRPr="00F61F75">
        <w:rPr>
          <w:rStyle w:val="HideTWBExt"/>
          <w:color w:val="auto"/>
        </w:rPr>
        <w:t>&lt;/Amend&gt;</w:t>
      </w:r>
    </w:p>
    <w:p w14:paraId="47201FC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163</w:t>
      </w:r>
      <w:r w:rsidRPr="00F61F75">
        <w:rPr>
          <w:rStyle w:val="HideTWBExt"/>
          <w:color w:val="auto"/>
        </w:rPr>
        <w:t>&lt;/NumAm&gt;</w:t>
      </w:r>
    </w:p>
    <w:p w14:paraId="366EE43D" w14:textId="77777777" w:rsidR="00662A58" w:rsidRPr="00F61F75" w:rsidRDefault="00662A58" w:rsidP="00662A58">
      <w:pPr>
        <w:pStyle w:val="NormalBold"/>
      </w:pPr>
      <w:r w:rsidRPr="00F61F75">
        <w:rPr>
          <w:rStyle w:val="HideTWBExt"/>
          <w:b w:val="0"/>
          <w:color w:val="auto"/>
        </w:rPr>
        <w:t>&lt;RepeatBlock-By&gt;&lt;Members&gt;</w:t>
      </w:r>
      <w:r w:rsidRPr="00F61F75">
        <w:t>Rasa Juknevičienė</w:t>
      </w:r>
      <w:r w:rsidRPr="00F61F75">
        <w:rPr>
          <w:rStyle w:val="HideTWBExt"/>
          <w:b w:val="0"/>
          <w:color w:val="auto"/>
        </w:rPr>
        <w:t>&lt;/Members&gt;</w:t>
      </w:r>
    </w:p>
    <w:p w14:paraId="5736C9AE" w14:textId="77777777" w:rsidR="00662A58" w:rsidRPr="00F61F75" w:rsidRDefault="00662A58" w:rsidP="00662A58">
      <w:pPr>
        <w:pStyle w:val="NormalBold"/>
      </w:pPr>
      <w:r w:rsidRPr="00F61F75">
        <w:rPr>
          <w:rStyle w:val="HideTWBExt"/>
          <w:b w:val="0"/>
          <w:color w:val="auto"/>
        </w:rPr>
        <w:t>&lt;/RepeatBlock-By&gt;</w:t>
      </w:r>
    </w:p>
    <w:p w14:paraId="6BE40A0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6618503" w14:textId="77777777" w:rsidR="00662A58" w:rsidRPr="00F61F75" w:rsidRDefault="00662A58" w:rsidP="00662A58">
      <w:pPr>
        <w:pStyle w:val="NormalBold"/>
      </w:pPr>
      <w:r w:rsidRPr="00F61F75">
        <w:rPr>
          <w:rStyle w:val="HideTWBExt"/>
          <w:color w:val="auto"/>
        </w:rPr>
        <w:t>&lt;Article&gt;</w:t>
      </w:r>
      <w:r w:rsidRPr="00F61F75">
        <w:t>Artikel 3 – stk. 1 – afsnit 1 – litra b</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2DC1E7B" w14:textId="77777777" w:rsidTr="00B47C23">
        <w:trPr>
          <w:trHeight w:hRule="exact" w:val="240"/>
          <w:jc w:val="center"/>
        </w:trPr>
        <w:tc>
          <w:tcPr>
            <w:tcW w:w="9752" w:type="dxa"/>
            <w:gridSpan w:val="2"/>
            <w:tcBorders>
              <w:top w:val="nil"/>
              <w:left w:val="nil"/>
              <w:bottom w:val="nil"/>
              <w:right w:val="nil"/>
            </w:tcBorders>
          </w:tcPr>
          <w:p w14:paraId="06388F3F" w14:textId="77777777" w:rsidR="00662A58" w:rsidRPr="00F61F75" w:rsidRDefault="00662A58" w:rsidP="00B47C23"/>
        </w:tc>
      </w:tr>
      <w:tr w:rsidR="00662A58" w:rsidRPr="00F61F75" w14:paraId="6DB31BAD" w14:textId="77777777" w:rsidTr="00B47C23">
        <w:trPr>
          <w:trHeight w:val="240"/>
          <w:jc w:val="center"/>
        </w:trPr>
        <w:tc>
          <w:tcPr>
            <w:tcW w:w="4876" w:type="dxa"/>
            <w:tcBorders>
              <w:top w:val="nil"/>
              <w:left w:val="nil"/>
              <w:bottom w:val="nil"/>
              <w:right w:val="nil"/>
            </w:tcBorders>
          </w:tcPr>
          <w:p w14:paraId="118A302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D66D981" w14:textId="77777777" w:rsidR="00662A58" w:rsidRPr="00F61F75" w:rsidRDefault="00662A58" w:rsidP="00B47C23">
            <w:pPr>
              <w:pStyle w:val="AmColumnHeading"/>
            </w:pPr>
            <w:r w:rsidRPr="00F61F75">
              <w:t>Ændringsforslag</w:t>
            </w:r>
          </w:p>
        </w:tc>
      </w:tr>
      <w:tr w:rsidR="00662A58" w:rsidRPr="00F61F75" w14:paraId="609A78C3" w14:textId="77777777" w:rsidTr="00B47C23">
        <w:trPr>
          <w:jc w:val="center"/>
        </w:trPr>
        <w:tc>
          <w:tcPr>
            <w:tcW w:w="4876" w:type="dxa"/>
            <w:tcBorders>
              <w:top w:val="nil"/>
              <w:left w:val="nil"/>
              <w:bottom w:val="nil"/>
              <w:right w:val="nil"/>
            </w:tcBorders>
          </w:tcPr>
          <w:p w14:paraId="0B39B8C2" w14:textId="77777777" w:rsidR="00662A58" w:rsidRPr="00F61F75" w:rsidRDefault="00662A58" w:rsidP="00B47C23">
            <w:pPr>
              <w:pStyle w:val="Normal6a"/>
            </w:pPr>
            <w:r w:rsidRPr="00F61F75">
              <w:t>b)</w:t>
            </w:r>
            <w:r w:rsidRPr="00F61F75">
              <w:tab/>
              <w:t>at fremme medlemsstaternes kapacitet ved at øge kritiske enheders modstandsdygtighed over for fjendtlige handlinger og håndtere sikkerhedsrelaterede hændelser, risici og kriser, også ved hjælp af interoperable kritiske kommunikationssystemer</w:t>
            </w:r>
          </w:p>
        </w:tc>
        <w:tc>
          <w:tcPr>
            <w:tcW w:w="4876" w:type="dxa"/>
            <w:tcBorders>
              <w:top w:val="nil"/>
              <w:left w:val="nil"/>
              <w:bottom w:val="nil"/>
              <w:right w:val="nil"/>
            </w:tcBorders>
          </w:tcPr>
          <w:p w14:paraId="40719629" w14:textId="77777777" w:rsidR="00662A58" w:rsidRPr="00F61F75" w:rsidRDefault="00662A58" w:rsidP="00B47C23">
            <w:pPr>
              <w:pStyle w:val="Normal6a"/>
            </w:pPr>
            <w:r w:rsidRPr="00F61F75">
              <w:t>b)</w:t>
            </w:r>
            <w:r w:rsidRPr="00F61F75">
              <w:tab/>
              <w:t>at fremme medlemsstaternes kapacitet ved at øge kritiske enheders</w:t>
            </w:r>
            <w:r w:rsidRPr="00F61F75">
              <w:rPr>
                <w:b/>
                <w:bCs/>
                <w:i/>
                <w:iCs/>
              </w:rPr>
              <w:t xml:space="preserve"> og kritisk infrastrukturs</w:t>
            </w:r>
            <w:r w:rsidRPr="00F61F75">
              <w:rPr>
                <w:b/>
                <w:bCs/>
              </w:rPr>
              <w:t xml:space="preserve"> </w:t>
            </w:r>
            <w:r w:rsidRPr="00F61F75">
              <w:t>modstandsdygtighed over for fjendtlige handlinger og håndtere sikkerhedsrelaterede hændelser, risici og kriser, også ved hjælp af interoperable kritiske kommunikationssystemer</w:t>
            </w:r>
          </w:p>
        </w:tc>
      </w:tr>
    </w:tbl>
    <w:p w14:paraId="2117B0D3"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4E75C48"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5ACBF086" w14:textId="77777777" w:rsidR="00662A58" w:rsidRPr="00F61F75" w:rsidRDefault="00662A58" w:rsidP="00662A58">
      <w:pPr>
        <w:pStyle w:val="AmJustText"/>
      </w:pPr>
      <w:r w:rsidRPr="00F61F75">
        <w:t>Ændringsforslaget henviser udtrykkeligt til kritisk infrastruktur ud over kritiske enheder, da de to begreber er forskellige og kræver en passende anerkendelse i forordningen.</w:t>
      </w:r>
    </w:p>
    <w:p w14:paraId="5CD731A0" w14:textId="77777777" w:rsidR="00662A58" w:rsidRPr="00F61F75" w:rsidRDefault="00662A58" w:rsidP="00662A58">
      <w:r w:rsidRPr="00F61F75">
        <w:rPr>
          <w:rStyle w:val="HideTWBExt"/>
          <w:color w:val="auto"/>
        </w:rPr>
        <w:t>&lt;/Amend&gt;</w:t>
      </w:r>
    </w:p>
    <w:p w14:paraId="192D2E9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164</w:t>
      </w:r>
      <w:r w:rsidRPr="00F61F75">
        <w:rPr>
          <w:rStyle w:val="HideTWBExt"/>
          <w:color w:val="auto"/>
        </w:rPr>
        <w:t>&lt;/NumAm&gt;</w:t>
      </w:r>
    </w:p>
    <w:p w14:paraId="756086FB" w14:textId="77777777" w:rsidR="00662A58" w:rsidRPr="00F61F75" w:rsidRDefault="00662A58" w:rsidP="00662A58">
      <w:pPr>
        <w:pStyle w:val="NormalBold"/>
      </w:pPr>
      <w:r w:rsidRPr="00F61F75">
        <w:rPr>
          <w:rStyle w:val="HideTWBExt"/>
          <w:b w:val="0"/>
          <w:color w:val="auto"/>
        </w:rPr>
        <w:t>&lt;RepeatBlock-By&gt;&lt;Members&gt;</w:t>
      </w:r>
      <w:r w:rsidRPr="00F61F75">
        <w:t>Dainius Žalimas</w:t>
      </w:r>
      <w:r w:rsidRPr="00F61F75">
        <w:rPr>
          <w:rStyle w:val="HideTWBExt"/>
          <w:b w:val="0"/>
          <w:color w:val="auto"/>
        </w:rPr>
        <w:t>&lt;/Members&gt;</w:t>
      </w:r>
    </w:p>
    <w:p w14:paraId="13273343" w14:textId="77777777" w:rsidR="00662A58" w:rsidRPr="00F61F75" w:rsidRDefault="00662A58" w:rsidP="00662A58">
      <w:pPr>
        <w:pStyle w:val="NormalBold"/>
      </w:pPr>
      <w:r w:rsidRPr="00F61F75">
        <w:rPr>
          <w:rStyle w:val="HideTWBExt"/>
          <w:b w:val="0"/>
          <w:color w:val="auto"/>
        </w:rPr>
        <w:t>&lt;/RepeatBlock-By&gt;</w:t>
      </w:r>
    </w:p>
    <w:p w14:paraId="61E6505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BA583AE" w14:textId="77777777" w:rsidR="00662A58" w:rsidRPr="00F61F75" w:rsidRDefault="00662A58" w:rsidP="00662A58">
      <w:pPr>
        <w:pStyle w:val="NormalBold"/>
      </w:pPr>
      <w:r w:rsidRPr="00F61F75">
        <w:rPr>
          <w:rStyle w:val="HideTWBExt"/>
          <w:color w:val="auto"/>
        </w:rPr>
        <w:t>&lt;Article&gt;</w:t>
      </w:r>
      <w:r w:rsidRPr="00F61F75">
        <w:t>Artikel 3 – stk. 1 – afsnit 1 – litra b</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59B1AE9" w14:textId="77777777" w:rsidTr="00B47C23">
        <w:trPr>
          <w:trHeight w:hRule="exact" w:val="240"/>
          <w:jc w:val="center"/>
        </w:trPr>
        <w:tc>
          <w:tcPr>
            <w:tcW w:w="9752" w:type="dxa"/>
            <w:gridSpan w:val="2"/>
            <w:tcBorders>
              <w:top w:val="nil"/>
              <w:left w:val="nil"/>
              <w:bottom w:val="nil"/>
              <w:right w:val="nil"/>
            </w:tcBorders>
          </w:tcPr>
          <w:p w14:paraId="77B99521" w14:textId="77777777" w:rsidR="00662A58" w:rsidRPr="00F61F75" w:rsidRDefault="00662A58" w:rsidP="00B47C23"/>
        </w:tc>
      </w:tr>
      <w:tr w:rsidR="00662A58" w:rsidRPr="00F61F75" w14:paraId="06D6FC3A" w14:textId="77777777" w:rsidTr="00B47C23">
        <w:trPr>
          <w:trHeight w:val="240"/>
          <w:jc w:val="center"/>
        </w:trPr>
        <w:tc>
          <w:tcPr>
            <w:tcW w:w="4876" w:type="dxa"/>
            <w:tcBorders>
              <w:top w:val="nil"/>
              <w:left w:val="nil"/>
              <w:bottom w:val="nil"/>
              <w:right w:val="nil"/>
            </w:tcBorders>
          </w:tcPr>
          <w:p w14:paraId="4A64234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EAB25D3" w14:textId="77777777" w:rsidR="00662A58" w:rsidRPr="00F61F75" w:rsidRDefault="00662A58" w:rsidP="00B47C23">
            <w:pPr>
              <w:pStyle w:val="AmColumnHeading"/>
            </w:pPr>
            <w:r w:rsidRPr="00F61F75">
              <w:t>Ændringsforslag</w:t>
            </w:r>
          </w:p>
        </w:tc>
      </w:tr>
      <w:tr w:rsidR="00662A58" w:rsidRPr="00F61F75" w14:paraId="6070F7A5" w14:textId="77777777" w:rsidTr="00B47C23">
        <w:trPr>
          <w:jc w:val="center"/>
        </w:trPr>
        <w:tc>
          <w:tcPr>
            <w:tcW w:w="4876" w:type="dxa"/>
            <w:tcBorders>
              <w:top w:val="nil"/>
              <w:left w:val="nil"/>
              <w:bottom w:val="nil"/>
              <w:right w:val="nil"/>
            </w:tcBorders>
          </w:tcPr>
          <w:p w14:paraId="0096F831" w14:textId="77777777" w:rsidR="00662A58" w:rsidRPr="00F61F75" w:rsidRDefault="00662A58" w:rsidP="00B47C23">
            <w:pPr>
              <w:pStyle w:val="Normal6a"/>
            </w:pPr>
            <w:r w:rsidRPr="00F61F75">
              <w:t>b)</w:t>
            </w:r>
            <w:r w:rsidRPr="00F61F75">
              <w:tab/>
              <w:t>at fremme medlemsstaternes kapacitet ved at øge kritiske enheders modstandsdygtighed over for fjendtlige handlinger og håndtere sikkerhedsrelaterede hændelser, risici og kriser, også ved hjælp af interoperable kritiske kommunikationssystemer</w:t>
            </w:r>
          </w:p>
        </w:tc>
        <w:tc>
          <w:tcPr>
            <w:tcW w:w="4876" w:type="dxa"/>
            <w:tcBorders>
              <w:top w:val="nil"/>
              <w:left w:val="nil"/>
              <w:bottom w:val="nil"/>
              <w:right w:val="nil"/>
            </w:tcBorders>
          </w:tcPr>
          <w:p w14:paraId="3ABC2F57" w14:textId="77777777" w:rsidR="00662A58" w:rsidRPr="00F61F75" w:rsidRDefault="00662A58" w:rsidP="00B47C23">
            <w:pPr>
              <w:pStyle w:val="Normal6a"/>
            </w:pPr>
            <w:r w:rsidRPr="00F61F75">
              <w:t>b)</w:t>
            </w:r>
            <w:r w:rsidRPr="00F61F75">
              <w:tab/>
              <w:t>at fremme medlemsstaternes kapacitet ved at øge kritiske enheders</w:t>
            </w:r>
            <w:r w:rsidRPr="00F61F75">
              <w:rPr>
                <w:b/>
                <w:bCs/>
                <w:i/>
                <w:iCs/>
              </w:rPr>
              <w:t xml:space="preserve"> og kritisk infrastrukturs</w:t>
            </w:r>
            <w:r w:rsidRPr="00F61F75">
              <w:rPr>
                <w:b/>
                <w:bCs/>
              </w:rPr>
              <w:t xml:space="preserve"> </w:t>
            </w:r>
            <w:r w:rsidRPr="00F61F75">
              <w:t>modstandsdygtighed over for fjendtlige handlinger og håndtere sikkerhedsrelaterede hændelser, risici og kriser, også ved hjælp af interoperable kritiske kommunikationssystemer</w:t>
            </w:r>
          </w:p>
        </w:tc>
      </w:tr>
    </w:tbl>
    <w:p w14:paraId="68D94E7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3A4A0D8" w14:textId="77777777" w:rsidR="00662A58" w:rsidRPr="00F61F75" w:rsidRDefault="00662A58" w:rsidP="00662A58">
      <w:r w:rsidRPr="00F61F75">
        <w:rPr>
          <w:rStyle w:val="HideTWBExt"/>
          <w:color w:val="auto"/>
        </w:rPr>
        <w:t>&lt;/Amend&gt;</w:t>
      </w:r>
    </w:p>
    <w:p w14:paraId="70E1D80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165</w:t>
      </w:r>
      <w:r w:rsidRPr="00F61F75">
        <w:rPr>
          <w:rStyle w:val="HideTWBExt"/>
          <w:color w:val="auto"/>
        </w:rPr>
        <w:t>&lt;/NumAm&gt;</w:t>
      </w:r>
    </w:p>
    <w:p w14:paraId="2329D18D" w14:textId="77777777" w:rsidR="00662A58" w:rsidRPr="00F61F75" w:rsidRDefault="00662A58" w:rsidP="00662A58">
      <w:pPr>
        <w:pStyle w:val="NormalBold"/>
      </w:pPr>
      <w:r w:rsidRPr="00F61F75">
        <w:rPr>
          <w:rStyle w:val="HideTWBExt"/>
          <w:b w:val="0"/>
          <w:color w:val="auto"/>
        </w:rPr>
        <w:t>&lt;RepeatBlock-By&gt;&lt;Members&gt;</w:t>
      </w:r>
      <w:r w:rsidRPr="00F61F75">
        <w:t>Georgiana Teodorescu</w:t>
      </w:r>
      <w:r w:rsidRPr="00F61F75">
        <w:rPr>
          <w:rStyle w:val="HideTWBExt"/>
          <w:b w:val="0"/>
          <w:color w:val="auto"/>
        </w:rPr>
        <w:t>&lt;/Members&gt;</w:t>
      </w:r>
    </w:p>
    <w:p w14:paraId="1658C081" w14:textId="77777777" w:rsidR="00662A58" w:rsidRPr="00F61F75" w:rsidRDefault="00662A58" w:rsidP="00662A58">
      <w:pPr>
        <w:pStyle w:val="NormalBold"/>
      </w:pPr>
      <w:r w:rsidRPr="00F61F75">
        <w:rPr>
          <w:rStyle w:val="HideTWBExt"/>
          <w:b w:val="0"/>
          <w:color w:val="auto"/>
        </w:rPr>
        <w:t>&lt;/RepeatBlock-By&gt;</w:t>
      </w:r>
    </w:p>
    <w:p w14:paraId="65DDC3C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7AC2B2C" w14:textId="77777777" w:rsidR="00662A58" w:rsidRPr="00F61F75" w:rsidRDefault="00662A58" w:rsidP="00662A58">
      <w:pPr>
        <w:pStyle w:val="NormalBold"/>
      </w:pPr>
      <w:r w:rsidRPr="00F61F75">
        <w:rPr>
          <w:rStyle w:val="HideTWBExt"/>
          <w:color w:val="auto"/>
        </w:rPr>
        <w:t>&lt;Article&gt;</w:t>
      </w:r>
      <w:r w:rsidRPr="00F61F75">
        <w:t>Artikel 3 – stk. 1 – afsnit 1 – litra b</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28C00EF" w14:textId="77777777" w:rsidTr="00B47C23">
        <w:trPr>
          <w:trHeight w:hRule="exact" w:val="240"/>
          <w:jc w:val="center"/>
        </w:trPr>
        <w:tc>
          <w:tcPr>
            <w:tcW w:w="9752" w:type="dxa"/>
            <w:gridSpan w:val="2"/>
            <w:tcBorders>
              <w:top w:val="nil"/>
              <w:left w:val="nil"/>
              <w:bottom w:val="nil"/>
              <w:right w:val="nil"/>
            </w:tcBorders>
          </w:tcPr>
          <w:p w14:paraId="7300D8D9" w14:textId="77777777" w:rsidR="00662A58" w:rsidRPr="00F61F75" w:rsidRDefault="00662A58" w:rsidP="00B47C23"/>
        </w:tc>
      </w:tr>
      <w:tr w:rsidR="00662A58" w:rsidRPr="00F61F75" w14:paraId="54CA0036" w14:textId="77777777" w:rsidTr="00B47C23">
        <w:trPr>
          <w:trHeight w:val="240"/>
          <w:jc w:val="center"/>
        </w:trPr>
        <w:tc>
          <w:tcPr>
            <w:tcW w:w="4876" w:type="dxa"/>
            <w:tcBorders>
              <w:top w:val="nil"/>
              <w:left w:val="nil"/>
              <w:bottom w:val="nil"/>
              <w:right w:val="nil"/>
            </w:tcBorders>
          </w:tcPr>
          <w:p w14:paraId="500C8D4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C954022" w14:textId="77777777" w:rsidR="00662A58" w:rsidRPr="00F61F75" w:rsidRDefault="00662A58" w:rsidP="00B47C23">
            <w:pPr>
              <w:pStyle w:val="AmColumnHeading"/>
            </w:pPr>
            <w:r w:rsidRPr="00F61F75">
              <w:t>Ændringsforslag</w:t>
            </w:r>
          </w:p>
        </w:tc>
      </w:tr>
      <w:tr w:rsidR="00662A58" w:rsidRPr="00F61F75" w14:paraId="07E48751" w14:textId="77777777" w:rsidTr="00B47C23">
        <w:trPr>
          <w:jc w:val="center"/>
        </w:trPr>
        <w:tc>
          <w:tcPr>
            <w:tcW w:w="4876" w:type="dxa"/>
            <w:tcBorders>
              <w:top w:val="nil"/>
              <w:left w:val="nil"/>
              <w:bottom w:val="nil"/>
              <w:right w:val="nil"/>
            </w:tcBorders>
          </w:tcPr>
          <w:p w14:paraId="647709BB" w14:textId="77777777" w:rsidR="00662A58" w:rsidRPr="00F61F75" w:rsidRDefault="00662A58" w:rsidP="00B47C23">
            <w:pPr>
              <w:pStyle w:val="Normal6a"/>
            </w:pPr>
            <w:r w:rsidRPr="00F61F75">
              <w:t>b)</w:t>
            </w:r>
            <w:r w:rsidRPr="00F61F75">
              <w:tab/>
              <w:t>at fremme medlemsstaternes kapacitet ved at øge kritiske enheders modstandsdygtighed over for fjendtlige handlinger og håndtere sikkerhedsrelaterede hændelser, risici og kriser, også ved hjælp af interoperable kritiske kommunikationssystemer</w:t>
            </w:r>
          </w:p>
        </w:tc>
        <w:tc>
          <w:tcPr>
            <w:tcW w:w="4876" w:type="dxa"/>
            <w:tcBorders>
              <w:top w:val="nil"/>
              <w:left w:val="nil"/>
              <w:bottom w:val="nil"/>
              <w:right w:val="nil"/>
            </w:tcBorders>
          </w:tcPr>
          <w:p w14:paraId="45BD3D46" w14:textId="77777777" w:rsidR="00662A58" w:rsidRPr="00F61F75" w:rsidRDefault="00662A58" w:rsidP="00B47C23">
            <w:pPr>
              <w:pStyle w:val="Normal6a"/>
            </w:pPr>
            <w:r w:rsidRPr="00F61F75">
              <w:t>b)</w:t>
            </w:r>
            <w:r w:rsidRPr="00F61F75">
              <w:tab/>
              <w:t>at fremme medlemsstaternes kapacitet ved at øge kritiske enheders modstandsdygtighed over for fjendtlige handlinger</w:t>
            </w:r>
            <w:r w:rsidRPr="00F61F75">
              <w:rPr>
                <w:b/>
                <w:bCs/>
                <w:i/>
                <w:iCs/>
              </w:rPr>
              <w:t>, herunder hybride trusler,</w:t>
            </w:r>
            <w:r w:rsidRPr="00F61F75">
              <w:rPr>
                <w:b/>
                <w:bCs/>
              </w:rPr>
              <w:t xml:space="preserve"> </w:t>
            </w:r>
            <w:r w:rsidRPr="00F61F75">
              <w:t>og håndtere sikkerhedsrelaterede hændelser, risici og kriser, også ved hjælp af interoperable kritiske kommunikationssystemer</w:t>
            </w:r>
          </w:p>
        </w:tc>
      </w:tr>
    </w:tbl>
    <w:p w14:paraId="6527DC9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54615C6" w14:textId="77777777" w:rsidR="00662A58" w:rsidRPr="00F61F75" w:rsidRDefault="00662A58" w:rsidP="00662A58">
      <w:r w:rsidRPr="00F61F75">
        <w:rPr>
          <w:rStyle w:val="HideTWBExt"/>
          <w:color w:val="auto"/>
        </w:rPr>
        <w:t>&lt;/Amend&gt;</w:t>
      </w:r>
    </w:p>
    <w:p w14:paraId="27BE08A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166</w:t>
      </w:r>
      <w:r w:rsidRPr="00F61F75">
        <w:rPr>
          <w:rStyle w:val="HideTWBExt"/>
          <w:color w:val="auto"/>
        </w:rPr>
        <w:t>&lt;/NumAm&gt;</w:t>
      </w:r>
    </w:p>
    <w:p w14:paraId="405E3F63"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7AB2A190" w14:textId="77777777" w:rsidR="00662A58" w:rsidRPr="00F61F75" w:rsidRDefault="00662A58" w:rsidP="00662A58">
      <w:pPr>
        <w:pStyle w:val="NormalBold"/>
      </w:pPr>
      <w:r w:rsidRPr="00F61F75">
        <w:rPr>
          <w:rStyle w:val="HideTWBExt"/>
          <w:b w:val="0"/>
          <w:color w:val="auto"/>
        </w:rPr>
        <w:t>&lt;/RepeatBlock-By&gt;</w:t>
      </w:r>
    </w:p>
    <w:p w14:paraId="31ED0108"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C4D6326" w14:textId="77777777" w:rsidR="00662A58" w:rsidRPr="00F61F75" w:rsidRDefault="00662A58" w:rsidP="00662A58">
      <w:pPr>
        <w:pStyle w:val="NormalBold"/>
      </w:pPr>
      <w:r w:rsidRPr="00F61F75">
        <w:rPr>
          <w:rStyle w:val="HideTWBExt"/>
          <w:color w:val="auto"/>
        </w:rPr>
        <w:t>&lt;Article&gt;</w:t>
      </w:r>
      <w:r w:rsidRPr="00F61F75">
        <w:t>Artikel 3 – stk. 1 – afsnit 1 – litra b</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DFB309C" w14:textId="77777777" w:rsidTr="00B47C23">
        <w:trPr>
          <w:trHeight w:hRule="exact" w:val="240"/>
          <w:jc w:val="center"/>
        </w:trPr>
        <w:tc>
          <w:tcPr>
            <w:tcW w:w="9752" w:type="dxa"/>
            <w:gridSpan w:val="2"/>
            <w:tcBorders>
              <w:top w:val="nil"/>
              <w:left w:val="nil"/>
              <w:bottom w:val="nil"/>
              <w:right w:val="nil"/>
            </w:tcBorders>
          </w:tcPr>
          <w:p w14:paraId="6FE1A170" w14:textId="77777777" w:rsidR="00662A58" w:rsidRPr="00F61F75" w:rsidRDefault="00662A58" w:rsidP="00B47C23"/>
        </w:tc>
      </w:tr>
      <w:tr w:rsidR="00662A58" w:rsidRPr="00F61F75" w14:paraId="6B39295B" w14:textId="77777777" w:rsidTr="00B47C23">
        <w:trPr>
          <w:trHeight w:val="240"/>
          <w:jc w:val="center"/>
        </w:trPr>
        <w:tc>
          <w:tcPr>
            <w:tcW w:w="4876" w:type="dxa"/>
            <w:tcBorders>
              <w:top w:val="nil"/>
              <w:left w:val="nil"/>
              <w:bottom w:val="nil"/>
              <w:right w:val="nil"/>
            </w:tcBorders>
          </w:tcPr>
          <w:p w14:paraId="6884B24D"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5B927D0" w14:textId="77777777" w:rsidR="00662A58" w:rsidRPr="00F61F75" w:rsidRDefault="00662A58" w:rsidP="00B47C23">
            <w:pPr>
              <w:pStyle w:val="AmColumnHeading"/>
            </w:pPr>
            <w:r w:rsidRPr="00F61F75">
              <w:t>Ændringsforslag</w:t>
            </w:r>
          </w:p>
        </w:tc>
      </w:tr>
      <w:tr w:rsidR="00662A58" w:rsidRPr="00F61F75" w14:paraId="1EFB328E" w14:textId="77777777" w:rsidTr="00B47C23">
        <w:trPr>
          <w:jc w:val="center"/>
        </w:trPr>
        <w:tc>
          <w:tcPr>
            <w:tcW w:w="4876" w:type="dxa"/>
            <w:tcBorders>
              <w:top w:val="nil"/>
              <w:left w:val="nil"/>
              <w:bottom w:val="nil"/>
              <w:right w:val="nil"/>
            </w:tcBorders>
          </w:tcPr>
          <w:p w14:paraId="0AF47D40" w14:textId="77777777" w:rsidR="00662A58" w:rsidRPr="00F61F75" w:rsidRDefault="00662A58" w:rsidP="00B47C23">
            <w:pPr>
              <w:pStyle w:val="Normal6a"/>
            </w:pPr>
            <w:r w:rsidRPr="00F61F75">
              <w:t>b)</w:t>
            </w:r>
            <w:r w:rsidRPr="00F61F75">
              <w:tab/>
              <w:t xml:space="preserve">at fremme medlemsstaternes kapacitet ved at øge kritiske enheders modstandsdygtighed </w:t>
            </w:r>
            <w:r w:rsidRPr="00F61F75">
              <w:rPr>
                <w:b/>
                <w:bCs/>
                <w:i/>
                <w:iCs/>
              </w:rPr>
              <w:t>over for fjendtlige handlinger</w:t>
            </w:r>
            <w:r w:rsidRPr="00F61F75">
              <w:t xml:space="preserve"> og håndtere sikkerhedsrelaterede hændelser, risici og kriser, også ved hjælp af interoperable kritiske kommunikationssystemer</w:t>
            </w:r>
          </w:p>
        </w:tc>
        <w:tc>
          <w:tcPr>
            <w:tcW w:w="4876" w:type="dxa"/>
            <w:tcBorders>
              <w:top w:val="nil"/>
              <w:left w:val="nil"/>
              <w:bottom w:val="nil"/>
              <w:right w:val="nil"/>
            </w:tcBorders>
          </w:tcPr>
          <w:p w14:paraId="6075B705" w14:textId="77777777" w:rsidR="00662A58" w:rsidRPr="00F61F75" w:rsidRDefault="00662A58" w:rsidP="00B47C23">
            <w:pPr>
              <w:pStyle w:val="Normal6a"/>
            </w:pPr>
            <w:r w:rsidRPr="00F61F75">
              <w:t>b)</w:t>
            </w:r>
            <w:r w:rsidRPr="00F61F75">
              <w:tab/>
              <w:t>at fremme medlemsstaternes kapacitet ved at øge kritiske enheders modstandsdygtighed og håndtere sikkerhedsrelaterede hændelser, risici og kriser, også ved hjælp af interoperable kritiske kommunikationssystemer</w:t>
            </w:r>
          </w:p>
        </w:tc>
      </w:tr>
    </w:tbl>
    <w:p w14:paraId="25CF2F1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84ED728" w14:textId="77777777" w:rsidR="00662A58" w:rsidRPr="00F61F75" w:rsidRDefault="00662A58" w:rsidP="00662A58">
      <w:r w:rsidRPr="00F61F75">
        <w:rPr>
          <w:rStyle w:val="HideTWBExt"/>
          <w:color w:val="auto"/>
        </w:rPr>
        <w:t>&lt;/Amend&gt;</w:t>
      </w:r>
    </w:p>
    <w:p w14:paraId="26A4562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167</w:t>
      </w:r>
      <w:r w:rsidRPr="00F61F75">
        <w:rPr>
          <w:rStyle w:val="HideTWBExt"/>
          <w:color w:val="auto"/>
        </w:rPr>
        <w:t>&lt;/NumAm&gt;</w:t>
      </w:r>
    </w:p>
    <w:p w14:paraId="098A3971"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16CA4FA9"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6A5ED54B" w14:textId="77777777" w:rsidR="00662A58" w:rsidRPr="00F61F75" w:rsidRDefault="00662A58" w:rsidP="00662A58">
      <w:pPr>
        <w:pStyle w:val="NormalBold"/>
      </w:pPr>
      <w:r w:rsidRPr="00F61F75">
        <w:rPr>
          <w:rStyle w:val="HideTWBExt"/>
          <w:b w:val="0"/>
          <w:color w:val="auto"/>
        </w:rPr>
        <w:t>&lt;/RepeatBlock-By&gt;</w:t>
      </w:r>
    </w:p>
    <w:p w14:paraId="53298259"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A7A83F1" w14:textId="77777777" w:rsidR="00662A58" w:rsidRPr="00F61F75" w:rsidRDefault="00662A58" w:rsidP="00662A58">
      <w:pPr>
        <w:pStyle w:val="NormalBold"/>
      </w:pPr>
      <w:r w:rsidRPr="00F61F75">
        <w:rPr>
          <w:rStyle w:val="HideTWBExt"/>
          <w:color w:val="auto"/>
        </w:rPr>
        <w:t>&lt;Article&gt;</w:t>
      </w:r>
      <w:r w:rsidRPr="00F61F75">
        <w:t>Artikel 3 – stk. 1 – afsnit 1 – litra c</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1C6AFF6" w14:textId="77777777" w:rsidTr="00B47C23">
        <w:trPr>
          <w:trHeight w:hRule="exact" w:val="240"/>
          <w:jc w:val="center"/>
        </w:trPr>
        <w:tc>
          <w:tcPr>
            <w:tcW w:w="9752" w:type="dxa"/>
            <w:gridSpan w:val="2"/>
            <w:tcBorders>
              <w:top w:val="nil"/>
              <w:left w:val="nil"/>
              <w:bottom w:val="nil"/>
              <w:right w:val="nil"/>
            </w:tcBorders>
          </w:tcPr>
          <w:p w14:paraId="4924BF2B" w14:textId="77777777" w:rsidR="00662A58" w:rsidRPr="00F61F75" w:rsidRDefault="00662A58" w:rsidP="00B47C23"/>
        </w:tc>
      </w:tr>
      <w:tr w:rsidR="00662A58" w:rsidRPr="00F61F75" w14:paraId="4C9317F6" w14:textId="77777777" w:rsidTr="00B47C23">
        <w:trPr>
          <w:trHeight w:val="240"/>
          <w:jc w:val="center"/>
        </w:trPr>
        <w:tc>
          <w:tcPr>
            <w:tcW w:w="4876" w:type="dxa"/>
            <w:tcBorders>
              <w:top w:val="nil"/>
              <w:left w:val="nil"/>
              <w:bottom w:val="nil"/>
              <w:right w:val="nil"/>
            </w:tcBorders>
          </w:tcPr>
          <w:p w14:paraId="5E5933F3"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F2AEB56" w14:textId="77777777" w:rsidR="00662A58" w:rsidRPr="00F61F75" w:rsidRDefault="00662A58" w:rsidP="00B47C23">
            <w:pPr>
              <w:pStyle w:val="AmColumnHeading"/>
            </w:pPr>
            <w:r w:rsidRPr="00F61F75">
              <w:t>Ændringsforslag</w:t>
            </w:r>
          </w:p>
        </w:tc>
      </w:tr>
      <w:tr w:rsidR="00662A58" w:rsidRPr="00F61F75" w14:paraId="2EE6F4DC" w14:textId="77777777" w:rsidTr="00B47C23">
        <w:trPr>
          <w:jc w:val="center"/>
        </w:trPr>
        <w:tc>
          <w:tcPr>
            <w:tcW w:w="4876" w:type="dxa"/>
            <w:tcBorders>
              <w:top w:val="nil"/>
              <w:left w:val="nil"/>
              <w:bottom w:val="nil"/>
              <w:right w:val="nil"/>
            </w:tcBorders>
          </w:tcPr>
          <w:p w14:paraId="420B0A6A" w14:textId="77777777" w:rsidR="00662A58" w:rsidRPr="00F61F75" w:rsidRDefault="00662A58" w:rsidP="00B47C23">
            <w:pPr>
              <w:pStyle w:val="Normal6a"/>
            </w:pPr>
            <w:r w:rsidRPr="00F61F75">
              <w:t>c)</w:t>
            </w:r>
            <w:r w:rsidRPr="00F61F75">
              <w:tab/>
              <w:t>at forbedre og lette udvekslingen af oplysninger mellem og inden for kompetente myndigheder og relevante EU-organer, -kontorer og -agenturer samt, hvor det er relevant, med tredjelande, internationale organisationer og private parter</w:t>
            </w:r>
          </w:p>
        </w:tc>
        <w:tc>
          <w:tcPr>
            <w:tcW w:w="4876" w:type="dxa"/>
            <w:tcBorders>
              <w:top w:val="nil"/>
              <w:left w:val="nil"/>
              <w:bottom w:val="nil"/>
              <w:right w:val="nil"/>
            </w:tcBorders>
          </w:tcPr>
          <w:p w14:paraId="3C9B5A60" w14:textId="77777777" w:rsidR="00662A58" w:rsidRPr="00F61F75" w:rsidRDefault="00662A58" w:rsidP="00B47C23">
            <w:pPr>
              <w:pStyle w:val="Normal6a"/>
            </w:pPr>
            <w:r w:rsidRPr="00F61F75">
              <w:t>c)</w:t>
            </w:r>
            <w:r w:rsidRPr="00F61F75">
              <w:tab/>
              <w:t>at forbedre og lette udvekslingen af oplysninger mellem og inden for kompetente myndigheder og relevante EU-organer, -kontorer og -agenturer samt, hvor det er relevant, med tredjelande, internationale organisationer og private parter</w:t>
            </w:r>
            <w:r w:rsidRPr="00F61F75">
              <w:rPr>
                <w:b/>
                <w:i/>
              </w:rPr>
              <w:t>, i det omfang det er fastsat i EU-retten eller medlemsstaternes lovgivning, og i overensstemmelse med gældende lovgivning om databeskyttelse</w:t>
            </w:r>
          </w:p>
        </w:tc>
      </w:tr>
    </w:tbl>
    <w:p w14:paraId="6D4C698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77A0098" w14:textId="77777777" w:rsidR="00662A58" w:rsidRPr="00F61F75" w:rsidRDefault="00662A58" w:rsidP="00662A58">
      <w:r w:rsidRPr="00F61F75">
        <w:rPr>
          <w:rStyle w:val="HideTWBExt"/>
          <w:color w:val="auto"/>
        </w:rPr>
        <w:t>&lt;/Amend&gt;</w:t>
      </w:r>
    </w:p>
    <w:p w14:paraId="7C2C8F9E"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168</w:t>
      </w:r>
      <w:r w:rsidRPr="00F61F75">
        <w:rPr>
          <w:rStyle w:val="HideTWBExt"/>
          <w:color w:val="auto"/>
        </w:rPr>
        <w:t>&lt;/NumAm&gt;</w:t>
      </w:r>
    </w:p>
    <w:p w14:paraId="548E93E6" w14:textId="77777777" w:rsidR="00662A58" w:rsidRPr="00F61F75" w:rsidRDefault="00662A58" w:rsidP="00662A58">
      <w:pPr>
        <w:pStyle w:val="NormalBold"/>
      </w:pPr>
      <w:r w:rsidRPr="00F61F75">
        <w:rPr>
          <w:rStyle w:val="HideTWBExt"/>
          <w:b w:val="0"/>
          <w:color w:val="auto"/>
        </w:rPr>
        <w:t>&lt;RepeatBlock-By&gt;&lt;Members&gt;</w:t>
      </w:r>
      <w:r w:rsidRPr="00F61F75">
        <w:t>Sebastian Tynkkynen</w:t>
      </w:r>
      <w:r w:rsidRPr="00F61F75">
        <w:rPr>
          <w:rStyle w:val="HideTWBExt"/>
          <w:b w:val="0"/>
          <w:color w:val="auto"/>
        </w:rPr>
        <w:t>&lt;/Members&gt;</w:t>
      </w:r>
    </w:p>
    <w:p w14:paraId="7CCCCB92" w14:textId="77777777" w:rsidR="00662A58" w:rsidRPr="00F61F75" w:rsidRDefault="00662A58" w:rsidP="00662A58">
      <w:pPr>
        <w:pStyle w:val="NormalBold"/>
      </w:pPr>
      <w:r w:rsidRPr="00F61F75">
        <w:rPr>
          <w:rStyle w:val="HideTWBExt"/>
          <w:b w:val="0"/>
          <w:color w:val="auto"/>
        </w:rPr>
        <w:t>&lt;/RepeatBlock-By&gt;</w:t>
      </w:r>
    </w:p>
    <w:p w14:paraId="57AAAB4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978C955" w14:textId="77777777" w:rsidR="00662A58" w:rsidRPr="00F61F75" w:rsidRDefault="00662A58" w:rsidP="00662A58">
      <w:pPr>
        <w:pStyle w:val="NormalBold"/>
      </w:pPr>
      <w:r w:rsidRPr="00F61F75">
        <w:rPr>
          <w:rStyle w:val="HideTWBExt"/>
          <w:color w:val="auto"/>
        </w:rPr>
        <w:t>&lt;Article&gt;</w:t>
      </w:r>
      <w:r w:rsidRPr="00F61F75">
        <w:t>Artikel 3 – stk. 1 – afsnit 1 – litra c</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62BAE67" w14:textId="77777777" w:rsidTr="00B47C23">
        <w:trPr>
          <w:trHeight w:hRule="exact" w:val="240"/>
          <w:jc w:val="center"/>
        </w:trPr>
        <w:tc>
          <w:tcPr>
            <w:tcW w:w="9752" w:type="dxa"/>
            <w:gridSpan w:val="2"/>
            <w:tcBorders>
              <w:top w:val="nil"/>
              <w:left w:val="nil"/>
              <w:bottom w:val="nil"/>
              <w:right w:val="nil"/>
            </w:tcBorders>
          </w:tcPr>
          <w:p w14:paraId="39D0B139" w14:textId="77777777" w:rsidR="00662A58" w:rsidRPr="00F61F75" w:rsidRDefault="00662A58" w:rsidP="00B47C23"/>
        </w:tc>
      </w:tr>
      <w:tr w:rsidR="00662A58" w:rsidRPr="00F61F75" w14:paraId="439BEAD2" w14:textId="77777777" w:rsidTr="00B47C23">
        <w:trPr>
          <w:trHeight w:val="240"/>
          <w:jc w:val="center"/>
        </w:trPr>
        <w:tc>
          <w:tcPr>
            <w:tcW w:w="4876" w:type="dxa"/>
            <w:tcBorders>
              <w:top w:val="nil"/>
              <w:left w:val="nil"/>
              <w:bottom w:val="nil"/>
              <w:right w:val="nil"/>
            </w:tcBorders>
          </w:tcPr>
          <w:p w14:paraId="24CE5EF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C1DF064" w14:textId="77777777" w:rsidR="00662A58" w:rsidRPr="00F61F75" w:rsidRDefault="00662A58" w:rsidP="00B47C23">
            <w:pPr>
              <w:pStyle w:val="AmColumnHeading"/>
            </w:pPr>
            <w:r w:rsidRPr="00F61F75">
              <w:t>Ændringsforslag</w:t>
            </w:r>
          </w:p>
        </w:tc>
      </w:tr>
      <w:tr w:rsidR="00662A58" w:rsidRPr="00F61F75" w14:paraId="72AD986D" w14:textId="77777777" w:rsidTr="00B47C23">
        <w:trPr>
          <w:jc w:val="center"/>
        </w:trPr>
        <w:tc>
          <w:tcPr>
            <w:tcW w:w="4876" w:type="dxa"/>
            <w:tcBorders>
              <w:top w:val="nil"/>
              <w:left w:val="nil"/>
              <w:bottom w:val="nil"/>
              <w:right w:val="nil"/>
            </w:tcBorders>
          </w:tcPr>
          <w:p w14:paraId="4F8C407F" w14:textId="77777777" w:rsidR="00662A58" w:rsidRPr="00F61F75" w:rsidRDefault="00662A58" w:rsidP="00B47C23">
            <w:pPr>
              <w:pStyle w:val="Normal6a"/>
            </w:pPr>
            <w:r w:rsidRPr="00F61F75">
              <w:t>c)</w:t>
            </w:r>
            <w:r w:rsidRPr="00F61F75">
              <w:tab/>
              <w:t xml:space="preserve">at forbedre og lette udvekslingen af oplysninger mellem og inden for kompetente myndigheder og relevante EU-organer, -kontorer og -agenturer samt, hvor det er relevant, med </w:t>
            </w:r>
            <w:r w:rsidRPr="00F61F75">
              <w:rPr>
                <w:b/>
                <w:bCs/>
                <w:i/>
                <w:iCs/>
              </w:rPr>
              <w:t>tredjelande,</w:t>
            </w:r>
            <w:r w:rsidRPr="00F61F75">
              <w:t xml:space="preserve"> internationale organisationer </w:t>
            </w:r>
            <w:r w:rsidRPr="00F61F75">
              <w:rPr>
                <w:b/>
                <w:bCs/>
                <w:i/>
                <w:iCs/>
              </w:rPr>
              <w:t>og</w:t>
            </w:r>
            <w:r w:rsidRPr="00F61F75">
              <w:t xml:space="preserve"> private parter</w:t>
            </w:r>
          </w:p>
        </w:tc>
        <w:tc>
          <w:tcPr>
            <w:tcW w:w="4876" w:type="dxa"/>
            <w:tcBorders>
              <w:top w:val="nil"/>
              <w:left w:val="nil"/>
              <w:bottom w:val="nil"/>
              <w:right w:val="nil"/>
            </w:tcBorders>
          </w:tcPr>
          <w:p w14:paraId="5293298B" w14:textId="77777777" w:rsidR="00662A58" w:rsidRPr="00F61F75" w:rsidRDefault="00662A58" w:rsidP="00B47C23">
            <w:pPr>
              <w:pStyle w:val="Normal6a"/>
            </w:pPr>
            <w:r w:rsidRPr="00F61F75">
              <w:t>c)</w:t>
            </w:r>
            <w:r w:rsidRPr="00F61F75">
              <w:tab/>
              <w:t>at forbedre og lette udvekslingen af oplysninger mellem og inden for kompetente myndigheder og relevante EU-organer, -kontorer og -agenturer samt, hvor det er relevant, med internationale organisationer</w:t>
            </w:r>
            <w:r w:rsidRPr="00F61F75">
              <w:rPr>
                <w:b/>
                <w:bCs/>
                <w:i/>
                <w:iCs/>
              </w:rPr>
              <w:t>,</w:t>
            </w:r>
            <w:r w:rsidRPr="00F61F75">
              <w:t xml:space="preserve"> private parter </w:t>
            </w:r>
            <w:r w:rsidRPr="00F61F75">
              <w:rPr>
                <w:b/>
                <w:bCs/>
                <w:i/>
                <w:iCs/>
              </w:rPr>
              <w:t>og tredjelande, navnlig med henblik på tilbagesendelse af personer, der opholder sig ulovligt på Unionens område, og forebyggelse af irregulær migration</w:t>
            </w:r>
          </w:p>
        </w:tc>
      </w:tr>
    </w:tbl>
    <w:p w14:paraId="08BD932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{FI}</w:t>
      </w:r>
      <w:r w:rsidRPr="00F61F75">
        <w:t>fi</w:t>
      </w:r>
      <w:r w:rsidRPr="00F61F75">
        <w:rPr>
          <w:rStyle w:val="HideTWBExt"/>
          <w:color w:val="auto"/>
        </w:rPr>
        <w:t>&lt;/Original&gt;</w:t>
      </w:r>
    </w:p>
    <w:p w14:paraId="6BC1DA1C" w14:textId="77777777" w:rsidR="00662A58" w:rsidRPr="00F61F75" w:rsidRDefault="00662A58" w:rsidP="00662A58">
      <w:r w:rsidRPr="00F61F75">
        <w:rPr>
          <w:rStyle w:val="HideTWBExt"/>
          <w:color w:val="auto"/>
        </w:rPr>
        <w:t>&lt;/Amend&gt;</w:t>
      </w:r>
    </w:p>
    <w:p w14:paraId="6E86566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169</w:t>
      </w:r>
      <w:r w:rsidRPr="00F61F75">
        <w:rPr>
          <w:rStyle w:val="HideTWBExt"/>
          <w:color w:val="auto"/>
        </w:rPr>
        <w:t>&lt;/NumAm&gt;</w:t>
      </w:r>
    </w:p>
    <w:p w14:paraId="32ACE2DE" w14:textId="77777777" w:rsidR="00662A58" w:rsidRPr="00F61F75" w:rsidRDefault="00662A58" w:rsidP="00662A58">
      <w:pPr>
        <w:pStyle w:val="NormalBold"/>
      </w:pPr>
      <w:r w:rsidRPr="00F61F75">
        <w:rPr>
          <w:rStyle w:val="HideTWBExt"/>
          <w:b w:val="0"/>
          <w:color w:val="auto"/>
        </w:rPr>
        <w:t>&lt;RepeatBlock-By&gt;&lt;Members&gt;</w:t>
      </w:r>
      <w:r w:rsidRPr="00F61F75">
        <w:t>Cecilia Strada</w:t>
      </w:r>
      <w:r w:rsidRPr="00F61F75">
        <w:rPr>
          <w:rStyle w:val="HideTWBExt"/>
          <w:b w:val="0"/>
          <w:color w:val="auto"/>
        </w:rPr>
        <w:t>&lt;/Members&gt;</w:t>
      </w:r>
    </w:p>
    <w:p w14:paraId="2D881C77" w14:textId="77777777" w:rsidR="00662A58" w:rsidRPr="00F61F75" w:rsidRDefault="00662A58" w:rsidP="00662A58">
      <w:pPr>
        <w:pStyle w:val="NormalBold"/>
      </w:pPr>
      <w:r w:rsidRPr="00F61F75">
        <w:rPr>
          <w:rStyle w:val="HideTWBExt"/>
          <w:b w:val="0"/>
          <w:color w:val="auto"/>
        </w:rPr>
        <w:t>&lt;/RepeatBlock-By&gt;</w:t>
      </w:r>
    </w:p>
    <w:p w14:paraId="59B8D573"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2E17CEA" w14:textId="77777777" w:rsidR="00662A58" w:rsidRPr="00F61F75" w:rsidRDefault="00662A58" w:rsidP="00662A58">
      <w:pPr>
        <w:pStyle w:val="NormalBold"/>
      </w:pPr>
      <w:r w:rsidRPr="00F61F75">
        <w:rPr>
          <w:rStyle w:val="HideTWBExt"/>
          <w:color w:val="auto"/>
        </w:rPr>
        <w:t>&lt;Article&gt;</w:t>
      </w:r>
      <w:r w:rsidRPr="00F61F75">
        <w:t>Artikel 3 – stk. 1 – afsnit 1 – litra c</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26A13BE" w14:textId="77777777" w:rsidTr="00B47C23">
        <w:trPr>
          <w:trHeight w:hRule="exact" w:val="240"/>
          <w:jc w:val="center"/>
        </w:trPr>
        <w:tc>
          <w:tcPr>
            <w:tcW w:w="9752" w:type="dxa"/>
            <w:gridSpan w:val="2"/>
            <w:tcBorders>
              <w:top w:val="nil"/>
              <w:left w:val="nil"/>
              <w:bottom w:val="nil"/>
              <w:right w:val="nil"/>
            </w:tcBorders>
          </w:tcPr>
          <w:p w14:paraId="3F81D235" w14:textId="77777777" w:rsidR="00662A58" w:rsidRPr="00F61F75" w:rsidRDefault="00662A58" w:rsidP="00B47C23"/>
        </w:tc>
      </w:tr>
      <w:tr w:rsidR="00662A58" w:rsidRPr="00F61F75" w14:paraId="3A24C16B" w14:textId="77777777" w:rsidTr="00B47C23">
        <w:trPr>
          <w:trHeight w:val="240"/>
          <w:jc w:val="center"/>
        </w:trPr>
        <w:tc>
          <w:tcPr>
            <w:tcW w:w="4876" w:type="dxa"/>
            <w:tcBorders>
              <w:top w:val="nil"/>
              <w:left w:val="nil"/>
              <w:bottom w:val="nil"/>
              <w:right w:val="nil"/>
            </w:tcBorders>
          </w:tcPr>
          <w:p w14:paraId="6A844DB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0A662AF" w14:textId="77777777" w:rsidR="00662A58" w:rsidRPr="00F61F75" w:rsidRDefault="00662A58" w:rsidP="00B47C23">
            <w:pPr>
              <w:pStyle w:val="AmColumnHeading"/>
            </w:pPr>
            <w:r w:rsidRPr="00F61F75">
              <w:t>Ændringsforslag</w:t>
            </w:r>
          </w:p>
        </w:tc>
      </w:tr>
      <w:tr w:rsidR="00662A58" w:rsidRPr="00F61F75" w14:paraId="53E1E897" w14:textId="77777777" w:rsidTr="00B47C23">
        <w:trPr>
          <w:jc w:val="center"/>
        </w:trPr>
        <w:tc>
          <w:tcPr>
            <w:tcW w:w="4876" w:type="dxa"/>
            <w:tcBorders>
              <w:top w:val="nil"/>
              <w:left w:val="nil"/>
              <w:bottom w:val="nil"/>
              <w:right w:val="nil"/>
            </w:tcBorders>
          </w:tcPr>
          <w:p w14:paraId="2F1D0ACD" w14:textId="77777777" w:rsidR="00662A58" w:rsidRPr="00F61F75" w:rsidRDefault="00662A58" w:rsidP="00B47C23">
            <w:pPr>
              <w:pStyle w:val="Normal6a"/>
            </w:pPr>
            <w:r w:rsidRPr="00F61F75">
              <w:t>c)</w:t>
            </w:r>
            <w:r w:rsidRPr="00F61F75">
              <w:tab/>
              <w:t>at forbedre og lette udvekslingen af oplysninger mellem og inden for kompetente myndigheder og relevante EU-organer, -kontorer og -agenturer samt, hvor det er relevant, med tredjelande</w:t>
            </w:r>
            <w:r w:rsidRPr="00F61F75">
              <w:rPr>
                <w:b/>
                <w:bCs/>
                <w:i/>
                <w:iCs/>
              </w:rPr>
              <w:t>,</w:t>
            </w:r>
            <w:r w:rsidRPr="00F61F75">
              <w:t xml:space="preserve"> internationale organisationer </w:t>
            </w:r>
            <w:r w:rsidRPr="00F61F75">
              <w:rPr>
                <w:b/>
                <w:bCs/>
                <w:i/>
                <w:iCs/>
              </w:rPr>
              <w:t>og</w:t>
            </w:r>
            <w:r w:rsidRPr="00F61F75">
              <w:t xml:space="preserve"> </w:t>
            </w:r>
            <w:r w:rsidRPr="00F61F75">
              <w:rPr>
                <w:b/>
                <w:i/>
              </w:rPr>
              <w:t>private parter</w:t>
            </w:r>
          </w:p>
        </w:tc>
        <w:tc>
          <w:tcPr>
            <w:tcW w:w="4876" w:type="dxa"/>
            <w:tcBorders>
              <w:top w:val="nil"/>
              <w:left w:val="nil"/>
              <w:bottom w:val="nil"/>
              <w:right w:val="nil"/>
            </w:tcBorders>
          </w:tcPr>
          <w:p w14:paraId="083427A7" w14:textId="77777777" w:rsidR="00662A58" w:rsidRPr="00F61F75" w:rsidRDefault="00662A58" w:rsidP="00B47C23">
            <w:pPr>
              <w:pStyle w:val="Normal6a"/>
            </w:pPr>
            <w:r w:rsidRPr="00F61F75">
              <w:t>c)</w:t>
            </w:r>
            <w:r w:rsidRPr="00F61F75">
              <w:tab/>
              <w:t xml:space="preserve">at forbedre og lette udvekslingen af oplysninger mellem og inden for kompetente myndigheder og relevante EU-organer, -kontorer og -agenturer samt, hvor det er relevant </w:t>
            </w:r>
            <w:r w:rsidRPr="00F61F75">
              <w:rPr>
                <w:b/>
                <w:bCs/>
                <w:i/>
                <w:iCs/>
              </w:rPr>
              <w:t>og behørigt begrundet</w:t>
            </w:r>
            <w:r w:rsidRPr="00F61F75">
              <w:t xml:space="preserve">, med tredjelande </w:t>
            </w:r>
            <w:r w:rsidRPr="00F61F75">
              <w:rPr>
                <w:b/>
                <w:bCs/>
                <w:i/>
                <w:iCs/>
              </w:rPr>
              <w:t>og</w:t>
            </w:r>
            <w:r w:rsidRPr="00F61F75">
              <w:t xml:space="preserve"> internationale organisationer</w:t>
            </w:r>
            <w:r w:rsidRPr="00F61F75">
              <w:rPr>
                <w:i/>
                <w:iCs/>
              </w:rPr>
              <w:t xml:space="preserve"> </w:t>
            </w:r>
            <w:r w:rsidRPr="00F61F75">
              <w:rPr>
                <w:b/>
                <w:bCs/>
                <w:i/>
                <w:iCs/>
              </w:rPr>
              <w:t>i fuld overensstemmelse med forpligtelserne i henhold til folkeretten og under hensyntagen til de grundlæggende rettigheder</w:t>
            </w:r>
          </w:p>
        </w:tc>
      </w:tr>
    </w:tbl>
    <w:p w14:paraId="1CA4C82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89FCEE4" w14:textId="77777777" w:rsidR="00662A58" w:rsidRPr="00F61F75" w:rsidRDefault="00662A58" w:rsidP="00662A58">
      <w:r w:rsidRPr="00F61F75">
        <w:rPr>
          <w:rStyle w:val="HideTWBExt"/>
          <w:color w:val="auto"/>
        </w:rPr>
        <w:t>&lt;/Amend&gt;</w:t>
      </w:r>
    </w:p>
    <w:p w14:paraId="4EAFEE1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170</w:t>
      </w:r>
      <w:r w:rsidRPr="00F61F75">
        <w:rPr>
          <w:rStyle w:val="HideTWBExt"/>
          <w:color w:val="auto"/>
        </w:rPr>
        <w:t>&lt;/NumAm&gt;</w:t>
      </w:r>
    </w:p>
    <w:p w14:paraId="4E4D3913"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Matjaž Nemec, Chloé Ridel, Krzysztof Śmiszek, Katarina Barley</w:t>
      </w:r>
      <w:r w:rsidRPr="00F61F75">
        <w:rPr>
          <w:rStyle w:val="HideTWBExt"/>
          <w:b w:val="0"/>
          <w:color w:val="auto"/>
        </w:rPr>
        <w:t>&lt;/Members&gt;</w:t>
      </w:r>
    </w:p>
    <w:p w14:paraId="03937682" w14:textId="77777777" w:rsidR="00662A58" w:rsidRPr="00F61F75" w:rsidRDefault="00662A58" w:rsidP="00662A58">
      <w:pPr>
        <w:pStyle w:val="NormalBold"/>
      </w:pPr>
      <w:r w:rsidRPr="00F61F75">
        <w:rPr>
          <w:rStyle w:val="HideTWBExt"/>
          <w:b w:val="0"/>
          <w:color w:val="auto"/>
        </w:rPr>
        <w:t>&lt;/RepeatBlock-By&gt;</w:t>
      </w:r>
    </w:p>
    <w:p w14:paraId="4B35FC38"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119C383" w14:textId="77777777" w:rsidR="00662A58" w:rsidRPr="00F61F75" w:rsidRDefault="00662A58" w:rsidP="00662A58">
      <w:pPr>
        <w:pStyle w:val="NormalBold"/>
      </w:pPr>
      <w:r w:rsidRPr="00F61F75">
        <w:rPr>
          <w:rStyle w:val="HideTWBExt"/>
          <w:color w:val="auto"/>
        </w:rPr>
        <w:t>&lt;Article&gt;</w:t>
      </w:r>
      <w:r w:rsidRPr="00F61F75">
        <w:t>Artikel 3 – stk. 1 – afsnit 1 – litra c</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AEF2E96" w14:textId="77777777" w:rsidTr="00B47C23">
        <w:trPr>
          <w:trHeight w:hRule="exact" w:val="240"/>
          <w:jc w:val="center"/>
        </w:trPr>
        <w:tc>
          <w:tcPr>
            <w:tcW w:w="9752" w:type="dxa"/>
            <w:gridSpan w:val="2"/>
            <w:tcBorders>
              <w:top w:val="nil"/>
              <w:left w:val="nil"/>
              <w:bottom w:val="nil"/>
              <w:right w:val="nil"/>
            </w:tcBorders>
          </w:tcPr>
          <w:p w14:paraId="046E6A43" w14:textId="77777777" w:rsidR="00662A58" w:rsidRPr="00F61F75" w:rsidRDefault="00662A58" w:rsidP="00B47C23"/>
        </w:tc>
      </w:tr>
      <w:tr w:rsidR="00662A58" w:rsidRPr="00F61F75" w14:paraId="3567B40C" w14:textId="77777777" w:rsidTr="00B47C23">
        <w:trPr>
          <w:trHeight w:val="240"/>
          <w:jc w:val="center"/>
        </w:trPr>
        <w:tc>
          <w:tcPr>
            <w:tcW w:w="4876" w:type="dxa"/>
            <w:tcBorders>
              <w:top w:val="nil"/>
              <w:left w:val="nil"/>
              <w:bottom w:val="nil"/>
              <w:right w:val="nil"/>
            </w:tcBorders>
          </w:tcPr>
          <w:p w14:paraId="64DAE45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C76D21F" w14:textId="77777777" w:rsidR="00662A58" w:rsidRPr="00F61F75" w:rsidRDefault="00662A58" w:rsidP="00B47C23">
            <w:pPr>
              <w:pStyle w:val="AmColumnHeading"/>
            </w:pPr>
            <w:r w:rsidRPr="00F61F75">
              <w:t>Ændringsforslag</w:t>
            </w:r>
          </w:p>
        </w:tc>
      </w:tr>
      <w:tr w:rsidR="00662A58" w:rsidRPr="00F61F75" w14:paraId="4FFA7021" w14:textId="77777777" w:rsidTr="00B47C23">
        <w:trPr>
          <w:jc w:val="center"/>
        </w:trPr>
        <w:tc>
          <w:tcPr>
            <w:tcW w:w="4876" w:type="dxa"/>
            <w:tcBorders>
              <w:top w:val="nil"/>
              <w:left w:val="nil"/>
              <w:bottom w:val="nil"/>
              <w:right w:val="nil"/>
            </w:tcBorders>
          </w:tcPr>
          <w:p w14:paraId="66730075" w14:textId="77777777" w:rsidR="00662A58" w:rsidRPr="00F61F75" w:rsidRDefault="00662A58" w:rsidP="00B47C23">
            <w:pPr>
              <w:pStyle w:val="Normal6a"/>
            </w:pPr>
            <w:r w:rsidRPr="00F61F75">
              <w:t>c)</w:t>
            </w:r>
            <w:r w:rsidRPr="00F61F75">
              <w:tab/>
              <w:t>at forbedre og lette udvekslingen af oplysninger mellem og inden for kompetente myndigheder og relevante EU-organer, -kontorer og -agenturer samt, hvor det er relevant, med tredjelande, internationale organisationer og private parter</w:t>
            </w:r>
          </w:p>
        </w:tc>
        <w:tc>
          <w:tcPr>
            <w:tcW w:w="4876" w:type="dxa"/>
            <w:tcBorders>
              <w:top w:val="nil"/>
              <w:left w:val="nil"/>
              <w:bottom w:val="nil"/>
              <w:right w:val="nil"/>
            </w:tcBorders>
          </w:tcPr>
          <w:p w14:paraId="64E56902" w14:textId="77777777" w:rsidR="00662A58" w:rsidRPr="00F61F75" w:rsidRDefault="00662A58" w:rsidP="00B47C23">
            <w:pPr>
              <w:pStyle w:val="Normal6a"/>
            </w:pPr>
            <w:r w:rsidRPr="00F61F75">
              <w:t>c)</w:t>
            </w:r>
            <w:r w:rsidRPr="00F61F75">
              <w:tab/>
              <w:t xml:space="preserve">at forbedre og lette </w:t>
            </w:r>
            <w:r w:rsidRPr="00F61F75">
              <w:rPr>
                <w:b/>
                <w:bCs/>
                <w:i/>
                <w:iCs/>
              </w:rPr>
              <w:t>den</w:t>
            </w:r>
            <w:r w:rsidRPr="00F61F75">
              <w:rPr>
                <w:b/>
                <w:bCs/>
              </w:rPr>
              <w:t xml:space="preserve"> </w:t>
            </w:r>
            <w:r w:rsidRPr="00F61F75">
              <w:rPr>
                <w:b/>
                <w:bCs/>
                <w:i/>
                <w:iCs/>
              </w:rPr>
              <w:t>rettidige, sikre og interoperable udveksling</w:t>
            </w:r>
            <w:r w:rsidRPr="00F61F75">
              <w:t xml:space="preserve"> af oplysninger mellem og inden for </w:t>
            </w:r>
            <w:r w:rsidRPr="00F61F75">
              <w:rPr>
                <w:b/>
                <w:bCs/>
                <w:i/>
                <w:iCs/>
              </w:rPr>
              <w:t>medlemsstaternes</w:t>
            </w:r>
            <w:r w:rsidRPr="00F61F75">
              <w:t xml:space="preserve"> kompetente myndigheder og relevante EU-organer, -kontorer og -agenturer samt, hvor det er relevant, med tredjelande, internationale organisationer og private parter</w:t>
            </w:r>
          </w:p>
        </w:tc>
      </w:tr>
    </w:tbl>
    <w:p w14:paraId="55AC8C3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78CC95D" w14:textId="77777777" w:rsidR="00662A58" w:rsidRPr="00F61F75" w:rsidRDefault="00662A58" w:rsidP="00662A58">
      <w:r w:rsidRPr="00F61F75">
        <w:rPr>
          <w:rStyle w:val="HideTWBExt"/>
          <w:color w:val="auto"/>
        </w:rPr>
        <w:t>&lt;/Amend&gt;</w:t>
      </w:r>
    </w:p>
    <w:p w14:paraId="4821693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171</w:t>
      </w:r>
      <w:r w:rsidRPr="00F61F75">
        <w:rPr>
          <w:rStyle w:val="HideTWBExt"/>
          <w:color w:val="auto"/>
        </w:rPr>
        <w:t>&lt;/NumAm&gt;</w:t>
      </w:r>
    </w:p>
    <w:p w14:paraId="44CED5C0" w14:textId="77777777" w:rsidR="00662A58" w:rsidRPr="00F61F75" w:rsidRDefault="00662A58" w:rsidP="00662A58">
      <w:pPr>
        <w:pStyle w:val="NormalBold"/>
      </w:pPr>
      <w:r w:rsidRPr="00F61F75">
        <w:rPr>
          <w:rStyle w:val="HideTWBExt"/>
          <w:b w:val="0"/>
          <w:color w:val="auto"/>
        </w:rPr>
        <w:t>&lt;RepeatBlock-By&gt;&lt;Members&gt;</w:t>
      </w:r>
      <w:r w:rsidRPr="00F61F75">
        <w:t>Sophie Wilmès, Malik Azmani, Hilde Vautmans, Raquel García Hermida-Van Der Walle</w:t>
      </w:r>
      <w:r w:rsidRPr="00F61F75">
        <w:rPr>
          <w:rStyle w:val="HideTWBExt"/>
          <w:b w:val="0"/>
          <w:color w:val="auto"/>
        </w:rPr>
        <w:t>&lt;/Members&gt;</w:t>
      </w:r>
    </w:p>
    <w:p w14:paraId="4DEAEE02" w14:textId="77777777" w:rsidR="00662A58" w:rsidRPr="00F61F75" w:rsidRDefault="00662A58" w:rsidP="00662A58">
      <w:pPr>
        <w:pStyle w:val="NormalBold"/>
      </w:pPr>
      <w:r w:rsidRPr="00F61F75">
        <w:rPr>
          <w:rStyle w:val="HideTWBExt"/>
          <w:b w:val="0"/>
          <w:color w:val="auto"/>
        </w:rPr>
        <w:t>&lt;/RepeatBlock-By&gt;</w:t>
      </w:r>
    </w:p>
    <w:p w14:paraId="48B9929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239E98D" w14:textId="77777777" w:rsidR="00662A58" w:rsidRPr="00F61F75" w:rsidRDefault="00662A58" w:rsidP="00662A58">
      <w:pPr>
        <w:pStyle w:val="NormalBold"/>
      </w:pPr>
      <w:r w:rsidRPr="00F61F75">
        <w:rPr>
          <w:rStyle w:val="HideTWBExt"/>
          <w:color w:val="auto"/>
        </w:rPr>
        <w:t>&lt;Article&gt;</w:t>
      </w:r>
      <w:r w:rsidRPr="00F61F75">
        <w:t>Artikel 3 – stk. 1 – afsnit 1 – litra c</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4FBE776" w14:textId="77777777" w:rsidTr="00B47C23">
        <w:trPr>
          <w:trHeight w:hRule="exact" w:val="240"/>
          <w:jc w:val="center"/>
        </w:trPr>
        <w:tc>
          <w:tcPr>
            <w:tcW w:w="9752" w:type="dxa"/>
            <w:gridSpan w:val="2"/>
            <w:tcBorders>
              <w:top w:val="nil"/>
              <w:left w:val="nil"/>
              <w:bottom w:val="nil"/>
              <w:right w:val="nil"/>
            </w:tcBorders>
          </w:tcPr>
          <w:p w14:paraId="52C18443" w14:textId="77777777" w:rsidR="00662A58" w:rsidRPr="00F61F75" w:rsidRDefault="00662A58" w:rsidP="00B47C23"/>
        </w:tc>
      </w:tr>
      <w:tr w:rsidR="00662A58" w:rsidRPr="00F61F75" w14:paraId="06B64DDE" w14:textId="77777777" w:rsidTr="00B47C23">
        <w:trPr>
          <w:trHeight w:val="240"/>
          <w:jc w:val="center"/>
        </w:trPr>
        <w:tc>
          <w:tcPr>
            <w:tcW w:w="4876" w:type="dxa"/>
            <w:tcBorders>
              <w:top w:val="nil"/>
              <w:left w:val="nil"/>
              <w:bottom w:val="nil"/>
              <w:right w:val="nil"/>
            </w:tcBorders>
          </w:tcPr>
          <w:p w14:paraId="2EEB940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E99A0B0" w14:textId="77777777" w:rsidR="00662A58" w:rsidRPr="00F61F75" w:rsidRDefault="00662A58" w:rsidP="00B47C23">
            <w:pPr>
              <w:pStyle w:val="AmColumnHeading"/>
            </w:pPr>
            <w:r w:rsidRPr="00F61F75">
              <w:t>Ændringsforslag</w:t>
            </w:r>
          </w:p>
        </w:tc>
      </w:tr>
      <w:tr w:rsidR="00662A58" w:rsidRPr="00F61F75" w14:paraId="347FA43F" w14:textId="77777777" w:rsidTr="00B47C23">
        <w:trPr>
          <w:jc w:val="center"/>
        </w:trPr>
        <w:tc>
          <w:tcPr>
            <w:tcW w:w="4876" w:type="dxa"/>
            <w:tcBorders>
              <w:top w:val="nil"/>
              <w:left w:val="nil"/>
              <w:bottom w:val="nil"/>
              <w:right w:val="nil"/>
            </w:tcBorders>
          </w:tcPr>
          <w:p w14:paraId="1AD5ED88" w14:textId="77777777" w:rsidR="00662A58" w:rsidRPr="00F61F75" w:rsidRDefault="00662A58" w:rsidP="00B47C23">
            <w:pPr>
              <w:pStyle w:val="Normal6a"/>
            </w:pPr>
            <w:r w:rsidRPr="00F61F75">
              <w:t>c)</w:t>
            </w:r>
            <w:r w:rsidRPr="00F61F75">
              <w:tab/>
              <w:t>at forbedre og lette udvekslingen af oplysninger mellem og inden for kompetente myndigheder og relevante EU-organer, -kontorer og -agenturer samt, hvor det er relevant, med tredjelande, internationale organisationer og private parter</w:t>
            </w:r>
          </w:p>
        </w:tc>
        <w:tc>
          <w:tcPr>
            <w:tcW w:w="4876" w:type="dxa"/>
            <w:tcBorders>
              <w:top w:val="nil"/>
              <w:left w:val="nil"/>
              <w:bottom w:val="nil"/>
              <w:right w:val="nil"/>
            </w:tcBorders>
          </w:tcPr>
          <w:p w14:paraId="1C063082" w14:textId="77777777" w:rsidR="00662A58" w:rsidRPr="00F61F75" w:rsidRDefault="00662A58" w:rsidP="00B47C23">
            <w:pPr>
              <w:pStyle w:val="Normal6a"/>
            </w:pPr>
            <w:r w:rsidRPr="00F61F75">
              <w:t>c)</w:t>
            </w:r>
            <w:r w:rsidRPr="00F61F75">
              <w:tab/>
              <w:t xml:space="preserve">at forbedre og lette udvekslingen af oplysninger mellem og inden for kompetente myndigheder og relevante EU-organer, -kontorer og -agenturer </w:t>
            </w:r>
            <w:r w:rsidRPr="00F61F75">
              <w:rPr>
                <w:b/>
                <w:bCs/>
                <w:i/>
                <w:iCs/>
              </w:rPr>
              <w:t>såsom Europol</w:t>
            </w:r>
            <w:r w:rsidRPr="00F61F75">
              <w:t xml:space="preserve"> samt, hvor det er relevant, med tredjelande, internationale organisationer og private parter</w:t>
            </w:r>
          </w:p>
        </w:tc>
      </w:tr>
    </w:tbl>
    <w:p w14:paraId="1FCCE77F"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2D9A81D" w14:textId="77777777" w:rsidR="00662A58" w:rsidRPr="00F61F75" w:rsidRDefault="00662A58" w:rsidP="00662A58">
      <w:r w:rsidRPr="00F61F75">
        <w:rPr>
          <w:rStyle w:val="HideTWBExt"/>
          <w:color w:val="auto"/>
        </w:rPr>
        <w:t>&lt;/Amend&gt;</w:t>
      </w:r>
    </w:p>
    <w:p w14:paraId="3C7E0D5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172</w:t>
      </w:r>
      <w:r w:rsidRPr="00F61F75">
        <w:rPr>
          <w:rStyle w:val="HideTWBExt"/>
          <w:color w:val="auto"/>
        </w:rPr>
        <w:t>&lt;/NumAm&gt;</w:t>
      </w:r>
    </w:p>
    <w:p w14:paraId="4AD3299C" w14:textId="77777777" w:rsidR="00662A58" w:rsidRPr="00F61F75" w:rsidRDefault="00662A58" w:rsidP="00662A58">
      <w:pPr>
        <w:pStyle w:val="NormalBold"/>
      </w:pPr>
      <w:r w:rsidRPr="00F61F75">
        <w:rPr>
          <w:rStyle w:val="HideTWBExt"/>
          <w:b w:val="0"/>
          <w:color w:val="auto"/>
        </w:rPr>
        <w:t>&lt;RepeatBlock-By&gt;&lt;Members&gt;</w:t>
      </w:r>
      <w:r w:rsidRPr="00F61F75">
        <w:t>Nicola Procaccini</w:t>
      </w:r>
      <w:r w:rsidRPr="00F61F75">
        <w:rPr>
          <w:rStyle w:val="HideTWBExt"/>
          <w:b w:val="0"/>
          <w:color w:val="auto"/>
        </w:rPr>
        <w:t>&lt;/Members&gt;</w:t>
      </w:r>
    </w:p>
    <w:p w14:paraId="21F01F70" w14:textId="77777777" w:rsidR="00662A58" w:rsidRPr="00F61F75" w:rsidRDefault="00662A58" w:rsidP="00662A58">
      <w:pPr>
        <w:pStyle w:val="NormalBold"/>
      </w:pPr>
      <w:r w:rsidRPr="00F61F75">
        <w:rPr>
          <w:rStyle w:val="HideTWBExt"/>
          <w:b w:val="0"/>
          <w:color w:val="auto"/>
        </w:rPr>
        <w:t>&lt;/RepeatBlock-By&gt;</w:t>
      </w:r>
    </w:p>
    <w:p w14:paraId="13F2D665"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61797D6" w14:textId="77777777" w:rsidR="00662A58" w:rsidRPr="00F61F75" w:rsidRDefault="00662A58" w:rsidP="00662A58">
      <w:pPr>
        <w:pStyle w:val="NormalBold"/>
      </w:pPr>
      <w:r w:rsidRPr="00F61F75">
        <w:rPr>
          <w:rStyle w:val="HideTWBExt"/>
          <w:color w:val="auto"/>
        </w:rPr>
        <w:t>&lt;Article&gt;</w:t>
      </w:r>
      <w:r w:rsidRPr="00F61F75">
        <w:t>Artikel 3 – stk. 1 – afsnit 1 – litra d</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54AE647" w14:textId="77777777" w:rsidTr="00B47C23">
        <w:trPr>
          <w:trHeight w:hRule="exact" w:val="240"/>
          <w:jc w:val="center"/>
        </w:trPr>
        <w:tc>
          <w:tcPr>
            <w:tcW w:w="9752" w:type="dxa"/>
            <w:gridSpan w:val="2"/>
            <w:tcBorders>
              <w:top w:val="nil"/>
              <w:left w:val="nil"/>
              <w:bottom w:val="nil"/>
              <w:right w:val="nil"/>
            </w:tcBorders>
          </w:tcPr>
          <w:p w14:paraId="3228E0F5" w14:textId="77777777" w:rsidR="00662A58" w:rsidRPr="00F61F75" w:rsidRDefault="00662A58" w:rsidP="00B47C23"/>
        </w:tc>
      </w:tr>
      <w:tr w:rsidR="00662A58" w:rsidRPr="00F61F75" w14:paraId="2DCC833B" w14:textId="77777777" w:rsidTr="00B47C23">
        <w:trPr>
          <w:trHeight w:val="240"/>
          <w:jc w:val="center"/>
        </w:trPr>
        <w:tc>
          <w:tcPr>
            <w:tcW w:w="4876" w:type="dxa"/>
            <w:tcBorders>
              <w:top w:val="nil"/>
              <w:left w:val="nil"/>
              <w:bottom w:val="nil"/>
              <w:right w:val="nil"/>
            </w:tcBorders>
          </w:tcPr>
          <w:p w14:paraId="0571126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DDACBE2" w14:textId="77777777" w:rsidR="00662A58" w:rsidRPr="00F61F75" w:rsidRDefault="00662A58" w:rsidP="00B47C23">
            <w:pPr>
              <w:pStyle w:val="AmColumnHeading"/>
            </w:pPr>
            <w:r w:rsidRPr="00F61F75">
              <w:t>Ændringsforslag</w:t>
            </w:r>
          </w:p>
        </w:tc>
      </w:tr>
      <w:tr w:rsidR="00662A58" w:rsidRPr="00F61F75" w14:paraId="699E378F" w14:textId="77777777" w:rsidTr="00B47C23">
        <w:trPr>
          <w:jc w:val="center"/>
        </w:trPr>
        <w:tc>
          <w:tcPr>
            <w:tcW w:w="4876" w:type="dxa"/>
            <w:tcBorders>
              <w:top w:val="nil"/>
              <w:left w:val="nil"/>
              <w:bottom w:val="nil"/>
              <w:right w:val="nil"/>
            </w:tcBorders>
          </w:tcPr>
          <w:p w14:paraId="19D33804" w14:textId="77777777" w:rsidR="00662A58" w:rsidRPr="00F61F75" w:rsidRDefault="00662A58" w:rsidP="00B47C23">
            <w:pPr>
              <w:pStyle w:val="Normal6a"/>
            </w:pPr>
            <w:r w:rsidRPr="00F61F75">
              <w:t>d)</w:t>
            </w:r>
            <w:r w:rsidRPr="00F61F75">
              <w:tab/>
              <w:t>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og hybride trusler, samt i forbindelse med beskyttelse af borgere og offentlige rum mod angreb</w:t>
            </w:r>
          </w:p>
        </w:tc>
        <w:tc>
          <w:tcPr>
            <w:tcW w:w="4876" w:type="dxa"/>
            <w:tcBorders>
              <w:top w:val="nil"/>
              <w:left w:val="nil"/>
              <w:bottom w:val="nil"/>
              <w:right w:val="nil"/>
            </w:tcBorders>
          </w:tcPr>
          <w:p w14:paraId="5718B32A" w14:textId="77777777" w:rsidR="00662A58" w:rsidRPr="00F61F75" w:rsidRDefault="00662A58" w:rsidP="00B47C23">
            <w:pPr>
              <w:pStyle w:val="Normal6a"/>
            </w:pPr>
            <w:r w:rsidRPr="00F61F75">
              <w:t>d)</w:t>
            </w:r>
            <w:r w:rsidRPr="00F61F75">
              <w:tab/>
              <w:t xml:space="preserve">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og hybride trusler, </w:t>
            </w:r>
            <w:r w:rsidRPr="00F61F75">
              <w:rPr>
                <w:b/>
                <w:bCs/>
                <w:i/>
                <w:iCs/>
              </w:rPr>
              <w:t>og at nedbryde de kriminelle netværk og menneskesmuglernetværk, der opererer i områder, der er ramt af alvorlig og organiseret kriminalitets territoriale forankring,</w:t>
            </w:r>
            <w:r w:rsidRPr="00F61F75">
              <w:t xml:space="preserve"> samt i forbindelse med beskyttelse af borgere og offentlige rum mod angreb</w:t>
            </w:r>
          </w:p>
        </w:tc>
      </w:tr>
    </w:tbl>
    <w:p w14:paraId="75C658F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54FEAC6" w14:textId="77777777" w:rsidR="00662A58" w:rsidRPr="00F61F75" w:rsidRDefault="00662A58" w:rsidP="00662A58">
      <w:r w:rsidRPr="00F61F75">
        <w:rPr>
          <w:rStyle w:val="HideTWBExt"/>
          <w:color w:val="auto"/>
        </w:rPr>
        <w:t>&lt;/Amend&gt;</w:t>
      </w:r>
    </w:p>
    <w:p w14:paraId="11D9D64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173</w:t>
      </w:r>
      <w:r w:rsidRPr="00F61F75">
        <w:rPr>
          <w:rStyle w:val="HideTWBExt"/>
          <w:color w:val="auto"/>
        </w:rPr>
        <w:t>&lt;/NumAm&gt;</w:t>
      </w:r>
    </w:p>
    <w:p w14:paraId="6CFD4D5C" w14:textId="77777777" w:rsidR="00662A58" w:rsidRPr="00F61F75" w:rsidRDefault="00662A58" w:rsidP="00662A58">
      <w:pPr>
        <w:pStyle w:val="NormalBold"/>
      </w:pPr>
      <w:r w:rsidRPr="00F61F75">
        <w:rPr>
          <w:rStyle w:val="HideTWBExt"/>
          <w:b w:val="0"/>
          <w:color w:val="auto"/>
        </w:rPr>
        <w:t>&lt;RepeatBlock-By&gt;&lt;Members&gt;</w:t>
      </w:r>
      <w:r w:rsidRPr="00F61F75">
        <w:t>Emil Radev, Sirpa Pietikäinen, Sebastian Everding, Petras Auštrevičius, Manuela Ripa, Niels Fuglsang</w:t>
      </w:r>
      <w:r w:rsidRPr="00F61F75">
        <w:rPr>
          <w:rStyle w:val="HideTWBExt"/>
          <w:b w:val="0"/>
          <w:color w:val="auto"/>
        </w:rPr>
        <w:t>&lt;/Members&gt;</w:t>
      </w:r>
    </w:p>
    <w:p w14:paraId="4C8DB9C8" w14:textId="77777777" w:rsidR="00662A58" w:rsidRPr="00F61F75" w:rsidRDefault="00662A58" w:rsidP="00662A58">
      <w:pPr>
        <w:pStyle w:val="NormalBold"/>
      </w:pPr>
      <w:r w:rsidRPr="00F61F75">
        <w:rPr>
          <w:rStyle w:val="HideTWBExt"/>
          <w:b w:val="0"/>
          <w:color w:val="auto"/>
        </w:rPr>
        <w:t>&lt;/RepeatBlock-By&gt;</w:t>
      </w:r>
    </w:p>
    <w:p w14:paraId="741D152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AC08D46" w14:textId="77777777" w:rsidR="00662A58" w:rsidRPr="00F61F75" w:rsidRDefault="00662A58" w:rsidP="00662A58">
      <w:pPr>
        <w:pStyle w:val="NormalBold"/>
      </w:pPr>
      <w:r w:rsidRPr="00F61F75">
        <w:rPr>
          <w:rStyle w:val="HideTWBExt"/>
          <w:color w:val="auto"/>
        </w:rPr>
        <w:t>&lt;Article&gt;</w:t>
      </w:r>
      <w:r w:rsidRPr="00F61F75">
        <w:t>Artikel 3 – stk. 1 – afsnit 1 – litra d</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2879DFC" w14:textId="77777777" w:rsidTr="00B47C23">
        <w:trPr>
          <w:trHeight w:hRule="exact" w:val="240"/>
          <w:jc w:val="center"/>
        </w:trPr>
        <w:tc>
          <w:tcPr>
            <w:tcW w:w="9752" w:type="dxa"/>
            <w:gridSpan w:val="2"/>
            <w:tcBorders>
              <w:top w:val="nil"/>
              <w:left w:val="nil"/>
              <w:bottom w:val="nil"/>
              <w:right w:val="nil"/>
            </w:tcBorders>
          </w:tcPr>
          <w:p w14:paraId="67F87AB0" w14:textId="77777777" w:rsidR="00662A58" w:rsidRPr="00F61F75" w:rsidRDefault="00662A58" w:rsidP="00B47C23"/>
        </w:tc>
      </w:tr>
      <w:tr w:rsidR="00662A58" w:rsidRPr="00F61F75" w14:paraId="327B8FC3" w14:textId="77777777" w:rsidTr="00B47C23">
        <w:trPr>
          <w:trHeight w:val="240"/>
          <w:jc w:val="center"/>
        </w:trPr>
        <w:tc>
          <w:tcPr>
            <w:tcW w:w="4876" w:type="dxa"/>
            <w:tcBorders>
              <w:top w:val="nil"/>
              <w:left w:val="nil"/>
              <w:bottom w:val="nil"/>
              <w:right w:val="nil"/>
            </w:tcBorders>
          </w:tcPr>
          <w:p w14:paraId="67C4A38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DC2BA8C" w14:textId="77777777" w:rsidR="00662A58" w:rsidRPr="00F61F75" w:rsidRDefault="00662A58" w:rsidP="00B47C23">
            <w:pPr>
              <w:pStyle w:val="AmColumnHeading"/>
            </w:pPr>
            <w:r w:rsidRPr="00F61F75">
              <w:t>Ændringsforslag</w:t>
            </w:r>
          </w:p>
        </w:tc>
      </w:tr>
      <w:tr w:rsidR="00662A58" w:rsidRPr="00F61F75" w14:paraId="41FD2E1A" w14:textId="77777777" w:rsidTr="00B47C23">
        <w:trPr>
          <w:jc w:val="center"/>
        </w:trPr>
        <w:tc>
          <w:tcPr>
            <w:tcW w:w="4876" w:type="dxa"/>
            <w:tcBorders>
              <w:top w:val="nil"/>
              <w:left w:val="nil"/>
              <w:bottom w:val="nil"/>
              <w:right w:val="nil"/>
            </w:tcBorders>
          </w:tcPr>
          <w:p w14:paraId="4946EBE7" w14:textId="77777777" w:rsidR="00662A58" w:rsidRPr="00F61F75" w:rsidRDefault="00662A58" w:rsidP="00B47C23">
            <w:pPr>
              <w:pStyle w:val="Normal6a"/>
            </w:pPr>
            <w:r w:rsidRPr="00F61F75">
              <w:t>d)</w:t>
            </w:r>
            <w:r w:rsidRPr="00F61F75">
              <w:tab/>
              <w:t>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og hybride trusler, samt i forbindelse med beskyttelse af borgere og offentlige rum mod angreb</w:t>
            </w:r>
          </w:p>
        </w:tc>
        <w:tc>
          <w:tcPr>
            <w:tcW w:w="4876" w:type="dxa"/>
            <w:tcBorders>
              <w:top w:val="nil"/>
              <w:left w:val="nil"/>
              <w:bottom w:val="nil"/>
              <w:right w:val="nil"/>
            </w:tcBorders>
          </w:tcPr>
          <w:p w14:paraId="40D4E25F" w14:textId="77777777" w:rsidR="00662A58" w:rsidRPr="00F61F75" w:rsidRDefault="00662A58" w:rsidP="00B47C23">
            <w:pPr>
              <w:pStyle w:val="Normal6a"/>
            </w:pPr>
            <w:r w:rsidRPr="00F61F75">
              <w:t>d)</w:t>
            </w:r>
            <w:r w:rsidRPr="00F61F75">
              <w:tab/>
              <w:t xml:space="preserve">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og hybride trusler </w:t>
            </w:r>
            <w:r w:rsidRPr="00F61F75">
              <w:rPr>
                <w:b/>
                <w:bCs/>
                <w:i/>
                <w:iCs/>
              </w:rPr>
              <w:t>samt forbrydelser i forbindelse med dyremishandling, herunder udnyttende eller kommerciel spredning af indhold, der skildrer eller fremmer sådanne handlinger,</w:t>
            </w:r>
            <w:r w:rsidRPr="00F61F75">
              <w:t xml:space="preserve"> samt i forbindelse med beskyttelse af borgere og offentlige rum mod angreb</w:t>
            </w:r>
          </w:p>
        </w:tc>
      </w:tr>
    </w:tbl>
    <w:p w14:paraId="28DE824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B378CD1" w14:textId="77777777" w:rsidR="00662A58" w:rsidRPr="00F61F75" w:rsidRDefault="00662A58" w:rsidP="00662A58">
      <w:r w:rsidRPr="00F61F75">
        <w:rPr>
          <w:rStyle w:val="HideTWBExt"/>
          <w:color w:val="auto"/>
        </w:rPr>
        <w:t>&lt;/Amend&gt;</w:t>
      </w:r>
    </w:p>
    <w:p w14:paraId="1D0B44DC"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174</w:t>
      </w:r>
      <w:r w:rsidRPr="00F61F75">
        <w:rPr>
          <w:rStyle w:val="HideTWBExt"/>
          <w:color w:val="auto"/>
        </w:rPr>
        <w:t>&lt;/NumAm&gt;</w:t>
      </w:r>
    </w:p>
    <w:p w14:paraId="545D7C05"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216BAC54"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3ABEC432" w14:textId="77777777" w:rsidR="00662A58" w:rsidRPr="00F61F75" w:rsidRDefault="00662A58" w:rsidP="00662A58">
      <w:pPr>
        <w:pStyle w:val="NormalBold"/>
      </w:pPr>
      <w:r w:rsidRPr="00F61F75">
        <w:rPr>
          <w:rStyle w:val="HideTWBExt"/>
          <w:b w:val="0"/>
          <w:color w:val="auto"/>
        </w:rPr>
        <w:t>&lt;/RepeatBlock-By&gt;</w:t>
      </w:r>
    </w:p>
    <w:p w14:paraId="4379760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5B299EE" w14:textId="77777777" w:rsidR="00662A58" w:rsidRPr="00F61F75" w:rsidRDefault="00662A58" w:rsidP="00662A58">
      <w:pPr>
        <w:pStyle w:val="NormalBold"/>
      </w:pPr>
      <w:r w:rsidRPr="00F61F75">
        <w:rPr>
          <w:rStyle w:val="HideTWBExt"/>
          <w:color w:val="auto"/>
        </w:rPr>
        <w:t>&lt;Article&gt;</w:t>
      </w:r>
      <w:r w:rsidRPr="00F61F75">
        <w:t>Artikel 3 – stk. 1 – afsnit 1 – litra d</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768F435" w14:textId="77777777" w:rsidTr="00B47C23">
        <w:trPr>
          <w:trHeight w:hRule="exact" w:val="240"/>
          <w:jc w:val="center"/>
        </w:trPr>
        <w:tc>
          <w:tcPr>
            <w:tcW w:w="9752" w:type="dxa"/>
            <w:gridSpan w:val="2"/>
            <w:tcBorders>
              <w:top w:val="nil"/>
              <w:left w:val="nil"/>
              <w:bottom w:val="nil"/>
              <w:right w:val="nil"/>
            </w:tcBorders>
          </w:tcPr>
          <w:p w14:paraId="4FC804B2" w14:textId="77777777" w:rsidR="00662A58" w:rsidRPr="00F61F75" w:rsidRDefault="00662A58" w:rsidP="00B47C23"/>
        </w:tc>
      </w:tr>
      <w:tr w:rsidR="00662A58" w:rsidRPr="00F61F75" w14:paraId="2E379717" w14:textId="77777777" w:rsidTr="00B47C23">
        <w:trPr>
          <w:trHeight w:val="240"/>
          <w:jc w:val="center"/>
        </w:trPr>
        <w:tc>
          <w:tcPr>
            <w:tcW w:w="4876" w:type="dxa"/>
            <w:tcBorders>
              <w:top w:val="nil"/>
              <w:left w:val="nil"/>
              <w:bottom w:val="nil"/>
              <w:right w:val="nil"/>
            </w:tcBorders>
          </w:tcPr>
          <w:p w14:paraId="206D836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456BA58" w14:textId="77777777" w:rsidR="00662A58" w:rsidRPr="00F61F75" w:rsidRDefault="00662A58" w:rsidP="00B47C23">
            <w:pPr>
              <w:pStyle w:val="AmColumnHeading"/>
            </w:pPr>
            <w:r w:rsidRPr="00F61F75">
              <w:t>Ændringsforslag</w:t>
            </w:r>
          </w:p>
        </w:tc>
      </w:tr>
      <w:tr w:rsidR="00662A58" w:rsidRPr="00F61F75" w14:paraId="7ED241DE" w14:textId="77777777" w:rsidTr="00B47C23">
        <w:trPr>
          <w:jc w:val="center"/>
        </w:trPr>
        <w:tc>
          <w:tcPr>
            <w:tcW w:w="4876" w:type="dxa"/>
            <w:tcBorders>
              <w:top w:val="nil"/>
              <w:left w:val="nil"/>
              <w:bottom w:val="nil"/>
              <w:right w:val="nil"/>
            </w:tcBorders>
          </w:tcPr>
          <w:p w14:paraId="25AC0E05" w14:textId="77777777" w:rsidR="00662A58" w:rsidRPr="00F61F75" w:rsidRDefault="00662A58" w:rsidP="00B47C23">
            <w:pPr>
              <w:pStyle w:val="Normal6a"/>
            </w:pPr>
            <w:r w:rsidRPr="00F61F75">
              <w:t>d)</w:t>
            </w:r>
            <w:r w:rsidRPr="00F61F75">
              <w:tab/>
              <w:t xml:space="preserve">at forbedre og intensivere det operationelle retshåndhævelsessamarbejde, herunder fælles operationer, mellem kompetente myndigheder i forbindelse med forebyggelse og bekæmpelse af grov og organiseret kriminalitet </w:t>
            </w:r>
            <w:r w:rsidRPr="00F61F75">
              <w:rPr>
                <w:b/>
                <w:i/>
              </w:rPr>
              <w:t>online og offline, herunder terrorisme, voldelig ekstremisme, cyberkriminalitet,</w:t>
            </w:r>
            <w:r w:rsidRPr="00F61F75">
              <w:t xml:space="preserve"> </w:t>
            </w:r>
            <w:r w:rsidRPr="00F61F75">
              <w:rPr>
                <w:b/>
                <w:bCs/>
                <w:i/>
                <w:iCs/>
              </w:rPr>
              <w:t>seksuelt misbrug og seksuel udnyttelse af børn og hybride trusler,</w:t>
            </w:r>
            <w:r w:rsidRPr="00F61F75">
              <w:t xml:space="preserve"> samt i forbindelse med beskyttelse af borgere og offentlige rum mod angreb</w:t>
            </w:r>
          </w:p>
        </w:tc>
        <w:tc>
          <w:tcPr>
            <w:tcW w:w="4876" w:type="dxa"/>
            <w:tcBorders>
              <w:top w:val="nil"/>
              <w:left w:val="nil"/>
              <w:bottom w:val="nil"/>
              <w:right w:val="nil"/>
            </w:tcBorders>
          </w:tcPr>
          <w:p w14:paraId="54A2A64A" w14:textId="77777777" w:rsidR="00662A58" w:rsidRPr="00F61F75" w:rsidRDefault="00662A58" w:rsidP="00B47C23">
            <w:pPr>
              <w:pStyle w:val="Normal6a"/>
            </w:pPr>
            <w:r w:rsidRPr="00F61F75">
              <w:t>d)</w:t>
            </w:r>
            <w:r w:rsidRPr="00F61F75">
              <w:tab/>
              <w:t>at forbedre og intensivere det operationelle retshåndhævelsessamarbejde, herunder fælles operationer, mellem kompetente myndigheder i forbindelse med forebyggelse og bekæmpelse af grov og organiseret kriminalitet samt i forbindelse med beskyttelse af borgere og offentlige rum mod angreb</w:t>
            </w:r>
          </w:p>
        </w:tc>
      </w:tr>
    </w:tbl>
    <w:p w14:paraId="6335CB72"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1CAC08A"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7A4925BA" w14:textId="77777777" w:rsidR="00662A58" w:rsidRPr="00F61F75" w:rsidRDefault="00662A58" w:rsidP="00662A58">
      <w:pPr>
        <w:pStyle w:val="AmJustText"/>
      </w:pPr>
      <w:r w:rsidRPr="00F61F75">
        <w:t>Der skal heller ikke her fremhæves bestemte former for kriminalitet.</w:t>
      </w:r>
    </w:p>
    <w:p w14:paraId="6339483B" w14:textId="77777777" w:rsidR="00662A58" w:rsidRPr="00F61F75" w:rsidRDefault="00662A58" w:rsidP="00662A58">
      <w:r w:rsidRPr="00F61F75">
        <w:rPr>
          <w:rStyle w:val="HideTWBExt"/>
          <w:color w:val="auto"/>
        </w:rPr>
        <w:t>&lt;/Amend&gt;</w:t>
      </w:r>
    </w:p>
    <w:p w14:paraId="34E30C6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175</w:t>
      </w:r>
      <w:r w:rsidRPr="00F61F75">
        <w:rPr>
          <w:rStyle w:val="HideTWBExt"/>
          <w:color w:val="auto"/>
        </w:rPr>
        <w:t>&lt;/NumAm&gt;</w:t>
      </w:r>
    </w:p>
    <w:p w14:paraId="055EAC80" w14:textId="77777777" w:rsidR="00662A58" w:rsidRPr="00F61F75" w:rsidRDefault="00662A58" w:rsidP="00662A58">
      <w:pPr>
        <w:pStyle w:val="NormalBold"/>
      </w:pPr>
      <w:r w:rsidRPr="00F61F75">
        <w:rPr>
          <w:rStyle w:val="HideTWBExt"/>
          <w:b w:val="0"/>
          <w:color w:val="auto"/>
        </w:rPr>
        <w:t>&lt;RepeatBlock-By&gt;&lt;Members&gt;</w:t>
      </w:r>
      <w:r w:rsidRPr="00F61F75">
        <w:t>Raquel García Hermida-Van Der Walle, Fabienne Keller, Veronika Cifrová Ostrihoňová, Lucia Yar, Sophie Wilmès, Abir Al-Sahlani, Jan-Christoph Oetjen</w:t>
      </w:r>
      <w:r w:rsidRPr="00F61F75">
        <w:rPr>
          <w:rStyle w:val="HideTWBExt"/>
          <w:b w:val="0"/>
          <w:color w:val="auto"/>
        </w:rPr>
        <w:t>&lt;/Members&gt;</w:t>
      </w:r>
    </w:p>
    <w:p w14:paraId="1C0C5403" w14:textId="77777777" w:rsidR="00662A58" w:rsidRPr="00F61F75" w:rsidRDefault="00662A58" w:rsidP="00662A58">
      <w:pPr>
        <w:pStyle w:val="NormalBold"/>
      </w:pPr>
      <w:r w:rsidRPr="00F61F75">
        <w:rPr>
          <w:rStyle w:val="HideTWBExt"/>
          <w:b w:val="0"/>
          <w:color w:val="auto"/>
        </w:rPr>
        <w:t>&lt;/RepeatBlock-By&gt;</w:t>
      </w:r>
    </w:p>
    <w:p w14:paraId="1FFFC2B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1DCE4B5" w14:textId="77777777" w:rsidR="00662A58" w:rsidRPr="00F61F75" w:rsidRDefault="00662A58" w:rsidP="00662A58">
      <w:pPr>
        <w:pStyle w:val="NormalBold"/>
      </w:pPr>
      <w:r w:rsidRPr="00F61F75">
        <w:rPr>
          <w:rStyle w:val="HideTWBExt"/>
          <w:color w:val="auto"/>
        </w:rPr>
        <w:t>&lt;Article&gt;</w:t>
      </w:r>
      <w:r w:rsidRPr="00F61F75">
        <w:t>Artikel 3 – stk. 1 – afsnit 1 – litra d</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AECB9B9" w14:textId="77777777" w:rsidTr="00B47C23">
        <w:trPr>
          <w:trHeight w:hRule="exact" w:val="240"/>
          <w:jc w:val="center"/>
        </w:trPr>
        <w:tc>
          <w:tcPr>
            <w:tcW w:w="9752" w:type="dxa"/>
            <w:gridSpan w:val="2"/>
            <w:tcBorders>
              <w:top w:val="nil"/>
              <w:left w:val="nil"/>
              <w:bottom w:val="nil"/>
              <w:right w:val="nil"/>
            </w:tcBorders>
          </w:tcPr>
          <w:p w14:paraId="023EB685" w14:textId="77777777" w:rsidR="00662A58" w:rsidRPr="00F61F75" w:rsidRDefault="00662A58" w:rsidP="00B47C23"/>
        </w:tc>
      </w:tr>
      <w:tr w:rsidR="00662A58" w:rsidRPr="00F61F75" w14:paraId="0341AA71" w14:textId="77777777" w:rsidTr="00B47C23">
        <w:trPr>
          <w:trHeight w:val="240"/>
          <w:jc w:val="center"/>
        </w:trPr>
        <w:tc>
          <w:tcPr>
            <w:tcW w:w="4876" w:type="dxa"/>
            <w:tcBorders>
              <w:top w:val="nil"/>
              <w:left w:val="nil"/>
              <w:bottom w:val="nil"/>
              <w:right w:val="nil"/>
            </w:tcBorders>
          </w:tcPr>
          <w:p w14:paraId="269DCAE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E7D9820" w14:textId="77777777" w:rsidR="00662A58" w:rsidRPr="00F61F75" w:rsidRDefault="00662A58" w:rsidP="00B47C23">
            <w:pPr>
              <w:pStyle w:val="AmColumnHeading"/>
            </w:pPr>
            <w:r w:rsidRPr="00F61F75">
              <w:t>Ændringsforslag</w:t>
            </w:r>
          </w:p>
        </w:tc>
      </w:tr>
      <w:tr w:rsidR="00662A58" w:rsidRPr="00F61F75" w14:paraId="328F43D6" w14:textId="77777777" w:rsidTr="00B47C23">
        <w:trPr>
          <w:jc w:val="center"/>
        </w:trPr>
        <w:tc>
          <w:tcPr>
            <w:tcW w:w="4876" w:type="dxa"/>
            <w:tcBorders>
              <w:top w:val="nil"/>
              <w:left w:val="nil"/>
              <w:bottom w:val="nil"/>
              <w:right w:val="nil"/>
            </w:tcBorders>
          </w:tcPr>
          <w:p w14:paraId="093467FA" w14:textId="77777777" w:rsidR="00662A58" w:rsidRPr="00F61F75" w:rsidRDefault="00662A58" w:rsidP="00B47C23">
            <w:pPr>
              <w:pStyle w:val="Normal6a"/>
            </w:pPr>
            <w:r w:rsidRPr="00F61F75">
              <w:t>d)</w:t>
            </w:r>
            <w:r w:rsidRPr="00F61F75">
              <w:tab/>
              <w:t>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og hybride trusler, samt i forbindelse med beskyttelse af borgere og offentlige rum mod angreb</w:t>
            </w:r>
          </w:p>
        </w:tc>
        <w:tc>
          <w:tcPr>
            <w:tcW w:w="4876" w:type="dxa"/>
            <w:tcBorders>
              <w:top w:val="nil"/>
              <w:left w:val="nil"/>
              <w:bottom w:val="nil"/>
              <w:right w:val="nil"/>
            </w:tcBorders>
          </w:tcPr>
          <w:p w14:paraId="3A859AC5" w14:textId="77777777" w:rsidR="00662A58" w:rsidRPr="00F61F75" w:rsidRDefault="00662A58" w:rsidP="00B47C23">
            <w:pPr>
              <w:pStyle w:val="Normal6a"/>
            </w:pPr>
            <w:r w:rsidRPr="00F61F75">
              <w:t>d)</w:t>
            </w:r>
            <w:r w:rsidRPr="00F61F75">
              <w:tab/>
              <w:t>at forbedre og intensivere det operationelle retshåndhævelsessamarbejde</w:t>
            </w:r>
            <w:r w:rsidRPr="00F61F75">
              <w:rPr>
                <w:b/>
                <w:bCs/>
                <w:i/>
                <w:iCs/>
              </w:rPr>
              <w:t xml:space="preserve"> med en grænseoverskridende dimension</w:t>
            </w:r>
            <w:r w:rsidRPr="00F61F75">
              <w:t>, herunder fælles operationer, mellem kompetente myndigheder i forbindelse med forebyggelse og bekæmpelse af grov og organiseret kriminalitet online og offline, herunder terrorisme, voldelig ekstremisme, cyberkriminalitet, seksuelt misbrug og seksuel udnyttelse af børn</w:t>
            </w:r>
            <w:r w:rsidRPr="00F61F75">
              <w:rPr>
                <w:b/>
                <w:bCs/>
                <w:i/>
                <w:iCs/>
              </w:rPr>
              <w:t>, ulovlig handel med stoffer, økonomisk kriminalitet, korruption</w:t>
            </w:r>
            <w:r w:rsidRPr="00F61F75">
              <w:t xml:space="preserve"> og hybride trusler, samt i forbindelse med beskyttelse af borgere og offentlige rum mod angreb</w:t>
            </w:r>
          </w:p>
        </w:tc>
      </w:tr>
    </w:tbl>
    <w:p w14:paraId="3D2A2FD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67A8023" w14:textId="77777777" w:rsidR="00662A58" w:rsidRPr="00F61F75" w:rsidRDefault="00662A58" w:rsidP="00662A58">
      <w:r w:rsidRPr="00F61F75">
        <w:rPr>
          <w:rStyle w:val="HideTWBExt"/>
          <w:color w:val="auto"/>
        </w:rPr>
        <w:t>&lt;/Amend&gt;</w:t>
      </w:r>
    </w:p>
    <w:p w14:paraId="3F1ED88D"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176</w:t>
      </w:r>
      <w:r w:rsidRPr="00F61F75">
        <w:rPr>
          <w:rStyle w:val="HideTWBExt"/>
          <w:color w:val="auto"/>
        </w:rPr>
        <w:t>&lt;/NumAm&gt;</w:t>
      </w:r>
    </w:p>
    <w:p w14:paraId="1D666CEC"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7D6D4916" w14:textId="77777777" w:rsidR="00662A58" w:rsidRPr="00F61F75" w:rsidRDefault="00662A58" w:rsidP="00662A58">
      <w:pPr>
        <w:pStyle w:val="NormalBold"/>
      </w:pPr>
      <w:r w:rsidRPr="00F61F75">
        <w:rPr>
          <w:rStyle w:val="HideTWBExt"/>
          <w:b w:val="0"/>
          <w:color w:val="auto"/>
        </w:rPr>
        <w:t>&lt;/RepeatBlock-By&gt;</w:t>
      </w:r>
    </w:p>
    <w:p w14:paraId="6499C96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AD04A5C" w14:textId="77777777" w:rsidR="00662A58" w:rsidRPr="00F61F75" w:rsidRDefault="00662A58" w:rsidP="00662A58">
      <w:pPr>
        <w:pStyle w:val="NormalBold"/>
      </w:pPr>
      <w:r w:rsidRPr="00F61F75">
        <w:rPr>
          <w:rStyle w:val="HideTWBExt"/>
          <w:color w:val="auto"/>
        </w:rPr>
        <w:t>&lt;Article&gt;</w:t>
      </w:r>
      <w:r w:rsidRPr="00F61F75">
        <w:t>Artikel 3 – stk. 1 – afsnit 1 – litra d</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4193687" w14:textId="77777777" w:rsidTr="00B47C23">
        <w:trPr>
          <w:trHeight w:hRule="exact" w:val="240"/>
          <w:jc w:val="center"/>
        </w:trPr>
        <w:tc>
          <w:tcPr>
            <w:tcW w:w="9752" w:type="dxa"/>
            <w:gridSpan w:val="2"/>
            <w:tcBorders>
              <w:top w:val="nil"/>
              <w:left w:val="nil"/>
              <w:bottom w:val="nil"/>
              <w:right w:val="nil"/>
            </w:tcBorders>
          </w:tcPr>
          <w:p w14:paraId="23C19260" w14:textId="77777777" w:rsidR="00662A58" w:rsidRPr="00F61F75" w:rsidRDefault="00662A58" w:rsidP="00B47C23"/>
        </w:tc>
      </w:tr>
      <w:tr w:rsidR="00662A58" w:rsidRPr="00F61F75" w14:paraId="4E5BE960" w14:textId="77777777" w:rsidTr="00B47C23">
        <w:trPr>
          <w:trHeight w:val="240"/>
          <w:jc w:val="center"/>
        </w:trPr>
        <w:tc>
          <w:tcPr>
            <w:tcW w:w="4876" w:type="dxa"/>
            <w:tcBorders>
              <w:top w:val="nil"/>
              <w:left w:val="nil"/>
              <w:bottom w:val="nil"/>
              <w:right w:val="nil"/>
            </w:tcBorders>
          </w:tcPr>
          <w:p w14:paraId="664DC816"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101D52C" w14:textId="77777777" w:rsidR="00662A58" w:rsidRPr="00F61F75" w:rsidRDefault="00662A58" w:rsidP="00B47C23">
            <w:pPr>
              <w:pStyle w:val="AmColumnHeading"/>
            </w:pPr>
            <w:r w:rsidRPr="00F61F75">
              <w:t>Ændringsforslag</w:t>
            </w:r>
          </w:p>
        </w:tc>
      </w:tr>
      <w:tr w:rsidR="00662A58" w:rsidRPr="00F61F75" w14:paraId="23507EC2" w14:textId="77777777" w:rsidTr="00B47C23">
        <w:trPr>
          <w:jc w:val="center"/>
        </w:trPr>
        <w:tc>
          <w:tcPr>
            <w:tcW w:w="4876" w:type="dxa"/>
            <w:tcBorders>
              <w:top w:val="nil"/>
              <w:left w:val="nil"/>
              <w:bottom w:val="nil"/>
              <w:right w:val="nil"/>
            </w:tcBorders>
          </w:tcPr>
          <w:p w14:paraId="3714F366" w14:textId="77777777" w:rsidR="00662A58" w:rsidRPr="00F61F75" w:rsidRDefault="00662A58" w:rsidP="00B47C23">
            <w:pPr>
              <w:pStyle w:val="Normal6a"/>
            </w:pPr>
            <w:r w:rsidRPr="00F61F75">
              <w:t>d)</w:t>
            </w:r>
            <w:r w:rsidRPr="00F61F75">
              <w:tab/>
              <w:t xml:space="preserve">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w:t>
            </w:r>
            <w:r w:rsidRPr="00F61F75">
              <w:rPr>
                <w:b/>
                <w:bCs/>
                <w:i/>
                <w:iCs/>
              </w:rPr>
              <w:t>og</w:t>
            </w:r>
            <w:r w:rsidRPr="00F61F75">
              <w:t xml:space="preserve"> hybride trusler, samt i forbindelse med beskyttelse af borgere og offentlige rum mod angreb</w:t>
            </w:r>
          </w:p>
        </w:tc>
        <w:tc>
          <w:tcPr>
            <w:tcW w:w="4876" w:type="dxa"/>
            <w:tcBorders>
              <w:top w:val="nil"/>
              <w:left w:val="nil"/>
              <w:bottom w:val="nil"/>
              <w:right w:val="nil"/>
            </w:tcBorders>
          </w:tcPr>
          <w:p w14:paraId="39CA5CA2" w14:textId="77777777" w:rsidR="00662A58" w:rsidRPr="00F61F75" w:rsidRDefault="00662A58" w:rsidP="00B47C23">
            <w:pPr>
              <w:pStyle w:val="Normal6a"/>
            </w:pPr>
            <w:r w:rsidRPr="00F61F75">
              <w:t>d)</w:t>
            </w:r>
            <w:r w:rsidRPr="00F61F75">
              <w:tab/>
              <w:t>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w:t>
            </w:r>
            <w:r w:rsidRPr="00F61F75">
              <w:rPr>
                <w:b/>
                <w:bCs/>
                <w:i/>
                <w:iCs/>
              </w:rPr>
              <w:t>, menneskehandel, instrumentalisering af migration,</w:t>
            </w:r>
            <w:r w:rsidRPr="00F61F75">
              <w:t xml:space="preserve"> hybride trusler, </w:t>
            </w:r>
            <w:r w:rsidRPr="00F61F75">
              <w:rPr>
                <w:b/>
                <w:bCs/>
                <w:i/>
                <w:iCs/>
              </w:rPr>
              <w:t>herunder sabotagehandlinger,</w:t>
            </w:r>
            <w:r w:rsidRPr="00F61F75">
              <w:t xml:space="preserve"> samt i forbindelse med beskyttelse af borgere og offentlige rum mod angreb</w:t>
            </w:r>
          </w:p>
        </w:tc>
      </w:tr>
    </w:tbl>
    <w:p w14:paraId="621B8C0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55D7C12F" w14:textId="77777777" w:rsidR="00662A58" w:rsidRPr="00F61F75" w:rsidRDefault="00662A58" w:rsidP="00662A58">
      <w:r w:rsidRPr="00F61F75">
        <w:rPr>
          <w:rStyle w:val="HideTWBExt"/>
          <w:color w:val="auto"/>
        </w:rPr>
        <w:t>&lt;/Amend&gt;</w:t>
      </w:r>
    </w:p>
    <w:p w14:paraId="5CB1F29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177</w:t>
      </w:r>
      <w:r w:rsidRPr="00F61F75">
        <w:rPr>
          <w:rStyle w:val="HideTWBExt"/>
          <w:color w:val="auto"/>
        </w:rPr>
        <w:t>&lt;/NumAm&gt;</w:t>
      </w:r>
    </w:p>
    <w:p w14:paraId="31B360C5" w14:textId="77777777" w:rsidR="00662A58" w:rsidRPr="00F61F75" w:rsidRDefault="00662A58" w:rsidP="00662A58">
      <w:pPr>
        <w:pStyle w:val="NormalBold"/>
      </w:pPr>
      <w:r w:rsidRPr="00F61F75">
        <w:rPr>
          <w:rStyle w:val="HideTWBExt"/>
          <w:b w:val="0"/>
          <w:color w:val="auto"/>
        </w:rPr>
        <w:t>&lt;RepeatBlock-By&gt;&lt;Members&gt;</w:t>
      </w:r>
      <w:r w:rsidRPr="00F61F75">
        <w:t>Sophie Wilmès, Malik Azmani, Hilde Vautmans, Raquel García Hermida-Van Der Walle</w:t>
      </w:r>
      <w:r w:rsidRPr="00F61F75">
        <w:rPr>
          <w:rStyle w:val="HideTWBExt"/>
          <w:b w:val="0"/>
          <w:color w:val="auto"/>
        </w:rPr>
        <w:t>&lt;/Members&gt;</w:t>
      </w:r>
    </w:p>
    <w:p w14:paraId="499432F8" w14:textId="77777777" w:rsidR="00662A58" w:rsidRPr="00F61F75" w:rsidRDefault="00662A58" w:rsidP="00662A58">
      <w:pPr>
        <w:pStyle w:val="NormalBold"/>
      </w:pPr>
      <w:r w:rsidRPr="00F61F75">
        <w:rPr>
          <w:rStyle w:val="HideTWBExt"/>
          <w:b w:val="0"/>
          <w:color w:val="auto"/>
        </w:rPr>
        <w:t>&lt;/RepeatBlock-By&gt;</w:t>
      </w:r>
    </w:p>
    <w:p w14:paraId="55741FEC"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2F973AE" w14:textId="77777777" w:rsidR="00662A58" w:rsidRPr="00F61F75" w:rsidRDefault="00662A58" w:rsidP="00662A58">
      <w:pPr>
        <w:pStyle w:val="NormalBold"/>
      </w:pPr>
      <w:r w:rsidRPr="00F61F75">
        <w:rPr>
          <w:rStyle w:val="HideTWBExt"/>
          <w:color w:val="auto"/>
        </w:rPr>
        <w:t>&lt;Article&gt;</w:t>
      </w:r>
      <w:r w:rsidRPr="00F61F75">
        <w:t>Artikel 3 – stk. 1 – afsnit 1 – litra d</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C934359" w14:textId="77777777" w:rsidTr="00B47C23">
        <w:trPr>
          <w:trHeight w:hRule="exact" w:val="240"/>
          <w:jc w:val="center"/>
        </w:trPr>
        <w:tc>
          <w:tcPr>
            <w:tcW w:w="9752" w:type="dxa"/>
            <w:gridSpan w:val="2"/>
            <w:tcBorders>
              <w:top w:val="nil"/>
              <w:left w:val="nil"/>
              <w:bottom w:val="nil"/>
              <w:right w:val="nil"/>
            </w:tcBorders>
          </w:tcPr>
          <w:p w14:paraId="16D7B6FA" w14:textId="77777777" w:rsidR="00662A58" w:rsidRPr="00F61F75" w:rsidRDefault="00662A58" w:rsidP="00B47C23"/>
        </w:tc>
      </w:tr>
      <w:tr w:rsidR="00662A58" w:rsidRPr="00F61F75" w14:paraId="528057B3" w14:textId="77777777" w:rsidTr="00B47C23">
        <w:trPr>
          <w:trHeight w:val="240"/>
          <w:jc w:val="center"/>
        </w:trPr>
        <w:tc>
          <w:tcPr>
            <w:tcW w:w="4876" w:type="dxa"/>
            <w:tcBorders>
              <w:top w:val="nil"/>
              <w:left w:val="nil"/>
              <w:bottom w:val="nil"/>
              <w:right w:val="nil"/>
            </w:tcBorders>
          </w:tcPr>
          <w:p w14:paraId="688BA5D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0651FC3" w14:textId="77777777" w:rsidR="00662A58" w:rsidRPr="00F61F75" w:rsidRDefault="00662A58" w:rsidP="00B47C23">
            <w:pPr>
              <w:pStyle w:val="AmColumnHeading"/>
            </w:pPr>
            <w:r w:rsidRPr="00F61F75">
              <w:t>Ændringsforslag</w:t>
            </w:r>
          </w:p>
        </w:tc>
      </w:tr>
      <w:tr w:rsidR="00662A58" w:rsidRPr="00F61F75" w14:paraId="55154D79" w14:textId="77777777" w:rsidTr="00B47C23">
        <w:trPr>
          <w:jc w:val="center"/>
        </w:trPr>
        <w:tc>
          <w:tcPr>
            <w:tcW w:w="4876" w:type="dxa"/>
            <w:tcBorders>
              <w:top w:val="nil"/>
              <w:left w:val="nil"/>
              <w:bottom w:val="nil"/>
              <w:right w:val="nil"/>
            </w:tcBorders>
          </w:tcPr>
          <w:p w14:paraId="20B16265" w14:textId="77777777" w:rsidR="00662A58" w:rsidRPr="00F61F75" w:rsidRDefault="00662A58" w:rsidP="00B47C23">
            <w:pPr>
              <w:pStyle w:val="Normal6a"/>
            </w:pPr>
            <w:r w:rsidRPr="00F61F75">
              <w:t>d)</w:t>
            </w:r>
            <w:r w:rsidRPr="00F61F75">
              <w:tab/>
              <w:t>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og hybride trusler, samt i forbindelse med beskyttelse af borgere og offentlige rum mod angreb</w:t>
            </w:r>
          </w:p>
        </w:tc>
        <w:tc>
          <w:tcPr>
            <w:tcW w:w="4876" w:type="dxa"/>
            <w:tcBorders>
              <w:top w:val="nil"/>
              <w:left w:val="nil"/>
              <w:bottom w:val="nil"/>
              <w:right w:val="nil"/>
            </w:tcBorders>
          </w:tcPr>
          <w:p w14:paraId="5018738A" w14:textId="77777777" w:rsidR="00662A58" w:rsidRPr="00F61F75" w:rsidRDefault="00662A58" w:rsidP="00B47C23">
            <w:pPr>
              <w:pStyle w:val="Normal6a"/>
            </w:pPr>
            <w:r w:rsidRPr="00F61F75">
              <w:t>d)</w:t>
            </w:r>
            <w:r w:rsidRPr="00F61F75">
              <w:tab/>
              <w:t xml:space="preserve">at forbedre og intensivere det operationelle retshåndhævelsessamarbejde, herunder fælles operationer, mellem kompetente myndigheder i forbindelse med forebyggelse og bekæmpelse af grov og organiseret kriminalitet online og offline, herunder terrorisme, </w:t>
            </w:r>
            <w:r w:rsidRPr="00F61F75">
              <w:rPr>
                <w:b/>
                <w:bCs/>
                <w:i/>
                <w:iCs/>
              </w:rPr>
              <w:t>narkotikahandel og tilknyttede kriminelle netværk, økonomisk kriminalitet,</w:t>
            </w:r>
            <w:r w:rsidRPr="00F61F75">
              <w:rPr>
                <w:b/>
                <w:bCs/>
              </w:rPr>
              <w:t xml:space="preserve"> </w:t>
            </w:r>
            <w:r w:rsidRPr="00F61F75">
              <w:t>voldelig ekstremisme, cyberkriminalitet, seksuelt misbrug og seksuel udnyttelse af børn og hybride trusler, samt i forbindelse med beskyttelse af borgere og offentlige rum mod angreb</w:t>
            </w:r>
          </w:p>
        </w:tc>
      </w:tr>
    </w:tbl>
    <w:p w14:paraId="2D49FAB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A241D91" w14:textId="77777777" w:rsidR="00662A58" w:rsidRPr="00F61F75" w:rsidRDefault="00662A58" w:rsidP="00662A58">
      <w:r w:rsidRPr="00F61F75">
        <w:rPr>
          <w:rStyle w:val="HideTWBExt"/>
          <w:color w:val="auto"/>
        </w:rPr>
        <w:t>&lt;/Amend&gt;</w:t>
      </w:r>
    </w:p>
    <w:p w14:paraId="2A2A432D"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178</w:t>
      </w:r>
      <w:r w:rsidRPr="00F61F75">
        <w:rPr>
          <w:rStyle w:val="HideTWBExt"/>
          <w:color w:val="auto"/>
        </w:rPr>
        <w:t>&lt;/NumAm&gt;</w:t>
      </w:r>
    </w:p>
    <w:p w14:paraId="325FDB2F" w14:textId="77777777" w:rsidR="00662A58" w:rsidRPr="00F61F75" w:rsidRDefault="00662A58" w:rsidP="00662A58">
      <w:pPr>
        <w:pStyle w:val="NormalBold"/>
      </w:pPr>
      <w:r w:rsidRPr="00F61F75">
        <w:rPr>
          <w:rStyle w:val="HideTWBExt"/>
          <w:b w:val="0"/>
          <w:color w:val="auto"/>
        </w:rPr>
        <w:t>&lt;RepeatBlock-By&gt;&lt;Members&gt;</w:t>
      </w:r>
      <w:r w:rsidRPr="00F61F75">
        <w:t>Dainius Žalimas</w:t>
      </w:r>
      <w:r w:rsidRPr="00F61F75">
        <w:rPr>
          <w:rStyle w:val="HideTWBExt"/>
          <w:b w:val="0"/>
          <w:color w:val="auto"/>
        </w:rPr>
        <w:t>&lt;/Members&gt;</w:t>
      </w:r>
    </w:p>
    <w:p w14:paraId="226858A4" w14:textId="77777777" w:rsidR="00662A58" w:rsidRPr="00F61F75" w:rsidRDefault="00662A58" w:rsidP="00662A58">
      <w:pPr>
        <w:pStyle w:val="NormalBold"/>
      </w:pPr>
      <w:r w:rsidRPr="00F61F75">
        <w:rPr>
          <w:rStyle w:val="HideTWBExt"/>
          <w:b w:val="0"/>
          <w:color w:val="auto"/>
        </w:rPr>
        <w:t>&lt;/RepeatBlock-By&gt;</w:t>
      </w:r>
    </w:p>
    <w:p w14:paraId="181D58C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8E2C166" w14:textId="77777777" w:rsidR="00662A58" w:rsidRPr="00F61F75" w:rsidRDefault="00662A58" w:rsidP="00662A58">
      <w:pPr>
        <w:pStyle w:val="NormalBold"/>
      </w:pPr>
      <w:r w:rsidRPr="00F61F75">
        <w:rPr>
          <w:rStyle w:val="HideTWBExt"/>
          <w:color w:val="auto"/>
        </w:rPr>
        <w:t>&lt;Article&gt;</w:t>
      </w:r>
      <w:r w:rsidRPr="00F61F75">
        <w:t>Artikel 3 – stk. 1 – afsnit 1 – litra d</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3CBDC6C" w14:textId="77777777" w:rsidTr="00B47C23">
        <w:trPr>
          <w:trHeight w:hRule="exact" w:val="240"/>
          <w:jc w:val="center"/>
        </w:trPr>
        <w:tc>
          <w:tcPr>
            <w:tcW w:w="9752" w:type="dxa"/>
            <w:gridSpan w:val="2"/>
            <w:tcBorders>
              <w:top w:val="nil"/>
              <w:left w:val="nil"/>
              <w:bottom w:val="nil"/>
              <w:right w:val="nil"/>
            </w:tcBorders>
          </w:tcPr>
          <w:p w14:paraId="6E22455C" w14:textId="77777777" w:rsidR="00662A58" w:rsidRPr="00F61F75" w:rsidRDefault="00662A58" w:rsidP="00B47C23"/>
        </w:tc>
      </w:tr>
      <w:tr w:rsidR="00662A58" w:rsidRPr="00F61F75" w14:paraId="0B436F7C" w14:textId="77777777" w:rsidTr="00B47C23">
        <w:trPr>
          <w:trHeight w:val="240"/>
          <w:jc w:val="center"/>
        </w:trPr>
        <w:tc>
          <w:tcPr>
            <w:tcW w:w="4876" w:type="dxa"/>
            <w:tcBorders>
              <w:top w:val="nil"/>
              <w:left w:val="nil"/>
              <w:bottom w:val="nil"/>
              <w:right w:val="nil"/>
            </w:tcBorders>
          </w:tcPr>
          <w:p w14:paraId="2ED3FAC5"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54821C0" w14:textId="77777777" w:rsidR="00662A58" w:rsidRPr="00F61F75" w:rsidRDefault="00662A58" w:rsidP="00B47C23">
            <w:pPr>
              <w:pStyle w:val="AmColumnHeading"/>
            </w:pPr>
            <w:r w:rsidRPr="00F61F75">
              <w:t>Ændringsforslag</w:t>
            </w:r>
          </w:p>
        </w:tc>
      </w:tr>
      <w:tr w:rsidR="00662A58" w:rsidRPr="00F61F75" w14:paraId="43D5A87C" w14:textId="77777777" w:rsidTr="00B47C23">
        <w:trPr>
          <w:jc w:val="center"/>
        </w:trPr>
        <w:tc>
          <w:tcPr>
            <w:tcW w:w="4876" w:type="dxa"/>
            <w:tcBorders>
              <w:top w:val="nil"/>
              <w:left w:val="nil"/>
              <w:bottom w:val="nil"/>
              <w:right w:val="nil"/>
            </w:tcBorders>
          </w:tcPr>
          <w:p w14:paraId="3518AC62" w14:textId="77777777" w:rsidR="00662A58" w:rsidRPr="00F61F75" w:rsidRDefault="00662A58" w:rsidP="00B47C23">
            <w:pPr>
              <w:pStyle w:val="Normal6a"/>
            </w:pPr>
            <w:r w:rsidRPr="00F61F75">
              <w:t>d)</w:t>
            </w:r>
            <w:r w:rsidRPr="00F61F75">
              <w:tab/>
              <w:t xml:space="preserve">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og hybride trusler, samt i forbindelse med beskyttelse af borgere </w:t>
            </w:r>
            <w:r w:rsidRPr="00F61F75">
              <w:rPr>
                <w:b/>
                <w:bCs/>
                <w:i/>
                <w:iCs/>
              </w:rPr>
              <w:t>og</w:t>
            </w:r>
            <w:r w:rsidRPr="00F61F75">
              <w:t xml:space="preserve"> offentlige rum mod angreb</w:t>
            </w:r>
          </w:p>
        </w:tc>
        <w:tc>
          <w:tcPr>
            <w:tcW w:w="4876" w:type="dxa"/>
            <w:tcBorders>
              <w:top w:val="nil"/>
              <w:left w:val="nil"/>
              <w:bottom w:val="nil"/>
              <w:right w:val="nil"/>
            </w:tcBorders>
          </w:tcPr>
          <w:p w14:paraId="0E99F842" w14:textId="77777777" w:rsidR="00662A58" w:rsidRPr="00F61F75" w:rsidRDefault="00662A58" w:rsidP="00B47C23">
            <w:pPr>
              <w:pStyle w:val="Normal6a"/>
            </w:pPr>
            <w:r w:rsidRPr="00F61F75">
              <w:t>d)</w:t>
            </w:r>
            <w:r w:rsidRPr="00F61F75">
              <w:tab/>
              <w:t xml:space="preserve">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og </w:t>
            </w:r>
            <w:r w:rsidRPr="00F61F75">
              <w:rPr>
                <w:b/>
                <w:bCs/>
                <w:i/>
                <w:iCs/>
              </w:rPr>
              <w:t>en lang række</w:t>
            </w:r>
            <w:r w:rsidRPr="00F61F75">
              <w:rPr>
                <w:b/>
                <w:bCs/>
              </w:rPr>
              <w:t xml:space="preserve"> </w:t>
            </w:r>
            <w:r w:rsidRPr="00F61F75">
              <w:t>hybride trusler, samt i forbindelse med beskyttelse af borgere</w:t>
            </w:r>
            <w:r w:rsidRPr="00F61F75">
              <w:rPr>
                <w:b/>
                <w:bCs/>
                <w:i/>
                <w:iCs/>
              </w:rPr>
              <w:t>,</w:t>
            </w:r>
            <w:r w:rsidRPr="00F61F75">
              <w:t xml:space="preserve"> offentlige rum </w:t>
            </w:r>
            <w:r w:rsidRPr="00F61F75">
              <w:rPr>
                <w:b/>
                <w:bCs/>
                <w:i/>
                <w:iCs/>
              </w:rPr>
              <w:t>og kritisk infrastruktur</w:t>
            </w:r>
            <w:r w:rsidRPr="00F61F75">
              <w:rPr>
                <w:b/>
                <w:bCs/>
              </w:rPr>
              <w:t xml:space="preserve"> </w:t>
            </w:r>
            <w:r w:rsidRPr="00F61F75">
              <w:t>mod angreb</w:t>
            </w:r>
          </w:p>
        </w:tc>
      </w:tr>
    </w:tbl>
    <w:p w14:paraId="76AD72D6"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71B7B1E" w14:textId="77777777" w:rsidR="00662A58" w:rsidRPr="00F61F75" w:rsidRDefault="00662A58" w:rsidP="00662A58">
      <w:r w:rsidRPr="00F61F75">
        <w:rPr>
          <w:rStyle w:val="HideTWBExt"/>
          <w:color w:val="auto"/>
        </w:rPr>
        <w:t>&lt;/Amend&gt;</w:t>
      </w:r>
    </w:p>
    <w:p w14:paraId="043B253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179</w:t>
      </w:r>
      <w:r w:rsidRPr="00F61F75">
        <w:rPr>
          <w:rStyle w:val="HideTWBExt"/>
          <w:color w:val="auto"/>
        </w:rPr>
        <w:t>&lt;/NumAm&gt;</w:t>
      </w:r>
    </w:p>
    <w:p w14:paraId="6C0E6FD6" w14:textId="77777777" w:rsidR="00662A58" w:rsidRPr="00F61F75" w:rsidRDefault="00662A58" w:rsidP="00662A58">
      <w:pPr>
        <w:pStyle w:val="NormalBold"/>
      </w:pPr>
      <w:r w:rsidRPr="00F61F75">
        <w:rPr>
          <w:rStyle w:val="HideTWBExt"/>
          <w:b w:val="0"/>
          <w:color w:val="auto"/>
        </w:rPr>
        <w:t>&lt;RepeatBlock-By&gt;&lt;Members&gt;</w:t>
      </w:r>
      <w:r w:rsidRPr="00F61F75">
        <w:t>Rasa Juknevičienė</w:t>
      </w:r>
      <w:r w:rsidRPr="00F61F75">
        <w:rPr>
          <w:rStyle w:val="HideTWBExt"/>
          <w:b w:val="0"/>
          <w:color w:val="auto"/>
        </w:rPr>
        <w:t>&lt;/Members&gt;</w:t>
      </w:r>
    </w:p>
    <w:p w14:paraId="00E556F0" w14:textId="77777777" w:rsidR="00662A58" w:rsidRPr="00F61F75" w:rsidRDefault="00662A58" w:rsidP="00662A58">
      <w:pPr>
        <w:pStyle w:val="NormalBold"/>
      </w:pPr>
      <w:r w:rsidRPr="00F61F75">
        <w:rPr>
          <w:rStyle w:val="HideTWBExt"/>
          <w:b w:val="0"/>
          <w:color w:val="auto"/>
        </w:rPr>
        <w:t>&lt;/RepeatBlock-By&gt;</w:t>
      </w:r>
    </w:p>
    <w:p w14:paraId="7944E1C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2961F54" w14:textId="77777777" w:rsidR="00662A58" w:rsidRPr="00F61F75" w:rsidRDefault="00662A58" w:rsidP="00662A58">
      <w:pPr>
        <w:pStyle w:val="NormalBold"/>
      </w:pPr>
      <w:r w:rsidRPr="00F61F75">
        <w:rPr>
          <w:rStyle w:val="HideTWBExt"/>
          <w:color w:val="auto"/>
        </w:rPr>
        <w:t>&lt;Article&gt;</w:t>
      </w:r>
      <w:r w:rsidRPr="00F61F75">
        <w:t>Artikel 3 – stk. 1 – afsnit 1 – litra d</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8B6705A" w14:textId="77777777" w:rsidTr="00B47C23">
        <w:trPr>
          <w:trHeight w:hRule="exact" w:val="240"/>
          <w:jc w:val="center"/>
        </w:trPr>
        <w:tc>
          <w:tcPr>
            <w:tcW w:w="9752" w:type="dxa"/>
            <w:gridSpan w:val="2"/>
            <w:tcBorders>
              <w:top w:val="nil"/>
              <w:left w:val="nil"/>
              <w:bottom w:val="nil"/>
              <w:right w:val="nil"/>
            </w:tcBorders>
          </w:tcPr>
          <w:p w14:paraId="343CB9F3" w14:textId="77777777" w:rsidR="00662A58" w:rsidRPr="00F61F75" w:rsidRDefault="00662A58" w:rsidP="00B47C23"/>
        </w:tc>
      </w:tr>
      <w:tr w:rsidR="00662A58" w:rsidRPr="00F61F75" w14:paraId="1A366177" w14:textId="77777777" w:rsidTr="00B47C23">
        <w:trPr>
          <w:trHeight w:val="240"/>
          <w:jc w:val="center"/>
        </w:trPr>
        <w:tc>
          <w:tcPr>
            <w:tcW w:w="4876" w:type="dxa"/>
            <w:tcBorders>
              <w:top w:val="nil"/>
              <w:left w:val="nil"/>
              <w:bottom w:val="nil"/>
              <w:right w:val="nil"/>
            </w:tcBorders>
          </w:tcPr>
          <w:p w14:paraId="2A00F4B4"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1B8663A" w14:textId="77777777" w:rsidR="00662A58" w:rsidRPr="00F61F75" w:rsidRDefault="00662A58" w:rsidP="00B47C23">
            <w:pPr>
              <w:pStyle w:val="AmColumnHeading"/>
            </w:pPr>
            <w:r w:rsidRPr="00F61F75">
              <w:t>Ændringsforslag</w:t>
            </w:r>
          </w:p>
        </w:tc>
      </w:tr>
      <w:tr w:rsidR="00662A58" w:rsidRPr="00F61F75" w14:paraId="6F99E266" w14:textId="77777777" w:rsidTr="00B47C23">
        <w:trPr>
          <w:jc w:val="center"/>
        </w:trPr>
        <w:tc>
          <w:tcPr>
            <w:tcW w:w="4876" w:type="dxa"/>
            <w:tcBorders>
              <w:top w:val="nil"/>
              <w:left w:val="nil"/>
              <w:bottom w:val="nil"/>
              <w:right w:val="nil"/>
            </w:tcBorders>
          </w:tcPr>
          <w:p w14:paraId="3345D405" w14:textId="77777777" w:rsidR="00662A58" w:rsidRPr="00F61F75" w:rsidRDefault="00662A58" w:rsidP="00B47C23">
            <w:pPr>
              <w:pStyle w:val="Normal6a"/>
            </w:pPr>
            <w:r w:rsidRPr="00F61F75">
              <w:t>d)</w:t>
            </w:r>
            <w:r w:rsidRPr="00F61F75">
              <w:tab/>
              <w:t xml:space="preserve">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og hybride trusler, samt i forbindelse med beskyttelse af borgere </w:t>
            </w:r>
            <w:r w:rsidRPr="00F61F75">
              <w:rPr>
                <w:b/>
                <w:bCs/>
                <w:i/>
                <w:iCs/>
              </w:rPr>
              <w:t>og</w:t>
            </w:r>
            <w:r w:rsidRPr="00F61F75">
              <w:t xml:space="preserve"> offentlige rum mod angreb</w:t>
            </w:r>
          </w:p>
        </w:tc>
        <w:tc>
          <w:tcPr>
            <w:tcW w:w="4876" w:type="dxa"/>
            <w:tcBorders>
              <w:top w:val="nil"/>
              <w:left w:val="nil"/>
              <w:bottom w:val="nil"/>
              <w:right w:val="nil"/>
            </w:tcBorders>
          </w:tcPr>
          <w:p w14:paraId="18E3A0BB" w14:textId="77777777" w:rsidR="00662A58" w:rsidRPr="00F61F75" w:rsidRDefault="00662A58" w:rsidP="00B47C23">
            <w:pPr>
              <w:pStyle w:val="Normal6a"/>
            </w:pPr>
            <w:r w:rsidRPr="00F61F75">
              <w:t>d)</w:t>
            </w:r>
            <w:r w:rsidRPr="00F61F75">
              <w:tab/>
              <w:t xml:space="preserve">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og </w:t>
            </w:r>
            <w:r w:rsidRPr="00F61F75">
              <w:rPr>
                <w:b/>
                <w:bCs/>
                <w:i/>
                <w:iCs/>
              </w:rPr>
              <w:t>en lang række</w:t>
            </w:r>
            <w:r w:rsidRPr="00F61F75">
              <w:rPr>
                <w:b/>
                <w:bCs/>
              </w:rPr>
              <w:t xml:space="preserve"> </w:t>
            </w:r>
            <w:r w:rsidRPr="00F61F75">
              <w:t>hybride trusler, samt i forbindelse med beskyttelse af borgere</w:t>
            </w:r>
            <w:r w:rsidRPr="00F61F75">
              <w:rPr>
                <w:b/>
                <w:bCs/>
                <w:i/>
                <w:iCs/>
              </w:rPr>
              <w:t>,</w:t>
            </w:r>
            <w:r w:rsidRPr="00F61F75">
              <w:t xml:space="preserve"> offentlige rum </w:t>
            </w:r>
            <w:r w:rsidRPr="00F61F75">
              <w:rPr>
                <w:b/>
                <w:bCs/>
                <w:i/>
                <w:iCs/>
              </w:rPr>
              <w:t>og kritisk infrastruktur</w:t>
            </w:r>
            <w:r w:rsidRPr="00F61F75">
              <w:rPr>
                <w:b/>
                <w:bCs/>
              </w:rPr>
              <w:t xml:space="preserve"> </w:t>
            </w:r>
            <w:r w:rsidRPr="00F61F75">
              <w:t>mod angreb</w:t>
            </w:r>
          </w:p>
        </w:tc>
      </w:tr>
    </w:tbl>
    <w:p w14:paraId="7D8F534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E7B6857"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5F5EDACC" w14:textId="77777777" w:rsidR="00662A58" w:rsidRPr="00F61F75" w:rsidRDefault="00662A58" w:rsidP="00662A58">
      <w:pPr>
        <w:pStyle w:val="AmJustText"/>
      </w:pPr>
      <w:r w:rsidRPr="00F61F75">
        <w:t>Hybride trusler kan antage mange former og udvikler sig løbende. Ændringsforslaget omhandler en bred vifte af hybride trusler og anerkender udtrykkeligt vigtigheden af at beskytte kritisk infrastruktur.</w:t>
      </w:r>
    </w:p>
    <w:p w14:paraId="54FCB46D" w14:textId="77777777" w:rsidR="00662A58" w:rsidRPr="00F61F75" w:rsidRDefault="00662A58" w:rsidP="00662A58">
      <w:r w:rsidRPr="00F61F75">
        <w:rPr>
          <w:rStyle w:val="HideTWBExt"/>
          <w:color w:val="auto"/>
        </w:rPr>
        <w:t>&lt;/Amend&gt;</w:t>
      </w:r>
    </w:p>
    <w:p w14:paraId="36377F83"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180</w:t>
      </w:r>
      <w:r w:rsidRPr="00F61F75">
        <w:rPr>
          <w:rStyle w:val="HideTWBExt"/>
          <w:color w:val="auto"/>
        </w:rPr>
        <w:t>&lt;/NumAm&gt;</w:t>
      </w:r>
    </w:p>
    <w:p w14:paraId="0A239092" w14:textId="77777777" w:rsidR="00662A58" w:rsidRPr="00F61F75" w:rsidRDefault="00662A58" w:rsidP="00662A58">
      <w:pPr>
        <w:pStyle w:val="NormalBold"/>
      </w:pPr>
      <w:r w:rsidRPr="00F61F75">
        <w:rPr>
          <w:rStyle w:val="HideTWBExt"/>
          <w:b w:val="0"/>
          <w:color w:val="auto"/>
        </w:rPr>
        <w:t>&lt;RepeatBlock-By&gt;&lt;Members&gt;</w:t>
      </w:r>
      <w:r w:rsidRPr="00F61F75">
        <w:t>Lena Düpont</w:t>
      </w:r>
      <w:r w:rsidRPr="00F61F75">
        <w:rPr>
          <w:rStyle w:val="HideTWBExt"/>
          <w:b w:val="0"/>
          <w:color w:val="auto"/>
        </w:rPr>
        <w:t>&lt;/Members&gt;</w:t>
      </w:r>
    </w:p>
    <w:p w14:paraId="116DEB90" w14:textId="77777777" w:rsidR="00662A58" w:rsidRPr="00F61F75" w:rsidRDefault="00662A58" w:rsidP="00662A58">
      <w:pPr>
        <w:pStyle w:val="NormalBold"/>
      </w:pPr>
      <w:r w:rsidRPr="00F61F75">
        <w:rPr>
          <w:rStyle w:val="HideTWBExt"/>
          <w:b w:val="0"/>
          <w:color w:val="auto"/>
        </w:rPr>
        <w:t>&lt;/RepeatBlock-By&gt;</w:t>
      </w:r>
    </w:p>
    <w:p w14:paraId="40F2A178"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7294E3D" w14:textId="77777777" w:rsidR="00662A58" w:rsidRPr="00F61F75" w:rsidRDefault="00662A58" w:rsidP="00662A58">
      <w:pPr>
        <w:pStyle w:val="NormalBold"/>
      </w:pPr>
      <w:r w:rsidRPr="00F61F75">
        <w:rPr>
          <w:rStyle w:val="HideTWBExt"/>
          <w:color w:val="auto"/>
        </w:rPr>
        <w:t>&lt;Article&gt;</w:t>
      </w:r>
      <w:r w:rsidRPr="00F61F75">
        <w:t>Artikel 3 – stk. 1 – afsnit 1 – litra d</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38C0F26" w14:textId="77777777" w:rsidTr="00B47C23">
        <w:trPr>
          <w:trHeight w:hRule="exact" w:val="240"/>
          <w:jc w:val="center"/>
        </w:trPr>
        <w:tc>
          <w:tcPr>
            <w:tcW w:w="9752" w:type="dxa"/>
            <w:gridSpan w:val="2"/>
            <w:tcBorders>
              <w:top w:val="nil"/>
              <w:left w:val="nil"/>
              <w:bottom w:val="nil"/>
              <w:right w:val="nil"/>
            </w:tcBorders>
          </w:tcPr>
          <w:p w14:paraId="46AB453D" w14:textId="77777777" w:rsidR="00662A58" w:rsidRPr="00F61F75" w:rsidRDefault="00662A58" w:rsidP="00B47C23"/>
        </w:tc>
      </w:tr>
      <w:tr w:rsidR="00662A58" w:rsidRPr="00F61F75" w14:paraId="273A2702" w14:textId="77777777" w:rsidTr="00B47C23">
        <w:trPr>
          <w:trHeight w:val="240"/>
          <w:jc w:val="center"/>
        </w:trPr>
        <w:tc>
          <w:tcPr>
            <w:tcW w:w="4876" w:type="dxa"/>
            <w:tcBorders>
              <w:top w:val="nil"/>
              <w:left w:val="nil"/>
              <w:bottom w:val="nil"/>
              <w:right w:val="nil"/>
            </w:tcBorders>
          </w:tcPr>
          <w:p w14:paraId="1F2E046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36C27A8" w14:textId="77777777" w:rsidR="00662A58" w:rsidRPr="00F61F75" w:rsidRDefault="00662A58" w:rsidP="00B47C23">
            <w:pPr>
              <w:pStyle w:val="AmColumnHeading"/>
            </w:pPr>
            <w:r w:rsidRPr="00F61F75">
              <w:t>Ændringsforslag</w:t>
            </w:r>
          </w:p>
        </w:tc>
      </w:tr>
      <w:tr w:rsidR="00662A58" w:rsidRPr="00F61F75" w14:paraId="41D9FF8E" w14:textId="77777777" w:rsidTr="00B47C23">
        <w:trPr>
          <w:jc w:val="center"/>
        </w:trPr>
        <w:tc>
          <w:tcPr>
            <w:tcW w:w="4876" w:type="dxa"/>
            <w:tcBorders>
              <w:top w:val="nil"/>
              <w:left w:val="nil"/>
              <w:bottom w:val="nil"/>
              <w:right w:val="nil"/>
            </w:tcBorders>
          </w:tcPr>
          <w:p w14:paraId="7CF73C6F" w14:textId="77777777" w:rsidR="00662A58" w:rsidRPr="00F61F75" w:rsidRDefault="00662A58" w:rsidP="00B47C23">
            <w:pPr>
              <w:pStyle w:val="Normal6a"/>
            </w:pPr>
            <w:r w:rsidRPr="00F61F75">
              <w:t>d)</w:t>
            </w:r>
            <w:r w:rsidRPr="00F61F75">
              <w:tab/>
              <w:t xml:space="preserve">at forbedre og intensivere det operationelle </w:t>
            </w:r>
            <w:r w:rsidRPr="00F61F75">
              <w:rPr>
                <w:b/>
                <w:bCs/>
                <w:i/>
                <w:iCs/>
              </w:rPr>
              <w:t>retshåndhævelsessamarbejde</w:t>
            </w:r>
            <w:r w:rsidRPr="00F61F75">
              <w:t>, herunder fælles operationer,</w:t>
            </w:r>
            <w:r w:rsidRPr="00F61F75">
              <w:rPr>
                <w:b/>
                <w:bCs/>
                <w:i/>
                <w:iCs/>
              </w:rPr>
              <w:t xml:space="preserve"> mellem kompetente myndigheder i forbindelse med forebyggelse og bekæmpelse af grov og organiseret kriminalitet online og offline, herunder terrorisme, voldelig ekstremisme, cyberkriminalitet, seksuelt misbrug og seksuel udnyttelse af børn og hybride trusler, samt i forbindelse med beskyttelse af borgere og offentlige rum mod angreb</w:t>
            </w:r>
          </w:p>
        </w:tc>
        <w:tc>
          <w:tcPr>
            <w:tcW w:w="4876" w:type="dxa"/>
            <w:tcBorders>
              <w:top w:val="nil"/>
              <w:left w:val="nil"/>
              <w:bottom w:val="nil"/>
              <w:right w:val="nil"/>
            </w:tcBorders>
          </w:tcPr>
          <w:p w14:paraId="33D65DD2" w14:textId="77777777" w:rsidR="00662A58" w:rsidRPr="00F61F75" w:rsidRDefault="00662A58" w:rsidP="00B47C23">
            <w:pPr>
              <w:pStyle w:val="Normal6a"/>
            </w:pPr>
            <w:r w:rsidRPr="00F61F75">
              <w:t>d)</w:t>
            </w:r>
            <w:r w:rsidRPr="00F61F75">
              <w:tab/>
              <w:t xml:space="preserve">at forbedre og intensivere det </w:t>
            </w:r>
            <w:r w:rsidRPr="00F61F75">
              <w:rPr>
                <w:b/>
                <w:bCs/>
                <w:i/>
                <w:iCs/>
              </w:rPr>
              <w:t>grænseoverskridende</w:t>
            </w:r>
            <w:r w:rsidRPr="00F61F75">
              <w:rPr>
                <w:b/>
                <w:bCs/>
              </w:rPr>
              <w:t xml:space="preserve"> </w:t>
            </w:r>
            <w:r w:rsidRPr="00F61F75">
              <w:t xml:space="preserve">operationelle </w:t>
            </w:r>
            <w:r w:rsidRPr="00F61F75">
              <w:rPr>
                <w:b/>
                <w:bCs/>
                <w:i/>
                <w:iCs/>
              </w:rPr>
              <w:t>retshåndhævelses- og retlige samarbejde</w:t>
            </w:r>
            <w:r w:rsidRPr="00F61F75">
              <w:t xml:space="preserve">, herunder fælles </w:t>
            </w:r>
            <w:r w:rsidRPr="00F61F75">
              <w:rPr>
                <w:b/>
                <w:bCs/>
                <w:i/>
                <w:iCs/>
              </w:rPr>
              <w:t>indsatsstyrker og</w:t>
            </w:r>
            <w:r w:rsidRPr="00F61F75">
              <w:rPr>
                <w:b/>
                <w:bCs/>
              </w:rPr>
              <w:t xml:space="preserve"> </w:t>
            </w:r>
            <w:r w:rsidRPr="00F61F75">
              <w:t xml:space="preserve">operationer, </w:t>
            </w:r>
            <w:r w:rsidRPr="00F61F75">
              <w:rPr>
                <w:b/>
                <w:bCs/>
                <w:i/>
                <w:iCs/>
              </w:rPr>
              <w:t>fælles efterforskningshold, fælles patruljering, forfølgelse over grænserne, hvor dette er fastsat i EU-retten og national ret, sikker udveksling af operationelle oplysninger og bevismateriale samt samarbejde med Europol, Eurojust og andre relevante EU-organer, -kontorer og -agenturer</w:t>
            </w:r>
          </w:p>
        </w:tc>
      </w:tr>
    </w:tbl>
    <w:p w14:paraId="632DC24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6D81FF04" w14:textId="77777777" w:rsidR="00662A58" w:rsidRPr="00F61F75" w:rsidRDefault="00662A58" w:rsidP="00662A58">
      <w:r w:rsidRPr="00F61F75">
        <w:rPr>
          <w:rStyle w:val="HideTWBExt"/>
          <w:color w:val="auto"/>
        </w:rPr>
        <w:t>&lt;/Amend&gt;</w:t>
      </w:r>
    </w:p>
    <w:p w14:paraId="4FF3EA77"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181</w:t>
      </w:r>
      <w:r w:rsidRPr="00F61F75">
        <w:rPr>
          <w:rStyle w:val="HideTWBExt"/>
          <w:color w:val="auto"/>
        </w:rPr>
        <w:t>&lt;/NumAm&gt;</w:t>
      </w:r>
    </w:p>
    <w:p w14:paraId="5B76AF32"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732BF471" w14:textId="77777777" w:rsidR="00662A58" w:rsidRPr="00F61F75" w:rsidRDefault="00662A58" w:rsidP="00662A58">
      <w:pPr>
        <w:pStyle w:val="NormalBold"/>
      </w:pPr>
      <w:r w:rsidRPr="00F61F75">
        <w:rPr>
          <w:rStyle w:val="HideTWBExt"/>
          <w:b w:val="0"/>
          <w:color w:val="auto"/>
        </w:rPr>
        <w:t>&lt;/RepeatBlock-By&gt;</w:t>
      </w:r>
    </w:p>
    <w:p w14:paraId="784D86B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136EBE2" w14:textId="77777777" w:rsidR="00662A58" w:rsidRPr="00F61F75" w:rsidRDefault="00662A58" w:rsidP="00662A58">
      <w:pPr>
        <w:pStyle w:val="NormalBold"/>
      </w:pPr>
      <w:r w:rsidRPr="00F61F75">
        <w:rPr>
          <w:rStyle w:val="HideTWBExt"/>
          <w:color w:val="auto"/>
        </w:rPr>
        <w:t>&lt;Article&gt;</w:t>
      </w:r>
      <w:r w:rsidRPr="00F61F75">
        <w:t>Artikel 3 – stk. 1 – afsnit 1 – litra d</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E8971E2" w14:textId="77777777" w:rsidTr="00B47C23">
        <w:trPr>
          <w:trHeight w:hRule="exact" w:val="240"/>
          <w:jc w:val="center"/>
        </w:trPr>
        <w:tc>
          <w:tcPr>
            <w:tcW w:w="9752" w:type="dxa"/>
            <w:gridSpan w:val="2"/>
            <w:tcBorders>
              <w:top w:val="nil"/>
              <w:left w:val="nil"/>
              <w:bottom w:val="nil"/>
              <w:right w:val="nil"/>
            </w:tcBorders>
          </w:tcPr>
          <w:p w14:paraId="4304143E" w14:textId="77777777" w:rsidR="00662A58" w:rsidRPr="00F61F75" w:rsidRDefault="00662A58" w:rsidP="00B47C23"/>
        </w:tc>
      </w:tr>
      <w:tr w:rsidR="00662A58" w:rsidRPr="00F61F75" w14:paraId="7BE7B72A" w14:textId="77777777" w:rsidTr="00B47C23">
        <w:trPr>
          <w:trHeight w:val="240"/>
          <w:jc w:val="center"/>
        </w:trPr>
        <w:tc>
          <w:tcPr>
            <w:tcW w:w="4876" w:type="dxa"/>
            <w:tcBorders>
              <w:top w:val="nil"/>
              <w:left w:val="nil"/>
              <w:bottom w:val="nil"/>
              <w:right w:val="nil"/>
            </w:tcBorders>
          </w:tcPr>
          <w:p w14:paraId="49E29908"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515AF03" w14:textId="77777777" w:rsidR="00662A58" w:rsidRPr="00F61F75" w:rsidRDefault="00662A58" w:rsidP="00B47C23">
            <w:pPr>
              <w:pStyle w:val="AmColumnHeading"/>
            </w:pPr>
            <w:r w:rsidRPr="00F61F75">
              <w:t>Ændringsforslag</w:t>
            </w:r>
          </w:p>
        </w:tc>
      </w:tr>
      <w:tr w:rsidR="00662A58" w:rsidRPr="00F61F75" w14:paraId="1FABDCB0" w14:textId="77777777" w:rsidTr="00B47C23">
        <w:trPr>
          <w:jc w:val="center"/>
        </w:trPr>
        <w:tc>
          <w:tcPr>
            <w:tcW w:w="4876" w:type="dxa"/>
            <w:tcBorders>
              <w:top w:val="nil"/>
              <w:left w:val="nil"/>
              <w:bottom w:val="nil"/>
              <w:right w:val="nil"/>
            </w:tcBorders>
          </w:tcPr>
          <w:p w14:paraId="036AC57D" w14:textId="77777777" w:rsidR="00662A58" w:rsidRPr="00F61F75" w:rsidRDefault="00662A58" w:rsidP="00B47C23">
            <w:pPr>
              <w:pStyle w:val="Normal6a"/>
            </w:pPr>
            <w:r w:rsidRPr="00F61F75">
              <w:t>d)</w:t>
            </w:r>
            <w:r w:rsidRPr="00F61F75">
              <w:tab/>
              <w:t xml:space="preserve">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og </w:t>
            </w:r>
            <w:r w:rsidRPr="00F61F75">
              <w:rPr>
                <w:b/>
                <w:bCs/>
                <w:i/>
                <w:iCs/>
              </w:rPr>
              <w:t>hybride trusler</w:t>
            </w:r>
            <w:r w:rsidRPr="00F61F75">
              <w:t>, samt i forbindelse med beskyttelse af borgere og offentlige rum mod angreb</w:t>
            </w:r>
          </w:p>
        </w:tc>
        <w:tc>
          <w:tcPr>
            <w:tcW w:w="4876" w:type="dxa"/>
            <w:tcBorders>
              <w:top w:val="nil"/>
              <w:left w:val="nil"/>
              <w:bottom w:val="nil"/>
              <w:right w:val="nil"/>
            </w:tcBorders>
          </w:tcPr>
          <w:p w14:paraId="3227105F" w14:textId="77777777" w:rsidR="00662A58" w:rsidRPr="00F61F75" w:rsidRDefault="00662A58" w:rsidP="00B47C23">
            <w:pPr>
              <w:pStyle w:val="Normal6a"/>
            </w:pPr>
            <w:r w:rsidRPr="00F61F75">
              <w:t>d)</w:t>
            </w:r>
            <w:r w:rsidRPr="00F61F75">
              <w:tab/>
              <w:t>at forbedre og intensivere det operationelle retshåndhævelsessamarbejde, herunder fælles operationer, mellem kompetente myndigheder i forbindelse med forebyggelse og bekæmpelse af grov og organiseret kriminalitet online og offline, herunder terrorisme, voldelig ekstremisme, cyberkriminalitet, seksuelt misbrug og seksuel udnyttelse af børn, samt i forbindelse med beskyttelse af borgere og offentlige rum mod angreb</w:t>
            </w:r>
          </w:p>
        </w:tc>
      </w:tr>
    </w:tbl>
    <w:p w14:paraId="1F3E0D0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A877FA5" w14:textId="77777777" w:rsidR="00662A58" w:rsidRPr="00F61F75" w:rsidRDefault="00662A58" w:rsidP="00662A58">
      <w:r w:rsidRPr="00F61F75">
        <w:rPr>
          <w:rStyle w:val="HideTWBExt"/>
          <w:color w:val="auto"/>
        </w:rPr>
        <w:t>&lt;/Amend&gt;</w:t>
      </w:r>
    </w:p>
    <w:p w14:paraId="015F7B46"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182</w:t>
      </w:r>
      <w:r w:rsidRPr="00F61F75">
        <w:rPr>
          <w:rStyle w:val="HideTWBExt"/>
          <w:color w:val="auto"/>
        </w:rPr>
        <w:t>&lt;/NumAm&gt;</w:t>
      </w:r>
    </w:p>
    <w:p w14:paraId="4708EA3F"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3C0F471C"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3127C268" w14:textId="77777777" w:rsidR="00662A58" w:rsidRPr="00F61F75" w:rsidRDefault="00662A58" w:rsidP="00662A58">
      <w:pPr>
        <w:pStyle w:val="NormalBold"/>
      </w:pPr>
      <w:r w:rsidRPr="00F61F75">
        <w:rPr>
          <w:rStyle w:val="HideTWBExt"/>
          <w:b w:val="0"/>
          <w:color w:val="auto"/>
        </w:rPr>
        <w:t>&lt;/RepeatBlock-By&gt;</w:t>
      </w:r>
    </w:p>
    <w:p w14:paraId="5D59E353"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C72D54C" w14:textId="77777777" w:rsidR="00662A58" w:rsidRPr="00F61F75" w:rsidRDefault="00662A58" w:rsidP="00662A58">
      <w:pPr>
        <w:pStyle w:val="NormalBold"/>
      </w:pPr>
      <w:r w:rsidRPr="00F61F75">
        <w:rPr>
          <w:rStyle w:val="HideTWBExt"/>
          <w:color w:val="auto"/>
        </w:rPr>
        <w:t>&lt;Article&gt;</w:t>
      </w:r>
      <w:r w:rsidRPr="00F61F75">
        <w:t>Artikel 1 – stk. 1 – afsnit 1 – litra d a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475B2AC" w14:textId="77777777" w:rsidTr="00B47C23">
        <w:trPr>
          <w:trHeight w:hRule="exact" w:val="240"/>
          <w:jc w:val="center"/>
        </w:trPr>
        <w:tc>
          <w:tcPr>
            <w:tcW w:w="9752" w:type="dxa"/>
            <w:gridSpan w:val="2"/>
            <w:tcBorders>
              <w:top w:val="nil"/>
              <w:left w:val="nil"/>
              <w:bottom w:val="nil"/>
              <w:right w:val="nil"/>
            </w:tcBorders>
          </w:tcPr>
          <w:p w14:paraId="3C6D9EE6" w14:textId="77777777" w:rsidR="00662A58" w:rsidRPr="00F61F75" w:rsidRDefault="00662A58" w:rsidP="00B47C23"/>
        </w:tc>
      </w:tr>
      <w:tr w:rsidR="00662A58" w:rsidRPr="00F61F75" w14:paraId="0837FBCD" w14:textId="77777777" w:rsidTr="00B47C23">
        <w:trPr>
          <w:trHeight w:val="240"/>
          <w:jc w:val="center"/>
        </w:trPr>
        <w:tc>
          <w:tcPr>
            <w:tcW w:w="4876" w:type="dxa"/>
            <w:tcBorders>
              <w:top w:val="nil"/>
              <w:left w:val="nil"/>
              <w:bottom w:val="nil"/>
              <w:right w:val="nil"/>
            </w:tcBorders>
          </w:tcPr>
          <w:p w14:paraId="42545783"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8AE0D10" w14:textId="77777777" w:rsidR="00662A58" w:rsidRPr="00F61F75" w:rsidRDefault="00662A58" w:rsidP="00B47C23">
            <w:pPr>
              <w:pStyle w:val="AmColumnHeading"/>
            </w:pPr>
            <w:r w:rsidRPr="00F61F75">
              <w:t>Ændringsforslag</w:t>
            </w:r>
          </w:p>
        </w:tc>
      </w:tr>
      <w:tr w:rsidR="00662A58" w:rsidRPr="00F61F75" w14:paraId="09B1B762" w14:textId="77777777" w:rsidTr="00B47C23">
        <w:trPr>
          <w:jc w:val="center"/>
        </w:trPr>
        <w:tc>
          <w:tcPr>
            <w:tcW w:w="4876" w:type="dxa"/>
            <w:tcBorders>
              <w:top w:val="nil"/>
              <w:left w:val="nil"/>
              <w:bottom w:val="nil"/>
              <w:right w:val="nil"/>
            </w:tcBorders>
          </w:tcPr>
          <w:p w14:paraId="66C3AAE8" w14:textId="77777777" w:rsidR="00662A58" w:rsidRPr="00F61F75" w:rsidRDefault="00662A58" w:rsidP="00B47C23">
            <w:pPr>
              <w:pStyle w:val="Normal6a"/>
            </w:pPr>
          </w:p>
        </w:tc>
        <w:tc>
          <w:tcPr>
            <w:tcW w:w="4876" w:type="dxa"/>
            <w:tcBorders>
              <w:top w:val="nil"/>
              <w:left w:val="nil"/>
              <w:bottom w:val="nil"/>
              <w:right w:val="nil"/>
            </w:tcBorders>
          </w:tcPr>
          <w:p w14:paraId="7B807266" w14:textId="77777777" w:rsidR="00662A58" w:rsidRPr="00F61F75" w:rsidRDefault="00662A58" w:rsidP="00B47C23">
            <w:pPr>
              <w:pStyle w:val="Normal6a"/>
            </w:pPr>
            <w:r w:rsidRPr="00F61F75">
              <w:rPr>
                <w:b/>
                <w:i/>
              </w:rPr>
              <w:t>da)</w:t>
            </w:r>
            <w:r w:rsidRPr="00F61F75">
              <w:tab/>
            </w:r>
            <w:r w:rsidRPr="00F61F75">
              <w:rPr>
                <w:b/>
                <w:i/>
              </w:rPr>
              <w:t>at opdage, vurdere og afhjælpe sårbarheder i kritisk infrastruktur og IT-udstyr med stor markedsindtrængning med henblik på at forhindre angreb på informationssystemer og kritisk infrastruktur, f.eks. gennem koderevision af gratis software og open source-software, ved at oprette og støtte programmer til belønning af fejlindberetning eller via penetrationstest</w:t>
            </w:r>
          </w:p>
        </w:tc>
      </w:tr>
    </w:tbl>
    <w:p w14:paraId="01D4D5B1"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5D16856C" w14:textId="77777777" w:rsidR="00662A58" w:rsidRPr="00F61F75" w:rsidRDefault="00662A58" w:rsidP="00662A58">
      <w:r w:rsidRPr="00F61F75">
        <w:rPr>
          <w:rStyle w:val="HideTWBExt"/>
          <w:color w:val="auto"/>
        </w:rPr>
        <w:t>&lt;/Amend&gt;</w:t>
      </w:r>
    </w:p>
    <w:p w14:paraId="77B8D0A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183</w:t>
      </w:r>
      <w:r w:rsidRPr="00F61F75">
        <w:rPr>
          <w:rStyle w:val="HideTWBExt"/>
          <w:color w:val="auto"/>
        </w:rPr>
        <w:t>&lt;/NumAm&gt;</w:t>
      </w:r>
    </w:p>
    <w:p w14:paraId="08291CF7" w14:textId="77777777" w:rsidR="00662A58" w:rsidRPr="00F61F75" w:rsidRDefault="00662A58" w:rsidP="00662A58">
      <w:pPr>
        <w:pStyle w:val="NormalBold"/>
      </w:pPr>
      <w:r w:rsidRPr="00F61F75">
        <w:rPr>
          <w:rStyle w:val="HideTWBExt"/>
          <w:b w:val="0"/>
          <w:color w:val="auto"/>
        </w:rPr>
        <w:t>&lt;RepeatBlock-By&gt;&lt;Members&gt;</w:t>
      </w:r>
      <w:r w:rsidRPr="00F61F75">
        <w:t>Petra Steger, Marieke Ehlers</w:t>
      </w:r>
      <w:r w:rsidRPr="00F61F75">
        <w:rPr>
          <w:rStyle w:val="HideTWBExt"/>
          <w:b w:val="0"/>
          <w:color w:val="auto"/>
        </w:rPr>
        <w:t>&lt;/Members&gt;</w:t>
      </w:r>
    </w:p>
    <w:p w14:paraId="2C48ED19" w14:textId="77777777" w:rsidR="00662A58" w:rsidRPr="00F61F75" w:rsidRDefault="00662A58" w:rsidP="00662A58">
      <w:pPr>
        <w:pStyle w:val="NormalBold"/>
      </w:pPr>
      <w:r w:rsidRPr="00F61F75">
        <w:rPr>
          <w:rStyle w:val="HideTWBExt"/>
          <w:b w:val="0"/>
          <w:color w:val="auto"/>
        </w:rPr>
        <w:t>&lt;/RepeatBlock-By&gt;</w:t>
      </w:r>
    </w:p>
    <w:p w14:paraId="04BCA8DC"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4A6AC0E" w14:textId="77777777" w:rsidR="00662A58" w:rsidRPr="00F61F75" w:rsidRDefault="00662A58" w:rsidP="00662A58">
      <w:pPr>
        <w:pStyle w:val="NormalBold"/>
      </w:pPr>
      <w:r w:rsidRPr="00F61F75">
        <w:rPr>
          <w:rStyle w:val="HideTWBExt"/>
          <w:color w:val="auto"/>
        </w:rPr>
        <w:t>&lt;Article&gt;</w:t>
      </w:r>
      <w:r w:rsidRPr="00F61F75">
        <w:t>Artikel 1 – stk. 1 – afsnit 1 – litra d a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F4F2CAC" w14:textId="77777777" w:rsidTr="00B47C23">
        <w:trPr>
          <w:trHeight w:hRule="exact" w:val="240"/>
          <w:jc w:val="center"/>
        </w:trPr>
        <w:tc>
          <w:tcPr>
            <w:tcW w:w="9752" w:type="dxa"/>
            <w:gridSpan w:val="2"/>
            <w:tcBorders>
              <w:top w:val="nil"/>
              <w:left w:val="nil"/>
              <w:bottom w:val="nil"/>
              <w:right w:val="nil"/>
            </w:tcBorders>
          </w:tcPr>
          <w:p w14:paraId="19236E67" w14:textId="77777777" w:rsidR="00662A58" w:rsidRPr="00F61F75" w:rsidRDefault="00662A58" w:rsidP="00B47C23"/>
        </w:tc>
      </w:tr>
      <w:tr w:rsidR="00662A58" w:rsidRPr="00F61F75" w14:paraId="45A31558" w14:textId="77777777" w:rsidTr="00B47C23">
        <w:trPr>
          <w:trHeight w:val="240"/>
          <w:jc w:val="center"/>
        </w:trPr>
        <w:tc>
          <w:tcPr>
            <w:tcW w:w="4876" w:type="dxa"/>
            <w:tcBorders>
              <w:top w:val="nil"/>
              <w:left w:val="nil"/>
              <w:bottom w:val="nil"/>
              <w:right w:val="nil"/>
            </w:tcBorders>
          </w:tcPr>
          <w:p w14:paraId="1B71B8B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4C85CF5" w14:textId="77777777" w:rsidR="00662A58" w:rsidRPr="00F61F75" w:rsidRDefault="00662A58" w:rsidP="00B47C23">
            <w:pPr>
              <w:pStyle w:val="AmColumnHeading"/>
            </w:pPr>
            <w:r w:rsidRPr="00F61F75">
              <w:t>Ændringsforslag</w:t>
            </w:r>
          </w:p>
        </w:tc>
      </w:tr>
      <w:tr w:rsidR="00662A58" w:rsidRPr="00F61F75" w14:paraId="20F431E8" w14:textId="77777777" w:rsidTr="00B47C23">
        <w:trPr>
          <w:jc w:val="center"/>
        </w:trPr>
        <w:tc>
          <w:tcPr>
            <w:tcW w:w="4876" w:type="dxa"/>
            <w:tcBorders>
              <w:top w:val="nil"/>
              <w:left w:val="nil"/>
              <w:bottom w:val="nil"/>
              <w:right w:val="nil"/>
            </w:tcBorders>
          </w:tcPr>
          <w:p w14:paraId="1C76B201" w14:textId="77777777" w:rsidR="00662A58" w:rsidRPr="00F61F75" w:rsidRDefault="00662A58" w:rsidP="00B47C23">
            <w:pPr>
              <w:pStyle w:val="Normal6a"/>
            </w:pPr>
          </w:p>
        </w:tc>
        <w:tc>
          <w:tcPr>
            <w:tcW w:w="4876" w:type="dxa"/>
            <w:tcBorders>
              <w:top w:val="nil"/>
              <w:left w:val="nil"/>
              <w:bottom w:val="nil"/>
              <w:right w:val="nil"/>
            </w:tcBorders>
          </w:tcPr>
          <w:p w14:paraId="10978C76" w14:textId="77777777" w:rsidR="00662A58" w:rsidRPr="00F61F75" w:rsidRDefault="00662A58" w:rsidP="00B47C23">
            <w:pPr>
              <w:pStyle w:val="Normal6a"/>
            </w:pPr>
            <w:r w:rsidRPr="00F61F75">
              <w:rPr>
                <w:b/>
                <w:i/>
              </w:rPr>
              <w:t>da)</w:t>
            </w:r>
            <w:r w:rsidRPr="00F61F75">
              <w:tab/>
            </w:r>
            <w:r w:rsidRPr="00F61F75">
              <w:rPr>
                <w:b/>
                <w:i/>
              </w:rPr>
              <w:t>at styrke støtten, beskyttelsen og bistanden til ofre for grov og organiseret kriminalitet, bl.a. ved at sikre adgang til relevante myndigheder, oplysninger og specialiserede tjenester, med særlig vægt på sårbare ofre</w:t>
            </w:r>
          </w:p>
        </w:tc>
      </w:tr>
    </w:tbl>
    <w:p w14:paraId="532B5D1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19FCE1E" w14:textId="77777777" w:rsidR="00662A58" w:rsidRPr="00F61F75" w:rsidRDefault="00662A58" w:rsidP="00662A58">
      <w:r w:rsidRPr="00F61F75">
        <w:rPr>
          <w:rStyle w:val="HideTWBExt"/>
          <w:color w:val="auto"/>
        </w:rPr>
        <w:t>&lt;/Amend&gt;</w:t>
      </w:r>
    </w:p>
    <w:p w14:paraId="13A7A415"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184</w:t>
      </w:r>
      <w:r w:rsidRPr="00F61F75">
        <w:rPr>
          <w:rStyle w:val="HideTWBExt"/>
          <w:color w:val="auto"/>
        </w:rPr>
        <w:t>&lt;/NumAm&gt;</w:t>
      </w:r>
    </w:p>
    <w:p w14:paraId="214E6E31"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58E6249B" w14:textId="77777777" w:rsidR="00662A58" w:rsidRPr="00F61F75" w:rsidRDefault="00662A58" w:rsidP="00662A58">
      <w:pPr>
        <w:pStyle w:val="NormalBold"/>
      </w:pPr>
      <w:r w:rsidRPr="00F61F75">
        <w:rPr>
          <w:rStyle w:val="HideTWBExt"/>
          <w:b w:val="0"/>
          <w:color w:val="auto"/>
        </w:rPr>
        <w:t>&lt;/RepeatBlock-By&gt;</w:t>
      </w:r>
    </w:p>
    <w:p w14:paraId="1017257E"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3060007" w14:textId="77777777" w:rsidR="00662A58" w:rsidRPr="00F61F75" w:rsidRDefault="00662A58" w:rsidP="00662A58">
      <w:pPr>
        <w:pStyle w:val="NormalBold"/>
      </w:pPr>
      <w:r w:rsidRPr="00F61F75">
        <w:rPr>
          <w:rStyle w:val="HideTWBExt"/>
          <w:color w:val="auto"/>
        </w:rPr>
        <w:t>&lt;Article&gt;</w:t>
      </w:r>
      <w:r w:rsidRPr="00F61F75">
        <w:t>Artikel 1 – stk. 1 – afsnit 1 – litra d a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1186033" w14:textId="77777777" w:rsidTr="00B47C23">
        <w:trPr>
          <w:trHeight w:hRule="exact" w:val="240"/>
          <w:jc w:val="center"/>
        </w:trPr>
        <w:tc>
          <w:tcPr>
            <w:tcW w:w="9752" w:type="dxa"/>
            <w:gridSpan w:val="2"/>
            <w:tcBorders>
              <w:top w:val="nil"/>
              <w:left w:val="nil"/>
              <w:bottom w:val="nil"/>
              <w:right w:val="nil"/>
            </w:tcBorders>
          </w:tcPr>
          <w:p w14:paraId="783C01A7" w14:textId="77777777" w:rsidR="00662A58" w:rsidRPr="00F61F75" w:rsidRDefault="00662A58" w:rsidP="00B47C23"/>
        </w:tc>
      </w:tr>
      <w:tr w:rsidR="00662A58" w:rsidRPr="00F61F75" w14:paraId="596BE0CD" w14:textId="77777777" w:rsidTr="00B47C23">
        <w:trPr>
          <w:trHeight w:val="240"/>
          <w:jc w:val="center"/>
        </w:trPr>
        <w:tc>
          <w:tcPr>
            <w:tcW w:w="4876" w:type="dxa"/>
            <w:tcBorders>
              <w:top w:val="nil"/>
              <w:left w:val="nil"/>
              <w:bottom w:val="nil"/>
              <w:right w:val="nil"/>
            </w:tcBorders>
          </w:tcPr>
          <w:p w14:paraId="0F2F5A2C"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6A31510" w14:textId="77777777" w:rsidR="00662A58" w:rsidRPr="00F61F75" w:rsidRDefault="00662A58" w:rsidP="00B47C23">
            <w:pPr>
              <w:pStyle w:val="AmColumnHeading"/>
            </w:pPr>
            <w:r w:rsidRPr="00F61F75">
              <w:t>Ændringsforslag</w:t>
            </w:r>
          </w:p>
        </w:tc>
      </w:tr>
      <w:tr w:rsidR="00662A58" w:rsidRPr="00F61F75" w14:paraId="6108B744" w14:textId="77777777" w:rsidTr="00B47C23">
        <w:trPr>
          <w:jc w:val="center"/>
        </w:trPr>
        <w:tc>
          <w:tcPr>
            <w:tcW w:w="4876" w:type="dxa"/>
            <w:tcBorders>
              <w:top w:val="nil"/>
              <w:left w:val="nil"/>
              <w:bottom w:val="nil"/>
              <w:right w:val="nil"/>
            </w:tcBorders>
          </w:tcPr>
          <w:p w14:paraId="1A9BF815" w14:textId="77777777" w:rsidR="00662A58" w:rsidRPr="00F61F75" w:rsidRDefault="00662A58" w:rsidP="00B47C23">
            <w:pPr>
              <w:pStyle w:val="Normal6a"/>
            </w:pPr>
          </w:p>
        </w:tc>
        <w:tc>
          <w:tcPr>
            <w:tcW w:w="4876" w:type="dxa"/>
            <w:tcBorders>
              <w:top w:val="nil"/>
              <w:left w:val="nil"/>
              <w:bottom w:val="nil"/>
              <w:right w:val="nil"/>
            </w:tcBorders>
          </w:tcPr>
          <w:p w14:paraId="6C890EC6" w14:textId="77777777" w:rsidR="00662A58" w:rsidRPr="00F61F75" w:rsidRDefault="00662A58" w:rsidP="00B47C23">
            <w:pPr>
              <w:pStyle w:val="Normal6a"/>
            </w:pPr>
            <w:r w:rsidRPr="00F61F75">
              <w:rPr>
                <w:b/>
                <w:i/>
              </w:rPr>
              <w:t>da)</w:t>
            </w:r>
            <w:r w:rsidRPr="00F61F75">
              <w:tab/>
            </w:r>
            <w:r w:rsidRPr="00F61F75">
              <w:rPr>
                <w:b/>
                <w:i/>
              </w:rPr>
              <w:t>at styrke støtten, bistanden og beskyttelsen af ofre for kriminalitet, bl.a. ved at forbedre adgangen til information, specialiserede støttetjenester og kompetente myndigheder, med særlig opmærksomhed på sårbare ofre</w:t>
            </w:r>
          </w:p>
        </w:tc>
      </w:tr>
    </w:tbl>
    <w:p w14:paraId="266B96E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889D92B" w14:textId="77777777" w:rsidR="00662A58" w:rsidRPr="00F61F75" w:rsidRDefault="00662A58" w:rsidP="00662A58">
      <w:r w:rsidRPr="00F61F75">
        <w:rPr>
          <w:rStyle w:val="HideTWBExt"/>
          <w:color w:val="auto"/>
        </w:rPr>
        <w:t>&lt;/Amend&gt;</w:t>
      </w:r>
    </w:p>
    <w:p w14:paraId="25B4D9F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185</w:t>
      </w:r>
      <w:r w:rsidRPr="00F61F75">
        <w:rPr>
          <w:rStyle w:val="HideTWBExt"/>
          <w:color w:val="auto"/>
        </w:rPr>
        <w:t>&lt;/NumAm&gt;</w:t>
      </w:r>
    </w:p>
    <w:p w14:paraId="261A3C09"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577DE94E"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146C2C7B" w14:textId="77777777" w:rsidR="00662A58" w:rsidRPr="00F61F75" w:rsidRDefault="00662A58" w:rsidP="00662A58">
      <w:pPr>
        <w:pStyle w:val="NormalBold"/>
      </w:pPr>
      <w:r w:rsidRPr="00F61F75">
        <w:rPr>
          <w:rStyle w:val="HideTWBExt"/>
          <w:b w:val="0"/>
          <w:color w:val="auto"/>
        </w:rPr>
        <w:t>&lt;/RepeatBlock-By&gt;</w:t>
      </w:r>
    </w:p>
    <w:p w14:paraId="14F327AE"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F45EC24" w14:textId="77777777" w:rsidR="00662A58" w:rsidRPr="00F61F75" w:rsidRDefault="00662A58" w:rsidP="00662A58">
      <w:pPr>
        <w:pStyle w:val="NormalBold"/>
      </w:pPr>
      <w:r w:rsidRPr="00F61F75">
        <w:rPr>
          <w:rStyle w:val="HideTWBExt"/>
          <w:color w:val="auto"/>
        </w:rPr>
        <w:t>&lt;Article&gt;</w:t>
      </w:r>
      <w:r w:rsidRPr="00F61F75">
        <w:t>Artikel 3 – stk. 1 a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1923A428" w14:textId="77777777" w:rsidTr="00B47C23">
        <w:trPr>
          <w:trHeight w:hRule="exact" w:val="240"/>
          <w:jc w:val="center"/>
        </w:trPr>
        <w:tc>
          <w:tcPr>
            <w:tcW w:w="9752" w:type="dxa"/>
            <w:gridSpan w:val="2"/>
            <w:tcBorders>
              <w:top w:val="nil"/>
              <w:left w:val="nil"/>
              <w:bottom w:val="nil"/>
              <w:right w:val="nil"/>
            </w:tcBorders>
          </w:tcPr>
          <w:p w14:paraId="4881082E" w14:textId="77777777" w:rsidR="00662A58" w:rsidRPr="00F61F75" w:rsidRDefault="00662A58" w:rsidP="00B47C23"/>
        </w:tc>
      </w:tr>
      <w:tr w:rsidR="00662A58" w:rsidRPr="00F61F75" w14:paraId="26AA9DDE" w14:textId="77777777" w:rsidTr="00B47C23">
        <w:trPr>
          <w:trHeight w:val="240"/>
          <w:jc w:val="center"/>
        </w:trPr>
        <w:tc>
          <w:tcPr>
            <w:tcW w:w="4876" w:type="dxa"/>
            <w:tcBorders>
              <w:top w:val="nil"/>
              <w:left w:val="nil"/>
              <w:bottom w:val="nil"/>
              <w:right w:val="nil"/>
            </w:tcBorders>
          </w:tcPr>
          <w:p w14:paraId="075D450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02E2E15" w14:textId="77777777" w:rsidR="00662A58" w:rsidRPr="00F61F75" w:rsidRDefault="00662A58" w:rsidP="00B47C23">
            <w:pPr>
              <w:pStyle w:val="AmColumnHeading"/>
            </w:pPr>
            <w:r w:rsidRPr="00F61F75">
              <w:t>Ændringsforslag</w:t>
            </w:r>
          </w:p>
        </w:tc>
      </w:tr>
      <w:tr w:rsidR="00662A58" w:rsidRPr="00F61F75" w14:paraId="1849D73A" w14:textId="77777777" w:rsidTr="00B47C23">
        <w:trPr>
          <w:jc w:val="center"/>
        </w:trPr>
        <w:tc>
          <w:tcPr>
            <w:tcW w:w="4876" w:type="dxa"/>
            <w:tcBorders>
              <w:top w:val="nil"/>
              <w:left w:val="nil"/>
              <w:bottom w:val="nil"/>
              <w:right w:val="nil"/>
            </w:tcBorders>
          </w:tcPr>
          <w:p w14:paraId="7A771700" w14:textId="77777777" w:rsidR="00662A58" w:rsidRPr="00F61F75" w:rsidRDefault="00662A58" w:rsidP="00B47C23">
            <w:pPr>
              <w:pStyle w:val="Normal6a"/>
            </w:pPr>
          </w:p>
        </w:tc>
        <w:tc>
          <w:tcPr>
            <w:tcW w:w="4876" w:type="dxa"/>
            <w:tcBorders>
              <w:top w:val="nil"/>
              <w:left w:val="nil"/>
              <w:bottom w:val="nil"/>
              <w:right w:val="nil"/>
            </w:tcBorders>
          </w:tcPr>
          <w:p w14:paraId="45BA5489" w14:textId="77777777" w:rsidR="00662A58" w:rsidRPr="00F61F75" w:rsidRDefault="00662A58" w:rsidP="00B47C23">
            <w:pPr>
              <w:pStyle w:val="Normal6a"/>
            </w:pPr>
            <w:r w:rsidRPr="00F61F75">
              <w:rPr>
                <w:b/>
                <w:i/>
              </w:rPr>
              <w:t>1a.</w:t>
            </w:r>
            <w:r w:rsidRPr="00F61F75">
              <w:tab/>
            </w:r>
            <w:r w:rsidRPr="00F61F75">
              <w:rPr>
                <w:b/>
                <w:i/>
              </w:rPr>
              <w:t>EU-støtten anvendes ikke til</w:t>
            </w:r>
          </w:p>
        </w:tc>
      </w:tr>
      <w:tr w:rsidR="00662A58" w:rsidRPr="00F61F75" w14:paraId="215870B8" w14:textId="77777777" w:rsidTr="00B47C23">
        <w:trPr>
          <w:jc w:val="center"/>
        </w:trPr>
        <w:tc>
          <w:tcPr>
            <w:tcW w:w="4876" w:type="dxa"/>
            <w:tcBorders>
              <w:top w:val="nil"/>
              <w:left w:val="nil"/>
              <w:bottom w:val="nil"/>
              <w:right w:val="nil"/>
            </w:tcBorders>
          </w:tcPr>
          <w:p w14:paraId="63D27C2C" w14:textId="77777777" w:rsidR="00662A58" w:rsidRPr="00F61F75" w:rsidRDefault="00662A58" w:rsidP="00B47C23">
            <w:pPr>
              <w:pStyle w:val="Normal6a"/>
            </w:pPr>
          </w:p>
        </w:tc>
        <w:tc>
          <w:tcPr>
            <w:tcW w:w="4876" w:type="dxa"/>
            <w:tcBorders>
              <w:top w:val="nil"/>
              <w:left w:val="nil"/>
              <w:bottom w:val="nil"/>
              <w:right w:val="nil"/>
            </w:tcBorders>
          </w:tcPr>
          <w:p w14:paraId="1CF2955A" w14:textId="77777777" w:rsidR="00662A58" w:rsidRPr="00F61F75" w:rsidRDefault="00662A58" w:rsidP="00B47C23">
            <w:pPr>
              <w:pStyle w:val="Normal6a"/>
            </w:pPr>
            <w:r w:rsidRPr="00F61F75">
              <w:rPr>
                <w:b/>
                <w:i/>
              </w:rPr>
              <w:t>a) projekter og aktiviteter, der strider mod chartret om grundlæggende rettigheder og EU-retten</w:t>
            </w:r>
          </w:p>
        </w:tc>
      </w:tr>
      <w:tr w:rsidR="00662A58" w:rsidRPr="00F61F75" w14:paraId="601516D3" w14:textId="77777777" w:rsidTr="00B47C23">
        <w:trPr>
          <w:jc w:val="center"/>
        </w:trPr>
        <w:tc>
          <w:tcPr>
            <w:tcW w:w="4876" w:type="dxa"/>
            <w:tcBorders>
              <w:top w:val="nil"/>
              <w:left w:val="nil"/>
              <w:bottom w:val="nil"/>
              <w:right w:val="nil"/>
            </w:tcBorders>
          </w:tcPr>
          <w:p w14:paraId="58E90035" w14:textId="77777777" w:rsidR="00662A58" w:rsidRPr="00F61F75" w:rsidRDefault="00662A58" w:rsidP="00B47C23">
            <w:pPr>
              <w:pStyle w:val="Normal6a"/>
            </w:pPr>
          </w:p>
        </w:tc>
        <w:tc>
          <w:tcPr>
            <w:tcW w:w="4876" w:type="dxa"/>
            <w:tcBorders>
              <w:top w:val="nil"/>
              <w:left w:val="nil"/>
              <w:bottom w:val="nil"/>
              <w:right w:val="nil"/>
            </w:tcBorders>
          </w:tcPr>
          <w:p w14:paraId="7DB9E863" w14:textId="77777777" w:rsidR="00662A58" w:rsidRPr="00F61F75" w:rsidRDefault="00662A58" w:rsidP="00B47C23">
            <w:pPr>
              <w:pStyle w:val="Normal6a"/>
            </w:pPr>
            <w:r w:rsidRPr="00F61F75">
              <w:rPr>
                <w:b/>
                <w:i/>
              </w:rPr>
              <w:t>b) tilbagesendelser og overvågning ved de ydre grænser</w:t>
            </w:r>
          </w:p>
        </w:tc>
      </w:tr>
      <w:tr w:rsidR="00662A58" w:rsidRPr="00F61F75" w14:paraId="42A92076" w14:textId="77777777" w:rsidTr="00B47C23">
        <w:trPr>
          <w:jc w:val="center"/>
        </w:trPr>
        <w:tc>
          <w:tcPr>
            <w:tcW w:w="4876" w:type="dxa"/>
            <w:tcBorders>
              <w:top w:val="nil"/>
              <w:left w:val="nil"/>
              <w:bottom w:val="nil"/>
              <w:right w:val="nil"/>
            </w:tcBorders>
          </w:tcPr>
          <w:p w14:paraId="2419760B" w14:textId="77777777" w:rsidR="00662A58" w:rsidRPr="00F61F75" w:rsidRDefault="00662A58" w:rsidP="00B47C23">
            <w:pPr>
              <w:pStyle w:val="Normal6a"/>
            </w:pPr>
          </w:p>
        </w:tc>
        <w:tc>
          <w:tcPr>
            <w:tcW w:w="4876" w:type="dxa"/>
            <w:tcBorders>
              <w:top w:val="nil"/>
              <w:left w:val="nil"/>
              <w:bottom w:val="nil"/>
              <w:right w:val="nil"/>
            </w:tcBorders>
          </w:tcPr>
          <w:p w14:paraId="7FD25238" w14:textId="77777777" w:rsidR="00662A58" w:rsidRPr="00F61F75" w:rsidRDefault="00662A58" w:rsidP="00B47C23">
            <w:pPr>
              <w:pStyle w:val="Normal6a"/>
            </w:pPr>
            <w:r w:rsidRPr="00F61F75">
              <w:rPr>
                <w:b/>
                <w:i/>
              </w:rPr>
              <w:t>c) udvikling, etablering, opgradering eller udvidelse af systemer til generel overvågning af fysiske personer, herunder spyware</w:t>
            </w:r>
          </w:p>
        </w:tc>
      </w:tr>
      <w:tr w:rsidR="00662A58" w:rsidRPr="00F61F75" w14:paraId="3F780841" w14:textId="77777777" w:rsidTr="00B47C23">
        <w:trPr>
          <w:jc w:val="center"/>
        </w:trPr>
        <w:tc>
          <w:tcPr>
            <w:tcW w:w="4876" w:type="dxa"/>
            <w:tcBorders>
              <w:top w:val="nil"/>
              <w:left w:val="nil"/>
              <w:bottom w:val="nil"/>
              <w:right w:val="nil"/>
            </w:tcBorders>
          </w:tcPr>
          <w:p w14:paraId="6D4F1AEB" w14:textId="77777777" w:rsidR="00662A58" w:rsidRPr="00F61F75" w:rsidRDefault="00662A58" w:rsidP="00B47C23">
            <w:pPr>
              <w:pStyle w:val="Normal6a"/>
            </w:pPr>
          </w:p>
        </w:tc>
        <w:tc>
          <w:tcPr>
            <w:tcW w:w="4876" w:type="dxa"/>
            <w:tcBorders>
              <w:top w:val="nil"/>
              <w:left w:val="nil"/>
              <w:bottom w:val="nil"/>
              <w:right w:val="nil"/>
            </w:tcBorders>
          </w:tcPr>
          <w:p w14:paraId="0EC8913A" w14:textId="77777777" w:rsidR="00662A58" w:rsidRPr="00F61F75" w:rsidRDefault="00662A58" w:rsidP="00B47C23">
            <w:pPr>
              <w:pStyle w:val="Normal6a"/>
            </w:pPr>
            <w:r w:rsidRPr="00F61F75">
              <w:rPr>
                <w:b/>
                <w:i/>
              </w:rPr>
              <w:t>d) direkte finansiering af enheder og aktiviteter i tredjelande.</w:t>
            </w:r>
          </w:p>
        </w:tc>
      </w:tr>
    </w:tbl>
    <w:p w14:paraId="7AE1899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967655B" w14:textId="77777777" w:rsidR="00662A58" w:rsidRPr="00F61F75" w:rsidRDefault="00662A58" w:rsidP="00662A58">
      <w:r w:rsidRPr="00F61F75">
        <w:rPr>
          <w:rStyle w:val="HideTWBExt"/>
          <w:color w:val="auto"/>
        </w:rPr>
        <w:t>&lt;/Amend&gt;</w:t>
      </w:r>
    </w:p>
    <w:p w14:paraId="63E0ED2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186</w:t>
      </w:r>
      <w:r w:rsidRPr="00F61F75">
        <w:rPr>
          <w:rStyle w:val="HideTWBExt"/>
          <w:color w:val="auto"/>
        </w:rPr>
        <w:t>&lt;/NumAm&gt;</w:t>
      </w:r>
    </w:p>
    <w:p w14:paraId="46F5FC81" w14:textId="77777777" w:rsidR="00662A58" w:rsidRPr="00F61F75" w:rsidRDefault="00662A58" w:rsidP="00662A58">
      <w:pPr>
        <w:pStyle w:val="NormalBold"/>
      </w:pPr>
      <w:r w:rsidRPr="00F61F75">
        <w:rPr>
          <w:rStyle w:val="HideTWBExt"/>
          <w:b w:val="0"/>
          <w:color w:val="auto"/>
        </w:rPr>
        <w:t>&lt;RepeatBlock-By&gt;&lt;Members&gt;</w:t>
      </w:r>
      <w:r w:rsidRPr="00F61F75">
        <w:t>Jan-Christoph Oetjen, Fabienne Keller, Raquel García Hermida-Van Der Walle</w:t>
      </w:r>
      <w:r w:rsidRPr="00F61F75">
        <w:rPr>
          <w:rStyle w:val="HideTWBExt"/>
          <w:b w:val="0"/>
          <w:color w:val="auto"/>
        </w:rPr>
        <w:t>&lt;/Members&gt;</w:t>
      </w:r>
    </w:p>
    <w:p w14:paraId="65E4C1D2" w14:textId="77777777" w:rsidR="00662A58" w:rsidRPr="00F61F75" w:rsidRDefault="00662A58" w:rsidP="00662A58">
      <w:pPr>
        <w:pStyle w:val="NormalBold"/>
      </w:pPr>
      <w:r w:rsidRPr="00F61F75">
        <w:rPr>
          <w:rStyle w:val="HideTWBExt"/>
          <w:b w:val="0"/>
          <w:color w:val="auto"/>
        </w:rPr>
        <w:t>&lt;/RepeatBlock-By&gt;</w:t>
      </w:r>
    </w:p>
    <w:p w14:paraId="13EC70C8"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0AF53D0" w14:textId="77777777" w:rsidR="00662A58" w:rsidRPr="00F61F75" w:rsidRDefault="00662A58" w:rsidP="00662A58">
      <w:pPr>
        <w:pStyle w:val="NormalBold"/>
      </w:pPr>
      <w:r w:rsidRPr="00F61F75">
        <w:rPr>
          <w:rStyle w:val="HideTWBExt"/>
          <w:color w:val="auto"/>
        </w:rPr>
        <w:t>&lt;Article&gt;</w:t>
      </w:r>
      <w:r w:rsidRPr="00F61F75">
        <w:t>Artikel 3 – stk. 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D5F13C7" w14:textId="77777777" w:rsidTr="00B47C23">
        <w:trPr>
          <w:trHeight w:hRule="exact" w:val="240"/>
          <w:jc w:val="center"/>
        </w:trPr>
        <w:tc>
          <w:tcPr>
            <w:tcW w:w="9752" w:type="dxa"/>
            <w:gridSpan w:val="2"/>
            <w:tcBorders>
              <w:top w:val="nil"/>
              <w:left w:val="nil"/>
              <w:bottom w:val="nil"/>
              <w:right w:val="nil"/>
            </w:tcBorders>
          </w:tcPr>
          <w:p w14:paraId="112F4462" w14:textId="77777777" w:rsidR="00662A58" w:rsidRPr="00F61F75" w:rsidRDefault="00662A58" w:rsidP="00B47C23"/>
        </w:tc>
      </w:tr>
      <w:tr w:rsidR="00662A58" w:rsidRPr="00F61F75" w14:paraId="576E8611" w14:textId="77777777" w:rsidTr="00B47C23">
        <w:trPr>
          <w:trHeight w:val="240"/>
          <w:jc w:val="center"/>
        </w:trPr>
        <w:tc>
          <w:tcPr>
            <w:tcW w:w="4876" w:type="dxa"/>
            <w:tcBorders>
              <w:top w:val="nil"/>
              <w:left w:val="nil"/>
              <w:bottom w:val="nil"/>
              <w:right w:val="nil"/>
            </w:tcBorders>
          </w:tcPr>
          <w:p w14:paraId="2386B1A1"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1593C64" w14:textId="77777777" w:rsidR="00662A58" w:rsidRPr="00F61F75" w:rsidRDefault="00662A58" w:rsidP="00B47C23">
            <w:pPr>
              <w:pStyle w:val="AmColumnHeading"/>
            </w:pPr>
            <w:r w:rsidRPr="00F61F75">
              <w:t>Ændringsforslag</w:t>
            </w:r>
          </w:p>
        </w:tc>
      </w:tr>
      <w:tr w:rsidR="00662A58" w:rsidRPr="00F61F75" w14:paraId="54674E9D" w14:textId="77777777" w:rsidTr="00B47C23">
        <w:trPr>
          <w:jc w:val="center"/>
        </w:trPr>
        <w:tc>
          <w:tcPr>
            <w:tcW w:w="4876" w:type="dxa"/>
            <w:tcBorders>
              <w:top w:val="nil"/>
              <w:left w:val="nil"/>
              <w:bottom w:val="nil"/>
              <w:right w:val="nil"/>
            </w:tcBorders>
          </w:tcPr>
          <w:p w14:paraId="461A2DCB" w14:textId="77777777" w:rsidR="00662A58" w:rsidRPr="00F61F75" w:rsidRDefault="00662A58" w:rsidP="00B47C23">
            <w:pPr>
              <w:pStyle w:val="Normal6a"/>
            </w:pPr>
            <w:r w:rsidRPr="00F61F75">
              <w:t>2.</w:t>
            </w:r>
            <w:r w:rsidRPr="00F61F75">
              <w:tab/>
              <w:t>Medlemsstaterne sikrer, at prioriteterne i deres planer for nationalt og regionalt partnerskab omfatter tiltag til at nå hvert af målene for EU-støtten i henhold til nærværende forordning, og at fordelingen af ressourcer mellem målene står i et rimeligt forhold til de konstaterede udfordringer og behov.</w:t>
            </w:r>
          </w:p>
        </w:tc>
        <w:tc>
          <w:tcPr>
            <w:tcW w:w="4876" w:type="dxa"/>
            <w:tcBorders>
              <w:top w:val="nil"/>
              <w:left w:val="nil"/>
              <w:bottom w:val="nil"/>
              <w:right w:val="nil"/>
            </w:tcBorders>
          </w:tcPr>
          <w:p w14:paraId="755B8E19" w14:textId="1BEA163F" w:rsidR="00662A58" w:rsidRPr="00F61F75" w:rsidRDefault="00662A58" w:rsidP="000A6ABB">
            <w:pPr>
              <w:pStyle w:val="Normal6a"/>
            </w:pPr>
            <w:r w:rsidRPr="00F61F75">
              <w:t>2.</w:t>
            </w:r>
            <w:r w:rsidRPr="00F61F75">
              <w:tab/>
              <w:t xml:space="preserve">Medlemsstaterne sikrer, at prioriteterne i deres planer for nationalt og regionalt partnerskab omfatter tiltag til at nå hvert af målene for EU-støtten i henhold til nærværende forordning, og at fordelingen af ressourcer mellem målene </w:t>
            </w:r>
            <w:r w:rsidRPr="00F61F75">
              <w:rPr>
                <w:b/>
                <w:bCs/>
                <w:i/>
                <w:iCs/>
              </w:rPr>
              <w:t>er i overensstemmelse med de procentandele, der er fastsat i bilag I til forordningen om oprettelse af Den Europæiske Fond for Økonomisk, Social og Territorial Samhørighed, Landbrug, Landdistrikter, Fiskeri, det Maritime Område, Velstand og Sikkerhed for perioden 2028-2034, og</w:t>
            </w:r>
            <w:r w:rsidRPr="00F61F75">
              <w:t xml:space="preserve"> står i et rimeligt forhold til de konstaterede udfordringer og behov. </w:t>
            </w:r>
            <w:r w:rsidRPr="00F61F75">
              <w:rPr>
                <w:b/>
                <w:i/>
              </w:rPr>
              <w:t>Medlemsstaterne holder sig inden for en maksimal afvigelse på 5 % fra de procentdele, der er fastsat i bilaget, i hele programmets løbetid.</w:t>
            </w:r>
          </w:p>
        </w:tc>
      </w:tr>
    </w:tbl>
    <w:p w14:paraId="1A3FCED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CEF57AA" w14:textId="77777777" w:rsidR="00662A58" w:rsidRPr="00F61F75" w:rsidRDefault="00662A58" w:rsidP="00662A58">
      <w:r w:rsidRPr="00F61F75">
        <w:rPr>
          <w:rStyle w:val="HideTWBExt"/>
          <w:color w:val="auto"/>
        </w:rPr>
        <w:t>&lt;/Amend&gt;</w:t>
      </w:r>
    </w:p>
    <w:p w14:paraId="5A0524A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187</w:t>
      </w:r>
      <w:r w:rsidRPr="00F61F75">
        <w:rPr>
          <w:rStyle w:val="HideTWBExt"/>
          <w:color w:val="auto"/>
        </w:rPr>
        <w:t>&lt;/NumAm&gt;</w:t>
      </w:r>
    </w:p>
    <w:p w14:paraId="125AF53B" w14:textId="77777777" w:rsidR="00662A58" w:rsidRPr="00F61F75" w:rsidRDefault="00662A58" w:rsidP="00662A58">
      <w:pPr>
        <w:pStyle w:val="NormalBold"/>
      </w:pPr>
      <w:r w:rsidRPr="00F61F75">
        <w:rPr>
          <w:rStyle w:val="HideTWBExt"/>
          <w:b w:val="0"/>
          <w:color w:val="auto"/>
        </w:rPr>
        <w:t>&lt;RepeatBlock-By&gt;&lt;Members&gt;</w:t>
      </w:r>
      <w:r w:rsidRPr="00F61F75">
        <w:t>Juan Ignacio Zoido Álvarez</w:t>
      </w:r>
      <w:r w:rsidRPr="00F61F75">
        <w:rPr>
          <w:rStyle w:val="HideTWBExt"/>
          <w:b w:val="0"/>
          <w:color w:val="auto"/>
        </w:rPr>
        <w:t>&lt;/Members&gt;</w:t>
      </w:r>
    </w:p>
    <w:p w14:paraId="467E8983" w14:textId="77777777" w:rsidR="00662A58" w:rsidRPr="00F61F75" w:rsidRDefault="00662A58" w:rsidP="00662A58">
      <w:pPr>
        <w:pStyle w:val="NormalBold"/>
      </w:pPr>
      <w:r w:rsidRPr="00F61F75">
        <w:rPr>
          <w:rStyle w:val="HideTWBExt"/>
          <w:b w:val="0"/>
          <w:color w:val="auto"/>
        </w:rPr>
        <w:t>&lt;/RepeatBlock-By&gt;</w:t>
      </w:r>
    </w:p>
    <w:p w14:paraId="7F6E3F7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3852F50" w14:textId="77777777" w:rsidR="00662A58" w:rsidRPr="00F61F75" w:rsidRDefault="00662A58" w:rsidP="00662A58">
      <w:pPr>
        <w:pStyle w:val="NormalBold"/>
      </w:pPr>
      <w:r w:rsidRPr="00F61F75">
        <w:rPr>
          <w:rStyle w:val="HideTWBExt"/>
          <w:color w:val="auto"/>
        </w:rPr>
        <w:t>&lt;Article&gt;</w:t>
      </w:r>
      <w:r w:rsidRPr="00F61F75">
        <w:t>Artikel 3 – stk. 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D773AFD" w14:textId="77777777" w:rsidTr="00B47C23">
        <w:trPr>
          <w:trHeight w:hRule="exact" w:val="240"/>
          <w:jc w:val="center"/>
        </w:trPr>
        <w:tc>
          <w:tcPr>
            <w:tcW w:w="9752" w:type="dxa"/>
            <w:gridSpan w:val="2"/>
            <w:tcBorders>
              <w:top w:val="nil"/>
              <w:left w:val="nil"/>
              <w:bottom w:val="nil"/>
              <w:right w:val="nil"/>
            </w:tcBorders>
          </w:tcPr>
          <w:p w14:paraId="6774F8BC" w14:textId="77777777" w:rsidR="00662A58" w:rsidRPr="00F61F75" w:rsidRDefault="00662A58" w:rsidP="00B47C23"/>
        </w:tc>
      </w:tr>
      <w:tr w:rsidR="00662A58" w:rsidRPr="00F61F75" w14:paraId="19A9C85A" w14:textId="77777777" w:rsidTr="00B47C23">
        <w:trPr>
          <w:trHeight w:val="240"/>
          <w:jc w:val="center"/>
        </w:trPr>
        <w:tc>
          <w:tcPr>
            <w:tcW w:w="4876" w:type="dxa"/>
            <w:tcBorders>
              <w:top w:val="nil"/>
              <w:left w:val="nil"/>
              <w:bottom w:val="nil"/>
              <w:right w:val="nil"/>
            </w:tcBorders>
          </w:tcPr>
          <w:p w14:paraId="321EA49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C9D4D42" w14:textId="77777777" w:rsidR="00662A58" w:rsidRPr="00F61F75" w:rsidRDefault="00662A58" w:rsidP="00B47C23">
            <w:pPr>
              <w:pStyle w:val="AmColumnHeading"/>
            </w:pPr>
            <w:r w:rsidRPr="00F61F75">
              <w:t>Ændringsforslag</w:t>
            </w:r>
          </w:p>
        </w:tc>
      </w:tr>
      <w:tr w:rsidR="00662A58" w:rsidRPr="00F61F75" w14:paraId="6B556521" w14:textId="77777777" w:rsidTr="00B47C23">
        <w:trPr>
          <w:jc w:val="center"/>
        </w:trPr>
        <w:tc>
          <w:tcPr>
            <w:tcW w:w="4876" w:type="dxa"/>
            <w:tcBorders>
              <w:top w:val="nil"/>
              <w:left w:val="nil"/>
              <w:bottom w:val="nil"/>
              <w:right w:val="nil"/>
            </w:tcBorders>
          </w:tcPr>
          <w:p w14:paraId="2177E356" w14:textId="77777777" w:rsidR="00662A58" w:rsidRPr="00F61F75" w:rsidRDefault="00662A58" w:rsidP="00B47C23">
            <w:pPr>
              <w:pStyle w:val="Normal6a"/>
            </w:pPr>
            <w:r w:rsidRPr="00F61F75">
              <w:t>2.</w:t>
            </w:r>
            <w:r w:rsidRPr="00F61F75">
              <w:tab/>
              <w:t>Medlemsstaterne sikrer, at prioriteterne i deres planer for nationalt og regionalt partnerskab omfatter tiltag til at nå hvert af målene for EU-støtten i henhold til nærværende forordning, og at fordelingen af ressourcer mellem målene står i et rimeligt forhold til de konstaterede udfordringer og behov.</w:t>
            </w:r>
          </w:p>
        </w:tc>
        <w:tc>
          <w:tcPr>
            <w:tcW w:w="4876" w:type="dxa"/>
            <w:tcBorders>
              <w:top w:val="nil"/>
              <w:left w:val="nil"/>
              <w:bottom w:val="nil"/>
              <w:right w:val="nil"/>
            </w:tcBorders>
          </w:tcPr>
          <w:p w14:paraId="0F592E64" w14:textId="77777777" w:rsidR="00662A58" w:rsidRPr="00F61F75" w:rsidRDefault="00662A58" w:rsidP="00B47C23">
            <w:pPr>
              <w:pStyle w:val="Normal6a"/>
            </w:pPr>
            <w:r w:rsidRPr="00F61F75">
              <w:t>2.</w:t>
            </w:r>
            <w:r w:rsidRPr="00F61F75">
              <w:tab/>
              <w:t xml:space="preserve">Medlemsstaterne sikrer, at prioriteterne i deres planer for nationalt og regionalt partnerskab omfatter tiltag til at nå hvert af målene for EU-støtten i henhold til nærværende forordning, og at fordelingen af ressourcer mellem målene står i et rimeligt forhold til de konstaterede udfordringer og behov. </w:t>
            </w:r>
            <w:r w:rsidRPr="00F61F75">
              <w:rPr>
                <w:b/>
                <w:i/>
              </w:rPr>
              <w:t>Medlemsstaterne tager hensyn til specifikke regionale udfordringer på det indre sikkerhedsområde. Medlemsstaterne inddrager de relevante regionale myndigheder i forvaltningen og gennemførelsen af de tildelte midler i overensstemmelse med nærhedsprincippet for at sikre, at finansieringen målrettes effektivt og tager højde for de territoriale og operationelle forhold.</w:t>
            </w:r>
          </w:p>
        </w:tc>
      </w:tr>
    </w:tbl>
    <w:p w14:paraId="461582A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242D8AD" w14:textId="77777777" w:rsidR="00662A58" w:rsidRPr="00F61F75" w:rsidRDefault="00662A58" w:rsidP="00662A58">
      <w:r w:rsidRPr="00F61F75">
        <w:rPr>
          <w:rStyle w:val="HideTWBExt"/>
          <w:color w:val="auto"/>
        </w:rPr>
        <w:t>&lt;/Amend&gt;</w:t>
      </w:r>
    </w:p>
    <w:p w14:paraId="3DB25B9A"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188</w:t>
      </w:r>
      <w:r w:rsidRPr="00F61F75">
        <w:rPr>
          <w:rStyle w:val="HideTWBExt"/>
          <w:color w:val="auto"/>
        </w:rPr>
        <w:t>&lt;/NumAm&gt;</w:t>
      </w:r>
    </w:p>
    <w:p w14:paraId="7E7102ED"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508A3216" w14:textId="77777777" w:rsidR="00662A58" w:rsidRPr="00F61F75" w:rsidRDefault="00662A58" w:rsidP="00662A58">
      <w:pPr>
        <w:pStyle w:val="NormalBold"/>
      </w:pPr>
      <w:r w:rsidRPr="00F61F75">
        <w:rPr>
          <w:rStyle w:val="HideTWBExt"/>
          <w:b w:val="0"/>
          <w:color w:val="auto"/>
        </w:rPr>
        <w:t>&lt;/RepeatBlock-By&gt;</w:t>
      </w:r>
    </w:p>
    <w:p w14:paraId="60B056B9"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7FBE427" w14:textId="77777777" w:rsidR="00662A58" w:rsidRPr="00F61F75" w:rsidRDefault="00662A58" w:rsidP="00662A58">
      <w:pPr>
        <w:pStyle w:val="NormalBold"/>
      </w:pPr>
      <w:r w:rsidRPr="00F61F75">
        <w:rPr>
          <w:rStyle w:val="HideTWBExt"/>
          <w:color w:val="auto"/>
        </w:rPr>
        <w:t>&lt;Article&gt;</w:t>
      </w:r>
      <w:r w:rsidRPr="00F61F75">
        <w:t>Artikel 3 – stk. 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FF9056A" w14:textId="77777777" w:rsidTr="00B47C23">
        <w:trPr>
          <w:trHeight w:hRule="exact" w:val="240"/>
          <w:jc w:val="center"/>
        </w:trPr>
        <w:tc>
          <w:tcPr>
            <w:tcW w:w="9752" w:type="dxa"/>
            <w:gridSpan w:val="2"/>
            <w:tcBorders>
              <w:top w:val="nil"/>
              <w:left w:val="nil"/>
              <w:bottom w:val="nil"/>
              <w:right w:val="nil"/>
            </w:tcBorders>
          </w:tcPr>
          <w:p w14:paraId="456C8A0E" w14:textId="77777777" w:rsidR="00662A58" w:rsidRPr="00F61F75" w:rsidRDefault="00662A58" w:rsidP="00B47C23"/>
        </w:tc>
      </w:tr>
      <w:tr w:rsidR="00662A58" w:rsidRPr="00F61F75" w14:paraId="4F08D220" w14:textId="77777777" w:rsidTr="00B47C23">
        <w:trPr>
          <w:trHeight w:val="240"/>
          <w:jc w:val="center"/>
        </w:trPr>
        <w:tc>
          <w:tcPr>
            <w:tcW w:w="4876" w:type="dxa"/>
            <w:tcBorders>
              <w:top w:val="nil"/>
              <w:left w:val="nil"/>
              <w:bottom w:val="nil"/>
              <w:right w:val="nil"/>
            </w:tcBorders>
          </w:tcPr>
          <w:p w14:paraId="3F51948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7BC54AA" w14:textId="77777777" w:rsidR="00662A58" w:rsidRPr="00F61F75" w:rsidRDefault="00662A58" w:rsidP="00B47C23">
            <w:pPr>
              <w:pStyle w:val="AmColumnHeading"/>
            </w:pPr>
            <w:r w:rsidRPr="00F61F75">
              <w:t>Ændringsforslag</w:t>
            </w:r>
          </w:p>
        </w:tc>
      </w:tr>
      <w:tr w:rsidR="00662A58" w:rsidRPr="00F61F75" w14:paraId="38211ACA" w14:textId="77777777" w:rsidTr="00B47C23">
        <w:trPr>
          <w:jc w:val="center"/>
        </w:trPr>
        <w:tc>
          <w:tcPr>
            <w:tcW w:w="4876" w:type="dxa"/>
            <w:tcBorders>
              <w:top w:val="nil"/>
              <w:left w:val="nil"/>
              <w:bottom w:val="nil"/>
              <w:right w:val="nil"/>
            </w:tcBorders>
          </w:tcPr>
          <w:p w14:paraId="207203B2" w14:textId="77777777" w:rsidR="00662A58" w:rsidRPr="00F61F75" w:rsidRDefault="00662A58" w:rsidP="00B47C23">
            <w:pPr>
              <w:pStyle w:val="Normal6a"/>
            </w:pPr>
            <w:r w:rsidRPr="00F61F75">
              <w:t>2.</w:t>
            </w:r>
            <w:r w:rsidRPr="00F61F75">
              <w:tab/>
              <w:t>Medlemsstaterne sikrer, at prioriteterne i deres planer for nationalt og regionalt partnerskab omfatter tiltag til at nå hvert af målene for EU-støtten i henhold til nærværende forordning</w:t>
            </w:r>
            <w:r w:rsidRPr="00F61F75">
              <w:rPr>
                <w:b/>
                <w:bCs/>
                <w:i/>
                <w:iCs/>
              </w:rPr>
              <w:t>,</w:t>
            </w:r>
            <w:r w:rsidRPr="00F61F75">
              <w:t xml:space="preserve"> </w:t>
            </w:r>
            <w:r w:rsidRPr="00F61F75">
              <w:rPr>
                <w:b/>
                <w:bCs/>
                <w:i/>
                <w:iCs/>
              </w:rPr>
              <w:t>og at</w:t>
            </w:r>
            <w:r w:rsidRPr="00F61F75">
              <w:t xml:space="preserve"> fordelingen af ressourcer mellem målene står i et rimeligt forhold til de konstaterede udfordringer og behov.</w:t>
            </w:r>
          </w:p>
        </w:tc>
        <w:tc>
          <w:tcPr>
            <w:tcW w:w="4876" w:type="dxa"/>
            <w:tcBorders>
              <w:top w:val="nil"/>
              <w:left w:val="nil"/>
              <w:bottom w:val="nil"/>
              <w:right w:val="nil"/>
            </w:tcBorders>
          </w:tcPr>
          <w:p w14:paraId="510496FC" w14:textId="77777777" w:rsidR="00662A58" w:rsidRPr="00F61F75" w:rsidRDefault="00662A58" w:rsidP="00B47C23">
            <w:pPr>
              <w:pStyle w:val="Normal6a"/>
            </w:pPr>
            <w:r w:rsidRPr="00F61F75">
              <w:t>2.</w:t>
            </w:r>
            <w:r w:rsidRPr="00F61F75">
              <w:tab/>
              <w:t>Medlemsstaterne sikrer, at prioriteterne i deres planer for nationalt og regionalt partnerskab omfatter tiltag til at nå hvert af målene for EU-støtten i henhold til nærværende forordning</w:t>
            </w:r>
            <w:r w:rsidRPr="00F61F75">
              <w:rPr>
                <w:b/>
                <w:bCs/>
                <w:i/>
                <w:iCs/>
              </w:rPr>
              <w:t>.</w:t>
            </w:r>
            <w:r w:rsidRPr="00F61F75">
              <w:t xml:space="preserve"> Fordelingen af ressourcer mellem målene</w:t>
            </w:r>
            <w:r w:rsidRPr="00F61F75">
              <w:rPr>
                <w:b/>
                <w:bCs/>
                <w:i/>
                <w:iCs/>
              </w:rPr>
              <w:t xml:space="preserve"> for EU-støtten</w:t>
            </w:r>
            <w:r w:rsidRPr="00F61F75">
              <w:t xml:space="preserve"> står i et rimeligt forhold til de konstaterede udfordringer og behov. </w:t>
            </w:r>
            <w:r w:rsidRPr="00F61F75">
              <w:rPr>
                <w:b/>
                <w:i/>
              </w:rPr>
              <w:t>På anmodning fra Kommissionen fremlægger medlemsstaterne en begrundelse for denne fordeling.</w:t>
            </w:r>
          </w:p>
        </w:tc>
      </w:tr>
    </w:tbl>
    <w:p w14:paraId="690D77A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4B4D57B" w14:textId="77777777" w:rsidR="00662A58" w:rsidRPr="00F61F75" w:rsidRDefault="00662A58" w:rsidP="00662A58">
      <w:r w:rsidRPr="00F61F75">
        <w:rPr>
          <w:rStyle w:val="HideTWBExt"/>
          <w:color w:val="auto"/>
        </w:rPr>
        <w:t>&lt;/Amend&gt;</w:t>
      </w:r>
    </w:p>
    <w:p w14:paraId="4DF21915"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189</w:t>
      </w:r>
      <w:r w:rsidRPr="00F61F75">
        <w:rPr>
          <w:rStyle w:val="HideTWBExt"/>
          <w:color w:val="auto"/>
        </w:rPr>
        <w:t>&lt;/NumAm&gt;</w:t>
      </w:r>
    </w:p>
    <w:p w14:paraId="5BB92A92" w14:textId="77777777" w:rsidR="00662A58" w:rsidRPr="00F61F75" w:rsidRDefault="00662A58" w:rsidP="00662A58">
      <w:pPr>
        <w:pStyle w:val="NormalBold"/>
      </w:pPr>
      <w:r w:rsidRPr="00F61F75">
        <w:rPr>
          <w:rStyle w:val="HideTWBExt"/>
          <w:b w:val="0"/>
          <w:color w:val="auto"/>
        </w:rPr>
        <w:t>&lt;RepeatBlock-By&gt;&lt;Members&gt;</w:t>
      </w:r>
      <w:r w:rsidRPr="00F61F75">
        <w:t>Mariusz Kamiński, Maciej Wąsik</w:t>
      </w:r>
      <w:r w:rsidRPr="00F61F75">
        <w:rPr>
          <w:rStyle w:val="HideTWBExt"/>
          <w:b w:val="0"/>
          <w:color w:val="auto"/>
        </w:rPr>
        <w:t>&lt;/Members&gt;</w:t>
      </w:r>
    </w:p>
    <w:p w14:paraId="69A30B1D" w14:textId="77777777" w:rsidR="00662A58" w:rsidRPr="00F61F75" w:rsidRDefault="00662A58" w:rsidP="00662A58">
      <w:pPr>
        <w:pStyle w:val="NormalBold"/>
      </w:pPr>
      <w:r w:rsidRPr="00F61F75">
        <w:rPr>
          <w:rStyle w:val="HideTWBExt"/>
          <w:b w:val="0"/>
          <w:color w:val="auto"/>
        </w:rPr>
        <w:t>&lt;/RepeatBlock-By&gt;</w:t>
      </w:r>
    </w:p>
    <w:p w14:paraId="2EEE3CD7"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4A0CDC4" w14:textId="77777777" w:rsidR="00662A58" w:rsidRPr="00F61F75" w:rsidRDefault="00662A58" w:rsidP="00662A58">
      <w:pPr>
        <w:pStyle w:val="NormalBold"/>
      </w:pPr>
      <w:r w:rsidRPr="00F61F75">
        <w:rPr>
          <w:rStyle w:val="HideTWBExt"/>
          <w:color w:val="auto"/>
        </w:rPr>
        <w:t>&lt;Article&gt;</w:t>
      </w:r>
      <w:r w:rsidRPr="00F61F75">
        <w:t>Artikel 3 – stk. 2</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2232181" w14:textId="77777777" w:rsidTr="00B47C23">
        <w:trPr>
          <w:trHeight w:hRule="exact" w:val="240"/>
          <w:jc w:val="center"/>
        </w:trPr>
        <w:tc>
          <w:tcPr>
            <w:tcW w:w="9752" w:type="dxa"/>
            <w:gridSpan w:val="2"/>
            <w:tcBorders>
              <w:top w:val="nil"/>
              <w:left w:val="nil"/>
              <w:bottom w:val="nil"/>
              <w:right w:val="nil"/>
            </w:tcBorders>
          </w:tcPr>
          <w:p w14:paraId="28027A86" w14:textId="77777777" w:rsidR="00662A58" w:rsidRPr="00F61F75" w:rsidRDefault="00662A58" w:rsidP="00B47C23"/>
        </w:tc>
      </w:tr>
      <w:tr w:rsidR="00662A58" w:rsidRPr="00F61F75" w14:paraId="7F7AC940" w14:textId="77777777" w:rsidTr="00B47C23">
        <w:trPr>
          <w:trHeight w:val="240"/>
          <w:jc w:val="center"/>
        </w:trPr>
        <w:tc>
          <w:tcPr>
            <w:tcW w:w="4876" w:type="dxa"/>
            <w:tcBorders>
              <w:top w:val="nil"/>
              <w:left w:val="nil"/>
              <w:bottom w:val="nil"/>
              <w:right w:val="nil"/>
            </w:tcBorders>
          </w:tcPr>
          <w:p w14:paraId="18C8F588"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0802791" w14:textId="77777777" w:rsidR="00662A58" w:rsidRPr="00F61F75" w:rsidRDefault="00662A58" w:rsidP="00B47C23">
            <w:pPr>
              <w:pStyle w:val="AmColumnHeading"/>
            </w:pPr>
            <w:r w:rsidRPr="00F61F75">
              <w:t>Ændringsforslag</w:t>
            </w:r>
          </w:p>
        </w:tc>
      </w:tr>
      <w:tr w:rsidR="00662A58" w:rsidRPr="00F61F75" w14:paraId="5E081D4C" w14:textId="77777777" w:rsidTr="00B47C23">
        <w:trPr>
          <w:jc w:val="center"/>
        </w:trPr>
        <w:tc>
          <w:tcPr>
            <w:tcW w:w="4876" w:type="dxa"/>
            <w:tcBorders>
              <w:top w:val="nil"/>
              <w:left w:val="nil"/>
              <w:bottom w:val="nil"/>
              <w:right w:val="nil"/>
            </w:tcBorders>
          </w:tcPr>
          <w:p w14:paraId="2487ABE4" w14:textId="77777777" w:rsidR="00662A58" w:rsidRPr="00F61F75" w:rsidRDefault="00662A58" w:rsidP="00B47C23">
            <w:pPr>
              <w:pStyle w:val="Normal6a"/>
            </w:pPr>
            <w:r w:rsidRPr="00F61F75">
              <w:t>2.</w:t>
            </w:r>
            <w:r w:rsidRPr="00F61F75">
              <w:tab/>
              <w:t xml:space="preserve">Medlemsstaterne </w:t>
            </w:r>
            <w:r w:rsidRPr="00F61F75">
              <w:rPr>
                <w:b/>
                <w:bCs/>
                <w:i/>
                <w:iCs/>
              </w:rPr>
              <w:t>sikrer</w:t>
            </w:r>
            <w:r w:rsidRPr="00F61F75">
              <w:t>,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03DA0540" w14:textId="77777777" w:rsidR="00662A58" w:rsidRPr="00F61F75" w:rsidRDefault="00662A58" w:rsidP="00B47C23">
            <w:pPr>
              <w:pStyle w:val="Normal6a"/>
            </w:pPr>
            <w:r w:rsidRPr="00F61F75">
              <w:t>2.</w:t>
            </w:r>
            <w:r w:rsidRPr="00F61F75">
              <w:tab/>
              <w:t xml:space="preserve">Medlemsstaterne </w:t>
            </w:r>
            <w:r w:rsidRPr="00F61F75">
              <w:rPr>
                <w:b/>
                <w:bCs/>
                <w:i/>
                <w:iCs/>
              </w:rPr>
              <w:t>bestræber sig på at sikre</w:t>
            </w:r>
            <w:r w:rsidRPr="00F61F75">
              <w:t>, at prioriteterne i deres planer for nationalt og regionalt partnerskab omfatter tiltag til at nå hvert af målene for EU-støtten i henhold til nærværende forordning</w:t>
            </w:r>
            <w:r w:rsidRPr="00F61F75">
              <w:rPr>
                <w:b/>
                <w:bCs/>
                <w:i/>
                <w:iCs/>
              </w:rPr>
              <w:t>, under hensyntagen til de særlige karakteristika ved de interne trusler, som de enkelte medlemsstater står over for,</w:t>
            </w:r>
            <w:r w:rsidRPr="00F61F75">
              <w:t xml:space="preserve"> og at fordelingen af midler mellem målene </w:t>
            </w:r>
            <w:r w:rsidRPr="00F61F75">
              <w:rPr>
                <w:b/>
                <w:bCs/>
                <w:i/>
                <w:iCs/>
              </w:rPr>
              <w:t>så vidt muligt</w:t>
            </w:r>
            <w:r w:rsidRPr="00F61F75">
              <w:t xml:space="preserve"> står i et rimeligt forhold til de konstaterede udfordringer og behov.</w:t>
            </w:r>
          </w:p>
        </w:tc>
      </w:tr>
    </w:tbl>
    <w:p w14:paraId="7858DD86"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{PL}</w:t>
      </w:r>
      <w:r w:rsidRPr="00F61F75">
        <w:t>pl</w:t>
      </w:r>
      <w:r w:rsidRPr="00F61F75">
        <w:rPr>
          <w:rStyle w:val="HideTWBExt"/>
          <w:color w:val="auto"/>
        </w:rPr>
        <w:t>&lt;/Original&gt;</w:t>
      </w:r>
    </w:p>
    <w:p w14:paraId="0437539F" w14:textId="77777777" w:rsidR="00662A58" w:rsidRPr="00F61F75" w:rsidRDefault="00662A58" w:rsidP="00662A58">
      <w:r w:rsidRPr="00F61F75">
        <w:rPr>
          <w:rStyle w:val="HideTWBExt"/>
          <w:color w:val="auto"/>
        </w:rPr>
        <w:t>&lt;/Amend&gt;</w:t>
      </w:r>
    </w:p>
    <w:p w14:paraId="0B9E1D56"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190</w:t>
      </w:r>
      <w:r w:rsidRPr="00F61F75">
        <w:rPr>
          <w:rStyle w:val="HideTWBExt"/>
          <w:color w:val="auto"/>
        </w:rPr>
        <w:t>&lt;/NumAm&gt;</w:t>
      </w:r>
    </w:p>
    <w:p w14:paraId="4BD8306D" w14:textId="77777777" w:rsidR="00662A58" w:rsidRPr="00F61F75" w:rsidRDefault="00662A58" w:rsidP="00662A58">
      <w:pPr>
        <w:pStyle w:val="NormalBold"/>
      </w:pPr>
      <w:r w:rsidRPr="00F61F75">
        <w:rPr>
          <w:rStyle w:val="HideTWBExt"/>
          <w:b w:val="0"/>
          <w:color w:val="auto"/>
        </w:rPr>
        <w:t>&lt;RepeatBlock-By&gt;&lt;Members&gt;</w:t>
      </w:r>
      <w:r w:rsidRPr="00F61F75">
        <w:t>Erik Kaliňák, Judita Laššáková, Katarína Roth Neveďalová, Monika Beňová</w:t>
      </w:r>
      <w:r w:rsidRPr="00F61F75">
        <w:rPr>
          <w:rStyle w:val="HideTWBExt"/>
          <w:b w:val="0"/>
          <w:color w:val="auto"/>
        </w:rPr>
        <w:t>&lt;/Members&gt;</w:t>
      </w:r>
    </w:p>
    <w:p w14:paraId="3FC6AAAD" w14:textId="77777777" w:rsidR="00662A58" w:rsidRPr="00F61F75" w:rsidRDefault="00662A58" w:rsidP="00662A58">
      <w:pPr>
        <w:pStyle w:val="NormalBold"/>
      </w:pPr>
      <w:r w:rsidRPr="00F61F75">
        <w:rPr>
          <w:rStyle w:val="HideTWBExt"/>
          <w:b w:val="0"/>
          <w:color w:val="auto"/>
        </w:rPr>
        <w:t>&lt;/RepeatBlock-By&gt;</w:t>
      </w:r>
    </w:p>
    <w:p w14:paraId="438E89F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E4F7769" w14:textId="77777777" w:rsidR="00662A58" w:rsidRPr="00F61F75" w:rsidRDefault="00662A58" w:rsidP="00662A58">
      <w:pPr>
        <w:pStyle w:val="NormalBold"/>
      </w:pPr>
      <w:r w:rsidRPr="00F61F75">
        <w:rPr>
          <w:rStyle w:val="HideTWBExt"/>
          <w:color w:val="auto"/>
        </w:rPr>
        <w:t>&lt;Article&gt;</w:t>
      </w:r>
      <w:r w:rsidRPr="00F61F75">
        <w:t>Artikel 3 – stk. 2</w:t>
      </w:r>
      <w:r w:rsidRPr="00F61F7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3E0BA7D" w14:textId="77777777" w:rsidTr="00B47C23">
        <w:trPr>
          <w:trHeight w:hRule="exact" w:val="240"/>
          <w:jc w:val="center"/>
        </w:trPr>
        <w:tc>
          <w:tcPr>
            <w:tcW w:w="9752" w:type="dxa"/>
            <w:gridSpan w:val="2"/>
            <w:tcBorders>
              <w:top w:val="nil"/>
              <w:left w:val="nil"/>
              <w:bottom w:val="nil"/>
              <w:right w:val="nil"/>
            </w:tcBorders>
          </w:tcPr>
          <w:p w14:paraId="59A4D734" w14:textId="77777777" w:rsidR="00662A58" w:rsidRPr="00F61F75" w:rsidRDefault="00662A58" w:rsidP="00B47C23"/>
        </w:tc>
      </w:tr>
      <w:tr w:rsidR="00662A58" w:rsidRPr="00F61F75" w14:paraId="039E2423" w14:textId="77777777" w:rsidTr="00B47C23">
        <w:trPr>
          <w:trHeight w:val="240"/>
          <w:jc w:val="center"/>
        </w:trPr>
        <w:tc>
          <w:tcPr>
            <w:tcW w:w="4876" w:type="dxa"/>
            <w:tcBorders>
              <w:top w:val="nil"/>
              <w:left w:val="nil"/>
              <w:bottom w:val="nil"/>
              <w:right w:val="nil"/>
            </w:tcBorders>
          </w:tcPr>
          <w:p w14:paraId="7F5F03A8"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B1C3159" w14:textId="77777777" w:rsidR="00662A58" w:rsidRPr="00F61F75" w:rsidRDefault="00662A58" w:rsidP="00B47C23">
            <w:pPr>
              <w:pStyle w:val="AmColumnHeading"/>
            </w:pPr>
            <w:r w:rsidRPr="00F61F75">
              <w:t>Ændringsforslag</w:t>
            </w:r>
          </w:p>
        </w:tc>
      </w:tr>
      <w:tr w:rsidR="00662A58" w:rsidRPr="00F61F75" w14:paraId="329AE0CA" w14:textId="77777777" w:rsidTr="00B47C23">
        <w:trPr>
          <w:jc w:val="center"/>
        </w:trPr>
        <w:tc>
          <w:tcPr>
            <w:tcW w:w="4876" w:type="dxa"/>
            <w:tcBorders>
              <w:top w:val="nil"/>
              <w:left w:val="nil"/>
              <w:bottom w:val="nil"/>
              <w:right w:val="nil"/>
            </w:tcBorders>
          </w:tcPr>
          <w:p w14:paraId="64DD0F7B" w14:textId="77777777" w:rsidR="00662A58" w:rsidRPr="00F61F75" w:rsidRDefault="00662A58" w:rsidP="00B47C23">
            <w:pPr>
              <w:pStyle w:val="Normal6a"/>
            </w:pPr>
            <w:r w:rsidRPr="00F61F75">
              <w:t>2.</w:t>
            </w:r>
            <w:r w:rsidRPr="00F61F75">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0FA7C771" w14:textId="77777777" w:rsidR="00662A58" w:rsidRPr="00F61F75" w:rsidRDefault="00662A58" w:rsidP="00B47C23">
            <w:pPr>
              <w:pStyle w:val="Normal6a"/>
            </w:pPr>
            <w:r w:rsidRPr="00F61F75">
              <w:t>2.</w:t>
            </w:r>
            <w:r w:rsidRPr="00F61F75">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r w:rsidRPr="00F61F75">
              <w:rPr>
                <w:b/>
                <w:bCs/>
                <w:i/>
                <w:iCs/>
              </w:rPr>
              <w:t>, under hensyntagen til de enkelte medlemsstaters specifikke sikkerhedsrisici og operationelle behov</w:t>
            </w:r>
            <w:r w:rsidRPr="00F61F75">
              <w:t>.</w:t>
            </w:r>
          </w:p>
        </w:tc>
      </w:tr>
    </w:tbl>
    <w:p w14:paraId="7AAE7BB2"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{SK}</w:t>
      </w:r>
      <w:r w:rsidRPr="00F61F75">
        <w:t>sk</w:t>
      </w:r>
      <w:r w:rsidRPr="00F61F75">
        <w:rPr>
          <w:rStyle w:val="HideTWBExt"/>
          <w:color w:val="auto"/>
        </w:rPr>
        <w:t>&lt;/Original&gt;</w:t>
      </w:r>
    </w:p>
    <w:p w14:paraId="0065459C" w14:textId="60A573F6" w:rsidR="00662A58" w:rsidRPr="00F61F75" w:rsidRDefault="00662A58" w:rsidP="00662A58">
      <w:r w:rsidRPr="00F61F75">
        <w:rPr>
          <w:rStyle w:val="HideTWBExt"/>
          <w:color w:val="auto"/>
        </w:rPr>
        <w:t>&lt;/Amend&gt;</w:t>
      </w:r>
    </w:p>
    <w:p w14:paraId="489B79F5"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191</w:t>
      </w:r>
      <w:r w:rsidRPr="00F61F75">
        <w:rPr>
          <w:rStyle w:val="HideTWBExt"/>
          <w:color w:val="auto"/>
        </w:rPr>
        <w:t>&lt;/NumAm&gt;</w:t>
      </w:r>
    </w:p>
    <w:p w14:paraId="0FA28519" w14:textId="77777777" w:rsidR="00662A58" w:rsidRPr="00F61F75" w:rsidRDefault="00662A58" w:rsidP="00662A58">
      <w:pPr>
        <w:pStyle w:val="NormalBold"/>
      </w:pPr>
      <w:r w:rsidRPr="00F61F75">
        <w:rPr>
          <w:rStyle w:val="HideTWBExt"/>
          <w:b w:val="0"/>
          <w:color w:val="auto"/>
        </w:rPr>
        <w:t>&lt;RepeatBlock-By&gt;&lt;Members&gt;</w:t>
      </w:r>
      <w:r w:rsidRPr="00F61F75">
        <w:t>Raquel García Hermida-Van Der Walle, Fabienne Keller, Veronika Cifrová Ostrihoňová, Lucia Yar, Sophie Wilmès, Abir Al-Sahlani, Jan-Christoph Oetjen</w:t>
      </w:r>
      <w:r w:rsidRPr="00F61F75">
        <w:rPr>
          <w:rStyle w:val="HideTWBExt"/>
          <w:b w:val="0"/>
          <w:color w:val="auto"/>
        </w:rPr>
        <w:t>&lt;/Members&gt;</w:t>
      </w:r>
    </w:p>
    <w:p w14:paraId="68D8C26F" w14:textId="77777777" w:rsidR="00662A58" w:rsidRPr="00F61F75" w:rsidRDefault="00662A58" w:rsidP="00662A58">
      <w:pPr>
        <w:pStyle w:val="NormalBold"/>
      </w:pPr>
      <w:r w:rsidRPr="00F61F75">
        <w:rPr>
          <w:rStyle w:val="HideTWBExt"/>
          <w:b w:val="0"/>
          <w:color w:val="auto"/>
        </w:rPr>
        <w:t>&lt;/RepeatBlock-By&gt;</w:t>
      </w:r>
    </w:p>
    <w:p w14:paraId="5EA7F88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CF776CA" w14:textId="77777777" w:rsidR="00662A58" w:rsidRPr="00F61F75" w:rsidRDefault="00662A58" w:rsidP="00662A58">
      <w:pPr>
        <w:pStyle w:val="NormalBold"/>
      </w:pPr>
      <w:r w:rsidRPr="00F61F75">
        <w:rPr>
          <w:rStyle w:val="HideTWBExt"/>
          <w:color w:val="auto"/>
        </w:rPr>
        <w:t>&lt;Article&gt;</w:t>
      </w:r>
      <w:r w:rsidRPr="00F61F75">
        <w:t>Artikel 3 – stk. 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DEDE0FC" w14:textId="77777777" w:rsidTr="00B47C23">
        <w:trPr>
          <w:trHeight w:hRule="exact" w:val="240"/>
          <w:jc w:val="center"/>
        </w:trPr>
        <w:tc>
          <w:tcPr>
            <w:tcW w:w="9752" w:type="dxa"/>
            <w:gridSpan w:val="2"/>
            <w:tcBorders>
              <w:top w:val="nil"/>
              <w:left w:val="nil"/>
              <w:bottom w:val="nil"/>
              <w:right w:val="nil"/>
            </w:tcBorders>
          </w:tcPr>
          <w:p w14:paraId="6C951259" w14:textId="77777777" w:rsidR="00662A58" w:rsidRPr="00F61F75" w:rsidRDefault="00662A58" w:rsidP="00B47C23"/>
        </w:tc>
      </w:tr>
      <w:tr w:rsidR="00662A58" w:rsidRPr="00F61F75" w14:paraId="1238F163" w14:textId="77777777" w:rsidTr="00B47C23">
        <w:trPr>
          <w:trHeight w:val="240"/>
          <w:jc w:val="center"/>
        </w:trPr>
        <w:tc>
          <w:tcPr>
            <w:tcW w:w="4876" w:type="dxa"/>
            <w:tcBorders>
              <w:top w:val="nil"/>
              <w:left w:val="nil"/>
              <w:bottom w:val="nil"/>
              <w:right w:val="nil"/>
            </w:tcBorders>
          </w:tcPr>
          <w:p w14:paraId="19DCF8BE"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D3F58A8" w14:textId="77777777" w:rsidR="00662A58" w:rsidRPr="00F61F75" w:rsidRDefault="00662A58" w:rsidP="00B47C23">
            <w:pPr>
              <w:pStyle w:val="AmColumnHeading"/>
            </w:pPr>
            <w:r w:rsidRPr="00F61F75">
              <w:t>Ændringsforslag</w:t>
            </w:r>
          </w:p>
        </w:tc>
      </w:tr>
      <w:tr w:rsidR="00662A58" w:rsidRPr="00F61F75" w14:paraId="6C8D0975" w14:textId="77777777" w:rsidTr="00B47C23">
        <w:trPr>
          <w:jc w:val="center"/>
        </w:trPr>
        <w:tc>
          <w:tcPr>
            <w:tcW w:w="4876" w:type="dxa"/>
            <w:tcBorders>
              <w:top w:val="nil"/>
              <w:left w:val="nil"/>
              <w:bottom w:val="nil"/>
              <w:right w:val="nil"/>
            </w:tcBorders>
          </w:tcPr>
          <w:p w14:paraId="2D9119F7" w14:textId="77777777" w:rsidR="00662A58" w:rsidRPr="00F61F75" w:rsidRDefault="00662A58" w:rsidP="00B47C23">
            <w:pPr>
              <w:pStyle w:val="Normal6a"/>
            </w:pPr>
            <w:r w:rsidRPr="00F61F75">
              <w:t>2.</w:t>
            </w:r>
            <w:r w:rsidRPr="00F61F75">
              <w:tab/>
              <w:t xml:space="preserve">Medlemsstaterne sikrer, at prioriteterne i deres planer for nationalt og regionalt partnerskab omfatter tiltag til at nå hvert af målene for EU-støtten i henhold til nærværende forordning, </w:t>
            </w:r>
            <w:r w:rsidRPr="00F61F75">
              <w:rPr>
                <w:b/>
                <w:bCs/>
                <w:i/>
                <w:iCs/>
              </w:rPr>
              <w:t>og</w:t>
            </w:r>
            <w:r w:rsidRPr="00F61F75">
              <w:t xml:space="preserve"> at fordelingen af ressourcer mellem målene står i et rimeligt forhold til de konstaterede udfordringer og behov.</w:t>
            </w:r>
          </w:p>
        </w:tc>
        <w:tc>
          <w:tcPr>
            <w:tcW w:w="4876" w:type="dxa"/>
            <w:tcBorders>
              <w:top w:val="nil"/>
              <w:left w:val="nil"/>
              <w:bottom w:val="nil"/>
              <w:right w:val="nil"/>
            </w:tcBorders>
          </w:tcPr>
          <w:p w14:paraId="329DD8A5" w14:textId="77777777" w:rsidR="00662A58" w:rsidRPr="00F61F75" w:rsidRDefault="00662A58" w:rsidP="00B47C23">
            <w:pPr>
              <w:pStyle w:val="Normal6a"/>
            </w:pPr>
            <w:r w:rsidRPr="00F61F75">
              <w:t>2.</w:t>
            </w:r>
            <w:r w:rsidRPr="00F61F75">
              <w:tab/>
              <w:t>Medlemsstaterne sikrer, at prioriteterne i deres planer for nationalt og regionalt partnerskab omfatter tiltag til at nå hvert af målene for EU-støtten i henhold til nærværende forordning, at fordelingen af ressourcer mellem målene står i et rimeligt forhold til de konstaterede udfordringer og behov</w:t>
            </w:r>
            <w:r w:rsidRPr="00F61F75">
              <w:rPr>
                <w:b/>
                <w:bCs/>
                <w:i/>
                <w:iCs/>
              </w:rPr>
              <w:t>, og at der tages højde for grænseoverskridende behov og prioriteter</w:t>
            </w:r>
            <w:r w:rsidRPr="00F61F75">
              <w:t>.</w:t>
            </w:r>
          </w:p>
        </w:tc>
      </w:tr>
    </w:tbl>
    <w:p w14:paraId="79B0AD56"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9F6A260" w14:textId="77777777" w:rsidR="00662A58" w:rsidRPr="00F61F75" w:rsidRDefault="00662A58" w:rsidP="00662A58">
      <w:r w:rsidRPr="00F61F75">
        <w:rPr>
          <w:rStyle w:val="HideTWBExt"/>
          <w:color w:val="auto"/>
        </w:rPr>
        <w:t>&lt;/Amend&gt;</w:t>
      </w:r>
    </w:p>
    <w:p w14:paraId="2BB63806"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192</w:t>
      </w:r>
      <w:r w:rsidRPr="00F61F75">
        <w:rPr>
          <w:rStyle w:val="HideTWBExt"/>
          <w:color w:val="auto"/>
        </w:rPr>
        <w:t>&lt;/NumAm&gt;</w:t>
      </w:r>
    </w:p>
    <w:p w14:paraId="088FFAE0" w14:textId="77777777" w:rsidR="00662A58" w:rsidRPr="00F61F75" w:rsidRDefault="00662A58" w:rsidP="00662A58">
      <w:pPr>
        <w:pStyle w:val="NormalBold"/>
      </w:pPr>
      <w:r w:rsidRPr="00F61F75">
        <w:rPr>
          <w:rStyle w:val="HideTWBExt"/>
          <w:b w:val="0"/>
          <w:color w:val="auto"/>
        </w:rPr>
        <w:t>&lt;RepeatBlock-By&gt;&lt;Members&gt;</w:t>
      </w:r>
      <w:r w:rsidRPr="00F61F75">
        <w:t>Dainius Žalimas</w:t>
      </w:r>
      <w:r w:rsidRPr="00F61F75">
        <w:rPr>
          <w:rStyle w:val="HideTWBExt"/>
          <w:b w:val="0"/>
          <w:color w:val="auto"/>
        </w:rPr>
        <w:t>&lt;/Members&gt;</w:t>
      </w:r>
    </w:p>
    <w:p w14:paraId="16981BCD" w14:textId="77777777" w:rsidR="00662A58" w:rsidRPr="00F61F75" w:rsidRDefault="00662A58" w:rsidP="00662A58">
      <w:pPr>
        <w:pStyle w:val="NormalBold"/>
      </w:pPr>
      <w:r w:rsidRPr="00F61F75">
        <w:rPr>
          <w:rStyle w:val="HideTWBExt"/>
          <w:b w:val="0"/>
          <w:color w:val="auto"/>
        </w:rPr>
        <w:t>&lt;/RepeatBlock-By&gt;</w:t>
      </w:r>
    </w:p>
    <w:p w14:paraId="646F325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8EABCD3" w14:textId="77777777" w:rsidR="00662A58" w:rsidRPr="00F61F75" w:rsidRDefault="00662A58" w:rsidP="00662A58">
      <w:pPr>
        <w:pStyle w:val="NormalBold"/>
      </w:pPr>
      <w:r w:rsidRPr="00F61F75">
        <w:rPr>
          <w:rStyle w:val="HideTWBExt"/>
          <w:color w:val="auto"/>
        </w:rPr>
        <w:t>&lt;Article&gt;</w:t>
      </w:r>
      <w:r w:rsidRPr="00F61F75">
        <w:t>Artikel 3 – stk. 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1683308" w14:textId="77777777" w:rsidTr="00B47C23">
        <w:trPr>
          <w:trHeight w:hRule="exact" w:val="240"/>
          <w:jc w:val="center"/>
        </w:trPr>
        <w:tc>
          <w:tcPr>
            <w:tcW w:w="9752" w:type="dxa"/>
            <w:gridSpan w:val="2"/>
            <w:tcBorders>
              <w:top w:val="nil"/>
              <w:left w:val="nil"/>
              <w:bottom w:val="nil"/>
              <w:right w:val="nil"/>
            </w:tcBorders>
          </w:tcPr>
          <w:p w14:paraId="005AAB3F" w14:textId="77777777" w:rsidR="00662A58" w:rsidRPr="00F61F75" w:rsidRDefault="00662A58" w:rsidP="00B47C23"/>
        </w:tc>
      </w:tr>
      <w:tr w:rsidR="00662A58" w:rsidRPr="00F61F75" w14:paraId="56A9CF62" w14:textId="77777777" w:rsidTr="00B47C23">
        <w:trPr>
          <w:trHeight w:val="240"/>
          <w:jc w:val="center"/>
        </w:trPr>
        <w:tc>
          <w:tcPr>
            <w:tcW w:w="4876" w:type="dxa"/>
            <w:tcBorders>
              <w:top w:val="nil"/>
              <w:left w:val="nil"/>
              <w:bottom w:val="nil"/>
              <w:right w:val="nil"/>
            </w:tcBorders>
          </w:tcPr>
          <w:p w14:paraId="057A74A8"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5D9FC1D" w14:textId="77777777" w:rsidR="00662A58" w:rsidRPr="00F61F75" w:rsidRDefault="00662A58" w:rsidP="00B47C23">
            <w:pPr>
              <w:pStyle w:val="AmColumnHeading"/>
            </w:pPr>
            <w:r w:rsidRPr="00F61F75">
              <w:t>Ændringsforslag</w:t>
            </w:r>
          </w:p>
        </w:tc>
      </w:tr>
      <w:tr w:rsidR="00662A58" w:rsidRPr="00F61F75" w14:paraId="7A041180" w14:textId="77777777" w:rsidTr="00B47C23">
        <w:trPr>
          <w:jc w:val="center"/>
        </w:trPr>
        <w:tc>
          <w:tcPr>
            <w:tcW w:w="4876" w:type="dxa"/>
            <w:tcBorders>
              <w:top w:val="nil"/>
              <w:left w:val="nil"/>
              <w:bottom w:val="nil"/>
              <w:right w:val="nil"/>
            </w:tcBorders>
          </w:tcPr>
          <w:p w14:paraId="4B85BD31" w14:textId="77777777" w:rsidR="00662A58" w:rsidRPr="00F61F75" w:rsidRDefault="00662A58" w:rsidP="00B47C23">
            <w:pPr>
              <w:pStyle w:val="Normal6a"/>
            </w:pPr>
            <w:r w:rsidRPr="00F61F75">
              <w:t>2.</w:t>
            </w:r>
            <w:r w:rsidRPr="00F61F75">
              <w:tab/>
              <w:t xml:space="preserve">Medlemsstaterne sikrer, at prioriteterne i deres planer for nationalt og regionalt partnerskab </w:t>
            </w:r>
            <w:r w:rsidRPr="00F61F75">
              <w:rPr>
                <w:b/>
                <w:bCs/>
                <w:i/>
                <w:iCs/>
              </w:rPr>
              <w:t>omfatter tiltag til at nå hvert af</w:t>
            </w:r>
            <w:r w:rsidRPr="00F61F75">
              <w:t xml:space="preserve"> målene for EU-støtten i henhold til nærværende forordning</w:t>
            </w:r>
            <w:r w:rsidRPr="00F61F75">
              <w:rPr>
                <w:b/>
                <w:bCs/>
                <w:i/>
                <w:iCs/>
              </w:rPr>
              <w:t>, og at fordelingen af ressourcer mellem målene står i et rimeligt forhold til de konstaterede</w:t>
            </w:r>
            <w:r w:rsidRPr="00F61F75">
              <w:t xml:space="preserve"> udfordringer </w:t>
            </w:r>
            <w:r w:rsidRPr="00F61F75">
              <w:rPr>
                <w:b/>
                <w:bCs/>
                <w:i/>
                <w:iCs/>
              </w:rPr>
              <w:t>og</w:t>
            </w:r>
            <w:r w:rsidRPr="00F61F75">
              <w:t xml:space="preserve"> </w:t>
            </w:r>
            <w:r w:rsidRPr="00F61F75">
              <w:rPr>
                <w:b/>
                <w:i/>
              </w:rPr>
              <w:t>behov.</w:t>
            </w:r>
          </w:p>
        </w:tc>
        <w:tc>
          <w:tcPr>
            <w:tcW w:w="4876" w:type="dxa"/>
            <w:tcBorders>
              <w:top w:val="nil"/>
              <w:left w:val="nil"/>
              <w:bottom w:val="nil"/>
              <w:right w:val="nil"/>
            </w:tcBorders>
          </w:tcPr>
          <w:p w14:paraId="64B7CB6D" w14:textId="77777777" w:rsidR="00662A58" w:rsidRPr="00F61F75" w:rsidRDefault="00662A58" w:rsidP="00B47C23">
            <w:pPr>
              <w:pStyle w:val="Normal6a"/>
            </w:pPr>
            <w:r w:rsidRPr="00F61F75">
              <w:t>2.</w:t>
            </w:r>
            <w:r w:rsidRPr="00F61F75">
              <w:tab/>
              <w:t>Medlemsstaterne sikrer, at prioriteterne i deres planer for nationalt og regionalt partnerskab</w:t>
            </w:r>
            <w:r w:rsidRPr="00F61F75">
              <w:rPr>
                <w:b/>
                <w:bCs/>
                <w:i/>
                <w:iCs/>
              </w:rPr>
              <w:t xml:space="preserve"> bidrager til</w:t>
            </w:r>
            <w:r w:rsidRPr="00F61F75">
              <w:t xml:space="preserve"> målene for EU-støtten i henhold til nærværende forordning</w:t>
            </w:r>
            <w:r w:rsidRPr="00F61F75">
              <w:rPr>
                <w:b/>
                <w:bCs/>
                <w:i/>
                <w:iCs/>
              </w:rPr>
              <w:t>, som er relevante for den pågældende medlemsstat, under hensyntagen til dens specifikke behov og</w:t>
            </w:r>
            <w:r w:rsidRPr="00F61F75">
              <w:t xml:space="preserve"> udfordringer.</w:t>
            </w:r>
            <w:r w:rsidRPr="00F61F75">
              <w:rPr>
                <w:b/>
                <w:i/>
              </w:rPr>
              <w:t> </w:t>
            </w:r>
          </w:p>
        </w:tc>
      </w:tr>
    </w:tbl>
    <w:p w14:paraId="092053D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83D07CB" w14:textId="77777777" w:rsidR="00662A58" w:rsidRPr="00F61F75" w:rsidRDefault="00662A58" w:rsidP="00662A58">
      <w:r w:rsidRPr="00F61F75">
        <w:rPr>
          <w:rStyle w:val="HideTWBExt"/>
          <w:color w:val="auto"/>
        </w:rPr>
        <w:t>&lt;/Amend&gt;</w:t>
      </w:r>
    </w:p>
    <w:p w14:paraId="4C1F59E6"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193</w:t>
      </w:r>
      <w:r w:rsidRPr="00F61F75">
        <w:rPr>
          <w:rStyle w:val="HideTWBExt"/>
          <w:color w:val="auto"/>
        </w:rPr>
        <w:t>&lt;/NumAm&gt;</w:t>
      </w:r>
    </w:p>
    <w:p w14:paraId="69C8ACE9" w14:textId="77777777" w:rsidR="00662A58" w:rsidRPr="00F61F75" w:rsidRDefault="00662A58" w:rsidP="00662A58">
      <w:pPr>
        <w:pStyle w:val="NormalBold"/>
      </w:pPr>
      <w:r w:rsidRPr="00F61F75">
        <w:rPr>
          <w:rStyle w:val="HideTWBExt"/>
          <w:b w:val="0"/>
          <w:color w:val="auto"/>
        </w:rPr>
        <w:t>&lt;RepeatBlock-By&gt;&lt;Members&gt;</w:t>
      </w:r>
      <w:r w:rsidRPr="00F61F75">
        <w:t>Rasa Juknevičienė</w:t>
      </w:r>
      <w:r w:rsidRPr="00F61F75">
        <w:rPr>
          <w:rStyle w:val="HideTWBExt"/>
          <w:b w:val="0"/>
          <w:color w:val="auto"/>
        </w:rPr>
        <w:t>&lt;/Members&gt;</w:t>
      </w:r>
    </w:p>
    <w:p w14:paraId="529E571C" w14:textId="77777777" w:rsidR="00662A58" w:rsidRPr="00F61F75" w:rsidRDefault="00662A58" w:rsidP="00662A58">
      <w:pPr>
        <w:pStyle w:val="NormalBold"/>
      </w:pPr>
      <w:r w:rsidRPr="00F61F75">
        <w:rPr>
          <w:rStyle w:val="HideTWBExt"/>
          <w:b w:val="0"/>
          <w:color w:val="auto"/>
        </w:rPr>
        <w:t>&lt;/RepeatBlock-By&gt;</w:t>
      </w:r>
    </w:p>
    <w:p w14:paraId="1F80BFA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945A537" w14:textId="77777777" w:rsidR="00662A58" w:rsidRPr="00F61F75" w:rsidRDefault="00662A58" w:rsidP="00662A58">
      <w:pPr>
        <w:pStyle w:val="NormalBold"/>
      </w:pPr>
      <w:r w:rsidRPr="00F61F75">
        <w:rPr>
          <w:rStyle w:val="HideTWBExt"/>
          <w:color w:val="auto"/>
        </w:rPr>
        <w:t>&lt;Article&gt;</w:t>
      </w:r>
      <w:r w:rsidRPr="00F61F75">
        <w:t>Artikel 3 – stk. 2</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EB6E95E" w14:textId="77777777" w:rsidTr="00B47C23">
        <w:trPr>
          <w:trHeight w:hRule="exact" w:val="240"/>
          <w:jc w:val="center"/>
        </w:trPr>
        <w:tc>
          <w:tcPr>
            <w:tcW w:w="9752" w:type="dxa"/>
            <w:gridSpan w:val="2"/>
            <w:tcBorders>
              <w:top w:val="nil"/>
              <w:left w:val="nil"/>
              <w:bottom w:val="nil"/>
              <w:right w:val="nil"/>
            </w:tcBorders>
          </w:tcPr>
          <w:p w14:paraId="6FDFFB41" w14:textId="77777777" w:rsidR="00662A58" w:rsidRPr="00F61F75" w:rsidRDefault="00662A58" w:rsidP="00B47C23"/>
        </w:tc>
      </w:tr>
      <w:tr w:rsidR="00662A58" w:rsidRPr="00F61F75" w14:paraId="0B99041F" w14:textId="77777777" w:rsidTr="00B47C23">
        <w:trPr>
          <w:trHeight w:val="240"/>
          <w:jc w:val="center"/>
        </w:trPr>
        <w:tc>
          <w:tcPr>
            <w:tcW w:w="4876" w:type="dxa"/>
            <w:tcBorders>
              <w:top w:val="nil"/>
              <w:left w:val="nil"/>
              <w:bottom w:val="nil"/>
              <w:right w:val="nil"/>
            </w:tcBorders>
          </w:tcPr>
          <w:p w14:paraId="4A23A59F"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495A2F2" w14:textId="77777777" w:rsidR="00662A58" w:rsidRPr="00F61F75" w:rsidRDefault="00662A58" w:rsidP="00B47C23">
            <w:pPr>
              <w:pStyle w:val="AmColumnHeading"/>
            </w:pPr>
            <w:r w:rsidRPr="00F61F75">
              <w:t>Ændringsforslag</w:t>
            </w:r>
          </w:p>
        </w:tc>
      </w:tr>
      <w:tr w:rsidR="00662A58" w:rsidRPr="00F61F75" w14:paraId="71FB8BD3" w14:textId="77777777" w:rsidTr="00B47C23">
        <w:trPr>
          <w:jc w:val="center"/>
        </w:trPr>
        <w:tc>
          <w:tcPr>
            <w:tcW w:w="4876" w:type="dxa"/>
            <w:tcBorders>
              <w:top w:val="nil"/>
              <w:left w:val="nil"/>
              <w:bottom w:val="nil"/>
              <w:right w:val="nil"/>
            </w:tcBorders>
          </w:tcPr>
          <w:p w14:paraId="083FC373" w14:textId="77777777" w:rsidR="00662A58" w:rsidRPr="00F61F75" w:rsidRDefault="00662A58" w:rsidP="00B47C23">
            <w:pPr>
              <w:pStyle w:val="Normal6a"/>
            </w:pPr>
            <w:r w:rsidRPr="00F61F75">
              <w:t>2.</w:t>
            </w:r>
            <w:r w:rsidRPr="00F61F75">
              <w:tab/>
              <w:t xml:space="preserve">Medlemsstaterne sikrer, at prioriteterne i deres planer for nationalt og regionalt partnerskab </w:t>
            </w:r>
            <w:r w:rsidRPr="00F61F75">
              <w:rPr>
                <w:b/>
                <w:bCs/>
                <w:i/>
                <w:iCs/>
              </w:rPr>
              <w:t>omfatter tiltag til at nå hvert af</w:t>
            </w:r>
            <w:r w:rsidRPr="00F61F75">
              <w:t xml:space="preserve"> målene for EU-støtten i henhold til nærværende forordning</w:t>
            </w:r>
            <w:r w:rsidRPr="00F61F75">
              <w:rPr>
                <w:b/>
                <w:bCs/>
                <w:i/>
                <w:iCs/>
              </w:rPr>
              <w:t>, og at fordelingen af ressourcer mellem målene står i et rimeligt forhold til de konstaterede</w:t>
            </w:r>
            <w:r w:rsidRPr="00F61F75">
              <w:t xml:space="preserve"> udfordringer </w:t>
            </w:r>
            <w:r w:rsidRPr="00F61F75">
              <w:rPr>
                <w:b/>
                <w:bCs/>
                <w:i/>
                <w:iCs/>
              </w:rPr>
              <w:t>og behov</w:t>
            </w:r>
            <w:r w:rsidRPr="00F61F75">
              <w:t>.</w:t>
            </w:r>
          </w:p>
        </w:tc>
        <w:tc>
          <w:tcPr>
            <w:tcW w:w="4876" w:type="dxa"/>
            <w:tcBorders>
              <w:top w:val="nil"/>
              <w:left w:val="nil"/>
              <w:bottom w:val="nil"/>
              <w:right w:val="nil"/>
            </w:tcBorders>
          </w:tcPr>
          <w:p w14:paraId="1139D05F" w14:textId="77777777" w:rsidR="00662A58" w:rsidRPr="00F61F75" w:rsidRDefault="00662A58" w:rsidP="00B47C23">
            <w:pPr>
              <w:pStyle w:val="Normal6a"/>
            </w:pPr>
            <w:r w:rsidRPr="00F61F75">
              <w:t>2.</w:t>
            </w:r>
            <w:r w:rsidRPr="00F61F75">
              <w:tab/>
              <w:t>Medlemsstaterne sikrer, at prioriteterne i deres planer for nationalt og regionalt partnerskab</w:t>
            </w:r>
            <w:r w:rsidRPr="00F61F75">
              <w:rPr>
                <w:b/>
                <w:bCs/>
                <w:i/>
                <w:iCs/>
              </w:rPr>
              <w:t xml:space="preserve"> bidrager til</w:t>
            </w:r>
            <w:r w:rsidRPr="00F61F75">
              <w:t xml:space="preserve"> målene for EU-støtten i henhold til nærværende forordning</w:t>
            </w:r>
            <w:r w:rsidRPr="00F61F75">
              <w:rPr>
                <w:b/>
                <w:bCs/>
                <w:i/>
                <w:iCs/>
              </w:rPr>
              <w:t>, som er relevante for den pågældende medlemsstat, under hensyntagen til dens specifikke behov og</w:t>
            </w:r>
            <w:r w:rsidRPr="00F61F75">
              <w:t xml:space="preserve"> udfordringer.</w:t>
            </w:r>
          </w:p>
        </w:tc>
      </w:tr>
    </w:tbl>
    <w:p w14:paraId="5A300A26"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0022E3F"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6EB4E393" w14:textId="77777777" w:rsidR="00662A58" w:rsidRPr="00F61F75" w:rsidRDefault="00662A58" w:rsidP="00662A58">
      <w:pPr>
        <w:pStyle w:val="AmJustText"/>
      </w:pPr>
      <w:r w:rsidRPr="00F61F75">
        <w:t>Ændringsforslaget giver den nødvendige fleksibilitet til at sikre, at EU-støtten kan målrettes mod de sikkerhedsmæssige udfordringer og behov, der er mest relevante for den pågældende medlemsstat.</w:t>
      </w:r>
    </w:p>
    <w:p w14:paraId="2C8B838E" w14:textId="77777777" w:rsidR="00662A58" w:rsidRPr="00F61F75" w:rsidRDefault="00662A58" w:rsidP="00662A58">
      <w:r w:rsidRPr="00F61F75">
        <w:rPr>
          <w:rStyle w:val="HideTWBExt"/>
          <w:color w:val="auto"/>
        </w:rPr>
        <w:t>&lt;/Amend&gt;</w:t>
      </w:r>
    </w:p>
    <w:p w14:paraId="28A030C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194</w:t>
      </w:r>
      <w:r w:rsidRPr="00F61F75">
        <w:rPr>
          <w:rStyle w:val="HideTWBExt"/>
          <w:color w:val="auto"/>
        </w:rPr>
        <w:t>&lt;/NumAm&gt;</w:t>
      </w:r>
    </w:p>
    <w:p w14:paraId="247BA0CD" w14:textId="77777777" w:rsidR="00662A58" w:rsidRPr="00F61F75" w:rsidRDefault="00662A58" w:rsidP="00662A58">
      <w:pPr>
        <w:pStyle w:val="NormalBold"/>
      </w:pPr>
      <w:r w:rsidRPr="00F61F75">
        <w:rPr>
          <w:rStyle w:val="HideTWBExt"/>
          <w:b w:val="0"/>
          <w:color w:val="auto"/>
        </w:rPr>
        <w:t>&lt;RepeatBlock-By&gt;&lt;Members&gt;</w:t>
      </w:r>
      <w:r w:rsidRPr="00F61F75">
        <w:t>Assita Kanko</w:t>
      </w:r>
      <w:r w:rsidRPr="00F61F75">
        <w:rPr>
          <w:rStyle w:val="HideTWBExt"/>
          <w:b w:val="0"/>
          <w:color w:val="auto"/>
        </w:rPr>
        <w:t>&lt;/Members&gt;</w:t>
      </w:r>
    </w:p>
    <w:p w14:paraId="35D4AAE5" w14:textId="77777777" w:rsidR="00662A58" w:rsidRPr="00F61F75" w:rsidRDefault="00662A58" w:rsidP="00662A58">
      <w:pPr>
        <w:pStyle w:val="NormalBold"/>
      </w:pPr>
      <w:r w:rsidRPr="00F61F75">
        <w:rPr>
          <w:rStyle w:val="HideTWBExt"/>
          <w:b w:val="0"/>
          <w:color w:val="auto"/>
        </w:rPr>
        <w:t>&lt;/RepeatBlock-By&gt;</w:t>
      </w:r>
    </w:p>
    <w:p w14:paraId="3AACE58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5EEAA83" w14:textId="77777777" w:rsidR="00662A58" w:rsidRPr="00F61F75" w:rsidRDefault="00662A58" w:rsidP="00662A58">
      <w:pPr>
        <w:pStyle w:val="NormalBold"/>
      </w:pPr>
      <w:r w:rsidRPr="00F61F75">
        <w:rPr>
          <w:rStyle w:val="HideTWBExt"/>
          <w:color w:val="auto"/>
        </w:rPr>
        <w:t>&lt;Article&gt;</w:t>
      </w:r>
      <w:r w:rsidRPr="00F61F75">
        <w:t>Artikel 3 – stk. 2 a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884C87C" w14:textId="77777777" w:rsidTr="00B47C23">
        <w:trPr>
          <w:trHeight w:hRule="exact" w:val="240"/>
          <w:jc w:val="center"/>
        </w:trPr>
        <w:tc>
          <w:tcPr>
            <w:tcW w:w="9752" w:type="dxa"/>
            <w:gridSpan w:val="2"/>
            <w:tcBorders>
              <w:top w:val="nil"/>
              <w:left w:val="nil"/>
              <w:bottom w:val="nil"/>
              <w:right w:val="nil"/>
            </w:tcBorders>
          </w:tcPr>
          <w:p w14:paraId="00103318" w14:textId="77777777" w:rsidR="00662A58" w:rsidRPr="00F61F75" w:rsidRDefault="00662A58" w:rsidP="00B47C23"/>
        </w:tc>
      </w:tr>
      <w:tr w:rsidR="00662A58" w:rsidRPr="00F61F75" w14:paraId="5A657EFE" w14:textId="77777777" w:rsidTr="00B47C23">
        <w:trPr>
          <w:trHeight w:val="240"/>
          <w:jc w:val="center"/>
        </w:trPr>
        <w:tc>
          <w:tcPr>
            <w:tcW w:w="4876" w:type="dxa"/>
            <w:tcBorders>
              <w:top w:val="nil"/>
              <w:left w:val="nil"/>
              <w:bottom w:val="nil"/>
              <w:right w:val="nil"/>
            </w:tcBorders>
          </w:tcPr>
          <w:p w14:paraId="690BE954"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903306D" w14:textId="77777777" w:rsidR="00662A58" w:rsidRPr="00F61F75" w:rsidRDefault="00662A58" w:rsidP="00B47C23">
            <w:pPr>
              <w:pStyle w:val="AmColumnHeading"/>
            </w:pPr>
            <w:r w:rsidRPr="00F61F75">
              <w:t>Ændringsforslag</w:t>
            </w:r>
          </w:p>
        </w:tc>
      </w:tr>
      <w:tr w:rsidR="00662A58" w:rsidRPr="00F61F75" w14:paraId="13F530FF" w14:textId="77777777" w:rsidTr="00B47C23">
        <w:trPr>
          <w:jc w:val="center"/>
        </w:trPr>
        <w:tc>
          <w:tcPr>
            <w:tcW w:w="4876" w:type="dxa"/>
            <w:tcBorders>
              <w:top w:val="nil"/>
              <w:left w:val="nil"/>
              <w:bottom w:val="nil"/>
              <w:right w:val="nil"/>
            </w:tcBorders>
          </w:tcPr>
          <w:p w14:paraId="02C5B55D" w14:textId="77777777" w:rsidR="00662A58" w:rsidRPr="00F61F75" w:rsidRDefault="00662A58" w:rsidP="00B47C23">
            <w:pPr>
              <w:pStyle w:val="Normal6a"/>
            </w:pPr>
          </w:p>
        </w:tc>
        <w:tc>
          <w:tcPr>
            <w:tcW w:w="4876" w:type="dxa"/>
            <w:tcBorders>
              <w:top w:val="nil"/>
              <w:left w:val="nil"/>
              <w:bottom w:val="nil"/>
              <w:right w:val="nil"/>
            </w:tcBorders>
          </w:tcPr>
          <w:p w14:paraId="75CB5127" w14:textId="77777777" w:rsidR="00662A58" w:rsidRPr="00F61F75" w:rsidRDefault="00662A58" w:rsidP="00B47C23">
            <w:pPr>
              <w:pStyle w:val="Normal6a"/>
            </w:pPr>
            <w:r w:rsidRPr="00F61F75">
              <w:rPr>
                <w:b/>
                <w:i/>
              </w:rPr>
              <w:t>2a.</w:t>
            </w:r>
            <w:r w:rsidRPr="00F61F75">
              <w:tab/>
            </w:r>
            <w:r w:rsidRPr="00F61F75">
              <w:rPr>
                <w:b/>
                <w:i/>
              </w:rPr>
              <w:t>De i stk. 1 fastsatte mål skal gennemføres ved hjælp af de gennemførelsesforanstaltninger, der er anført i bilag I.</w:t>
            </w:r>
          </w:p>
        </w:tc>
      </w:tr>
      <w:tr w:rsidR="00662A58" w:rsidRPr="00F61F75" w14:paraId="36D293BD" w14:textId="77777777" w:rsidTr="00B47C23">
        <w:trPr>
          <w:jc w:val="center"/>
        </w:trPr>
        <w:tc>
          <w:tcPr>
            <w:tcW w:w="4876" w:type="dxa"/>
            <w:tcBorders>
              <w:top w:val="nil"/>
              <w:left w:val="nil"/>
              <w:bottom w:val="nil"/>
              <w:right w:val="nil"/>
            </w:tcBorders>
          </w:tcPr>
          <w:p w14:paraId="4065595D" w14:textId="77777777" w:rsidR="00662A58" w:rsidRPr="00F61F75" w:rsidRDefault="00662A58" w:rsidP="00B47C23">
            <w:pPr>
              <w:pStyle w:val="Normal6a"/>
            </w:pPr>
          </w:p>
        </w:tc>
        <w:tc>
          <w:tcPr>
            <w:tcW w:w="4876" w:type="dxa"/>
            <w:tcBorders>
              <w:top w:val="nil"/>
              <w:left w:val="nil"/>
              <w:bottom w:val="nil"/>
              <w:right w:val="nil"/>
            </w:tcBorders>
          </w:tcPr>
          <w:p w14:paraId="0B221D81" w14:textId="6E44B80B" w:rsidR="00662A58" w:rsidRPr="00F61F75" w:rsidRDefault="00662A58" w:rsidP="00B47C23">
            <w:pPr>
              <w:pStyle w:val="Normal6a"/>
            </w:pPr>
            <w:r w:rsidRPr="00F61F75">
              <w:rPr>
                <w:b/>
                <w:i/>
              </w:rPr>
              <w:t>For at kunne håndtere uforudsete eller nye omstændigheder har Kommissionen beføjelse</w:t>
            </w:r>
            <w:r w:rsidR="000A6ABB" w:rsidRPr="00F61F75">
              <w:rPr>
                <w:b/>
                <w:i/>
              </w:rPr>
              <w:t>r</w:t>
            </w:r>
            <w:r w:rsidRPr="00F61F75">
              <w:rPr>
                <w:b/>
                <w:i/>
              </w:rPr>
              <w:t xml:space="preserve"> til at vedtage delegerede retsakter i overensstemmelse med artikel 4a med henblik på at ændre listen over gennemførelsesforanstaltninger i bilag I.</w:t>
            </w:r>
          </w:p>
        </w:tc>
      </w:tr>
    </w:tbl>
    <w:p w14:paraId="477A842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22C21AF" w14:textId="77777777" w:rsidR="00662A58" w:rsidRPr="00F61F75" w:rsidRDefault="00662A58" w:rsidP="00662A58">
      <w:r w:rsidRPr="00F61F75">
        <w:rPr>
          <w:rStyle w:val="HideTWBExt"/>
          <w:color w:val="auto"/>
        </w:rPr>
        <w:t>&lt;/Amend&gt;</w:t>
      </w:r>
    </w:p>
    <w:p w14:paraId="1E00B95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195</w:t>
      </w:r>
      <w:r w:rsidRPr="00F61F75">
        <w:rPr>
          <w:rStyle w:val="HideTWBExt"/>
          <w:color w:val="auto"/>
        </w:rPr>
        <w:t>&lt;/NumAm&gt;</w:t>
      </w:r>
    </w:p>
    <w:p w14:paraId="1CD3950D" w14:textId="77777777" w:rsidR="00662A58" w:rsidRPr="00F61F75" w:rsidRDefault="00662A58" w:rsidP="00662A58">
      <w:pPr>
        <w:pStyle w:val="NormalBold"/>
      </w:pPr>
      <w:r w:rsidRPr="00F61F75">
        <w:rPr>
          <w:rStyle w:val="HideTWBExt"/>
          <w:b w:val="0"/>
          <w:color w:val="auto"/>
        </w:rPr>
        <w:t>&lt;RepeatBlock-By&gt;&lt;Members&gt;</w:t>
      </w:r>
      <w:r w:rsidRPr="00F61F75">
        <w:t>Cecilia Strada</w:t>
      </w:r>
      <w:r w:rsidRPr="00F61F75">
        <w:rPr>
          <w:rStyle w:val="HideTWBExt"/>
          <w:b w:val="0"/>
          <w:color w:val="auto"/>
        </w:rPr>
        <w:t>&lt;/Members&gt;</w:t>
      </w:r>
    </w:p>
    <w:p w14:paraId="7C09E803" w14:textId="77777777" w:rsidR="00662A58" w:rsidRPr="00F61F75" w:rsidRDefault="00662A58" w:rsidP="00662A58">
      <w:pPr>
        <w:pStyle w:val="NormalBold"/>
      </w:pPr>
      <w:r w:rsidRPr="00F61F75">
        <w:rPr>
          <w:rStyle w:val="HideTWBExt"/>
          <w:b w:val="0"/>
          <w:color w:val="auto"/>
        </w:rPr>
        <w:t>&lt;/RepeatBlock-By&gt;</w:t>
      </w:r>
    </w:p>
    <w:p w14:paraId="2316C88E"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C18C707" w14:textId="77777777" w:rsidR="00662A58" w:rsidRPr="00F61F75" w:rsidRDefault="00662A58" w:rsidP="00662A58">
      <w:pPr>
        <w:pStyle w:val="NormalBold"/>
      </w:pPr>
      <w:r w:rsidRPr="00F61F75">
        <w:rPr>
          <w:rStyle w:val="HideTWBExt"/>
          <w:color w:val="auto"/>
        </w:rPr>
        <w:t>&lt;Article&gt;</w:t>
      </w:r>
      <w:r w:rsidRPr="00F61F75">
        <w:t>Artikel 3 – stk. 2 a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285EFF4" w14:textId="77777777" w:rsidTr="00B47C23">
        <w:trPr>
          <w:trHeight w:hRule="exact" w:val="240"/>
          <w:jc w:val="center"/>
        </w:trPr>
        <w:tc>
          <w:tcPr>
            <w:tcW w:w="9752" w:type="dxa"/>
            <w:gridSpan w:val="2"/>
            <w:tcBorders>
              <w:top w:val="nil"/>
              <w:left w:val="nil"/>
              <w:bottom w:val="nil"/>
              <w:right w:val="nil"/>
            </w:tcBorders>
          </w:tcPr>
          <w:p w14:paraId="1D983069" w14:textId="77777777" w:rsidR="00662A58" w:rsidRPr="00F61F75" w:rsidRDefault="00662A58" w:rsidP="00B47C23"/>
        </w:tc>
      </w:tr>
      <w:tr w:rsidR="00662A58" w:rsidRPr="00F61F75" w14:paraId="3C881DE9" w14:textId="77777777" w:rsidTr="00B47C23">
        <w:trPr>
          <w:trHeight w:val="240"/>
          <w:jc w:val="center"/>
        </w:trPr>
        <w:tc>
          <w:tcPr>
            <w:tcW w:w="4876" w:type="dxa"/>
            <w:tcBorders>
              <w:top w:val="nil"/>
              <w:left w:val="nil"/>
              <w:bottom w:val="nil"/>
              <w:right w:val="nil"/>
            </w:tcBorders>
          </w:tcPr>
          <w:p w14:paraId="17534C3E"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1A0AFE0" w14:textId="77777777" w:rsidR="00662A58" w:rsidRPr="00F61F75" w:rsidRDefault="00662A58" w:rsidP="00B47C23">
            <w:pPr>
              <w:pStyle w:val="AmColumnHeading"/>
            </w:pPr>
            <w:r w:rsidRPr="00F61F75">
              <w:t>Ændringsforslag</w:t>
            </w:r>
          </w:p>
        </w:tc>
      </w:tr>
      <w:tr w:rsidR="00662A58" w:rsidRPr="00F61F75" w14:paraId="2E6A843A" w14:textId="77777777" w:rsidTr="00B47C23">
        <w:trPr>
          <w:jc w:val="center"/>
        </w:trPr>
        <w:tc>
          <w:tcPr>
            <w:tcW w:w="4876" w:type="dxa"/>
            <w:tcBorders>
              <w:top w:val="nil"/>
              <w:left w:val="nil"/>
              <w:bottom w:val="nil"/>
              <w:right w:val="nil"/>
            </w:tcBorders>
          </w:tcPr>
          <w:p w14:paraId="4CF03F19" w14:textId="77777777" w:rsidR="00662A58" w:rsidRPr="00F61F75" w:rsidRDefault="00662A58" w:rsidP="00B47C23">
            <w:pPr>
              <w:pStyle w:val="Normal6a"/>
            </w:pPr>
          </w:p>
        </w:tc>
        <w:tc>
          <w:tcPr>
            <w:tcW w:w="4876" w:type="dxa"/>
            <w:tcBorders>
              <w:top w:val="nil"/>
              <w:left w:val="nil"/>
              <w:bottom w:val="nil"/>
              <w:right w:val="nil"/>
            </w:tcBorders>
          </w:tcPr>
          <w:p w14:paraId="37B1788D" w14:textId="77777777" w:rsidR="00662A58" w:rsidRPr="00F61F75" w:rsidRDefault="00662A58" w:rsidP="00B47C23">
            <w:pPr>
              <w:pStyle w:val="Normal6a"/>
            </w:pPr>
            <w:r w:rsidRPr="00F61F75">
              <w:rPr>
                <w:b/>
                <w:i/>
              </w:rPr>
              <w:t>2a.</w:t>
            </w:r>
            <w:r w:rsidRPr="00F61F75">
              <w:tab/>
            </w:r>
            <w:r w:rsidRPr="00F61F75">
              <w:rPr>
                <w:b/>
                <w:i/>
              </w:rPr>
              <w:t>Medlemsstaterne sikrer, at de foranstaltninger, der skal bidrage til at nå de mål, som Unionen støtter i henhold til denne forordning, ikke udgør en sikkerhedsrisiko som følge af potentiel indblanding fra tredjelande samt disse landes praksis på cybersikkerhedsområdet.</w:t>
            </w:r>
          </w:p>
        </w:tc>
      </w:tr>
    </w:tbl>
    <w:p w14:paraId="475F7817"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48EEE16"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6A5092C3" w14:textId="77777777" w:rsidR="00662A58" w:rsidRPr="00F61F75" w:rsidRDefault="00662A58" w:rsidP="00662A58">
      <w:pPr>
        <w:pStyle w:val="AmJustText"/>
      </w:pPr>
      <w:r w:rsidRPr="00F61F75">
        <w:t>For at afspejle betragtning 16.</w:t>
      </w:r>
    </w:p>
    <w:p w14:paraId="301B3BB3" w14:textId="77777777" w:rsidR="00662A58" w:rsidRPr="00F61F75" w:rsidRDefault="00662A58" w:rsidP="00662A58">
      <w:r w:rsidRPr="00F61F75">
        <w:rPr>
          <w:rStyle w:val="HideTWBExt"/>
          <w:color w:val="auto"/>
        </w:rPr>
        <w:t>&lt;/Amend&gt;</w:t>
      </w:r>
    </w:p>
    <w:p w14:paraId="1BA34AE8"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196</w:t>
      </w:r>
      <w:r w:rsidRPr="00F61F75">
        <w:rPr>
          <w:rStyle w:val="HideTWBExt"/>
          <w:color w:val="auto"/>
        </w:rPr>
        <w:t>&lt;/NumAm&gt;</w:t>
      </w:r>
    </w:p>
    <w:p w14:paraId="627D7840" w14:textId="77777777" w:rsidR="00662A58" w:rsidRPr="00F61F75" w:rsidRDefault="00662A58" w:rsidP="00662A58">
      <w:pPr>
        <w:pStyle w:val="NormalBold"/>
      </w:pPr>
      <w:r w:rsidRPr="00F61F75">
        <w:rPr>
          <w:rStyle w:val="HideTWBExt"/>
          <w:b w:val="0"/>
          <w:color w:val="auto"/>
        </w:rPr>
        <w:t>&lt;RepeatBlock-By&gt;&lt;Members&gt;</w:t>
      </w:r>
      <w:r w:rsidRPr="00F61F75">
        <w:t>Raquel García Hermida-Van Der Walle, Fabienne Keller, Veronika Cifrová Ostrihoňová, Lucia Yar, Sophie Wilmès, Abir Al-Sahlani, Jan-Christoph Oetjen</w:t>
      </w:r>
      <w:r w:rsidRPr="00F61F75">
        <w:rPr>
          <w:rStyle w:val="HideTWBExt"/>
          <w:b w:val="0"/>
          <w:color w:val="auto"/>
        </w:rPr>
        <w:t>&lt;/Members&gt;</w:t>
      </w:r>
    </w:p>
    <w:p w14:paraId="027B2484" w14:textId="77777777" w:rsidR="00662A58" w:rsidRPr="00F61F75" w:rsidRDefault="00662A58" w:rsidP="00662A58">
      <w:pPr>
        <w:pStyle w:val="NormalBold"/>
      </w:pPr>
      <w:r w:rsidRPr="00F61F75">
        <w:rPr>
          <w:rStyle w:val="HideTWBExt"/>
          <w:b w:val="0"/>
          <w:color w:val="auto"/>
        </w:rPr>
        <w:t>&lt;/RepeatBlock-By&gt;</w:t>
      </w:r>
    </w:p>
    <w:p w14:paraId="493499B2"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1F90EEC" w14:textId="77777777" w:rsidR="00662A58" w:rsidRPr="00F61F75" w:rsidRDefault="00662A58" w:rsidP="00662A58">
      <w:pPr>
        <w:pStyle w:val="NormalBold"/>
      </w:pPr>
      <w:r w:rsidRPr="00F61F75">
        <w:rPr>
          <w:rStyle w:val="HideTWBExt"/>
          <w:color w:val="auto"/>
        </w:rPr>
        <w:t>&lt;Article&gt;</w:t>
      </w:r>
      <w:r w:rsidRPr="00F61F75">
        <w:t>Artikel 3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B355CD3" w14:textId="77777777" w:rsidTr="00B47C23">
        <w:trPr>
          <w:trHeight w:hRule="exact" w:val="240"/>
          <w:jc w:val="center"/>
        </w:trPr>
        <w:tc>
          <w:tcPr>
            <w:tcW w:w="9752" w:type="dxa"/>
            <w:gridSpan w:val="2"/>
            <w:tcBorders>
              <w:top w:val="nil"/>
              <w:left w:val="nil"/>
              <w:bottom w:val="nil"/>
              <w:right w:val="nil"/>
            </w:tcBorders>
          </w:tcPr>
          <w:p w14:paraId="4ABE2244" w14:textId="77777777" w:rsidR="00662A58" w:rsidRPr="00F61F75" w:rsidRDefault="00662A58" w:rsidP="00B47C23"/>
        </w:tc>
      </w:tr>
      <w:tr w:rsidR="00662A58" w:rsidRPr="00F61F75" w14:paraId="4218419B" w14:textId="77777777" w:rsidTr="00B47C23">
        <w:trPr>
          <w:trHeight w:val="240"/>
          <w:jc w:val="center"/>
        </w:trPr>
        <w:tc>
          <w:tcPr>
            <w:tcW w:w="4876" w:type="dxa"/>
            <w:tcBorders>
              <w:top w:val="nil"/>
              <w:left w:val="nil"/>
              <w:bottom w:val="nil"/>
              <w:right w:val="nil"/>
            </w:tcBorders>
          </w:tcPr>
          <w:p w14:paraId="4936FE7E"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DCDFAB8" w14:textId="77777777" w:rsidR="00662A58" w:rsidRPr="00F61F75" w:rsidRDefault="00662A58" w:rsidP="00B47C23">
            <w:pPr>
              <w:pStyle w:val="AmColumnHeading"/>
            </w:pPr>
            <w:r w:rsidRPr="00F61F75">
              <w:t>Ændringsforslag</w:t>
            </w:r>
          </w:p>
        </w:tc>
      </w:tr>
      <w:tr w:rsidR="00662A58" w:rsidRPr="00F61F75" w14:paraId="707C64EC" w14:textId="77777777" w:rsidTr="00B47C23">
        <w:trPr>
          <w:jc w:val="center"/>
        </w:trPr>
        <w:tc>
          <w:tcPr>
            <w:tcW w:w="4876" w:type="dxa"/>
            <w:tcBorders>
              <w:top w:val="nil"/>
              <w:left w:val="nil"/>
              <w:bottom w:val="nil"/>
              <w:right w:val="nil"/>
            </w:tcBorders>
          </w:tcPr>
          <w:p w14:paraId="3799AC34" w14:textId="77777777" w:rsidR="00662A58" w:rsidRPr="00F61F75" w:rsidRDefault="00662A58" w:rsidP="00B47C23">
            <w:pPr>
              <w:pStyle w:val="Normal6a"/>
            </w:pPr>
          </w:p>
        </w:tc>
        <w:tc>
          <w:tcPr>
            <w:tcW w:w="4876" w:type="dxa"/>
            <w:tcBorders>
              <w:top w:val="nil"/>
              <w:left w:val="nil"/>
              <w:bottom w:val="nil"/>
              <w:right w:val="nil"/>
            </w:tcBorders>
          </w:tcPr>
          <w:p w14:paraId="1D701904" w14:textId="77777777" w:rsidR="00662A58" w:rsidRPr="00F61F75" w:rsidRDefault="00662A58" w:rsidP="00B47C23">
            <w:pPr>
              <w:pStyle w:val="Normal6a"/>
              <w:jc w:val="center"/>
            </w:pPr>
            <w:r w:rsidRPr="00F61F75">
              <w:rPr>
                <w:b/>
                <w:i/>
              </w:rPr>
              <w:t>Artikel 3a</w:t>
            </w:r>
            <w:r w:rsidRPr="00F61F75">
              <w:tab/>
            </w:r>
          </w:p>
        </w:tc>
      </w:tr>
      <w:tr w:rsidR="00662A58" w:rsidRPr="00F61F75" w14:paraId="18395D2E" w14:textId="77777777" w:rsidTr="00B47C23">
        <w:trPr>
          <w:jc w:val="center"/>
        </w:trPr>
        <w:tc>
          <w:tcPr>
            <w:tcW w:w="4876" w:type="dxa"/>
            <w:tcBorders>
              <w:top w:val="nil"/>
              <w:left w:val="nil"/>
              <w:bottom w:val="nil"/>
              <w:right w:val="nil"/>
            </w:tcBorders>
          </w:tcPr>
          <w:p w14:paraId="6F38B3F5" w14:textId="77777777" w:rsidR="00662A58" w:rsidRPr="00F61F75" w:rsidRDefault="00662A58" w:rsidP="00B47C23">
            <w:pPr>
              <w:pStyle w:val="Normal6a"/>
            </w:pPr>
          </w:p>
        </w:tc>
        <w:tc>
          <w:tcPr>
            <w:tcW w:w="4876" w:type="dxa"/>
            <w:tcBorders>
              <w:top w:val="nil"/>
              <w:left w:val="nil"/>
              <w:bottom w:val="nil"/>
              <w:right w:val="nil"/>
            </w:tcBorders>
          </w:tcPr>
          <w:p w14:paraId="6D5CB284" w14:textId="77777777" w:rsidR="00662A58" w:rsidRPr="00F61F75" w:rsidRDefault="00662A58" w:rsidP="00B47C23">
            <w:pPr>
              <w:pStyle w:val="Normal6a"/>
              <w:jc w:val="center"/>
            </w:pPr>
            <w:r w:rsidRPr="00F61F75">
              <w:rPr>
                <w:b/>
                <w:i/>
              </w:rPr>
              <w:t>Støttens omfang</w:t>
            </w:r>
          </w:p>
        </w:tc>
      </w:tr>
      <w:tr w:rsidR="00662A58" w:rsidRPr="00F61F75" w14:paraId="7A4267A5" w14:textId="77777777" w:rsidTr="00B47C23">
        <w:trPr>
          <w:jc w:val="center"/>
        </w:trPr>
        <w:tc>
          <w:tcPr>
            <w:tcW w:w="4876" w:type="dxa"/>
            <w:tcBorders>
              <w:top w:val="nil"/>
              <w:left w:val="nil"/>
              <w:bottom w:val="nil"/>
              <w:right w:val="nil"/>
            </w:tcBorders>
          </w:tcPr>
          <w:p w14:paraId="6BB85E7D" w14:textId="77777777" w:rsidR="00662A58" w:rsidRPr="00F61F75" w:rsidRDefault="00662A58" w:rsidP="00B47C23">
            <w:pPr>
              <w:pStyle w:val="Normal6a"/>
            </w:pPr>
          </w:p>
        </w:tc>
        <w:tc>
          <w:tcPr>
            <w:tcW w:w="4876" w:type="dxa"/>
            <w:tcBorders>
              <w:top w:val="nil"/>
              <w:left w:val="nil"/>
              <w:bottom w:val="nil"/>
              <w:right w:val="nil"/>
            </w:tcBorders>
          </w:tcPr>
          <w:p w14:paraId="1B0DC4C5" w14:textId="77777777" w:rsidR="00662A58" w:rsidRPr="00F61F75" w:rsidRDefault="00662A58" w:rsidP="00B47C23">
            <w:pPr>
              <w:pStyle w:val="Normal6a"/>
            </w:pPr>
            <w:r w:rsidRPr="00F61F75">
              <w:rPr>
                <w:b/>
                <w:i/>
              </w:rPr>
              <w:t>1. EU-støtten til indre sikkerhed skal udelukkende være rettet mod de prioriteter, der har den største merværdi for Unionen, og bør finansiere medlemsstaternes foranstaltninger inden for kriminalitetsforebyggelse, fælles uddannelse af personale og politisamarbejde såvel som retligt samarbejde i straffesager, som involverer medlemsstaternes kompetente myndigheder og EU-agenturer og -organer, særlig for så vidt angår udveksling af oplysninger, øget operationelt samarbejde og støtte til den nødvendige indsats for at øge kapaciteten til at forebygge og bekæmpe terrorisme og grov og organiseret kriminalitet.</w:t>
            </w:r>
          </w:p>
        </w:tc>
      </w:tr>
      <w:tr w:rsidR="00662A58" w:rsidRPr="00F61F75" w14:paraId="154A25F6" w14:textId="77777777" w:rsidTr="00B47C23">
        <w:trPr>
          <w:jc w:val="center"/>
        </w:trPr>
        <w:tc>
          <w:tcPr>
            <w:tcW w:w="4876" w:type="dxa"/>
            <w:tcBorders>
              <w:top w:val="nil"/>
              <w:left w:val="nil"/>
              <w:bottom w:val="nil"/>
              <w:right w:val="nil"/>
            </w:tcBorders>
          </w:tcPr>
          <w:p w14:paraId="608F19FA" w14:textId="77777777" w:rsidR="00662A58" w:rsidRPr="00F61F75" w:rsidRDefault="00662A58" w:rsidP="00B47C23">
            <w:pPr>
              <w:pStyle w:val="Normal6a"/>
            </w:pPr>
          </w:p>
        </w:tc>
        <w:tc>
          <w:tcPr>
            <w:tcW w:w="4876" w:type="dxa"/>
            <w:tcBorders>
              <w:top w:val="nil"/>
              <w:left w:val="nil"/>
              <w:bottom w:val="nil"/>
              <w:right w:val="nil"/>
            </w:tcBorders>
          </w:tcPr>
          <w:p w14:paraId="6CE48188" w14:textId="77777777" w:rsidR="00662A58" w:rsidRPr="00F61F75" w:rsidRDefault="00662A58" w:rsidP="00B47C23">
            <w:pPr>
              <w:pStyle w:val="Normal6a"/>
            </w:pPr>
            <w:r w:rsidRPr="00F61F75">
              <w:rPr>
                <w:b/>
                <w:i/>
              </w:rPr>
              <w:t>2. EU-støtten til indre sikkerhed dækker ikke:</w:t>
            </w:r>
          </w:p>
        </w:tc>
      </w:tr>
      <w:tr w:rsidR="00662A58" w:rsidRPr="00F61F75" w14:paraId="4B9815B8" w14:textId="77777777" w:rsidTr="00B47C23">
        <w:trPr>
          <w:jc w:val="center"/>
        </w:trPr>
        <w:tc>
          <w:tcPr>
            <w:tcW w:w="4876" w:type="dxa"/>
            <w:tcBorders>
              <w:top w:val="nil"/>
              <w:left w:val="nil"/>
              <w:bottom w:val="nil"/>
              <w:right w:val="nil"/>
            </w:tcBorders>
          </w:tcPr>
          <w:p w14:paraId="589F030A" w14:textId="77777777" w:rsidR="00662A58" w:rsidRPr="00F61F75" w:rsidRDefault="00662A58" w:rsidP="00B47C23">
            <w:pPr>
              <w:pStyle w:val="Normal6a"/>
            </w:pPr>
          </w:p>
        </w:tc>
        <w:tc>
          <w:tcPr>
            <w:tcW w:w="4876" w:type="dxa"/>
            <w:tcBorders>
              <w:top w:val="nil"/>
              <w:left w:val="nil"/>
              <w:bottom w:val="nil"/>
              <w:right w:val="nil"/>
            </w:tcBorders>
          </w:tcPr>
          <w:p w14:paraId="67448B12" w14:textId="77777777" w:rsidR="00662A58" w:rsidRPr="00F61F75" w:rsidRDefault="00662A58" w:rsidP="00B47C23">
            <w:pPr>
              <w:pStyle w:val="Normal6a"/>
            </w:pPr>
            <w:r w:rsidRPr="00F61F75">
              <w:rPr>
                <w:b/>
                <w:i/>
              </w:rPr>
              <w:t>- operationelle omkostninger og aktiviteter i forbindelse med afgørende funktioner i medlemsstaterne vedrørende opretholdelse af lov og orden og beskyttelse af den indre og nationale sikkerhed</w:t>
            </w:r>
          </w:p>
        </w:tc>
      </w:tr>
      <w:tr w:rsidR="00662A58" w:rsidRPr="00F61F75" w14:paraId="4D1F787A" w14:textId="77777777" w:rsidTr="00B47C23">
        <w:trPr>
          <w:jc w:val="center"/>
        </w:trPr>
        <w:tc>
          <w:tcPr>
            <w:tcW w:w="4876" w:type="dxa"/>
            <w:tcBorders>
              <w:top w:val="nil"/>
              <w:left w:val="nil"/>
              <w:bottom w:val="nil"/>
              <w:right w:val="nil"/>
            </w:tcBorders>
          </w:tcPr>
          <w:p w14:paraId="24860811" w14:textId="77777777" w:rsidR="00662A58" w:rsidRPr="00F61F75" w:rsidRDefault="00662A58" w:rsidP="00B47C23">
            <w:pPr>
              <w:pStyle w:val="Normal6a"/>
            </w:pPr>
          </w:p>
        </w:tc>
        <w:tc>
          <w:tcPr>
            <w:tcW w:w="4876" w:type="dxa"/>
            <w:tcBorders>
              <w:top w:val="nil"/>
              <w:left w:val="nil"/>
              <w:bottom w:val="nil"/>
              <w:right w:val="nil"/>
            </w:tcBorders>
          </w:tcPr>
          <w:p w14:paraId="44F02DF2" w14:textId="77777777" w:rsidR="00662A58" w:rsidRPr="00F61F75" w:rsidRDefault="00662A58" w:rsidP="00B47C23">
            <w:pPr>
              <w:pStyle w:val="Normal6a"/>
            </w:pPr>
            <w:r w:rsidRPr="00F61F75">
              <w:rPr>
                <w:b/>
                <w:i/>
              </w:rPr>
              <w:t>- omkostninger ved indførelse og opretholdelse af kontrol ved de indre grænser</w:t>
            </w:r>
          </w:p>
        </w:tc>
      </w:tr>
      <w:tr w:rsidR="00662A58" w:rsidRPr="00F61F75" w14:paraId="257F8A09" w14:textId="77777777" w:rsidTr="00B47C23">
        <w:trPr>
          <w:jc w:val="center"/>
        </w:trPr>
        <w:tc>
          <w:tcPr>
            <w:tcW w:w="4876" w:type="dxa"/>
            <w:tcBorders>
              <w:top w:val="nil"/>
              <w:left w:val="nil"/>
              <w:bottom w:val="nil"/>
              <w:right w:val="nil"/>
            </w:tcBorders>
          </w:tcPr>
          <w:p w14:paraId="4B5DB8CF" w14:textId="77777777" w:rsidR="00662A58" w:rsidRPr="00F61F75" w:rsidRDefault="00662A58" w:rsidP="00B47C23">
            <w:pPr>
              <w:pStyle w:val="Normal6a"/>
            </w:pPr>
          </w:p>
        </w:tc>
        <w:tc>
          <w:tcPr>
            <w:tcW w:w="4876" w:type="dxa"/>
            <w:tcBorders>
              <w:top w:val="nil"/>
              <w:left w:val="nil"/>
              <w:bottom w:val="nil"/>
              <w:right w:val="nil"/>
            </w:tcBorders>
          </w:tcPr>
          <w:p w14:paraId="6587CAE4" w14:textId="77777777" w:rsidR="00662A58" w:rsidRPr="00F61F75" w:rsidRDefault="00662A58" w:rsidP="00B47C23">
            <w:pPr>
              <w:pStyle w:val="Normal6a"/>
            </w:pPr>
            <w:r w:rsidRPr="00F61F75">
              <w:rPr>
                <w:b/>
                <w:i/>
              </w:rPr>
              <w:t>- udvikling, anskaffelse og anvendelse af overvågningsspyware</w:t>
            </w:r>
          </w:p>
        </w:tc>
      </w:tr>
      <w:tr w:rsidR="00662A58" w:rsidRPr="00F61F75" w14:paraId="5184B4A5" w14:textId="77777777" w:rsidTr="00B47C23">
        <w:trPr>
          <w:jc w:val="center"/>
        </w:trPr>
        <w:tc>
          <w:tcPr>
            <w:tcW w:w="4876" w:type="dxa"/>
            <w:tcBorders>
              <w:top w:val="nil"/>
              <w:left w:val="nil"/>
              <w:bottom w:val="nil"/>
              <w:right w:val="nil"/>
            </w:tcBorders>
          </w:tcPr>
          <w:p w14:paraId="28DF42C1" w14:textId="77777777" w:rsidR="00662A58" w:rsidRPr="00F61F75" w:rsidRDefault="00662A58" w:rsidP="00B47C23">
            <w:pPr>
              <w:pStyle w:val="Normal6a"/>
            </w:pPr>
          </w:p>
        </w:tc>
        <w:tc>
          <w:tcPr>
            <w:tcW w:w="4876" w:type="dxa"/>
            <w:tcBorders>
              <w:top w:val="nil"/>
              <w:left w:val="nil"/>
              <w:bottom w:val="nil"/>
              <w:right w:val="nil"/>
            </w:tcBorders>
          </w:tcPr>
          <w:p w14:paraId="1810A488" w14:textId="77777777" w:rsidR="00662A58" w:rsidRPr="00F61F75" w:rsidRDefault="00662A58" w:rsidP="00B47C23">
            <w:pPr>
              <w:pStyle w:val="Normal6a"/>
            </w:pPr>
            <w:r w:rsidRPr="00F61F75">
              <w:rPr>
                <w:b/>
                <w:i/>
              </w:rPr>
              <w:t>- omkostninger til at uddelegere lovbestemte eller offentlige opgaver til private aktører.</w:t>
            </w:r>
          </w:p>
        </w:tc>
      </w:tr>
      <w:tr w:rsidR="00662A58" w:rsidRPr="00F61F75" w14:paraId="61C847FF" w14:textId="77777777" w:rsidTr="00B47C23">
        <w:trPr>
          <w:jc w:val="center"/>
        </w:trPr>
        <w:tc>
          <w:tcPr>
            <w:tcW w:w="4876" w:type="dxa"/>
            <w:tcBorders>
              <w:top w:val="nil"/>
              <w:left w:val="nil"/>
              <w:bottom w:val="nil"/>
              <w:right w:val="nil"/>
            </w:tcBorders>
          </w:tcPr>
          <w:p w14:paraId="6B130378" w14:textId="77777777" w:rsidR="00662A58" w:rsidRPr="00F61F75" w:rsidRDefault="00662A58" w:rsidP="00B47C23">
            <w:pPr>
              <w:pStyle w:val="Normal6a"/>
            </w:pPr>
          </w:p>
        </w:tc>
        <w:tc>
          <w:tcPr>
            <w:tcW w:w="4876" w:type="dxa"/>
            <w:tcBorders>
              <w:top w:val="nil"/>
              <w:left w:val="nil"/>
              <w:bottom w:val="nil"/>
              <w:right w:val="nil"/>
            </w:tcBorders>
          </w:tcPr>
          <w:p w14:paraId="5378F127" w14:textId="77777777" w:rsidR="00662A58" w:rsidRPr="00F61F75" w:rsidRDefault="00662A58" w:rsidP="00B47C23">
            <w:pPr>
              <w:pStyle w:val="Normal6a"/>
            </w:pPr>
            <w:r w:rsidRPr="00F61F75">
              <w:rPr>
                <w:b/>
                <w:i/>
              </w:rPr>
              <w:t>3. EU's støtte til den indre sikkerhed må ikke anvendes til at finansiere foranstaltninger, der forberedes eller gennemføres af højrisikoleverandører, hvis eksponering for tredjelandes indblanding eller utilstrækkelige cybersikkerhedspraksis kan udgøre alvorlige risici for integriteten og tilgængeligheden af data og tjenester, herunder for EU's kritiske infrastruktur, offentlige myndigheder og virksomheder. Enhver udelukkelse eller begrænsning af sådanne leverandører baseres på en forholdsmæssig risikovurdering og ledsages af passende afbødende foranstaltninger i overensstemmelse med EU-ret og -politikker.</w:t>
            </w:r>
          </w:p>
        </w:tc>
      </w:tr>
    </w:tbl>
    <w:p w14:paraId="5B7EF1E1"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0122253" w14:textId="77777777" w:rsidR="00662A58" w:rsidRPr="00F61F75" w:rsidRDefault="00662A58" w:rsidP="00662A58">
      <w:r w:rsidRPr="00F61F75">
        <w:rPr>
          <w:rStyle w:val="HideTWBExt"/>
          <w:color w:val="auto"/>
        </w:rPr>
        <w:t>&lt;/Amend&gt;</w:t>
      </w:r>
    </w:p>
    <w:p w14:paraId="0F57B4B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197</w:t>
      </w:r>
      <w:r w:rsidRPr="00F61F75">
        <w:rPr>
          <w:rStyle w:val="HideTWBExt"/>
          <w:color w:val="auto"/>
        </w:rPr>
        <w:t>&lt;/NumAm&gt;</w:t>
      </w:r>
    </w:p>
    <w:p w14:paraId="32BB759E"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5C9BF248" w14:textId="77777777" w:rsidR="00662A58" w:rsidRPr="00F61F75" w:rsidRDefault="00662A58" w:rsidP="00662A58">
      <w:pPr>
        <w:pStyle w:val="NormalBold"/>
      </w:pPr>
      <w:r w:rsidRPr="00F61F75">
        <w:rPr>
          <w:rStyle w:val="HideTWBExt"/>
          <w:b w:val="0"/>
          <w:color w:val="auto"/>
        </w:rPr>
        <w:t>&lt;/RepeatBlock-By&gt;</w:t>
      </w:r>
    </w:p>
    <w:p w14:paraId="65AAA3B9"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E57DBCD" w14:textId="77777777" w:rsidR="00662A58" w:rsidRPr="00F61F75" w:rsidRDefault="00662A58" w:rsidP="00662A58">
      <w:pPr>
        <w:pStyle w:val="NormalBold"/>
      </w:pPr>
      <w:r w:rsidRPr="00F61F75">
        <w:rPr>
          <w:rStyle w:val="HideTWBExt"/>
          <w:color w:val="auto"/>
        </w:rPr>
        <w:t>&lt;Article&gt;</w:t>
      </w:r>
      <w:r w:rsidRPr="00F61F75">
        <w:t>Artikel 3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B111462" w14:textId="77777777" w:rsidTr="00B47C23">
        <w:trPr>
          <w:trHeight w:hRule="exact" w:val="240"/>
          <w:jc w:val="center"/>
        </w:trPr>
        <w:tc>
          <w:tcPr>
            <w:tcW w:w="9752" w:type="dxa"/>
            <w:gridSpan w:val="2"/>
            <w:tcBorders>
              <w:top w:val="nil"/>
              <w:left w:val="nil"/>
              <w:bottom w:val="nil"/>
              <w:right w:val="nil"/>
            </w:tcBorders>
          </w:tcPr>
          <w:p w14:paraId="6B984161" w14:textId="77777777" w:rsidR="00662A58" w:rsidRPr="00F61F75" w:rsidRDefault="00662A58" w:rsidP="00B47C23"/>
        </w:tc>
      </w:tr>
      <w:tr w:rsidR="00662A58" w:rsidRPr="00F61F75" w14:paraId="706396B8" w14:textId="77777777" w:rsidTr="00B47C23">
        <w:trPr>
          <w:trHeight w:val="240"/>
          <w:jc w:val="center"/>
        </w:trPr>
        <w:tc>
          <w:tcPr>
            <w:tcW w:w="4876" w:type="dxa"/>
            <w:tcBorders>
              <w:top w:val="nil"/>
              <w:left w:val="nil"/>
              <w:bottom w:val="nil"/>
              <w:right w:val="nil"/>
            </w:tcBorders>
          </w:tcPr>
          <w:p w14:paraId="6947CE0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2B838B1" w14:textId="77777777" w:rsidR="00662A58" w:rsidRPr="00F61F75" w:rsidRDefault="00662A58" w:rsidP="00B47C23">
            <w:pPr>
              <w:pStyle w:val="AmColumnHeading"/>
            </w:pPr>
            <w:r w:rsidRPr="00F61F75">
              <w:t>Ændringsforslag</w:t>
            </w:r>
          </w:p>
        </w:tc>
      </w:tr>
      <w:tr w:rsidR="00662A58" w:rsidRPr="00F61F75" w14:paraId="2A29920A" w14:textId="77777777" w:rsidTr="00B47C23">
        <w:trPr>
          <w:jc w:val="center"/>
        </w:trPr>
        <w:tc>
          <w:tcPr>
            <w:tcW w:w="4876" w:type="dxa"/>
            <w:tcBorders>
              <w:top w:val="nil"/>
              <w:left w:val="nil"/>
              <w:bottom w:val="nil"/>
              <w:right w:val="nil"/>
            </w:tcBorders>
          </w:tcPr>
          <w:p w14:paraId="379A086F" w14:textId="77777777" w:rsidR="00662A58" w:rsidRPr="00F61F75" w:rsidRDefault="00662A58" w:rsidP="00B47C23">
            <w:pPr>
              <w:pStyle w:val="Normal6a"/>
            </w:pPr>
          </w:p>
        </w:tc>
        <w:tc>
          <w:tcPr>
            <w:tcW w:w="4876" w:type="dxa"/>
            <w:tcBorders>
              <w:top w:val="nil"/>
              <w:left w:val="nil"/>
              <w:bottom w:val="nil"/>
              <w:right w:val="nil"/>
            </w:tcBorders>
          </w:tcPr>
          <w:p w14:paraId="2B4250FC" w14:textId="77777777" w:rsidR="00662A58" w:rsidRPr="00F61F75" w:rsidRDefault="00662A58" w:rsidP="00B47C23">
            <w:pPr>
              <w:pStyle w:val="Normal6a"/>
              <w:jc w:val="center"/>
            </w:pPr>
            <w:r w:rsidRPr="00F61F75">
              <w:rPr>
                <w:b/>
                <w:i/>
              </w:rPr>
              <w:t>Artikel 3a</w:t>
            </w:r>
            <w:r w:rsidRPr="00F61F75">
              <w:tab/>
            </w:r>
          </w:p>
        </w:tc>
      </w:tr>
      <w:tr w:rsidR="00662A58" w:rsidRPr="00F61F75" w14:paraId="113D9C87" w14:textId="77777777" w:rsidTr="00B47C23">
        <w:trPr>
          <w:jc w:val="center"/>
        </w:trPr>
        <w:tc>
          <w:tcPr>
            <w:tcW w:w="4876" w:type="dxa"/>
            <w:tcBorders>
              <w:top w:val="nil"/>
              <w:left w:val="nil"/>
              <w:bottom w:val="nil"/>
              <w:right w:val="nil"/>
            </w:tcBorders>
          </w:tcPr>
          <w:p w14:paraId="17D44FD8" w14:textId="77777777" w:rsidR="00662A58" w:rsidRPr="00F61F75" w:rsidRDefault="00662A58" w:rsidP="00B47C23">
            <w:pPr>
              <w:pStyle w:val="Normal6a"/>
            </w:pPr>
          </w:p>
        </w:tc>
        <w:tc>
          <w:tcPr>
            <w:tcW w:w="4876" w:type="dxa"/>
            <w:tcBorders>
              <w:top w:val="nil"/>
              <w:left w:val="nil"/>
              <w:bottom w:val="nil"/>
              <w:right w:val="nil"/>
            </w:tcBorders>
          </w:tcPr>
          <w:p w14:paraId="4707CC83" w14:textId="77777777" w:rsidR="00662A58" w:rsidRPr="00F61F75" w:rsidRDefault="00662A58" w:rsidP="00B47C23">
            <w:pPr>
              <w:pStyle w:val="Normal6a"/>
              <w:jc w:val="center"/>
            </w:pPr>
            <w:r w:rsidRPr="00F61F75">
              <w:rPr>
                <w:b/>
                <w:i/>
              </w:rPr>
              <w:t>Overholdelse af grundlæggende rettigheder og databeskyttelse</w:t>
            </w:r>
          </w:p>
        </w:tc>
      </w:tr>
      <w:tr w:rsidR="00662A58" w:rsidRPr="00F61F75" w14:paraId="229E6E8A" w14:textId="77777777" w:rsidTr="00B47C23">
        <w:trPr>
          <w:jc w:val="center"/>
        </w:trPr>
        <w:tc>
          <w:tcPr>
            <w:tcW w:w="4876" w:type="dxa"/>
            <w:tcBorders>
              <w:top w:val="nil"/>
              <w:left w:val="nil"/>
              <w:bottom w:val="nil"/>
              <w:right w:val="nil"/>
            </w:tcBorders>
          </w:tcPr>
          <w:p w14:paraId="03AA9FD8" w14:textId="77777777" w:rsidR="00662A58" w:rsidRPr="00F61F75" w:rsidRDefault="00662A58" w:rsidP="00B47C23">
            <w:pPr>
              <w:pStyle w:val="Normal6a"/>
            </w:pPr>
          </w:p>
        </w:tc>
        <w:tc>
          <w:tcPr>
            <w:tcW w:w="4876" w:type="dxa"/>
            <w:tcBorders>
              <w:top w:val="nil"/>
              <w:left w:val="nil"/>
              <w:bottom w:val="nil"/>
              <w:right w:val="nil"/>
            </w:tcBorders>
          </w:tcPr>
          <w:p w14:paraId="43C2C8CE" w14:textId="77777777" w:rsidR="00662A58" w:rsidRPr="00F61F75" w:rsidRDefault="00662A58" w:rsidP="00B47C23">
            <w:pPr>
              <w:pStyle w:val="Normal6a"/>
            </w:pPr>
            <w:r w:rsidRPr="00F61F75">
              <w:rPr>
                <w:b/>
                <w:i/>
              </w:rPr>
              <w:t>1. Aktioner, der støttes i henhold til denne forordning, gennemføres under fuld overholdelse af de grundlæggende rettigheder. Aktionerne skal navnlig overholde Den Europæiske Unions charter om grundlæggende rettigheder, Unionens databeskyttelsesret og den europæiske konvention til beskyttelse af menneskerettigheder og grundlæggende frihedsrettigheder.</w:t>
            </w:r>
          </w:p>
        </w:tc>
      </w:tr>
      <w:tr w:rsidR="00662A58" w:rsidRPr="00F61F75" w14:paraId="6B893C7D" w14:textId="77777777" w:rsidTr="00B47C23">
        <w:trPr>
          <w:jc w:val="center"/>
        </w:trPr>
        <w:tc>
          <w:tcPr>
            <w:tcW w:w="4876" w:type="dxa"/>
            <w:tcBorders>
              <w:top w:val="nil"/>
              <w:left w:val="nil"/>
              <w:bottom w:val="nil"/>
              <w:right w:val="nil"/>
            </w:tcBorders>
          </w:tcPr>
          <w:p w14:paraId="33036698" w14:textId="77777777" w:rsidR="00662A58" w:rsidRPr="00F61F75" w:rsidRDefault="00662A58" w:rsidP="00B47C23">
            <w:pPr>
              <w:pStyle w:val="Normal6a"/>
            </w:pPr>
          </w:p>
        </w:tc>
        <w:tc>
          <w:tcPr>
            <w:tcW w:w="4876" w:type="dxa"/>
            <w:tcBorders>
              <w:top w:val="nil"/>
              <w:left w:val="nil"/>
              <w:bottom w:val="nil"/>
              <w:right w:val="nil"/>
            </w:tcBorders>
          </w:tcPr>
          <w:p w14:paraId="2483B37B" w14:textId="77777777" w:rsidR="00662A58" w:rsidRPr="00F61F75" w:rsidRDefault="00662A58" w:rsidP="00B47C23">
            <w:pPr>
              <w:pStyle w:val="Normal6a"/>
            </w:pPr>
            <w:r w:rsidRPr="00F61F75">
              <w:rPr>
                <w:b/>
                <w:i/>
              </w:rPr>
              <w:t>2. Når foranstaltninger, der støttes i henhold til denne forordning, indebærer behandling, udveksling eller overførsel af personoplysninger, herunder til EU-organer, -kontorer og -agenturer, tredjelande, internationale organisationer eller private parter, skal sådanne foranstaltninger gennemføres i overensstemmelse med gældende EU-lovgivning om databeskyttelse og være underlagt passende sikkerhedsforanstaltninger.</w:t>
            </w:r>
          </w:p>
        </w:tc>
      </w:tr>
      <w:tr w:rsidR="00662A58" w:rsidRPr="00F61F75" w14:paraId="43B6E5B7" w14:textId="77777777" w:rsidTr="00B47C23">
        <w:trPr>
          <w:jc w:val="center"/>
        </w:trPr>
        <w:tc>
          <w:tcPr>
            <w:tcW w:w="4876" w:type="dxa"/>
            <w:tcBorders>
              <w:top w:val="nil"/>
              <w:left w:val="nil"/>
              <w:bottom w:val="nil"/>
              <w:right w:val="nil"/>
            </w:tcBorders>
          </w:tcPr>
          <w:p w14:paraId="0AE27A34" w14:textId="77777777" w:rsidR="00662A58" w:rsidRPr="00F61F75" w:rsidRDefault="00662A58" w:rsidP="00B47C23">
            <w:pPr>
              <w:pStyle w:val="Normal6a"/>
            </w:pPr>
          </w:p>
        </w:tc>
        <w:tc>
          <w:tcPr>
            <w:tcW w:w="4876" w:type="dxa"/>
            <w:tcBorders>
              <w:top w:val="nil"/>
              <w:left w:val="nil"/>
              <w:bottom w:val="nil"/>
              <w:right w:val="nil"/>
            </w:tcBorders>
          </w:tcPr>
          <w:p w14:paraId="2D76DADC" w14:textId="77777777" w:rsidR="00662A58" w:rsidRPr="00F61F75" w:rsidRDefault="00662A58" w:rsidP="00B47C23">
            <w:pPr>
              <w:pStyle w:val="Normal6a"/>
            </w:pPr>
            <w:r w:rsidRPr="00F61F75">
              <w:rPr>
                <w:b/>
                <w:i/>
              </w:rPr>
              <w:t>3. Ved gennemførelsen af foranstaltninger, der støttes i henhold til denne forordning, skal medlemsstaterne lægge særlig vægt på at yde bistand til og beskytte sårbare personer samt ofre for menneskehandel og ofre for grov og organiseret kriminalitet.</w:t>
            </w:r>
          </w:p>
        </w:tc>
      </w:tr>
    </w:tbl>
    <w:p w14:paraId="5A97755F"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F7E99D2" w14:textId="77777777" w:rsidR="00662A58" w:rsidRPr="00F61F75" w:rsidRDefault="00662A58" w:rsidP="00662A58">
      <w:r w:rsidRPr="00F61F75">
        <w:rPr>
          <w:rStyle w:val="HideTWBExt"/>
          <w:color w:val="auto"/>
        </w:rPr>
        <w:t>&lt;/Amend&gt;</w:t>
      </w:r>
    </w:p>
    <w:p w14:paraId="0142E59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198</w:t>
      </w:r>
      <w:r w:rsidRPr="00F61F75">
        <w:rPr>
          <w:rStyle w:val="HideTWBExt"/>
          <w:color w:val="auto"/>
        </w:rPr>
        <w:t>&lt;/NumAm&gt;</w:t>
      </w:r>
    </w:p>
    <w:p w14:paraId="7E6FBE27" w14:textId="77777777" w:rsidR="00662A58" w:rsidRPr="00F61F75" w:rsidRDefault="00662A58" w:rsidP="00662A58">
      <w:pPr>
        <w:pStyle w:val="NormalBold"/>
      </w:pPr>
      <w:r w:rsidRPr="00F61F75">
        <w:rPr>
          <w:rStyle w:val="HideTWBExt"/>
          <w:b w:val="0"/>
          <w:color w:val="auto"/>
        </w:rPr>
        <w:t>&lt;RepeatBlock-By&gt;&lt;Members&gt;</w:t>
      </w:r>
      <w:r w:rsidRPr="00F61F75">
        <w:t>Giuseppe Antoci</w:t>
      </w:r>
      <w:r w:rsidRPr="00F61F75">
        <w:rPr>
          <w:rStyle w:val="HideTWBExt"/>
          <w:b w:val="0"/>
          <w:color w:val="auto"/>
        </w:rPr>
        <w:t>&lt;/Members&gt;</w:t>
      </w:r>
    </w:p>
    <w:p w14:paraId="1FDEE39E" w14:textId="77777777" w:rsidR="00662A58" w:rsidRPr="00F61F75" w:rsidRDefault="00662A58" w:rsidP="00662A58">
      <w:pPr>
        <w:pStyle w:val="NormalBold"/>
      </w:pPr>
      <w:r w:rsidRPr="00F61F75">
        <w:rPr>
          <w:rStyle w:val="HideTWBExt"/>
          <w:b w:val="0"/>
          <w:color w:val="auto"/>
        </w:rPr>
        <w:t>&lt;/RepeatBlock-By&gt;</w:t>
      </w:r>
    </w:p>
    <w:p w14:paraId="44CEF6BF"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2DCC8C4" w14:textId="77777777" w:rsidR="00662A58" w:rsidRPr="00F61F75" w:rsidRDefault="00662A58" w:rsidP="00662A58">
      <w:pPr>
        <w:pStyle w:val="NormalBold"/>
      </w:pPr>
      <w:r w:rsidRPr="00F61F75">
        <w:rPr>
          <w:rStyle w:val="HideTWBExt"/>
          <w:color w:val="auto"/>
        </w:rPr>
        <w:t>&lt;Article&gt;</w:t>
      </w:r>
      <w:r w:rsidRPr="00F61F75">
        <w:t>Artikel 3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34F8685" w14:textId="77777777" w:rsidTr="00B47C23">
        <w:trPr>
          <w:trHeight w:hRule="exact" w:val="240"/>
          <w:jc w:val="center"/>
        </w:trPr>
        <w:tc>
          <w:tcPr>
            <w:tcW w:w="9752" w:type="dxa"/>
            <w:gridSpan w:val="2"/>
            <w:tcBorders>
              <w:top w:val="nil"/>
              <w:left w:val="nil"/>
              <w:bottom w:val="nil"/>
              <w:right w:val="nil"/>
            </w:tcBorders>
          </w:tcPr>
          <w:p w14:paraId="7B0ED6B3" w14:textId="77777777" w:rsidR="00662A58" w:rsidRPr="00F61F75" w:rsidRDefault="00662A58" w:rsidP="00B47C23"/>
        </w:tc>
      </w:tr>
      <w:tr w:rsidR="00662A58" w:rsidRPr="00F61F75" w14:paraId="303173C3" w14:textId="77777777" w:rsidTr="00B47C23">
        <w:trPr>
          <w:trHeight w:val="240"/>
          <w:jc w:val="center"/>
        </w:trPr>
        <w:tc>
          <w:tcPr>
            <w:tcW w:w="4876" w:type="dxa"/>
            <w:tcBorders>
              <w:top w:val="nil"/>
              <w:left w:val="nil"/>
              <w:bottom w:val="nil"/>
              <w:right w:val="nil"/>
            </w:tcBorders>
          </w:tcPr>
          <w:p w14:paraId="1CE8489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635FCD7" w14:textId="77777777" w:rsidR="00662A58" w:rsidRPr="00F61F75" w:rsidRDefault="00662A58" w:rsidP="00B47C23">
            <w:pPr>
              <w:pStyle w:val="AmColumnHeading"/>
            </w:pPr>
            <w:r w:rsidRPr="00F61F75">
              <w:t>Ændringsforslag</w:t>
            </w:r>
          </w:p>
        </w:tc>
      </w:tr>
      <w:tr w:rsidR="00662A58" w:rsidRPr="00F61F75" w14:paraId="502BFF52" w14:textId="77777777" w:rsidTr="00B47C23">
        <w:trPr>
          <w:jc w:val="center"/>
        </w:trPr>
        <w:tc>
          <w:tcPr>
            <w:tcW w:w="4876" w:type="dxa"/>
            <w:tcBorders>
              <w:top w:val="nil"/>
              <w:left w:val="nil"/>
              <w:bottom w:val="nil"/>
              <w:right w:val="nil"/>
            </w:tcBorders>
          </w:tcPr>
          <w:p w14:paraId="7432C765" w14:textId="77777777" w:rsidR="00662A58" w:rsidRPr="00F61F75" w:rsidRDefault="00662A58" w:rsidP="00B47C23">
            <w:pPr>
              <w:pStyle w:val="Normal6a"/>
            </w:pPr>
          </w:p>
        </w:tc>
        <w:tc>
          <w:tcPr>
            <w:tcW w:w="4876" w:type="dxa"/>
            <w:tcBorders>
              <w:top w:val="nil"/>
              <w:left w:val="nil"/>
              <w:bottom w:val="nil"/>
              <w:right w:val="nil"/>
            </w:tcBorders>
          </w:tcPr>
          <w:p w14:paraId="5B185970" w14:textId="77777777" w:rsidR="00662A58" w:rsidRPr="00F61F75" w:rsidRDefault="00662A58" w:rsidP="00B47C23">
            <w:pPr>
              <w:pStyle w:val="Normal6a"/>
              <w:jc w:val="center"/>
            </w:pPr>
            <w:r w:rsidRPr="00F61F75">
              <w:rPr>
                <w:b/>
                <w:i/>
              </w:rPr>
              <w:t>Artikel 3a</w:t>
            </w:r>
            <w:r w:rsidRPr="00F61F75">
              <w:tab/>
            </w:r>
          </w:p>
        </w:tc>
      </w:tr>
      <w:tr w:rsidR="00662A58" w:rsidRPr="00F61F75" w14:paraId="6FB01E52" w14:textId="77777777" w:rsidTr="00B47C23">
        <w:trPr>
          <w:jc w:val="center"/>
        </w:trPr>
        <w:tc>
          <w:tcPr>
            <w:tcW w:w="4876" w:type="dxa"/>
            <w:tcBorders>
              <w:top w:val="nil"/>
              <w:left w:val="nil"/>
              <w:bottom w:val="nil"/>
              <w:right w:val="nil"/>
            </w:tcBorders>
          </w:tcPr>
          <w:p w14:paraId="42EEBA44" w14:textId="77777777" w:rsidR="00662A58" w:rsidRPr="00F61F75" w:rsidRDefault="00662A58" w:rsidP="00B47C23">
            <w:pPr>
              <w:pStyle w:val="Normal6a"/>
            </w:pPr>
          </w:p>
        </w:tc>
        <w:tc>
          <w:tcPr>
            <w:tcW w:w="4876" w:type="dxa"/>
            <w:tcBorders>
              <w:top w:val="nil"/>
              <w:left w:val="nil"/>
              <w:bottom w:val="nil"/>
              <w:right w:val="nil"/>
            </w:tcBorders>
          </w:tcPr>
          <w:p w14:paraId="5B6C957F" w14:textId="77777777" w:rsidR="00662A58" w:rsidRPr="00F61F75" w:rsidRDefault="00662A58" w:rsidP="00B47C23">
            <w:pPr>
              <w:pStyle w:val="Normal6a"/>
            </w:pPr>
            <w:r w:rsidRPr="00F61F75">
              <w:rPr>
                <w:b/>
                <w:i/>
              </w:rPr>
              <w:t>Følgende er ikke støtteberettiget:</w:t>
            </w:r>
          </w:p>
        </w:tc>
      </w:tr>
      <w:tr w:rsidR="00662A58" w:rsidRPr="00F61F75" w14:paraId="66CFD45C" w14:textId="77777777" w:rsidTr="00B47C23">
        <w:trPr>
          <w:jc w:val="center"/>
        </w:trPr>
        <w:tc>
          <w:tcPr>
            <w:tcW w:w="4876" w:type="dxa"/>
            <w:tcBorders>
              <w:top w:val="nil"/>
              <w:left w:val="nil"/>
              <w:bottom w:val="nil"/>
              <w:right w:val="nil"/>
            </w:tcBorders>
          </w:tcPr>
          <w:p w14:paraId="5288334A" w14:textId="77777777" w:rsidR="00662A58" w:rsidRPr="00F61F75" w:rsidRDefault="00662A58" w:rsidP="00B47C23">
            <w:pPr>
              <w:pStyle w:val="Normal6a"/>
            </w:pPr>
          </w:p>
        </w:tc>
        <w:tc>
          <w:tcPr>
            <w:tcW w:w="4876" w:type="dxa"/>
            <w:tcBorders>
              <w:top w:val="nil"/>
              <w:left w:val="nil"/>
              <w:bottom w:val="nil"/>
              <w:right w:val="nil"/>
            </w:tcBorders>
          </w:tcPr>
          <w:p w14:paraId="4E246F54" w14:textId="77777777" w:rsidR="00662A58" w:rsidRPr="00F61F75" w:rsidRDefault="00662A58" w:rsidP="00B47C23">
            <w:pPr>
              <w:pStyle w:val="Normal6a"/>
            </w:pPr>
            <w:r w:rsidRPr="00F61F75">
              <w:rPr>
                <w:b/>
                <w:i/>
              </w:rPr>
              <w:t>a) aktioner, der er begrænset til opretholdelse af den offentlige orden på nationalt plan</w:t>
            </w:r>
          </w:p>
        </w:tc>
      </w:tr>
      <w:tr w:rsidR="00662A58" w:rsidRPr="00F61F75" w14:paraId="5D874267" w14:textId="77777777" w:rsidTr="00B47C23">
        <w:trPr>
          <w:jc w:val="center"/>
        </w:trPr>
        <w:tc>
          <w:tcPr>
            <w:tcW w:w="4876" w:type="dxa"/>
            <w:tcBorders>
              <w:top w:val="nil"/>
              <w:left w:val="nil"/>
              <w:bottom w:val="nil"/>
              <w:right w:val="nil"/>
            </w:tcBorders>
          </w:tcPr>
          <w:p w14:paraId="4E12CE5F" w14:textId="77777777" w:rsidR="00662A58" w:rsidRPr="00F61F75" w:rsidRDefault="00662A58" w:rsidP="00B47C23">
            <w:pPr>
              <w:pStyle w:val="Normal6a"/>
            </w:pPr>
          </w:p>
        </w:tc>
        <w:tc>
          <w:tcPr>
            <w:tcW w:w="4876" w:type="dxa"/>
            <w:tcBorders>
              <w:top w:val="nil"/>
              <w:left w:val="nil"/>
              <w:bottom w:val="nil"/>
              <w:right w:val="nil"/>
            </w:tcBorders>
          </w:tcPr>
          <w:p w14:paraId="42840381" w14:textId="77777777" w:rsidR="00662A58" w:rsidRPr="00F61F75" w:rsidRDefault="00662A58" w:rsidP="00B47C23">
            <w:pPr>
              <w:pStyle w:val="Normal6a"/>
            </w:pPr>
            <w:r w:rsidRPr="00F61F75">
              <w:rPr>
                <w:b/>
                <w:i/>
              </w:rPr>
              <w:t>b) aktioner med et militært eller forsvarsmæssigt formål</w:t>
            </w:r>
          </w:p>
        </w:tc>
      </w:tr>
      <w:tr w:rsidR="00662A58" w:rsidRPr="00F61F75" w14:paraId="2A846F32" w14:textId="77777777" w:rsidTr="00B47C23">
        <w:trPr>
          <w:jc w:val="center"/>
        </w:trPr>
        <w:tc>
          <w:tcPr>
            <w:tcW w:w="4876" w:type="dxa"/>
            <w:tcBorders>
              <w:top w:val="nil"/>
              <w:left w:val="nil"/>
              <w:bottom w:val="nil"/>
              <w:right w:val="nil"/>
            </w:tcBorders>
          </w:tcPr>
          <w:p w14:paraId="290B61C1" w14:textId="77777777" w:rsidR="00662A58" w:rsidRPr="00F61F75" w:rsidRDefault="00662A58" w:rsidP="00B47C23">
            <w:pPr>
              <w:pStyle w:val="Normal6a"/>
            </w:pPr>
          </w:p>
        </w:tc>
        <w:tc>
          <w:tcPr>
            <w:tcW w:w="4876" w:type="dxa"/>
            <w:tcBorders>
              <w:top w:val="nil"/>
              <w:left w:val="nil"/>
              <w:bottom w:val="nil"/>
              <w:right w:val="nil"/>
            </w:tcBorders>
          </w:tcPr>
          <w:p w14:paraId="34B1F804" w14:textId="77777777" w:rsidR="00662A58" w:rsidRPr="00F61F75" w:rsidRDefault="00662A58" w:rsidP="00B47C23">
            <w:pPr>
              <w:pStyle w:val="Normal6a"/>
            </w:pPr>
            <w:r w:rsidRPr="00F61F75">
              <w:rPr>
                <w:b/>
                <w:i/>
              </w:rPr>
              <w:t>c) udstyr, der som primært formål har toldkontrol</w:t>
            </w:r>
          </w:p>
        </w:tc>
      </w:tr>
      <w:tr w:rsidR="00662A58" w:rsidRPr="00F61F75" w14:paraId="359E1007" w14:textId="77777777" w:rsidTr="00B47C23">
        <w:trPr>
          <w:jc w:val="center"/>
        </w:trPr>
        <w:tc>
          <w:tcPr>
            <w:tcW w:w="4876" w:type="dxa"/>
            <w:tcBorders>
              <w:top w:val="nil"/>
              <w:left w:val="nil"/>
              <w:bottom w:val="nil"/>
              <w:right w:val="nil"/>
            </w:tcBorders>
          </w:tcPr>
          <w:p w14:paraId="35AA9E6B" w14:textId="77777777" w:rsidR="00662A58" w:rsidRPr="00F61F75" w:rsidRDefault="00662A58" w:rsidP="00B47C23">
            <w:pPr>
              <w:pStyle w:val="Normal6a"/>
            </w:pPr>
          </w:p>
        </w:tc>
        <w:tc>
          <w:tcPr>
            <w:tcW w:w="4876" w:type="dxa"/>
            <w:tcBorders>
              <w:top w:val="nil"/>
              <w:left w:val="nil"/>
              <w:bottom w:val="nil"/>
              <w:right w:val="nil"/>
            </w:tcBorders>
          </w:tcPr>
          <w:p w14:paraId="6D8C2CC2" w14:textId="77777777" w:rsidR="00662A58" w:rsidRPr="00F61F75" w:rsidRDefault="00662A58" w:rsidP="00B47C23">
            <w:pPr>
              <w:pStyle w:val="Normal6a"/>
            </w:pPr>
            <w:r w:rsidRPr="00F61F75">
              <w:rPr>
                <w:b/>
                <w:i/>
              </w:rPr>
              <w:t>d) tvangsudstyr, herunder våben, ammunition, sprængstoffer og knipler, undtagen til uddannelsesformål</w:t>
            </w:r>
          </w:p>
        </w:tc>
      </w:tr>
      <w:tr w:rsidR="00662A58" w:rsidRPr="00F61F75" w14:paraId="48C9828A" w14:textId="77777777" w:rsidTr="00B47C23">
        <w:trPr>
          <w:jc w:val="center"/>
        </w:trPr>
        <w:tc>
          <w:tcPr>
            <w:tcW w:w="4876" w:type="dxa"/>
            <w:tcBorders>
              <w:top w:val="nil"/>
              <w:left w:val="nil"/>
              <w:bottom w:val="nil"/>
              <w:right w:val="nil"/>
            </w:tcBorders>
          </w:tcPr>
          <w:p w14:paraId="0BD9B8A2" w14:textId="77777777" w:rsidR="00662A58" w:rsidRPr="00F61F75" w:rsidRDefault="00662A58" w:rsidP="00B47C23">
            <w:pPr>
              <w:pStyle w:val="Normal6a"/>
            </w:pPr>
          </w:p>
        </w:tc>
        <w:tc>
          <w:tcPr>
            <w:tcW w:w="4876" w:type="dxa"/>
            <w:tcBorders>
              <w:top w:val="nil"/>
              <w:left w:val="nil"/>
              <w:bottom w:val="nil"/>
              <w:right w:val="nil"/>
            </w:tcBorders>
          </w:tcPr>
          <w:p w14:paraId="3A8CDB65" w14:textId="77777777" w:rsidR="00662A58" w:rsidRPr="00F61F75" w:rsidRDefault="00662A58" w:rsidP="00B47C23">
            <w:pPr>
              <w:pStyle w:val="Normal6a"/>
            </w:pPr>
            <w:r w:rsidRPr="00F61F75">
              <w:rPr>
                <w:b/>
                <w:i/>
              </w:rPr>
              <w:t>e) belønning af informanter og flash money uden for rammerne af en operationel aktion vedrørende EU-politikcyklussen/EMPACT.</w:t>
            </w:r>
          </w:p>
        </w:tc>
      </w:tr>
      <w:tr w:rsidR="00662A58" w:rsidRPr="00F61F75" w14:paraId="0C719D01" w14:textId="77777777" w:rsidTr="00B47C23">
        <w:trPr>
          <w:jc w:val="center"/>
        </w:trPr>
        <w:tc>
          <w:tcPr>
            <w:tcW w:w="4876" w:type="dxa"/>
            <w:tcBorders>
              <w:top w:val="nil"/>
              <w:left w:val="nil"/>
              <w:bottom w:val="nil"/>
              <w:right w:val="nil"/>
            </w:tcBorders>
          </w:tcPr>
          <w:p w14:paraId="75A1C198" w14:textId="77777777" w:rsidR="00662A58" w:rsidRPr="00F61F75" w:rsidRDefault="00662A58" w:rsidP="00B47C23">
            <w:pPr>
              <w:pStyle w:val="Normal6a"/>
            </w:pPr>
          </w:p>
        </w:tc>
        <w:tc>
          <w:tcPr>
            <w:tcW w:w="4876" w:type="dxa"/>
            <w:tcBorders>
              <w:top w:val="nil"/>
              <w:left w:val="nil"/>
              <w:bottom w:val="nil"/>
              <w:right w:val="nil"/>
            </w:tcBorders>
          </w:tcPr>
          <w:p w14:paraId="598CDFC6" w14:textId="77777777" w:rsidR="00662A58" w:rsidRPr="00F61F75" w:rsidRDefault="00662A58" w:rsidP="00B47C23">
            <w:pPr>
              <w:pStyle w:val="Normal6a"/>
            </w:pPr>
            <w:r w:rsidRPr="00F61F75">
              <w:rPr>
                <w:b/>
                <w:i/>
              </w:rPr>
              <w:t>Uanset første afsnit kan aktioner, der er omhandlet i første afsnit, litra a), i tilfælde af en krisesituation anses for at være støtteberettigede.</w:t>
            </w:r>
          </w:p>
        </w:tc>
      </w:tr>
    </w:tbl>
    <w:p w14:paraId="7DA0DC51"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F310F08" w14:textId="77777777" w:rsidR="00662A58" w:rsidRPr="00F61F75" w:rsidRDefault="00662A58" w:rsidP="00662A58">
      <w:r w:rsidRPr="00F61F75">
        <w:rPr>
          <w:rStyle w:val="HideTWBExt"/>
          <w:color w:val="auto"/>
        </w:rPr>
        <w:t>&lt;/Amend&gt;</w:t>
      </w:r>
    </w:p>
    <w:p w14:paraId="0BD7122C"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199</w:t>
      </w:r>
      <w:r w:rsidRPr="00F61F75">
        <w:rPr>
          <w:rStyle w:val="HideTWBExt"/>
          <w:color w:val="auto"/>
        </w:rPr>
        <w:t>&lt;/NumAm&gt;</w:t>
      </w:r>
    </w:p>
    <w:p w14:paraId="54E0EA5D" w14:textId="77777777" w:rsidR="00662A58" w:rsidRPr="00F61F75" w:rsidRDefault="00662A58" w:rsidP="00662A58">
      <w:pPr>
        <w:pStyle w:val="NormalBold"/>
      </w:pPr>
      <w:r w:rsidRPr="00F61F75">
        <w:rPr>
          <w:rStyle w:val="HideTWBExt"/>
          <w:b w:val="0"/>
          <w:color w:val="auto"/>
        </w:rPr>
        <w:t>&lt;RepeatBlock-By&gt;&lt;Members&gt;</w:t>
      </w:r>
      <w:r w:rsidRPr="00F61F75">
        <w:t>Saskia Bricmont, Jaume Asens Llodrà</w:t>
      </w:r>
      <w:r w:rsidRPr="00F61F75">
        <w:rPr>
          <w:rStyle w:val="HideTWBExt"/>
          <w:b w:val="0"/>
          <w:color w:val="auto"/>
        </w:rPr>
        <w:t>&lt;/Members&gt;</w:t>
      </w:r>
    </w:p>
    <w:p w14:paraId="538BDD75" w14:textId="77777777" w:rsidR="00662A58" w:rsidRPr="00F61F75" w:rsidRDefault="00662A58" w:rsidP="00662A58">
      <w:r w:rsidRPr="00F61F75">
        <w:rPr>
          <w:rStyle w:val="HideTWBExt"/>
          <w:color w:val="auto"/>
        </w:rPr>
        <w:t>&lt;AuNomDe&gt;</w:t>
      </w:r>
      <w:r w:rsidRPr="00F61F75">
        <w:rPr>
          <w:rStyle w:val="HideTWBInt"/>
          <w:color w:val="auto"/>
        </w:rPr>
        <w:t>{Verts/ALE}</w:t>
      </w:r>
      <w:r w:rsidRPr="00F61F75">
        <w:t>for Verts/ALE-Gruppen</w:t>
      </w:r>
      <w:r w:rsidRPr="00F61F75">
        <w:rPr>
          <w:rStyle w:val="HideTWBExt"/>
          <w:color w:val="auto"/>
        </w:rPr>
        <w:t>&lt;/AuNomDe&gt;</w:t>
      </w:r>
    </w:p>
    <w:p w14:paraId="37BBAC05" w14:textId="77777777" w:rsidR="00662A58" w:rsidRPr="00F61F75" w:rsidRDefault="00662A58" w:rsidP="00662A58">
      <w:pPr>
        <w:pStyle w:val="NormalBold"/>
      </w:pPr>
      <w:r w:rsidRPr="00F61F75">
        <w:rPr>
          <w:rStyle w:val="HideTWBExt"/>
          <w:b w:val="0"/>
          <w:color w:val="auto"/>
        </w:rPr>
        <w:t>&lt;/RepeatBlock-By&gt;</w:t>
      </w:r>
    </w:p>
    <w:p w14:paraId="35C2FF7A"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4CFC5FD" w14:textId="77777777" w:rsidR="00662A58" w:rsidRPr="00F61F75" w:rsidRDefault="00662A58" w:rsidP="00662A58">
      <w:pPr>
        <w:pStyle w:val="NormalBold"/>
      </w:pPr>
      <w:r w:rsidRPr="00F61F75">
        <w:rPr>
          <w:rStyle w:val="HideTWBExt"/>
          <w:color w:val="auto"/>
        </w:rPr>
        <w:t>&lt;Article&gt;</w:t>
      </w:r>
      <w:r w:rsidRPr="00F61F75">
        <w:t>Artikel 3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5232BDD" w14:textId="77777777" w:rsidTr="00B47C23">
        <w:trPr>
          <w:trHeight w:hRule="exact" w:val="240"/>
          <w:jc w:val="center"/>
        </w:trPr>
        <w:tc>
          <w:tcPr>
            <w:tcW w:w="9752" w:type="dxa"/>
            <w:gridSpan w:val="2"/>
            <w:tcBorders>
              <w:top w:val="nil"/>
              <w:left w:val="nil"/>
              <w:bottom w:val="nil"/>
              <w:right w:val="nil"/>
            </w:tcBorders>
          </w:tcPr>
          <w:p w14:paraId="01EB2626" w14:textId="77777777" w:rsidR="00662A58" w:rsidRPr="00F61F75" w:rsidRDefault="00662A58" w:rsidP="00B47C23"/>
        </w:tc>
      </w:tr>
      <w:tr w:rsidR="00662A58" w:rsidRPr="00F61F75" w14:paraId="4134F03B" w14:textId="77777777" w:rsidTr="00B47C23">
        <w:trPr>
          <w:trHeight w:val="240"/>
          <w:jc w:val="center"/>
        </w:trPr>
        <w:tc>
          <w:tcPr>
            <w:tcW w:w="4876" w:type="dxa"/>
            <w:tcBorders>
              <w:top w:val="nil"/>
              <w:left w:val="nil"/>
              <w:bottom w:val="nil"/>
              <w:right w:val="nil"/>
            </w:tcBorders>
          </w:tcPr>
          <w:p w14:paraId="21568FA3"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0D11C3C" w14:textId="77777777" w:rsidR="00662A58" w:rsidRPr="00F61F75" w:rsidRDefault="00662A58" w:rsidP="00B47C23">
            <w:pPr>
              <w:pStyle w:val="AmColumnHeading"/>
            </w:pPr>
            <w:r w:rsidRPr="00F61F75">
              <w:t>Ændringsforslag</w:t>
            </w:r>
          </w:p>
        </w:tc>
      </w:tr>
      <w:tr w:rsidR="00662A58" w:rsidRPr="00F61F75" w14:paraId="54318144" w14:textId="77777777" w:rsidTr="00B47C23">
        <w:trPr>
          <w:jc w:val="center"/>
        </w:trPr>
        <w:tc>
          <w:tcPr>
            <w:tcW w:w="4876" w:type="dxa"/>
            <w:tcBorders>
              <w:top w:val="nil"/>
              <w:left w:val="nil"/>
              <w:bottom w:val="nil"/>
              <w:right w:val="nil"/>
            </w:tcBorders>
          </w:tcPr>
          <w:p w14:paraId="26F0D762" w14:textId="77777777" w:rsidR="00662A58" w:rsidRPr="00F61F75" w:rsidRDefault="00662A58" w:rsidP="00B47C23">
            <w:pPr>
              <w:pStyle w:val="Normal6a"/>
            </w:pPr>
          </w:p>
        </w:tc>
        <w:tc>
          <w:tcPr>
            <w:tcW w:w="4876" w:type="dxa"/>
            <w:tcBorders>
              <w:top w:val="nil"/>
              <w:left w:val="nil"/>
              <w:bottom w:val="nil"/>
              <w:right w:val="nil"/>
            </w:tcBorders>
          </w:tcPr>
          <w:p w14:paraId="00839D2D" w14:textId="77777777" w:rsidR="00662A58" w:rsidRPr="00F61F75" w:rsidRDefault="00662A58" w:rsidP="00B47C23">
            <w:pPr>
              <w:pStyle w:val="Normal6a"/>
              <w:jc w:val="center"/>
            </w:pPr>
            <w:r w:rsidRPr="00F61F75">
              <w:rPr>
                <w:b/>
                <w:i/>
              </w:rPr>
              <w:t>Artikel 3a</w:t>
            </w:r>
            <w:r w:rsidRPr="00F61F75">
              <w:tab/>
            </w:r>
          </w:p>
        </w:tc>
      </w:tr>
      <w:tr w:rsidR="00662A58" w:rsidRPr="00F61F75" w14:paraId="605D375F" w14:textId="77777777" w:rsidTr="00B47C23">
        <w:trPr>
          <w:jc w:val="center"/>
        </w:trPr>
        <w:tc>
          <w:tcPr>
            <w:tcW w:w="4876" w:type="dxa"/>
            <w:tcBorders>
              <w:top w:val="nil"/>
              <w:left w:val="nil"/>
              <w:bottom w:val="nil"/>
              <w:right w:val="nil"/>
            </w:tcBorders>
          </w:tcPr>
          <w:p w14:paraId="0A38F735" w14:textId="77777777" w:rsidR="00662A58" w:rsidRPr="00F61F75" w:rsidRDefault="00662A58" w:rsidP="00B47C23">
            <w:pPr>
              <w:pStyle w:val="Normal6a"/>
            </w:pPr>
          </w:p>
        </w:tc>
        <w:tc>
          <w:tcPr>
            <w:tcW w:w="4876" w:type="dxa"/>
            <w:tcBorders>
              <w:top w:val="nil"/>
              <w:left w:val="nil"/>
              <w:bottom w:val="nil"/>
              <w:right w:val="nil"/>
            </w:tcBorders>
          </w:tcPr>
          <w:p w14:paraId="4670619A" w14:textId="77777777" w:rsidR="00662A58" w:rsidRPr="00F61F75" w:rsidRDefault="00662A58" w:rsidP="00B47C23">
            <w:pPr>
              <w:pStyle w:val="Normal6a"/>
              <w:jc w:val="center"/>
            </w:pPr>
            <w:r w:rsidRPr="00F61F75">
              <w:rPr>
                <w:b/>
                <w:i/>
              </w:rPr>
              <w:t>Respekt for de grundlæggende rettigheder</w:t>
            </w:r>
          </w:p>
        </w:tc>
      </w:tr>
      <w:tr w:rsidR="00662A58" w:rsidRPr="00F61F75" w14:paraId="5B2BBBAA" w14:textId="77777777" w:rsidTr="00B47C23">
        <w:trPr>
          <w:jc w:val="center"/>
        </w:trPr>
        <w:tc>
          <w:tcPr>
            <w:tcW w:w="4876" w:type="dxa"/>
            <w:tcBorders>
              <w:top w:val="nil"/>
              <w:left w:val="nil"/>
              <w:bottom w:val="nil"/>
              <w:right w:val="nil"/>
            </w:tcBorders>
          </w:tcPr>
          <w:p w14:paraId="73221CF6" w14:textId="77777777" w:rsidR="00662A58" w:rsidRPr="00F61F75" w:rsidRDefault="00662A58" w:rsidP="00B47C23">
            <w:pPr>
              <w:pStyle w:val="Normal6a"/>
            </w:pPr>
          </w:p>
        </w:tc>
        <w:tc>
          <w:tcPr>
            <w:tcW w:w="4876" w:type="dxa"/>
            <w:tcBorders>
              <w:top w:val="nil"/>
              <w:left w:val="nil"/>
              <w:bottom w:val="nil"/>
              <w:right w:val="nil"/>
            </w:tcBorders>
          </w:tcPr>
          <w:p w14:paraId="7EBE0751" w14:textId="77777777" w:rsidR="00662A58" w:rsidRPr="00F61F75" w:rsidRDefault="00662A58" w:rsidP="00B47C23">
            <w:pPr>
              <w:pStyle w:val="Normal6a"/>
            </w:pPr>
            <w:r w:rsidRPr="00F61F75">
              <w:rPr>
                <w:b/>
                <w:i/>
              </w:rPr>
              <w:t>EU-støttede aktioner gennemføres under fuld overholdelse af de grundlæggende rettigheder og menneskers værdighed. Sådanne aktioner skal navnlig overholde chartret, Unionens databeskyttelsesret og den europæiske konvention til beskyttelse af menneskerettigheder og grundlæggende frihedsrettigheder (EMRK). Ved gennemførelse af EU-støttede aktioner skal medlemsstaterne, hvor det er muligt, være særligt opmærksomme på at bistå og beskytte sårbare personer, navnlig børn og uledsagede mindreårige.</w:t>
            </w:r>
          </w:p>
        </w:tc>
      </w:tr>
    </w:tbl>
    <w:p w14:paraId="37CB51B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E0B5F22" w14:textId="77777777" w:rsidR="00662A58" w:rsidRPr="00F61F75" w:rsidRDefault="00662A58" w:rsidP="00662A58">
      <w:pPr>
        <w:pStyle w:val="AmJustTitle"/>
      </w:pPr>
      <w:r w:rsidRPr="00F61F75">
        <w:rPr>
          <w:rStyle w:val="HideTWBExt"/>
          <w:color w:val="auto"/>
        </w:rPr>
        <w:t>&lt;TitreJust&gt;</w:t>
      </w:r>
      <w:r w:rsidRPr="00F61F75">
        <w:t>Begrundelse</w:t>
      </w:r>
      <w:r w:rsidRPr="00F61F75">
        <w:rPr>
          <w:rStyle w:val="HideTWBExt"/>
          <w:color w:val="auto"/>
        </w:rPr>
        <w:t>&lt;/TitreJust&gt;</w:t>
      </w:r>
    </w:p>
    <w:p w14:paraId="654D59EA" w14:textId="77777777" w:rsidR="00662A58" w:rsidRPr="00F61F75" w:rsidRDefault="00662A58" w:rsidP="00662A58">
      <w:pPr>
        <w:pStyle w:val="AmJustText"/>
      </w:pPr>
      <w:r w:rsidRPr="00F61F75">
        <w:t>Den tidligere FIS-forordnings artikel 4.</w:t>
      </w:r>
    </w:p>
    <w:p w14:paraId="637F598C" w14:textId="77777777" w:rsidR="00662A58" w:rsidRPr="00F61F75" w:rsidRDefault="00662A58" w:rsidP="00662A58">
      <w:r w:rsidRPr="00F61F75">
        <w:rPr>
          <w:rStyle w:val="HideTWBExt"/>
          <w:color w:val="auto"/>
        </w:rPr>
        <w:t>&lt;/Amend&gt;</w:t>
      </w:r>
    </w:p>
    <w:p w14:paraId="7CAF577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200</w:t>
      </w:r>
      <w:r w:rsidRPr="00F61F75">
        <w:rPr>
          <w:rStyle w:val="HideTWBExt"/>
          <w:color w:val="auto"/>
        </w:rPr>
        <w:t>&lt;/NumAm&gt;</w:t>
      </w:r>
    </w:p>
    <w:p w14:paraId="6DBBA58E" w14:textId="77777777" w:rsidR="00662A58" w:rsidRPr="00F61F75" w:rsidRDefault="00662A58" w:rsidP="00662A58">
      <w:pPr>
        <w:pStyle w:val="NormalBold"/>
      </w:pPr>
      <w:r w:rsidRPr="00F61F75">
        <w:rPr>
          <w:rStyle w:val="HideTWBExt"/>
          <w:b w:val="0"/>
          <w:color w:val="auto"/>
        </w:rPr>
        <w:t>&lt;RepeatBlock-By&gt;&lt;Members&gt;</w:t>
      </w:r>
      <w:r w:rsidRPr="00F61F75">
        <w:t>Jan-Christoph Oetjen, Fabienne Keller, Raquel García Hermida-Van Der Walle</w:t>
      </w:r>
      <w:r w:rsidRPr="00F61F75">
        <w:rPr>
          <w:rStyle w:val="HideTWBExt"/>
          <w:b w:val="0"/>
          <w:color w:val="auto"/>
        </w:rPr>
        <w:t>&lt;/Members&gt;</w:t>
      </w:r>
    </w:p>
    <w:p w14:paraId="52CB284E" w14:textId="77777777" w:rsidR="00662A58" w:rsidRPr="00F61F75" w:rsidRDefault="00662A58" w:rsidP="00662A58">
      <w:pPr>
        <w:pStyle w:val="NormalBold"/>
      </w:pPr>
      <w:r w:rsidRPr="00F61F75">
        <w:rPr>
          <w:rStyle w:val="HideTWBExt"/>
          <w:b w:val="0"/>
          <w:color w:val="auto"/>
        </w:rPr>
        <w:t>&lt;/RepeatBlock-By&gt;</w:t>
      </w:r>
    </w:p>
    <w:p w14:paraId="56D60B95"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C872566" w14:textId="77777777" w:rsidR="00662A58" w:rsidRPr="00F61F75" w:rsidRDefault="00662A58" w:rsidP="00662A58">
      <w:pPr>
        <w:pStyle w:val="NormalBold"/>
      </w:pPr>
      <w:r w:rsidRPr="00F61F75">
        <w:rPr>
          <w:rStyle w:val="HideTWBExt"/>
          <w:color w:val="auto"/>
        </w:rPr>
        <w:t>&lt;Article&gt;</w:t>
      </w:r>
      <w:r w:rsidRPr="00F61F75">
        <w:t>Artikel 4 – stk. 3</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B6A2CB6" w14:textId="77777777" w:rsidTr="00B47C23">
        <w:trPr>
          <w:trHeight w:hRule="exact" w:val="240"/>
          <w:jc w:val="center"/>
        </w:trPr>
        <w:tc>
          <w:tcPr>
            <w:tcW w:w="9752" w:type="dxa"/>
            <w:gridSpan w:val="2"/>
            <w:tcBorders>
              <w:top w:val="nil"/>
              <w:left w:val="nil"/>
              <w:bottom w:val="nil"/>
              <w:right w:val="nil"/>
            </w:tcBorders>
          </w:tcPr>
          <w:p w14:paraId="17B2A4D5" w14:textId="77777777" w:rsidR="00662A58" w:rsidRPr="00F61F75" w:rsidRDefault="00662A58" w:rsidP="00B47C23"/>
        </w:tc>
      </w:tr>
      <w:tr w:rsidR="00662A58" w:rsidRPr="00F61F75" w14:paraId="170AA154" w14:textId="77777777" w:rsidTr="00B47C23">
        <w:trPr>
          <w:trHeight w:val="240"/>
          <w:jc w:val="center"/>
        </w:trPr>
        <w:tc>
          <w:tcPr>
            <w:tcW w:w="4876" w:type="dxa"/>
            <w:tcBorders>
              <w:top w:val="nil"/>
              <w:left w:val="nil"/>
              <w:bottom w:val="nil"/>
              <w:right w:val="nil"/>
            </w:tcBorders>
          </w:tcPr>
          <w:p w14:paraId="734217D5"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9993ECA" w14:textId="77777777" w:rsidR="00662A58" w:rsidRPr="00F61F75" w:rsidRDefault="00662A58" w:rsidP="00B47C23">
            <w:pPr>
              <w:pStyle w:val="AmColumnHeading"/>
            </w:pPr>
            <w:r w:rsidRPr="00F61F75">
              <w:t>Ændringsforslag</w:t>
            </w:r>
          </w:p>
        </w:tc>
      </w:tr>
      <w:tr w:rsidR="00662A58" w:rsidRPr="00F61F75" w14:paraId="48F1B32B" w14:textId="77777777" w:rsidTr="00B47C23">
        <w:trPr>
          <w:jc w:val="center"/>
        </w:trPr>
        <w:tc>
          <w:tcPr>
            <w:tcW w:w="4876" w:type="dxa"/>
            <w:tcBorders>
              <w:top w:val="nil"/>
              <w:left w:val="nil"/>
              <w:bottom w:val="nil"/>
              <w:right w:val="nil"/>
            </w:tcBorders>
          </w:tcPr>
          <w:p w14:paraId="0DDBD41B" w14:textId="77777777" w:rsidR="00662A58" w:rsidRPr="00F61F75" w:rsidRDefault="00662A58" w:rsidP="00B47C23">
            <w:pPr>
              <w:pStyle w:val="Normal6a"/>
            </w:pPr>
            <w:r w:rsidRPr="00F61F75">
              <w:t>3.</w:t>
            </w:r>
            <w:r w:rsidRPr="00F61F75">
              <w:tab/>
              <w:t>Desuden fastsættes budgetbevillingerne for de mål, der er fastsat i nærværende forordnings artikel 3, og som gennemføres gennem EU-faciliteten under afsnit IV i forordning (EU) [...] om oprettelse af Den Europæiske Fond for Økonomisk, Social og Territorial Samhørighed, Landbrug, Landdistrikter, Fiskeri, det Maritime Område, Velstand og Sikkerhed, inden for rammerne af den årlige budgetprocedure, jf. artikel 314 i TEUF.</w:t>
            </w:r>
          </w:p>
        </w:tc>
        <w:tc>
          <w:tcPr>
            <w:tcW w:w="4876" w:type="dxa"/>
            <w:tcBorders>
              <w:top w:val="nil"/>
              <w:left w:val="nil"/>
              <w:bottom w:val="nil"/>
              <w:right w:val="nil"/>
            </w:tcBorders>
          </w:tcPr>
          <w:p w14:paraId="4564D950" w14:textId="77777777" w:rsidR="00662A58" w:rsidRPr="00F61F75" w:rsidRDefault="00662A58" w:rsidP="00B47C23">
            <w:pPr>
              <w:pStyle w:val="Normal6a"/>
            </w:pPr>
            <w:r w:rsidRPr="00F61F75">
              <w:t>3.</w:t>
            </w:r>
            <w:r w:rsidRPr="00F61F75">
              <w:tab/>
              <w:t xml:space="preserve">Desuden fastsættes budgetbevillingerne for de mål, der er fastsat i nærværende forordnings artikel 3, og som gennemføres gennem EU-faciliteten under afsnit IV i forordning (EU) [...] om oprettelse af Den Europæiske Fond for Økonomisk, Social og Territorial Samhørighed, Landbrug, Landdistrikter, Fiskeri, det Maritime Område, Velstand og Sikkerhed, inden for rammerne af den årlige budgetprocedure, jf. artikel 314 i TEUF. </w:t>
            </w:r>
            <w:r w:rsidRPr="00F61F75">
              <w:rPr>
                <w:b/>
                <w:i/>
              </w:rPr>
              <w:t>Det skal sikres, at faciliteten bidrager til målene for politikken på det indre anliggenders område i overensstemmelse med fordelingsnøglen i bilag I til forordningen om oprettelse af Den Europæiske Fond for økonomisk, social og territorial samhørighed, landbrug og udvikling af landdistrikter, fiskeri og maritime anliggender, velstand og sikkerhed for perioden 2028-2034.</w:t>
            </w:r>
          </w:p>
        </w:tc>
      </w:tr>
    </w:tbl>
    <w:p w14:paraId="7B73620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4852FA4" w14:textId="77777777" w:rsidR="00662A58" w:rsidRPr="00F61F75" w:rsidRDefault="00662A58" w:rsidP="00662A58">
      <w:r w:rsidRPr="00F61F75">
        <w:rPr>
          <w:rStyle w:val="HideTWBExt"/>
          <w:color w:val="auto"/>
        </w:rPr>
        <w:t>&lt;/Amend&gt;</w:t>
      </w:r>
    </w:p>
    <w:p w14:paraId="3D92054E"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201</w:t>
      </w:r>
      <w:r w:rsidRPr="00F61F75">
        <w:rPr>
          <w:rStyle w:val="HideTWBExt"/>
          <w:color w:val="auto"/>
        </w:rPr>
        <w:t>&lt;/NumAm&gt;</w:t>
      </w:r>
    </w:p>
    <w:p w14:paraId="25E25854" w14:textId="77777777" w:rsidR="00662A58" w:rsidRPr="00F61F75" w:rsidRDefault="00662A58" w:rsidP="00662A58">
      <w:pPr>
        <w:pStyle w:val="NormalBold"/>
      </w:pPr>
      <w:r w:rsidRPr="00F61F75">
        <w:rPr>
          <w:rStyle w:val="HideTWBExt"/>
          <w:b w:val="0"/>
          <w:color w:val="auto"/>
        </w:rPr>
        <w:t>&lt;RepeatBlock-By&gt;&lt;Members&gt;</w:t>
      </w:r>
      <w:r w:rsidRPr="00F61F75">
        <w:t>Jan-Christoph Oetjen, Fabienne Keller, Raquel García Hermida-Van Der Walle</w:t>
      </w:r>
      <w:r w:rsidRPr="00F61F75">
        <w:rPr>
          <w:rStyle w:val="HideTWBExt"/>
          <w:b w:val="0"/>
          <w:color w:val="auto"/>
        </w:rPr>
        <w:t>&lt;/Members&gt;</w:t>
      </w:r>
    </w:p>
    <w:p w14:paraId="776363EE" w14:textId="77777777" w:rsidR="00662A58" w:rsidRPr="00F61F75" w:rsidRDefault="00662A58" w:rsidP="00662A58">
      <w:pPr>
        <w:pStyle w:val="NormalBold"/>
      </w:pPr>
      <w:r w:rsidRPr="00F61F75">
        <w:rPr>
          <w:rStyle w:val="HideTWBExt"/>
          <w:b w:val="0"/>
          <w:color w:val="auto"/>
        </w:rPr>
        <w:t>&lt;/RepeatBlock-By&gt;</w:t>
      </w:r>
    </w:p>
    <w:p w14:paraId="3AFDA45C"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F9743DA" w14:textId="77777777" w:rsidR="00662A58" w:rsidRPr="00F61F75" w:rsidRDefault="00662A58" w:rsidP="00662A58">
      <w:pPr>
        <w:pStyle w:val="NormalBold"/>
      </w:pPr>
      <w:r w:rsidRPr="00F61F75">
        <w:rPr>
          <w:rStyle w:val="HideTWBExt"/>
          <w:color w:val="auto"/>
        </w:rPr>
        <w:t>&lt;Article&gt;</w:t>
      </w:r>
      <w:r w:rsidRPr="00F61F75">
        <w:t>Artikel 4 – stk. 3 a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3F8DE51C" w14:textId="77777777" w:rsidTr="00B47C23">
        <w:trPr>
          <w:trHeight w:hRule="exact" w:val="240"/>
          <w:jc w:val="center"/>
        </w:trPr>
        <w:tc>
          <w:tcPr>
            <w:tcW w:w="9752" w:type="dxa"/>
            <w:gridSpan w:val="2"/>
            <w:tcBorders>
              <w:top w:val="nil"/>
              <w:left w:val="nil"/>
              <w:bottom w:val="nil"/>
              <w:right w:val="nil"/>
            </w:tcBorders>
          </w:tcPr>
          <w:p w14:paraId="5912C149" w14:textId="77777777" w:rsidR="00662A58" w:rsidRPr="00F61F75" w:rsidRDefault="00662A58" w:rsidP="00B47C23"/>
        </w:tc>
      </w:tr>
      <w:tr w:rsidR="00662A58" w:rsidRPr="00F61F75" w14:paraId="0E953A51" w14:textId="77777777" w:rsidTr="00B47C23">
        <w:trPr>
          <w:trHeight w:val="240"/>
          <w:jc w:val="center"/>
        </w:trPr>
        <w:tc>
          <w:tcPr>
            <w:tcW w:w="4876" w:type="dxa"/>
            <w:tcBorders>
              <w:top w:val="nil"/>
              <w:left w:val="nil"/>
              <w:bottom w:val="nil"/>
              <w:right w:val="nil"/>
            </w:tcBorders>
          </w:tcPr>
          <w:p w14:paraId="419B49F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D71B763" w14:textId="77777777" w:rsidR="00662A58" w:rsidRPr="00F61F75" w:rsidRDefault="00662A58" w:rsidP="00B47C23">
            <w:pPr>
              <w:pStyle w:val="AmColumnHeading"/>
            </w:pPr>
            <w:r w:rsidRPr="00F61F75">
              <w:t>Ændringsforslag</w:t>
            </w:r>
          </w:p>
        </w:tc>
      </w:tr>
      <w:tr w:rsidR="00662A58" w:rsidRPr="00F61F75" w14:paraId="1F93AF61" w14:textId="77777777" w:rsidTr="00B47C23">
        <w:trPr>
          <w:jc w:val="center"/>
        </w:trPr>
        <w:tc>
          <w:tcPr>
            <w:tcW w:w="4876" w:type="dxa"/>
            <w:tcBorders>
              <w:top w:val="nil"/>
              <w:left w:val="nil"/>
              <w:bottom w:val="nil"/>
              <w:right w:val="nil"/>
            </w:tcBorders>
          </w:tcPr>
          <w:p w14:paraId="0DEAF7E4" w14:textId="77777777" w:rsidR="00662A58" w:rsidRPr="00F61F75" w:rsidRDefault="00662A58" w:rsidP="00B47C23">
            <w:pPr>
              <w:pStyle w:val="Normal6a"/>
            </w:pPr>
          </w:p>
        </w:tc>
        <w:tc>
          <w:tcPr>
            <w:tcW w:w="4876" w:type="dxa"/>
            <w:tcBorders>
              <w:top w:val="nil"/>
              <w:left w:val="nil"/>
              <w:bottom w:val="nil"/>
              <w:right w:val="nil"/>
            </w:tcBorders>
          </w:tcPr>
          <w:p w14:paraId="0A349DBA" w14:textId="77777777" w:rsidR="00662A58" w:rsidRPr="00F61F75" w:rsidRDefault="00662A58" w:rsidP="00B47C23">
            <w:pPr>
              <w:pStyle w:val="Normal6a"/>
            </w:pPr>
            <w:r w:rsidRPr="00F61F75">
              <w:rPr>
                <w:b/>
                <w:i/>
              </w:rPr>
              <w:t>3a.</w:t>
            </w:r>
            <w:r w:rsidRPr="00F61F75">
              <w:tab/>
            </w:r>
            <w:r w:rsidRPr="00F61F75">
              <w:rPr>
                <w:b/>
                <w:i/>
              </w:rPr>
              <w:t>Kommissionen sikrer, at fordelingen af midlerne blandt målene i artikel 3, stk. 1, er fair og gennemsigtig. Kommissionen aflægger rapport om anvendelsen og fordelingen af midler under EU-faciliteten mellem de komponenter, som er omhandlet i nærværende artikels stk. 3, andet afsnit, herunder om den støtte, der ydes til aktioner i eller i relation til tredjelande inden for rammerne af EU-aktionerne.</w:t>
            </w:r>
          </w:p>
        </w:tc>
      </w:tr>
    </w:tbl>
    <w:p w14:paraId="7FBBE8A9"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66D9A616" w14:textId="77777777" w:rsidR="00662A58" w:rsidRPr="00F61F75" w:rsidRDefault="00662A58" w:rsidP="00662A58">
      <w:r w:rsidRPr="00F61F75">
        <w:rPr>
          <w:rStyle w:val="HideTWBExt"/>
          <w:color w:val="auto"/>
        </w:rPr>
        <w:t>&lt;/Amend&gt;</w:t>
      </w:r>
    </w:p>
    <w:p w14:paraId="30B12B77"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202</w:t>
      </w:r>
      <w:r w:rsidRPr="00F61F75">
        <w:rPr>
          <w:rStyle w:val="HideTWBExt"/>
          <w:color w:val="auto"/>
        </w:rPr>
        <w:t>&lt;/NumAm&gt;</w:t>
      </w:r>
    </w:p>
    <w:p w14:paraId="17DD3B91" w14:textId="77777777" w:rsidR="00662A58" w:rsidRPr="00F61F75" w:rsidRDefault="00662A58" w:rsidP="00662A58">
      <w:pPr>
        <w:pStyle w:val="NormalBold"/>
      </w:pPr>
      <w:r w:rsidRPr="00F61F75">
        <w:rPr>
          <w:rStyle w:val="HideTWBExt"/>
          <w:b w:val="0"/>
          <w:color w:val="auto"/>
        </w:rPr>
        <w:t>&lt;RepeatBlock-By&gt;&lt;Members&gt;</w:t>
      </w:r>
      <w:r w:rsidRPr="00F61F75">
        <w:t>Lena Düpont</w:t>
      </w:r>
      <w:r w:rsidRPr="00F61F75">
        <w:rPr>
          <w:rStyle w:val="HideTWBExt"/>
          <w:b w:val="0"/>
          <w:color w:val="auto"/>
        </w:rPr>
        <w:t>&lt;/Members&gt;</w:t>
      </w:r>
    </w:p>
    <w:p w14:paraId="1D42DA28" w14:textId="77777777" w:rsidR="00662A58" w:rsidRPr="00F61F75" w:rsidRDefault="00662A58" w:rsidP="00662A58">
      <w:pPr>
        <w:pStyle w:val="NormalBold"/>
      </w:pPr>
      <w:r w:rsidRPr="00F61F75">
        <w:rPr>
          <w:rStyle w:val="HideTWBExt"/>
          <w:b w:val="0"/>
          <w:color w:val="auto"/>
        </w:rPr>
        <w:t>&lt;/RepeatBlock-By&gt;</w:t>
      </w:r>
    </w:p>
    <w:p w14:paraId="28B7F804"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4B26FDF" w14:textId="77777777" w:rsidR="00662A58" w:rsidRPr="00F61F75" w:rsidRDefault="00662A58" w:rsidP="00662A58">
      <w:pPr>
        <w:pStyle w:val="NormalBold"/>
      </w:pPr>
      <w:r w:rsidRPr="00F61F75">
        <w:rPr>
          <w:rStyle w:val="HideTWBExt"/>
          <w:color w:val="auto"/>
        </w:rPr>
        <w:t>&lt;Article&gt;</w:t>
      </w:r>
      <w:r w:rsidRPr="00F61F75">
        <w:t>Artikel 4 – stk. 3 a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4223E5C7" w14:textId="77777777" w:rsidTr="00B47C23">
        <w:trPr>
          <w:trHeight w:hRule="exact" w:val="240"/>
          <w:jc w:val="center"/>
        </w:trPr>
        <w:tc>
          <w:tcPr>
            <w:tcW w:w="9752" w:type="dxa"/>
            <w:gridSpan w:val="2"/>
            <w:tcBorders>
              <w:top w:val="nil"/>
              <w:left w:val="nil"/>
              <w:bottom w:val="nil"/>
              <w:right w:val="nil"/>
            </w:tcBorders>
          </w:tcPr>
          <w:p w14:paraId="3C7A7D40" w14:textId="77777777" w:rsidR="00662A58" w:rsidRPr="00F61F75" w:rsidRDefault="00662A58" w:rsidP="00B47C23"/>
        </w:tc>
      </w:tr>
      <w:tr w:rsidR="00662A58" w:rsidRPr="00F61F75" w14:paraId="7AB855C1" w14:textId="77777777" w:rsidTr="00B47C23">
        <w:trPr>
          <w:trHeight w:val="240"/>
          <w:jc w:val="center"/>
        </w:trPr>
        <w:tc>
          <w:tcPr>
            <w:tcW w:w="4876" w:type="dxa"/>
            <w:tcBorders>
              <w:top w:val="nil"/>
              <w:left w:val="nil"/>
              <w:bottom w:val="nil"/>
              <w:right w:val="nil"/>
            </w:tcBorders>
          </w:tcPr>
          <w:p w14:paraId="7632E1D9"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190F4AE1" w14:textId="77777777" w:rsidR="00662A58" w:rsidRPr="00F61F75" w:rsidRDefault="00662A58" w:rsidP="00B47C23">
            <w:pPr>
              <w:pStyle w:val="AmColumnHeading"/>
            </w:pPr>
            <w:r w:rsidRPr="00F61F75">
              <w:t>Ændringsforslag</w:t>
            </w:r>
          </w:p>
        </w:tc>
      </w:tr>
      <w:tr w:rsidR="00662A58" w:rsidRPr="00F61F75" w14:paraId="686A6CCA" w14:textId="77777777" w:rsidTr="00B47C23">
        <w:trPr>
          <w:jc w:val="center"/>
        </w:trPr>
        <w:tc>
          <w:tcPr>
            <w:tcW w:w="4876" w:type="dxa"/>
            <w:tcBorders>
              <w:top w:val="nil"/>
              <w:left w:val="nil"/>
              <w:bottom w:val="nil"/>
              <w:right w:val="nil"/>
            </w:tcBorders>
          </w:tcPr>
          <w:p w14:paraId="0CBEB9EA" w14:textId="77777777" w:rsidR="00662A58" w:rsidRPr="00F61F75" w:rsidRDefault="00662A58" w:rsidP="00B47C23">
            <w:pPr>
              <w:pStyle w:val="Normal6a"/>
            </w:pPr>
          </w:p>
        </w:tc>
        <w:tc>
          <w:tcPr>
            <w:tcW w:w="4876" w:type="dxa"/>
            <w:tcBorders>
              <w:top w:val="nil"/>
              <w:left w:val="nil"/>
              <w:bottom w:val="nil"/>
              <w:right w:val="nil"/>
            </w:tcBorders>
          </w:tcPr>
          <w:p w14:paraId="0BEEEF99" w14:textId="77777777" w:rsidR="00662A58" w:rsidRPr="00F61F75" w:rsidRDefault="00662A58" w:rsidP="00B47C23">
            <w:pPr>
              <w:pStyle w:val="Normal6a"/>
            </w:pPr>
            <w:r w:rsidRPr="00F61F75">
              <w:rPr>
                <w:b/>
                <w:i/>
              </w:rPr>
              <w:t>3a.</w:t>
            </w:r>
            <w:r w:rsidRPr="00F61F75">
              <w:tab/>
            </w:r>
            <w:r w:rsidRPr="00F61F75">
              <w:rPr>
                <w:b/>
                <w:i/>
              </w:rPr>
              <w:t>Mindst 20 % af de midler, der tildeles i henhold til denne forordning, skal afsættes til foranstaltninger, der har til formål at styrke beskyttelsen, overvågningen, beredskabet og modstandsdygtigheden af kritisk infrastruktur, kritiske enheder og civilbeskyttelsesrelaterede sikkerhedskapaciteter over for terrortrusler, organiseret kriminalitet, cyberangreb, sabotage og hybride trusler.</w:t>
            </w:r>
          </w:p>
        </w:tc>
      </w:tr>
    </w:tbl>
    <w:p w14:paraId="55DC61AA"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29BA043" w14:textId="77777777" w:rsidR="00662A58" w:rsidRPr="00F61F75" w:rsidRDefault="00662A58" w:rsidP="00662A58">
      <w:r w:rsidRPr="00F61F75">
        <w:rPr>
          <w:rStyle w:val="HideTWBExt"/>
          <w:color w:val="auto"/>
        </w:rPr>
        <w:t>&lt;/Amend&gt;</w:t>
      </w:r>
    </w:p>
    <w:p w14:paraId="7F18BC41"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203</w:t>
      </w:r>
      <w:r w:rsidRPr="00F61F75">
        <w:rPr>
          <w:rStyle w:val="HideTWBExt"/>
          <w:color w:val="auto"/>
        </w:rPr>
        <w:t>&lt;/NumAm&gt;</w:t>
      </w:r>
    </w:p>
    <w:p w14:paraId="72FB179A" w14:textId="77777777" w:rsidR="00662A58" w:rsidRPr="00F61F75" w:rsidRDefault="00662A58" w:rsidP="00662A58">
      <w:pPr>
        <w:pStyle w:val="NormalBold"/>
      </w:pPr>
      <w:r w:rsidRPr="00F61F75">
        <w:rPr>
          <w:rStyle w:val="HideTWBExt"/>
          <w:b w:val="0"/>
          <w:color w:val="auto"/>
        </w:rPr>
        <w:t>&lt;RepeatBlock-By&gt;&lt;Members&gt;</w:t>
      </w:r>
      <w:r w:rsidRPr="00F61F75">
        <w:t>Jan-Christoph Oetjen, Fabienne Keller, Raquel García Hermida-Van Der Walle</w:t>
      </w:r>
      <w:r w:rsidRPr="00F61F75">
        <w:rPr>
          <w:rStyle w:val="HideTWBExt"/>
          <w:b w:val="0"/>
          <w:color w:val="auto"/>
        </w:rPr>
        <w:t>&lt;/Members&gt;</w:t>
      </w:r>
    </w:p>
    <w:p w14:paraId="25C550E1" w14:textId="77777777" w:rsidR="00662A58" w:rsidRPr="00F61F75" w:rsidRDefault="00662A58" w:rsidP="00662A58">
      <w:pPr>
        <w:pStyle w:val="NormalBold"/>
      </w:pPr>
      <w:r w:rsidRPr="00F61F75">
        <w:rPr>
          <w:rStyle w:val="HideTWBExt"/>
          <w:b w:val="0"/>
          <w:color w:val="auto"/>
        </w:rPr>
        <w:t>&lt;/RepeatBlock-By&gt;</w:t>
      </w:r>
    </w:p>
    <w:p w14:paraId="1DBC8ACD"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6525A3C0" w14:textId="77777777" w:rsidR="00662A58" w:rsidRPr="00F61F75" w:rsidRDefault="00662A58" w:rsidP="00662A58">
      <w:pPr>
        <w:pStyle w:val="NormalBold"/>
      </w:pPr>
      <w:r w:rsidRPr="00F61F75">
        <w:rPr>
          <w:rStyle w:val="HideTWBExt"/>
          <w:color w:val="auto"/>
        </w:rPr>
        <w:t>&lt;Article&gt;</w:t>
      </w:r>
      <w:r w:rsidRPr="00F61F75">
        <w:t>Artikel 4 – stk. 3 b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B74C5D9" w14:textId="77777777" w:rsidTr="00B47C23">
        <w:trPr>
          <w:trHeight w:hRule="exact" w:val="240"/>
          <w:jc w:val="center"/>
        </w:trPr>
        <w:tc>
          <w:tcPr>
            <w:tcW w:w="9752" w:type="dxa"/>
            <w:gridSpan w:val="2"/>
            <w:tcBorders>
              <w:top w:val="nil"/>
              <w:left w:val="nil"/>
              <w:bottom w:val="nil"/>
              <w:right w:val="nil"/>
            </w:tcBorders>
          </w:tcPr>
          <w:p w14:paraId="7007EF50" w14:textId="77777777" w:rsidR="00662A58" w:rsidRPr="00F61F75" w:rsidRDefault="00662A58" w:rsidP="00B47C23"/>
        </w:tc>
      </w:tr>
      <w:tr w:rsidR="00662A58" w:rsidRPr="00F61F75" w14:paraId="0FC9C09E" w14:textId="77777777" w:rsidTr="00B47C23">
        <w:trPr>
          <w:trHeight w:val="240"/>
          <w:jc w:val="center"/>
        </w:trPr>
        <w:tc>
          <w:tcPr>
            <w:tcW w:w="4876" w:type="dxa"/>
            <w:tcBorders>
              <w:top w:val="nil"/>
              <w:left w:val="nil"/>
              <w:bottom w:val="nil"/>
              <w:right w:val="nil"/>
            </w:tcBorders>
          </w:tcPr>
          <w:p w14:paraId="49D7045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58CEC789" w14:textId="77777777" w:rsidR="00662A58" w:rsidRPr="00F61F75" w:rsidRDefault="00662A58" w:rsidP="00B47C23">
            <w:pPr>
              <w:pStyle w:val="AmColumnHeading"/>
            </w:pPr>
            <w:r w:rsidRPr="00F61F75">
              <w:t>Ændringsforslag</w:t>
            </w:r>
          </w:p>
        </w:tc>
      </w:tr>
      <w:tr w:rsidR="00662A58" w:rsidRPr="00F61F75" w14:paraId="392320C9" w14:textId="77777777" w:rsidTr="00B47C23">
        <w:trPr>
          <w:jc w:val="center"/>
        </w:trPr>
        <w:tc>
          <w:tcPr>
            <w:tcW w:w="4876" w:type="dxa"/>
            <w:tcBorders>
              <w:top w:val="nil"/>
              <w:left w:val="nil"/>
              <w:bottom w:val="nil"/>
              <w:right w:val="nil"/>
            </w:tcBorders>
          </w:tcPr>
          <w:p w14:paraId="49EF2BD0" w14:textId="77777777" w:rsidR="00662A58" w:rsidRPr="00F61F75" w:rsidRDefault="00662A58" w:rsidP="00B47C23">
            <w:pPr>
              <w:pStyle w:val="Normal6a"/>
            </w:pPr>
          </w:p>
        </w:tc>
        <w:tc>
          <w:tcPr>
            <w:tcW w:w="4876" w:type="dxa"/>
            <w:tcBorders>
              <w:top w:val="nil"/>
              <w:left w:val="nil"/>
              <w:bottom w:val="nil"/>
              <w:right w:val="nil"/>
            </w:tcBorders>
          </w:tcPr>
          <w:p w14:paraId="7770B02A" w14:textId="77777777" w:rsidR="00662A58" w:rsidRPr="00F61F75" w:rsidRDefault="00662A58" w:rsidP="00B47C23">
            <w:pPr>
              <w:pStyle w:val="Normal6a"/>
            </w:pPr>
            <w:r w:rsidRPr="00F61F75">
              <w:rPr>
                <w:b/>
                <w:i/>
              </w:rPr>
              <w:t>3b.</w:t>
            </w:r>
            <w:r w:rsidRPr="00F61F75">
              <w:tab/>
            </w:r>
            <w:r w:rsidRPr="00F61F75">
              <w:rPr>
                <w:b/>
                <w:i/>
              </w:rPr>
              <w:t>Overholdelsen af bestemmelserne i denne artikel skal overvåges af hver enkelt medlemsstat gennem dens respektive overvågningsudvalg, jf. artikel 54 i forordningen om oprettelse af Den Europæiske Fond for Økonomisk, Social og Territorial Samhørighed, Landbrug, Landdistrikter, Fiskeri, det Maritime Område, Velstand og Sikkerhed for perioden 2028-2034.</w:t>
            </w:r>
          </w:p>
        </w:tc>
      </w:tr>
    </w:tbl>
    <w:p w14:paraId="13AD9DA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685F952" w14:textId="77777777" w:rsidR="00662A58" w:rsidRPr="00F61F75" w:rsidRDefault="00662A58" w:rsidP="00662A58">
      <w:r w:rsidRPr="00F61F75">
        <w:rPr>
          <w:rStyle w:val="HideTWBExt"/>
          <w:color w:val="auto"/>
        </w:rPr>
        <w:t>&lt;/Amend&gt;</w:t>
      </w:r>
    </w:p>
    <w:p w14:paraId="1609368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204</w:t>
      </w:r>
      <w:r w:rsidRPr="00F61F75">
        <w:rPr>
          <w:rStyle w:val="HideTWBExt"/>
          <w:color w:val="auto"/>
        </w:rPr>
        <w:t>&lt;/NumAm&gt;</w:t>
      </w:r>
    </w:p>
    <w:p w14:paraId="7A7CD04C" w14:textId="77777777" w:rsidR="00662A58" w:rsidRPr="00F61F75" w:rsidRDefault="00662A58" w:rsidP="00662A58">
      <w:pPr>
        <w:pStyle w:val="NormalBold"/>
      </w:pPr>
      <w:r w:rsidRPr="00F61F75">
        <w:rPr>
          <w:rStyle w:val="HideTWBExt"/>
          <w:b w:val="0"/>
          <w:color w:val="auto"/>
        </w:rPr>
        <w:t>&lt;RepeatBlock-By&gt;&lt;Members&gt;</w:t>
      </w:r>
      <w:r w:rsidRPr="00F61F75">
        <w:t>Lena Düpont</w:t>
      </w:r>
      <w:r w:rsidRPr="00F61F75">
        <w:rPr>
          <w:rStyle w:val="HideTWBExt"/>
          <w:b w:val="0"/>
          <w:color w:val="auto"/>
        </w:rPr>
        <w:t>&lt;/Members&gt;</w:t>
      </w:r>
    </w:p>
    <w:p w14:paraId="214FE0DB" w14:textId="77777777" w:rsidR="00662A58" w:rsidRPr="00F61F75" w:rsidRDefault="00662A58" w:rsidP="00662A58">
      <w:pPr>
        <w:pStyle w:val="NormalBold"/>
      </w:pPr>
      <w:r w:rsidRPr="00F61F75">
        <w:rPr>
          <w:rStyle w:val="HideTWBExt"/>
          <w:b w:val="0"/>
          <w:color w:val="auto"/>
        </w:rPr>
        <w:t>&lt;/RepeatBlock-By&gt;</w:t>
      </w:r>
    </w:p>
    <w:p w14:paraId="1072051B"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013AA498" w14:textId="77777777" w:rsidR="00662A58" w:rsidRPr="00F61F75" w:rsidRDefault="00662A58" w:rsidP="00662A58">
      <w:pPr>
        <w:pStyle w:val="NormalBold"/>
      </w:pPr>
      <w:r w:rsidRPr="00F61F75">
        <w:rPr>
          <w:rStyle w:val="HideTWBExt"/>
          <w:color w:val="auto"/>
        </w:rPr>
        <w:t>&lt;Article&gt;</w:t>
      </w:r>
      <w:r w:rsidRPr="00F61F75">
        <w:t>Artikel 4 – stk. 3 b (nyt)</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5956D38F" w14:textId="77777777" w:rsidTr="00B47C23">
        <w:trPr>
          <w:trHeight w:hRule="exact" w:val="240"/>
          <w:jc w:val="center"/>
        </w:trPr>
        <w:tc>
          <w:tcPr>
            <w:tcW w:w="9752" w:type="dxa"/>
            <w:gridSpan w:val="2"/>
            <w:tcBorders>
              <w:top w:val="nil"/>
              <w:left w:val="nil"/>
              <w:bottom w:val="nil"/>
              <w:right w:val="nil"/>
            </w:tcBorders>
          </w:tcPr>
          <w:p w14:paraId="41C90F25" w14:textId="77777777" w:rsidR="00662A58" w:rsidRPr="00F61F75" w:rsidRDefault="00662A58" w:rsidP="00B47C23"/>
        </w:tc>
      </w:tr>
      <w:tr w:rsidR="00662A58" w:rsidRPr="00F61F75" w14:paraId="297D4195" w14:textId="77777777" w:rsidTr="00B47C23">
        <w:trPr>
          <w:trHeight w:val="240"/>
          <w:jc w:val="center"/>
        </w:trPr>
        <w:tc>
          <w:tcPr>
            <w:tcW w:w="4876" w:type="dxa"/>
            <w:tcBorders>
              <w:top w:val="nil"/>
              <w:left w:val="nil"/>
              <w:bottom w:val="nil"/>
              <w:right w:val="nil"/>
            </w:tcBorders>
          </w:tcPr>
          <w:p w14:paraId="72FF0770"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3CCD4282" w14:textId="77777777" w:rsidR="00662A58" w:rsidRPr="00F61F75" w:rsidRDefault="00662A58" w:rsidP="00B47C23">
            <w:pPr>
              <w:pStyle w:val="AmColumnHeading"/>
            </w:pPr>
            <w:r w:rsidRPr="00F61F75">
              <w:t>Ændringsforslag</w:t>
            </w:r>
          </w:p>
        </w:tc>
      </w:tr>
      <w:tr w:rsidR="00662A58" w:rsidRPr="00F61F75" w14:paraId="30BFAA6F" w14:textId="77777777" w:rsidTr="00B47C23">
        <w:trPr>
          <w:jc w:val="center"/>
        </w:trPr>
        <w:tc>
          <w:tcPr>
            <w:tcW w:w="4876" w:type="dxa"/>
            <w:tcBorders>
              <w:top w:val="nil"/>
              <w:left w:val="nil"/>
              <w:bottom w:val="nil"/>
              <w:right w:val="nil"/>
            </w:tcBorders>
          </w:tcPr>
          <w:p w14:paraId="4549A820" w14:textId="77777777" w:rsidR="00662A58" w:rsidRPr="00F61F75" w:rsidRDefault="00662A58" w:rsidP="00B47C23">
            <w:pPr>
              <w:pStyle w:val="Normal6a"/>
            </w:pPr>
          </w:p>
        </w:tc>
        <w:tc>
          <w:tcPr>
            <w:tcW w:w="4876" w:type="dxa"/>
            <w:tcBorders>
              <w:top w:val="nil"/>
              <w:left w:val="nil"/>
              <w:bottom w:val="nil"/>
              <w:right w:val="nil"/>
            </w:tcBorders>
          </w:tcPr>
          <w:p w14:paraId="35C3B9E7" w14:textId="77777777" w:rsidR="00662A58" w:rsidRPr="00F61F75" w:rsidRDefault="00662A58" w:rsidP="00B47C23">
            <w:pPr>
              <w:pStyle w:val="Normal6a"/>
            </w:pPr>
            <w:r w:rsidRPr="00F61F75">
              <w:rPr>
                <w:b/>
                <w:i/>
              </w:rPr>
              <w:t>3b.</w:t>
            </w:r>
            <w:r w:rsidRPr="00F61F75">
              <w:tab/>
            </w:r>
            <w:r w:rsidRPr="00F61F75">
              <w:rPr>
                <w:b/>
                <w:i/>
              </w:rPr>
              <w:t>Mindst 15 % af de midler, der tildeles i henhold til denne forordning, skal afsættes til grænseoverskridende politisamarbejde og retligt samarbejde, herunder fælles efterforskningshold, fælles operationer, sikker udveksling af oplysninger, interoperable systemer, kapacitet til håndtering af digitale bevismidler, uddannelse og operationelt udstyr.</w:t>
            </w:r>
          </w:p>
        </w:tc>
      </w:tr>
    </w:tbl>
    <w:p w14:paraId="43FA442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73159895" w14:textId="77777777" w:rsidR="00662A58" w:rsidRPr="00F61F75" w:rsidRDefault="00662A58" w:rsidP="00662A58">
      <w:r w:rsidRPr="00F61F75">
        <w:rPr>
          <w:rStyle w:val="HideTWBExt"/>
          <w:color w:val="auto"/>
        </w:rPr>
        <w:t>&lt;/Amend&gt;</w:t>
      </w:r>
    </w:p>
    <w:p w14:paraId="0901138F"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205</w:t>
      </w:r>
      <w:r w:rsidRPr="00F61F75">
        <w:rPr>
          <w:rStyle w:val="HideTWBExt"/>
          <w:color w:val="auto"/>
        </w:rPr>
        <w:t>&lt;/NumAm&gt;</w:t>
      </w:r>
    </w:p>
    <w:p w14:paraId="095814B8"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131F7A10" w14:textId="77777777" w:rsidR="00662A58" w:rsidRPr="00F61F75" w:rsidRDefault="00662A58" w:rsidP="00662A58">
      <w:pPr>
        <w:pStyle w:val="NormalBold"/>
      </w:pPr>
      <w:r w:rsidRPr="00F61F75">
        <w:rPr>
          <w:rStyle w:val="HideTWBExt"/>
          <w:b w:val="0"/>
          <w:color w:val="auto"/>
        </w:rPr>
        <w:t>&lt;/RepeatBlock-By&gt;</w:t>
      </w:r>
    </w:p>
    <w:p w14:paraId="399A7986"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7634EEFB" w14:textId="77777777" w:rsidR="00662A58" w:rsidRPr="00F61F75" w:rsidRDefault="00662A58" w:rsidP="00662A58">
      <w:pPr>
        <w:pStyle w:val="NormalBold"/>
      </w:pPr>
      <w:r w:rsidRPr="00F61F75">
        <w:rPr>
          <w:rStyle w:val="HideTWBExt"/>
          <w:color w:val="auto"/>
        </w:rPr>
        <w:t>&lt;Article&gt;</w:t>
      </w:r>
      <w:r w:rsidRPr="00F61F75">
        <w:t>Artikel 4 – stk. 4</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72A4AAA5" w14:textId="77777777" w:rsidTr="00B47C23">
        <w:trPr>
          <w:trHeight w:hRule="exact" w:val="240"/>
          <w:jc w:val="center"/>
        </w:trPr>
        <w:tc>
          <w:tcPr>
            <w:tcW w:w="9752" w:type="dxa"/>
            <w:gridSpan w:val="2"/>
            <w:tcBorders>
              <w:top w:val="nil"/>
              <w:left w:val="nil"/>
              <w:bottom w:val="nil"/>
              <w:right w:val="nil"/>
            </w:tcBorders>
          </w:tcPr>
          <w:p w14:paraId="67C10333" w14:textId="77777777" w:rsidR="00662A58" w:rsidRPr="00F61F75" w:rsidRDefault="00662A58" w:rsidP="00B47C23"/>
        </w:tc>
      </w:tr>
      <w:tr w:rsidR="00662A58" w:rsidRPr="00F61F75" w14:paraId="553E4FC3" w14:textId="77777777" w:rsidTr="00B47C23">
        <w:trPr>
          <w:trHeight w:val="240"/>
          <w:jc w:val="center"/>
        </w:trPr>
        <w:tc>
          <w:tcPr>
            <w:tcW w:w="4876" w:type="dxa"/>
            <w:tcBorders>
              <w:top w:val="nil"/>
              <w:left w:val="nil"/>
              <w:bottom w:val="nil"/>
              <w:right w:val="nil"/>
            </w:tcBorders>
          </w:tcPr>
          <w:p w14:paraId="32336418"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893B2C6" w14:textId="77777777" w:rsidR="00662A58" w:rsidRPr="00F61F75" w:rsidRDefault="00662A58" w:rsidP="00B47C23">
            <w:pPr>
              <w:pStyle w:val="AmColumnHeading"/>
            </w:pPr>
            <w:r w:rsidRPr="00F61F75">
              <w:t>Ændringsforslag</w:t>
            </w:r>
          </w:p>
        </w:tc>
      </w:tr>
      <w:tr w:rsidR="00662A58" w:rsidRPr="00F61F75" w14:paraId="0DEBACD0" w14:textId="77777777" w:rsidTr="00B47C23">
        <w:trPr>
          <w:jc w:val="center"/>
        </w:trPr>
        <w:tc>
          <w:tcPr>
            <w:tcW w:w="4876" w:type="dxa"/>
            <w:tcBorders>
              <w:top w:val="nil"/>
              <w:left w:val="nil"/>
              <w:bottom w:val="nil"/>
              <w:right w:val="nil"/>
            </w:tcBorders>
          </w:tcPr>
          <w:p w14:paraId="5286D32A" w14:textId="77777777" w:rsidR="00662A58" w:rsidRPr="00F61F75" w:rsidRDefault="00662A58" w:rsidP="00B47C23">
            <w:pPr>
              <w:pStyle w:val="Normal6a"/>
            </w:pPr>
            <w:r w:rsidRPr="00F61F75">
              <w:t>4.</w:t>
            </w:r>
            <w:r w:rsidRPr="00F61F75">
              <w:tab/>
              <w:t xml:space="preserve">I forbindelse med foranstaltninger, der vedrører målene i nærværende forordnings artikel 3, hvor Kommissionen konkluderer, at disse foranstaltninger opfylder de krav, der er fastsat i nærværende forordning og forordning (EU) [...] om oprettelse af Den Europæiske Fond for Økonomisk, Social og Territorial Samhørighed, Landbrug, Landdistrikter, Fiskeri, det Maritime Område, Velstand og Sikkerhed, og hvor Kommissionen </w:t>
            </w:r>
            <w:r w:rsidRPr="00F61F75">
              <w:rPr>
                <w:b/>
                <w:bCs/>
                <w:i/>
                <w:iCs/>
              </w:rPr>
              <w:t>fremsætter et forslag til Rådets gennemførelsesafgørelse</w:t>
            </w:r>
            <w:r w:rsidRPr="00F61F75">
              <w:t xml:space="preserve">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w:t>
            </w:r>
            <w:r w:rsidRPr="00F61F75">
              <w:rPr>
                <w:b/>
                <w:bCs/>
                <w:i/>
                <w:iCs/>
              </w:rPr>
              <w:t xml:space="preserve"> fremsætter den et forslag til Rådets gennemførelsesafgørelse om godkendelse af</w:t>
            </w:r>
            <w:r w:rsidRPr="00F61F75">
              <w:t xml:space="preserve"> disse foranstaltninger.</w:t>
            </w:r>
          </w:p>
        </w:tc>
        <w:tc>
          <w:tcPr>
            <w:tcW w:w="4876" w:type="dxa"/>
            <w:tcBorders>
              <w:top w:val="nil"/>
              <w:left w:val="nil"/>
              <w:bottom w:val="nil"/>
              <w:right w:val="nil"/>
            </w:tcBorders>
          </w:tcPr>
          <w:p w14:paraId="195FDE9B" w14:textId="77777777" w:rsidR="00662A58" w:rsidRPr="00F61F75" w:rsidRDefault="00662A58" w:rsidP="00B47C23">
            <w:pPr>
              <w:pStyle w:val="Normal6a"/>
            </w:pPr>
            <w:r w:rsidRPr="00F61F75">
              <w:t>4.</w:t>
            </w:r>
            <w:r w:rsidRPr="00F61F75">
              <w:tab/>
              <w:t xml:space="preserve">I forbindelse med foranstaltninger, der vedrører målene i nærværende forordnings artikel 3, hvor Kommissionen konkluderer, at disse foranstaltninger opfylder de krav, der er fastsat i nærværende forordning og forordning (EU) [...] om oprettelse af Den Europæiske Fond for Økonomisk, Social og Territorial Samhørighed, Landbrug, Landdistrikter, Fiskeri, det Maritime Område, Velstand og Sikkerhed, og hvor Kommissionen </w:t>
            </w:r>
            <w:r w:rsidRPr="00F61F75">
              <w:rPr>
                <w:b/>
                <w:bCs/>
                <w:i/>
                <w:iCs/>
              </w:rPr>
              <w:t>vedtager en delegeret retsakt</w:t>
            </w:r>
            <w:r w:rsidRPr="00F61F75">
              <w:t xml:space="preserve">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w:t>
            </w:r>
            <w:r w:rsidRPr="00F61F75">
              <w:rPr>
                <w:b/>
                <w:bCs/>
                <w:i/>
                <w:iCs/>
              </w:rPr>
              <w:t xml:space="preserve"> vedtager den en delegeret retsakt i overensstemmelse med artikel 4b med henblik på at supplere denne forordning ved at godkende </w:t>
            </w:r>
            <w:r w:rsidRPr="00F61F75">
              <w:t>disse foranstaltninger.</w:t>
            </w:r>
          </w:p>
        </w:tc>
      </w:tr>
    </w:tbl>
    <w:p w14:paraId="25516C80"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3FBC222C" w14:textId="77777777" w:rsidR="00662A58" w:rsidRPr="00F61F75" w:rsidRDefault="00662A58" w:rsidP="00662A58">
      <w:r w:rsidRPr="00F61F75">
        <w:rPr>
          <w:rStyle w:val="HideTWBExt"/>
          <w:color w:val="auto"/>
        </w:rPr>
        <w:t>&lt;/Amend&gt;</w:t>
      </w:r>
    </w:p>
    <w:p w14:paraId="16008450"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206</w:t>
      </w:r>
      <w:r w:rsidRPr="00F61F75">
        <w:rPr>
          <w:rStyle w:val="HideTWBExt"/>
          <w:color w:val="auto"/>
        </w:rPr>
        <w:t>&lt;/NumAm&gt;</w:t>
      </w:r>
    </w:p>
    <w:p w14:paraId="2CE0AF55"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42B30CAF" w14:textId="77777777" w:rsidR="00662A58" w:rsidRPr="00F61F75" w:rsidRDefault="00662A58" w:rsidP="00662A58">
      <w:pPr>
        <w:pStyle w:val="NormalBold"/>
      </w:pPr>
      <w:r w:rsidRPr="00F61F75">
        <w:rPr>
          <w:rStyle w:val="HideTWBExt"/>
          <w:b w:val="0"/>
          <w:color w:val="auto"/>
        </w:rPr>
        <w:t>&lt;/RepeatBlock-By&gt;</w:t>
      </w:r>
    </w:p>
    <w:p w14:paraId="69FA6BA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6FFDDBF" w14:textId="77777777" w:rsidR="00662A58" w:rsidRPr="00F61F75" w:rsidRDefault="00662A58" w:rsidP="00662A58">
      <w:pPr>
        <w:pStyle w:val="NormalBold"/>
      </w:pPr>
      <w:r w:rsidRPr="00F61F75">
        <w:rPr>
          <w:rStyle w:val="HideTWBExt"/>
          <w:color w:val="auto"/>
        </w:rPr>
        <w:t>&lt;Article&gt;</w:t>
      </w:r>
      <w:r w:rsidRPr="00F61F75">
        <w:t>Artikel 4 – stk. 5</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C0F9B61" w14:textId="77777777" w:rsidTr="00B47C23">
        <w:trPr>
          <w:trHeight w:hRule="exact" w:val="240"/>
          <w:jc w:val="center"/>
        </w:trPr>
        <w:tc>
          <w:tcPr>
            <w:tcW w:w="9752" w:type="dxa"/>
            <w:gridSpan w:val="2"/>
            <w:tcBorders>
              <w:top w:val="nil"/>
              <w:left w:val="nil"/>
              <w:bottom w:val="nil"/>
              <w:right w:val="nil"/>
            </w:tcBorders>
          </w:tcPr>
          <w:p w14:paraId="60EAD58E" w14:textId="77777777" w:rsidR="00662A58" w:rsidRPr="00F61F75" w:rsidRDefault="00662A58" w:rsidP="00B47C23"/>
        </w:tc>
      </w:tr>
      <w:tr w:rsidR="00662A58" w:rsidRPr="00F61F75" w14:paraId="367B4367" w14:textId="77777777" w:rsidTr="00B47C23">
        <w:trPr>
          <w:trHeight w:val="240"/>
          <w:jc w:val="center"/>
        </w:trPr>
        <w:tc>
          <w:tcPr>
            <w:tcW w:w="4876" w:type="dxa"/>
            <w:tcBorders>
              <w:top w:val="nil"/>
              <w:left w:val="nil"/>
              <w:bottom w:val="nil"/>
              <w:right w:val="nil"/>
            </w:tcBorders>
          </w:tcPr>
          <w:p w14:paraId="6DC89634"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43372B0C" w14:textId="77777777" w:rsidR="00662A58" w:rsidRPr="00F61F75" w:rsidRDefault="00662A58" w:rsidP="00B47C23">
            <w:pPr>
              <w:pStyle w:val="AmColumnHeading"/>
            </w:pPr>
            <w:r w:rsidRPr="00F61F75">
              <w:t>Ændringsforslag</w:t>
            </w:r>
          </w:p>
        </w:tc>
      </w:tr>
      <w:tr w:rsidR="00662A58" w:rsidRPr="00F61F75" w14:paraId="5286E8BB" w14:textId="77777777" w:rsidTr="00B47C23">
        <w:trPr>
          <w:jc w:val="center"/>
        </w:trPr>
        <w:tc>
          <w:tcPr>
            <w:tcW w:w="4876" w:type="dxa"/>
            <w:tcBorders>
              <w:top w:val="nil"/>
              <w:left w:val="nil"/>
              <w:bottom w:val="nil"/>
              <w:right w:val="nil"/>
            </w:tcBorders>
          </w:tcPr>
          <w:p w14:paraId="31D58A4E" w14:textId="77777777" w:rsidR="00662A58" w:rsidRPr="00F61F75" w:rsidRDefault="00662A58" w:rsidP="00B47C23">
            <w:pPr>
              <w:pStyle w:val="Normal6a"/>
            </w:pPr>
            <w:r w:rsidRPr="00F61F75">
              <w:t>5.</w:t>
            </w:r>
            <w:r w:rsidRPr="00F61F75">
              <w:tab/>
              <w:t xml:space="preserve">Når der </w:t>
            </w:r>
            <w:r w:rsidRPr="00F61F75">
              <w:rPr>
                <w:b/>
                <w:bCs/>
                <w:i/>
                <w:iCs/>
              </w:rPr>
              <w:t>fremsættes et forslag til Rådets gennemførelsesafgørelse</w:t>
            </w:r>
            <w:r w:rsidRPr="00F61F75">
              <w:t xml:space="preserve"> om foranstaltninger, der vedrører målene i nærværende forordnings artikel 3, fastsættes i </w:t>
            </w:r>
            <w:r w:rsidRPr="00F61F75">
              <w:rPr>
                <w:b/>
                <w:bCs/>
                <w:i/>
                <w:iCs/>
              </w:rPr>
              <w:t>Kommissionens forslag</w:t>
            </w:r>
            <w:r w:rsidRPr="00F61F75">
              <w:t xml:space="preserve"> de elementer, der er omhandlet i artikel 23, stk. 4, i forordning (EU) [...] om oprettelse af Den Europæiske Fond for Økonomisk, Social og Territorial Samhørighed, Landbrug, Landdistrikter, Fiskeri, det Maritime Område, Velstand og Sikkerhed, for så vidt angår målene i artikel 3.</w:t>
            </w:r>
          </w:p>
        </w:tc>
        <w:tc>
          <w:tcPr>
            <w:tcW w:w="4876" w:type="dxa"/>
            <w:tcBorders>
              <w:top w:val="nil"/>
              <w:left w:val="nil"/>
              <w:bottom w:val="nil"/>
              <w:right w:val="nil"/>
            </w:tcBorders>
          </w:tcPr>
          <w:p w14:paraId="68279B8A" w14:textId="77777777" w:rsidR="00662A58" w:rsidRPr="00F61F75" w:rsidRDefault="00662A58" w:rsidP="00B47C23">
            <w:pPr>
              <w:pStyle w:val="Normal6a"/>
            </w:pPr>
            <w:r w:rsidRPr="00F61F75">
              <w:t>5.</w:t>
            </w:r>
            <w:r w:rsidRPr="00F61F75">
              <w:tab/>
              <w:t>Når der</w:t>
            </w:r>
            <w:r w:rsidRPr="00F61F75">
              <w:rPr>
                <w:b/>
                <w:bCs/>
                <w:i/>
                <w:iCs/>
              </w:rPr>
              <w:t xml:space="preserve"> vedtages en delegeret retsakt </w:t>
            </w:r>
            <w:r w:rsidRPr="00F61F75">
              <w:t xml:space="preserve">om foranstaltninger, der vedrører målene i nærværende forordnings artikel 3, fastsættes i </w:t>
            </w:r>
            <w:r w:rsidRPr="00F61F75">
              <w:rPr>
                <w:b/>
                <w:bCs/>
                <w:i/>
                <w:iCs/>
              </w:rPr>
              <w:t>den delegerede retsakt</w:t>
            </w:r>
            <w:r w:rsidRPr="00F61F75">
              <w:t xml:space="preserve"> de elementer, der er omhandlet i artikel 23, stk. 4, i forordning (EU) [...] om oprettelse af Den Europæiske Fond for Økonomisk, Social og Territorial Samhørighed, Landbrug, Landdistrikter, Fiskeri, det Maritime Område, Velstand og Sikkerhed, for så vidt angår målene i artikel 3.</w:t>
            </w:r>
          </w:p>
        </w:tc>
      </w:tr>
    </w:tbl>
    <w:p w14:paraId="1C9B217B"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6603378" w14:textId="77777777" w:rsidR="00662A58" w:rsidRPr="00F61F75" w:rsidRDefault="00662A58" w:rsidP="00662A58">
      <w:r w:rsidRPr="00F61F75">
        <w:rPr>
          <w:rStyle w:val="HideTWBExt"/>
          <w:color w:val="auto"/>
        </w:rPr>
        <w:t>&lt;/Amend&gt;</w:t>
      </w:r>
    </w:p>
    <w:p w14:paraId="16E3EE12"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207</w:t>
      </w:r>
      <w:r w:rsidRPr="00F61F75">
        <w:rPr>
          <w:rStyle w:val="HideTWBExt"/>
          <w:color w:val="auto"/>
        </w:rPr>
        <w:t>&lt;/NumAm&gt;</w:t>
      </w:r>
    </w:p>
    <w:p w14:paraId="4130E4A2"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0BBFE842" w14:textId="77777777" w:rsidR="00662A58" w:rsidRPr="00F61F75" w:rsidRDefault="00662A58" w:rsidP="00662A58">
      <w:pPr>
        <w:pStyle w:val="NormalBold"/>
      </w:pPr>
      <w:r w:rsidRPr="00F61F75">
        <w:rPr>
          <w:rStyle w:val="HideTWBExt"/>
          <w:b w:val="0"/>
          <w:color w:val="auto"/>
        </w:rPr>
        <w:t>&lt;/RepeatBlock-By&gt;</w:t>
      </w:r>
    </w:p>
    <w:p w14:paraId="5C3DD170"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4A98AEFF" w14:textId="77777777" w:rsidR="00662A58" w:rsidRPr="00F61F75" w:rsidRDefault="00662A58" w:rsidP="00662A58">
      <w:pPr>
        <w:pStyle w:val="NormalBold"/>
      </w:pPr>
      <w:r w:rsidRPr="00F61F75">
        <w:rPr>
          <w:rStyle w:val="HideTWBExt"/>
          <w:color w:val="auto"/>
        </w:rPr>
        <w:t>&lt;Article&gt;</w:t>
      </w:r>
      <w:r w:rsidRPr="00F61F75">
        <w:t>Artikel 4 – stk. 6</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DD2A2F3" w14:textId="77777777" w:rsidTr="00B47C23">
        <w:trPr>
          <w:trHeight w:hRule="exact" w:val="240"/>
          <w:jc w:val="center"/>
        </w:trPr>
        <w:tc>
          <w:tcPr>
            <w:tcW w:w="9752" w:type="dxa"/>
            <w:gridSpan w:val="2"/>
            <w:tcBorders>
              <w:top w:val="nil"/>
              <w:left w:val="nil"/>
              <w:bottom w:val="nil"/>
              <w:right w:val="nil"/>
            </w:tcBorders>
          </w:tcPr>
          <w:p w14:paraId="5E7E4965" w14:textId="77777777" w:rsidR="00662A58" w:rsidRPr="00F61F75" w:rsidRDefault="00662A58" w:rsidP="00B47C23"/>
        </w:tc>
      </w:tr>
      <w:tr w:rsidR="00662A58" w:rsidRPr="00F61F75" w14:paraId="1287BDB1" w14:textId="77777777" w:rsidTr="00B47C23">
        <w:trPr>
          <w:trHeight w:val="240"/>
          <w:jc w:val="center"/>
        </w:trPr>
        <w:tc>
          <w:tcPr>
            <w:tcW w:w="4876" w:type="dxa"/>
            <w:tcBorders>
              <w:top w:val="nil"/>
              <w:left w:val="nil"/>
              <w:bottom w:val="nil"/>
              <w:right w:val="nil"/>
            </w:tcBorders>
          </w:tcPr>
          <w:p w14:paraId="04C21667"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4E223E5" w14:textId="77777777" w:rsidR="00662A58" w:rsidRPr="00F61F75" w:rsidRDefault="00662A58" w:rsidP="00B47C23">
            <w:pPr>
              <w:pStyle w:val="AmColumnHeading"/>
            </w:pPr>
            <w:r w:rsidRPr="00F61F75">
              <w:t>Ændringsforslag</w:t>
            </w:r>
          </w:p>
        </w:tc>
      </w:tr>
      <w:tr w:rsidR="00662A58" w:rsidRPr="00F61F75" w14:paraId="486EF36A" w14:textId="77777777" w:rsidTr="00B47C23">
        <w:trPr>
          <w:jc w:val="center"/>
        </w:trPr>
        <w:tc>
          <w:tcPr>
            <w:tcW w:w="4876" w:type="dxa"/>
            <w:tcBorders>
              <w:top w:val="nil"/>
              <w:left w:val="nil"/>
              <w:bottom w:val="nil"/>
              <w:right w:val="nil"/>
            </w:tcBorders>
          </w:tcPr>
          <w:p w14:paraId="7C84FD4C" w14:textId="77777777" w:rsidR="00662A58" w:rsidRPr="00F61F75" w:rsidRDefault="00662A58" w:rsidP="00B47C23">
            <w:pPr>
              <w:pStyle w:val="Normal6a"/>
            </w:pPr>
            <w:r w:rsidRPr="00F61F75">
              <w:t>6.</w:t>
            </w:r>
            <w:r w:rsidRPr="00F61F75">
              <w:tab/>
            </w:r>
            <w:r w:rsidRPr="00F61F75">
              <w:rPr>
                <w:b/>
                <w:bCs/>
                <w:i/>
                <w:iCs/>
              </w:rPr>
              <w:t>Rådet</w:t>
            </w:r>
            <w:r w:rsidRPr="00F61F75">
              <w:t xml:space="preserve"> vedtager som hovedregel den </w:t>
            </w:r>
            <w:r w:rsidRPr="00F61F75">
              <w:rPr>
                <w:b/>
                <w:bCs/>
                <w:i/>
                <w:iCs/>
              </w:rPr>
              <w:t>gennemførelsesafgørelse</w:t>
            </w:r>
            <w:r w:rsidRPr="00F61F75">
              <w:t xml:space="preserve">, der er omhandlet i stk. 4, senest fire uger efter vedtagelsen af Kommissionens forslag og sammen med </w:t>
            </w:r>
            <w:r w:rsidRPr="00F61F75">
              <w:rPr>
                <w:b/>
                <w:bCs/>
                <w:i/>
                <w:iCs/>
              </w:rPr>
              <w:t>de</w:t>
            </w:r>
            <w:r w:rsidRPr="00F61F75">
              <w:t xml:space="preserve"> </w:t>
            </w:r>
            <w:r w:rsidRPr="00F61F75">
              <w:rPr>
                <w:b/>
                <w:bCs/>
                <w:i/>
                <w:iCs/>
              </w:rPr>
              <w:t>gennemførelsesafgørelser</w:t>
            </w:r>
            <w:r w:rsidRPr="00F61F75">
              <w:t>, der er omhandlet i artikel 23</w:t>
            </w:r>
            <w:r w:rsidRPr="00F61F75">
              <w:rPr>
                <w:b/>
                <w:bCs/>
                <w:i/>
                <w:iCs/>
              </w:rPr>
              <w:t>, stk. 1, [Kommissionens forslag og Rådets gennemførelsesafgørelse]</w:t>
            </w:r>
            <w:r w:rsidRPr="00F61F75">
              <w:t xml:space="preserve">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14F65030" w14:textId="77777777" w:rsidR="00662A58" w:rsidRPr="00F61F75" w:rsidRDefault="00662A58" w:rsidP="00B47C23">
            <w:pPr>
              <w:pStyle w:val="Normal6a"/>
            </w:pPr>
            <w:r w:rsidRPr="00F61F75">
              <w:t>6.</w:t>
            </w:r>
            <w:r w:rsidRPr="00F61F75">
              <w:tab/>
            </w:r>
            <w:r w:rsidRPr="00F61F75">
              <w:rPr>
                <w:b/>
                <w:bCs/>
                <w:i/>
                <w:iCs/>
              </w:rPr>
              <w:t>Kommissionen</w:t>
            </w:r>
            <w:r w:rsidRPr="00F61F75">
              <w:rPr>
                <w:b/>
                <w:bCs/>
              </w:rPr>
              <w:t xml:space="preserve"> </w:t>
            </w:r>
            <w:r w:rsidRPr="00F61F75">
              <w:t xml:space="preserve">vedtager som hovedregel den </w:t>
            </w:r>
            <w:r w:rsidRPr="00F61F75">
              <w:rPr>
                <w:b/>
                <w:bCs/>
                <w:i/>
                <w:iCs/>
              </w:rPr>
              <w:t>delegerede retsakt</w:t>
            </w:r>
            <w:r w:rsidRPr="00F61F75">
              <w:t xml:space="preserve">, der er omhandlet i stk. 4, senest fire uger efter vedtagelsen af Kommissionens forslag og sammen med </w:t>
            </w:r>
            <w:r w:rsidRPr="00F61F75">
              <w:rPr>
                <w:b/>
                <w:bCs/>
                <w:i/>
                <w:iCs/>
              </w:rPr>
              <w:t>den delegerede retsakt</w:t>
            </w:r>
            <w:r w:rsidRPr="00F61F75">
              <w:t>, der er omhandlet i artikel 23 i forordning (EU) [...] om oprettelse af Den Europæiske Fond for Økonomisk, Social og Territorial Samhørighed, Landbrug, Landdistrikter, Fiskeri, det Maritime Område, Velstand og Sikkerhed.</w:t>
            </w:r>
          </w:p>
        </w:tc>
      </w:tr>
    </w:tbl>
    <w:p w14:paraId="637D0944"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4ED954C9" w14:textId="77777777" w:rsidR="00662A58" w:rsidRPr="00F61F75" w:rsidRDefault="00662A58" w:rsidP="00662A58">
      <w:r w:rsidRPr="00F61F75">
        <w:rPr>
          <w:rStyle w:val="HideTWBExt"/>
          <w:color w:val="auto"/>
        </w:rPr>
        <w:t>&lt;/Amend&gt;</w:t>
      </w:r>
    </w:p>
    <w:p w14:paraId="714D1024"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208</w:t>
      </w:r>
      <w:r w:rsidRPr="00F61F75">
        <w:rPr>
          <w:rStyle w:val="HideTWBExt"/>
          <w:color w:val="auto"/>
        </w:rPr>
        <w:t>&lt;/NumAm&gt;</w:t>
      </w:r>
    </w:p>
    <w:p w14:paraId="3471276B"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740214E6" w14:textId="77777777" w:rsidR="00662A58" w:rsidRPr="00F61F75" w:rsidRDefault="00662A58" w:rsidP="00662A58">
      <w:pPr>
        <w:pStyle w:val="NormalBold"/>
      </w:pPr>
      <w:r w:rsidRPr="00F61F75">
        <w:rPr>
          <w:rStyle w:val="HideTWBExt"/>
          <w:b w:val="0"/>
          <w:color w:val="auto"/>
        </w:rPr>
        <w:t>&lt;/RepeatBlock-By&gt;</w:t>
      </w:r>
    </w:p>
    <w:p w14:paraId="0EE8C461"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12C2646E" w14:textId="77777777" w:rsidR="00662A58" w:rsidRPr="00F61F75" w:rsidRDefault="00662A58" w:rsidP="00662A58">
      <w:pPr>
        <w:pStyle w:val="NormalBold"/>
      </w:pPr>
      <w:r w:rsidRPr="00F61F75">
        <w:rPr>
          <w:rStyle w:val="HideTWBExt"/>
          <w:color w:val="auto"/>
        </w:rPr>
        <w:t>&lt;Article&gt;</w:t>
      </w:r>
      <w:r w:rsidRPr="00F61F75">
        <w:t>Artikel 4 – stk. 7</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423517E" w14:textId="77777777" w:rsidTr="00B47C23">
        <w:trPr>
          <w:trHeight w:hRule="exact" w:val="240"/>
          <w:jc w:val="center"/>
        </w:trPr>
        <w:tc>
          <w:tcPr>
            <w:tcW w:w="9752" w:type="dxa"/>
            <w:gridSpan w:val="2"/>
            <w:tcBorders>
              <w:top w:val="nil"/>
              <w:left w:val="nil"/>
              <w:bottom w:val="nil"/>
              <w:right w:val="nil"/>
            </w:tcBorders>
          </w:tcPr>
          <w:p w14:paraId="4693835D" w14:textId="77777777" w:rsidR="00662A58" w:rsidRPr="00F61F75" w:rsidRDefault="00662A58" w:rsidP="00B47C23"/>
        </w:tc>
      </w:tr>
      <w:tr w:rsidR="00662A58" w:rsidRPr="00F61F75" w14:paraId="3803D5D8" w14:textId="77777777" w:rsidTr="00B47C23">
        <w:trPr>
          <w:trHeight w:val="240"/>
          <w:jc w:val="center"/>
        </w:trPr>
        <w:tc>
          <w:tcPr>
            <w:tcW w:w="4876" w:type="dxa"/>
            <w:tcBorders>
              <w:top w:val="nil"/>
              <w:left w:val="nil"/>
              <w:bottom w:val="nil"/>
              <w:right w:val="nil"/>
            </w:tcBorders>
          </w:tcPr>
          <w:p w14:paraId="79FA05E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07C1FC97" w14:textId="77777777" w:rsidR="00662A58" w:rsidRPr="00F61F75" w:rsidRDefault="00662A58" w:rsidP="00B47C23">
            <w:pPr>
              <w:pStyle w:val="AmColumnHeading"/>
            </w:pPr>
            <w:r w:rsidRPr="00F61F75">
              <w:t>Ændringsforslag</w:t>
            </w:r>
          </w:p>
        </w:tc>
      </w:tr>
      <w:tr w:rsidR="00662A58" w:rsidRPr="00F61F75" w14:paraId="09D628E0" w14:textId="77777777" w:rsidTr="00B47C23">
        <w:trPr>
          <w:jc w:val="center"/>
        </w:trPr>
        <w:tc>
          <w:tcPr>
            <w:tcW w:w="4876" w:type="dxa"/>
            <w:tcBorders>
              <w:top w:val="nil"/>
              <w:left w:val="nil"/>
              <w:bottom w:val="nil"/>
              <w:right w:val="nil"/>
            </w:tcBorders>
          </w:tcPr>
          <w:p w14:paraId="062F80A9" w14:textId="77777777" w:rsidR="00662A58" w:rsidRPr="00F61F75" w:rsidRDefault="00662A58" w:rsidP="00B47C23">
            <w:pPr>
              <w:pStyle w:val="Normal6a"/>
            </w:pPr>
            <w:r w:rsidRPr="00F61F75">
              <w:t>7.</w:t>
            </w:r>
            <w:r w:rsidRPr="00F61F75">
              <w:tab/>
              <w:t xml:space="preserve">Artikel 24 i forordning (EU) [...] om oprettelse af Den Europæiske Fond for Økonomisk, Social og Territorial Samhørighed, Landbrug, Landdistrikter, Fiskeri, det Maritime Område, Velstand og Sikkerhed vedrørende ændring af planer finder anvendelse, forudsat at </w:t>
            </w:r>
            <w:r w:rsidRPr="00F61F75">
              <w:rPr>
                <w:b/>
                <w:bCs/>
                <w:i/>
                <w:iCs/>
              </w:rPr>
              <w:t>Kommissionens forslag og Rådets gennemførelsesafgørelse</w:t>
            </w:r>
            <w:r w:rsidRPr="00F61F75">
              <w:t xml:space="preserve"> om godkendelse af </w:t>
            </w:r>
            <w:r w:rsidRPr="00F61F75">
              <w:rPr>
                <w:b/>
                <w:bCs/>
                <w:i/>
                <w:iCs/>
              </w:rPr>
              <w:t>ændringer af</w:t>
            </w:r>
            <w:r w:rsidRPr="00F61F75">
              <w:t xml:space="preserve"> de elementer, der er anført i artikel 23, stk. 4, kun omfatter de mål, der er omhandlet i nærværende forordnings artikel 3.</w:t>
            </w:r>
          </w:p>
        </w:tc>
        <w:tc>
          <w:tcPr>
            <w:tcW w:w="4876" w:type="dxa"/>
            <w:tcBorders>
              <w:top w:val="nil"/>
              <w:left w:val="nil"/>
              <w:bottom w:val="nil"/>
              <w:right w:val="nil"/>
            </w:tcBorders>
          </w:tcPr>
          <w:p w14:paraId="676787EB" w14:textId="77777777" w:rsidR="00662A58" w:rsidRPr="00F61F75" w:rsidRDefault="00662A58" w:rsidP="00B47C23">
            <w:pPr>
              <w:pStyle w:val="Normal6a"/>
            </w:pPr>
            <w:r w:rsidRPr="00F61F75">
              <w:t>7.</w:t>
            </w:r>
            <w:r w:rsidRPr="00F61F75">
              <w:tab/>
              <w:t>Artikel 24 i forordning (EU) [...] om oprettelse af Den Europæiske Fond for Økonomisk, Social og Territorial Samhørighed, Landbrug, Landdistrikter, Fiskeri, det Maritime Område, Velstand og Sikkerhed vedrørende ændring af planer finder anvendelse, forudsat at</w:t>
            </w:r>
            <w:r w:rsidRPr="00F61F75">
              <w:rPr>
                <w:b/>
                <w:bCs/>
                <w:i/>
                <w:iCs/>
              </w:rPr>
              <w:t xml:space="preserve"> den delegerede retsakt</w:t>
            </w:r>
            <w:r w:rsidRPr="00F61F75">
              <w:t xml:space="preserve"> om godkendelse af de elementer, der er anført i artikel 23, stk. 4, kun omfatter de mål, der er omhandlet i nærværende forordnings artikel 3.</w:t>
            </w:r>
          </w:p>
        </w:tc>
      </w:tr>
    </w:tbl>
    <w:p w14:paraId="77EADF6E"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088A78CC" w14:textId="77777777" w:rsidR="00662A58" w:rsidRPr="00F61F75" w:rsidRDefault="00662A58" w:rsidP="00662A58">
      <w:r w:rsidRPr="00F61F75">
        <w:rPr>
          <w:rStyle w:val="HideTWBExt"/>
          <w:color w:val="auto"/>
        </w:rPr>
        <w:t>&lt;/Amend&gt;</w:t>
      </w:r>
    </w:p>
    <w:p w14:paraId="3F24D91B"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209</w:t>
      </w:r>
      <w:r w:rsidRPr="00F61F75">
        <w:rPr>
          <w:rStyle w:val="HideTWBExt"/>
          <w:color w:val="auto"/>
        </w:rPr>
        <w:t>&lt;/NumAm&gt;</w:t>
      </w:r>
    </w:p>
    <w:p w14:paraId="03A9BAA7"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216A43FB" w14:textId="77777777" w:rsidR="00662A58" w:rsidRPr="00F61F75" w:rsidRDefault="00662A58" w:rsidP="00662A58">
      <w:pPr>
        <w:pStyle w:val="NormalBold"/>
      </w:pPr>
      <w:r w:rsidRPr="00F61F75">
        <w:rPr>
          <w:rStyle w:val="HideTWBExt"/>
          <w:b w:val="0"/>
          <w:color w:val="auto"/>
        </w:rPr>
        <w:t>&lt;/RepeatBlock-By&gt;</w:t>
      </w:r>
    </w:p>
    <w:p w14:paraId="04BEA737"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212190D8" w14:textId="77777777" w:rsidR="00662A58" w:rsidRPr="00F61F75" w:rsidRDefault="00662A58" w:rsidP="00662A58">
      <w:pPr>
        <w:pStyle w:val="NormalBold"/>
      </w:pPr>
      <w:r w:rsidRPr="00F61F75">
        <w:rPr>
          <w:rStyle w:val="HideTWBExt"/>
          <w:color w:val="auto"/>
        </w:rPr>
        <w:t>&lt;Article&gt;</w:t>
      </w:r>
      <w:r w:rsidRPr="00F61F75">
        <w:t>Artikel 4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6963A8AF" w14:textId="77777777" w:rsidTr="00B47C23">
        <w:trPr>
          <w:trHeight w:hRule="exact" w:val="240"/>
          <w:jc w:val="center"/>
        </w:trPr>
        <w:tc>
          <w:tcPr>
            <w:tcW w:w="9752" w:type="dxa"/>
            <w:gridSpan w:val="2"/>
            <w:tcBorders>
              <w:top w:val="nil"/>
              <w:left w:val="nil"/>
              <w:bottom w:val="nil"/>
              <w:right w:val="nil"/>
            </w:tcBorders>
          </w:tcPr>
          <w:p w14:paraId="1FBE7A39" w14:textId="77777777" w:rsidR="00662A58" w:rsidRPr="00F61F75" w:rsidRDefault="00662A58" w:rsidP="00B47C23"/>
        </w:tc>
      </w:tr>
      <w:tr w:rsidR="00662A58" w:rsidRPr="00F61F75" w14:paraId="6EFB36D2" w14:textId="77777777" w:rsidTr="00B47C23">
        <w:trPr>
          <w:trHeight w:val="240"/>
          <w:jc w:val="center"/>
        </w:trPr>
        <w:tc>
          <w:tcPr>
            <w:tcW w:w="4876" w:type="dxa"/>
            <w:tcBorders>
              <w:top w:val="nil"/>
              <w:left w:val="nil"/>
              <w:bottom w:val="nil"/>
              <w:right w:val="nil"/>
            </w:tcBorders>
          </w:tcPr>
          <w:p w14:paraId="2F4B2275"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075B705" w14:textId="77777777" w:rsidR="00662A58" w:rsidRPr="00F61F75" w:rsidRDefault="00662A58" w:rsidP="00B47C23">
            <w:pPr>
              <w:pStyle w:val="AmColumnHeading"/>
            </w:pPr>
            <w:r w:rsidRPr="00F61F75">
              <w:t>Ændringsforslag</w:t>
            </w:r>
          </w:p>
        </w:tc>
      </w:tr>
      <w:tr w:rsidR="00662A58" w:rsidRPr="00F61F75" w14:paraId="5DE8091A" w14:textId="77777777" w:rsidTr="00B47C23">
        <w:trPr>
          <w:jc w:val="center"/>
        </w:trPr>
        <w:tc>
          <w:tcPr>
            <w:tcW w:w="4876" w:type="dxa"/>
            <w:tcBorders>
              <w:top w:val="nil"/>
              <w:left w:val="nil"/>
              <w:bottom w:val="nil"/>
              <w:right w:val="nil"/>
            </w:tcBorders>
          </w:tcPr>
          <w:p w14:paraId="367307CE" w14:textId="77777777" w:rsidR="00662A58" w:rsidRPr="00F61F75" w:rsidRDefault="00662A58" w:rsidP="00B47C23">
            <w:pPr>
              <w:pStyle w:val="Normal6a"/>
            </w:pPr>
          </w:p>
        </w:tc>
        <w:tc>
          <w:tcPr>
            <w:tcW w:w="4876" w:type="dxa"/>
            <w:tcBorders>
              <w:top w:val="nil"/>
              <w:left w:val="nil"/>
              <w:bottom w:val="nil"/>
              <w:right w:val="nil"/>
            </w:tcBorders>
          </w:tcPr>
          <w:p w14:paraId="75FF4ADD" w14:textId="77777777" w:rsidR="00662A58" w:rsidRPr="00F61F75" w:rsidRDefault="00662A58" w:rsidP="00B47C23">
            <w:pPr>
              <w:pStyle w:val="Normal6a"/>
              <w:jc w:val="center"/>
            </w:pPr>
            <w:r w:rsidRPr="00F61F75">
              <w:rPr>
                <w:b/>
                <w:i/>
              </w:rPr>
              <w:t>Artikel 4a</w:t>
            </w:r>
            <w:r w:rsidRPr="00F61F75">
              <w:tab/>
            </w:r>
          </w:p>
        </w:tc>
      </w:tr>
      <w:tr w:rsidR="00662A58" w:rsidRPr="00F61F75" w14:paraId="06F2C125" w14:textId="77777777" w:rsidTr="00B47C23">
        <w:trPr>
          <w:jc w:val="center"/>
        </w:trPr>
        <w:tc>
          <w:tcPr>
            <w:tcW w:w="4876" w:type="dxa"/>
            <w:tcBorders>
              <w:top w:val="nil"/>
              <w:left w:val="nil"/>
              <w:bottom w:val="nil"/>
              <w:right w:val="nil"/>
            </w:tcBorders>
          </w:tcPr>
          <w:p w14:paraId="29B21E5C" w14:textId="77777777" w:rsidR="00662A58" w:rsidRPr="00F61F75" w:rsidRDefault="00662A58" w:rsidP="00B47C23">
            <w:pPr>
              <w:pStyle w:val="Normal6a"/>
            </w:pPr>
          </w:p>
        </w:tc>
        <w:tc>
          <w:tcPr>
            <w:tcW w:w="4876" w:type="dxa"/>
            <w:tcBorders>
              <w:top w:val="nil"/>
              <w:left w:val="nil"/>
              <w:bottom w:val="nil"/>
              <w:right w:val="nil"/>
            </w:tcBorders>
          </w:tcPr>
          <w:p w14:paraId="31438930" w14:textId="77777777" w:rsidR="00662A58" w:rsidRPr="00F61F75" w:rsidRDefault="00662A58" w:rsidP="00B47C23">
            <w:pPr>
              <w:pStyle w:val="Normal6a"/>
              <w:jc w:val="center"/>
            </w:pPr>
            <w:r w:rsidRPr="00F61F75">
              <w:rPr>
                <w:b/>
                <w:i/>
              </w:rPr>
              <w:t>Rapport til Europa-Parlamentet og Rådet</w:t>
            </w:r>
          </w:p>
        </w:tc>
      </w:tr>
      <w:tr w:rsidR="00662A58" w:rsidRPr="00F61F75" w14:paraId="0FF07C08" w14:textId="77777777" w:rsidTr="00B47C23">
        <w:trPr>
          <w:jc w:val="center"/>
        </w:trPr>
        <w:tc>
          <w:tcPr>
            <w:tcW w:w="4876" w:type="dxa"/>
            <w:tcBorders>
              <w:top w:val="nil"/>
              <w:left w:val="nil"/>
              <w:bottom w:val="nil"/>
              <w:right w:val="nil"/>
            </w:tcBorders>
          </w:tcPr>
          <w:p w14:paraId="29E85F97" w14:textId="77777777" w:rsidR="00662A58" w:rsidRPr="00F61F75" w:rsidRDefault="00662A58" w:rsidP="00B47C23">
            <w:pPr>
              <w:pStyle w:val="Normal6a"/>
            </w:pPr>
          </w:p>
        </w:tc>
        <w:tc>
          <w:tcPr>
            <w:tcW w:w="4876" w:type="dxa"/>
            <w:tcBorders>
              <w:top w:val="nil"/>
              <w:left w:val="nil"/>
              <w:bottom w:val="nil"/>
              <w:right w:val="nil"/>
            </w:tcBorders>
          </w:tcPr>
          <w:p w14:paraId="52A7F1B5" w14:textId="77777777" w:rsidR="00662A58" w:rsidRPr="00F61F75" w:rsidRDefault="00662A58" w:rsidP="00B47C23">
            <w:pPr>
              <w:pStyle w:val="Normal6a"/>
            </w:pPr>
            <w:r w:rsidRPr="00F61F75">
              <w:rPr>
                <w:b/>
                <w:i/>
              </w:rPr>
              <w:t>1. Kommissionen aflægger årligt rapport til Europa-Parlamentet og Rådet om gennemførelsen af Unionens støtte i henhold til denne forordning, herunder om anvendelsen og fordelingen af midler, der ydes gennem EU-faciliteten, samt om støtte til foranstaltninger i eller i forbindelse med tredjelande.</w:t>
            </w:r>
          </w:p>
        </w:tc>
      </w:tr>
      <w:tr w:rsidR="00662A58" w:rsidRPr="00F61F75" w14:paraId="4D466FFA" w14:textId="77777777" w:rsidTr="00B47C23">
        <w:trPr>
          <w:jc w:val="center"/>
        </w:trPr>
        <w:tc>
          <w:tcPr>
            <w:tcW w:w="4876" w:type="dxa"/>
            <w:tcBorders>
              <w:top w:val="nil"/>
              <w:left w:val="nil"/>
              <w:bottom w:val="nil"/>
              <w:right w:val="nil"/>
            </w:tcBorders>
          </w:tcPr>
          <w:p w14:paraId="17D2F921" w14:textId="77777777" w:rsidR="00662A58" w:rsidRPr="00F61F75" w:rsidRDefault="00662A58" w:rsidP="00B47C23">
            <w:pPr>
              <w:pStyle w:val="Normal6a"/>
            </w:pPr>
          </w:p>
        </w:tc>
        <w:tc>
          <w:tcPr>
            <w:tcW w:w="4876" w:type="dxa"/>
            <w:tcBorders>
              <w:top w:val="nil"/>
              <w:left w:val="nil"/>
              <w:bottom w:val="nil"/>
              <w:right w:val="nil"/>
            </w:tcBorders>
          </w:tcPr>
          <w:p w14:paraId="13AC1FA3" w14:textId="77777777" w:rsidR="00662A58" w:rsidRPr="00F61F75" w:rsidRDefault="00662A58" w:rsidP="00B47C23">
            <w:pPr>
              <w:pStyle w:val="Normal6a"/>
            </w:pPr>
            <w:r w:rsidRPr="00F61F75">
              <w:rPr>
                <w:b/>
                <w:i/>
              </w:rPr>
              <w:t>2. Rapporten skal indeholde oplysninger om gennemførelsen af de mål, der er fastsat i artikel 3, tildelingen af midler, de fremskridt, der er opnået i forhold til de gældende resultatindikatorer, samt de foranstaltninger, der er truffet for at sikre overholdelse af de grundlæggende rettigheder og kravene til databeskyttelse.</w:t>
            </w:r>
          </w:p>
        </w:tc>
      </w:tr>
      <w:tr w:rsidR="00662A58" w:rsidRPr="00F61F75" w14:paraId="6A35D74F" w14:textId="77777777" w:rsidTr="00B47C23">
        <w:trPr>
          <w:jc w:val="center"/>
        </w:trPr>
        <w:tc>
          <w:tcPr>
            <w:tcW w:w="4876" w:type="dxa"/>
            <w:tcBorders>
              <w:top w:val="nil"/>
              <w:left w:val="nil"/>
              <w:bottom w:val="nil"/>
              <w:right w:val="nil"/>
            </w:tcBorders>
          </w:tcPr>
          <w:p w14:paraId="2242B9C4" w14:textId="77777777" w:rsidR="00662A58" w:rsidRPr="00F61F75" w:rsidRDefault="00662A58" w:rsidP="00B47C23">
            <w:pPr>
              <w:pStyle w:val="Normal6a"/>
            </w:pPr>
          </w:p>
        </w:tc>
        <w:tc>
          <w:tcPr>
            <w:tcW w:w="4876" w:type="dxa"/>
            <w:tcBorders>
              <w:top w:val="nil"/>
              <w:left w:val="nil"/>
              <w:bottom w:val="nil"/>
              <w:right w:val="nil"/>
            </w:tcBorders>
          </w:tcPr>
          <w:p w14:paraId="74DD55EA" w14:textId="77777777" w:rsidR="00662A58" w:rsidRPr="00F61F75" w:rsidRDefault="00662A58" w:rsidP="00B47C23">
            <w:pPr>
              <w:pStyle w:val="Normal6a"/>
            </w:pPr>
            <w:r w:rsidRPr="00F61F75">
              <w:rPr>
                <w:b/>
                <w:i/>
              </w:rPr>
              <w:t>3. Når Europa-Parlamentet på grundlag af de i stk. 1 omhandlede oplysninger fremsætter henstillinger om aktioner, der skal støttes under EU-faciliteten, bestræber Kommissionen sig på at tage hensyn til sådanne henstillinger.</w:t>
            </w:r>
          </w:p>
        </w:tc>
      </w:tr>
    </w:tbl>
    <w:p w14:paraId="2E91E1B8"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D8D1887" w14:textId="77777777" w:rsidR="00662A58" w:rsidRPr="00F61F75" w:rsidRDefault="00662A58" w:rsidP="00662A58">
      <w:r w:rsidRPr="00F61F75">
        <w:rPr>
          <w:rStyle w:val="HideTWBExt"/>
          <w:color w:val="auto"/>
        </w:rPr>
        <w:t>&lt;/Amend&gt;</w:t>
      </w:r>
    </w:p>
    <w:p w14:paraId="52C61039"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210</w:t>
      </w:r>
      <w:r w:rsidRPr="00F61F75">
        <w:rPr>
          <w:rStyle w:val="HideTWBExt"/>
          <w:color w:val="auto"/>
        </w:rPr>
        <w:t>&lt;/NumAm&gt;</w:t>
      </w:r>
    </w:p>
    <w:p w14:paraId="1369373F" w14:textId="77777777" w:rsidR="00662A58" w:rsidRPr="00F61F75" w:rsidRDefault="00662A58" w:rsidP="00662A58">
      <w:pPr>
        <w:pStyle w:val="NormalBold"/>
      </w:pPr>
      <w:r w:rsidRPr="00F61F75">
        <w:rPr>
          <w:rStyle w:val="HideTWBExt"/>
          <w:b w:val="0"/>
          <w:color w:val="auto"/>
        </w:rPr>
        <w:t>&lt;RepeatBlock-By&gt;&lt;Members&gt;</w:t>
      </w:r>
      <w:r w:rsidRPr="00F61F75">
        <w:t>Kristian Vigenin, Evin Incir, Francisco Assis, Ana Catarina Mendes, Matjaž Nemec, Chloé Ridel, Krzysztof Śmiszek, Katarina Barley</w:t>
      </w:r>
      <w:r w:rsidRPr="00F61F75">
        <w:rPr>
          <w:rStyle w:val="HideTWBExt"/>
          <w:b w:val="0"/>
          <w:color w:val="auto"/>
        </w:rPr>
        <w:t>&lt;/Members&gt;</w:t>
      </w:r>
    </w:p>
    <w:p w14:paraId="46792BE0" w14:textId="77777777" w:rsidR="00662A58" w:rsidRPr="00F61F75" w:rsidRDefault="00662A58" w:rsidP="00662A58">
      <w:pPr>
        <w:pStyle w:val="NormalBold"/>
      </w:pPr>
      <w:r w:rsidRPr="00F61F75">
        <w:rPr>
          <w:rStyle w:val="HideTWBExt"/>
          <w:b w:val="0"/>
          <w:color w:val="auto"/>
        </w:rPr>
        <w:t>&lt;/RepeatBlock-By&gt;</w:t>
      </w:r>
    </w:p>
    <w:p w14:paraId="31950EDC"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3E67E9A2" w14:textId="77777777" w:rsidR="00662A58" w:rsidRPr="00F61F75" w:rsidRDefault="00662A58" w:rsidP="00662A58">
      <w:pPr>
        <w:pStyle w:val="NormalBold"/>
      </w:pPr>
      <w:r w:rsidRPr="00F61F75">
        <w:rPr>
          <w:rStyle w:val="HideTWBExt"/>
          <w:color w:val="auto"/>
        </w:rPr>
        <w:t>&lt;Article&gt;</w:t>
      </w:r>
      <w:r w:rsidRPr="00F61F75">
        <w:t>Artikel 4 b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09E1D340" w14:textId="77777777" w:rsidTr="00B47C23">
        <w:trPr>
          <w:trHeight w:hRule="exact" w:val="240"/>
          <w:jc w:val="center"/>
        </w:trPr>
        <w:tc>
          <w:tcPr>
            <w:tcW w:w="9752" w:type="dxa"/>
            <w:gridSpan w:val="2"/>
            <w:tcBorders>
              <w:top w:val="nil"/>
              <w:left w:val="nil"/>
              <w:bottom w:val="nil"/>
              <w:right w:val="nil"/>
            </w:tcBorders>
          </w:tcPr>
          <w:p w14:paraId="337AD248" w14:textId="77777777" w:rsidR="00662A58" w:rsidRPr="00F61F75" w:rsidRDefault="00662A58" w:rsidP="00B47C23"/>
        </w:tc>
      </w:tr>
      <w:tr w:rsidR="00662A58" w:rsidRPr="00F61F75" w14:paraId="0D474132" w14:textId="77777777" w:rsidTr="00B47C23">
        <w:trPr>
          <w:trHeight w:val="240"/>
          <w:jc w:val="center"/>
        </w:trPr>
        <w:tc>
          <w:tcPr>
            <w:tcW w:w="4876" w:type="dxa"/>
            <w:tcBorders>
              <w:top w:val="nil"/>
              <w:left w:val="nil"/>
              <w:bottom w:val="nil"/>
              <w:right w:val="nil"/>
            </w:tcBorders>
          </w:tcPr>
          <w:p w14:paraId="3771EF7B"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28FD0220" w14:textId="77777777" w:rsidR="00662A58" w:rsidRPr="00F61F75" w:rsidRDefault="00662A58" w:rsidP="00B47C23">
            <w:pPr>
              <w:pStyle w:val="AmColumnHeading"/>
            </w:pPr>
            <w:r w:rsidRPr="00F61F75">
              <w:t>Ændringsforslag</w:t>
            </w:r>
          </w:p>
        </w:tc>
      </w:tr>
      <w:tr w:rsidR="00662A58" w:rsidRPr="00F61F75" w14:paraId="69CD7F01" w14:textId="77777777" w:rsidTr="00B47C23">
        <w:trPr>
          <w:jc w:val="center"/>
        </w:trPr>
        <w:tc>
          <w:tcPr>
            <w:tcW w:w="4876" w:type="dxa"/>
            <w:tcBorders>
              <w:top w:val="nil"/>
              <w:left w:val="nil"/>
              <w:bottom w:val="nil"/>
              <w:right w:val="nil"/>
            </w:tcBorders>
          </w:tcPr>
          <w:p w14:paraId="019CDE27" w14:textId="77777777" w:rsidR="00662A58" w:rsidRPr="00F61F75" w:rsidRDefault="00662A58" w:rsidP="00B47C23">
            <w:pPr>
              <w:pStyle w:val="Normal6a"/>
            </w:pPr>
          </w:p>
        </w:tc>
        <w:tc>
          <w:tcPr>
            <w:tcW w:w="4876" w:type="dxa"/>
            <w:tcBorders>
              <w:top w:val="nil"/>
              <w:left w:val="nil"/>
              <w:bottom w:val="nil"/>
              <w:right w:val="nil"/>
            </w:tcBorders>
          </w:tcPr>
          <w:p w14:paraId="7A03407A" w14:textId="77777777" w:rsidR="00662A58" w:rsidRPr="00F61F75" w:rsidRDefault="00662A58" w:rsidP="00B47C23">
            <w:pPr>
              <w:pStyle w:val="Normal6a"/>
              <w:jc w:val="center"/>
            </w:pPr>
            <w:r w:rsidRPr="00F61F75">
              <w:rPr>
                <w:b/>
                <w:i/>
              </w:rPr>
              <w:t>Artikel 4b</w:t>
            </w:r>
            <w:r w:rsidRPr="00F61F75">
              <w:tab/>
            </w:r>
          </w:p>
        </w:tc>
      </w:tr>
      <w:tr w:rsidR="00662A58" w:rsidRPr="00F61F75" w14:paraId="7BCB7FA0" w14:textId="77777777" w:rsidTr="00B47C23">
        <w:trPr>
          <w:jc w:val="center"/>
        </w:trPr>
        <w:tc>
          <w:tcPr>
            <w:tcW w:w="4876" w:type="dxa"/>
            <w:tcBorders>
              <w:top w:val="nil"/>
              <w:left w:val="nil"/>
              <w:bottom w:val="nil"/>
              <w:right w:val="nil"/>
            </w:tcBorders>
          </w:tcPr>
          <w:p w14:paraId="0B8E4A52" w14:textId="77777777" w:rsidR="00662A58" w:rsidRPr="00F61F75" w:rsidRDefault="00662A58" w:rsidP="00B47C23">
            <w:pPr>
              <w:pStyle w:val="Normal6a"/>
            </w:pPr>
          </w:p>
        </w:tc>
        <w:tc>
          <w:tcPr>
            <w:tcW w:w="4876" w:type="dxa"/>
            <w:tcBorders>
              <w:top w:val="nil"/>
              <w:left w:val="nil"/>
              <w:bottom w:val="nil"/>
              <w:right w:val="nil"/>
            </w:tcBorders>
          </w:tcPr>
          <w:p w14:paraId="6CC5D00D" w14:textId="77777777" w:rsidR="00662A58" w:rsidRPr="00F61F75" w:rsidRDefault="00662A58" w:rsidP="00B47C23">
            <w:pPr>
              <w:pStyle w:val="Normal6a"/>
              <w:jc w:val="center"/>
            </w:pPr>
            <w:r w:rsidRPr="00F61F75">
              <w:rPr>
                <w:b/>
                <w:i/>
              </w:rPr>
              <w:t>Udøvelse af de delegerede beføjelser</w:t>
            </w:r>
          </w:p>
        </w:tc>
      </w:tr>
      <w:tr w:rsidR="00662A58" w:rsidRPr="00F61F75" w14:paraId="21F27312" w14:textId="77777777" w:rsidTr="00B47C23">
        <w:trPr>
          <w:jc w:val="center"/>
        </w:trPr>
        <w:tc>
          <w:tcPr>
            <w:tcW w:w="4876" w:type="dxa"/>
            <w:tcBorders>
              <w:top w:val="nil"/>
              <w:left w:val="nil"/>
              <w:bottom w:val="nil"/>
              <w:right w:val="nil"/>
            </w:tcBorders>
          </w:tcPr>
          <w:p w14:paraId="48EC1589" w14:textId="77777777" w:rsidR="00662A58" w:rsidRPr="00F61F75" w:rsidRDefault="00662A58" w:rsidP="00B47C23">
            <w:pPr>
              <w:pStyle w:val="Normal6a"/>
            </w:pPr>
          </w:p>
        </w:tc>
        <w:tc>
          <w:tcPr>
            <w:tcW w:w="4876" w:type="dxa"/>
            <w:tcBorders>
              <w:top w:val="nil"/>
              <w:left w:val="nil"/>
              <w:bottom w:val="nil"/>
              <w:right w:val="nil"/>
            </w:tcBorders>
          </w:tcPr>
          <w:p w14:paraId="2402FEB7" w14:textId="77777777" w:rsidR="00662A58" w:rsidRPr="00F61F75" w:rsidRDefault="00662A58" w:rsidP="00B47C23">
            <w:pPr>
              <w:pStyle w:val="Normal6a"/>
            </w:pPr>
            <w:r w:rsidRPr="00F61F75">
              <w:rPr>
                <w:b/>
                <w:i/>
              </w:rPr>
              <w:t>1. Beføjelsen til at vedtage delegerede retsakter tillægges Kommissionen på de i denne artikel fastlagte betingelser.</w:t>
            </w:r>
          </w:p>
        </w:tc>
      </w:tr>
      <w:tr w:rsidR="00662A58" w:rsidRPr="00F61F75" w14:paraId="25AA74DF" w14:textId="77777777" w:rsidTr="00B47C23">
        <w:trPr>
          <w:jc w:val="center"/>
        </w:trPr>
        <w:tc>
          <w:tcPr>
            <w:tcW w:w="4876" w:type="dxa"/>
            <w:tcBorders>
              <w:top w:val="nil"/>
              <w:left w:val="nil"/>
              <w:bottom w:val="nil"/>
              <w:right w:val="nil"/>
            </w:tcBorders>
          </w:tcPr>
          <w:p w14:paraId="6D35430B" w14:textId="77777777" w:rsidR="00662A58" w:rsidRPr="00F61F75" w:rsidRDefault="00662A58" w:rsidP="00B47C23">
            <w:pPr>
              <w:pStyle w:val="Normal6a"/>
            </w:pPr>
          </w:p>
        </w:tc>
        <w:tc>
          <w:tcPr>
            <w:tcW w:w="4876" w:type="dxa"/>
            <w:tcBorders>
              <w:top w:val="nil"/>
              <w:left w:val="nil"/>
              <w:bottom w:val="nil"/>
              <w:right w:val="nil"/>
            </w:tcBorders>
          </w:tcPr>
          <w:p w14:paraId="2F59DE1B" w14:textId="77777777" w:rsidR="00662A58" w:rsidRPr="00F61F75" w:rsidRDefault="00662A58" w:rsidP="00B47C23">
            <w:pPr>
              <w:pStyle w:val="Normal6a"/>
            </w:pPr>
            <w:r w:rsidRPr="00F61F75">
              <w:rPr>
                <w:b/>
                <w:i/>
              </w:rPr>
              <w:t>2. Beføjelsen til at vedtage delegerede retsakter, jf. artikel 4, tillægges Kommissionen for en ubegrænset periode fra den [datoen for denne forordnings ikrafttræden].</w:t>
            </w:r>
          </w:p>
        </w:tc>
      </w:tr>
      <w:tr w:rsidR="00662A58" w:rsidRPr="00F61F75" w14:paraId="46CE6834" w14:textId="77777777" w:rsidTr="00B47C23">
        <w:trPr>
          <w:jc w:val="center"/>
        </w:trPr>
        <w:tc>
          <w:tcPr>
            <w:tcW w:w="4876" w:type="dxa"/>
            <w:tcBorders>
              <w:top w:val="nil"/>
              <w:left w:val="nil"/>
              <w:bottom w:val="nil"/>
              <w:right w:val="nil"/>
            </w:tcBorders>
          </w:tcPr>
          <w:p w14:paraId="1752584B" w14:textId="77777777" w:rsidR="00662A58" w:rsidRPr="00F61F75" w:rsidRDefault="00662A58" w:rsidP="00B47C23">
            <w:pPr>
              <w:pStyle w:val="Normal6a"/>
            </w:pPr>
          </w:p>
        </w:tc>
        <w:tc>
          <w:tcPr>
            <w:tcW w:w="4876" w:type="dxa"/>
            <w:tcBorders>
              <w:top w:val="nil"/>
              <w:left w:val="nil"/>
              <w:bottom w:val="nil"/>
              <w:right w:val="nil"/>
            </w:tcBorders>
          </w:tcPr>
          <w:p w14:paraId="4D120173" w14:textId="77777777" w:rsidR="00662A58" w:rsidRPr="00F61F75" w:rsidRDefault="00662A58" w:rsidP="00B47C23">
            <w:pPr>
              <w:pStyle w:val="Normal6a"/>
            </w:pPr>
            <w:r w:rsidRPr="00F61F75">
              <w:rPr>
                <w:b/>
                <w:i/>
              </w:rPr>
              <w:t>3. Den i artikel 4 omhandlede delegation af beføjelser kan til enhver tid tilbagekaldes af Europa-Parlamentet eller Rådet. En afgørelse om tilbagekaldelse bringer delegeringen af den beføjelse, der fremgår af den pågældende afgørelse, til ophør. Den får virkning på dagen efter offentliggørelsen af afgørelsen i Den Europæiske Unions Tidende eller på et senere tidspunkt, der angives i afgørelsen. Den berører ikke gyldigheden af delegerede retsakter, der allerede er i kraft.</w:t>
            </w:r>
          </w:p>
        </w:tc>
      </w:tr>
      <w:tr w:rsidR="00662A58" w:rsidRPr="00F61F75" w14:paraId="178B5CA7" w14:textId="77777777" w:rsidTr="00B47C23">
        <w:trPr>
          <w:jc w:val="center"/>
        </w:trPr>
        <w:tc>
          <w:tcPr>
            <w:tcW w:w="4876" w:type="dxa"/>
            <w:tcBorders>
              <w:top w:val="nil"/>
              <w:left w:val="nil"/>
              <w:bottom w:val="nil"/>
              <w:right w:val="nil"/>
            </w:tcBorders>
          </w:tcPr>
          <w:p w14:paraId="77805B0B" w14:textId="77777777" w:rsidR="00662A58" w:rsidRPr="00F61F75" w:rsidRDefault="00662A58" w:rsidP="00B47C23">
            <w:pPr>
              <w:pStyle w:val="Normal6a"/>
            </w:pPr>
          </w:p>
        </w:tc>
        <w:tc>
          <w:tcPr>
            <w:tcW w:w="4876" w:type="dxa"/>
            <w:tcBorders>
              <w:top w:val="nil"/>
              <w:left w:val="nil"/>
              <w:bottom w:val="nil"/>
              <w:right w:val="nil"/>
            </w:tcBorders>
          </w:tcPr>
          <w:p w14:paraId="1231B221" w14:textId="77777777" w:rsidR="00662A58" w:rsidRPr="00F61F75" w:rsidRDefault="00662A58" w:rsidP="00B47C23">
            <w:pPr>
              <w:pStyle w:val="Normal6a"/>
            </w:pPr>
            <w:r w:rsidRPr="00F61F75">
              <w:rPr>
                <w:b/>
                <w:i/>
              </w:rPr>
              <w:t>4. Inden vedtagelsen af en delegeret retsakt hører Kommissionen eksperter, som er udpeget af hver enkelt medlemsstat, i overensstemmelse med principperne i den interinstitutionelle aftale om bedre lovgivning af 13. april 2016.</w:t>
            </w:r>
          </w:p>
        </w:tc>
      </w:tr>
      <w:tr w:rsidR="00662A58" w:rsidRPr="00F61F75" w14:paraId="7986E49C" w14:textId="77777777" w:rsidTr="00B47C23">
        <w:trPr>
          <w:jc w:val="center"/>
        </w:trPr>
        <w:tc>
          <w:tcPr>
            <w:tcW w:w="4876" w:type="dxa"/>
            <w:tcBorders>
              <w:top w:val="nil"/>
              <w:left w:val="nil"/>
              <w:bottom w:val="nil"/>
              <w:right w:val="nil"/>
            </w:tcBorders>
          </w:tcPr>
          <w:p w14:paraId="586E4324" w14:textId="77777777" w:rsidR="00662A58" w:rsidRPr="00F61F75" w:rsidRDefault="00662A58" w:rsidP="00B47C23">
            <w:pPr>
              <w:pStyle w:val="Normal6a"/>
            </w:pPr>
          </w:p>
        </w:tc>
        <w:tc>
          <w:tcPr>
            <w:tcW w:w="4876" w:type="dxa"/>
            <w:tcBorders>
              <w:top w:val="nil"/>
              <w:left w:val="nil"/>
              <w:bottom w:val="nil"/>
              <w:right w:val="nil"/>
            </w:tcBorders>
          </w:tcPr>
          <w:p w14:paraId="19129911" w14:textId="77777777" w:rsidR="00662A58" w:rsidRPr="00F61F75" w:rsidRDefault="00662A58" w:rsidP="00B47C23">
            <w:pPr>
              <w:pStyle w:val="Normal6a"/>
            </w:pPr>
            <w:r w:rsidRPr="00F61F75">
              <w:rPr>
                <w:b/>
                <w:i/>
              </w:rPr>
              <w:t>5. Så snart Kommissionen vedtager en delegeret retsakt, giver den samtidigt Europa-Parlamentet og Rådet meddelelse herom.</w:t>
            </w:r>
          </w:p>
        </w:tc>
      </w:tr>
      <w:tr w:rsidR="00662A58" w:rsidRPr="00F61F75" w14:paraId="641875EB" w14:textId="77777777" w:rsidTr="00B47C23">
        <w:trPr>
          <w:jc w:val="center"/>
        </w:trPr>
        <w:tc>
          <w:tcPr>
            <w:tcW w:w="4876" w:type="dxa"/>
            <w:tcBorders>
              <w:top w:val="nil"/>
              <w:left w:val="nil"/>
              <w:bottom w:val="nil"/>
              <w:right w:val="nil"/>
            </w:tcBorders>
          </w:tcPr>
          <w:p w14:paraId="46FD20CB" w14:textId="77777777" w:rsidR="00662A58" w:rsidRPr="00F61F75" w:rsidRDefault="00662A58" w:rsidP="00B47C23">
            <w:pPr>
              <w:pStyle w:val="Normal6a"/>
            </w:pPr>
          </w:p>
        </w:tc>
        <w:tc>
          <w:tcPr>
            <w:tcW w:w="4876" w:type="dxa"/>
            <w:tcBorders>
              <w:top w:val="nil"/>
              <w:left w:val="nil"/>
              <w:bottom w:val="nil"/>
              <w:right w:val="nil"/>
            </w:tcBorders>
          </w:tcPr>
          <w:p w14:paraId="77DFE9C7" w14:textId="77777777" w:rsidR="00662A58" w:rsidRPr="00F61F75" w:rsidRDefault="00662A58" w:rsidP="00B47C23">
            <w:pPr>
              <w:pStyle w:val="Normal6a"/>
            </w:pPr>
            <w:r w:rsidRPr="00F61F75">
              <w:rPr>
                <w:b/>
                <w:i/>
              </w:rPr>
              <w:t>6. En delegeret retsakt vedtaget i henhold til artikel 4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en måned på Europa-Parlamentets eller Rådets initiativ.</w:t>
            </w:r>
          </w:p>
        </w:tc>
      </w:tr>
    </w:tbl>
    <w:p w14:paraId="1970B7AD"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144332A1" w14:textId="77777777" w:rsidR="00662A58" w:rsidRPr="00F61F75" w:rsidRDefault="00662A58" w:rsidP="00662A58">
      <w:r w:rsidRPr="00F61F75">
        <w:rPr>
          <w:rStyle w:val="HideTWBExt"/>
          <w:color w:val="auto"/>
        </w:rPr>
        <w:t>&lt;/Amend&gt;</w:t>
      </w:r>
    </w:p>
    <w:p w14:paraId="2BA2C57E" w14:textId="77777777" w:rsidR="00662A58" w:rsidRPr="00F61F75" w:rsidRDefault="00662A58" w:rsidP="00662A58">
      <w:pPr>
        <w:pStyle w:val="AmNumberTabs"/>
      </w:pPr>
      <w:r w:rsidRPr="00F61F75">
        <w:rPr>
          <w:rStyle w:val="HideTWBExt"/>
          <w:color w:val="auto"/>
        </w:rPr>
        <w:t>&lt;Amend&gt;</w:t>
      </w:r>
      <w:r w:rsidRPr="00F61F75">
        <w:t>Ændringsforslag</w:t>
      </w:r>
      <w:r w:rsidRPr="00F61F75">
        <w:tab/>
      </w:r>
      <w:r w:rsidRPr="00F61F75">
        <w:tab/>
      </w:r>
      <w:r w:rsidRPr="00F61F75">
        <w:rPr>
          <w:rStyle w:val="HideTWBExt"/>
          <w:color w:val="auto"/>
        </w:rPr>
        <w:t>&lt;NumAm&gt;</w:t>
      </w:r>
      <w:r w:rsidRPr="00F61F75">
        <w:t>211</w:t>
      </w:r>
      <w:r w:rsidRPr="00F61F75">
        <w:rPr>
          <w:rStyle w:val="HideTWBExt"/>
          <w:color w:val="auto"/>
        </w:rPr>
        <w:t>&lt;/NumAm&gt;</w:t>
      </w:r>
    </w:p>
    <w:p w14:paraId="1E7F43C6" w14:textId="77777777" w:rsidR="00662A58" w:rsidRPr="00F61F75" w:rsidRDefault="00662A58" w:rsidP="00662A58">
      <w:pPr>
        <w:pStyle w:val="NormalBold"/>
      </w:pPr>
      <w:r w:rsidRPr="00F61F75">
        <w:rPr>
          <w:rStyle w:val="HideTWBExt"/>
          <w:b w:val="0"/>
          <w:color w:val="auto"/>
        </w:rPr>
        <w:t>&lt;RepeatBlock-By&gt;&lt;Members&gt;</w:t>
      </w:r>
      <w:r w:rsidRPr="00F61F75">
        <w:t>Lena Düpont</w:t>
      </w:r>
      <w:r w:rsidRPr="00F61F75">
        <w:rPr>
          <w:rStyle w:val="HideTWBExt"/>
          <w:b w:val="0"/>
          <w:color w:val="auto"/>
        </w:rPr>
        <w:t>&lt;/Members&gt;</w:t>
      </w:r>
    </w:p>
    <w:p w14:paraId="1357C3F8" w14:textId="77777777" w:rsidR="00662A58" w:rsidRPr="00F61F75" w:rsidRDefault="00662A58" w:rsidP="00662A58">
      <w:pPr>
        <w:pStyle w:val="NormalBold"/>
      </w:pPr>
      <w:r w:rsidRPr="00F61F75">
        <w:rPr>
          <w:rStyle w:val="HideTWBExt"/>
          <w:b w:val="0"/>
          <w:color w:val="auto"/>
        </w:rPr>
        <w:t>&lt;/RepeatBlock-By&gt;</w:t>
      </w:r>
    </w:p>
    <w:p w14:paraId="2905CE0C" w14:textId="77777777" w:rsidR="00662A58" w:rsidRPr="00F61F75" w:rsidRDefault="00662A58" w:rsidP="00662A58">
      <w:pPr>
        <w:pStyle w:val="NormalBold"/>
      </w:pPr>
      <w:r w:rsidRPr="00F61F75">
        <w:rPr>
          <w:rStyle w:val="HideTWBExt"/>
          <w:color w:val="auto"/>
        </w:rPr>
        <w:t>&lt;DocAmend&gt;</w:t>
      </w:r>
      <w:r w:rsidRPr="00F61F75">
        <w:t>Forslag til forordning</w:t>
      </w:r>
      <w:r w:rsidRPr="00F61F75">
        <w:rPr>
          <w:rStyle w:val="HideTWBExt"/>
          <w:color w:val="auto"/>
        </w:rPr>
        <w:t>&lt;/DocAmend&gt;</w:t>
      </w:r>
    </w:p>
    <w:p w14:paraId="5EBE6ABD" w14:textId="77777777" w:rsidR="00662A58" w:rsidRPr="00F61F75" w:rsidRDefault="00662A58" w:rsidP="00662A58">
      <w:pPr>
        <w:pStyle w:val="NormalBold"/>
      </w:pPr>
      <w:r w:rsidRPr="00F61F75">
        <w:rPr>
          <w:rStyle w:val="HideTWBExt"/>
          <w:color w:val="auto"/>
        </w:rPr>
        <w:t>&lt;Article&gt;</w:t>
      </w:r>
      <w:r w:rsidRPr="00F61F75">
        <w:t>Artikel 6 a (ny)</w:t>
      </w:r>
      <w:r w:rsidRPr="00F61F7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58" w:rsidRPr="00F61F75" w14:paraId="260C5765" w14:textId="77777777" w:rsidTr="00B47C23">
        <w:trPr>
          <w:trHeight w:hRule="exact" w:val="240"/>
          <w:jc w:val="center"/>
        </w:trPr>
        <w:tc>
          <w:tcPr>
            <w:tcW w:w="9752" w:type="dxa"/>
            <w:gridSpan w:val="2"/>
            <w:tcBorders>
              <w:top w:val="nil"/>
              <w:left w:val="nil"/>
              <w:bottom w:val="nil"/>
              <w:right w:val="nil"/>
            </w:tcBorders>
          </w:tcPr>
          <w:p w14:paraId="4A11C055" w14:textId="77777777" w:rsidR="00662A58" w:rsidRPr="00F61F75" w:rsidRDefault="00662A58" w:rsidP="00B47C23"/>
        </w:tc>
      </w:tr>
      <w:tr w:rsidR="00662A58" w:rsidRPr="00F61F75" w14:paraId="6F817F04" w14:textId="77777777" w:rsidTr="00B47C23">
        <w:trPr>
          <w:trHeight w:val="240"/>
          <w:jc w:val="center"/>
        </w:trPr>
        <w:tc>
          <w:tcPr>
            <w:tcW w:w="4876" w:type="dxa"/>
            <w:tcBorders>
              <w:top w:val="nil"/>
              <w:left w:val="nil"/>
              <w:bottom w:val="nil"/>
              <w:right w:val="nil"/>
            </w:tcBorders>
          </w:tcPr>
          <w:p w14:paraId="4281815A" w14:textId="77777777" w:rsidR="00662A58" w:rsidRPr="00F61F75" w:rsidRDefault="00662A58" w:rsidP="00B47C23">
            <w:pPr>
              <w:pStyle w:val="AmColumnHeading"/>
            </w:pPr>
            <w:r w:rsidRPr="00F61F75">
              <w:t>Kommissionens forslag</w:t>
            </w:r>
          </w:p>
        </w:tc>
        <w:tc>
          <w:tcPr>
            <w:tcW w:w="4876" w:type="dxa"/>
            <w:tcBorders>
              <w:top w:val="nil"/>
              <w:left w:val="nil"/>
              <w:bottom w:val="nil"/>
              <w:right w:val="nil"/>
            </w:tcBorders>
          </w:tcPr>
          <w:p w14:paraId="7D4C345B" w14:textId="77777777" w:rsidR="00662A58" w:rsidRPr="00F61F75" w:rsidRDefault="00662A58" w:rsidP="00B47C23">
            <w:pPr>
              <w:pStyle w:val="AmColumnHeading"/>
            </w:pPr>
            <w:r w:rsidRPr="00F61F75">
              <w:t>Ændringsforslag</w:t>
            </w:r>
          </w:p>
        </w:tc>
      </w:tr>
      <w:tr w:rsidR="00662A58" w:rsidRPr="00F61F75" w14:paraId="59190B5D" w14:textId="77777777" w:rsidTr="00B47C23">
        <w:trPr>
          <w:jc w:val="center"/>
        </w:trPr>
        <w:tc>
          <w:tcPr>
            <w:tcW w:w="4876" w:type="dxa"/>
            <w:tcBorders>
              <w:top w:val="nil"/>
              <w:left w:val="nil"/>
              <w:bottom w:val="nil"/>
              <w:right w:val="nil"/>
            </w:tcBorders>
          </w:tcPr>
          <w:p w14:paraId="55F2B550" w14:textId="77777777" w:rsidR="00662A58" w:rsidRPr="00F61F75" w:rsidRDefault="00662A58" w:rsidP="00B47C23">
            <w:pPr>
              <w:pStyle w:val="Normal6a"/>
            </w:pPr>
          </w:p>
        </w:tc>
        <w:tc>
          <w:tcPr>
            <w:tcW w:w="4876" w:type="dxa"/>
            <w:tcBorders>
              <w:top w:val="nil"/>
              <w:left w:val="nil"/>
              <w:bottom w:val="nil"/>
              <w:right w:val="nil"/>
            </w:tcBorders>
          </w:tcPr>
          <w:p w14:paraId="5B229773" w14:textId="77777777" w:rsidR="00662A58" w:rsidRPr="00F61F75" w:rsidRDefault="00662A58" w:rsidP="00B47C23">
            <w:pPr>
              <w:pStyle w:val="Normal6a"/>
              <w:jc w:val="center"/>
            </w:pPr>
            <w:r w:rsidRPr="00F61F75">
              <w:rPr>
                <w:b/>
                <w:i/>
              </w:rPr>
              <w:t>Artikel 6a</w:t>
            </w:r>
            <w:r w:rsidRPr="00F61F75">
              <w:tab/>
            </w:r>
          </w:p>
        </w:tc>
      </w:tr>
      <w:tr w:rsidR="00662A58" w:rsidRPr="00F61F75" w14:paraId="634B3712" w14:textId="77777777" w:rsidTr="00B47C23">
        <w:trPr>
          <w:jc w:val="center"/>
        </w:trPr>
        <w:tc>
          <w:tcPr>
            <w:tcW w:w="4876" w:type="dxa"/>
            <w:tcBorders>
              <w:top w:val="nil"/>
              <w:left w:val="nil"/>
              <w:bottom w:val="nil"/>
              <w:right w:val="nil"/>
            </w:tcBorders>
          </w:tcPr>
          <w:p w14:paraId="30D5E0E7" w14:textId="77777777" w:rsidR="00662A58" w:rsidRPr="00F61F75" w:rsidRDefault="00662A58" w:rsidP="00B47C23">
            <w:pPr>
              <w:pStyle w:val="Normal6a"/>
            </w:pPr>
          </w:p>
        </w:tc>
        <w:tc>
          <w:tcPr>
            <w:tcW w:w="4876" w:type="dxa"/>
            <w:tcBorders>
              <w:top w:val="nil"/>
              <w:left w:val="nil"/>
              <w:bottom w:val="nil"/>
              <w:right w:val="nil"/>
            </w:tcBorders>
          </w:tcPr>
          <w:p w14:paraId="1821C9E6" w14:textId="77777777" w:rsidR="00662A58" w:rsidRPr="00F61F75" w:rsidRDefault="00662A58" w:rsidP="00B47C23">
            <w:pPr>
              <w:pStyle w:val="Normal6a"/>
              <w:jc w:val="center"/>
            </w:pPr>
            <w:r w:rsidRPr="00F61F75">
              <w:rPr>
                <w:b/>
                <w:i/>
              </w:rPr>
              <w:t>Bilag I</w:t>
            </w:r>
          </w:p>
        </w:tc>
      </w:tr>
      <w:tr w:rsidR="00662A58" w:rsidRPr="00F61F75" w14:paraId="30C8DED1" w14:textId="77777777" w:rsidTr="00B47C23">
        <w:trPr>
          <w:jc w:val="center"/>
        </w:trPr>
        <w:tc>
          <w:tcPr>
            <w:tcW w:w="4876" w:type="dxa"/>
            <w:tcBorders>
              <w:top w:val="nil"/>
              <w:left w:val="nil"/>
              <w:bottom w:val="nil"/>
              <w:right w:val="nil"/>
            </w:tcBorders>
          </w:tcPr>
          <w:p w14:paraId="578CA86C" w14:textId="77777777" w:rsidR="00662A58" w:rsidRPr="00F61F75" w:rsidRDefault="00662A58" w:rsidP="00B47C23">
            <w:pPr>
              <w:pStyle w:val="Normal6a"/>
            </w:pPr>
          </w:p>
        </w:tc>
        <w:tc>
          <w:tcPr>
            <w:tcW w:w="4876" w:type="dxa"/>
            <w:tcBorders>
              <w:top w:val="nil"/>
              <w:left w:val="nil"/>
              <w:bottom w:val="nil"/>
              <w:right w:val="nil"/>
            </w:tcBorders>
          </w:tcPr>
          <w:p w14:paraId="4A260CE1" w14:textId="77777777" w:rsidR="00662A58" w:rsidRPr="00F61F75" w:rsidRDefault="00662A58" w:rsidP="00B47C23">
            <w:pPr>
              <w:pStyle w:val="Normal6a"/>
            </w:pPr>
            <w:r w:rsidRPr="00F61F75">
              <w:rPr>
                <w:b/>
                <w:i/>
              </w:rPr>
              <w:t>1. Unionen skal bidrage til at opnå det mål, der er fastsat i artikel 3, stk. 1, litra a), i denne forordning ved at fokusere på følgende gennemførelsesforanstaltninger:</w:t>
            </w:r>
          </w:p>
        </w:tc>
      </w:tr>
      <w:tr w:rsidR="00662A58" w:rsidRPr="00F61F75" w14:paraId="7AF7C78B" w14:textId="77777777" w:rsidTr="00B47C23">
        <w:trPr>
          <w:jc w:val="center"/>
        </w:trPr>
        <w:tc>
          <w:tcPr>
            <w:tcW w:w="4876" w:type="dxa"/>
            <w:tcBorders>
              <w:top w:val="nil"/>
              <w:left w:val="nil"/>
              <w:bottom w:val="nil"/>
              <w:right w:val="nil"/>
            </w:tcBorders>
          </w:tcPr>
          <w:p w14:paraId="2518D1EB" w14:textId="77777777" w:rsidR="00662A58" w:rsidRPr="00F61F75" w:rsidRDefault="00662A58" w:rsidP="00B47C23">
            <w:pPr>
              <w:pStyle w:val="Normal6a"/>
            </w:pPr>
          </w:p>
        </w:tc>
        <w:tc>
          <w:tcPr>
            <w:tcW w:w="4876" w:type="dxa"/>
            <w:tcBorders>
              <w:top w:val="nil"/>
              <w:left w:val="nil"/>
              <w:bottom w:val="nil"/>
              <w:right w:val="nil"/>
            </w:tcBorders>
          </w:tcPr>
          <w:p w14:paraId="4439DD9E" w14:textId="77777777" w:rsidR="00662A58" w:rsidRPr="00F61F75" w:rsidRDefault="00662A58" w:rsidP="00B47C23">
            <w:pPr>
              <w:pStyle w:val="Normal6a"/>
            </w:pPr>
            <w:r w:rsidRPr="00F61F75">
              <w:rPr>
                <w:b/>
                <w:i/>
              </w:rPr>
              <w:t>a) at øge uddannelse, øvelser og gensidig læring, specialiserede udvekslingsprogrammer og udveksling af bedste praksis i og mellem medlemsstaternes kompetente myndigheder, herunder på lokalt plan, og med tredjelande og andre relevante aktører</w:t>
            </w:r>
          </w:p>
        </w:tc>
      </w:tr>
      <w:tr w:rsidR="00662A58" w:rsidRPr="00F61F75" w14:paraId="576C5D03" w14:textId="77777777" w:rsidTr="00B47C23">
        <w:trPr>
          <w:jc w:val="center"/>
        </w:trPr>
        <w:tc>
          <w:tcPr>
            <w:tcW w:w="4876" w:type="dxa"/>
            <w:tcBorders>
              <w:top w:val="nil"/>
              <w:left w:val="nil"/>
              <w:bottom w:val="nil"/>
              <w:right w:val="nil"/>
            </w:tcBorders>
          </w:tcPr>
          <w:p w14:paraId="0EAF14D6" w14:textId="77777777" w:rsidR="00662A58" w:rsidRPr="00F61F75" w:rsidRDefault="00662A58" w:rsidP="00B47C23">
            <w:pPr>
              <w:pStyle w:val="Normal6a"/>
            </w:pPr>
          </w:p>
        </w:tc>
        <w:tc>
          <w:tcPr>
            <w:tcW w:w="4876" w:type="dxa"/>
            <w:tcBorders>
              <w:top w:val="nil"/>
              <w:left w:val="nil"/>
              <w:bottom w:val="nil"/>
              <w:right w:val="nil"/>
            </w:tcBorders>
          </w:tcPr>
          <w:p w14:paraId="6DBF1A99" w14:textId="77777777" w:rsidR="00662A58" w:rsidRPr="00F61F75" w:rsidRDefault="00662A58" w:rsidP="00B47C23">
            <w:pPr>
              <w:pStyle w:val="Normal6a"/>
            </w:pPr>
            <w:r w:rsidRPr="00F61F75">
              <w:rPr>
                <w:b/>
                <w:i/>
              </w:rPr>
              <w:t>b) at udnytte synergien ved at samle midler og viden og dele bedste praksis mellem medlemsstaterne og andre relevante aktører, herunder civilsamfundet, f.eks. gennem oprettelse af fælles ekspertisecentre, udvikling af fælles risikovurderinger og fælles operationelle støttecentre for fælles operationer</w:t>
            </w:r>
          </w:p>
        </w:tc>
      </w:tr>
      <w:tr w:rsidR="00662A58" w:rsidRPr="00F61F75" w14:paraId="77505EF4" w14:textId="77777777" w:rsidTr="00B47C23">
        <w:trPr>
          <w:jc w:val="center"/>
        </w:trPr>
        <w:tc>
          <w:tcPr>
            <w:tcW w:w="4876" w:type="dxa"/>
            <w:tcBorders>
              <w:top w:val="nil"/>
              <w:left w:val="nil"/>
              <w:bottom w:val="nil"/>
              <w:right w:val="nil"/>
            </w:tcBorders>
          </w:tcPr>
          <w:p w14:paraId="733918A0" w14:textId="77777777" w:rsidR="00662A58" w:rsidRPr="00F61F75" w:rsidRDefault="00662A58" w:rsidP="00B47C23">
            <w:pPr>
              <w:pStyle w:val="Normal6a"/>
            </w:pPr>
          </w:p>
        </w:tc>
        <w:tc>
          <w:tcPr>
            <w:tcW w:w="4876" w:type="dxa"/>
            <w:tcBorders>
              <w:top w:val="nil"/>
              <w:left w:val="nil"/>
              <w:bottom w:val="nil"/>
              <w:right w:val="nil"/>
            </w:tcBorders>
          </w:tcPr>
          <w:p w14:paraId="70729879" w14:textId="77777777" w:rsidR="00662A58" w:rsidRPr="00F61F75" w:rsidRDefault="00662A58" w:rsidP="00B47C23">
            <w:pPr>
              <w:pStyle w:val="Normal6a"/>
            </w:pPr>
            <w:r w:rsidRPr="00F61F75">
              <w:rPr>
                <w:b/>
                <w:i/>
              </w:rPr>
              <w:t>c) at indkøbe relevant udstyr og etablere eller opgradere specialiserede uddannelsesfaciliteter og anden væsentlig sikkerhedsrelevant infrastruktur for at styrke beredskabet og modstandsdygtigheden over for, den offentlige bevidsthed om og evnen til passende reaktion i forbindelse med sikkerhedstrusler, og</w:t>
            </w:r>
          </w:p>
        </w:tc>
      </w:tr>
      <w:tr w:rsidR="00662A58" w:rsidRPr="00F61F75" w14:paraId="6E575D23" w14:textId="77777777" w:rsidTr="00B47C23">
        <w:trPr>
          <w:jc w:val="center"/>
        </w:trPr>
        <w:tc>
          <w:tcPr>
            <w:tcW w:w="4876" w:type="dxa"/>
            <w:tcBorders>
              <w:top w:val="nil"/>
              <w:left w:val="nil"/>
              <w:bottom w:val="nil"/>
              <w:right w:val="nil"/>
            </w:tcBorders>
          </w:tcPr>
          <w:p w14:paraId="6157A05D" w14:textId="77777777" w:rsidR="00662A58" w:rsidRPr="00F61F75" w:rsidRDefault="00662A58" w:rsidP="00B47C23">
            <w:pPr>
              <w:pStyle w:val="Normal6a"/>
            </w:pPr>
          </w:p>
        </w:tc>
        <w:tc>
          <w:tcPr>
            <w:tcW w:w="4876" w:type="dxa"/>
            <w:tcBorders>
              <w:top w:val="nil"/>
              <w:left w:val="nil"/>
              <w:bottom w:val="nil"/>
              <w:right w:val="nil"/>
            </w:tcBorders>
          </w:tcPr>
          <w:p w14:paraId="79AFF503" w14:textId="77777777" w:rsidR="00662A58" w:rsidRPr="00F61F75" w:rsidRDefault="00662A58" w:rsidP="00B47C23">
            <w:pPr>
              <w:pStyle w:val="Normal6a"/>
            </w:pPr>
            <w:r w:rsidRPr="00F61F75">
              <w:rPr>
                <w:b/>
                <w:i/>
              </w:rPr>
              <w:t>2. Unionen skal bidrage til at opnå det mål, der er fastsat i artikel 3, stk. 1, litra a), ved at fokusere på følgende gennemførelsesforanstaltninger:</w:t>
            </w:r>
          </w:p>
        </w:tc>
      </w:tr>
      <w:tr w:rsidR="00662A58" w:rsidRPr="00F61F75" w14:paraId="1000FE11" w14:textId="77777777" w:rsidTr="00B47C23">
        <w:trPr>
          <w:jc w:val="center"/>
        </w:trPr>
        <w:tc>
          <w:tcPr>
            <w:tcW w:w="4876" w:type="dxa"/>
            <w:tcBorders>
              <w:top w:val="nil"/>
              <w:left w:val="nil"/>
              <w:bottom w:val="nil"/>
              <w:right w:val="nil"/>
            </w:tcBorders>
          </w:tcPr>
          <w:p w14:paraId="289CFB08" w14:textId="77777777" w:rsidR="00662A58" w:rsidRPr="00F61F75" w:rsidRDefault="00662A58" w:rsidP="00B47C23">
            <w:pPr>
              <w:pStyle w:val="Normal6a"/>
            </w:pPr>
          </w:p>
        </w:tc>
        <w:tc>
          <w:tcPr>
            <w:tcW w:w="4876" w:type="dxa"/>
            <w:tcBorders>
              <w:top w:val="nil"/>
              <w:left w:val="nil"/>
              <w:bottom w:val="nil"/>
              <w:right w:val="nil"/>
            </w:tcBorders>
          </w:tcPr>
          <w:p w14:paraId="29572A5D" w14:textId="77777777" w:rsidR="00662A58" w:rsidRPr="00F61F75" w:rsidRDefault="00662A58" w:rsidP="00B47C23">
            <w:pPr>
              <w:pStyle w:val="Normal6a"/>
            </w:pPr>
            <w:r w:rsidRPr="00F61F75">
              <w:rPr>
                <w:b/>
                <w:i/>
              </w:rPr>
              <w:t>a) at beskytte kritiske enheder og kritisk infrastruktur mod sikkerhedsrelaterede hændelser ved at afsløre, vurdere og afhjælpe sårbarheder</w:t>
            </w:r>
          </w:p>
        </w:tc>
      </w:tr>
      <w:tr w:rsidR="00662A58" w:rsidRPr="00F61F75" w14:paraId="3732C106" w14:textId="77777777" w:rsidTr="00B47C23">
        <w:trPr>
          <w:jc w:val="center"/>
        </w:trPr>
        <w:tc>
          <w:tcPr>
            <w:tcW w:w="4876" w:type="dxa"/>
            <w:tcBorders>
              <w:top w:val="nil"/>
              <w:left w:val="nil"/>
              <w:bottom w:val="nil"/>
              <w:right w:val="nil"/>
            </w:tcBorders>
          </w:tcPr>
          <w:p w14:paraId="111F8235" w14:textId="77777777" w:rsidR="00662A58" w:rsidRPr="00F61F75" w:rsidRDefault="00662A58" w:rsidP="00B47C23">
            <w:pPr>
              <w:pStyle w:val="Normal6a"/>
            </w:pPr>
          </w:p>
        </w:tc>
        <w:tc>
          <w:tcPr>
            <w:tcW w:w="4876" w:type="dxa"/>
            <w:tcBorders>
              <w:top w:val="nil"/>
              <w:left w:val="nil"/>
              <w:bottom w:val="nil"/>
              <w:right w:val="nil"/>
            </w:tcBorders>
          </w:tcPr>
          <w:p w14:paraId="00D2EF4B" w14:textId="77777777" w:rsidR="00662A58" w:rsidRPr="00F61F75" w:rsidRDefault="00662A58" w:rsidP="00B47C23">
            <w:pPr>
              <w:pStyle w:val="Normal6a"/>
            </w:pPr>
            <w:r w:rsidRPr="00F61F75">
              <w:rPr>
                <w:b/>
                <w:i/>
              </w:rPr>
              <w:t>b) at indkøbe relevant udstyr og etablere eller opgradere specialiserede uddannelsesfaciliteter og anden væsentlig sikkerhedsrelevant infrastruktur for at styrke beredskabet, modstandsdygtigheden over for og evnen til passende reaktion i forbindelse med sikkerhedstrusler</w:t>
            </w:r>
          </w:p>
        </w:tc>
      </w:tr>
      <w:tr w:rsidR="00662A58" w:rsidRPr="00F61F75" w14:paraId="1B8B1B21" w14:textId="77777777" w:rsidTr="00B47C23">
        <w:trPr>
          <w:jc w:val="center"/>
        </w:trPr>
        <w:tc>
          <w:tcPr>
            <w:tcW w:w="4876" w:type="dxa"/>
            <w:tcBorders>
              <w:top w:val="nil"/>
              <w:left w:val="nil"/>
              <w:bottom w:val="nil"/>
              <w:right w:val="nil"/>
            </w:tcBorders>
          </w:tcPr>
          <w:p w14:paraId="3123E689" w14:textId="77777777" w:rsidR="00662A58" w:rsidRPr="00F61F75" w:rsidRDefault="00662A58" w:rsidP="00B47C23">
            <w:pPr>
              <w:pStyle w:val="Normal6a"/>
            </w:pPr>
          </w:p>
        </w:tc>
        <w:tc>
          <w:tcPr>
            <w:tcW w:w="4876" w:type="dxa"/>
            <w:tcBorders>
              <w:top w:val="nil"/>
              <w:left w:val="nil"/>
              <w:bottom w:val="nil"/>
              <w:right w:val="nil"/>
            </w:tcBorders>
          </w:tcPr>
          <w:p w14:paraId="494FF587" w14:textId="77777777" w:rsidR="00662A58" w:rsidRPr="00F61F75" w:rsidRDefault="00662A58" w:rsidP="00B47C23">
            <w:pPr>
              <w:pStyle w:val="Normal6a"/>
            </w:pPr>
            <w:r w:rsidRPr="00F61F75">
              <w:rPr>
                <w:b/>
                <w:i/>
              </w:rPr>
              <w:t>c) at etablere, tilpasse og opretholde sikkerhedsrelevante EU-informationssystemer og decentraliserede informationssystemer, herunder sikre deres interoperabilitet, hvor det er relevant for kriseberedskab og kritiske kommunikationssystemer </w:t>
            </w:r>
          </w:p>
        </w:tc>
      </w:tr>
      <w:tr w:rsidR="00662A58" w:rsidRPr="00F61F75" w14:paraId="11212736" w14:textId="77777777" w:rsidTr="00B47C23">
        <w:trPr>
          <w:jc w:val="center"/>
        </w:trPr>
        <w:tc>
          <w:tcPr>
            <w:tcW w:w="4876" w:type="dxa"/>
            <w:tcBorders>
              <w:top w:val="nil"/>
              <w:left w:val="nil"/>
              <w:bottom w:val="nil"/>
              <w:right w:val="nil"/>
            </w:tcBorders>
          </w:tcPr>
          <w:p w14:paraId="429C87B9" w14:textId="77777777" w:rsidR="00662A58" w:rsidRPr="00F61F75" w:rsidRDefault="00662A58" w:rsidP="00B47C23">
            <w:pPr>
              <w:pStyle w:val="Normal6a"/>
            </w:pPr>
          </w:p>
        </w:tc>
        <w:tc>
          <w:tcPr>
            <w:tcW w:w="4876" w:type="dxa"/>
            <w:tcBorders>
              <w:top w:val="nil"/>
              <w:left w:val="nil"/>
              <w:bottom w:val="nil"/>
              <w:right w:val="nil"/>
            </w:tcBorders>
          </w:tcPr>
          <w:p w14:paraId="0A0F89AB" w14:textId="77777777" w:rsidR="00662A58" w:rsidRPr="00F61F75" w:rsidRDefault="00662A58" w:rsidP="00B47C23">
            <w:pPr>
              <w:pStyle w:val="Normal6a"/>
            </w:pPr>
            <w:r w:rsidRPr="00F61F75">
              <w:rPr>
                <w:b/>
                <w:i/>
              </w:rPr>
              <w:t>d) at støtte udvikling, afprøvning, implementering og vedligeholdelse af interoperable, sikre kommunikationssystemer og krisekoordineringsmekanismer mellem de kompetente myndigheder inden for og mellem medlemsstaterne, herunder systemer, der sikrer driftskontinuitet under sikkerhedsrelaterede hændelser og omfattende kriser</w:t>
            </w:r>
          </w:p>
        </w:tc>
      </w:tr>
      <w:tr w:rsidR="00662A58" w:rsidRPr="00F61F75" w14:paraId="7C465620" w14:textId="77777777" w:rsidTr="00B47C23">
        <w:trPr>
          <w:jc w:val="center"/>
        </w:trPr>
        <w:tc>
          <w:tcPr>
            <w:tcW w:w="4876" w:type="dxa"/>
            <w:tcBorders>
              <w:top w:val="nil"/>
              <w:left w:val="nil"/>
              <w:bottom w:val="nil"/>
              <w:right w:val="nil"/>
            </w:tcBorders>
          </w:tcPr>
          <w:p w14:paraId="3FE9FE09" w14:textId="77777777" w:rsidR="00662A58" w:rsidRPr="00F61F75" w:rsidRDefault="00662A58" w:rsidP="00B47C23">
            <w:pPr>
              <w:pStyle w:val="Normal6a"/>
            </w:pPr>
          </w:p>
        </w:tc>
        <w:tc>
          <w:tcPr>
            <w:tcW w:w="4876" w:type="dxa"/>
            <w:tcBorders>
              <w:top w:val="nil"/>
              <w:left w:val="nil"/>
              <w:bottom w:val="nil"/>
              <w:right w:val="nil"/>
            </w:tcBorders>
          </w:tcPr>
          <w:p w14:paraId="0EC37AAF" w14:textId="77777777" w:rsidR="00662A58" w:rsidRPr="00F61F75" w:rsidRDefault="00662A58" w:rsidP="00B47C23">
            <w:pPr>
              <w:pStyle w:val="Normal6a"/>
            </w:pPr>
            <w:r w:rsidRPr="00F61F75">
              <w:rPr>
                <w:b/>
                <w:i/>
              </w:rPr>
              <w:t>e) at styrke de kompetente myndigheders og kritiske enheders beredskab, planlægning af modstandsdygtighed og koordinerede krisehåndteringskapaciteter gennem risikovurderinger, beredskabsplanlægning, scenariebaserede øvelser og udarbejdelse af fælles operative protokoller</w:t>
            </w:r>
          </w:p>
        </w:tc>
      </w:tr>
      <w:tr w:rsidR="00662A58" w:rsidRPr="00F61F75" w14:paraId="305BDD0C" w14:textId="77777777" w:rsidTr="00B47C23">
        <w:trPr>
          <w:jc w:val="center"/>
        </w:trPr>
        <w:tc>
          <w:tcPr>
            <w:tcW w:w="4876" w:type="dxa"/>
            <w:tcBorders>
              <w:top w:val="nil"/>
              <w:left w:val="nil"/>
              <w:bottom w:val="nil"/>
              <w:right w:val="nil"/>
            </w:tcBorders>
          </w:tcPr>
          <w:p w14:paraId="3162FF90" w14:textId="77777777" w:rsidR="00662A58" w:rsidRPr="00F61F75" w:rsidRDefault="00662A58" w:rsidP="00B47C23">
            <w:pPr>
              <w:pStyle w:val="Normal6a"/>
            </w:pPr>
          </w:p>
        </w:tc>
        <w:tc>
          <w:tcPr>
            <w:tcW w:w="4876" w:type="dxa"/>
            <w:tcBorders>
              <w:top w:val="nil"/>
              <w:left w:val="nil"/>
              <w:bottom w:val="nil"/>
              <w:right w:val="nil"/>
            </w:tcBorders>
          </w:tcPr>
          <w:p w14:paraId="3DF30D8E" w14:textId="77777777" w:rsidR="00662A58" w:rsidRPr="00F61F75" w:rsidRDefault="00662A58" w:rsidP="00B47C23">
            <w:pPr>
              <w:pStyle w:val="Normal6a"/>
            </w:pPr>
            <w:r w:rsidRPr="00F61F75">
              <w:rPr>
                <w:b/>
                <w:i/>
              </w:rPr>
              <w:t>f) at støtte anskaffelse, implementering og sammenkobling af digitale overvågningsværktøjer, sensorsystemer, systemer til perimetersikring, sikre kommunikationssystemer, satellitbaserede overvågnings- og analyseværktøjer, herunder AI-understøttede værktøjer, med henblik på beskyttelse af kritisk infrastruktur og kritiske enheder</w:t>
            </w:r>
          </w:p>
        </w:tc>
      </w:tr>
      <w:tr w:rsidR="00662A58" w:rsidRPr="00F61F75" w14:paraId="21E39ED4" w14:textId="77777777" w:rsidTr="00B47C23">
        <w:trPr>
          <w:jc w:val="center"/>
        </w:trPr>
        <w:tc>
          <w:tcPr>
            <w:tcW w:w="4876" w:type="dxa"/>
            <w:tcBorders>
              <w:top w:val="nil"/>
              <w:left w:val="nil"/>
              <w:bottom w:val="nil"/>
              <w:right w:val="nil"/>
            </w:tcBorders>
          </w:tcPr>
          <w:p w14:paraId="4F3BF4BE" w14:textId="77777777" w:rsidR="00662A58" w:rsidRPr="00F61F75" w:rsidRDefault="00662A58" w:rsidP="00B47C23">
            <w:pPr>
              <w:pStyle w:val="Normal6a"/>
            </w:pPr>
          </w:p>
        </w:tc>
        <w:tc>
          <w:tcPr>
            <w:tcW w:w="4876" w:type="dxa"/>
            <w:tcBorders>
              <w:top w:val="nil"/>
              <w:left w:val="nil"/>
              <w:bottom w:val="nil"/>
              <w:right w:val="nil"/>
            </w:tcBorders>
          </w:tcPr>
          <w:p w14:paraId="4A28FFA1" w14:textId="77777777" w:rsidR="00662A58" w:rsidRPr="00F61F75" w:rsidRDefault="00662A58" w:rsidP="00B47C23">
            <w:pPr>
              <w:pStyle w:val="Normal6a"/>
            </w:pPr>
            <w:r w:rsidRPr="00F61F75">
              <w:rPr>
                <w:b/>
                <w:i/>
              </w:rPr>
              <w:t>g) at styrke beredskabet og modstandsdygtigheden over for hybride trusler og sikkerhedshændelser i stor skala gennem tidlige varslingssystemer, beredskabsplanlægning, beredskabsøvelser og mekanismer til operationel koordinering.</w:t>
            </w:r>
          </w:p>
        </w:tc>
      </w:tr>
      <w:tr w:rsidR="00662A58" w:rsidRPr="00F61F75" w14:paraId="30BB324C" w14:textId="77777777" w:rsidTr="00B47C23">
        <w:trPr>
          <w:jc w:val="center"/>
        </w:trPr>
        <w:tc>
          <w:tcPr>
            <w:tcW w:w="4876" w:type="dxa"/>
            <w:tcBorders>
              <w:top w:val="nil"/>
              <w:left w:val="nil"/>
              <w:bottom w:val="nil"/>
              <w:right w:val="nil"/>
            </w:tcBorders>
          </w:tcPr>
          <w:p w14:paraId="3450EE9A" w14:textId="77777777" w:rsidR="00662A58" w:rsidRPr="00F61F75" w:rsidRDefault="00662A58" w:rsidP="00B47C23">
            <w:pPr>
              <w:pStyle w:val="Normal6a"/>
            </w:pPr>
          </w:p>
        </w:tc>
        <w:tc>
          <w:tcPr>
            <w:tcW w:w="4876" w:type="dxa"/>
            <w:tcBorders>
              <w:top w:val="nil"/>
              <w:left w:val="nil"/>
              <w:bottom w:val="nil"/>
              <w:right w:val="nil"/>
            </w:tcBorders>
          </w:tcPr>
          <w:p w14:paraId="1FDE5DA4" w14:textId="77777777" w:rsidR="00662A58" w:rsidRPr="00F61F75" w:rsidRDefault="00662A58" w:rsidP="00B47C23">
            <w:pPr>
              <w:pStyle w:val="Normal6a"/>
            </w:pPr>
            <w:r w:rsidRPr="00F61F75">
              <w:rPr>
                <w:b/>
                <w:i/>
              </w:rPr>
              <w:t>3. Unionen bidrager til at opnå det mål, der er fastsat i artikel 3, stk. 1, litra c), ved at fokusere på følgende gennemførelsesforanstaltninger:</w:t>
            </w:r>
          </w:p>
        </w:tc>
      </w:tr>
      <w:tr w:rsidR="00662A58" w:rsidRPr="00F61F75" w14:paraId="3524A88A" w14:textId="77777777" w:rsidTr="00B47C23">
        <w:trPr>
          <w:jc w:val="center"/>
        </w:trPr>
        <w:tc>
          <w:tcPr>
            <w:tcW w:w="4876" w:type="dxa"/>
            <w:tcBorders>
              <w:top w:val="nil"/>
              <w:left w:val="nil"/>
              <w:bottom w:val="nil"/>
              <w:right w:val="nil"/>
            </w:tcBorders>
          </w:tcPr>
          <w:p w14:paraId="18855FA9" w14:textId="77777777" w:rsidR="00662A58" w:rsidRPr="00F61F75" w:rsidRDefault="00662A58" w:rsidP="00B47C23">
            <w:pPr>
              <w:pStyle w:val="Normal6a"/>
            </w:pPr>
          </w:p>
        </w:tc>
        <w:tc>
          <w:tcPr>
            <w:tcW w:w="4876" w:type="dxa"/>
            <w:tcBorders>
              <w:top w:val="nil"/>
              <w:left w:val="nil"/>
              <w:bottom w:val="nil"/>
              <w:right w:val="nil"/>
            </w:tcBorders>
          </w:tcPr>
          <w:p w14:paraId="4FB385E6" w14:textId="77777777" w:rsidR="00662A58" w:rsidRPr="00F61F75" w:rsidRDefault="00662A58" w:rsidP="00B47C23">
            <w:pPr>
              <w:pStyle w:val="Normal6a"/>
            </w:pPr>
            <w:r w:rsidRPr="00F61F75">
              <w:rPr>
                <w:b/>
                <w:i/>
              </w:rPr>
              <w:t>a) at sikre ensartet anvendelse af gældende EU-ret vedrørende sikkerhed ved at støtte udveksling af relevante oplysninger via f.eks. Prüm, EU's PNR og SIS II, herunder via gennemførelse af henstillinger fra kvalitetskontrol- og evalueringsmekanismer såsom Schengenevaluerings- og overvågningsmekanismen eller andre kvalitetskontrol- og evalueringsmekanismer</w:t>
            </w:r>
          </w:p>
        </w:tc>
      </w:tr>
      <w:tr w:rsidR="00662A58" w:rsidRPr="00F61F75" w14:paraId="22740034" w14:textId="77777777" w:rsidTr="00B47C23">
        <w:trPr>
          <w:jc w:val="center"/>
        </w:trPr>
        <w:tc>
          <w:tcPr>
            <w:tcW w:w="4876" w:type="dxa"/>
            <w:tcBorders>
              <w:top w:val="nil"/>
              <w:left w:val="nil"/>
              <w:bottom w:val="nil"/>
              <w:right w:val="nil"/>
            </w:tcBorders>
          </w:tcPr>
          <w:p w14:paraId="5A6283C2" w14:textId="77777777" w:rsidR="00662A58" w:rsidRPr="00F61F75" w:rsidRDefault="00662A58" w:rsidP="00B47C23">
            <w:pPr>
              <w:pStyle w:val="Normal6a"/>
            </w:pPr>
          </w:p>
        </w:tc>
        <w:tc>
          <w:tcPr>
            <w:tcW w:w="4876" w:type="dxa"/>
            <w:tcBorders>
              <w:top w:val="nil"/>
              <w:left w:val="nil"/>
              <w:bottom w:val="nil"/>
              <w:right w:val="nil"/>
            </w:tcBorders>
          </w:tcPr>
          <w:p w14:paraId="10658A36" w14:textId="77777777" w:rsidR="00662A58" w:rsidRPr="00F61F75" w:rsidRDefault="00662A58" w:rsidP="00B47C23">
            <w:pPr>
              <w:pStyle w:val="Normal6a"/>
            </w:pPr>
            <w:r w:rsidRPr="00F61F75">
              <w:rPr>
                <w:b/>
                <w:i/>
              </w:rPr>
              <w:t>b) at etablere, tilpasse og opretholde sikkerhedsrelevante EU-informationssystemer og decentraliserede informationssystemer, herunder sikre deres interoperabilitet, og at udvikle passende værktøjer for at afhjælpe påviste mangler</w:t>
            </w:r>
          </w:p>
        </w:tc>
      </w:tr>
      <w:tr w:rsidR="00662A58" w:rsidRPr="00F61F75" w14:paraId="677780C6" w14:textId="77777777" w:rsidTr="00B47C23">
        <w:trPr>
          <w:jc w:val="center"/>
        </w:trPr>
        <w:tc>
          <w:tcPr>
            <w:tcW w:w="4876" w:type="dxa"/>
            <w:tcBorders>
              <w:top w:val="nil"/>
              <w:left w:val="nil"/>
              <w:bottom w:val="nil"/>
              <w:right w:val="nil"/>
            </w:tcBorders>
          </w:tcPr>
          <w:p w14:paraId="57388269" w14:textId="77777777" w:rsidR="00662A58" w:rsidRPr="00F61F75" w:rsidRDefault="00662A58" w:rsidP="00B47C23">
            <w:pPr>
              <w:pStyle w:val="Normal6a"/>
            </w:pPr>
          </w:p>
        </w:tc>
        <w:tc>
          <w:tcPr>
            <w:tcW w:w="4876" w:type="dxa"/>
            <w:tcBorders>
              <w:top w:val="nil"/>
              <w:left w:val="nil"/>
              <w:bottom w:val="nil"/>
              <w:right w:val="nil"/>
            </w:tcBorders>
          </w:tcPr>
          <w:p w14:paraId="2DEFE6D7" w14:textId="77777777" w:rsidR="00662A58" w:rsidRPr="00F61F75" w:rsidRDefault="00662A58" w:rsidP="00B47C23">
            <w:pPr>
              <w:pStyle w:val="Normal6a"/>
            </w:pPr>
            <w:r w:rsidRPr="00F61F75">
              <w:rPr>
                <w:b/>
                <w:i/>
              </w:rPr>
              <w:t>c) at øge den aktive anvendelse af sikkerhedsrelevante EU-informationssystemer og decentraliserede informationssystemer og at sikre, at disse systemer modtager data af høj kvalitet</w:t>
            </w:r>
          </w:p>
        </w:tc>
      </w:tr>
      <w:tr w:rsidR="00662A58" w:rsidRPr="00F61F75" w14:paraId="20EC170E" w14:textId="77777777" w:rsidTr="00B47C23">
        <w:trPr>
          <w:jc w:val="center"/>
        </w:trPr>
        <w:tc>
          <w:tcPr>
            <w:tcW w:w="4876" w:type="dxa"/>
            <w:tcBorders>
              <w:top w:val="nil"/>
              <w:left w:val="nil"/>
              <w:bottom w:val="nil"/>
              <w:right w:val="nil"/>
            </w:tcBorders>
          </w:tcPr>
          <w:p w14:paraId="6E940E62" w14:textId="77777777" w:rsidR="00662A58" w:rsidRPr="00F61F75" w:rsidRDefault="00662A58" w:rsidP="00B47C23">
            <w:pPr>
              <w:pStyle w:val="Normal6a"/>
            </w:pPr>
          </w:p>
        </w:tc>
        <w:tc>
          <w:tcPr>
            <w:tcW w:w="4876" w:type="dxa"/>
            <w:tcBorders>
              <w:top w:val="nil"/>
              <w:left w:val="nil"/>
              <w:bottom w:val="nil"/>
              <w:right w:val="nil"/>
            </w:tcBorders>
          </w:tcPr>
          <w:p w14:paraId="40F8B95E" w14:textId="77777777" w:rsidR="00662A58" w:rsidRPr="00F61F75" w:rsidRDefault="00662A58" w:rsidP="00B47C23">
            <w:pPr>
              <w:pStyle w:val="Normal6a"/>
            </w:pPr>
            <w:r w:rsidRPr="00F61F75">
              <w:rPr>
                <w:b/>
                <w:i/>
              </w:rPr>
              <w:t>d) at støtte relevante nationale foranstaltninger, herunder sammenkobling af sikkerhedsrelevante nationale databaser og forbindelsen af disse databaser til EU-databaser, når det er fastsat i de relevante retsgrundlag, hvis det er relevant for gennemførelsen af målene i artikel 3, stk. 1, litra a)</w:t>
            </w:r>
          </w:p>
        </w:tc>
      </w:tr>
      <w:tr w:rsidR="00662A58" w:rsidRPr="00F61F75" w14:paraId="6AC456D3" w14:textId="77777777" w:rsidTr="00B47C23">
        <w:trPr>
          <w:jc w:val="center"/>
        </w:trPr>
        <w:tc>
          <w:tcPr>
            <w:tcW w:w="4876" w:type="dxa"/>
            <w:tcBorders>
              <w:top w:val="nil"/>
              <w:left w:val="nil"/>
              <w:bottom w:val="nil"/>
              <w:right w:val="nil"/>
            </w:tcBorders>
          </w:tcPr>
          <w:p w14:paraId="1C3D27A4" w14:textId="77777777" w:rsidR="00662A58" w:rsidRPr="00F61F75" w:rsidRDefault="00662A58" w:rsidP="00B47C23">
            <w:pPr>
              <w:pStyle w:val="Normal6a"/>
            </w:pPr>
          </w:p>
        </w:tc>
        <w:tc>
          <w:tcPr>
            <w:tcW w:w="4876" w:type="dxa"/>
            <w:tcBorders>
              <w:top w:val="nil"/>
              <w:left w:val="nil"/>
              <w:bottom w:val="nil"/>
              <w:right w:val="nil"/>
            </w:tcBorders>
          </w:tcPr>
          <w:p w14:paraId="712670DA" w14:textId="77777777" w:rsidR="00662A58" w:rsidRPr="00F61F75" w:rsidRDefault="00662A58" w:rsidP="00B47C23">
            <w:pPr>
              <w:pStyle w:val="Normal6a"/>
            </w:pPr>
            <w:r w:rsidRPr="00F61F75">
              <w:rPr>
                <w:b/>
                <w:i/>
              </w:rPr>
              <w:t>e) at forbedre koordineringen og øge samarbejdet mellem de kompetente myndigheder i og mellem medlemsstaterne og med andre relevante aktører, f.eks. via netværk af specialiserede nationale enheder, EU-netværk og samarbejdsstrukturer samt EU-centre</w:t>
            </w:r>
          </w:p>
        </w:tc>
      </w:tr>
      <w:tr w:rsidR="00662A58" w:rsidRPr="00F61F75" w14:paraId="03DD4BE1" w14:textId="77777777" w:rsidTr="00B47C23">
        <w:trPr>
          <w:jc w:val="center"/>
        </w:trPr>
        <w:tc>
          <w:tcPr>
            <w:tcW w:w="4876" w:type="dxa"/>
            <w:tcBorders>
              <w:top w:val="nil"/>
              <w:left w:val="nil"/>
              <w:bottom w:val="nil"/>
              <w:right w:val="nil"/>
            </w:tcBorders>
          </w:tcPr>
          <w:p w14:paraId="0943D1C5" w14:textId="77777777" w:rsidR="00662A58" w:rsidRPr="00F61F75" w:rsidRDefault="00662A58" w:rsidP="00B47C23">
            <w:pPr>
              <w:pStyle w:val="Normal6a"/>
            </w:pPr>
          </w:p>
        </w:tc>
        <w:tc>
          <w:tcPr>
            <w:tcW w:w="4876" w:type="dxa"/>
            <w:tcBorders>
              <w:top w:val="nil"/>
              <w:left w:val="nil"/>
              <w:bottom w:val="nil"/>
              <w:right w:val="nil"/>
            </w:tcBorders>
          </w:tcPr>
          <w:p w14:paraId="09D32273" w14:textId="77777777" w:rsidR="00662A58" w:rsidRPr="00F61F75" w:rsidRDefault="00662A58" w:rsidP="00B47C23">
            <w:pPr>
              <w:pStyle w:val="Normal6a"/>
            </w:pPr>
            <w:r w:rsidRPr="00F61F75">
              <w:rPr>
                <w:b/>
                <w:i/>
              </w:rPr>
              <w:t>f) at forbedre samarbejdet mellem agenturer på EU-plan mellem medlemsstaterne og de relevante EU-organer, -kontorer og -agenturer samt samarbejde på nationalt plan mellem de kompetente myndigheder</w:t>
            </w:r>
          </w:p>
        </w:tc>
      </w:tr>
      <w:tr w:rsidR="00662A58" w:rsidRPr="00F61F75" w14:paraId="2ABC68F8" w14:textId="77777777" w:rsidTr="00B47C23">
        <w:trPr>
          <w:jc w:val="center"/>
        </w:trPr>
        <w:tc>
          <w:tcPr>
            <w:tcW w:w="4876" w:type="dxa"/>
            <w:tcBorders>
              <w:top w:val="nil"/>
              <w:left w:val="nil"/>
              <w:bottom w:val="nil"/>
              <w:right w:val="nil"/>
            </w:tcBorders>
          </w:tcPr>
          <w:p w14:paraId="5BB4AFC2" w14:textId="77777777" w:rsidR="00662A58" w:rsidRPr="00F61F75" w:rsidRDefault="00662A58" w:rsidP="00B47C23">
            <w:pPr>
              <w:pStyle w:val="Normal6a"/>
            </w:pPr>
          </w:p>
        </w:tc>
        <w:tc>
          <w:tcPr>
            <w:tcW w:w="4876" w:type="dxa"/>
            <w:tcBorders>
              <w:top w:val="nil"/>
              <w:left w:val="nil"/>
              <w:bottom w:val="nil"/>
              <w:right w:val="nil"/>
            </w:tcBorders>
          </w:tcPr>
          <w:p w14:paraId="3DC78815" w14:textId="77777777" w:rsidR="00662A58" w:rsidRPr="00F61F75" w:rsidRDefault="00662A58" w:rsidP="00B47C23">
            <w:pPr>
              <w:pStyle w:val="Normal6a"/>
            </w:pPr>
            <w:r w:rsidRPr="00F61F75">
              <w:rPr>
                <w:b/>
                <w:i/>
              </w:rPr>
              <w:t>g) at understøtte sikker udveksling, håndtering og overførsel af digitalt bevismateriale i grænseoverskridende efterforskninger og retssager, herunder gennem interoperable digitale værktøjer og sikre kommunikationskanaler.</w:t>
            </w:r>
          </w:p>
        </w:tc>
      </w:tr>
      <w:tr w:rsidR="00662A58" w:rsidRPr="00F61F75" w14:paraId="068F4501" w14:textId="77777777" w:rsidTr="00B47C23">
        <w:trPr>
          <w:jc w:val="center"/>
        </w:trPr>
        <w:tc>
          <w:tcPr>
            <w:tcW w:w="4876" w:type="dxa"/>
            <w:tcBorders>
              <w:top w:val="nil"/>
              <w:left w:val="nil"/>
              <w:bottom w:val="nil"/>
              <w:right w:val="nil"/>
            </w:tcBorders>
          </w:tcPr>
          <w:p w14:paraId="1913B5AF" w14:textId="77777777" w:rsidR="00662A58" w:rsidRPr="00F61F75" w:rsidRDefault="00662A58" w:rsidP="00B47C23">
            <w:pPr>
              <w:pStyle w:val="Normal6a"/>
            </w:pPr>
          </w:p>
        </w:tc>
        <w:tc>
          <w:tcPr>
            <w:tcW w:w="4876" w:type="dxa"/>
            <w:tcBorders>
              <w:top w:val="nil"/>
              <w:left w:val="nil"/>
              <w:bottom w:val="nil"/>
              <w:right w:val="nil"/>
            </w:tcBorders>
          </w:tcPr>
          <w:p w14:paraId="242DA7E8" w14:textId="77777777" w:rsidR="00662A58" w:rsidRPr="00F61F75" w:rsidRDefault="00662A58" w:rsidP="00B47C23">
            <w:pPr>
              <w:pStyle w:val="Normal6a"/>
            </w:pPr>
            <w:r w:rsidRPr="00F61F75">
              <w:rPr>
                <w:b/>
                <w:i/>
              </w:rPr>
              <w:t>4. Unionen bidrager til at opnå det mål, der er fastsat i artikel 3, stk. 1, litra d), ved at fokusere på følgende gennemførelsesforanstaltninger:</w:t>
            </w:r>
          </w:p>
        </w:tc>
      </w:tr>
      <w:tr w:rsidR="00662A58" w:rsidRPr="00F61F75" w14:paraId="6B41A60D" w14:textId="77777777" w:rsidTr="00B47C23">
        <w:trPr>
          <w:jc w:val="center"/>
        </w:trPr>
        <w:tc>
          <w:tcPr>
            <w:tcW w:w="4876" w:type="dxa"/>
            <w:tcBorders>
              <w:top w:val="nil"/>
              <w:left w:val="nil"/>
              <w:bottom w:val="nil"/>
              <w:right w:val="nil"/>
            </w:tcBorders>
          </w:tcPr>
          <w:p w14:paraId="4156E30C" w14:textId="77777777" w:rsidR="00662A58" w:rsidRPr="00F61F75" w:rsidRDefault="00662A58" w:rsidP="00B47C23">
            <w:pPr>
              <w:pStyle w:val="Normal6a"/>
            </w:pPr>
          </w:p>
        </w:tc>
        <w:tc>
          <w:tcPr>
            <w:tcW w:w="4876" w:type="dxa"/>
            <w:tcBorders>
              <w:top w:val="nil"/>
              <w:left w:val="nil"/>
              <w:bottom w:val="nil"/>
              <w:right w:val="nil"/>
            </w:tcBorders>
          </w:tcPr>
          <w:p w14:paraId="3D51193A" w14:textId="77777777" w:rsidR="00662A58" w:rsidRPr="00F61F75" w:rsidRDefault="00662A58" w:rsidP="00B47C23">
            <w:pPr>
              <w:pStyle w:val="Normal6a"/>
            </w:pPr>
            <w:r w:rsidRPr="00F61F75">
              <w:rPr>
                <w:b/>
                <w:i/>
              </w:rPr>
              <w:t>a) at øge antallet af retshåndhævelsesoperationer, der omfatter to eller flere medlemsstater, herunder operationer der omfatter andre relevante aktører, hvor det er relevant, navnlig ved at lette og forbedre anvendelsen af fælles efterforskningshold, fælles patruljering, forfølgelse over grænserne, diskret overvågning og andre mekanismer til operationelt samarbejde inden for rammerne af EU-politikcyklussen med særligt fokus på grænseoverskridende operationer</w:t>
            </w:r>
          </w:p>
        </w:tc>
      </w:tr>
      <w:tr w:rsidR="00662A58" w:rsidRPr="00F61F75" w14:paraId="7AE013C6" w14:textId="77777777" w:rsidTr="00B47C23">
        <w:trPr>
          <w:jc w:val="center"/>
        </w:trPr>
        <w:tc>
          <w:tcPr>
            <w:tcW w:w="4876" w:type="dxa"/>
            <w:tcBorders>
              <w:top w:val="nil"/>
              <w:left w:val="nil"/>
              <w:bottom w:val="nil"/>
              <w:right w:val="nil"/>
            </w:tcBorders>
          </w:tcPr>
          <w:p w14:paraId="508C34B6" w14:textId="77777777" w:rsidR="00662A58" w:rsidRPr="00F61F75" w:rsidRDefault="00662A58" w:rsidP="00B47C23">
            <w:pPr>
              <w:pStyle w:val="Normal6a"/>
            </w:pPr>
          </w:p>
        </w:tc>
        <w:tc>
          <w:tcPr>
            <w:tcW w:w="4876" w:type="dxa"/>
            <w:tcBorders>
              <w:top w:val="nil"/>
              <w:left w:val="nil"/>
              <w:bottom w:val="nil"/>
              <w:right w:val="nil"/>
            </w:tcBorders>
          </w:tcPr>
          <w:p w14:paraId="2DCF0ADA" w14:textId="77777777" w:rsidR="00662A58" w:rsidRPr="00F61F75" w:rsidRDefault="00662A58" w:rsidP="00B47C23">
            <w:pPr>
              <w:pStyle w:val="Normal6a"/>
            </w:pPr>
            <w:r w:rsidRPr="00F61F75">
              <w:rPr>
                <w:b/>
                <w:i/>
              </w:rPr>
              <w:t>b) at forbedre koordineringen og øge samarbejdet mellem de kompetente myndigheder i og mellem medlemsstaterne og med andre relevante aktører, f.eks. via netværk af specialiserede nationale enheder, EU-netværk og samarbejdsstrukturer samt EU-centre</w:t>
            </w:r>
          </w:p>
        </w:tc>
      </w:tr>
      <w:tr w:rsidR="00662A58" w:rsidRPr="00F61F75" w14:paraId="23DE628A" w14:textId="77777777" w:rsidTr="00B47C23">
        <w:trPr>
          <w:jc w:val="center"/>
        </w:trPr>
        <w:tc>
          <w:tcPr>
            <w:tcW w:w="4876" w:type="dxa"/>
            <w:tcBorders>
              <w:top w:val="nil"/>
              <w:left w:val="nil"/>
              <w:bottom w:val="nil"/>
              <w:right w:val="nil"/>
            </w:tcBorders>
          </w:tcPr>
          <w:p w14:paraId="0163972F" w14:textId="77777777" w:rsidR="00662A58" w:rsidRPr="00F61F75" w:rsidRDefault="00662A58" w:rsidP="00B47C23">
            <w:pPr>
              <w:pStyle w:val="Normal6a"/>
            </w:pPr>
          </w:p>
        </w:tc>
        <w:tc>
          <w:tcPr>
            <w:tcW w:w="4876" w:type="dxa"/>
            <w:tcBorders>
              <w:top w:val="nil"/>
              <w:left w:val="nil"/>
              <w:bottom w:val="nil"/>
              <w:right w:val="nil"/>
            </w:tcBorders>
          </w:tcPr>
          <w:p w14:paraId="64AB8A1D" w14:textId="77777777" w:rsidR="00662A58" w:rsidRPr="00F61F75" w:rsidRDefault="00662A58" w:rsidP="00B47C23">
            <w:pPr>
              <w:pStyle w:val="Normal6a"/>
            </w:pPr>
            <w:r w:rsidRPr="00F61F75">
              <w:rPr>
                <w:b/>
                <w:i/>
              </w:rPr>
              <w:t>c) at forbedre samarbejdet mellem agenturer på EU-plan mellem medlemsstaterne og mellem medlemsstaterne og de relevante EU-organer, -kontorer og -agenturer samt samarbejde på nationalt plan mellem de kompetente myndigheder i hver medlemsstat.</w:t>
            </w:r>
          </w:p>
        </w:tc>
      </w:tr>
      <w:tr w:rsidR="00662A58" w:rsidRPr="00F61F75" w14:paraId="1DFC6112" w14:textId="77777777" w:rsidTr="00B47C23">
        <w:trPr>
          <w:jc w:val="center"/>
        </w:trPr>
        <w:tc>
          <w:tcPr>
            <w:tcW w:w="4876" w:type="dxa"/>
            <w:tcBorders>
              <w:top w:val="nil"/>
              <w:left w:val="nil"/>
              <w:bottom w:val="nil"/>
              <w:right w:val="nil"/>
            </w:tcBorders>
          </w:tcPr>
          <w:p w14:paraId="25770B92" w14:textId="77777777" w:rsidR="00662A58" w:rsidRPr="00F61F75" w:rsidRDefault="00662A58" w:rsidP="00B47C23">
            <w:pPr>
              <w:pStyle w:val="Normal6a"/>
            </w:pPr>
          </w:p>
        </w:tc>
        <w:tc>
          <w:tcPr>
            <w:tcW w:w="4876" w:type="dxa"/>
            <w:tcBorders>
              <w:top w:val="nil"/>
              <w:left w:val="nil"/>
              <w:bottom w:val="nil"/>
              <w:right w:val="nil"/>
            </w:tcBorders>
          </w:tcPr>
          <w:p w14:paraId="6303A5CC" w14:textId="77777777" w:rsidR="00662A58" w:rsidRPr="00F61F75" w:rsidRDefault="00662A58" w:rsidP="00B47C23">
            <w:pPr>
              <w:pStyle w:val="Normal6a"/>
            </w:pPr>
            <w:r w:rsidRPr="00F61F75">
              <w:rPr>
                <w:b/>
                <w:i/>
              </w:rPr>
              <w:t>d) at udnytte synergien ved at samle midler og viden og dele bedste praksis mellem medlemsstaterne og andre relevante aktører, herunder civilsamfundet, f.eks. gennem oprettelse af fælles ekspertisecentre, udvikling af fælles risikovurderinger og fælles operationelle støttecentre for fælles operationer</w:t>
            </w:r>
          </w:p>
        </w:tc>
      </w:tr>
      <w:tr w:rsidR="00662A58" w:rsidRPr="00F61F75" w14:paraId="4A671F80" w14:textId="77777777" w:rsidTr="00B47C23">
        <w:trPr>
          <w:jc w:val="center"/>
        </w:trPr>
        <w:tc>
          <w:tcPr>
            <w:tcW w:w="4876" w:type="dxa"/>
            <w:tcBorders>
              <w:top w:val="nil"/>
              <w:left w:val="nil"/>
              <w:bottom w:val="nil"/>
              <w:right w:val="nil"/>
            </w:tcBorders>
          </w:tcPr>
          <w:p w14:paraId="7624C0D5" w14:textId="77777777" w:rsidR="00662A58" w:rsidRPr="00F61F75" w:rsidRDefault="00662A58" w:rsidP="00B47C23">
            <w:pPr>
              <w:pStyle w:val="Normal6a"/>
            </w:pPr>
          </w:p>
        </w:tc>
        <w:tc>
          <w:tcPr>
            <w:tcW w:w="4876" w:type="dxa"/>
            <w:tcBorders>
              <w:top w:val="nil"/>
              <w:left w:val="nil"/>
              <w:bottom w:val="nil"/>
              <w:right w:val="nil"/>
            </w:tcBorders>
          </w:tcPr>
          <w:p w14:paraId="7B06AEA6" w14:textId="77777777" w:rsidR="00662A58" w:rsidRPr="00F61F75" w:rsidRDefault="00662A58" w:rsidP="00B47C23">
            <w:pPr>
              <w:pStyle w:val="Normal6a"/>
            </w:pPr>
            <w:r w:rsidRPr="00F61F75">
              <w:rPr>
                <w:b/>
                <w:i/>
              </w:rPr>
              <w:t>e) at styrke det grænseoverskridende retlige samarbejde, herunder samarbejdet med Eurojust, fælles efterforskningshold med deltagelse af retsmyndigheder samt håndtering af grænseoverskridende digitale bevismidler</w:t>
            </w:r>
          </w:p>
        </w:tc>
      </w:tr>
      <w:tr w:rsidR="00662A58" w:rsidRPr="00F61F75" w14:paraId="72F83E82" w14:textId="77777777" w:rsidTr="00B47C23">
        <w:trPr>
          <w:jc w:val="center"/>
        </w:trPr>
        <w:tc>
          <w:tcPr>
            <w:tcW w:w="4876" w:type="dxa"/>
            <w:tcBorders>
              <w:top w:val="nil"/>
              <w:left w:val="nil"/>
              <w:bottom w:val="nil"/>
              <w:right w:val="nil"/>
            </w:tcBorders>
          </w:tcPr>
          <w:p w14:paraId="71303B74" w14:textId="77777777" w:rsidR="00662A58" w:rsidRPr="00F61F75" w:rsidRDefault="00662A58" w:rsidP="00B47C23">
            <w:pPr>
              <w:pStyle w:val="Normal6a"/>
            </w:pPr>
          </w:p>
        </w:tc>
        <w:tc>
          <w:tcPr>
            <w:tcW w:w="4876" w:type="dxa"/>
            <w:tcBorders>
              <w:top w:val="nil"/>
              <w:left w:val="nil"/>
              <w:bottom w:val="nil"/>
              <w:right w:val="nil"/>
            </w:tcBorders>
          </w:tcPr>
          <w:p w14:paraId="6265B5B1" w14:textId="77777777" w:rsidR="00662A58" w:rsidRPr="00F61F75" w:rsidRDefault="00662A58" w:rsidP="00B47C23">
            <w:pPr>
              <w:pStyle w:val="Normal6a"/>
            </w:pPr>
            <w:r w:rsidRPr="00F61F75">
              <w:rPr>
                <w:b/>
                <w:i/>
              </w:rPr>
              <w:t>f) at støtte det operative samarbejde med henblik på at forebygge, afsløre og imødegå hybride trusler, herunder cyberangreb, udenlandsk indblanding, angreb på kritisk infrastruktur og instrumentalisering af migranter.</w:t>
            </w:r>
          </w:p>
        </w:tc>
      </w:tr>
      <w:tr w:rsidR="00662A58" w:rsidRPr="00F61F75" w14:paraId="7C769087" w14:textId="77777777" w:rsidTr="00B47C23">
        <w:trPr>
          <w:jc w:val="center"/>
        </w:trPr>
        <w:tc>
          <w:tcPr>
            <w:tcW w:w="4876" w:type="dxa"/>
            <w:tcBorders>
              <w:top w:val="nil"/>
              <w:left w:val="nil"/>
              <w:bottom w:val="nil"/>
              <w:right w:val="nil"/>
            </w:tcBorders>
          </w:tcPr>
          <w:p w14:paraId="3883010E" w14:textId="77777777" w:rsidR="00662A58" w:rsidRPr="00F61F75" w:rsidRDefault="00662A58" w:rsidP="00B47C23">
            <w:pPr>
              <w:pStyle w:val="Normal6a"/>
            </w:pPr>
          </w:p>
        </w:tc>
        <w:tc>
          <w:tcPr>
            <w:tcW w:w="4876" w:type="dxa"/>
            <w:tcBorders>
              <w:top w:val="nil"/>
              <w:left w:val="nil"/>
              <w:bottom w:val="nil"/>
              <w:right w:val="nil"/>
            </w:tcBorders>
          </w:tcPr>
          <w:p w14:paraId="14CC4B6F" w14:textId="77777777" w:rsidR="00662A58" w:rsidRPr="00F61F75" w:rsidRDefault="00662A58" w:rsidP="00B47C23">
            <w:pPr>
              <w:pStyle w:val="Normal6a"/>
            </w:pPr>
            <w:r w:rsidRPr="00F61F75">
              <w:rPr>
                <w:b/>
                <w:i/>
              </w:rPr>
              <w:t>5. Unionen skal bidrage til at opnå det mål, der er fastsat i artikel 3, stk. 1, litra e), ved at fokusere på følgende gennemførelsesforanstaltninger:</w:t>
            </w:r>
          </w:p>
        </w:tc>
      </w:tr>
      <w:tr w:rsidR="00662A58" w:rsidRPr="00F61F75" w14:paraId="6DBA4FFD" w14:textId="77777777" w:rsidTr="00B47C23">
        <w:trPr>
          <w:jc w:val="center"/>
        </w:trPr>
        <w:tc>
          <w:tcPr>
            <w:tcW w:w="4876" w:type="dxa"/>
            <w:tcBorders>
              <w:top w:val="nil"/>
              <w:left w:val="nil"/>
              <w:bottom w:val="nil"/>
              <w:right w:val="nil"/>
            </w:tcBorders>
          </w:tcPr>
          <w:p w14:paraId="6B937584" w14:textId="77777777" w:rsidR="00662A58" w:rsidRPr="00F61F75" w:rsidRDefault="00662A58" w:rsidP="00B47C23">
            <w:pPr>
              <w:pStyle w:val="Normal6a"/>
            </w:pPr>
          </w:p>
        </w:tc>
        <w:tc>
          <w:tcPr>
            <w:tcW w:w="4876" w:type="dxa"/>
            <w:tcBorders>
              <w:top w:val="nil"/>
              <w:left w:val="nil"/>
              <w:bottom w:val="nil"/>
              <w:right w:val="nil"/>
            </w:tcBorders>
          </w:tcPr>
          <w:p w14:paraId="13102724" w14:textId="77777777" w:rsidR="00662A58" w:rsidRPr="00F61F75" w:rsidRDefault="00662A58" w:rsidP="00B47C23">
            <w:pPr>
              <w:pStyle w:val="Normal6a"/>
            </w:pPr>
            <w:r w:rsidRPr="00F61F75">
              <w:rPr>
                <w:b/>
                <w:i/>
              </w:rPr>
              <w:t>a) at fremme og udvikle foranstaltninger, garantier, mekanismer og bedste praksis med henblik på tidlig identifikation og beskyttelse af og støtte til vidner, whistleblowere og ofre for grov og organiseret kriminalitet og udvikle partnerskaber mellem offentlige myndigheder og andre relevante aktører i dette øjemed </w:t>
            </w:r>
          </w:p>
        </w:tc>
      </w:tr>
      <w:tr w:rsidR="00662A58" w:rsidRPr="00F61F75" w14:paraId="791D7F08" w14:textId="77777777" w:rsidTr="00B47C23">
        <w:trPr>
          <w:jc w:val="center"/>
        </w:trPr>
        <w:tc>
          <w:tcPr>
            <w:tcW w:w="4876" w:type="dxa"/>
            <w:tcBorders>
              <w:top w:val="nil"/>
              <w:left w:val="nil"/>
              <w:bottom w:val="nil"/>
              <w:right w:val="nil"/>
            </w:tcBorders>
          </w:tcPr>
          <w:p w14:paraId="1F9B9ACB" w14:textId="77777777" w:rsidR="00662A58" w:rsidRPr="00F61F75" w:rsidRDefault="00662A58" w:rsidP="00B47C23">
            <w:pPr>
              <w:pStyle w:val="Normal6a"/>
            </w:pPr>
          </w:p>
        </w:tc>
        <w:tc>
          <w:tcPr>
            <w:tcW w:w="4876" w:type="dxa"/>
            <w:tcBorders>
              <w:top w:val="nil"/>
              <w:left w:val="nil"/>
              <w:bottom w:val="nil"/>
              <w:right w:val="nil"/>
            </w:tcBorders>
          </w:tcPr>
          <w:p w14:paraId="2F8E1738" w14:textId="77777777" w:rsidR="00662A58" w:rsidRPr="00F61F75" w:rsidRDefault="00662A58" w:rsidP="00B47C23">
            <w:pPr>
              <w:pStyle w:val="Normal6a"/>
            </w:pPr>
            <w:r w:rsidRPr="00F61F75">
              <w:rPr>
                <w:b/>
                <w:i/>
              </w:rPr>
              <w:t>b) at støtte oprettelsen, tilgængeligheden og styrkelsen af specialiserede støttetjenester til ofre for grov og organiseret kriminalitet, herunder psykologisk, juridisk og social bistand, samt at sikre adgang til traumeinformerede tjenester, herunder for sårbare personer og børn</w:t>
            </w:r>
          </w:p>
        </w:tc>
      </w:tr>
      <w:tr w:rsidR="00662A58" w:rsidRPr="00F61F75" w14:paraId="4A247AB3" w14:textId="77777777" w:rsidTr="00B47C23">
        <w:trPr>
          <w:jc w:val="center"/>
        </w:trPr>
        <w:tc>
          <w:tcPr>
            <w:tcW w:w="4876" w:type="dxa"/>
            <w:tcBorders>
              <w:top w:val="nil"/>
              <w:left w:val="nil"/>
              <w:bottom w:val="nil"/>
              <w:right w:val="nil"/>
            </w:tcBorders>
          </w:tcPr>
          <w:p w14:paraId="7B9F3EE1" w14:textId="77777777" w:rsidR="00662A58" w:rsidRPr="00F61F75" w:rsidRDefault="00662A58" w:rsidP="00B47C23">
            <w:pPr>
              <w:pStyle w:val="Normal6a"/>
            </w:pPr>
          </w:p>
        </w:tc>
        <w:tc>
          <w:tcPr>
            <w:tcW w:w="4876" w:type="dxa"/>
            <w:tcBorders>
              <w:top w:val="nil"/>
              <w:left w:val="nil"/>
              <w:bottom w:val="nil"/>
              <w:right w:val="nil"/>
            </w:tcBorders>
          </w:tcPr>
          <w:p w14:paraId="273C2A03" w14:textId="77777777" w:rsidR="00662A58" w:rsidRPr="00F61F75" w:rsidRDefault="00662A58" w:rsidP="00B47C23">
            <w:pPr>
              <w:pStyle w:val="Normal6a"/>
            </w:pPr>
            <w:r w:rsidRPr="00F61F75">
              <w:rPr>
                <w:b/>
                <w:i/>
              </w:rPr>
              <w:t>c) at støtte bevidstgørelses-, uddannelses- og kapacitetsopbyggende aktiviteter for de kompetente myndigheder og relevante organisationer vedrørende ofrenes rettigheder, offercentrerede tilgange og forebyggelse af sekundær viktimisering.</w:t>
            </w:r>
          </w:p>
        </w:tc>
      </w:tr>
    </w:tbl>
    <w:p w14:paraId="7483F50C" w14:textId="77777777" w:rsidR="00662A58" w:rsidRPr="00F61F75" w:rsidRDefault="00662A58" w:rsidP="00662A58">
      <w:pPr>
        <w:pStyle w:val="AmOrLang"/>
      </w:pPr>
      <w:r w:rsidRPr="00F61F75">
        <w:t xml:space="preserve">Or. </w:t>
      </w:r>
      <w:r w:rsidRPr="00F61F75">
        <w:rPr>
          <w:rStyle w:val="HideTWBExt"/>
          <w:color w:val="auto"/>
        </w:rPr>
        <w:t>&lt;Original&gt;</w:t>
      </w:r>
      <w:r w:rsidRPr="00F61F75">
        <w:rPr>
          <w:rStyle w:val="HideTWBInt"/>
          <w:color w:val="auto"/>
        </w:rPr>
        <w:t>{EN}</w:t>
      </w:r>
      <w:r w:rsidRPr="00F61F75">
        <w:t>en</w:t>
      </w:r>
      <w:r w:rsidRPr="00F61F75">
        <w:rPr>
          <w:rStyle w:val="HideTWBExt"/>
          <w:color w:val="auto"/>
        </w:rPr>
        <w:t>&lt;/Original&gt;</w:t>
      </w:r>
    </w:p>
    <w:p w14:paraId="20550CBB" w14:textId="3E93ED03" w:rsidR="00662A58" w:rsidRPr="00F61F75" w:rsidRDefault="00662A58" w:rsidP="00662A58">
      <w:r w:rsidRPr="00F61F75">
        <w:rPr>
          <w:rStyle w:val="HideTWBExt"/>
          <w:color w:val="auto"/>
        </w:rPr>
        <w:t>&lt;/Amend&gt;&lt;/RepeatBlock-Amend&gt;</w:t>
      </w:r>
    </w:p>
    <w:p w14:paraId="51D70B71" w14:textId="727772FE" w:rsidR="003673B5" w:rsidRPr="00F61F75" w:rsidRDefault="003673B5" w:rsidP="00662A58"/>
    <w:sectPr w:rsidR="003673B5" w:rsidRPr="00F61F75" w:rsidSect="00F61F7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CEF5C" w14:textId="77777777" w:rsidR="005B21DC" w:rsidRPr="00F61F75" w:rsidRDefault="005B21DC">
      <w:r w:rsidRPr="00F61F75">
        <w:separator/>
      </w:r>
    </w:p>
  </w:endnote>
  <w:endnote w:type="continuationSeparator" w:id="0">
    <w:p w14:paraId="786FA025" w14:textId="77777777" w:rsidR="005B21DC" w:rsidRPr="00F61F75" w:rsidRDefault="005B21DC">
      <w:r w:rsidRPr="00F61F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3D8EA" w14:textId="77777777" w:rsidR="00F61F75" w:rsidRPr="00F61F75" w:rsidRDefault="00F61F75" w:rsidP="00F61F75">
    <w:pPr>
      <w:pStyle w:val="EPFooter"/>
    </w:pPr>
    <w:r w:rsidRPr="00F61F75">
      <w:t>PE</w:t>
    </w:r>
    <w:r w:rsidRPr="00F61F75">
      <w:rPr>
        <w:rStyle w:val="HideTWBExt"/>
      </w:rPr>
      <w:t>&lt;NoPE&gt;</w:t>
    </w:r>
    <w:r w:rsidRPr="00F61F75">
      <w:t>790.119</w:t>
    </w:r>
    <w:r w:rsidRPr="00F61F75">
      <w:rPr>
        <w:rStyle w:val="HideTWBExt"/>
      </w:rPr>
      <w:t>&lt;/NoPE&gt;&lt;Version&gt;</w:t>
    </w:r>
    <w:r w:rsidRPr="00F61F75">
      <w:t>v01-00</w:t>
    </w:r>
    <w:r w:rsidRPr="00F61F75">
      <w:rPr>
        <w:rStyle w:val="HideTWBExt"/>
      </w:rPr>
      <w:t>&lt;/Version&gt;</w:t>
    </w:r>
    <w:r w:rsidRPr="00F61F75">
      <w:tab/>
    </w:r>
    <w:r w:rsidRPr="00F61F75">
      <w:fldChar w:fldCharType="begin"/>
    </w:r>
    <w:r w:rsidRPr="00F61F75">
      <w:instrText xml:space="preserve"> PAGE  \* MERGEFORMAT </w:instrText>
    </w:r>
    <w:r w:rsidRPr="00F61F75">
      <w:fldChar w:fldCharType="separate"/>
    </w:r>
    <w:r w:rsidRPr="00F61F75">
      <w:rPr>
        <w:noProof/>
      </w:rPr>
      <w:t>8</w:t>
    </w:r>
    <w:r w:rsidRPr="00F61F75">
      <w:fldChar w:fldCharType="end"/>
    </w:r>
    <w:r w:rsidRPr="00F61F75">
      <w:t>/</w:t>
    </w:r>
    <w:fldSimple w:instr=" NUMPAGES  \* MERGEFORMAT ">
      <w:r w:rsidRPr="00F61F75">
        <w:rPr>
          <w:noProof/>
        </w:rPr>
        <w:t>138</w:t>
      </w:r>
    </w:fldSimple>
    <w:r w:rsidRPr="00F61F75">
      <w:tab/>
    </w:r>
    <w:r w:rsidRPr="00F61F75">
      <w:rPr>
        <w:rStyle w:val="HideTWBExt"/>
      </w:rPr>
      <w:t>&lt;PathFdR&gt;</w:t>
    </w:r>
    <w:r w:rsidRPr="00F61F75">
      <w:t>AM\1346341DA.docx</w:t>
    </w:r>
    <w:r w:rsidRPr="00F61F75">
      <w:rPr>
        <w:rStyle w:val="HideTWBExt"/>
      </w:rPr>
      <w:t>&lt;/PathFdR&gt;</w:t>
    </w:r>
  </w:p>
  <w:p w14:paraId="64C1E574" w14:textId="5396C054" w:rsidR="003673B5" w:rsidRPr="00F61F75" w:rsidRDefault="00F61F75" w:rsidP="00F61F75">
    <w:pPr>
      <w:pStyle w:val="EPFooter2"/>
    </w:pPr>
    <w:r w:rsidRPr="00F61F7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2F89" w14:textId="77777777" w:rsidR="00F61F75" w:rsidRPr="00F61F75" w:rsidRDefault="00F61F75" w:rsidP="00F61F75">
    <w:pPr>
      <w:pStyle w:val="EPFooter"/>
    </w:pPr>
    <w:r w:rsidRPr="00F61F75">
      <w:rPr>
        <w:rStyle w:val="HideTWBExt"/>
      </w:rPr>
      <w:t>&lt;PathFdR&gt;</w:t>
    </w:r>
    <w:r w:rsidRPr="00F61F75">
      <w:t>AM\1346341DA.docx</w:t>
    </w:r>
    <w:r w:rsidRPr="00F61F75">
      <w:rPr>
        <w:rStyle w:val="HideTWBExt"/>
      </w:rPr>
      <w:t>&lt;/PathFdR&gt;</w:t>
    </w:r>
    <w:r w:rsidRPr="00F61F75">
      <w:tab/>
    </w:r>
    <w:r w:rsidRPr="00F61F75">
      <w:fldChar w:fldCharType="begin"/>
    </w:r>
    <w:r w:rsidRPr="00F61F75">
      <w:instrText xml:space="preserve"> PAGE  \* MERGEFORMAT </w:instrText>
    </w:r>
    <w:r w:rsidRPr="00F61F75">
      <w:fldChar w:fldCharType="separate"/>
    </w:r>
    <w:r w:rsidRPr="00F61F75">
      <w:rPr>
        <w:noProof/>
      </w:rPr>
      <w:t>7</w:t>
    </w:r>
    <w:r w:rsidRPr="00F61F75">
      <w:fldChar w:fldCharType="end"/>
    </w:r>
    <w:r w:rsidRPr="00F61F75">
      <w:t>/</w:t>
    </w:r>
    <w:fldSimple w:instr=" NUMPAGES  \* MERGEFORMAT ">
      <w:r w:rsidRPr="00F61F75">
        <w:rPr>
          <w:noProof/>
        </w:rPr>
        <w:t>138</w:t>
      </w:r>
    </w:fldSimple>
    <w:r w:rsidRPr="00F61F75">
      <w:tab/>
      <w:t>PE</w:t>
    </w:r>
    <w:r w:rsidRPr="00F61F75">
      <w:rPr>
        <w:rStyle w:val="HideTWBExt"/>
      </w:rPr>
      <w:t>&lt;NoPE&gt;</w:t>
    </w:r>
    <w:r w:rsidRPr="00F61F75">
      <w:t>790.119</w:t>
    </w:r>
    <w:r w:rsidRPr="00F61F75">
      <w:rPr>
        <w:rStyle w:val="HideTWBExt"/>
      </w:rPr>
      <w:t>&lt;/NoPE&gt;&lt;Version&gt;</w:t>
    </w:r>
    <w:r w:rsidRPr="00F61F75">
      <w:t>v01-00</w:t>
    </w:r>
    <w:r w:rsidRPr="00F61F75">
      <w:rPr>
        <w:rStyle w:val="HideTWBExt"/>
      </w:rPr>
      <w:t>&lt;/Version&gt;</w:t>
    </w:r>
  </w:p>
  <w:p w14:paraId="4135F2BE" w14:textId="28C5E920" w:rsidR="003673B5" w:rsidRPr="00F61F75" w:rsidRDefault="00F61F75" w:rsidP="00F61F75">
    <w:pPr>
      <w:pStyle w:val="EPFooter2"/>
    </w:pPr>
    <w:r w:rsidRPr="00F61F75">
      <w:tab/>
    </w:r>
    <w:r w:rsidRPr="00F61F75">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835C3" w14:textId="77777777" w:rsidR="00F61F75" w:rsidRPr="00F61F75" w:rsidRDefault="00F61F75" w:rsidP="00F61F75">
    <w:pPr>
      <w:pStyle w:val="EPFooter"/>
    </w:pPr>
    <w:r w:rsidRPr="00F61F75">
      <w:rPr>
        <w:rStyle w:val="HideTWBExt"/>
      </w:rPr>
      <w:t>&lt;PathFdR&gt;</w:t>
    </w:r>
    <w:r w:rsidRPr="00F61F75">
      <w:t>AM\1346341DA.docx</w:t>
    </w:r>
    <w:r w:rsidRPr="00F61F75">
      <w:rPr>
        <w:rStyle w:val="HideTWBExt"/>
      </w:rPr>
      <w:t>&lt;/PathFdR&gt;</w:t>
    </w:r>
    <w:r w:rsidRPr="00F61F75">
      <w:tab/>
    </w:r>
    <w:r w:rsidRPr="00F61F75">
      <w:tab/>
      <w:t>PE</w:t>
    </w:r>
    <w:r w:rsidRPr="00F61F75">
      <w:rPr>
        <w:rStyle w:val="HideTWBExt"/>
      </w:rPr>
      <w:t>&lt;NoPE&gt;</w:t>
    </w:r>
    <w:r w:rsidRPr="00F61F75">
      <w:t>790.119</w:t>
    </w:r>
    <w:r w:rsidRPr="00F61F75">
      <w:rPr>
        <w:rStyle w:val="HideTWBExt"/>
      </w:rPr>
      <w:t>&lt;/NoPE&gt;&lt;Version&gt;</w:t>
    </w:r>
    <w:r w:rsidRPr="00F61F75">
      <w:t>v01-00</w:t>
    </w:r>
    <w:r w:rsidRPr="00F61F75">
      <w:rPr>
        <w:rStyle w:val="HideTWBExt"/>
      </w:rPr>
      <w:t>&lt;/Version&gt;</w:t>
    </w:r>
  </w:p>
  <w:p w14:paraId="131356B1" w14:textId="0CFCD93F" w:rsidR="003673B5" w:rsidRPr="00F61F75" w:rsidRDefault="00F61F75" w:rsidP="00F61F75">
    <w:pPr>
      <w:pStyle w:val="EPFooter2"/>
    </w:pPr>
    <w:r w:rsidRPr="00F61F75">
      <w:t>DA</w:t>
    </w:r>
    <w:r w:rsidRPr="00F61F75">
      <w:tab/>
    </w:r>
    <w:r w:rsidRPr="00F61F75">
      <w:rPr>
        <w:b w:val="0"/>
        <w:i/>
        <w:color w:val="C0C0C0"/>
        <w:sz w:val="22"/>
      </w:rPr>
      <w:t>Forenet i mangfoldighed</w:t>
    </w:r>
    <w:r w:rsidRPr="00F61F75">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A37E7" w14:textId="77777777" w:rsidR="005B21DC" w:rsidRPr="00F61F75" w:rsidRDefault="005B21DC">
      <w:r w:rsidRPr="00F61F75">
        <w:separator/>
      </w:r>
    </w:p>
  </w:footnote>
  <w:footnote w:type="continuationSeparator" w:id="0">
    <w:p w14:paraId="2AB60792" w14:textId="77777777" w:rsidR="005B21DC" w:rsidRPr="00F61F75" w:rsidRDefault="005B21DC">
      <w:r w:rsidRPr="00F61F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146A" w14:textId="77777777" w:rsidR="007B5506" w:rsidRDefault="007B55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79E9" w14:textId="77777777" w:rsidR="007B5506" w:rsidRDefault="007B55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52F0D" w14:textId="77777777" w:rsidR="007B5506" w:rsidRDefault="007B55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DA"/>
    <w:docVar w:name="TXTLANGUEMIN" w:val="da"/>
    <w:docVar w:name="TXTNRPE" w:val="790.119"/>
    <w:docVar w:name="TXTPEorAP" w:val="PE"/>
    <w:docVar w:name="TXTROUTE" w:val="AM\1346341DA.docx"/>
    <w:docVar w:name="TXTVERSION" w:val="01-00"/>
  </w:docVars>
  <w:rsids>
    <w:rsidRoot w:val="00A77B3E"/>
    <w:rsid w:val="00093A89"/>
    <w:rsid w:val="000A6ABB"/>
    <w:rsid w:val="002E3462"/>
    <w:rsid w:val="00321419"/>
    <w:rsid w:val="003673B5"/>
    <w:rsid w:val="0047127E"/>
    <w:rsid w:val="00505CBD"/>
    <w:rsid w:val="00513B95"/>
    <w:rsid w:val="00517C57"/>
    <w:rsid w:val="00551950"/>
    <w:rsid w:val="005550EB"/>
    <w:rsid w:val="005B21DC"/>
    <w:rsid w:val="00662A58"/>
    <w:rsid w:val="006B3E60"/>
    <w:rsid w:val="007B5506"/>
    <w:rsid w:val="007D1E2C"/>
    <w:rsid w:val="00824A33"/>
    <w:rsid w:val="009D38EF"/>
    <w:rsid w:val="00A149C4"/>
    <w:rsid w:val="00A77B3E"/>
    <w:rsid w:val="00B57A1D"/>
    <w:rsid w:val="00BD11C6"/>
    <w:rsid w:val="00C245A9"/>
    <w:rsid w:val="00CA2A55"/>
    <w:rsid w:val="00D339B5"/>
    <w:rsid w:val="00DF1F1E"/>
    <w:rsid w:val="00E910B9"/>
    <w:rsid w:val="00F10FC3"/>
    <w:rsid w:val="00F12042"/>
    <w:rsid w:val="00F61F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037BCB3"/>
  <w15:docId w15:val="{B9DC433E-2E96-48B3-8266-11CEFD51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62A58"/>
    <w:pPr>
      <w:tabs>
        <w:tab w:val="center" w:pos="4680"/>
        <w:tab w:val="right" w:pos="9360"/>
      </w:tabs>
    </w:pPr>
  </w:style>
  <w:style w:type="character" w:customStyle="1" w:styleId="HeaderChar">
    <w:name w:val="Header Char"/>
    <w:basedOn w:val="DefaultParagraphFont"/>
    <w:link w:val="Header"/>
    <w:rsid w:val="00662A58"/>
    <w:rPr>
      <w:sz w:val="24"/>
      <w:szCs w:val="24"/>
    </w:rPr>
  </w:style>
  <w:style w:type="paragraph" w:styleId="Footer">
    <w:name w:val="footer"/>
    <w:basedOn w:val="Normal"/>
    <w:link w:val="FooterChar"/>
    <w:rsid w:val="00551950"/>
    <w:pPr>
      <w:tabs>
        <w:tab w:val="center" w:pos="4513"/>
        <w:tab w:val="right" w:pos="9026"/>
      </w:tabs>
    </w:pPr>
  </w:style>
  <w:style w:type="character" w:customStyle="1" w:styleId="FooterChar">
    <w:name w:val="Footer Char"/>
    <w:basedOn w:val="DefaultParagraphFont"/>
    <w:link w:val="Footer"/>
    <w:rsid w:val="005519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136</Pages>
  <Words>34675</Words>
  <Characters>230825</Characters>
  <Application>Microsoft Office Word</Application>
  <DocSecurity>0</DocSecurity>
  <Lines>8394</Lines>
  <Paragraphs>1899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JENSEN Pia Gunnersen</cp:lastModifiedBy>
  <cp:revision>2</cp:revision>
  <dcterms:created xsi:type="dcterms:W3CDTF">2026-07-08T06:28:00Z</dcterms:created>
  <dcterms:modified xsi:type="dcterms:W3CDTF">2026-07-08T06:28:00Z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AM\1346341DA.docx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08:27</vt:lpwstr>
  </property>
</Properties>
</file>