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20377" w:rsidRPr="00E823A3" w14:paraId="19225AC3" w14:textId="77777777">
        <w:trPr>
          <w:trHeight w:hRule="exact" w:val="1417"/>
          <w:jc w:val="center"/>
        </w:trPr>
        <w:tc>
          <w:tcPr>
            <w:tcW w:w="6804" w:type="dxa"/>
            <w:tcBorders>
              <w:top w:val="nil"/>
              <w:left w:val="nil"/>
              <w:bottom w:val="nil"/>
              <w:right w:val="nil"/>
            </w:tcBorders>
            <w:vAlign w:val="center"/>
          </w:tcPr>
          <w:p w14:paraId="42D15309" w14:textId="1CDC61BF" w:rsidR="00420377" w:rsidRPr="00E823A3" w:rsidRDefault="009B7C17">
            <w:pPr>
              <w:pStyle w:val="EPName"/>
            </w:pPr>
            <w:r w:rsidRPr="00E823A3">
              <w:t>Europe</w:t>
            </w:r>
            <w:r w:rsidR="00164A57" w:rsidRPr="00E823A3">
              <w:t>es</w:t>
            </w:r>
            <w:r w:rsidRPr="00E823A3">
              <w:t xml:space="preserve"> Parl</w:t>
            </w:r>
            <w:r w:rsidR="00164A57" w:rsidRPr="00E823A3">
              <w:t>e</w:t>
            </w:r>
            <w:r w:rsidRPr="00E823A3">
              <w:t>ment</w:t>
            </w:r>
          </w:p>
          <w:p w14:paraId="736B58E8" w14:textId="77777777" w:rsidR="00420377" w:rsidRPr="00E823A3" w:rsidRDefault="009B7C17">
            <w:pPr>
              <w:pStyle w:val="EPTerm"/>
            </w:pPr>
            <w:r w:rsidRPr="00E823A3">
              <w:t>2024-2029</w:t>
            </w:r>
          </w:p>
        </w:tc>
        <w:tc>
          <w:tcPr>
            <w:tcW w:w="2268" w:type="dxa"/>
            <w:tcBorders>
              <w:top w:val="nil"/>
              <w:left w:val="nil"/>
              <w:bottom w:val="nil"/>
              <w:right w:val="nil"/>
            </w:tcBorders>
          </w:tcPr>
          <w:p w14:paraId="783EB7E9" w14:textId="77777777" w:rsidR="00420377" w:rsidRPr="00E823A3" w:rsidRDefault="00CA1E4C">
            <w:pPr>
              <w:pStyle w:val="EPLogo"/>
            </w:pPr>
            <w:r w:rsidRPr="00E823A3">
              <w:pict w14:anchorId="1AE99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5pt">
                  <v:imagedata r:id="rId6" o:title=""/>
                </v:shape>
              </w:pict>
            </w:r>
          </w:p>
        </w:tc>
      </w:tr>
    </w:tbl>
    <w:p w14:paraId="56009AB8" w14:textId="77777777" w:rsidR="00420377" w:rsidRPr="00E823A3" w:rsidRDefault="009B7C17">
      <w:pPr>
        <w:pStyle w:val="LineTop"/>
      </w:pPr>
      <w:r w:rsidRPr="00E823A3">
        <w:t xml:space="preserve"> </w:t>
      </w:r>
    </w:p>
    <w:p w14:paraId="703C614D" w14:textId="0BD4A5A6" w:rsidR="00420377" w:rsidRPr="00E823A3" w:rsidRDefault="009B7C17">
      <w:pPr>
        <w:pStyle w:val="EPBody"/>
      </w:pPr>
      <w:r w:rsidRPr="00E823A3">
        <w:rPr>
          <w:rStyle w:val="HideTWBExt"/>
          <w:rFonts w:eastAsia="Times New Roman"/>
          <w:i w:val="0"/>
        </w:rPr>
        <w:t>&lt;Commission&gt;</w:t>
      </w:r>
      <w:r w:rsidRPr="00E823A3">
        <w:rPr>
          <w:rStyle w:val="HideTWBInt"/>
          <w:i w:val="0"/>
        </w:rPr>
        <w:t>{LIBE}</w:t>
      </w:r>
      <w:r w:rsidRPr="00E823A3">
        <w:t>Commi</w:t>
      </w:r>
      <w:r w:rsidR="00164A57" w:rsidRPr="00E823A3">
        <w:t>ssie burgerlijke vrijheden, justitie en binnenlandse zaken</w:t>
      </w:r>
      <w:r w:rsidRPr="00E823A3">
        <w:rPr>
          <w:rStyle w:val="HideTWBExt"/>
          <w:rFonts w:eastAsia="Times New Roman"/>
          <w:i w:val="0"/>
        </w:rPr>
        <w:t>&lt;/Commission&gt;</w:t>
      </w:r>
    </w:p>
    <w:p w14:paraId="576DCCB8" w14:textId="77777777" w:rsidR="00420377" w:rsidRPr="00E823A3" w:rsidRDefault="009B7C17">
      <w:pPr>
        <w:pStyle w:val="LineBottom"/>
      </w:pPr>
      <w:r w:rsidRPr="00E823A3">
        <w:t xml:space="preserve"> </w:t>
      </w:r>
    </w:p>
    <w:p w14:paraId="2A539187" w14:textId="77777777" w:rsidR="00420377" w:rsidRPr="00E823A3" w:rsidRDefault="009B7C17">
      <w:pPr>
        <w:pStyle w:val="CoverReference"/>
      </w:pPr>
      <w:r w:rsidRPr="00E823A3">
        <w:rPr>
          <w:rStyle w:val="HideTWBExt"/>
          <w:rFonts w:eastAsia="Times New Roman"/>
          <w:b w:val="0"/>
        </w:rPr>
        <w:t>&lt;RefProc&gt;</w:t>
      </w:r>
      <w:r w:rsidRPr="00E823A3">
        <w:t>2025/0542</w:t>
      </w:r>
      <w:r w:rsidRPr="00E823A3">
        <w:rPr>
          <w:rStyle w:val="HideTWBExt"/>
          <w:rFonts w:eastAsia="Times New Roman"/>
          <w:b w:val="0"/>
        </w:rPr>
        <w:t>&lt;/RefProc&gt;&lt;RefTypeProc&gt;</w:t>
      </w:r>
      <w:r w:rsidRPr="00E823A3">
        <w:t>(COD)</w:t>
      </w:r>
      <w:r w:rsidRPr="00E823A3">
        <w:rPr>
          <w:rStyle w:val="HideTWBExt"/>
          <w:rFonts w:eastAsia="Times New Roman"/>
          <w:b w:val="0"/>
        </w:rPr>
        <w:t>&lt;/RefTypeProc&gt;</w:t>
      </w:r>
    </w:p>
    <w:p w14:paraId="6302A3FC" w14:textId="77777777" w:rsidR="00420377" w:rsidRPr="00E823A3" w:rsidRDefault="009B7C17">
      <w:pPr>
        <w:pStyle w:val="CoverDate"/>
      </w:pPr>
      <w:r w:rsidRPr="00E823A3">
        <w:rPr>
          <w:rStyle w:val="HideTWBExt"/>
        </w:rPr>
        <w:t>&lt;Date&gt;</w:t>
      </w:r>
      <w:r w:rsidRPr="00E823A3">
        <w:rPr>
          <w:rStyle w:val="HideTWBInt"/>
        </w:rPr>
        <w:t>{29/06/2026}</w:t>
      </w:r>
      <w:r w:rsidRPr="00E823A3">
        <w:t>29.6.2026</w:t>
      </w:r>
      <w:r w:rsidRPr="00E823A3">
        <w:rPr>
          <w:rStyle w:val="HideTWBExt"/>
        </w:rPr>
        <w:t>&lt;/Date&gt;</w:t>
      </w:r>
    </w:p>
    <w:p w14:paraId="7759E05F" w14:textId="0BF4AFB7" w:rsidR="00420377" w:rsidRPr="00E823A3" w:rsidRDefault="009B7C17">
      <w:pPr>
        <w:pStyle w:val="CoverDocType"/>
      </w:pPr>
      <w:r w:rsidRPr="00E823A3">
        <w:rPr>
          <w:rStyle w:val="HideTWBExt"/>
          <w:b w:val="0"/>
        </w:rPr>
        <w:t>&lt;TypeAM&gt;</w:t>
      </w:r>
      <w:r w:rsidRPr="00E823A3">
        <w:t>AMEND</w:t>
      </w:r>
      <w:r w:rsidR="00164A57" w:rsidRPr="00E823A3">
        <w:t>E</w:t>
      </w:r>
      <w:r w:rsidRPr="00E823A3">
        <w:t>MENT</w:t>
      </w:r>
      <w:r w:rsidR="00164A57" w:rsidRPr="00E823A3">
        <w:t>EN</w:t>
      </w:r>
      <w:r w:rsidRPr="00E823A3">
        <w:rPr>
          <w:rStyle w:val="HideTWBExt"/>
          <w:b w:val="0"/>
        </w:rPr>
        <w:t>&lt;/TypeAM&gt;</w:t>
      </w:r>
    </w:p>
    <w:p w14:paraId="4E0196F2" w14:textId="201E01AF" w:rsidR="00420377" w:rsidRPr="00E823A3" w:rsidRDefault="009B7C17">
      <w:pPr>
        <w:pStyle w:val="CoverDocType24a"/>
      </w:pPr>
      <w:r w:rsidRPr="00E823A3">
        <w:rPr>
          <w:rStyle w:val="HideTWBExt"/>
          <w:rFonts w:eastAsia="Times New Roman"/>
          <w:b w:val="0"/>
        </w:rPr>
        <w:t>&lt;RangeAM&gt;</w:t>
      </w:r>
      <w:r w:rsidRPr="00E823A3">
        <w:t>21</w:t>
      </w:r>
      <w:r w:rsidR="00E823A3">
        <w:t xml:space="preserve"> </w:t>
      </w:r>
      <w:r w:rsidRPr="00E823A3">
        <w:t>-</w:t>
      </w:r>
      <w:r w:rsidR="00E823A3">
        <w:t xml:space="preserve"> </w:t>
      </w:r>
      <w:r w:rsidRPr="00E823A3">
        <w:t>211</w:t>
      </w:r>
      <w:r w:rsidRPr="00E823A3">
        <w:rPr>
          <w:rStyle w:val="HideTWBExt"/>
          <w:rFonts w:eastAsia="Times New Roman"/>
          <w:b w:val="0"/>
        </w:rPr>
        <w:t>&lt;/RangeAM&gt;</w:t>
      </w:r>
    </w:p>
    <w:p w14:paraId="2E089443" w14:textId="4247E4C8" w:rsidR="00420377" w:rsidRPr="00E823A3" w:rsidRDefault="009B7C17">
      <w:pPr>
        <w:pStyle w:val="CoverBold"/>
      </w:pPr>
      <w:r w:rsidRPr="00E823A3">
        <w:rPr>
          <w:rStyle w:val="HideTWBExt"/>
          <w:b w:val="0"/>
        </w:rPr>
        <w:t>&lt;TitreType&gt;</w:t>
      </w:r>
      <w:r w:rsidR="00164A57" w:rsidRPr="00E823A3">
        <w:t>Ontwerpverslag</w:t>
      </w:r>
      <w:r w:rsidRPr="00E823A3">
        <w:rPr>
          <w:rStyle w:val="HideTWBExt"/>
          <w:b w:val="0"/>
        </w:rPr>
        <w:t>&lt;/TitreType&gt;</w:t>
      </w:r>
    </w:p>
    <w:p w14:paraId="1A2C99B8" w14:textId="77777777" w:rsidR="00420377" w:rsidRPr="00E823A3" w:rsidRDefault="009B7C17">
      <w:pPr>
        <w:pStyle w:val="CoverBold"/>
      </w:pPr>
      <w:r w:rsidRPr="00E823A3">
        <w:rPr>
          <w:rStyle w:val="HideTWBExt"/>
          <w:b w:val="0"/>
        </w:rPr>
        <w:t>&lt;Rapporteur&gt;</w:t>
      </w:r>
      <w:r w:rsidRPr="00E823A3">
        <w:t>Assita Kanko</w:t>
      </w:r>
      <w:r w:rsidRPr="00E823A3">
        <w:rPr>
          <w:rStyle w:val="HideTWBExt"/>
          <w:b w:val="0"/>
        </w:rPr>
        <w:t>&lt;/Rapporteur&gt;</w:t>
      </w:r>
    </w:p>
    <w:p w14:paraId="3C11F758" w14:textId="77777777" w:rsidR="00420377" w:rsidRPr="00E823A3" w:rsidRDefault="009B7C17">
      <w:pPr>
        <w:pStyle w:val="CoverNormal24a"/>
      </w:pPr>
      <w:r w:rsidRPr="00E823A3">
        <w:rPr>
          <w:rStyle w:val="HideTWBExt"/>
        </w:rPr>
        <w:t>&lt;DocRefPE&gt;</w:t>
      </w:r>
      <w:r w:rsidRPr="00E823A3">
        <w:t>(PE788.869v01-00)</w:t>
      </w:r>
      <w:r w:rsidRPr="00E823A3">
        <w:rPr>
          <w:rStyle w:val="HideTWBExt"/>
        </w:rPr>
        <w:t>&lt;/DocRefPE&gt;</w:t>
      </w:r>
    </w:p>
    <w:p w14:paraId="184ABA19" w14:textId="2166D2BC" w:rsidR="00420377" w:rsidRPr="00E823A3" w:rsidRDefault="009B7C17">
      <w:pPr>
        <w:pStyle w:val="CoverNormal24a"/>
      </w:pPr>
      <w:r w:rsidRPr="00E823A3">
        <w:rPr>
          <w:rStyle w:val="HideTWBExt"/>
        </w:rPr>
        <w:t>&lt;Titre&gt;</w:t>
      </w:r>
      <w:r w:rsidR="00164A57" w:rsidRPr="00E823A3">
        <w:t>Vaststelling van de steun van de Unie voor interne veiligheid voor de periode 2028-2034</w:t>
      </w:r>
      <w:r w:rsidRPr="00E823A3">
        <w:rPr>
          <w:rStyle w:val="HideTWBExt"/>
        </w:rPr>
        <w:t>&lt;/Titre&gt;</w:t>
      </w:r>
    </w:p>
    <w:p w14:paraId="05D1FD5E" w14:textId="1C8448E4" w:rsidR="00420377" w:rsidRPr="00E823A3" w:rsidRDefault="009B7C17">
      <w:pPr>
        <w:pStyle w:val="CoverNormal"/>
      </w:pPr>
      <w:r w:rsidRPr="00E823A3">
        <w:rPr>
          <w:rStyle w:val="HideTWBExt"/>
        </w:rPr>
        <w:t>&lt;DocAmend&gt;</w:t>
      </w:r>
      <w:r w:rsidR="00164A57" w:rsidRPr="00E823A3">
        <w:t>Voorstel voor een verordening</w:t>
      </w:r>
      <w:r w:rsidRPr="00E823A3">
        <w:rPr>
          <w:rStyle w:val="HideTWBExt"/>
        </w:rPr>
        <w:t>&lt;/DocAmend&gt;</w:t>
      </w:r>
    </w:p>
    <w:p w14:paraId="63F1C009" w14:textId="77777777" w:rsidR="00420377" w:rsidRPr="00E823A3" w:rsidRDefault="009B7C17">
      <w:pPr>
        <w:pStyle w:val="CoverNormal24a"/>
      </w:pPr>
      <w:r w:rsidRPr="00E823A3">
        <w:rPr>
          <w:rStyle w:val="HideTWBExt"/>
        </w:rPr>
        <w:t>&lt;DocRef&gt;</w:t>
      </w:r>
      <w:r w:rsidRPr="00E823A3">
        <w:t>(COM(2025)0542 – 2025/0542(COD))</w:t>
      </w:r>
      <w:r w:rsidRPr="00E823A3">
        <w:rPr>
          <w:rStyle w:val="HideTWBExt"/>
        </w:rPr>
        <w:t>&lt;/DocRef&gt;</w:t>
      </w:r>
    </w:p>
    <w:p w14:paraId="4C60FEA6" w14:textId="77777777" w:rsidR="00420377" w:rsidRPr="00E823A3" w:rsidRDefault="009B7C17">
      <w:r w:rsidRPr="00E823A3">
        <w:br w:type="page"/>
      </w:r>
      <w:r w:rsidRPr="00E823A3">
        <w:lastRenderedPageBreak/>
        <w:t>AM_Com_LegReport</w:t>
      </w:r>
    </w:p>
    <w:p w14:paraId="75F65FCE" w14:textId="644F6DDD" w:rsidR="003005C4" w:rsidRPr="00E823A3" w:rsidRDefault="009B7C17" w:rsidP="003005C4">
      <w:pPr>
        <w:pStyle w:val="AmNumberTabs"/>
      </w:pPr>
      <w:r w:rsidRPr="00E823A3">
        <w:br w:type="page"/>
      </w:r>
      <w:r w:rsidR="003005C4" w:rsidRPr="00E823A3">
        <w:rPr>
          <w:rStyle w:val="HideTWBExt"/>
          <w:b w:val="0"/>
        </w:rPr>
        <w:lastRenderedPageBreak/>
        <w:t>&lt;RepeatBlock-Amend&gt;&lt;Amend&gt;</w:t>
      </w:r>
      <w:r w:rsidR="003005C4" w:rsidRPr="00E823A3">
        <w:t>Amendement</w:t>
      </w:r>
      <w:r w:rsidR="003005C4" w:rsidRPr="00E823A3">
        <w:tab/>
      </w:r>
      <w:r w:rsidR="003005C4" w:rsidRPr="00E823A3">
        <w:tab/>
      </w:r>
      <w:r w:rsidR="003005C4" w:rsidRPr="00E823A3">
        <w:rPr>
          <w:rStyle w:val="HideTWBExt"/>
          <w:b w:val="0"/>
        </w:rPr>
        <w:t>&lt;NumAm&gt;</w:t>
      </w:r>
      <w:r w:rsidR="003005C4" w:rsidRPr="00E823A3">
        <w:t>21</w:t>
      </w:r>
      <w:r w:rsidR="003005C4" w:rsidRPr="00E823A3">
        <w:rPr>
          <w:rStyle w:val="HideTWBExt"/>
          <w:b w:val="0"/>
        </w:rPr>
        <w:t>&lt;/NumAm&gt;</w:t>
      </w:r>
    </w:p>
    <w:p w14:paraId="07C669E9"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61D9BDB9" w14:textId="77777777" w:rsidR="003005C4" w:rsidRPr="00E823A3" w:rsidRDefault="003005C4" w:rsidP="003005C4">
      <w:pPr>
        <w:pStyle w:val="NormalBold"/>
      </w:pPr>
      <w:r w:rsidRPr="00E823A3">
        <w:rPr>
          <w:rStyle w:val="HideTWBExt"/>
          <w:b w:val="0"/>
        </w:rPr>
        <w:t>&lt;/RepeatBlock-By&gt;</w:t>
      </w:r>
    </w:p>
    <w:p w14:paraId="7950573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A2FDB17" w14:textId="77777777" w:rsidR="003005C4" w:rsidRPr="00E823A3" w:rsidRDefault="003005C4" w:rsidP="003005C4">
      <w:pPr>
        <w:pStyle w:val="NormalBold"/>
      </w:pPr>
      <w:r w:rsidRPr="00E823A3">
        <w:rPr>
          <w:rStyle w:val="HideTWBExt"/>
          <w:b w:val="0"/>
        </w:rPr>
        <w:t>&lt;Article&gt;</w:t>
      </w:r>
      <w:r w:rsidRPr="00E823A3">
        <w:t>Overweging 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EC46150" w14:textId="77777777" w:rsidTr="001B4252">
        <w:trPr>
          <w:trHeight w:hRule="exact" w:val="240"/>
          <w:jc w:val="center"/>
        </w:trPr>
        <w:tc>
          <w:tcPr>
            <w:tcW w:w="9752" w:type="dxa"/>
            <w:gridSpan w:val="2"/>
            <w:tcBorders>
              <w:top w:val="nil"/>
              <w:left w:val="nil"/>
              <w:bottom w:val="nil"/>
              <w:right w:val="nil"/>
            </w:tcBorders>
          </w:tcPr>
          <w:p w14:paraId="38F4B4AF" w14:textId="77777777" w:rsidR="003005C4" w:rsidRPr="00E823A3" w:rsidRDefault="003005C4" w:rsidP="001B4252"/>
        </w:tc>
      </w:tr>
      <w:tr w:rsidR="003005C4" w:rsidRPr="00E823A3" w14:paraId="04BBF502" w14:textId="77777777" w:rsidTr="001B4252">
        <w:trPr>
          <w:trHeight w:val="240"/>
          <w:jc w:val="center"/>
        </w:trPr>
        <w:tc>
          <w:tcPr>
            <w:tcW w:w="4876" w:type="dxa"/>
            <w:tcBorders>
              <w:top w:val="nil"/>
              <w:left w:val="nil"/>
              <w:bottom w:val="nil"/>
              <w:right w:val="nil"/>
            </w:tcBorders>
          </w:tcPr>
          <w:p w14:paraId="6ED5F554"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1318B5B" w14:textId="77777777" w:rsidR="003005C4" w:rsidRPr="00E823A3" w:rsidRDefault="003005C4" w:rsidP="001B4252">
            <w:pPr>
              <w:pStyle w:val="AmColumnHeading"/>
            </w:pPr>
            <w:r w:rsidRPr="00E823A3">
              <w:t>Amendement</w:t>
            </w:r>
          </w:p>
        </w:tc>
      </w:tr>
      <w:tr w:rsidR="003005C4" w:rsidRPr="00E823A3" w14:paraId="01CA0471" w14:textId="77777777" w:rsidTr="001B4252">
        <w:trPr>
          <w:jc w:val="center"/>
        </w:trPr>
        <w:tc>
          <w:tcPr>
            <w:tcW w:w="4876" w:type="dxa"/>
            <w:tcBorders>
              <w:top w:val="nil"/>
              <w:left w:val="nil"/>
              <w:bottom w:val="nil"/>
              <w:right w:val="nil"/>
            </w:tcBorders>
          </w:tcPr>
          <w:p w14:paraId="39B30420" w14:textId="77777777" w:rsidR="003005C4" w:rsidRPr="00E823A3" w:rsidRDefault="003005C4" w:rsidP="001B4252">
            <w:pPr>
              <w:pStyle w:val="Normal6a"/>
            </w:pPr>
            <w:r w:rsidRPr="00E823A3">
              <w:t>(1)</w:t>
            </w:r>
            <w:r w:rsidRPr="00E823A3">
              <w:tab/>
              <w:t>Interne veiligheid is van fundamenteel belang om de veiligheid van de burgers te waarborgen, hun grondrechten te beschermen en de kracht van en het vertrouwen in onze economieën, samenlevingen en democratieën te bevorderen. Hoewel de nationale veiligheid een bevoegdheid van de lidstaten blijft, vereist de bescherming ervan samenwerking en coördinatie op het niveau van de Unie. De doelstelling van de Unie om in een ruimte van vrijheid, veiligheid en recht een hoog niveau van veiligheid te waarborgen uit hoofde van artikel 67, lid 3, van het Verdrag betreffende de werking van de Europese Unie (VWEU), moet worden verwezenlijkt door middel van maatregelen ter voorkoming en bestrijding van criminaliteit, racisme en vreemdelingenhaat, en door maatregelen voor coördinatie en samenwerking tussen politiële, justitiële en andere bevoegde autoriteiten.</w:t>
            </w:r>
          </w:p>
        </w:tc>
        <w:tc>
          <w:tcPr>
            <w:tcW w:w="4876" w:type="dxa"/>
            <w:tcBorders>
              <w:top w:val="nil"/>
              <w:left w:val="nil"/>
              <w:bottom w:val="nil"/>
              <w:right w:val="nil"/>
            </w:tcBorders>
          </w:tcPr>
          <w:p w14:paraId="23B21485" w14:textId="77777777" w:rsidR="003005C4" w:rsidRPr="00E823A3" w:rsidRDefault="003005C4" w:rsidP="001B4252">
            <w:pPr>
              <w:pStyle w:val="Normal6a"/>
            </w:pPr>
            <w:r w:rsidRPr="00E823A3">
              <w:t>(1)</w:t>
            </w:r>
            <w:r w:rsidRPr="00E823A3">
              <w:tab/>
              <w:t>Interne veiligheid is van fundamenteel belang om de veiligheid van de burgers te waarborgen, hun grondrechten te beschermen en de kracht van en het vertrouwen in onze economieën, samenlevingen en democratieën te bevorderen. Hoewel de nationale veiligheid een bevoegdheid van de lidstaten blijft, vereist de bescherming ervan samenwerking en coördinatie op het niveau van de Unie</w:t>
            </w:r>
            <w:r w:rsidRPr="00E823A3">
              <w:rPr>
                <w:b/>
                <w:bCs/>
                <w:i/>
                <w:iCs/>
              </w:rPr>
              <w:t>, met volledige eerbiediging van de verantwoordelijkheid van de lidstaten voor de bescherming van hun nationale veiligheid en openbare orde</w:t>
            </w:r>
            <w:r w:rsidRPr="00E823A3">
              <w:t>. De doelstelling van de Unie om in een ruimte van vrijheid, veiligheid en recht een hoog niveau van veiligheid te waarborgen uit hoofde van artikel 67, lid 3, van het Verdrag betreffende de werking van de Europese Unie (VWEU), moet worden verwezenlijkt door middel van maatregelen ter voorkoming en bestrijding van criminaliteit,</w:t>
            </w:r>
            <w:r w:rsidRPr="00E823A3">
              <w:rPr>
                <w:b/>
                <w:bCs/>
                <w:i/>
                <w:iCs/>
              </w:rPr>
              <w:t xml:space="preserve"> </w:t>
            </w:r>
            <w:r w:rsidRPr="00E823A3">
              <w:t>racisme en vreemdelingenhaat, en door maatregelen voor coördinatie en samenwerking tussen politiële, justitiële en andere bevoegde autoriteiten</w:t>
            </w:r>
            <w:r w:rsidRPr="00E823A3">
              <w:rPr>
                <w:b/>
                <w:bCs/>
                <w:i/>
                <w:iCs/>
              </w:rPr>
              <w:t>, met name op het gebied van de bestrijding van terrorisme, georganiseerde en grensoverschrijdende criminaliteit, smokkel, mensenhandel en andere bedreigingen voor de veiligheid van de burgers van de Unie, en een versterkte bescherming van de buitengrenzen van de Europese Unie</w:t>
            </w:r>
            <w:r w:rsidRPr="00E823A3">
              <w:t>.</w:t>
            </w:r>
          </w:p>
        </w:tc>
      </w:tr>
    </w:tbl>
    <w:p w14:paraId="3E191986"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63F5058B" w14:textId="77777777" w:rsidR="003005C4" w:rsidRPr="00E823A3" w:rsidRDefault="003005C4" w:rsidP="003005C4">
      <w:r w:rsidRPr="00E823A3">
        <w:rPr>
          <w:rStyle w:val="HideTWBExt"/>
        </w:rPr>
        <w:t>&lt;/Amend&gt;</w:t>
      </w:r>
    </w:p>
    <w:p w14:paraId="3BBE4EA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22</w:t>
      </w:r>
      <w:r w:rsidRPr="00E823A3">
        <w:rPr>
          <w:rStyle w:val="HideTWBExt"/>
          <w:b w:val="0"/>
        </w:rPr>
        <w:t>&lt;/NumAm&gt;</w:t>
      </w:r>
    </w:p>
    <w:p w14:paraId="0EDB8C6C"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17A6D079" w14:textId="77777777" w:rsidR="003005C4" w:rsidRPr="00E823A3" w:rsidRDefault="003005C4" w:rsidP="003005C4">
      <w:pPr>
        <w:pStyle w:val="NormalBold"/>
      </w:pPr>
      <w:r w:rsidRPr="00E823A3">
        <w:rPr>
          <w:rStyle w:val="HideTWBExt"/>
          <w:b w:val="0"/>
        </w:rPr>
        <w:lastRenderedPageBreak/>
        <w:t>&lt;/RepeatBlock-By&gt;</w:t>
      </w:r>
    </w:p>
    <w:p w14:paraId="75985F2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186AFDB" w14:textId="77777777" w:rsidR="003005C4" w:rsidRPr="00E823A3" w:rsidRDefault="003005C4" w:rsidP="003005C4">
      <w:pPr>
        <w:pStyle w:val="NormalBold"/>
      </w:pPr>
      <w:r w:rsidRPr="00E823A3">
        <w:rPr>
          <w:rStyle w:val="HideTWBExt"/>
          <w:b w:val="0"/>
        </w:rPr>
        <w:t>&lt;Article&gt;</w:t>
      </w:r>
      <w:r w:rsidRPr="00E823A3">
        <w:t>Overweging 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ADE5D8D" w14:textId="77777777" w:rsidTr="001B4252">
        <w:trPr>
          <w:trHeight w:hRule="exact" w:val="240"/>
          <w:jc w:val="center"/>
        </w:trPr>
        <w:tc>
          <w:tcPr>
            <w:tcW w:w="9752" w:type="dxa"/>
            <w:gridSpan w:val="2"/>
            <w:tcBorders>
              <w:top w:val="nil"/>
              <w:left w:val="nil"/>
              <w:bottom w:val="nil"/>
              <w:right w:val="nil"/>
            </w:tcBorders>
          </w:tcPr>
          <w:p w14:paraId="5715655C" w14:textId="77777777" w:rsidR="003005C4" w:rsidRPr="00E823A3" w:rsidRDefault="003005C4" w:rsidP="001B4252"/>
        </w:tc>
      </w:tr>
      <w:tr w:rsidR="003005C4" w:rsidRPr="00E823A3" w14:paraId="4E8ED1DE" w14:textId="77777777" w:rsidTr="001B4252">
        <w:trPr>
          <w:trHeight w:val="240"/>
          <w:jc w:val="center"/>
        </w:trPr>
        <w:tc>
          <w:tcPr>
            <w:tcW w:w="4876" w:type="dxa"/>
            <w:tcBorders>
              <w:top w:val="nil"/>
              <w:left w:val="nil"/>
              <w:bottom w:val="nil"/>
              <w:right w:val="nil"/>
            </w:tcBorders>
          </w:tcPr>
          <w:p w14:paraId="6FB7CFF9"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9B27711" w14:textId="77777777" w:rsidR="003005C4" w:rsidRPr="00E823A3" w:rsidRDefault="003005C4" w:rsidP="001B4252">
            <w:pPr>
              <w:pStyle w:val="AmColumnHeading"/>
            </w:pPr>
            <w:r w:rsidRPr="00E823A3">
              <w:t>Amendement</w:t>
            </w:r>
          </w:p>
        </w:tc>
      </w:tr>
      <w:tr w:rsidR="003005C4" w:rsidRPr="00E823A3" w14:paraId="07B02EC7" w14:textId="77777777" w:rsidTr="001B4252">
        <w:trPr>
          <w:jc w:val="center"/>
        </w:trPr>
        <w:tc>
          <w:tcPr>
            <w:tcW w:w="4876" w:type="dxa"/>
            <w:tcBorders>
              <w:top w:val="nil"/>
              <w:left w:val="nil"/>
              <w:bottom w:val="nil"/>
              <w:right w:val="nil"/>
            </w:tcBorders>
          </w:tcPr>
          <w:p w14:paraId="581613E1" w14:textId="77777777" w:rsidR="003005C4" w:rsidRPr="00E823A3" w:rsidRDefault="003005C4" w:rsidP="001B4252">
            <w:pPr>
              <w:pStyle w:val="Normal6a"/>
            </w:pPr>
            <w:r w:rsidRPr="00E823A3">
              <w:t>(1)</w:t>
            </w:r>
            <w:r w:rsidRPr="00E823A3">
              <w:tab/>
              <w:t>Interne veiligheid is van fundamenteel belang om de veiligheid van de burgers te waarborgen, hun grondrechten te beschermen en de kracht van en het vertrouwen in onze economieën, samenlevingen en democratieën te bevorderen. Hoewel de nationale veiligheid een bevoegdheid van de lidstaten blijft, vereist de bescherming ervan samenwerking en coördinatie op het niveau van de Unie. De doelstelling van de Unie om in een ruimte van vrijheid, veiligheid en recht een hoog niveau van veiligheid te waarborgen uit hoofde van artikel 67, lid 3, van het Verdrag betreffende de werking van de Europese Unie (VWEU), moet worden verwezenlijkt door middel van maatregelen ter voorkoming en bestrijding van criminaliteit, racisme en vreemdelingenhaat, en door maatregelen voor coördinatie en samenwerking tussen politiële, justitiële en andere bevoegde autoriteiten.</w:t>
            </w:r>
          </w:p>
        </w:tc>
        <w:tc>
          <w:tcPr>
            <w:tcW w:w="4876" w:type="dxa"/>
            <w:tcBorders>
              <w:top w:val="nil"/>
              <w:left w:val="nil"/>
              <w:bottom w:val="nil"/>
              <w:right w:val="nil"/>
            </w:tcBorders>
          </w:tcPr>
          <w:p w14:paraId="62057D99" w14:textId="77777777" w:rsidR="003005C4" w:rsidRPr="00E823A3" w:rsidRDefault="003005C4" w:rsidP="001B4252">
            <w:pPr>
              <w:pStyle w:val="Normal6a"/>
            </w:pPr>
            <w:r w:rsidRPr="00E823A3">
              <w:t>(1)</w:t>
            </w:r>
            <w:r w:rsidRPr="00E823A3">
              <w:tab/>
              <w:t>Interne veiligheid is van fundamenteel belang om de veiligheid van de burgers te waarborgen, hun grondrechten te beschermen</w:t>
            </w:r>
            <w:r w:rsidRPr="00E823A3">
              <w:rPr>
                <w:b/>
                <w:bCs/>
                <w:i/>
                <w:iCs/>
              </w:rPr>
              <w:t>,</w:t>
            </w:r>
            <w:r w:rsidRPr="00E823A3">
              <w:t xml:space="preserve"> </w:t>
            </w:r>
            <w:r w:rsidRPr="00E823A3">
              <w:rPr>
                <w:b/>
                <w:bCs/>
                <w:i/>
                <w:iCs/>
              </w:rPr>
              <w:t>de efficiënte en volledige uitvoering van overheidstaken te waarborgen,</w:t>
            </w:r>
            <w:r w:rsidRPr="00E823A3">
              <w:t xml:space="preserve"> en de kracht van en het vertrouwen in onze economieën, samenlevingen en democratieën te bevorderen. Hoewel de nationale veiligheid een bevoegdheid van de lidstaten blijft, vereist de bescherming ervan </w:t>
            </w:r>
            <w:r w:rsidRPr="00E823A3">
              <w:rPr>
                <w:b/>
                <w:bCs/>
                <w:i/>
                <w:iCs/>
              </w:rPr>
              <w:t>bilaterale, regionale en vaak bredere</w:t>
            </w:r>
            <w:r w:rsidRPr="00E823A3">
              <w:t xml:space="preserve"> samenwerking</w:t>
            </w:r>
            <w:r w:rsidRPr="00E823A3">
              <w:rPr>
                <w:b/>
                <w:bCs/>
                <w:i/>
                <w:iCs/>
              </w:rPr>
              <w:t>,</w:t>
            </w:r>
            <w:r w:rsidRPr="00E823A3">
              <w:t xml:space="preserve"> en</w:t>
            </w:r>
            <w:r w:rsidRPr="00E823A3">
              <w:rPr>
                <w:b/>
                <w:bCs/>
                <w:i/>
                <w:iCs/>
              </w:rPr>
              <w:t xml:space="preserve"> in specifieke gevallen ook</w:t>
            </w:r>
            <w:r w:rsidRPr="00E823A3">
              <w:t xml:space="preserve"> coördinatie op het niveau van de Unie. De doelstelling van de Unie om in een ruimte van vrijheid, veiligheid en recht een hoog niveau van veiligheid te waarborgen uit hoofde van artikel 67, lid 3, van het Verdrag betreffende de werking van de Europese Unie (VWEU), moet worden verwezenlijkt door middel van maatregelen ter voorkoming en bestrijding van criminaliteit, racisme en vreemdelingenhaat, en door maatregelen voor coördinatie en samenwerking tussen politiële, justitiële en andere bevoegde autoriteiten</w:t>
            </w:r>
            <w:r w:rsidRPr="00E823A3">
              <w:rPr>
                <w:b/>
                <w:bCs/>
                <w:i/>
                <w:iCs/>
              </w:rPr>
              <w:t>, met volledige eerbiediging van de bevoegdheden van de lidstaten</w:t>
            </w:r>
            <w:r w:rsidRPr="00E823A3">
              <w:t>.</w:t>
            </w:r>
          </w:p>
        </w:tc>
      </w:tr>
    </w:tbl>
    <w:p w14:paraId="0CFF33C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35713414" w14:textId="77777777" w:rsidR="003005C4" w:rsidRPr="00E823A3" w:rsidRDefault="003005C4" w:rsidP="003005C4">
      <w:r w:rsidRPr="00E823A3">
        <w:rPr>
          <w:rStyle w:val="HideTWBExt"/>
        </w:rPr>
        <w:t>&lt;/Amend&gt;</w:t>
      </w:r>
    </w:p>
    <w:p w14:paraId="5CF9F72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23</w:t>
      </w:r>
      <w:r w:rsidRPr="00E823A3">
        <w:rPr>
          <w:rStyle w:val="HideTWBExt"/>
          <w:b w:val="0"/>
        </w:rPr>
        <w:t>&lt;/NumAm&gt;</w:t>
      </w:r>
    </w:p>
    <w:p w14:paraId="7C8B3DF3"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04D4889E" w14:textId="77777777" w:rsidR="003005C4" w:rsidRPr="00E823A3" w:rsidRDefault="003005C4" w:rsidP="003005C4">
      <w:pPr>
        <w:pStyle w:val="NormalBold"/>
      </w:pPr>
      <w:r w:rsidRPr="00E823A3">
        <w:rPr>
          <w:rStyle w:val="HideTWBExt"/>
          <w:b w:val="0"/>
        </w:rPr>
        <w:t>&lt;/RepeatBlock-By&gt;</w:t>
      </w:r>
    </w:p>
    <w:p w14:paraId="6889DA4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B86ED0C" w14:textId="77777777" w:rsidR="003005C4" w:rsidRPr="00E823A3" w:rsidRDefault="003005C4" w:rsidP="003005C4">
      <w:pPr>
        <w:pStyle w:val="NormalBold"/>
      </w:pPr>
      <w:r w:rsidRPr="00E823A3">
        <w:rPr>
          <w:rStyle w:val="HideTWBExt"/>
          <w:b w:val="0"/>
        </w:rPr>
        <w:t>&lt;Article&gt;</w:t>
      </w:r>
      <w:r w:rsidRPr="00E823A3">
        <w:t>Overweging 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395D705" w14:textId="77777777" w:rsidTr="001B4252">
        <w:trPr>
          <w:trHeight w:hRule="exact" w:val="240"/>
          <w:jc w:val="center"/>
        </w:trPr>
        <w:tc>
          <w:tcPr>
            <w:tcW w:w="9752" w:type="dxa"/>
            <w:gridSpan w:val="2"/>
            <w:tcBorders>
              <w:top w:val="nil"/>
              <w:left w:val="nil"/>
              <w:bottom w:val="nil"/>
              <w:right w:val="nil"/>
            </w:tcBorders>
          </w:tcPr>
          <w:p w14:paraId="52409B62" w14:textId="77777777" w:rsidR="003005C4" w:rsidRPr="00E823A3" w:rsidRDefault="003005C4" w:rsidP="001B4252"/>
        </w:tc>
      </w:tr>
      <w:tr w:rsidR="003005C4" w:rsidRPr="00E823A3" w14:paraId="3BABCA1B" w14:textId="77777777" w:rsidTr="001B4252">
        <w:trPr>
          <w:trHeight w:val="240"/>
          <w:jc w:val="center"/>
        </w:trPr>
        <w:tc>
          <w:tcPr>
            <w:tcW w:w="4876" w:type="dxa"/>
            <w:tcBorders>
              <w:top w:val="nil"/>
              <w:left w:val="nil"/>
              <w:bottom w:val="nil"/>
              <w:right w:val="nil"/>
            </w:tcBorders>
          </w:tcPr>
          <w:p w14:paraId="76669B2D"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95C0EAC" w14:textId="77777777" w:rsidR="003005C4" w:rsidRPr="00E823A3" w:rsidRDefault="003005C4" w:rsidP="001B4252">
            <w:pPr>
              <w:pStyle w:val="AmColumnHeading"/>
            </w:pPr>
            <w:r w:rsidRPr="00E823A3">
              <w:t>Amendement</w:t>
            </w:r>
          </w:p>
        </w:tc>
      </w:tr>
      <w:tr w:rsidR="003005C4" w:rsidRPr="00E823A3" w14:paraId="381458C1" w14:textId="77777777" w:rsidTr="001B4252">
        <w:trPr>
          <w:jc w:val="center"/>
        </w:trPr>
        <w:tc>
          <w:tcPr>
            <w:tcW w:w="4876" w:type="dxa"/>
            <w:tcBorders>
              <w:top w:val="nil"/>
              <w:left w:val="nil"/>
              <w:bottom w:val="nil"/>
              <w:right w:val="nil"/>
            </w:tcBorders>
          </w:tcPr>
          <w:p w14:paraId="48753DAF" w14:textId="77777777" w:rsidR="003005C4" w:rsidRPr="00E823A3" w:rsidRDefault="003005C4" w:rsidP="001B4252">
            <w:pPr>
              <w:pStyle w:val="Normal6a"/>
            </w:pPr>
            <w:r w:rsidRPr="00E823A3">
              <w:t>(1)</w:t>
            </w:r>
            <w:r w:rsidRPr="00E823A3">
              <w:tab/>
              <w:t xml:space="preserve">Interne veiligheid is van fundamenteel belang om de veiligheid van de burgers te waarborgen, hun </w:t>
            </w:r>
            <w:r w:rsidRPr="00E823A3">
              <w:lastRenderedPageBreak/>
              <w:t>grondrechten te beschermen en de kracht van en het vertrouwen in onze economieën, samenlevingen en democratieën te bevorderen. Hoewel de nationale veiligheid een bevoegdheid van de lidstaten blijft, vereist de bescherming ervan samenwerking</w:t>
            </w:r>
            <w:r w:rsidRPr="00E823A3">
              <w:rPr>
                <w:b/>
                <w:bCs/>
                <w:i/>
                <w:iCs/>
              </w:rPr>
              <w:t xml:space="preserve"> en coördinatie</w:t>
            </w:r>
            <w:r w:rsidRPr="00E823A3">
              <w:t xml:space="preserve"> op het niveau van de Unie. De doelstelling van de Unie om in een ruimte van vrijheid, veiligheid en recht een hoog niveau van veiligheid te waarborgen uit hoofde van artikel 67, lid 3, van het Verdrag betreffende de werking van de Europese Unie (VWEU), moet worden verwezenlijkt door middel van maatregelen ter voorkoming en bestrijding van criminaliteit, racisme en vreemdelingenhaat, en door maatregelen voor coördinatie en samenwerking tussen politiële, justitiële en andere bevoegde autoriteiten.</w:t>
            </w:r>
          </w:p>
        </w:tc>
        <w:tc>
          <w:tcPr>
            <w:tcW w:w="4876" w:type="dxa"/>
            <w:tcBorders>
              <w:top w:val="nil"/>
              <w:left w:val="nil"/>
              <w:bottom w:val="nil"/>
              <w:right w:val="nil"/>
            </w:tcBorders>
          </w:tcPr>
          <w:p w14:paraId="54CC2E2D" w14:textId="77777777" w:rsidR="003005C4" w:rsidRPr="00E823A3" w:rsidRDefault="003005C4" w:rsidP="001B4252">
            <w:pPr>
              <w:pStyle w:val="Normal6a"/>
            </w:pPr>
            <w:r w:rsidRPr="00E823A3">
              <w:lastRenderedPageBreak/>
              <w:t>(1)</w:t>
            </w:r>
            <w:r w:rsidRPr="00E823A3">
              <w:tab/>
              <w:t xml:space="preserve">Interne veiligheid is van fundamenteel belang om de veiligheid van de burgers te waarborgen, hun </w:t>
            </w:r>
            <w:r w:rsidRPr="00E823A3">
              <w:lastRenderedPageBreak/>
              <w:t>grondrechten te beschermen en de kracht van en het vertrouwen in onze economieën, samenlevingen en democratieën te bevorderen. Hoewel de nationale veiligheid een</w:t>
            </w:r>
            <w:r w:rsidRPr="00E823A3">
              <w:rPr>
                <w:b/>
                <w:bCs/>
                <w:i/>
                <w:iCs/>
              </w:rPr>
              <w:t xml:space="preserve"> exclusieve </w:t>
            </w:r>
            <w:r w:rsidRPr="00E823A3">
              <w:t xml:space="preserve">bevoegdheid van de lidstaten blijft, vereist de bescherming ervan </w:t>
            </w:r>
            <w:r w:rsidRPr="00E823A3">
              <w:rPr>
                <w:b/>
                <w:bCs/>
                <w:i/>
                <w:iCs/>
              </w:rPr>
              <w:t>doeltreffende operationele</w:t>
            </w:r>
            <w:r w:rsidRPr="00E823A3">
              <w:t xml:space="preserve"> samenwerking</w:t>
            </w:r>
            <w:r w:rsidRPr="00E823A3">
              <w:rPr>
                <w:b/>
                <w:bCs/>
                <w:i/>
                <w:iCs/>
              </w:rPr>
              <w:t xml:space="preserve"> tussen de lidstaten, waar passend ondersteund door coördinatiemechanismen</w:t>
            </w:r>
            <w:r w:rsidRPr="00E823A3">
              <w:t xml:space="preserve"> op het niveau van de Unie. De doelstelling van de Unie om in een ruimte van vrijheid, veiligheid en recht een hoog niveau van veiligheid te waarborgen uit hoofde van artikel 67, lid 3, van het Verdrag betreffende de werking van de Europese Unie (VWEU), moet worden verwezenlijkt door middel van maatregelen ter voorkoming en bestrijding van criminaliteit, racisme</w:t>
            </w:r>
            <w:r w:rsidRPr="00E823A3">
              <w:rPr>
                <w:b/>
                <w:bCs/>
                <w:i/>
                <w:iCs/>
              </w:rPr>
              <w:t>, met inbegrip van racisme tegen personen met een witte huidskleur,</w:t>
            </w:r>
            <w:r w:rsidRPr="00E823A3">
              <w:t xml:space="preserve"> en vreemdelingenhaat, en door maatregelen voor coördinatie en samenwerking tussen politiële, justitiële en andere bevoegde autoriteiten.</w:t>
            </w:r>
          </w:p>
        </w:tc>
      </w:tr>
    </w:tbl>
    <w:p w14:paraId="7F9DA6DF" w14:textId="77777777" w:rsidR="003005C4" w:rsidRPr="00E823A3" w:rsidRDefault="003005C4" w:rsidP="003005C4">
      <w:pPr>
        <w:pStyle w:val="AmOrLang"/>
      </w:pPr>
      <w:r w:rsidRPr="00E823A3">
        <w:lastRenderedPageBreak/>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E17B325" w14:textId="77777777" w:rsidR="003005C4" w:rsidRPr="00E823A3" w:rsidRDefault="003005C4" w:rsidP="003005C4">
      <w:r w:rsidRPr="00E823A3">
        <w:rPr>
          <w:rStyle w:val="HideTWBExt"/>
        </w:rPr>
        <w:t>&lt;/Amend&gt;</w:t>
      </w:r>
    </w:p>
    <w:p w14:paraId="35CFFB9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24</w:t>
      </w:r>
      <w:r w:rsidRPr="00E823A3">
        <w:rPr>
          <w:rStyle w:val="HideTWBExt"/>
          <w:b w:val="0"/>
        </w:rPr>
        <w:t>&lt;/NumAm&gt;</w:t>
      </w:r>
    </w:p>
    <w:p w14:paraId="06F32F31" w14:textId="77777777" w:rsidR="003005C4" w:rsidRPr="00E823A3" w:rsidRDefault="003005C4" w:rsidP="003005C4">
      <w:pPr>
        <w:pStyle w:val="NormalBold"/>
      </w:pPr>
      <w:r w:rsidRPr="00E823A3">
        <w:rPr>
          <w:rStyle w:val="HideTWBExt"/>
          <w:b w:val="0"/>
        </w:rPr>
        <w:t>&lt;RepeatBlock-By&gt;&lt;Members&gt;</w:t>
      </w:r>
      <w:r w:rsidRPr="00E823A3">
        <w:t>Geadis Geadi</w:t>
      </w:r>
      <w:r w:rsidRPr="00E823A3">
        <w:rPr>
          <w:rStyle w:val="HideTWBExt"/>
          <w:b w:val="0"/>
        </w:rPr>
        <w:t>&lt;/Members&gt;</w:t>
      </w:r>
    </w:p>
    <w:p w14:paraId="3A6616C9" w14:textId="77777777" w:rsidR="003005C4" w:rsidRPr="00E823A3" w:rsidRDefault="003005C4" w:rsidP="003005C4">
      <w:pPr>
        <w:pStyle w:val="NormalBold"/>
      </w:pPr>
      <w:r w:rsidRPr="00E823A3">
        <w:rPr>
          <w:rStyle w:val="HideTWBExt"/>
          <w:b w:val="0"/>
        </w:rPr>
        <w:t>&lt;/RepeatBlock-By&gt;</w:t>
      </w:r>
    </w:p>
    <w:p w14:paraId="7984E865"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AD4608D" w14:textId="77777777" w:rsidR="003005C4" w:rsidRPr="00E823A3" w:rsidRDefault="003005C4" w:rsidP="003005C4">
      <w:pPr>
        <w:pStyle w:val="NormalBold"/>
      </w:pPr>
      <w:r w:rsidRPr="00E823A3">
        <w:rPr>
          <w:rStyle w:val="HideTWBExt"/>
          <w:b w:val="0"/>
        </w:rPr>
        <w:t>&lt;Article&gt;</w:t>
      </w:r>
      <w:r w:rsidRPr="00E823A3">
        <w:t>Overweging 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17056B5" w14:textId="77777777" w:rsidTr="001B4252">
        <w:trPr>
          <w:trHeight w:hRule="exact" w:val="240"/>
          <w:jc w:val="center"/>
        </w:trPr>
        <w:tc>
          <w:tcPr>
            <w:tcW w:w="9752" w:type="dxa"/>
            <w:gridSpan w:val="2"/>
            <w:tcBorders>
              <w:top w:val="nil"/>
              <w:left w:val="nil"/>
              <w:bottom w:val="nil"/>
              <w:right w:val="nil"/>
            </w:tcBorders>
          </w:tcPr>
          <w:p w14:paraId="4088F6C9" w14:textId="77777777" w:rsidR="003005C4" w:rsidRPr="00E823A3" w:rsidRDefault="003005C4" w:rsidP="001B4252"/>
        </w:tc>
      </w:tr>
      <w:tr w:rsidR="003005C4" w:rsidRPr="00E823A3" w14:paraId="61F62D7D" w14:textId="77777777" w:rsidTr="001B4252">
        <w:trPr>
          <w:trHeight w:val="240"/>
          <w:jc w:val="center"/>
        </w:trPr>
        <w:tc>
          <w:tcPr>
            <w:tcW w:w="4876" w:type="dxa"/>
            <w:tcBorders>
              <w:top w:val="nil"/>
              <w:left w:val="nil"/>
              <w:bottom w:val="nil"/>
              <w:right w:val="nil"/>
            </w:tcBorders>
          </w:tcPr>
          <w:p w14:paraId="2DBB47D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4C057D5" w14:textId="77777777" w:rsidR="003005C4" w:rsidRPr="00E823A3" w:rsidRDefault="003005C4" w:rsidP="001B4252">
            <w:pPr>
              <w:pStyle w:val="AmColumnHeading"/>
            </w:pPr>
            <w:r w:rsidRPr="00E823A3">
              <w:t>Amendement</w:t>
            </w:r>
          </w:p>
        </w:tc>
      </w:tr>
      <w:tr w:rsidR="003005C4" w:rsidRPr="00E823A3" w14:paraId="7080C36B" w14:textId="77777777" w:rsidTr="001B4252">
        <w:trPr>
          <w:jc w:val="center"/>
        </w:trPr>
        <w:tc>
          <w:tcPr>
            <w:tcW w:w="4876" w:type="dxa"/>
            <w:tcBorders>
              <w:top w:val="nil"/>
              <w:left w:val="nil"/>
              <w:bottom w:val="nil"/>
              <w:right w:val="nil"/>
            </w:tcBorders>
          </w:tcPr>
          <w:p w14:paraId="3C3C0D92" w14:textId="77777777" w:rsidR="003005C4" w:rsidRPr="00E823A3" w:rsidRDefault="003005C4" w:rsidP="001B4252">
            <w:pPr>
              <w:pStyle w:val="Normal6a"/>
            </w:pPr>
            <w:r w:rsidRPr="00E823A3">
              <w:t>(1)</w:t>
            </w:r>
            <w:r w:rsidRPr="00E823A3">
              <w:tab/>
              <w:t xml:space="preserve">Interne veiligheid is van fundamenteel belang om de veiligheid van de burgers te waarborgen, hun grondrechten te beschermen en de kracht van en het vertrouwen in onze economieën, samenlevingen en democratieën te bevorderen. Hoewel de nationale veiligheid een bevoegdheid van de lidstaten blijft, vereist de bescherming ervan samenwerking en coördinatie op het niveau van de Unie. De doelstelling van de Unie om in een ruimte van vrijheid, veiligheid en recht een hoog niveau van veiligheid te </w:t>
            </w:r>
            <w:r w:rsidRPr="00E823A3">
              <w:lastRenderedPageBreak/>
              <w:t>waarborgen uit hoofde van artikel 67, lid 3, van het Verdrag betreffende de werking van de Europese Unie (VWEU), moet worden verwezenlijkt door middel van maatregelen ter voorkoming en bestrijding van criminaliteit,</w:t>
            </w:r>
            <w:r w:rsidRPr="00E823A3">
              <w:rPr>
                <w:b/>
                <w:bCs/>
                <w:i/>
                <w:iCs/>
              </w:rPr>
              <w:t xml:space="preserve"> racisme en vreemdelingenhaat</w:t>
            </w:r>
            <w:r w:rsidRPr="00E823A3">
              <w:t>, en door maatregelen voor coördinatie en samenwerking tussen politiële, justitiële en andere bevoegde autoriteiten.</w:t>
            </w:r>
          </w:p>
        </w:tc>
        <w:tc>
          <w:tcPr>
            <w:tcW w:w="4876" w:type="dxa"/>
            <w:tcBorders>
              <w:top w:val="nil"/>
              <w:left w:val="nil"/>
              <w:bottom w:val="nil"/>
              <w:right w:val="nil"/>
            </w:tcBorders>
          </w:tcPr>
          <w:p w14:paraId="66E168DD" w14:textId="77777777" w:rsidR="003005C4" w:rsidRPr="00E823A3" w:rsidRDefault="003005C4" w:rsidP="001B4252">
            <w:pPr>
              <w:pStyle w:val="Normal6a"/>
            </w:pPr>
            <w:r w:rsidRPr="00E823A3">
              <w:lastRenderedPageBreak/>
              <w:t>(1)</w:t>
            </w:r>
            <w:r w:rsidRPr="00E823A3">
              <w:tab/>
              <w:t xml:space="preserve">Interne veiligheid is van fundamenteel belang om de veiligheid van de burgers te waarborgen, hun grondrechten te beschermen en de kracht van en het vertrouwen in onze economieën, samenlevingen en democratieën te bevorderen. Hoewel de nationale veiligheid een bevoegdheid van de lidstaten blijft, vereist de bescherming ervan samenwerking en coördinatie op het niveau van de Unie. De doelstelling van de Unie om in een ruimte van vrijheid, veiligheid en recht een hoog niveau van veiligheid te </w:t>
            </w:r>
            <w:r w:rsidRPr="00E823A3">
              <w:lastRenderedPageBreak/>
              <w:t xml:space="preserve">waarborgen uit hoofde van artikel 67, lid 3, van het Verdrag betreffende de werking van de Europese Unie (VWEU), moet worden verwezenlijkt door middel van maatregelen ter voorkoming en bestrijding van criminaliteit, </w:t>
            </w:r>
            <w:r w:rsidRPr="00E823A3">
              <w:rPr>
                <w:b/>
                <w:bCs/>
                <w:i/>
                <w:iCs/>
              </w:rPr>
              <w:t>terrorisme, drugshandel, illegale wapenhandel en -smokkel</w:t>
            </w:r>
            <w:r w:rsidRPr="00E823A3">
              <w:t>, en door maatregelen voor coördinatie en samenwerking tussen politiële, justitiële en andere bevoegde autoriteiten.</w:t>
            </w:r>
          </w:p>
        </w:tc>
      </w:tr>
    </w:tbl>
    <w:p w14:paraId="16D5D79C" w14:textId="77777777" w:rsidR="003005C4" w:rsidRPr="00E823A3" w:rsidRDefault="003005C4" w:rsidP="003005C4">
      <w:pPr>
        <w:pStyle w:val="AmOrLang"/>
      </w:pPr>
      <w:r w:rsidRPr="00E823A3">
        <w:lastRenderedPageBreak/>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4BD3957" w14:textId="77777777" w:rsidR="003005C4" w:rsidRPr="00E823A3" w:rsidRDefault="003005C4" w:rsidP="003005C4">
      <w:r w:rsidRPr="00E823A3">
        <w:rPr>
          <w:rStyle w:val="HideTWBExt"/>
        </w:rPr>
        <w:t>&lt;/Amend&gt;</w:t>
      </w:r>
    </w:p>
    <w:p w14:paraId="3A695CA1"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25</w:t>
      </w:r>
      <w:r w:rsidRPr="00E823A3">
        <w:rPr>
          <w:rStyle w:val="HideTWBExt"/>
          <w:b w:val="0"/>
        </w:rPr>
        <w:t>&lt;/NumAm&gt;</w:t>
      </w:r>
    </w:p>
    <w:p w14:paraId="7713614E" w14:textId="77777777" w:rsidR="003005C4" w:rsidRPr="00E823A3" w:rsidRDefault="003005C4" w:rsidP="003005C4">
      <w:pPr>
        <w:pStyle w:val="NormalBold"/>
      </w:pPr>
      <w:r w:rsidRPr="00E823A3">
        <w:rPr>
          <w:rStyle w:val="HideTWBExt"/>
          <w:b w:val="0"/>
        </w:rPr>
        <w:t>&lt;RepeatBlock-By&gt;&lt;Members&gt;</w:t>
      </w:r>
      <w:r w:rsidRPr="00E823A3">
        <w:t>Geadis Geadi</w:t>
      </w:r>
      <w:r w:rsidRPr="00E823A3">
        <w:rPr>
          <w:rStyle w:val="HideTWBExt"/>
          <w:b w:val="0"/>
        </w:rPr>
        <w:t>&lt;/Members&gt;</w:t>
      </w:r>
    </w:p>
    <w:p w14:paraId="3D88DEDA" w14:textId="77777777" w:rsidR="003005C4" w:rsidRPr="00E823A3" w:rsidRDefault="003005C4" w:rsidP="003005C4">
      <w:pPr>
        <w:pStyle w:val="NormalBold"/>
      </w:pPr>
      <w:r w:rsidRPr="00E823A3">
        <w:rPr>
          <w:rStyle w:val="HideTWBExt"/>
          <w:b w:val="0"/>
        </w:rPr>
        <w:t>&lt;/RepeatBlock-By&gt;</w:t>
      </w:r>
    </w:p>
    <w:p w14:paraId="46DA323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BC5BD87" w14:textId="77777777" w:rsidR="003005C4" w:rsidRPr="00E823A3" w:rsidRDefault="003005C4" w:rsidP="003005C4">
      <w:pPr>
        <w:pStyle w:val="NormalBold"/>
      </w:pPr>
      <w:r w:rsidRPr="00E823A3">
        <w:rPr>
          <w:rStyle w:val="HideTWBExt"/>
          <w:b w:val="0"/>
        </w:rPr>
        <w:t>&lt;Article&gt;</w:t>
      </w:r>
      <w:r w:rsidRPr="00E823A3">
        <w:t>Overweging 1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B182E3E" w14:textId="77777777" w:rsidTr="001B4252">
        <w:trPr>
          <w:trHeight w:hRule="exact" w:val="240"/>
          <w:jc w:val="center"/>
        </w:trPr>
        <w:tc>
          <w:tcPr>
            <w:tcW w:w="9752" w:type="dxa"/>
            <w:gridSpan w:val="2"/>
            <w:tcBorders>
              <w:top w:val="nil"/>
              <w:left w:val="nil"/>
              <w:bottom w:val="nil"/>
              <w:right w:val="nil"/>
            </w:tcBorders>
          </w:tcPr>
          <w:p w14:paraId="2C04B172" w14:textId="77777777" w:rsidR="003005C4" w:rsidRPr="00E823A3" w:rsidRDefault="003005C4" w:rsidP="001B4252"/>
        </w:tc>
      </w:tr>
      <w:tr w:rsidR="003005C4" w:rsidRPr="00E823A3" w14:paraId="098D9B1B" w14:textId="77777777" w:rsidTr="001B4252">
        <w:trPr>
          <w:trHeight w:val="240"/>
          <w:jc w:val="center"/>
        </w:trPr>
        <w:tc>
          <w:tcPr>
            <w:tcW w:w="4876" w:type="dxa"/>
            <w:tcBorders>
              <w:top w:val="nil"/>
              <w:left w:val="nil"/>
              <w:bottom w:val="nil"/>
              <w:right w:val="nil"/>
            </w:tcBorders>
          </w:tcPr>
          <w:p w14:paraId="79B2D377"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C677F5B" w14:textId="77777777" w:rsidR="003005C4" w:rsidRPr="00E823A3" w:rsidRDefault="003005C4" w:rsidP="001B4252">
            <w:pPr>
              <w:pStyle w:val="AmColumnHeading"/>
            </w:pPr>
            <w:r w:rsidRPr="00E823A3">
              <w:t>Amendement</w:t>
            </w:r>
          </w:p>
        </w:tc>
      </w:tr>
      <w:tr w:rsidR="003005C4" w:rsidRPr="00E823A3" w14:paraId="6A5AFE1D" w14:textId="77777777" w:rsidTr="001B4252">
        <w:trPr>
          <w:jc w:val="center"/>
        </w:trPr>
        <w:tc>
          <w:tcPr>
            <w:tcW w:w="4876" w:type="dxa"/>
            <w:tcBorders>
              <w:top w:val="nil"/>
              <w:left w:val="nil"/>
              <w:bottom w:val="nil"/>
              <w:right w:val="nil"/>
            </w:tcBorders>
          </w:tcPr>
          <w:p w14:paraId="18841482" w14:textId="77777777" w:rsidR="003005C4" w:rsidRPr="00E823A3" w:rsidRDefault="003005C4" w:rsidP="001B4252">
            <w:pPr>
              <w:pStyle w:val="Normal6a"/>
            </w:pPr>
          </w:p>
        </w:tc>
        <w:tc>
          <w:tcPr>
            <w:tcW w:w="4876" w:type="dxa"/>
            <w:tcBorders>
              <w:top w:val="nil"/>
              <w:left w:val="nil"/>
              <w:bottom w:val="nil"/>
              <w:right w:val="nil"/>
            </w:tcBorders>
          </w:tcPr>
          <w:p w14:paraId="1E136D76" w14:textId="77777777" w:rsidR="003005C4" w:rsidRPr="00E823A3" w:rsidRDefault="003005C4" w:rsidP="001B4252">
            <w:pPr>
              <w:pStyle w:val="Normal6a"/>
            </w:pPr>
            <w:r w:rsidRPr="00E823A3">
              <w:rPr>
                <w:b/>
                <w:i/>
              </w:rPr>
              <w:t>(1 bis)</w:t>
            </w:r>
            <w:r w:rsidRPr="00E823A3">
              <w:tab/>
            </w:r>
            <w:r w:rsidRPr="00E823A3">
              <w:rPr>
                <w:b/>
                <w:i/>
              </w:rPr>
              <w:t>Illegale immigratie wordt door criminele netwerken vaak gebruikt als instrument voor het uitvoeren van onwettige activiteiten.</w:t>
            </w:r>
          </w:p>
        </w:tc>
      </w:tr>
    </w:tbl>
    <w:p w14:paraId="3FD38BD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1A92AEC" w14:textId="77777777" w:rsidR="003005C4" w:rsidRPr="00E823A3" w:rsidRDefault="003005C4" w:rsidP="003005C4">
      <w:r w:rsidRPr="00E823A3">
        <w:rPr>
          <w:rStyle w:val="HideTWBExt"/>
        </w:rPr>
        <w:t>&lt;/Amend&gt;</w:t>
      </w:r>
    </w:p>
    <w:p w14:paraId="48399F02"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26</w:t>
      </w:r>
      <w:r w:rsidRPr="00E823A3">
        <w:rPr>
          <w:rStyle w:val="HideTWBExt"/>
          <w:b w:val="0"/>
        </w:rPr>
        <w:t>&lt;/NumAm&gt;</w:t>
      </w:r>
    </w:p>
    <w:p w14:paraId="6595DC9A" w14:textId="77777777" w:rsidR="003005C4" w:rsidRPr="00E823A3" w:rsidRDefault="003005C4" w:rsidP="003005C4">
      <w:pPr>
        <w:pStyle w:val="NormalBold"/>
      </w:pPr>
      <w:r w:rsidRPr="00E823A3">
        <w:rPr>
          <w:rStyle w:val="HideTWBExt"/>
          <w:b w:val="0"/>
        </w:rPr>
        <w:t>&lt;RepeatBlock-By&gt;&lt;Members&gt;</w:t>
      </w:r>
      <w:r w:rsidRPr="00E823A3">
        <w:t>Sophie Wilmès, Malik Azmani, Hilde Vautmans, Raquel García Hermida-Van Der Walle</w:t>
      </w:r>
      <w:r w:rsidRPr="00E823A3">
        <w:rPr>
          <w:rStyle w:val="HideTWBExt"/>
          <w:b w:val="0"/>
        </w:rPr>
        <w:t>&lt;/Members&gt;</w:t>
      </w:r>
    </w:p>
    <w:p w14:paraId="413CE7B9" w14:textId="77777777" w:rsidR="003005C4" w:rsidRPr="00E823A3" w:rsidRDefault="003005C4" w:rsidP="003005C4">
      <w:pPr>
        <w:pStyle w:val="NormalBold"/>
      </w:pPr>
      <w:r w:rsidRPr="00E823A3">
        <w:rPr>
          <w:rStyle w:val="HideTWBExt"/>
          <w:b w:val="0"/>
        </w:rPr>
        <w:t>&lt;/RepeatBlock-By&gt;</w:t>
      </w:r>
    </w:p>
    <w:p w14:paraId="58926DA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484E05C" w14:textId="77777777" w:rsidR="003005C4" w:rsidRPr="00E823A3" w:rsidRDefault="003005C4" w:rsidP="003005C4">
      <w:pPr>
        <w:pStyle w:val="NormalBold"/>
      </w:pPr>
      <w:r w:rsidRPr="00E823A3">
        <w:rPr>
          <w:rStyle w:val="HideTWBExt"/>
          <w:b w:val="0"/>
        </w:rPr>
        <w:t>&lt;Article&gt;</w:t>
      </w:r>
      <w:r w:rsidRPr="00E823A3">
        <w:t>Overweging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51E756E" w14:textId="77777777" w:rsidTr="001B4252">
        <w:trPr>
          <w:trHeight w:hRule="exact" w:val="240"/>
          <w:jc w:val="center"/>
        </w:trPr>
        <w:tc>
          <w:tcPr>
            <w:tcW w:w="9752" w:type="dxa"/>
            <w:gridSpan w:val="2"/>
            <w:tcBorders>
              <w:top w:val="nil"/>
              <w:left w:val="nil"/>
              <w:bottom w:val="nil"/>
              <w:right w:val="nil"/>
            </w:tcBorders>
          </w:tcPr>
          <w:p w14:paraId="789FCA3D" w14:textId="77777777" w:rsidR="003005C4" w:rsidRPr="00E823A3" w:rsidRDefault="003005C4" w:rsidP="001B4252"/>
        </w:tc>
      </w:tr>
      <w:tr w:rsidR="003005C4" w:rsidRPr="00E823A3" w14:paraId="084D1F7C" w14:textId="77777777" w:rsidTr="001B4252">
        <w:trPr>
          <w:trHeight w:val="240"/>
          <w:jc w:val="center"/>
        </w:trPr>
        <w:tc>
          <w:tcPr>
            <w:tcW w:w="4876" w:type="dxa"/>
            <w:tcBorders>
              <w:top w:val="nil"/>
              <w:left w:val="nil"/>
              <w:bottom w:val="nil"/>
              <w:right w:val="nil"/>
            </w:tcBorders>
          </w:tcPr>
          <w:p w14:paraId="1C8BCCC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A3B197A" w14:textId="77777777" w:rsidR="003005C4" w:rsidRPr="00E823A3" w:rsidRDefault="003005C4" w:rsidP="001B4252">
            <w:pPr>
              <w:pStyle w:val="AmColumnHeading"/>
            </w:pPr>
            <w:r w:rsidRPr="00E823A3">
              <w:t>Amendement</w:t>
            </w:r>
          </w:p>
        </w:tc>
      </w:tr>
      <w:tr w:rsidR="003005C4" w:rsidRPr="00E823A3" w14:paraId="235F5754" w14:textId="77777777" w:rsidTr="001B4252">
        <w:trPr>
          <w:jc w:val="center"/>
        </w:trPr>
        <w:tc>
          <w:tcPr>
            <w:tcW w:w="4876" w:type="dxa"/>
            <w:tcBorders>
              <w:top w:val="nil"/>
              <w:left w:val="nil"/>
              <w:bottom w:val="nil"/>
              <w:right w:val="nil"/>
            </w:tcBorders>
          </w:tcPr>
          <w:p w14:paraId="11BD9A70" w14:textId="77777777" w:rsidR="003005C4" w:rsidRPr="00E823A3" w:rsidRDefault="003005C4" w:rsidP="001B4252">
            <w:pPr>
              <w:pStyle w:val="Normal6a"/>
            </w:pPr>
            <w:r w:rsidRPr="00E823A3">
              <w:t>(2)</w:t>
            </w:r>
            <w:r w:rsidRPr="00E823A3">
              <w:tab/>
              <w:t xml:space="preserve">Interne veiligheid is een gezamenlijke taak waaraan de instellingen van de Unie, de ter zake relevante agentschappen van de Unie en de lidstaten samen een bijdrage dienen te leveren. De lidstaten moeten voldoende financiële middelen krijgen om tot de ontwikkeling en uitvoering van een doeltreffende en echte veiligheidsunie te kunnen bijdragen. </w:t>
            </w:r>
            <w:r w:rsidRPr="00E823A3">
              <w:lastRenderedPageBreak/>
              <w:t>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31DA6B9E" w14:textId="77777777" w:rsidR="003005C4" w:rsidRPr="00E823A3" w:rsidRDefault="003005C4" w:rsidP="001B4252">
            <w:pPr>
              <w:pStyle w:val="Normal6a"/>
            </w:pPr>
            <w:r w:rsidRPr="00E823A3">
              <w:lastRenderedPageBreak/>
              <w:t>(2)</w:t>
            </w:r>
            <w:r w:rsidRPr="00E823A3">
              <w:tab/>
              <w:t>Interne veiligheid is een gezamenlijke taak waaraan de instellingen van de Unie, de ter zake relevante agentschappen van de Unie en de lidstaten samen een bijdrage dienen te leveren.</w:t>
            </w:r>
            <w:r w:rsidRPr="00E823A3">
              <w:rPr>
                <w:b/>
                <w:i/>
              </w:rPr>
              <w:t xml:space="preserve"> De totstandbrenging van een doeltreffende en echte veiligheidsunie vereist nauwere samenwerking en coördinatie tussen de bevoegde autoriteiten en de </w:t>
            </w:r>
            <w:r w:rsidRPr="00E823A3">
              <w:rPr>
                <w:b/>
                <w:i/>
              </w:rPr>
              <w:lastRenderedPageBreak/>
              <w:t xml:space="preserve">agentschappen van de Unie, ondersteund door interoperabele digitale infrastructuren, veilige mechanismen voor informatie-uitwisseling en gemeenschappelijke operationele vermogens die een coherente en tijdige respons op grensoverschrijdende dreigingen mogelijk maken. </w:t>
            </w:r>
            <w:r w:rsidRPr="00E823A3">
              <w:rPr>
                <w:b/>
                <w:bCs/>
                <w:i/>
                <w:iCs/>
              </w:rPr>
              <w:t>In dit verband speelt Europol een essentiële rol door de lidstaten te ondersteunen met criminele inlichtingen, operationele analyses en coördinatie van de bestrijding van zware en georganiseerde criminaliteit, terrorisme en andere grensoverschrijdende bedreigingen van de veiligheid.</w:t>
            </w:r>
            <w:r w:rsidRPr="00E823A3">
              <w:t xml:space="preserve"> De lidstaten moeten voldoende financiële middelen krijgen om tot de ontwikkeling en uitvoering van een doeltreffende en echte veiligheidsunie te kunnen bijdragen.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1BA5FD92" w14:textId="77777777" w:rsidR="003005C4" w:rsidRPr="00E823A3" w:rsidRDefault="003005C4" w:rsidP="003005C4">
      <w:pPr>
        <w:pStyle w:val="AmOrLang"/>
      </w:pPr>
      <w:r w:rsidRPr="00E823A3">
        <w:lastRenderedPageBreak/>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9FD8B87" w14:textId="77777777" w:rsidR="003005C4" w:rsidRPr="00E823A3" w:rsidRDefault="003005C4" w:rsidP="003005C4">
      <w:r w:rsidRPr="00E823A3">
        <w:rPr>
          <w:rStyle w:val="HideTWBExt"/>
        </w:rPr>
        <w:t>&lt;/Amend&gt;</w:t>
      </w:r>
    </w:p>
    <w:p w14:paraId="3E0EC5FF"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27</w:t>
      </w:r>
      <w:r w:rsidRPr="00E823A3">
        <w:rPr>
          <w:rStyle w:val="HideTWBExt"/>
          <w:b w:val="0"/>
        </w:rPr>
        <w:t>&lt;/NumAm&gt;</w:t>
      </w:r>
    </w:p>
    <w:p w14:paraId="57CEA31F"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2D54D426" w14:textId="77777777" w:rsidR="003005C4" w:rsidRPr="00E823A3" w:rsidRDefault="003005C4" w:rsidP="003005C4">
      <w:pPr>
        <w:pStyle w:val="NormalBold"/>
      </w:pPr>
      <w:r w:rsidRPr="00E823A3">
        <w:rPr>
          <w:rStyle w:val="HideTWBExt"/>
          <w:b w:val="0"/>
        </w:rPr>
        <w:t>&lt;/RepeatBlock-By&gt;</w:t>
      </w:r>
    </w:p>
    <w:p w14:paraId="2A5B8142"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37A9772" w14:textId="77777777" w:rsidR="003005C4" w:rsidRPr="00E823A3" w:rsidRDefault="003005C4" w:rsidP="003005C4">
      <w:pPr>
        <w:pStyle w:val="NormalBold"/>
      </w:pPr>
      <w:r w:rsidRPr="00E823A3">
        <w:rPr>
          <w:rStyle w:val="HideTWBExt"/>
          <w:b w:val="0"/>
        </w:rPr>
        <w:t>&lt;Article&gt;</w:t>
      </w:r>
      <w:r w:rsidRPr="00E823A3">
        <w:t>Overweging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9F2CAE4" w14:textId="77777777" w:rsidTr="001B4252">
        <w:trPr>
          <w:trHeight w:hRule="exact" w:val="240"/>
          <w:jc w:val="center"/>
        </w:trPr>
        <w:tc>
          <w:tcPr>
            <w:tcW w:w="9752" w:type="dxa"/>
            <w:gridSpan w:val="2"/>
            <w:tcBorders>
              <w:top w:val="nil"/>
              <w:left w:val="nil"/>
              <w:bottom w:val="nil"/>
              <w:right w:val="nil"/>
            </w:tcBorders>
          </w:tcPr>
          <w:p w14:paraId="6110BB6A" w14:textId="77777777" w:rsidR="003005C4" w:rsidRPr="00E823A3" w:rsidRDefault="003005C4" w:rsidP="001B4252"/>
        </w:tc>
      </w:tr>
      <w:tr w:rsidR="003005C4" w:rsidRPr="00E823A3" w14:paraId="00A301B5" w14:textId="77777777" w:rsidTr="001B4252">
        <w:trPr>
          <w:trHeight w:val="240"/>
          <w:jc w:val="center"/>
        </w:trPr>
        <w:tc>
          <w:tcPr>
            <w:tcW w:w="4876" w:type="dxa"/>
            <w:tcBorders>
              <w:top w:val="nil"/>
              <w:left w:val="nil"/>
              <w:bottom w:val="nil"/>
              <w:right w:val="nil"/>
            </w:tcBorders>
          </w:tcPr>
          <w:p w14:paraId="525E708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C10EEBA" w14:textId="77777777" w:rsidR="003005C4" w:rsidRPr="00E823A3" w:rsidRDefault="003005C4" w:rsidP="001B4252">
            <w:pPr>
              <w:pStyle w:val="AmColumnHeading"/>
            </w:pPr>
            <w:r w:rsidRPr="00E823A3">
              <w:t>Amendement</w:t>
            </w:r>
          </w:p>
        </w:tc>
      </w:tr>
      <w:tr w:rsidR="003005C4" w:rsidRPr="00E823A3" w14:paraId="7A1B2076" w14:textId="77777777" w:rsidTr="001B4252">
        <w:trPr>
          <w:jc w:val="center"/>
        </w:trPr>
        <w:tc>
          <w:tcPr>
            <w:tcW w:w="4876" w:type="dxa"/>
            <w:tcBorders>
              <w:top w:val="nil"/>
              <w:left w:val="nil"/>
              <w:bottom w:val="nil"/>
              <w:right w:val="nil"/>
            </w:tcBorders>
          </w:tcPr>
          <w:p w14:paraId="08852FB5" w14:textId="77777777" w:rsidR="003005C4" w:rsidRPr="00E823A3" w:rsidRDefault="003005C4" w:rsidP="001B4252">
            <w:pPr>
              <w:pStyle w:val="Normal6a"/>
            </w:pPr>
            <w:r w:rsidRPr="00E823A3">
              <w:t>(2)</w:t>
            </w:r>
            <w:r w:rsidRPr="00E823A3">
              <w:tab/>
              <w:t xml:space="preserve">Interne veiligheid is een gezamenlijke taak waaraan de instellingen van de Unie, de ter zake relevante agentschappen van de Unie en de lidstaten samen een bijdrage dienen te leveren. De lidstaten moeten voldoende financiële middelen krijgen om tot de ontwikkeling en uitvoering van een doeltreffende en echte veiligheidsunie te kunnen bijdragen. Deze steun van de Unie zal worden </w:t>
            </w:r>
            <w:r w:rsidRPr="00E823A3">
              <w:lastRenderedPageBreak/>
              <w:t>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7883FA02" w14:textId="77777777" w:rsidR="003005C4" w:rsidRPr="00E823A3" w:rsidRDefault="003005C4" w:rsidP="001B4252">
            <w:pPr>
              <w:pStyle w:val="Normal6a"/>
            </w:pPr>
            <w:r w:rsidRPr="00E823A3">
              <w:lastRenderedPageBreak/>
              <w:t>(2)</w:t>
            </w:r>
            <w:r w:rsidRPr="00E823A3">
              <w:tab/>
              <w:t>Interne veiligheid is een gezamenlijke taak waaraan de instellingen van de Unie, de ter zake relevante agentschappen van de Unie en de lidstaten samen een bijdrage dienen te leveren</w:t>
            </w:r>
            <w:r w:rsidRPr="00E823A3">
              <w:rPr>
                <w:b/>
                <w:bCs/>
                <w:i/>
                <w:iCs/>
              </w:rPr>
              <w:t>, waarbij de primaire verantwoordelijkheid voor de bescherming van de veiligheid van de burgers en de openbare orde bij de lidstaten blijft berusten</w:t>
            </w:r>
            <w:r w:rsidRPr="00E823A3">
              <w:t xml:space="preserve">. De lidstaten moeten voldoende financiële middelen </w:t>
            </w:r>
            <w:r w:rsidRPr="00E823A3">
              <w:lastRenderedPageBreak/>
              <w:t xml:space="preserve">krijgen om tot de ontwikkeling en uitvoering van een doeltreffende en echte veiligheidsunie te kunnen bijdragen </w:t>
            </w:r>
            <w:r w:rsidRPr="00E823A3">
              <w:rPr>
                <w:b/>
                <w:bCs/>
                <w:i/>
                <w:iCs/>
              </w:rPr>
              <w:t>teneinde de capaciteiten van politie-, reddings- en andere veiligheidsdiensten te versterken, georganiseerde en grensoverschrijdende criminaliteit te bestrijden, kritieke infrastructuur te beschermen en een doeltreffende bescherming van de buitengrenzen van de Europese Unie te waarborgen</w:t>
            </w:r>
            <w:r w:rsidRPr="00E823A3">
              <w:t>. Deze steun van de Unie zal worden verleend in het kader van de horizontale regels van het Europees Fonds voor economische, sociale en territoriale cohesie, landbouw en platteland, visserij en maritieme zaken, welvaart en veiligheid, zoals vastgesteld bij Verordening (EU) [...]</w:t>
            </w:r>
            <w:r w:rsidRPr="00E823A3">
              <w:rPr>
                <w:b/>
                <w:bCs/>
                <w:i/>
                <w:iCs/>
              </w:rPr>
              <w:t>, waarbij rekening wordt gehouden met de specifieke veiligheidsbehoeften van de lidstaten en het subsidiariteitsbeginsel in acht wordt genomen</w:t>
            </w:r>
            <w:r w:rsidRPr="00E823A3">
              <w:t>.</w:t>
            </w:r>
          </w:p>
        </w:tc>
      </w:tr>
    </w:tbl>
    <w:p w14:paraId="7DB94F84" w14:textId="77777777" w:rsidR="003005C4" w:rsidRPr="00E823A3" w:rsidRDefault="003005C4" w:rsidP="003005C4">
      <w:pPr>
        <w:pStyle w:val="AmOrLang"/>
      </w:pPr>
      <w:r w:rsidRPr="00E823A3">
        <w:lastRenderedPageBreak/>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492C7682" w14:textId="77777777" w:rsidR="003005C4" w:rsidRPr="00E823A3" w:rsidRDefault="003005C4" w:rsidP="003005C4">
      <w:r w:rsidRPr="00E823A3">
        <w:rPr>
          <w:rStyle w:val="HideTWBExt"/>
        </w:rPr>
        <w:t>&lt;/Amend&gt;</w:t>
      </w:r>
    </w:p>
    <w:p w14:paraId="2AE1873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28</w:t>
      </w:r>
      <w:r w:rsidRPr="00E823A3">
        <w:rPr>
          <w:rStyle w:val="HideTWBExt"/>
          <w:b w:val="0"/>
        </w:rPr>
        <w:t>&lt;/NumAm&gt;</w:t>
      </w:r>
    </w:p>
    <w:p w14:paraId="290C955B"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62CA9820" w14:textId="77777777" w:rsidR="003005C4" w:rsidRPr="00E823A3" w:rsidRDefault="003005C4" w:rsidP="003005C4">
      <w:pPr>
        <w:pStyle w:val="NormalBold"/>
      </w:pPr>
      <w:r w:rsidRPr="00E823A3">
        <w:rPr>
          <w:rStyle w:val="HideTWBExt"/>
          <w:b w:val="0"/>
        </w:rPr>
        <w:t>&lt;/RepeatBlock-By&gt;</w:t>
      </w:r>
    </w:p>
    <w:p w14:paraId="113AFC3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EE97AE2" w14:textId="77777777" w:rsidR="003005C4" w:rsidRPr="00E823A3" w:rsidRDefault="003005C4" w:rsidP="003005C4">
      <w:pPr>
        <w:pStyle w:val="NormalBold"/>
      </w:pPr>
      <w:r w:rsidRPr="00E823A3">
        <w:rPr>
          <w:rStyle w:val="HideTWBExt"/>
          <w:b w:val="0"/>
        </w:rPr>
        <w:t>&lt;Article&gt;</w:t>
      </w:r>
      <w:r w:rsidRPr="00E823A3">
        <w:t>Overweging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EA5FA10" w14:textId="77777777" w:rsidTr="001B4252">
        <w:trPr>
          <w:trHeight w:hRule="exact" w:val="240"/>
          <w:jc w:val="center"/>
        </w:trPr>
        <w:tc>
          <w:tcPr>
            <w:tcW w:w="9752" w:type="dxa"/>
            <w:gridSpan w:val="2"/>
            <w:tcBorders>
              <w:top w:val="nil"/>
              <w:left w:val="nil"/>
              <w:bottom w:val="nil"/>
              <w:right w:val="nil"/>
            </w:tcBorders>
          </w:tcPr>
          <w:p w14:paraId="7E1BE17A" w14:textId="77777777" w:rsidR="003005C4" w:rsidRPr="00E823A3" w:rsidRDefault="003005C4" w:rsidP="001B4252"/>
        </w:tc>
      </w:tr>
      <w:tr w:rsidR="003005C4" w:rsidRPr="00E823A3" w14:paraId="0D1EEBFB" w14:textId="77777777" w:rsidTr="001B4252">
        <w:trPr>
          <w:trHeight w:val="240"/>
          <w:jc w:val="center"/>
        </w:trPr>
        <w:tc>
          <w:tcPr>
            <w:tcW w:w="4876" w:type="dxa"/>
            <w:tcBorders>
              <w:top w:val="nil"/>
              <w:left w:val="nil"/>
              <w:bottom w:val="nil"/>
              <w:right w:val="nil"/>
            </w:tcBorders>
          </w:tcPr>
          <w:p w14:paraId="1076EB4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D2D478E" w14:textId="77777777" w:rsidR="003005C4" w:rsidRPr="00E823A3" w:rsidRDefault="003005C4" w:rsidP="001B4252">
            <w:pPr>
              <w:pStyle w:val="AmColumnHeading"/>
            </w:pPr>
            <w:r w:rsidRPr="00E823A3">
              <w:t>Amendement</w:t>
            </w:r>
          </w:p>
        </w:tc>
      </w:tr>
      <w:tr w:rsidR="003005C4" w:rsidRPr="00E823A3" w14:paraId="268A2097" w14:textId="77777777" w:rsidTr="001B4252">
        <w:trPr>
          <w:jc w:val="center"/>
        </w:trPr>
        <w:tc>
          <w:tcPr>
            <w:tcW w:w="4876" w:type="dxa"/>
            <w:tcBorders>
              <w:top w:val="nil"/>
              <w:left w:val="nil"/>
              <w:bottom w:val="nil"/>
              <w:right w:val="nil"/>
            </w:tcBorders>
          </w:tcPr>
          <w:p w14:paraId="764FA40B" w14:textId="77777777" w:rsidR="003005C4" w:rsidRPr="00E823A3" w:rsidRDefault="003005C4" w:rsidP="001B4252">
            <w:pPr>
              <w:pStyle w:val="Normal6a"/>
            </w:pPr>
            <w:r w:rsidRPr="00E823A3">
              <w:t>(2)</w:t>
            </w:r>
            <w:r w:rsidRPr="00E823A3">
              <w:tab/>
              <w:t xml:space="preserve">Interne veiligheid is een gezamenlijke taak waaraan de instellingen van de Unie, de ter zake relevante agentschappen van de Unie en de lidstaten samen een bijdrage dienen te leveren. De lidstaten moeten voldoende financiële middelen krijgen om tot de ontwikkeling en uitvoering van een </w:t>
            </w:r>
            <w:r w:rsidRPr="00E823A3">
              <w:rPr>
                <w:b/>
                <w:bCs/>
                <w:i/>
                <w:iCs/>
              </w:rPr>
              <w:t>doeltreffende</w:t>
            </w:r>
            <w:r w:rsidRPr="00E823A3">
              <w:rPr>
                <w:i/>
                <w:iCs/>
              </w:rPr>
              <w:t xml:space="preserve"> </w:t>
            </w:r>
            <w:r w:rsidRPr="00E823A3">
              <w:rPr>
                <w:b/>
                <w:bCs/>
                <w:i/>
                <w:iCs/>
              </w:rPr>
              <w:t>en echte veiligheidsunie</w:t>
            </w:r>
            <w:r w:rsidRPr="00E823A3">
              <w:t xml:space="preserve"> te kunnen bijdragen.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68552C1C" w14:textId="77777777" w:rsidR="003005C4" w:rsidRPr="00E823A3" w:rsidRDefault="003005C4" w:rsidP="001B4252">
            <w:pPr>
              <w:pStyle w:val="Normal6a"/>
            </w:pPr>
            <w:r w:rsidRPr="00E823A3">
              <w:t>(2)</w:t>
            </w:r>
            <w:r w:rsidRPr="00E823A3">
              <w:tab/>
              <w:t xml:space="preserve">Interne veiligheid is een gezamenlijke taak waaraan de instellingen van de Unie, de ter zake relevante agentschappen van de Unie en de lidstaten samen een bijdrage dienen te leveren. De lidstaten moeten voldoende financiële middelen krijgen om tot de ontwikkeling en uitvoering van een </w:t>
            </w:r>
            <w:r w:rsidRPr="00E823A3">
              <w:rPr>
                <w:b/>
                <w:bCs/>
                <w:i/>
                <w:iCs/>
              </w:rPr>
              <w:t>doeltreffend kader voor samenwerking op het gebied van interne veiligheid</w:t>
            </w:r>
            <w:r w:rsidRPr="00E823A3">
              <w:t xml:space="preserve"> te kunnen bijdragen.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1C11025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393BA5E" w14:textId="77777777" w:rsidR="003005C4" w:rsidRPr="00E823A3" w:rsidRDefault="003005C4" w:rsidP="003005C4">
      <w:r w:rsidRPr="00E823A3">
        <w:rPr>
          <w:rStyle w:val="HideTWBExt"/>
        </w:rPr>
        <w:t>&lt;/Amend&gt;</w:t>
      </w:r>
    </w:p>
    <w:p w14:paraId="19D9D8F6"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29</w:t>
      </w:r>
      <w:r w:rsidRPr="00E823A3">
        <w:rPr>
          <w:rStyle w:val="HideTWBExt"/>
          <w:b w:val="0"/>
        </w:rPr>
        <w:t>&lt;/NumAm&gt;</w:t>
      </w:r>
    </w:p>
    <w:p w14:paraId="55651342"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21A0A62B"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2B137545" w14:textId="77777777" w:rsidR="003005C4" w:rsidRPr="00E823A3" w:rsidRDefault="003005C4" w:rsidP="003005C4">
      <w:pPr>
        <w:pStyle w:val="NormalBold"/>
      </w:pPr>
      <w:r w:rsidRPr="00E823A3">
        <w:rPr>
          <w:rStyle w:val="HideTWBExt"/>
          <w:b w:val="0"/>
        </w:rPr>
        <w:t>&lt;/RepeatBlock-By&gt;</w:t>
      </w:r>
    </w:p>
    <w:p w14:paraId="2486B40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EB45F55" w14:textId="77777777" w:rsidR="003005C4" w:rsidRPr="00E823A3" w:rsidRDefault="003005C4" w:rsidP="003005C4">
      <w:pPr>
        <w:pStyle w:val="NormalBold"/>
      </w:pPr>
      <w:r w:rsidRPr="00E823A3">
        <w:rPr>
          <w:rStyle w:val="HideTWBExt"/>
          <w:b w:val="0"/>
        </w:rPr>
        <w:t>&lt;Article&gt;</w:t>
      </w:r>
      <w:r w:rsidRPr="00E823A3">
        <w:t>Overweging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65CBAD0" w14:textId="77777777" w:rsidTr="001B4252">
        <w:trPr>
          <w:trHeight w:hRule="exact" w:val="240"/>
          <w:jc w:val="center"/>
        </w:trPr>
        <w:tc>
          <w:tcPr>
            <w:tcW w:w="9752" w:type="dxa"/>
            <w:gridSpan w:val="2"/>
            <w:tcBorders>
              <w:top w:val="nil"/>
              <w:left w:val="nil"/>
              <w:bottom w:val="nil"/>
              <w:right w:val="nil"/>
            </w:tcBorders>
          </w:tcPr>
          <w:p w14:paraId="48BA18F8" w14:textId="77777777" w:rsidR="003005C4" w:rsidRPr="00E823A3" w:rsidRDefault="003005C4" w:rsidP="001B4252"/>
        </w:tc>
      </w:tr>
      <w:tr w:rsidR="003005C4" w:rsidRPr="00E823A3" w14:paraId="7153EC39" w14:textId="77777777" w:rsidTr="001B4252">
        <w:trPr>
          <w:trHeight w:val="240"/>
          <w:jc w:val="center"/>
        </w:trPr>
        <w:tc>
          <w:tcPr>
            <w:tcW w:w="4876" w:type="dxa"/>
            <w:tcBorders>
              <w:top w:val="nil"/>
              <w:left w:val="nil"/>
              <w:bottom w:val="nil"/>
              <w:right w:val="nil"/>
            </w:tcBorders>
          </w:tcPr>
          <w:p w14:paraId="4E77736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7945A2A" w14:textId="77777777" w:rsidR="003005C4" w:rsidRPr="00E823A3" w:rsidRDefault="003005C4" w:rsidP="001B4252">
            <w:pPr>
              <w:pStyle w:val="AmColumnHeading"/>
            </w:pPr>
            <w:r w:rsidRPr="00E823A3">
              <w:t>Amendement</w:t>
            </w:r>
          </w:p>
        </w:tc>
      </w:tr>
      <w:tr w:rsidR="003005C4" w:rsidRPr="00E823A3" w14:paraId="24875045" w14:textId="77777777" w:rsidTr="001B4252">
        <w:trPr>
          <w:jc w:val="center"/>
        </w:trPr>
        <w:tc>
          <w:tcPr>
            <w:tcW w:w="4876" w:type="dxa"/>
            <w:tcBorders>
              <w:top w:val="nil"/>
              <w:left w:val="nil"/>
              <w:bottom w:val="nil"/>
              <w:right w:val="nil"/>
            </w:tcBorders>
          </w:tcPr>
          <w:p w14:paraId="3B9A4749" w14:textId="77777777" w:rsidR="003005C4" w:rsidRPr="00E823A3" w:rsidRDefault="003005C4" w:rsidP="001B4252">
            <w:pPr>
              <w:pStyle w:val="Normal6a"/>
            </w:pPr>
            <w:r w:rsidRPr="00E823A3">
              <w:t>(2)</w:t>
            </w:r>
            <w:r w:rsidRPr="00E823A3">
              <w:tab/>
              <w:t xml:space="preserve">Interne veiligheid is een gezamenlijke taak waaraan de instellingen van de Unie, de ter zake relevante agentschappen van de Unie en de lidstaten samen een bijdrage dienen te leveren. De lidstaten moeten voldoende financiële middelen krijgen om tot de ontwikkeling en uitvoering van een doeltreffende en echte </w:t>
            </w:r>
            <w:r w:rsidRPr="00E823A3">
              <w:rPr>
                <w:b/>
                <w:bCs/>
                <w:i/>
                <w:iCs/>
              </w:rPr>
              <w:t>veiligheidsunie</w:t>
            </w:r>
            <w:r w:rsidRPr="00E823A3">
              <w:t xml:space="preserve"> te kunnen bijdragen.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28AD89AC" w14:textId="77777777" w:rsidR="003005C4" w:rsidRPr="00E823A3" w:rsidRDefault="003005C4" w:rsidP="001B4252">
            <w:pPr>
              <w:pStyle w:val="Normal6a"/>
            </w:pPr>
            <w:r w:rsidRPr="00E823A3">
              <w:t>(2)</w:t>
            </w:r>
            <w:r w:rsidRPr="00E823A3">
              <w:tab/>
              <w:t xml:space="preserve">Interne veiligheid is een gezamenlijke taak waaraan de instellingen van de Unie, de ter zake relevante agentschappen van de Unie en de lidstaten samen een bijdrage dienen te leveren. De lidstaten moeten voldoende financiële middelen krijgen om tot de ontwikkeling en uitvoering van een doeltreffende en echte </w:t>
            </w:r>
            <w:r w:rsidRPr="00E823A3">
              <w:rPr>
                <w:b/>
                <w:bCs/>
                <w:i/>
                <w:iCs/>
              </w:rPr>
              <w:t>ruimte van vrijheid, veiligheid en recht</w:t>
            </w:r>
            <w:r w:rsidRPr="00E823A3">
              <w:t xml:space="preserve"> te kunnen bijdragen.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761F372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69426C4"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1CA0053F" w14:textId="77777777" w:rsidR="003005C4" w:rsidRPr="00E823A3" w:rsidRDefault="003005C4" w:rsidP="003005C4">
      <w:pPr>
        <w:pStyle w:val="AmJustText"/>
      </w:pPr>
      <w:r w:rsidRPr="00E823A3">
        <w:t>Het opschrift van titel V van het VWEU.</w:t>
      </w:r>
    </w:p>
    <w:p w14:paraId="41F605C6" w14:textId="77777777" w:rsidR="003005C4" w:rsidRPr="00E823A3" w:rsidRDefault="003005C4" w:rsidP="003005C4">
      <w:r w:rsidRPr="00E823A3">
        <w:rPr>
          <w:rStyle w:val="HideTWBExt"/>
        </w:rPr>
        <w:t>&lt;/Amend&gt;</w:t>
      </w:r>
    </w:p>
    <w:p w14:paraId="02CB4C86" w14:textId="77777777" w:rsidR="003005C4" w:rsidRPr="00E823A3" w:rsidRDefault="003005C4" w:rsidP="00E823A3">
      <w:pPr>
        <w:pStyle w:val="AmNumberTabs"/>
        <w:keepNext/>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30</w:t>
      </w:r>
      <w:r w:rsidRPr="00E823A3">
        <w:rPr>
          <w:rStyle w:val="HideTWBExt"/>
          <w:b w:val="0"/>
        </w:rPr>
        <w:t>&lt;/NumAm&gt;</w:t>
      </w:r>
    </w:p>
    <w:p w14:paraId="4C436F3F"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520F9110" w14:textId="77777777" w:rsidR="003005C4" w:rsidRPr="00E823A3" w:rsidRDefault="003005C4" w:rsidP="003005C4">
      <w:pPr>
        <w:pStyle w:val="NormalBold"/>
      </w:pPr>
      <w:r w:rsidRPr="00E823A3">
        <w:rPr>
          <w:rStyle w:val="HideTWBExt"/>
          <w:b w:val="0"/>
        </w:rPr>
        <w:t>&lt;/RepeatBlock-By&gt;</w:t>
      </w:r>
    </w:p>
    <w:p w14:paraId="3A3D071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24646B0" w14:textId="77777777" w:rsidR="003005C4" w:rsidRPr="00E823A3" w:rsidRDefault="003005C4" w:rsidP="003005C4">
      <w:pPr>
        <w:pStyle w:val="NormalBold"/>
      </w:pPr>
      <w:r w:rsidRPr="00E823A3">
        <w:rPr>
          <w:rStyle w:val="HideTWBExt"/>
          <w:b w:val="0"/>
        </w:rPr>
        <w:t>&lt;Article&gt;</w:t>
      </w:r>
      <w:r w:rsidRPr="00E823A3">
        <w:t>Overweging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01FEA71" w14:textId="77777777" w:rsidTr="001B4252">
        <w:trPr>
          <w:trHeight w:hRule="exact" w:val="240"/>
          <w:jc w:val="center"/>
        </w:trPr>
        <w:tc>
          <w:tcPr>
            <w:tcW w:w="9752" w:type="dxa"/>
            <w:gridSpan w:val="2"/>
            <w:tcBorders>
              <w:top w:val="nil"/>
              <w:left w:val="nil"/>
              <w:bottom w:val="nil"/>
              <w:right w:val="nil"/>
            </w:tcBorders>
          </w:tcPr>
          <w:p w14:paraId="6D12AA66" w14:textId="77777777" w:rsidR="003005C4" w:rsidRPr="00E823A3" w:rsidRDefault="003005C4" w:rsidP="001B4252"/>
        </w:tc>
      </w:tr>
      <w:tr w:rsidR="003005C4" w:rsidRPr="00E823A3" w14:paraId="08B4435C" w14:textId="77777777" w:rsidTr="001B4252">
        <w:trPr>
          <w:trHeight w:val="240"/>
          <w:jc w:val="center"/>
        </w:trPr>
        <w:tc>
          <w:tcPr>
            <w:tcW w:w="4876" w:type="dxa"/>
            <w:tcBorders>
              <w:top w:val="nil"/>
              <w:left w:val="nil"/>
              <w:bottom w:val="nil"/>
              <w:right w:val="nil"/>
            </w:tcBorders>
          </w:tcPr>
          <w:p w14:paraId="6371AD5E"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B14D175" w14:textId="77777777" w:rsidR="003005C4" w:rsidRPr="00E823A3" w:rsidRDefault="003005C4" w:rsidP="001B4252">
            <w:pPr>
              <w:pStyle w:val="AmColumnHeading"/>
            </w:pPr>
            <w:r w:rsidRPr="00E823A3">
              <w:t>Amendement</w:t>
            </w:r>
          </w:p>
        </w:tc>
      </w:tr>
      <w:tr w:rsidR="003005C4" w:rsidRPr="00E823A3" w14:paraId="558567E0" w14:textId="77777777" w:rsidTr="001B4252">
        <w:trPr>
          <w:jc w:val="center"/>
        </w:trPr>
        <w:tc>
          <w:tcPr>
            <w:tcW w:w="4876" w:type="dxa"/>
            <w:tcBorders>
              <w:top w:val="nil"/>
              <w:left w:val="nil"/>
              <w:bottom w:val="nil"/>
              <w:right w:val="nil"/>
            </w:tcBorders>
          </w:tcPr>
          <w:p w14:paraId="0688C956" w14:textId="77777777" w:rsidR="003005C4" w:rsidRPr="00E823A3" w:rsidRDefault="003005C4" w:rsidP="001B4252">
            <w:pPr>
              <w:pStyle w:val="Normal6a"/>
            </w:pPr>
            <w:r w:rsidRPr="00E823A3">
              <w:t>(2)</w:t>
            </w:r>
            <w:r w:rsidRPr="00E823A3">
              <w:tab/>
              <w:t>Interne veiligheid is een gezamenlijke taak waaraan de instellingen van de Unie</w:t>
            </w:r>
            <w:r w:rsidRPr="00E823A3">
              <w:rPr>
                <w:b/>
                <w:bCs/>
                <w:i/>
                <w:iCs/>
              </w:rPr>
              <w:t>,</w:t>
            </w:r>
            <w:r w:rsidRPr="00E823A3">
              <w:t xml:space="preserve"> de ter zake relevante agentschappen van de Unie </w:t>
            </w:r>
            <w:r w:rsidRPr="00E823A3">
              <w:rPr>
                <w:b/>
                <w:bCs/>
                <w:i/>
                <w:iCs/>
              </w:rPr>
              <w:t>en de lidstaten</w:t>
            </w:r>
            <w:r w:rsidRPr="00E823A3">
              <w:rPr>
                <w:i/>
                <w:iCs/>
              </w:rPr>
              <w:t xml:space="preserve"> </w:t>
            </w:r>
            <w:r w:rsidRPr="00E823A3">
              <w:t>samen een bijdrage dienen te leveren. De lidstaten moeten voldoende financiële middelen krijgen om tot de ontwikkeling en uitvoering van een doeltreffende en echte veiligheidsunie te kunnen bijdragen.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48A0A276" w14:textId="77777777" w:rsidR="003005C4" w:rsidRPr="00E823A3" w:rsidRDefault="003005C4" w:rsidP="001B4252">
            <w:pPr>
              <w:pStyle w:val="Normal6a"/>
            </w:pPr>
            <w:r w:rsidRPr="00E823A3">
              <w:t>(2)</w:t>
            </w:r>
            <w:r w:rsidRPr="00E823A3">
              <w:tab/>
              <w:t xml:space="preserve">Interne veiligheid is </w:t>
            </w:r>
            <w:r w:rsidRPr="00E823A3">
              <w:rPr>
                <w:b/>
                <w:bCs/>
                <w:i/>
                <w:iCs/>
              </w:rPr>
              <w:t>in de allereerste plaats</w:t>
            </w:r>
            <w:r w:rsidRPr="00E823A3">
              <w:t xml:space="preserve"> een gezamenlijke taak </w:t>
            </w:r>
            <w:r w:rsidRPr="00E823A3">
              <w:rPr>
                <w:b/>
                <w:bCs/>
                <w:i/>
                <w:iCs/>
              </w:rPr>
              <w:t>van de lidstaten,</w:t>
            </w:r>
            <w:r w:rsidRPr="00E823A3">
              <w:t xml:space="preserve"> waaraan </w:t>
            </w:r>
            <w:r w:rsidRPr="00E823A3">
              <w:rPr>
                <w:b/>
                <w:bCs/>
                <w:i/>
                <w:iCs/>
              </w:rPr>
              <w:t>ook</w:t>
            </w:r>
            <w:r w:rsidRPr="00E823A3">
              <w:t xml:space="preserve"> de instellingen van de Unie </w:t>
            </w:r>
            <w:r w:rsidRPr="00E823A3">
              <w:rPr>
                <w:b/>
                <w:bCs/>
                <w:i/>
                <w:iCs/>
              </w:rPr>
              <w:t>en</w:t>
            </w:r>
            <w:r w:rsidRPr="00E823A3">
              <w:t xml:space="preserve"> de ter zake relevante agentschappen van de Unie samen een bijdrage dienen te leveren. De lidstaten moeten voldoende financiële middelen krijgen om tot de ontwikkeling en uitvoering van een doeltreffende en echte veiligheidsunie te kunnen bijdragen.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79EEE28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5C743871" w14:textId="77777777" w:rsidR="003005C4" w:rsidRPr="00E823A3" w:rsidRDefault="003005C4" w:rsidP="003005C4">
      <w:r w:rsidRPr="00E823A3">
        <w:rPr>
          <w:rStyle w:val="HideTWBExt"/>
        </w:rPr>
        <w:t>&lt;/Amend&gt;</w:t>
      </w:r>
    </w:p>
    <w:p w14:paraId="64EAD2A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31</w:t>
      </w:r>
      <w:r w:rsidRPr="00E823A3">
        <w:rPr>
          <w:rStyle w:val="HideTWBExt"/>
          <w:b w:val="0"/>
        </w:rPr>
        <w:t>&lt;/NumAm&gt;</w:t>
      </w:r>
    </w:p>
    <w:p w14:paraId="1FA031EE"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5FA83919" w14:textId="77777777" w:rsidR="003005C4" w:rsidRPr="00E823A3" w:rsidRDefault="003005C4" w:rsidP="003005C4">
      <w:pPr>
        <w:pStyle w:val="NormalBold"/>
      </w:pPr>
      <w:r w:rsidRPr="00E823A3">
        <w:rPr>
          <w:rStyle w:val="HideTWBExt"/>
          <w:b w:val="0"/>
        </w:rPr>
        <w:t>&lt;/RepeatBlock-By&gt;</w:t>
      </w:r>
    </w:p>
    <w:p w14:paraId="53A3526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B9DA0A6" w14:textId="77777777" w:rsidR="003005C4" w:rsidRPr="00E823A3" w:rsidRDefault="003005C4" w:rsidP="003005C4">
      <w:pPr>
        <w:pStyle w:val="NormalBold"/>
      </w:pPr>
      <w:r w:rsidRPr="00E823A3">
        <w:rPr>
          <w:rStyle w:val="HideTWBExt"/>
          <w:b w:val="0"/>
        </w:rPr>
        <w:t>&lt;Article&gt;</w:t>
      </w:r>
      <w:r w:rsidRPr="00E823A3">
        <w:t>Overweging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CA4ED61" w14:textId="77777777" w:rsidTr="001B4252">
        <w:trPr>
          <w:trHeight w:hRule="exact" w:val="240"/>
          <w:jc w:val="center"/>
        </w:trPr>
        <w:tc>
          <w:tcPr>
            <w:tcW w:w="9752" w:type="dxa"/>
            <w:gridSpan w:val="2"/>
            <w:tcBorders>
              <w:top w:val="nil"/>
              <w:left w:val="nil"/>
              <w:bottom w:val="nil"/>
              <w:right w:val="nil"/>
            </w:tcBorders>
          </w:tcPr>
          <w:p w14:paraId="2928C89D" w14:textId="77777777" w:rsidR="003005C4" w:rsidRPr="00E823A3" w:rsidRDefault="003005C4" w:rsidP="001B4252"/>
        </w:tc>
      </w:tr>
      <w:tr w:rsidR="003005C4" w:rsidRPr="00E823A3" w14:paraId="6A8E6DB5" w14:textId="77777777" w:rsidTr="001B4252">
        <w:trPr>
          <w:trHeight w:val="240"/>
          <w:jc w:val="center"/>
        </w:trPr>
        <w:tc>
          <w:tcPr>
            <w:tcW w:w="4876" w:type="dxa"/>
            <w:tcBorders>
              <w:top w:val="nil"/>
              <w:left w:val="nil"/>
              <w:bottom w:val="nil"/>
              <w:right w:val="nil"/>
            </w:tcBorders>
          </w:tcPr>
          <w:p w14:paraId="7E335A82"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32416E1" w14:textId="77777777" w:rsidR="003005C4" w:rsidRPr="00E823A3" w:rsidRDefault="003005C4" w:rsidP="001B4252">
            <w:pPr>
              <w:pStyle w:val="AmColumnHeading"/>
            </w:pPr>
            <w:r w:rsidRPr="00E823A3">
              <w:t>Amendement</w:t>
            </w:r>
          </w:p>
        </w:tc>
      </w:tr>
      <w:tr w:rsidR="003005C4" w:rsidRPr="00E823A3" w14:paraId="3F600DEA" w14:textId="77777777" w:rsidTr="001B4252">
        <w:trPr>
          <w:jc w:val="center"/>
        </w:trPr>
        <w:tc>
          <w:tcPr>
            <w:tcW w:w="4876" w:type="dxa"/>
            <w:tcBorders>
              <w:top w:val="nil"/>
              <w:left w:val="nil"/>
              <w:bottom w:val="nil"/>
              <w:right w:val="nil"/>
            </w:tcBorders>
          </w:tcPr>
          <w:p w14:paraId="7513ACE4" w14:textId="77777777" w:rsidR="003005C4" w:rsidRPr="00E823A3" w:rsidRDefault="003005C4" w:rsidP="001B4252">
            <w:pPr>
              <w:pStyle w:val="Normal6a"/>
            </w:pPr>
            <w:r w:rsidRPr="00E823A3">
              <w:t>(2)</w:t>
            </w:r>
            <w:r w:rsidRPr="00E823A3">
              <w:tab/>
              <w:t xml:space="preserve">Interne veiligheid is een gezamenlijke taak waaraan de instellingen van de Unie, de ter zake relevante agentschappen van de Unie en de lidstaten samen een bijdrage dienen te leveren. De lidstaten moeten voldoende financiële middelen krijgen om tot de ontwikkeling en uitvoering van een doeltreffende en echte </w:t>
            </w:r>
            <w:r w:rsidRPr="00E823A3">
              <w:rPr>
                <w:b/>
                <w:bCs/>
                <w:i/>
                <w:iCs/>
              </w:rPr>
              <w:t>veiligheidsunie</w:t>
            </w:r>
            <w:r w:rsidRPr="00E823A3">
              <w:t xml:space="preserve"> </w:t>
            </w:r>
            <w:r w:rsidRPr="00E823A3">
              <w:rPr>
                <w:b/>
                <w:bCs/>
                <w:i/>
                <w:iCs/>
              </w:rPr>
              <w:t>te kunnen bijdragen</w:t>
            </w:r>
            <w:r w:rsidRPr="00E823A3">
              <w:t>.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0EDC9580" w14:textId="77777777" w:rsidR="003005C4" w:rsidRPr="00E823A3" w:rsidRDefault="003005C4" w:rsidP="001B4252">
            <w:pPr>
              <w:pStyle w:val="Normal6a"/>
            </w:pPr>
            <w:r w:rsidRPr="00E823A3">
              <w:t>(2)</w:t>
            </w:r>
            <w:r w:rsidRPr="00E823A3">
              <w:tab/>
              <w:t xml:space="preserve">Interne veiligheid is een gezamenlijke taak waaraan de instellingen van de Unie, de ter zake relevante agentschappen van de Unie en de lidstaten samen een bijdrage dienen te leveren. De lidstaten moeten voldoende financiële middelen krijgen om </w:t>
            </w:r>
            <w:r w:rsidRPr="00E823A3">
              <w:rPr>
                <w:b/>
                <w:bCs/>
                <w:i/>
                <w:iCs/>
              </w:rPr>
              <w:t>te kunnen bijdragen</w:t>
            </w:r>
            <w:r w:rsidRPr="00E823A3">
              <w:t xml:space="preserve"> tot de ontwikkeling en uitvoering van een doeltreffende en echte </w:t>
            </w:r>
            <w:r w:rsidRPr="00E823A3">
              <w:rPr>
                <w:b/>
                <w:bCs/>
                <w:i/>
                <w:iCs/>
              </w:rPr>
              <w:t>Unie die prioriteit geeft aan veiligheid</w:t>
            </w:r>
            <w:r w:rsidRPr="00E823A3">
              <w:t>. Deze steun van de Unie zal worden verleend in het kader van de horizontale regels van het Europees Fonds voor economische, sociale en territoriale cohesie, landbouw en platteland, visserij en maritieme zaken, welvaart en veiligheid, zoals vastgesteld bij Verordening (EU) [...].</w:t>
            </w:r>
          </w:p>
        </w:tc>
      </w:tr>
    </w:tbl>
    <w:p w14:paraId="6302AF9C"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7917D932" w14:textId="77777777" w:rsidR="003005C4" w:rsidRPr="00E823A3" w:rsidRDefault="003005C4" w:rsidP="003005C4">
      <w:r w:rsidRPr="00E823A3">
        <w:rPr>
          <w:rStyle w:val="HideTWBExt"/>
        </w:rPr>
        <w:t>&lt;/Amend&gt;</w:t>
      </w:r>
    </w:p>
    <w:p w14:paraId="3D43A25B"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32</w:t>
      </w:r>
      <w:r w:rsidRPr="00E823A3">
        <w:rPr>
          <w:rStyle w:val="HideTWBExt"/>
          <w:b w:val="0"/>
        </w:rPr>
        <w:t>&lt;/NumAm&gt;</w:t>
      </w:r>
    </w:p>
    <w:p w14:paraId="66B851BA"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48243026" w14:textId="77777777" w:rsidR="003005C4" w:rsidRPr="00E823A3" w:rsidRDefault="003005C4" w:rsidP="003005C4">
      <w:pPr>
        <w:pStyle w:val="NormalBold"/>
      </w:pPr>
      <w:r w:rsidRPr="00E823A3">
        <w:rPr>
          <w:rStyle w:val="HideTWBExt"/>
          <w:b w:val="0"/>
        </w:rPr>
        <w:t>&lt;/RepeatBlock-By&gt;</w:t>
      </w:r>
    </w:p>
    <w:p w14:paraId="2F580B0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FAB001A" w14:textId="77777777" w:rsidR="003005C4" w:rsidRPr="00E823A3" w:rsidRDefault="003005C4" w:rsidP="003005C4">
      <w:pPr>
        <w:pStyle w:val="NormalBold"/>
      </w:pPr>
      <w:r w:rsidRPr="00E823A3">
        <w:rPr>
          <w:rStyle w:val="HideTWBExt"/>
          <w:b w:val="0"/>
        </w:rPr>
        <w:t>&lt;Article&gt;</w:t>
      </w:r>
      <w:r w:rsidRPr="00E823A3">
        <w:t>Overweging 2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8994764" w14:textId="77777777" w:rsidTr="001B4252">
        <w:trPr>
          <w:trHeight w:hRule="exact" w:val="240"/>
          <w:jc w:val="center"/>
        </w:trPr>
        <w:tc>
          <w:tcPr>
            <w:tcW w:w="9752" w:type="dxa"/>
            <w:gridSpan w:val="2"/>
            <w:tcBorders>
              <w:top w:val="nil"/>
              <w:left w:val="nil"/>
              <w:bottom w:val="nil"/>
              <w:right w:val="nil"/>
            </w:tcBorders>
          </w:tcPr>
          <w:p w14:paraId="3E2FBE03" w14:textId="77777777" w:rsidR="003005C4" w:rsidRPr="00E823A3" w:rsidRDefault="003005C4" w:rsidP="001B4252"/>
        </w:tc>
      </w:tr>
      <w:tr w:rsidR="003005C4" w:rsidRPr="00E823A3" w14:paraId="10378B07" w14:textId="77777777" w:rsidTr="001B4252">
        <w:trPr>
          <w:trHeight w:val="240"/>
          <w:jc w:val="center"/>
        </w:trPr>
        <w:tc>
          <w:tcPr>
            <w:tcW w:w="4876" w:type="dxa"/>
            <w:tcBorders>
              <w:top w:val="nil"/>
              <w:left w:val="nil"/>
              <w:bottom w:val="nil"/>
              <w:right w:val="nil"/>
            </w:tcBorders>
          </w:tcPr>
          <w:p w14:paraId="3B549A0D"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7A6AC94" w14:textId="77777777" w:rsidR="003005C4" w:rsidRPr="00E823A3" w:rsidRDefault="003005C4" w:rsidP="001B4252">
            <w:pPr>
              <w:pStyle w:val="AmColumnHeading"/>
            </w:pPr>
            <w:r w:rsidRPr="00E823A3">
              <w:t>Amendement</w:t>
            </w:r>
          </w:p>
        </w:tc>
      </w:tr>
      <w:tr w:rsidR="003005C4" w:rsidRPr="00E823A3" w14:paraId="0957E9B4" w14:textId="77777777" w:rsidTr="001B4252">
        <w:trPr>
          <w:jc w:val="center"/>
        </w:trPr>
        <w:tc>
          <w:tcPr>
            <w:tcW w:w="4876" w:type="dxa"/>
            <w:tcBorders>
              <w:top w:val="nil"/>
              <w:left w:val="nil"/>
              <w:bottom w:val="nil"/>
              <w:right w:val="nil"/>
            </w:tcBorders>
          </w:tcPr>
          <w:p w14:paraId="3DDD362D" w14:textId="77777777" w:rsidR="003005C4" w:rsidRPr="00E823A3" w:rsidRDefault="003005C4" w:rsidP="001B4252">
            <w:pPr>
              <w:pStyle w:val="Normal6a"/>
            </w:pPr>
          </w:p>
        </w:tc>
        <w:tc>
          <w:tcPr>
            <w:tcW w:w="4876" w:type="dxa"/>
            <w:tcBorders>
              <w:top w:val="nil"/>
              <w:left w:val="nil"/>
              <w:bottom w:val="nil"/>
              <w:right w:val="nil"/>
            </w:tcBorders>
          </w:tcPr>
          <w:p w14:paraId="6A7443BF" w14:textId="77777777" w:rsidR="003005C4" w:rsidRPr="00E823A3" w:rsidRDefault="003005C4" w:rsidP="001B4252">
            <w:pPr>
              <w:pStyle w:val="Normal6a"/>
            </w:pPr>
            <w:r w:rsidRPr="00E823A3">
              <w:rPr>
                <w:b/>
                <w:i/>
              </w:rPr>
              <w:t>(2 bis)</w:t>
            </w:r>
            <w:r w:rsidRPr="00E823A3">
              <w:tab/>
            </w:r>
            <w:r w:rsidRPr="00E823A3">
              <w:rPr>
                <w:b/>
                <w:i/>
              </w:rPr>
              <w:t>Interne veiligheid blijft primair de verantwoordelijkheid van elke lidstaat. De op grond van deze verordening verleende steun van de Unie moet de praktische samenwerking, informatie-uitwisseling en operationele coördinatie tussen de lidstaten bij het aanpakken van grensoverschrijdende bedreigingen versterken, met volledige inachtneming van de nationale bevoegdheden en het subsidiariteitsbeginsel.</w:t>
            </w:r>
          </w:p>
        </w:tc>
      </w:tr>
    </w:tbl>
    <w:p w14:paraId="0CAD66C6"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34C7F3C" w14:textId="77777777" w:rsidR="003005C4" w:rsidRPr="00E823A3" w:rsidRDefault="003005C4" w:rsidP="003005C4">
      <w:r w:rsidRPr="00E823A3">
        <w:rPr>
          <w:rStyle w:val="HideTWBExt"/>
        </w:rPr>
        <w:t>&lt;/Amend&gt;</w:t>
      </w:r>
    </w:p>
    <w:p w14:paraId="182A037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33</w:t>
      </w:r>
      <w:r w:rsidRPr="00E823A3">
        <w:rPr>
          <w:rStyle w:val="HideTWBExt"/>
          <w:b w:val="0"/>
        </w:rPr>
        <w:t>&lt;/NumAm&gt;</w:t>
      </w:r>
    </w:p>
    <w:p w14:paraId="1ED469A4" w14:textId="77777777" w:rsidR="003005C4" w:rsidRPr="00E823A3" w:rsidRDefault="003005C4" w:rsidP="003005C4">
      <w:pPr>
        <w:pStyle w:val="NormalBold"/>
      </w:pPr>
      <w:r w:rsidRPr="00E823A3">
        <w:rPr>
          <w:rStyle w:val="HideTWBExt"/>
          <w:b w:val="0"/>
        </w:rPr>
        <w:t>&lt;RepeatBlock-By&gt;&lt;Members&gt;</w:t>
      </w:r>
      <w:r w:rsidRPr="00E823A3">
        <w:t>Geadis Geadi</w:t>
      </w:r>
      <w:r w:rsidRPr="00E823A3">
        <w:rPr>
          <w:rStyle w:val="HideTWBExt"/>
          <w:b w:val="0"/>
        </w:rPr>
        <w:t>&lt;/Members&gt;</w:t>
      </w:r>
    </w:p>
    <w:p w14:paraId="55E577E4" w14:textId="77777777" w:rsidR="003005C4" w:rsidRPr="00E823A3" w:rsidRDefault="003005C4" w:rsidP="003005C4">
      <w:pPr>
        <w:pStyle w:val="NormalBold"/>
      </w:pPr>
      <w:r w:rsidRPr="00E823A3">
        <w:rPr>
          <w:rStyle w:val="HideTWBExt"/>
          <w:b w:val="0"/>
        </w:rPr>
        <w:t>&lt;/RepeatBlock-By&gt;</w:t>
      </w:r>
    </w:p>
    <w:p w14:paraId="5F35525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BA41498" w14:textId="77777777" w:rsidR="003005C4" w:rsidRPr="00E823A3" w:rsidRDefault="003005C4" w:rsidP="003005C4">
      <w:pPr>
        <w:pStyle w:val="NormalBold"/>
      </w:pPr>
      <w:r w:rsidRPr="00E823A3">
        <w:rPr>
          <w:rStyle w:val="HideTWBExt"/>
          <w:b w:val="0"/>
        </w:rPr>
        <w:t>&lt;Article&gt;</w:t>
      </w:r>
      <w:r w:rsidRPr="00E823A3">
        <w:t>Overweging 2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F20146D" w14:textId="77777777" w:rsidTr="001B4252">
        <w:trPr>
          <w:trHeight w:hRule="exact" w:val="240"/>
          <w:jc w:val="center"/>
        </w:trPr>
        <w:tc>
          <w:tcPr>
            <w:tcW w:w="9752" w:type="dxa"/>
            <w:gridSpan w:val="2"/>
            <w:tcBorders>
              <w:top w:val="nil"/>
              <w:left w:val="nil"/>
              <w:bottom w:val="nil"/>
              <w:right w:val="nil"/>
            </w:tcBorders>
          </w:tcPr>
          <w:p w14:paraId="00B6C7EA" w14:textId="77777777" w:rsidR="003005C4" w:rsidRPr="00E823A3" w:rsidRDefault="003005C4" w:rsidP="001B4252"/>
        </w:tc>
      </w:tr>
      <w:tr w:rsidR="003005C4" w:rsidRPr="00E823A3" w14:paraId="4C81C27D" w14:textId="77777777" w:rsidTr="001B4252">
        <w:trPr>
          <w:trHeight w:val="240"/>
          <w:jc w:val="center"/>
        </w:trPr>
        <w:tc>
          <w:tcPr>
            <w:tcW w:w="4876" w:type="dxa"/>
            <w:tcBorders>
              <w:top w:val="nil"/>
              <w:left w:val="nil"/>
              <w:bottom w:val="nil"/>
              <w:right w:val="nil"/>
            </w:tcBorders>
          </w:tcPr>
          <w:p w14:paraId="0CBC913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91A998F" w14:textId="77777777" w:rsidR="003005C4" w:rsidRPr="00E823A3" w:rsidRDefault="003005C4" w:rsidP="001B4252">
            <w:pPr>
              <w:pStyle w:val="AmColumnHeading"/>
            </w:pPr>
            <w:r w:rsidRPr="00E823A3">
              <w:t>Amendement</w:t>
            </w:r>
          </w:p>
        </w:tc>
      </w:tr>
      <w:tr w:rsidR="003005C4" w:rsidRPr="00E823A3" w14:paraId="36106460" w14:textId="77777777" w:rsidTr="001B4252">
        <w:trPr>
          <w:jc w:val="center"/>
        </w:trPr>
        <w:tc>
          <w:tcPr>
            <w:tcW w:w="4876" w:type="dxa"/>
            <w:tcBorders>
              <w:top w:val="nil"/>
              <w:left w:val="nil"/>
              <w:bottom w:val="nil"/>
              <w:right w:val="nil"/>
            </w:tcBorders>
          </w:tcPr>
          <w:p w14:paraId="290F1073" w14:textId="77777777" w:rsidR="003005C4" w:rsidRPr="00E823A3" w:rsidRDefault="003005C4" w:rsidP="001B4252">
            <w:pPr>
              <w:pStyle w:val="Normal6a"/>
            </w:pPr>
          </w:p>
        </w:tc>
        <w:tc>
          <w:tcPr>
            <w:tcW w:w="4876" w:type="dxa"/>
            <w:tcBorders>
              <w:top w:val="nil"/>
              <w:left w:val="nil"/>
              <w:bottom w:val="nil"/>
              <w:right w:val="nil"/>
            </w:tcBorders>
          </w:tcPr>
          <w:p w14:paraId="41F6D9DA" w14:textId="77777777" w:rsidR="003005C4" w:rsidRPr="00E823A3" w:rsidRDefault="003005C4" w:rsidP="001B4252">
            <w:pPr>
              <w:pStyle w:val="Normal6a"/>
            </w:pPr>
            <w:r w:rsidRPr="00E823A3">
              <w:rPr>
                <w:b/>
                <w:i/>
              </w:rPr>
              <w:t>(2 bis)</w:t>
            </w:r>
            <w:r w:rsidRPr="00E823A3">
              <w:tab/>
            </w:r>
            <w:r w:rsidRPr="00E823A3">
              <w:rPr>
                <w:b/>
                <w:i/>
              </w:rPr>
              <w:t>De financiering voor interne veiligheid moet de strategische afhankelijkheid van technologieën uit derde landen met een hoog risico in gevoelige rechtshandhavingsgebieden, kritieke infrastructuur en biometrische, surveillance-, cloud-, gegevensverwerkings- en communicatiesystemen verminderen.</w:t>
            </w:r>
          </w:p>
        </w:tc>
      </w:tr>
    </w:tbl>
    <w:p w14:paraId="2DE78B1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6CFF7DB" w14:textId="77777777" w:rsidR="003005C4" w:rsidRPr="00E823A3" w:rsidRDefault="003005C4" w:rsidP="003005C4">
      <w:r w:rsidRPr="00E823A3">
        <w:rPr>
          <w:rStyle w:val="HideTWBExt"/>
        </w:rPr>
        <w:t>&lt;/Amend&gt;</w:t>
      </w:r>
    </w:p>
    <w:p w14:paraId="0AFA9A9E"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34</w:t>
      </w:r>
      <w:r w:rsidRPr="00E823A3">
        <w:rPr>
          <w:rStyle w:val="HideTWBExt"/>
          <w:b w:val="0"/>
        </w:rPr>
        <w:t>&lt;/NumAm&gt;</w:t>
      </w:r>
    </w:p>
    <w:p w14:paraId="4B0A46F6" w14:textId="77777777" w:rsidR="003005C4" w:rsidRPr="00E823A3" w:rsidRDefault="003005C4" w:rsidP="003005C4">
      <w:pPr>
        <w:pStyle w:val="NormalBold"/>
      </w:pPr>
      <w:r w:rsidRPr="00E823A3">
        <w:rPr>
          <w:rStyle w:val="HideTWBExt"/>
          <w:b w:val="0"/>
        </w:rPr>
        <w:t>&lt;RepeatBlock-By&gt;&lt;Members&gt;</w:t>
      </w:r>
      <w:r w:rsidRPr="00E823A3">
        <w:t>Assita Kanko</w:t>
      </w:r>
      <w:r w:rsidRPr="00E823A3">
        <w:rPr>
          <w:rStyle w:val="HideTWBExt"/>
          <w:b w:val="0"/>
        </w:rPr>
        <w:t>&lt;/Members&gt;</w:t>
      </w:r>
    </w:p>
    <w:p w14:paraId="6451219C" w14:textId="77777777" w:rsidR="003005C4" w:rsidRPr="00E823A3" w:rsidRDefault="003005C4" w:rsidP="003005C4">
      <w:pPr>
        <w:pStyle w:val="NormalBold"/>
      </w:pPr>
      <w:r w:rsidRPr="00E823A3">
        <w:rPr>
          <w:rStyle w:val="HideTWBExt"/>
          <w:b w:val="0"/>
        </w:rPr>
        <w:t>&lt;/RepeatBlock-By&gt;</w:t>
      </w:r>
    </w:p>
    <w:p w14:paraId="17833A2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05A09BD" w14:textId="77777777" w:rsidR="003005C4" w:rsidRPr="00E823A3" w:rsidRDefault="003005C4" w:rsidP="003005C4">
      <w:pPr>
        <w:pStyle w:val="NormalBold"/>
      </w:pPr>
      <w:r w:rsidRPr="00E823A3">
        <w:rPr>
          <w:rStyle w:val="HideTWBExt"/>
          <w:b w:val="0"/>
        </w:rPr>
        <w:t>&lt;Article&gt;</w:t>
      </w:r>
      <w:r w:rsidRPr="00E823A3">
        <w:t>Overweging 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783A042" w14:textId="77777777" w:rsidTr="001B4252">
        <w:trPr>
          <w:trHeight w:hRule="exact" w:val="240"/>
          <w:jc w:val="center"/>
        </w:trPr>
        <w:tc>
          <w:tcPr>
            <w:tcW w:w="9752" w:type="dxa"/>
            <w:gridSpan w:val="2"/>
            <w:tcBorders>
              <w:top w:val="nil"/>
              <w:left w:val="nil"/>
              <w:bottom w:val="nil"/>
              <w:right w:val="nil"/>
            </w:tcBorders>
          </w:tcPr>
          <w:p w14:paraId="393453E7" w14:textId="77777777" w:rsidR="003005C4" w:rsidRPr="00E823A3" w:rsidRDefault="003005C4" w:rsidP="001B4252"/>
        </w:tc>
      </w:tr>
      <w:tr w:rsidR="003005C4" w:rsidRPr="00E823A3" w14:paraId="23A32986" w14:textId="77777777" w:rsidTr="001B4252">
        <w:trPr>
          <w:trHeight w:val="240"/>
          <w:jc w:val="center"/>
        </w:trPr>
        <w:tc>
          <w:tcPr>
            <w:tcW w:w="4876" w:type="dxa"/>
            <w:tcBorders>
              <w:top w:val="nil"/>
              <w:left w:val="nil"/>
              <w:bottom w:val="nil"/>
              <w:right w:val="nil"/>
            </w:tcBorders>
          </w:tcPr>
          <w:p w14:paraId="7FA7C78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29FB301" w14:textId="77777777" w:rsidR="003005C4" w:rsidRPr="00E823A3" w:rsidRDefault="003005C4" w:rsidP="001B4252">
            <w:pPr>
              <w:pStyle w:val="AmColumnHeading"/>
            </w:pPr>
            <w:r w:rsidRPr="00E823A3">
              <w:t>Amendement</w:t>
            </w:r>
          </w:p>
        </w:tc>
      </w:tr>
      <w:tr w:rsidR="003005C4" w:rsidRPr="00E823A3" w14:paraId="2C607C7C" w14:textId="77777777" w:rsidTr="001B4252">
        <w:trPr>
          <w:jc w:val="center"/>
        </w:trPr>
        <w:tc>
          <w:tcPr>
            <w:tcW w:w="4876" w:type="dxa"/>
            <w:tcBorders>
              <w:top w:val="nil"/>
              <w:left w:val="nil"/>
              <w:bottom w:val="nil"/>
              <w:right w:val="nil"/>
            </w:tcBorders>
          </w:tcPr>
          <w:p w14:paraId="457CAC55" w14:textId="77777777" w:rsidR="003005C4" w:rsidRPr="00E823A3" w:rsidRDefault="003005C4" w:rsidP="001B4252">
            <w:pPr>
              <w:pStyle w:val="Normal6a"/>
            </w:pPr>
            <w:r w:rsidRPr="00E823A3">
              <w:t>(3)</w:t>
            </w:r>
            <w:r w:rsidRPr="00E823A3">
              <w:tab/>
              <w:t>De doelstellingen van de steun van de Unie worden vastgesteld in deze verordening. Voor een optimale totstandbrenging van een hoog niveau van veiligheid in de hele Unie moeten de lidstaten erop toezien dat alle in deze verordening opgenomen doelstellingen aan de orde worden gesteld in hun nationale en regionale partnerschapsplannen.</w:t>
            </w:r>
          </w:p>
        </w:tc>
        <w:tc>
          <w:tcPr>
            <w:tcW w:w="4876" w:type="dxa"/>
            <w:tcBorders>
              <w:top w:val="nil"/>
              <w:left w:val="nil"/>
              <w:bottom w:val="nil"/>
              <w:right w:val="nil"/>
            </w:tcBorders>
          </w:tcPr>
          <w:p w14:paraId="5AEC0AA0" w14:textId="77777777" w:rsidR="003005C4" w:rsidRPr="00E823A3" w:rsidRDefault="003005C4" w:rsidP="001B4252">
            <w:pPr>
              <w:pStyle w:val="Normal6a"/>
            </w:pPr>
            <w:r w:rsidRPr="00E823A3">
              <w:t>(3)</w:t>
            </w:r>
            <w:r w:rsidRPr="00E823A3">
              <w:tab/>
              <w:t xml:space="preserve">De doelstellingen van de steun van de Unie worden vastgesteld in deze verordening. Voor een optimale totstandbrenging van een hoog niveau van veiligheid in de hele Unie moeten de lidstaten erop toezien dat alle in deze verordening opgenomen doelstellingen aan de orde worden gesteld in hun nationale en regionale partnerschapsplannen </w:t>
            </w:r>
            <w:r w:rsidRPr="00E823A3">
              <w:rPr>
                <w:b/>
                <w:bCs/>
                <w:i/>
                <w:iCs/>
              </w:rPr>
              <w:t>en dat de gekozen prioriteiten stroken met de in bijlage I uiteengezette uitvoeringsmaatregelen</w:t>
            </w:r>
            <w:r w:rsidRPr="00E823A3">
              <w:t xml:space="preserve">. </w:t>
            </w:r>
            <w:r w:rsidRPr="00E823A3">
              <w:rPr>
                <w:b/>
                <w:i/>
              </w:rPr>
              <w:t>Om onvoorziene of nieuwe omstandigheden het hoofd te bieden, moet de Commissie de bevoegdheid worden toegekend om gedelegeerde handelingen tot wijziging van de lijst van uitvoeringsmaatregelen in bijlage I vast te stellen.</w:t>
            </w:r>
          </w:p>
        </w:tc>
      </w:tr>
    </w:tbl>
    <w:p w14:paraId="0C946B2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4DF834C" w14:textId="77777777" w:rsidR="003005C4" w:rsidRPr="00E823A3" w:rsidRDefault="003005C4" w:rsidP="003005C4">
      <w:r w:rsidRPr="00E823A3">
        <w:rPr>
          <w:rStyle w:val="HideTWBExt"/>
        </w:rPr>
        <w:t>&lt;/Amend&gt;</w:t>
      </w:r>
    </w:p>
    <w:p w14:paraId="1B2DA12B"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35</w:t>
      </w:r>
      <w:r w:rsidRPr="00E823A3">
        <w:rPr>
          <w:rStyle w:val="HideTWBExt"/>
          <w:b w:val="0"/>
        </w:rPr>
        <w:t>&lt;/NumAm&gt;</w:t>
      </w:r>
    </w:p>
    <w:p w14:paraId="408C9E6D"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6DA69117" w14:textId="77777777" w:rsidR="003005C4" w:rsidRPr="00E823A3" w:rsidRDefault="003005C4" w:rsidP="003005C4">
      <w:pPr>
        <w:pStyle w:val="NormalBold"/>
      </w:pPr>
      <w:r w:rsidRPr="00E823A3">
        <w:rPr>
          <w:rStyle w:val="HideTWBExt"/>
          <w:b w:val="0"/>
        </w:rPr>
        <w:t>&lt;/RepeatBlock-By&gt;</w:t>
      </w:r>
    </w:p>
    <w:p w14:paraId="2A1902DD"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C8F9428" w14:textId="77777777" w:rsidR="003005C4" w:rsidRPr="00E823A3" w:rsidRDefault="003005C4" w:rsidP="003005C4">
      <w:pPr>
        <w:pStyle w:val="NormalBold"/>
      </w:pPr>
      <w:r w:rsidRPr="00E823A3">
        <w:rPr>
          <w:rStyle w:val="HideTWBExt"/>
          <w:b w:val="0"/>
        </w:rPr>
        <w:t>&lt;Article&gt;</w:t>
      </w:r>
      <w:r w:rsidRPr="00E823A3">
        <w:t>Overweging 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10393BD" w14:textId="77777777" w:rsidTr="001B4252">
        <w:trPr>
          <w:trHeight w:hRule="exact" w:val="240"/>
          <w:jc w:val="center"/>
        </w:trPr>
        <w:tc>
          <w:tcPr>
            <w:tcW w:w="9752" w:type="dxa"/>
            <w:gridSpan w:val="2"/>
            <w:tcBorders>
              <w:top w:val="nil"/>
              <w:left w:val="nil"/>
              <w:bottom w:val="nil"/>
              <w:right w:val="nil"/>
            </w:tcBorders>
          </w:tcPr>
          <w:p w14:paraId="4B337B07" w14:textId="77777777" w:rsidR="003005C4" w:rsidRPr="00E823A3" w:rsidRDefault="003005C4" w:rsidP="001B4252"/>
        </w:tc>
      </w:tr>
      <w:tr w:rsidR="003005C4" w:rsidRPr="00E823A3" w14:paraId="672AD20D" w14:textId="77777777" w:rsidTr="001B4252">
        <w:trPr>
          <w:trHeight w:val="240"/>
          <w:jc w:val="center"/>
        </w:trPr>
        <w:tc>
          <w:tcPr>
            <w:tcW w:w="4876" w:type="dxa"/>
            <w:tcBorders>
              <w:top w:val="nil"/>
              <w:left w:val="nil"/>
              <w:bottom w:val="nil"/>
              <w:right w:val="nil"/>
            </w:tcBorders>
          </w:tcPr>
          <w:p w14:paraId="5147651E"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AFF173A" w14:textId="77777777" w:rsidR="003005C4" w:rsidRPr="00E823A3" w:rsidRDefault="003005C4" w:rsidP="001B4252">
            <w:pPr>
              <w:pStyle w:val="AmColumnHeading"/>
            </w:pPr>
            <w:r w:rsidRPr="00E823A3">
              <w:t>Amendement</w:t>
            </w:r>
          </w:p>
        </w:tc>
      </w:tr>
      <w:tr w:rsidR="003005C4" w:rsidRPr="00E823A3" w14:paraId="5EADBB6B" w14:textId="77777777" w:rsidTr="001B4252">
        <w:trPr>
          <w:jc w:val="center"/>
        </w:trPr>
        <w:tc>
          <w:tcPr>
            <w:tcW w:w="4876" w:type="dxa"/>
            <w:tcBorders>
              <w:top w:val="nil"/>
              <w:left w:val="nil"/>
              <w:bottom w:val="nil"/>
              <w:right w:val="nil"/>
            </w:tcBorders>
          </w:tcPr>
          <w:p w14:paraId="70C92F96" w14:textId="77777777" w:rsidR="003005C4" w:rsidRPr="00E823A3" w:rsidRDefault="003005C4" w:rsidP="001B4252">
            <w:pPr>
              <w:pStyle w:val="Normal6a"/>
            </w:pPr>
            <w:r w:rsidRPr="00E823A3">
              <w:t>(3)</w:t>
            </w:r>
            <w:r w:rsidRPr="00E823A3">
              <w:tab/>
              <w:t>De doelstellingen van de steun van de Unie worden vastgesteld in deze verordening. Voor een optimale totstandbrenging van een hoog niveau van veiligheid in de hele Unie moeten de lidstaten erop toezien dat alle in deze verordening opgenomen doelstellingen aan de orde worden gesteld in hun nationale en regionale partnerschapsplannen.</w:t>
            </w:r>
          </w:p>
        </w:tc>
        <w:tc>
          <w:tcPr>
            <w:tcW w:w="4876" w:type="dxa"/>
            <w:tcBorders>
              <w:top w:val="nil"/>
              <w:left w:val="nil"/>
              <w:bottom w:val="nil"/>
              <w:right w:val="nil"/>
            </w:tcBorders>
          </w:tcPr>
          <w:p w14:paraId="713378C9" w14:textId="77777777" w:rsidR="003005C4" w:rsidRPr="00E823A3" w:rsidRDefault="003005C4" w:rsidP="001B4252">
            <w:pPr>
              <w:pStyle w:val="Normal6a"/>
            </w:pPr>
            <w:r w:rsidRPr="00E823A3">
              <w:t>(3)</w:t>
            </w:r>
            <w:r w:rsidRPr="00E823A3">
              <w:tab/>
              <w:t xml:space="preserve">De doelstellingen van de steun van de Unie worden vastgesteld in deze verordening. Voor een optimale totstandbrenging van een hoog niveau van veiligheid in de hele Unie moeten de lidstaten erop toezien dat alle in deze verordening opgenomen doelstellingen </w:t>
            </w:r>
            <w:r w:rsidRPr="00E823A3">
              <w:rPr>
                <w:b/>
                <w:bCs/>
                <w:i/>
                <w:iCs/>
              </w:rPr>
              <w:t>zo breed mogelijk</w:t>
            </w:r>
            <w:r w:rsidRPr="00E823A3">
              <w:t xml:space="preserve"> aan de orde worden gesteld</w:t>
            </w:r>
            <w:r w:rsidRPr="00E823A3">
              <w:rPr>
                <w:b/>
                <w:bCs/>
                <w:i/>
                <w:iCs/>
              </w:rPr>
              <w:t>,</w:t>
            </w:r>
            <w:r w:rsidRPr="00E823A3">
              <w:t xml:space="preserve"> </w:t>
            </w:r>
            <w:r w:rsidRPr="00E823A3">
              <w:rPr>
                <w:b/>
                <w:bCs/>
                <w:i/>
                <w:iCs/>
              </w:rPr>
              <w:t>naast hun eigen prioriteiten,</w:t>
            </w:r>
            <w:r w:rsidRPr="00E823A3">
              <w:rPr>
                <w:b/>
                <w:bCs/>
              </w:rPr>
              <w:t xml:space="preserve"> </w:t>
            </w:r>
            <w:r w:rsidRPr="00E823A3">
              <w:t>in hun nationale en regionale partnerschapsplannen</w:t>
            </w:r>
            <w:r w:rsidRPr="00E823A3">
              <w:rPr>
                <w:b/>
                <w:bCs/>
                <w:i/>
                <w:iCs/>
              </w:rPr>
              <w:t>,</w:t>
            </w:r>
            <w:r w:rsidRPr="00E823A3">
              <w:t xml:space="preserve"> </w:t>
            </w:r>
            <w:r w:rsidRPr="00E823A3">
              <w:rPr>
                <w:b/>
                <w:bCs/>
                <w:i/>
                <w:iCs/>
              </w:rPr>
              <w:t>mits deze doelstellingen niet in strijd zijn met de interneveiligheidsmaatregelen van de betrokken lidstaat, waaronder met name doeltreffende grenscontroles en een verantwoordelijk nationaal migratiebeleid</w:t>
            </w:r>
            <w:r w:rsidRPr="00E823A3">
              <w:t>.</w:t>
            </w:r>
          </w:p>
        </w:tc>
      </w:tr>
    </w:tbl>
    <w:p w14:paraId="49FBD036"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5C6F8760" w14:textId="77777777" w:rsidR="003005C4" w:rsidRPr="00E823A3" w:rsidRDefault="003005C4" w:rsidP="003005C4">
      <w:r w:rsidRPr="00E823A3">
        <w:rPr>
          <w:rStyle w:val="HideTWBExt"/>
        </w:rPr>
        <w:t>&lt;/Amend&gt;</w:t>
      </w:r>
    </w:p>
    <w:p w14:paraId="33D76F8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36</w:t>
      </w:r>
      <w:r w:rsidRPr="00E823A3">
        <w:rPr>
          <w:rStyle w:val="HideTWBExt"/>
          <w:b w:val="0"/>
        </w:rPr>
        <w:t>&lt;/NumAm&gt;</w:t>
      </w:r>
    </w:p>
    <w:p w14:paraId="6ADD5784"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487350DF" w14:textId="77777777" w:rsidR="003005C4" w:rsidRPr="00E823A3" w:rsidRDefault="003005C4" w:rsidP="003005C4">
      <w:pPr>
        <w:pStyle w:val="NormalBold"/>
      </w:pPr>
      <w:r w:rsidRPr="00E823A3">
        <w:rPr>
          <w:rStyle w:val="HideTWBExt"/>
          <w:b w:val="0"/>
        </w:rPr>
        <w:t>&lt;/RepeatBlock-By&gt;</w:t>
      </w:r>
    </w:p>
    <w:p w14:paraId="0AF266D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05FE1D5" w14:textId="77777777" w:rsidR="003005C4" w:rsidRPr="00E823A3" w:rsidRDefault="003005C4" w:rsidP="003005C4">
      <w:pPr>
        <w:pStyle w:val="NormalBold"/>
      </w:pPr>
      <w:r w:rsidRPr="00E823A3">
        <w:rPr>
          <w:rStyle w:val="HideTWBExt"/>
          <w:b w:val="0"/>
        </w:rPr>
        <w:t>&lt;Article&gt;</w:t>
      </w:r>
      <w:r w:rsidRPr="00E823A3">
        <w:t>Overweging 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E6C6486" w14:textId="77777777" w:rsidTr="001B4252">
        <w:trPr>
          <w:trHeight w:hRule="exact" w:val="240"/>
          <w:jc w:val="center"/>
        </w:trPr>
        <w:tc>
          <w:tcPr>
            <w:tcW w:w="9752" w:type="dxa"/>
            <w:gridSpan w:val="2"/>
            <w:tcBorders>
              <w:top w:val="nil"/>
              <w:left w:val="nil"/>
              <w:bottom w:val="nil"/>
              <w:right w:val="nil"/>
            </w:tcBorders>
          </w:tcPr>
          <w:p w14:paraId="496763CC" w14:textId="77777777" w:rsidR="003005C4" w:rsidRPr="00E823A3" w:rsidRDefault="003005C4" w:rsidP="001B4252"/>
        </w:tc>
      </w:tr>
      <w:tr w:rsidR="003005C4" w:rsidRPr="00E823A3" w14:paraId="5324969A" w14:textId="77777777" w:rsidTr="001B4252">
        <w:trPr>
          <w:trHeight w:val="240"/>
          <w:jc w:val="center"/>
        </w:trPr>
        <w:tc>
          <w:tcPr>
            <w:tcW w:w="4876" w:type="dxa"/>
            <w:tcBorders>
              <w:top w:val="nil"/>
              <w:left w:val="nil"/>
              <w:bottom w:val="nil"/>
              <w:right w:val="nil"/>
            </w:tcBorders>
          </w:tcPr>
          <w:p w14:paraId="3F59333C"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C0F545F" w14:textId="77777777" w:rsidR="003005C4" w:rsidRPr="00E823A3" w:rsidRDefault="003005C4" w:rsidP="001B4252">
            <w:pPr>
              <w:pStyle w:val="AmColumnHeading"/>
            </w:pPr>
            <w:r w:rsidRPr="00E823A3">
              <w:t>Amendement</w:t>
            </w:r>
          </w:p>
        </w:tc>
      </w:tr>
      <w:tr w:rsidR="003005C4" w:rsidRPr="00E823A3" w14:paraId="59C0E538" w14:textId="77777777" w:rsidTr="001B4252">
        <w:trPr>
          <w:jc w:val="center"/>
        </w:trPr>
        <w:tc>
          <w:tcPr>
            <w:tcW w:w="4876" w:type="dxa"/>
            <w:tcBorders>
              <w:top w:val="nil"/>
              <w:left w:val="nil"/>
              <w:bottom w:val="nil"/>
              <w:right w:val="nil"/>
            </w:tcBorders>
          </w:tcPr>
          <w:p w14:paraId="3DB286D5" w14:textId="77777777" w:rsidR="003005C4" w:rsidRPr="00E823A3" w:rsidRDefault="003005C4" w:rsidP="001B4252">
            <w:pPr>
              <w:pStyle w:val="Normal6a"/>
            </w:pPr>
            <w:r w:rsidRPr="00E823A3">
              <w:t>(3)</w:t>
            </w:r>
            <w:r w:rsidRPr="00E823A3">
              <w:tab/>
              <w:t>De doelstellingen van de steun van de Unie worden vastgesteld in deze verordening. Voor een optimale totstandbrenging van een hoog niveau van veiligheid in de hele Unie moeten de lidstaten erop toezien dat alle in deze verordening opgenomen doelstellingen aan de orde worden gesteld in hun nationale en regionale partnerschapsplannen.</w:t>
            </w:r>
          </w:p>
        </w:tc>
        <w:tc>
          <w:tcPr>
            <w:tcW w:w="4876" w:type="dxa"/>
            <w:tcBorders>
              <w:top w:val="nil"/>
              <w:left w:val="nil"/>
              <w:bottom w:val="nil"/>
              <w:right w:val="nil"/>
            </w:tcBorders>
          </w:tcPr>
          <w:p w14:paraId="04EB8102" w14:textId="77777777" w:rsidR="003005C4" w:rsidRPr="00E823A3" w:rsidRDefault="003005C4" w:rsidP="001B4252">
            <w:pPr>
              <w:pStyle w:val="Normal6a"/>
            </w:pPr>
            <w:r w:rsidRPr="00E823A3">
              <w:t>(3)</w:t>
            </w:r>
            <w:r w:rsidRPr="00E823A3">
              <w:tab/>
              <w:t>De doelstellingen van de steun van de Unie worden vastgesteld in deze verordening. Voor een optimale totstandbrenging van een hoog niveau van veiligheid in de hele Unie moeten de lidstaten erop toezien dat alle in deze verordening opgenomen doelstellingen aan de orde worden gesteld in hun nationale en regionale partnerschapsplannen</w:t>
            </w:r>
            <w:r w:rsidRPr="00E823A3">
              <w:rPr>
                <w:b/>
                <w:bCs/>
                <w:i/>
                <w:iCs/>
              </w:rPr>
              <w:t>, met eerbiediging van de bevoegdheden van de lidstaten op het gebied van nationale veiligheid en rekening houdend met hun specifieke veiligheidsbehoeften</w:t>
            </w:r>
            <w:r w:rsidRPr="00E823A3">
              <w:t>.</w:t>
            </w:r>
          </w:p>
        </w:tc>
      </w:tr>
    </w:tbl>
    <w:p w14:paraId="582677B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56CBE100" w14:textId="77777777" w:rsidR="003005C4" w:rsidRPr="00E823A3" w:rsidRDefault="003005C4" w:rsidP="003005C4">
      <w:r w:rsidRPr="00E823A3">
        <w:rPr>
          <w:rStyle w:val="HideTWBExt"/>
        </w:rPr>
        <w:t>&lt;/Amend&gt;</w:t>
      </w:r>
    </w:p>
    <w:p w14:paraId="092B689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37</w:t>
      </w:r>
      <w:r w:rsidRPr="00E823A3">
        <w:rPr>
          <w:rStyle w:val="HideTWBExt"/>
          <w:b w:val="0"/>
        </w:rPr>
        <w:t>&lt;/NumAm&gt;</w:t>
      </w:r>
    </w:p>
    <w:p w14:paraId="61582279" w14:textId="77777777" w:rsidR="003005C4" w:rsidRPr="00E823A3" w:rsidRDefault="003005C4" w:rsidP="003005C4">
      <w:pPr>
        <w:pStyle w:val="NormalBold"/>
      </w:pPr>
      <w:r w:rsidRPr="00E823A3">
        <w:rPr>
          <w:rStyle w:val="HideTWBExt"/>
          <w:b w:val="0"/>
        </w:rPr>
        <w:t>&lt;RepeatBlock-By&gt;&lt;Members&gt;</w:t>
      </w:r>
      <w:r w:rsidRPr="00E823A3">
        <w:t>Dainius Žalimas</w:t>
      </w:r>
      <w:r w:rsidRPr="00E823A3">
        <w:rPr>
          <w:rStyle w:val="HideTWBExt"/>
          <w:b w:val="0"/>
        </w:rPr>
        <w:t>&lt;/Members&gt;</w:t>
      </w:r>
    </w:p>
    <w:p w14:paraId="0D2F6FF3" w14:textId="77777777" w:rsidR="003005C4" w:rsidRPr="00E823A3" w:rsidRDefault="003005C4" w:rsidP="003005C4">
      <w:pPr>
        <w:pStyle w:val="NormalBold"/>
      </w:pPr>
      <w:r w:rsidRPr="00E823A3">
        <w:rPr>
          <w:rStyle w:val="HideTWBExt"/>
          <w:b w:val="0"/>
        </w:rPr>
        <w:t>&lt;/RepeatBlock-By&gt;</w:t>
      </w:r>
    </w:p>
    <w:p w14:paraId="6FE677A5"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788E1E2" w14:textId="77777777" w:rsidR="003005C4" w:rsidRPr="00E823A3" w:rsidRDefault="003005C4" w:rsidP="003005C4">
      <w:pPr>
        <w:pStyle w:val="NormalBold"/>
      </w:pPr>
      <w:r w:rsidRPr="00E823A3">
        <w:rPr>
          <w:rStyle w:val="HideTWBExt"/>
          <w:b w:val="0"/>
        </w:rPr>
        <w:t>&lt;Article&gt;</w:t>
      </w:r>
      <w:r w:rsidRPr="00E823A3">
        <w:t>Overweging 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849C9D7" w14:textId="77777777" w:rsidTr="001B4252">
        <w:trPr>
          <w:trHeight w:hRule="exact" w:val="240"/>
          <w:jc w:val="center"/>
        </w:trPr>
        <w:tc>
          <w:tcPr>
            <w:tcW w:w="9752" w:type="dxa"/>
            <w:gridSpan w:val="2"/>
            <w:tcBorders>
              <w:top w:val="nil"/>
              <w:left w:val="nil"/>
              <w:bottom w:val="nil"/>
              <w:right w:val="nil"/>
            </w:tcBorders>
          </w:tcPr>
          <w:p w14:paraId="594E9F80" w14:textId="77777777" w:rsidR="003005C4" w:rsidRPr="00E823A3" w:rsidRDefault="003005C4" w:rsidP="001B4252"/>
        </w:tc>
      </w:tr>
      <w:tr w:rsidR="003005C4" w:rsidRPr="00E823A3" w14:paraId="0138E840" w14:textId="77777777" w:rsidTr="001B4252">
        <w:trPr>
          <w:trHeight w:val="240"/>
          <w:jc w:val="center"/>
        </w:trPr>
        <w:tc>
          <w:tcPr>
            <w:tcW w:w="4876" w:type="dxa"/>
            <w:tcBorders>
              <w:top w:val="nil"/>
              <w:left w:val="nil"/>
              <w:bottom w:val="nil"/>
              <w:right w:val="nil"/>
            </w:tcBorders>
          </w:tcPr>
          <w:p w14:paraId="01D11CDE"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E4D295E" w14:textId="77777777" w:rsidR="003005C4" w:rsidRPr="00E823A3" w:rsidRDefault="003005C4" w:rsidP="001B4252">
            <w:pPr>
              <w:pStyle w:val="AmColumnHeading"/>
            </w:pPr>
            <w:r w:rsidRPr="00E823A3">
              <w:t>Amendement</w:t>
            </w:r>
          </w:p>
        </w:tc>
      </w:tr>
      <w:tr w:rsidR="003005C4" w:rsidRPr="00E823A3" w14:paraId="394398B3" w14:textId="77777777" w:rsidTr="001B4252">
        <w:trPr>
          <w:jc w:val="center"/>
        </w:trPr>
        <w:tc>
          <w:tcPr>
            <w:tcW w:w="4876" w:type="dxa"/>
            <w:tcBorders>
              <w:top w:val="nil"/>
              <w:left w:val="nil"/>
              <w:bottom w:val="nil"/>
              <w:right w:val="nil"/>
            </w:tcBorders>
          </w:tcPr>
          <w:p w14:paraId="7F329558" w14:textId="77777777" w:rsidR="003005C4" w:rsidRPr="00E823A3" w:rsidRDefault="003005C4" w:rsidP="001B4252">
            <w:pPr>
              <w:pStyle w:val="Normal6a"/>
            </w:pPr>
            <w:r w:rsidRPr="00E823A3">
              <w:t>(3)</w:t>
            </w:r>
            <w:r w:rsidRPr="00E823A3">
              <w:tab/>
              <w:t>De doelstellingen van de steun van de Unie worden vastgesteld in deze verordening. Voor een optimale totstandbrenging van een hoog niveau van veiligheid in de hele Unie moeten de lidstaten erop toezien dat</w:t>
            </w:r>
            <w:r w:rsidRPr="00E823A3">
              <w:rPr>
                <w:b/>
                <w:bCs/>
                <w:i/>
                <w:iCs/>
              </w:rPr>
              <w:t xml:space="preserve"> alle in deze verordening opgenomen doelstellingen aan de orde worden gesteld in</w:t>
            </w:r>
            <w:r w:rsidRPr="00E823A3">
              <w:t xml:space="preserve"> hun nationale en regionale partnerschapsplannen.</w:t>
            </w:r>
          </w:p>
        </w:tc>
        <w:tc>
          <w:tcPr>
            <w:tcW w:w="4876" w:type="dxa"/>
            <w:tcBorders>
              <w:top w:val="nil"/>
              <w:left w:val="nil"/>
              <w:bottom w:val="nil"/>
              <w:right w:val="nil"/>
            </w:tcBorders>
          </w:tcPr>
          <w:p w14:paraId="529856B7" w14:textId="77777777" w:rsidR="003005C4" w:rsidRPr="00E823A3" w:rsidRDefault="003005C4" w:rsidP="001B4252">
            <w:pPr>
              <w:pStyle w:val="Normal6a"/>
            </w:pPr>
            <w:r w:rsidRPr="00E823A3">
              <w:t>(3)</w:t>
            </w:r>
            <w:r w:rsidRPr="00E823A3">
              <w:tab/>
              <w:t xml:space="preserve">De doelstellingen van de steun van de Unie worden vastgesteld in deze verordening. Voor een optimale totstandbrenging van een hoog niveau van veiligheid in de hele Unie moeten de lidstaten erop toezien dat hun nationale en regionale partnerschapsplannen </w:t>
            </w:r>
            <w:r w:rsidRPr="00E823A3">
              <w:rPr>
                <w:b/>
                <w:bCs/>
                <w:i/>
                <w:iCs/>
              </w:rPr>
              <w:t>bijdragen tot het bereiken van de relevante doelstellingen van de op grond van deze verordening verleende steun van de Unie, rekening houdend met de specifieke behoeften en uitdagingen van de betrokken lidstaat</w:t>
            </w:r>
            <w:r w:rsidRPr="00E823A3">
              <w:t>.</w:t>
            </w:r>
          </w:p>
        </w:tc>
      </w:tr>
    </w:tbl>
    <w:p w14:paraId="7145EC4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2867D85" w14:textId="77777777" w:rsidR="003005C4" w:rsidRPr="00E823A3" w:rsidRDefault="003005C4" w:rsidP="003005C4">
      <w:r w:rsidRPr="00E823A3">
        <w:rPr>
          <w:rStyle w:val="HideTWBExt"/>
        </w:rPr>
        <w:t>&lt;/Amend&gt;</w:t>
      </w:r>
    </w:p>
    <w:p w14:paraId="409FAD38"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38</w:t>
      </w:r>
      <w:r w:rsidRPr="00E823A3">
        <w:rPr>
          <w:rStyle w:val="HideTWBExt"/>
          <w:b w:val="0"/>
        </w:rPr>
        <w:t>&lt;/NumAm&gt;</w:t>
      </w:r>
    </w:p>
    <w:p w14:paraId="48C5196E" w14:textId="77777777" w:rsidR="003005C4" w:rsidRPr="00E823A3" w:rsidRDefault="003005C4" w:rsidP="003005C4">
      <w:pPr>
        <w:pStyle w:val="NormalBold"/>
      </w:pPr>
      <w:r w:rsidRPr="00E823A3">
        <w:rPr>
          <w:rStyle w:val="HideTWBExt"/>
          <w:b w:val="0"/>
        </w:rPr>
        <w:t>&lt;RepeatBlock-By&gt;&lt;Members&gt;</w:t>
      </w:r>
      <w:r w:rsidRPr="00E823A3">
        <w:t>Rasa Juknevičienė</w:t>
      </w:r>
      <w:r w:rsidRPr="00E823A3">
        <w:rPr>
          <w:rStyle w:val="HideTWBExt"/>
          <w:b w:val="0"/>
        </w:rPr>
        <w:t>&lt;/Members&gt;</w:t>
      </w:r>
    </w:p>
    <w:p w14:paraId="4C6D73DE" w14:textId="77777777" w:rsidR="003005C4" w:rsidRPr="00E823A3" w:rsidRDefault="003005C4" w:rsidP="003005C4">
      <w:pPr>
        <w:pStyle w:val="NormalBold"/>
      </w:pPr>
      <w:r w:rsidRPr="00E823A3">
        <w:rPr>
          <w:rStyle w:val="HideTWBExt"/>
          <w:b w:val="0"/>
        </w:rPr>
        <w:t>&lt;/RepeatBlock-By&gt;</w:t>
      </w:r>
    </w:p>
    <w:p w14:paraId="1E02DC8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ED1CD99" w14:textId="77777777" w:rsidR="003005C4" w:rsidRPr="00E823A3" w:rsidRDefault="003005C4" w:rsidP="003005C4">
      <w:pPr>
        <w:pStyle w:val="NormalBold"/>
      </w:pPr>
      <w:r w:rsidRPr="00E823A3">
        <w:rPr>
          <w:rStyle w:val="HideTWBExt"/>
          <w:b w:val="0"/>
        </w:rPr>
        <w:t>&lt;Article&gt;</w:t>
      </w:r>
      <w:r w:rsidRPr="00E823A3">
        <w:t>Overweging 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5C6C6C9" w14:textId="77777777" w:rsidTr="001B4252">
        <w:trPr>
          <w:trHeight w:hRule="exact" w:val="240"/>
          <w:jc w:val="center"/>
        </w:trPr>
        <w:tc>
          <w:tcPr>
            <w:tcW w:w="9752" w:type="dxa"/>
            <w:gridSpan w:val="2"/>
            <w:tcBorders>
              <w:top w:val="nil"/>
              <w:left w:val="nil"/>
              <w:bottom w:val="nil"/>
              <w:right w:val="nil"/>
            </w:tcBorders>
          </w:tcPr>
          <w:p w14:paraId="01C96225" w14:textId="77777777" w:rsidR="003005C4" w:rsidRPr="00E823A3" w:rsidRDefault="003005C4" w:rsidP="001B4252"/>
        </w:tc>
      </w:tr>
      <w:tr w:rsidR="003005C4" w:rsidRPr="00E823A3" w14:paraId="1F86B76B" w14:textId="77777777" w:rsidTr="001B4252">
        <w:trPr>
          <w:trHeight w:val="240"/>
          <w:jc w:val="center"/>
        </w:trPr>
        <w:tc>
          <w:tcPr>
            <w:tcW w:w="4876" w:type="dxa"/>
            <w:tcBorders>
              <w:top w:val="nil"/>
              <w:left w:val="nil"/>
              <w:bottom w:val="nil"/>
              <w:right w:val="nil"/>
            </w:tcBorders>
          </w:tcPr>
          <w:p w14:paraId="55C4E057"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CDF59D8" w14:textId="77777777" w:rsidR="003005C4" w:rsidRPr="00E823A3" w:rsidRDefault="003005C4" w:rsidP="001B4252">
            <w:pPr>
              <w:pStyle w:val="AmColumnHeading"/>
            </w:pPr>
            <w:r w:rsidRPr="00E823A3">
              <w:t>Amendement</w:t>
            </w:r>
          </w:p>
        </w:tc>
      </w:tr>
      <w:tr w:rsidR="003005C4" w:rsidRPr="00E823A3" w14:paraId="6A1F31FC" w14:textId="77777777" w:rsidTr="001B4252">
        <w:trPr>
          <w:jc w:val="center"/>
        </w:trPr>
        <w:tc>
          <w:tcPr>
            <w:tcW w:w="4876" w:type="dxa"/>
            <w:tcBorders>
              <w:top w:val="nil"/>
              <w:left w:val="nil"/>
              <w:bottom w:val="nil"/>
              <w:right w:val="nil"/>
            </w:tcBorders>
          </w:tcPr>
          <w:p w14:paraId="0E3758C5" w14:textId="77777777" w:rsidR="003005C4" w:rsidRPr="00E823A3" w:rsidRDefault="003005C4" w:rsidP="001B4252">
            <w:pPr>
              <w:pStyle w:val="Normal6a"/>
            </w:pPr>
            <w:r w:rsidRPr="00E823A3">
              <w:t>(3)</w:t>
            </w:r>
            <w:r w:rsidRPr="00E823A3">
              <w:tab/>
              <w:t>De doelstellingen van de steun van de Unie worden vastgesteld in deze verordening. Voor een optimale totstandbrenging van een hoog niveau van veiligheid in de hele Unie moeten de lidstaten erop toezien dat</w:t>
            </w:r>
            <w:r w:rsidRPr="00E823A3">
              <w:rPr>
                <w:b/>
                <w:bCs/>
                <w:i/>
                <w:iCs/>
              </w:rPr>
              <w:t xml:space="preserve"> alle in deze verordening opgenomen doelstellingen aan de orde worden gesteld in</w:t>
            </w:r>
            <w:r w:rsidRPr="00E823A3">
              <w:t xml:space="preserve"> hun nationale en regionale partnerschapsplannen.</w:t>
            </w:r>
          </w:p>
        </w:tc>
        <w:tc>
          <w:tcPr>
            <w:tcW w:w="4876" w:type="dxa"/>
            <w:tcBorders>
              <w:top w:val="nil"/>
              <w:left w:val="nil"/>
              <w:bottom w:val="nil"/>
              <w:right w:val="nil"/>
            </w:tcBorders>
          </w:tcPr>
          <w:p w14:paraId="7C552952" w14:textId="77777777" w:rsidR="003005C4" w:rsidRPr="00E823A3" w:rsidRDefault="003005C4" w:rsidP="001B4252">
            <w:pPr>
              <w:pStyle w:val="Normal6a"/>
            </w:pPr>
            <w:r w:rsidRPr="00E823A3">
              <w:t>(3)</w:t>
            </w:r>
            <w:r w:rsidRPr="00E823A3">
              <w:tab/>
              <w:t xml:space="preserve">De doelstellingen van de steun van de Unie worden vastgesteld in deze verordening. Voor een optimale totstandbrenging van een hoog niveau van veiligheid in de hele Unie moeten de lidstaten erop toezien dat hun nationale en regionale partnerschapsplannen </w:t>
            </w:r>
            <w:r w:rsidRPr="00E823A3">
              <w:rPr>
                <w:b/>
                <w:bCs/>
                <w:i/>
                <w:iCs/>
              </w:rPr>
              <w:t>bijdragen tot het bereiken van de relevante doelstellingen van de op grond van deze verordening verleende steun van de Unie, rekening houdend met de specifieke behoeften en uitdagingen van de betrokken lidstaat</w:t>
            </w:r>
            <w:r w:rsidRPr="00E823A3">
              <w:t>.</w:t>
            </w:r>
          </w:p>
        </w:tc>
      </w:tr>
    </w:tbl>
    <w:p w14:paraId="49CD92D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E8763CC"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5B0C8890" w14:textId="77777777" w:rsidR="003005C4" w:rsidRPr="00E823A3" w:rsidRDefault="003005C4" w:rsidP="003005C4">
      <w:pPr>
        <w:pStyle w:val="AmJustText"/>
      </w:pPr>
      <w:r w:rsidRPr="00E823A3">
        <w:t>De wijziging biedt de nodige flexibiliteit om ervoor te zorgen dat de steun van de Unie kan worden gericht op de prioriteiten, uitdagingen en behoeften die door de betrokken lidstaat zijn vastgesteld op de onder deze verordening vallende gebieden.</w:t>
      </w:r>
    </w:p>
    <w:p w14:paraId="0ADFD51B" w14:textId="77777777" w:rsidR="003005C4" w:rsidRPr="00E823A3" w:rsidRDefault="003005C4" w:rsidP="003005C4">
      <w:r w:rsidRPr="00E823A3">
        <w:rPr>
          <w:rStyle w:val="HideTWBExt"/>
        </w:rPr>
        <w:t>&lt;/Amend&gt;</w:t>
      </w:r>
    </w:p>
    <w:p w14:paraId="30CFA678"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39</w:t>
      </w:r>
      <w:r w:rsidRPr="00E823A3">
        <w:rPr>
          <w:rStyle w:val="HideTWBExt"/>
          <w:b w:val="0"/>
        </w:rPr>
        <w:t>&lt;/NumAm&gt;</w:t>
      </w:r>
    </w:p>
    <w:p w14:paraId="293216EC"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01A62099" w14:textId="77777777" w:rsidR="003005C4" w:rsidRPr="00E823A3" w:rsidRDefault="003005C4" w:rsidP="003005C4">
      <w:pPr>
        <w:pStyle w:val="NormalBold"/>
      </w:pPr>
      <w:r w:rsidRPr="00E823A3">
        <w:rPr>
          <w:rStyle w:val="HideTWBExt"/>
          <w:b w:val="0"/>
        </w:rPr>
        <w:t>&lt;/RepeatBlock-By&gt;</w:t>
      </w:r>
    </w:p>
    <w:p w14:paraId="5D3D3E49"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18B52E9" w14:textId="77777777" w:rsidR="003005C4" w:rsidRPr="00E823A3" w:rsidRDefault="003005C4" w:rsidP="003005C4">
      <w:pPr>
        <w:pStyle w:val="NormalBold"/>
      </w:pPr>
      <w:r w:rsidRPr="00E823A3">
        <w:rPr>
          <w:rStyle w:val="HideTWBExt"/>
          <w:b w:val="0"/>
        </w:rPr>
        <w:t>&lt;Article&gt;</w:t>
      </w:r>
      <w:r w:rsidRPr="00E823A3">
        <w:t>Overweging 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E406D9A" w14:textId="77777777" w:rsidTr="001B4252">
        <w:trPr>
          <w:trHeight w:hRule="exact" w:val="240"/>
          <w:jc w:val="center"/>
        </w:trPr>
        <w:tc>
          <w:tcPr>
            <w:tcW w:w="9752" w:type="dxa"/>
            <w:gridSpan w:val="2"/>
            <w:tcBorders>
              <w:top w:val="nil"/>
              <w:left w:val="nil"/>
              <w:bottom w:val="nil"/>
              <w:right w:val="nil"/>
            </w:tcBorders>
          </w:tcPr>
          <w:p w14:paraId="28F8722A" w14:textId="77777777" w:rsidR="003005C4" w:rsidRPr="00E823A3" w:rsidRDefault="003005C4" w:rsidP="001B4252"/>
        </w:tc>
      </w:tr>
      <w:tr w:rsidR="003005C4" w:rsidRPr="00E823A3" w14:paraId="78968473" w14:textId="77777777" w:rsidTr="001B4252">
        <w:trPr>
          <w:trHeight w:val="240"/>
          <w:jc w:val="center"/>
        </w:trPr>
        <w:tc>
          <w:tcPr>
            <w:tcW w:w="4876" w:type="dxa"/>
            <w:tcBorders>
              <w:top w:val="nil"/>
              <w:left w:val="nil"/>
              <w:bottom w:val="nil"/>
              <w:right w:val="nil"/>
            </w:tcBorders>
          </w:tcPr>
          <w:p w14:paraId="68B99D8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3DE7761" w14:textId="77777777" w:rsidR="003005C4" w:rsidRPr="00E823A3" w:rsidRDefault="003005C4" w:rsidP="001B4252">
            <w:pPr>
              <w:pStyle w:val="AmColumnHeading"/>
            </w:pPr>
            <w:r w:rsidRPr="00E823A3">
              <w:t>Amendement</w:t>
            </w:r>
          </w:p>
        </w:tc>
      </w:tr>
      <w:tr w:rsidR="003005C4" w:rsidRPr="00E823A3" w14:paraId="2F26CCA5" w14:textId="77777777" w:rsidTr="001B4252">
        <w:trPr>
          <w:jc w:val="center"/>
        </w:trPr>
        <w:tc>
          <w:tcPr>
            <w:tcW w:w="4876" w:type="dxa"/>
            <w:tcBorders>
              <w:top w:val="nil"/>
              <w:left w:val="nil"/>
              <w:bottom w:val="nil"/>
              <w:right w:val="nil"/>
            </w:tcBorders>
          </w:tcPr>
          <w:p w14:paraId="4164232B" w14:textId="77777777" w:rsidR="003005C4" w:rsidRPr="00E823A3" w:rsidRDefault="003005C4" w:rsidP="001B4252">
            <w:pPr>
              <w:pStyle w:val="Normal6a"/>
            </w:pPr>
            <w:r w:rsidRPr="00E823A3">
              <w:t>(3)</w:t>
            </w:r>
            <w:r w:rsidRPr="00E823A3">
              <w:tab/>
              <w:t>De doelstellingen van de steun van de Unie worden vastgesteld in deze verordening. Voor een optimale totstandbrenging van een hoog niveau van veiligheid in de hele Unie moeten de lidstaten erop toezien dat alle in deze verordening opgenomen doelstellingen aan de orde worden gesteld in hun nationale en regionale partnerschapsplannen.</w:t>
            </w:r>
          </w:p>
        </w:tc>
        <w:tc>
          <w:tcPr>
            <w:tcW w:w="4876" w:type="dxa"/>
            <w:tcBorders>
              <w:top w:val="nil"/>
              <w:left w:val="nil"/>
              <w:bottom w:val="nil"/>
              <w:right w:val="nil"/>
            </w:tcBorders>
          </w:tcPr>
          <w:p w14:paraId="39A5F7F9" w14:textId="77777777" w:rsidR="003005C4" w:rsidRPr="00E823A3" w:rsidRDefault="003005C4" w:rsidP="001B4252">
            <w:pPr>
              <w:pStyle w:val="Normal6a"/>
            </w:pPr>
            <w:r w:rsidRPr="00E823A3">
              <w:t>(3)</w:t>
            </w:r>
            <w:r w:rsidRPr="00E823A3">
              <w:tab/>
              <w:t xml:space="preserve">De doelstellingen van de steun van de Unie </w:t>
            </w:r>
            <w:r w:rsidRPr="00E823A3">
              <w:rPr>
                <w:b/>
                <w:bCs/>
                <w:i/>
                <w:iCs/>
              </w:rPr>
              <w:t>voor interne veiligheid</w:t>
            </w:r>
            <w:r w:rsidRPr="00E823A3">
              <w:t xml:space="preserve"> worden vastgesteld in deze verordening. Voor een optimale totstandbrenging van een hoog niveau van veiligheid in de hele Unie moeten de lidstaten erop toezien dat alle in deze verordening opgenomen doelstellingen aan de orde worden gesteld in hun nationale en regionale partnerschapsplannen.</w:t>
            </w:r>
          </w:p>
        </w:tc>
      </w:tr>
    </w:tbl>
    <w:p w14:paraId="7E85B0D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9DD9B84" w14:textId="77777777" w:rsidR="003005C4" w:rsidRPr="00E823A3" w:rsidRDefault="003005C4" w:rsidP="003005C4">
      <w:r w:rsidRPr="00E823A3">
        <w:rPr>
          <w:rStyle w:val="HideTWBExt"/>
        </w:rPr>
        <w:t>&lt;/Amend&gt;</w:t>
      </w:r>
    </w:p>
    <w:p w14:paraId="6EC67B6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40</w:t>
      </w:r>
      <w:r w:rsidRPr="00E823A3">
        <w:rPr>
          <w:rStyle w:val="HideTWBExt"/>
          <w:b w:val="0"/>
        </w:rPr>
        <w:t>&lt;/NumAm&gt;</w:t>
      </w:r>
    </w:p>
    <w:p w14:paraId="4F79971B" w14:textId="77777777" w:rsidR="003005C4" w:rsidRPr="00E823A3" w:rsidRDefault="003005C4" w:rsidP="003005C4">
      <w:pPr>
        <w:pStyle w:val="NormalBold"/>
      </w:pPr>
      <w:r w:rsidRPr="00E823A3">
        <w:rPr>
          <w:rStyle w:val="HideTWBExt"/>
          <w:b w:val="0"/>
        </w:rPr>
        <w:t>&lt;RepeatBlock-By&gt;&lt;Members&gt;</w:t>
      </w:r>
      <w:r w:rsidRPr="00E823A3">
        <w:t>Raquel García Hermida-Van Der Walle, Fabienne Keller, Veronika Cifrová Ostrihoňová, Lucia Yar, Sophie Wilmès, Abir Al-Sahlani, Jan-Christoph Oetjen</w:t>
      </w:r>
      <w:r w:rsidRPr="00E823A3">
        <w:rPr>
          <w:rStyle w:val="HideTWBExt"/>
          <w:b w:val="0"/>
        </w:rPr>
        <w:t>&lt;/Members&gt;</w:t>
      </w:r>
    </w:p>
    <w:p w14:paraId="06A6BB8E" w14:textId="77777777" w:rsidR="003005C4" w:rsidRPr="00E823A3" w:rsidRDefault="003005C4" w:rsidP="003005C4">
      <w:pPr>
        <w:pStyle w:val="NormalBold"/>
      </w:pPr>
      <w:r w:rsidRPr="00E823A3">
        <w:rPr>
          <w:rStyle w:val="HideTWBExt"/>
          <w:b w:val="0"/>
        </w:rPr>
        <w:t>&lt;/RepeatBlock-By&gt;</w:t>
      </w:r>
    </w:p>
    <w:p w14:paraId="4575FAC5"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A223CA5" w14:textId="77777777" w:rsidR="003005C4" w:rsidRPr="00E823A3" w:rsidRDefault="003005C4" w:rsidP="003005C4">
      <w:pPr>
        <w:pStyle w:val="NormalBold"/>
      </w:pPr>
      <w:r w:rsidRPr="00E823A3">
        <w:rPr>
          <w:rStyle w:val="HideTWBExt"/>
          <w:b w:val="0"/>
        </w:rPr>
        <w:t>&lt;Article&gt;</w:t>
      </w:r>
      <w:r w:rsidRPr="00E823A3">
        <w:t>Overweging 3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B012B21" w14:textId="77777777" w:rsidTr="001B4252">
        <w:trPr>
          <w:trHeight w:hRule="exact" w:val="240"/>
          <w:jc w:val="center"/>
        </w:trPr>
        <w:tc>
          <w:tcPr>
            <w:tcW w:w="9752" w:type="dxa"/>
            <w:gridSpan w:val="2"/>
            <w:tcBorders>
              <w:top w:val="nil"/>
              <w:left w:val="nil"/>
              <w:bottom w:val="nil"/>
              <w:right w:val="nil"/>
            </w:tcBorders>
          </w:tcPr>
          <w:p w14:paraId="6E7D610D" w14:textId="77777777" w:rsidR="003005C4" w:rsidRPr="00E823A3" w:rsidRDefault="003005C4" w:rsidP="001B4252"/>
        </w:tc>
      </w:tr>
      <w:tr w:rsidR="003005C4" w:rsidRPr="00E823A3" w14:paraId="422DB025" w14:textId="77777777" w:rsidTr="001B4252">
        <w:trPr>
          <w:trHeight w:val="240"/>
          <w:jc w:val="center"/>
        </w:trPr>
        <w:tc>
          <w:tcPr>
            <w:tcW w:w="4876" w:type="dxa"/>
            <w:tcBorders>
              <w:top w:val="nil"/>
              <w:left w:val="nil"/>
              <w:bottom w:val="nil"/>
              <w:right w:val="nil"/>
            </w:tcBorders>
          </w:tcPr>
          <w:p w14:paraId="56E0711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B608DD2" w14:textId="77777777" w:rsidR="003005C4" w:rsidRPr="00E823A3" w:rsidRDefault="003005C4" w:rsidP="001B4252">
            <w:pPr>
              <w:pStyle w:val="AmColumnHeading"/>
            </w:pPr>
            <w:r w:rsidRPr="00E823A3">
              <w:t>Amendement</w:t>
            </w:r>
          </w:p>
        </w:tc>
      </w:tr>
      <w:tr w:rsidR="003005C4" w:rsidRPr="00E823A3" w14:paraId="397EE94D" w14:textId="77777777" w:rsidTr="001B4252">
        <w:trPr>
          <w:jc w:val="center"/>
        </w:trPr>
        <w:tc>
          <w:tcPr>
            <w:tcW w:w="4876" w:type="dxa"/>
            <w:tcBorders>
              <w:top w:val="nil"/>
              <w:left w:val="nil"/>
              <w:bottom w:val="nil"/>
              <w:right w:val="nil"/>
            </w:tcBorders>
          </w:tcPr>
          <w:p w14:paraId="6DCB42D8" w14:textId="77777777" w:rsidR="003005C4" w:rsidRPr="00E823A3" w:rsidRDefault="003005C4" w:rsidP="001B4252">
            <w:pPr>
              <w:pStyle w:val="Normal6a"/>
            </w:pPr>
          </w:p>
        </w:tc>
        <w:tc>
          <w:tcPr>
            <w:tcW w:w="4876" w:type="dxa"/>
            <w:tcBorders>
              <w:top w:val="nil"/>
              <w:left w:val="nil"/>
              <w:bottom w:val="nil"/>
              <w:right w:val="nil"/>
            </w:tcBorders>
          </w:tcPr>
          <w:p w14:paraId="29D05CA5" w14:textId="77777777" w:rsidR="003005C4" w:rsidRPr="00E823A3" w:rsidRDefault="003005C4" w:rsidP="001B4252">
            <w:pPr>
              <w:pStyle w:val="Normal6a"/>
            </w:pPr>
            <w:r w:rsidRPr="00E823A3">
              <w:rPr>
                <w:b/>
                <w:i/>
              </w:rPr>
              <w:t>(3 bis)</w:t>
            </w:r>
            <w:r w:rsidRPr="00E823A3">
              <w:tab/>
            </w:r>
            <w:r w:rsidRPr="00E823A3">
              <w:rPr>
                <w:b/>
                <w:i/>
              </w:rPr>
              <w:t>Aangezien transnationale georganiseerde criminele groepen voor hun activiteiten misbruik maken van de complexiteit die voortvloeit uit het naast elkaar bestaan van meerdere rechtsgebieden in grensoverschrijdende regio’s, is het van essentieel belang dat de behoeften en prioriteiten van grensregio’s worden opgenomen in de nationale en regionale partnerschapsplannen van de lidstaten.</w:t>
            </w:r>
          </w:p>
        </w:tc>
      </w:tr>
    </w:tbl>
    <w:p w14:paraId="54C9142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115F1B5" w14:textId="77777777" w:rsidR="003005C4" w:rsidRPr="00E823A3" w:rsidRDefault="003005C4" w:rsidP="003005C4">
      <w:r w:rsidRPr="00E823A3">
        <w:rPr>
          <w:rStyle w:val="HideTWBExt"/>
        </w:rPr>
        <w:t>&lt;/Amend&gt;</w:t>
      </w:r>
    </w:p>
    <w:p w14:paraId="4355741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41</w:t>
      </w:r>
      <w:r w:rsidRPr="00E823A3">
        <w:rPr>
          <w:rStyle w:val="HideTWBExt"/>
          <w:b w:val="0"/>
        </w:rPr>
        <w:t>&lt;/NumAm&gt;</w:t>
      </w:r>
    </w:p>
    <w:p w14:paraId="4052CD27"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43951940" w14:textId="77777777" w:rsidR="003005C4" w:rsidRPr="00E823A3" w:rsidRDefault="003005C4" w:rsidP="003005C4">
      <w:pPr>
        <w:pStyle w:val="NormalBold"/>
      </w:pPr>
      <w:r w:rsidRPr="00E823A3">
        <w:rPr>
          <w:rStyle w:val="HideTWBExt"/>
          <w:b w:val="0"/>
        </w:rPr>
        <w:t>&lt;/RepeatBlock-By&gt;</w:t>
      </w:r>
    </w:p>
    <w:p w14:paraId="49F67C0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001C35C" w14:textId="77777777" w:rsidR="003005C4" w:rsidRPr="00E823A3" w:rsidRDefault="003005C4" w:rsidP="003005C4">
      <w:pPr>
        <w:pStyle w:val="NormalBold"/>
      </w:pPr>
      <w:r w:rsidRPr="00E823A3">
        <w:rPr>
          <w:rStyle w:val="HideTWBExt"/>
          <w:b w:val="0"/>
        </w:rPr>
        <w:t>&lt;Article&gt;</w:t>
      </w:r>
      <w:r w:rsidRPr="00E823A3">
        <w:t>Overweging 4</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FC2D6E1" w14:textId="77777777" w:rsidTr="001B4252">
        <w:trPr>
          <w:trHeight w:hRule="exact" w:val="240"/>
          <w:jc w:val="center"/>
        </w:trPr>
        <w:tc>
          <w:tcPr>
            <w:tcW w:w="9752" w:type="dxa"/>
            <w:gridSpan w:val="2"/>
            <w:tcBorders>
              <w:top w:val="nil"/>
              <w:left w:val="nil"/>
              <w:bottom w:val="nil"/>
              <w:right w:val="nil"/>
            </w:tcBorders>
          </w:tcPr>
          <w:p w14:paraId="2EB06296" w14:textId="77777777" w:rsidR="003005C4" w:rsidRPr="00E823A3" w:rsidRDefault="003005C4" w:rsidP="001B4252"/>
        </w:tc>
      </w:tr>
      <w:tr w:rsidR="003005C4" w:rsidRPr="00E823A3" w14:paraId="42EF3BCB" w14:textId="77777777" w:rsidTr="001B4252">
        <w:trPr>
          <w:trHeight w:val="240"/>
          <w:jc w:val="center"/>
        </w:trPr>
        <w:tc>
          <w:tcPr>
            <w:tcW w:w="4876" w:type="dxa"/>
            <w:tcBorders>
              <w:top w:val="nil"/>
              <w:left w:val="nil"/>
              <w:bottom w:val="nil"/>
              <w:right w:val="nil"/>
            </w:tcBorders>
          </w:tcPr>
          <w:p w14:paraId="30BA4D0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629F6D5" w14:textId="77777777" w:rsidR="003005C4" w:rsidRPr="00E823A3" w:rsidRDefault="003005C4" w:rsidP="001B4252">
            <w:pPr>
              <w:pStyle w:val="AmColumnHeading"/>
            </w:pPr>
            <w:r w:rsidRPr="00E823A3">
              <w:t>Amendement</w:t>
            </w:r>
          </w:p>
        </w:tc>
      </w:tr>
      <w:tr w:rsidR="003005C4" w:rsidRPr="00E823A3" w14:paraId="4791D83E" w14:textId="77777777" w:rsidTr="001B4252">
        <w:trPr>
          <w:jc w:val="center"/>
        </w:trPr>
        <w:tc>
          <w:tcPr>
            <w:tcW w:w="4876" w:type="dxa"/>
            <w:tcBorders>
              <w:top w:val="nil"/>
              <w:left w:val="nil"/>
              <w:bottom w:val="nil"/>
              <w:right w:val="nil"/>
            </w:tcBorders>
          </w:tcPr>
          <w:p w14:paraId="6ED5C2AB" w14:textId="77777777" w:rsidR="003005C4" w:rsidRPr="00E823A3" w:rsidRDefault="003005C4" w:rsidP="001B4252">
            <w:pPr>
              <w:pStyle w:val="Normal6a"/>
            </w:pPr>
            <w:r w:rsidRPr="00E823A3">
              <w:t>(4)</w:t>
            </w:r>
            <w:r w:rsidRPr="00E823A3">
              <w:tab/>
              <w:t>De Commissie moet de per lidstaat toe te wijzen bedragen in één uitvoeringsbesluit vaststellen volgens de toewijzingsmethode die is bepaald in Verordening (EU) [...] tot oprichting van het Europees Fonds voor economische, sociale en territoriale cohesie, landbouw en platteland, visserij en maritieme zaken, welvaart en veiligheid.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asiel, migratie en integratie en Verordening (EU) [...] tot vaststelling van de steun van de Unie voor het Schengengebied, voor het Europees geïntegreerd grensbeheer en voor het gemeenschappelijk visumbeleid.</w:t>
            </w:r>
          </w:p>
        </w:tc>
        <w:tc>
          <w:tcPr>
            <w:tcW w:w="4876" w:type="dxa"/>
            <w:tcBorders>
              <w:top w:val="nil"/>
              <w:left w:val="nil"/>
              <w:bottom w:val="nil"/>
              <w:right w:val="nil"/>
            </w:tcBorders>
          </w:tcPr>
          <w:p w14:paraId="199A17DA" w14:textId="77777777" w:rsidR="003005C4" w:rsidRPr="00E823A3" w:rsidRDefault="003005C4" w:rsidP="001B4252">
            <w:pPr>
              <w:pStyle w:val="Normal6a"/>
            </w:pPr>
            <w:r w:rsidRPr="00E823A3">
              <w:t>(4)</w:t>
            </w:r>
            <w:r w:rsidRPr="00E823A3">
              <w:tab/>
              <w:t>De Commissie moet de per lidstaat toe te wijzen bedragen in één uitvoeringsbesluit vaststellen volgens de toewijzingsmethode die is bepaald in Verordening (EU) [...] tot oprichting van het Europees Fonds voor economische, sociale en territoriale cohesie, landbouw en platteland, visserij en maritieme zaken, welvaart en veiligheid.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asiel, migratie en integratie en Verordening (EU) [...] tot vaststelling van de steun van de Unie voor het Schengengebied, voor het Europees geïntegreerd grensbeheer en voor het gemeenschappelijk visumbeleid</w:t>
            </w:r>
            <w:r w:rsidRPr="00E823A3">
              <w:rPr>
                <w:b/>
                <w:bCs/>
                <w:i/>
                <w:iCs/>
              </w:rPr>
              <w:t>, rekening houdend met de omvang van de dreigingen in de afzonderlijke lidstaten, evenals met hun uitgaven en inspanningen om hun veiligheid te waarborgen, met inbegrip van grensbescherming</w:t>
            </w:r>
            <w:r w:rsidRPr="00E823A3">
              <w:t>.</w:t>
            </w:r>
          </w:p>
        </w:tc>
      </w:tr>
    </w:tbl>
    <w:p w14:paraId="41219864"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40E01450" w14:textId="77777777" w:rsidR="003005C4" w:rsidRPr="00E823A3" w:rsidRDefault="003005C4" w:rsidP="003005C4">
      <w:r w:rsidRPr="00E823A3">
        <w:rPr>
          <w:rStyle w:val="HideTWBExt"/>
        </w:rPr>
        <w:t>&lt;/Amend&gt;</w:t>
      </w:r>
    </w:p>
    <w:p w14:paraId="5E696EA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42</w:t>
      </w:r>
      <w:r w:rsidRPr="00E823A3">
        <w:rPr>
          <w:rStyle w:val="HideTWBExt"/>
          <w:b w:val="0"/>
        </w:rPr>
        <w:t>&lt;/NumAm&gt;</w:t>
      </w:r>
    </w:p>
    <w:p w14:paraId="0DC745B4"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30C9CAFB" w14:textId="77777777" w:rsidR="003005C4" w:rsidRPr="00E823A3" w:rsidRDefault="003005C4" w:rsidP="003005C4">
      <w:pPr>
        <w:pStyle w:val="NormalBold"/>
      </w:pPr>
      <w:r w:rsidRPr="00E823A3">
        <w:rPr>
          <w:rStyle w:val="HideTWBExt"/>
          <w:b w:val="0"/>
        </w:rPr>
        <w:t>&lt;/RepeatBlock-By&gt;</w:t>
      </w:r>
    </w:p>
    <w:p w14:paraId="487CC8B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62BE90B" w14:textId="77777777" w:rsidR="003005C4" w:rsidRPr="00E823A3" w:rsidRDefault="003005C4" w:rsidP="003005C4">
      <w:pPr>
        <w:pStyle w:val="NormalBold"/>
      </w:pPr>
      <w:r w:rsidRPr="00E823A3">
        <w:rPr>
          <w:rStyle w:val="HideTWBExt"/>
          <w:b w:val="0"/>
        </w:rPr>
        <w:t>&lt;Article&gt;</w:t>
      </w:r>
      <w:r w:rsidRPr="00E823A3">
        <w:t>Overweging 4</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31FDC97" w14:textId="77777777" w:rsidTr="001B4252">
        <w:trPr>
          <w:trHeight w:hRule="exact" w:val="240"/>
          <w:jc w:val="center"/>
        </w:trPr>
        <w:tc>
          <w:tcPr>
            <w:tcW w:w="9752" w:type="dxa"/>
            <w:gridSpan w:val="2"/>
            <w:tcBorders>
              <w:top w:val="nil"/>
              <w:left w:val="nil"/>
              <w:bottom w:val="nil"/>
              <w:right w:val="nil"/>
            </w:tcBorders>
          </w:tcPr>
          <w:p w14:paraId="0D98346C" w14:textId="77777777" w:rsidR="003005C4" w:rsidRPr="00E823A3" w:rsidRDefault="003005C4" w:rsidP="001B4252"/>
        </w:tc>
      </w:tr>
      <w:tr w:rsidR="003005C4" w:rsidRPr="00E823A3" w14:paraId="6C17C85C" w14:textId="77777777" w:rsidTr="001B4252">
        <w:trPr>
          <w:trHeight w:val="240"/>
          <w:jc w:val="center"/>
        </w:trPr>
        <w:tc>
          <w:tcPr>
            <w:tcW w:w="4876" w:type="dxa"/>
            <w:tcBorders>
              <w:top w:val="nil"/>
              <w:left w:val="nil"/>
              <w:bottom w:val="nil"/>
              <w:right w:val="nil"/>
            </w:tcBorders>
          </w:tcPr>
          <w:p w14:paraId="185E6007"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796B7D8" w14:textId="77777777" w:rsidR="003005C4" w:rsidRPr="00E823A3" w:rsidRDefault="003005C4" w:rsidP="001B4252">
            <w:pPr>
              <w:pStyle w:val="AmColumnHeading"/>
            </w:pPr>
            <w:r w:rsidRPr="00E823A3">
              <w:t>Amendement</w:t>
            </w:r>
          </w:p>
        </w:tc>
      </w:tr>
      <w:tr w:rsidR="003005C4" w:rsidRPr="00E823A3" w14:paraId="139D5CFF" w14:textId="77777777" w:rsidTr="001B4252">
        <w:trPr>
          <w:jc w:val="center"/>
        </w:trPr>
        <w:tc>
          <w:tcPr>
            <w:tcW w:w="4876" w:type="dxa"/>
            <w:tcBorders>
              <w:top w:val="nil"/>
              <w:left w:val="nil"/>
              <w:bottom w:val="nil"/>
              <w:right w:val="nil"/>
            </w:tcBorders>
          </w:tcPr>
          <w:p w14:paraId="676E6B07" w14:textId="77777777" w:rsidR="003005C4" w:rsidRPr="00E823A3" w:rsidRDefault="003005C4" w:rsidP="001B4252">
            <w:pPr>
              <w:pStyle w:val="Normal6a"/>
            </w:pPr>
            <w:r w:rsidRPr="00E823A3">
              <w:t>(4)</w:t>
            </w:r>
            <w:r w:rsidRPr="00E823A3">
              <w:tab/>
              <w:t>De Commissie moet de per lidstaat toe te wijzen bedragen in één uitvoeringsbesluit vaststellen volgens de toewijzingsmethode die is bepaald in Verordening (EU) [...] tot oprichting van het Europees Fonds voor economische, sociale en territoriale cohesie, landbouw en platteland, visserij en maritieme zaken, welvaart en veiligheid.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asiel, migratie en integratie en Verordening (EU) [...] tot vaststelling van de steun van de Unie voor het Schengengebied, voor het Europees geïntegreerd grensbeheer en voor het gemeenschappelijk visumbeleid.</w:t>
            </w:r>
          </w:p>
        </w:tc>
        <w:tc>
          <w:tcPr>
            <w:tcW w:w="4876" w:type="dxa"/>
            <w:tcBorders>
              <w:top w:val="nil"/>
              <w:left w:val="nil"/>
              <w:bottom w:val="nil"/>
              <w:right w:val="nil"/>
            </w:tcBorders>
          </w:tcPr>
          <w:p w14:paraId="120CE441" w14:textId="77777777" w:rsidR="003005C4" w:rsidRPr="00E823A3" w:rsidRDefault="003005C4" w:rsidP="001B4252">
            <w:pPr>
              <w:pStyle w:val="Normal6a"/>
            </w:pPr>
            <w:r w:rsidRPr="00E823A3">
              <w:t>(4)</w:t>
            </w:r>
            <w:r w:rsidRPr="00E823A3">
              <w:tab/>
              <w:t>De Commissie moet de per lidstaat toe te wijzen bedragen in één uitvoeringsbesluit vaststellen volgens de toewijzingsmethode die is bepaald in Verordening (EU) [...] tot oprichting van het Europees Fonds voor economische, sociale en territoriale cohesie, landbouw en platteland, visserij en maritieme zaken, welvaart en veiligheid</w:t>
            </w:r>
            <w:r w:rsidRPr="00E823A3">
              <w:rPr>
                <w:b/>
                <w:bCs/>
                <w:i/>
                <w:iCs/>
              </w:rPr>
              <w:t>, waarbij zij terdege rekening houdt met de verschillende veiligheidsuitdagingen, geografische omstandigheden en operationele behoeften van de afzonderlijke lidstaten</w:t>
            </w:r>
            <w:r w:rsidRPr="00E823A3">
              <w:t>.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asiel, migratie en integratie en Verordening (EU) [...] tot vaststelling van de steun van de Unie voor het Schengengebied, voor het Europees geïntegreerd grensbeheer en voor het gemeenschappelijk visumbeleid.</w:t>
            </w:r>
          </w:p>
        </w:tc>
      </w:tr>
    </w:tbl>
    <w:p w14:paraId="17054BC6"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4138BA0E" w14:textId="77777777" w:rsidR="003005C4" w:rsidRPr="00E823A3" w:rsidRDefault="003005C4" w:rsidP="003005C4">
      <w:r w:rsidRPr="00E823A3">
        <w:rPr>
          <w:rStyle w:val="HideTWBExt"/>
        </w:rPr>
        <w:t>&lt;/Amend&gt;</w:t>
      </w:r>
    </w:p>
    <w:p w14:paraId="6227EA7B"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43</w:t>
      </w:r>
      <w:r w:rsidRPr="00E823A3">
        <w:rPr>
          <w:rStyle w:val="HideTWBExt"/>
          <w:b w:val="0"/>
        </w:rPr>
        <w:t>&lt;/NumAm&gt;</w:t>
      </w:r>
    </w:p>
    <w:p w14:paraId="305B4AD3"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395247D6" w14:textId="77777777" w:rsidR="003005C4" w:rsidRPr="00E823A3" w:rsidRDefault="003005C4" w:rsidP="003005C4">
      <w:pPr>
        <w:pStyle w:val="NormalBold"/>
      </w:pPr>
      <w:r w:rsidRPr="00E823A3">
        <w:rPr>
          <w:rStyle w:val="HideTWBExt"/>
          <w:b w:val="0"/>
        </w:rPr>
        <w:t>&lt;/RepeatBlock-By&gt;</w:t>
      </w:r>
    </w:p>
    <w:p w14:paraId="249AA5A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BD1A107" w14:textId="77777777" w:rsidR="003005C4" w:rsidRPr="00E823A3" w:rsidRDefault="003005C4" w:rsidP="003005C4">
      <w:pPr>
        <w:pStyle w:val="NormalBold"/>
      </w:pPr>
      <w:r w:rsidRPr="00E823A3">
        <w:rPr>
          <w:rStyle w:val="HideTWBExt"/>
          <w:b w:val="0"/>
        </w:rPr>
        <w:t>&lt;Article&gt;</w:t>
      </w:r>
      <w:r w:rsidRPr="00E823A3">
        <w:t>Overweging 4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B4766AF" w14:textId="77777777" w:rsidTr="001B4252">
        <w:trPr>
          <w:trHeight w:hRule="exact" w:val="240"/>
          <w:jc w:val="center"/>
        </w:trPr>
        <w:tc>
          <w:tcPr>
            <w:tcW w:w="9752" w:type="dxa"/>
            <w:gridSpan w:val="2"/>
            <w:tcBorders>
              <w:top w:val="nil"/>
              <w:left w:val="nil"/>
              <w:bottom w:val="nil"/>
              <w:right w:val="nil"/>
            </w:tcBorders>
          </w:tcPr>
          <w:p w14:paraId="141B6D93" w14:textId="77777777" w:rsidR="003005C4" w:rsidRPr="00E823A3" w:rsidRDefault="003005C4" w:rsidP="001B4252"/>
        </w:tc>
      </w:tr>
      <w:tr w:rsidR="003005C4" w:rsidRPr="00E823A3" w14:paraId="626229D5" w14:textId="77777777" w:rsidTr="001B4252">
        <w:trPr>
          <w:trHeight w:val="240"/>
          <w:jc w:val="center"/>
        </w:trPr>
        <w:tc>
          <w:tcPr>
            <w:tcW w:w="4876" w:type="dxa"/>
            <w:tcBorders>
              <w:top w:val="nil"/>
              <w:left w:val="nil"/>
              <w:bottom w:val="nil"/>
              <w:right w:val="nil"/>
            </w:tcBorders>
          </w:tcPr>
          <w:p w14:paraId="7D3B2FF2"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2AB582A" w14:textId="77777777" w:rsidR="003005C4" w:rsidRPr="00E823A3" w:rsidRDefault="003005C4" w:rsidP="001B4252">
            <w:pPr>
              <w:pStyle w:val="AmColumnHeading"/>
            </w:pPr>
            <w:r w:rsidRPr="00E823A3">
              <w:t>Amendement</w:t>
            </w:r>
          </w:p>
        </w:tc>
      </w:tr>
      <w:tr w:rsidR="003005C4" w:rsidRPr="00E823A3" w14:paraId="411B97A2" w14:textId="77777777" w:rsidTr="001B4252">
        <w:trPr>
          <w:jc w:val="center"/>
        </w:trPr>
        <w:tc>
          <w:tcPr>
            <w:tcW w:w="4876" w:type="dxa"/>
            <w:tcBorders>
              <w:top w:val="nil"/>
              <w:left w:val="nil"/>
              <w:bottom w:val="nil"/>
              <w:right w:val="nil"/>
            </w:tcBorders>
          </w:tcPr>
          <w:p w14:paraId="6AEBC3C4" w14:textId="77777777" w:rsidR="003005C4" w:rsidRPr="00E823A3" w:rsidRDefault="003005C4" w:rsidP="001B4252">
            <w:pPr>
              <w:pStyle w:val="Normal6a"/>
            </w:pPr>
          </w:p>
        </w:tc>
        <w:tc>
          <w:tcPr>
            <w:tcW w:w="4876" w:type="dxa"/>
            <w:tcBorders>
              <w:top w:val="nil"/>
              <w:left w:val="nil"/>
              <w:bottom w:val="nil"/>
              <w:right w:val="nil"/>
            </w:tcBorders>
          </w:tcPr>
          <w:p w14:paraId="71C22BEA" w14:textId="77777777" w:rsidR="003005C4" w:rsidRPr="00E823A3" w:rsidRDefault="003005C4" w:rsidP="001B4252">
            <w:pPr>
              <w:pStyle w:val="Normal6a"/>
            </w:pPr>
            <w:r w:rsidRPr="00E823A3">
              <w:rPr>
                <w:b/>
                <w:i/>
              </w:rPr>
              <w:t>(4 bis)</w:t>
            </w:r>
            <w:r w:rsidRPr="00E823A3">
              <w:tab/>
            </w:r>
            <w:r w:rsidRPr="00E823A3">
              <w:rPr>
                <w:b/>
                <w:i/>
              </w:rPr>
              <w:t>De Commissie moet zorgen voor regelmatige openbare verslaglegging over de uitvoering van deze verordening, met inbegrip van informatie over de toewijzing van middelen, de vooruitgang bij het verwezenlijken van de in artikel 3 uiteengezette doelstellingen en de doeltreffendheid van de ondersteunde acties.</w:t>
            </w:r>
          </w:p>
        </w:tc>
      </w:tr>
    </w:tbl>
    <w:p w14:paraId="5A9503C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1BEF902" w14:textId="77777777" w:rsidR="003005C4" w:rsidRPr="00E823A3" w:rsidRDefault="003005C4" w:rsidP="003005C4">
      <w:r w:rsidRPr="00E823A3">
        <w:rPr>
          <w:rStyle w:val="HideTWBExt"/>
        </w:rPr>
        <w:t>&lt;/Amend&gt;</w:t>
      </w:r>
    </w:p>
    <w:p w14:paraId="581F8BA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44</w:t>
      </w:r>
      <w:r w:rsidRPr="00E823A3">
        <w:rPr>
          <w:rStyle w:val="HideTWBExt"/>
          <w:b w:val="0"/>
        </w:rPr>
        <w:t>&lt;/NumAm&gt;</w:t>
      </w:r>
    </w:p>
    <w:p w14:paraId="4D3CBFAF"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2E9283C0" w14:textId="77777777" w:rsidR="003005C4" w:rsidRPr="00E823A3" w:rsidRDefault="003005C4" w:rsidP="003005C4">
      <w:pPr>
        <w:pStyle w:val="NormalBold"/>
      </w:pPr>
      <w:r w:rsidRPr="00E823A3">
        <w:rPr>
          <w:rStyle w:val="HideTWBExt"/>
          <w:b w:val="0"/>
        </w:rPr>
        <w:t>&lt;/RepeatBlock-By&gt;</w:t>
      </w:r>
    </w:p>
    <w:p w14:paraId="45D53B29"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04B68A4" w14:textId="77777777" w:rsidR="003005C4" w:rsidRPr="00E823A3" w:rsidRDefault="003005C4" w:rsidP="003005C4">
      <w:pPr>
        <w:pStyle w:val="NormalBold"/>
      </w:pPr>
      <w:r w:rsidRPr="00E823A3">
        <w:rPr>
          <w:rStyle w:val="HideTWBExt"/>
          <w:b w:val="0"/>
        </w:rPr>
        <w:t>&lt;Article&gt;</w:t>
      </w:r>
      <w:r w:rsidRPr="00E823A3">
        <w:t>Overweging 5</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1A160EC" w14:textId="77777777" w:rsidTr="001B4252">
        <w:trPr>
          <w:trHeight w:hRule="exact" w:val="240"/>
          <w:jc w:val="center"/>
        </w:trPr>
        <w:tc>
          <w:tcPr>
            <w:tcW w:w="9752" w:type="dxa"/>
            <w:gridSpan w:val="2"/>
            <w:tcBorders>
              <w:top w:val="nil"/>
              <w:left w:val="nil"/>
              <w:bottom w:val="nil"/>
              <w:right w:val="nil"/>
            </w:tcBorders>
          </w:tcPr>
          <w:p w14:paraId="07FA1FC4" w14:textId="77777777" w:rsidR="003005C4" w:rsidRPr="00E823A3" w:rsidRDefault="003005C4" w:rsidP="001B4252"/>
        </w:tc>
      </w:tr>
      <w:tr w:rsidR="003005C4" w:rsidRPr="00E823A3" w14:paraId="3E64D66A" w14:textId="77777777" w:rsidTr="001B4252">
        <w:trPr>
          <w:trHeight w:val="240"/>
          <w:jc w:val="center"/>
        </w:trPr>
        <w:tc>
          <w:tcPr>
            <w:tcW w:w="4876" w:type="dxa"/>
            <w:tcBorders>
              <w:top w:val="nil"/>
              <w:left w:val="nil"/>
              <w:bottom w:val="nil"/>
              <w:right w:val="nil"/>
            </w:tcBorders>
          </w:tcPr>
          <w:p w14:paraId="470FF27C"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9D65417" w14:textId="77777777" w:rsidR="003005C4" w:rsidRPr="00E823A3" w:rsidRDefault="003005C4" w:rsidP="001B4252">
            <w:pPr>
              <w:pStyle w:val="AmColumnHeading"/>
            </w:pPr>
            <w:r w:rsidRPr="00E823A3">
              <w:t>Amendement</w:t>
            </w:r>
          </w:p>
        </w:tc>
      </w:tr>
      <w:tr w:rsidR="003005C4" w:rsidRPr="00E823A3" w14:paraId="53C05D68" w14:textId="77777777" w:rsidTr="001B4252">
        <w:trPr>
          <w:jc w:val="center"/>
        </w:trPr>
        <w:tc>
          <w:tcPr>
            <w:tcW w:w="4876" w:type="dxa"/>
            <w:tcBorders>
              <w:top w:val="nil"/>
              <w:left w:val="nil"/>
              <w:bottom w:val="nil"/>
              <w:right w:val="nil"/>
            </w:tcBorders>
          </w:tcPr>
          <w:p w14:paraId="3D82751A" w14:textId="77777777" w:rsidR="003005C4" w:rsidRPr="00E823A3" w:rsidRDefault="003005C4" w:rsidP="001B4252">
            <w:pPr>
              <w:pStyle w:val="Normal6a"/>
            </w:pPr>
            <w:r w:rsidRPr="00E823A3">
              <w:t>(5)</w:t>
            </w:r>
            <w:r w:rsidRPr="00E823A3">
              <w:tab/>
              <w:t>De steun van de Unie moet voortbouwen op de resultaten die in de vorige programmeringsperioden op het gebied van interne veiligheid zijn geboekt en de investeringen die toen op dat gebied zijn gedaan in het kader van het ISEC-programma “Preventie en bestrijding van criminaliteit”, het CIPS-programma “Terrorisme en andere aan veiligheid gerelateerde risico’s: preventie, paraatheid en beheersing van de gevolgen” voor de periode 2007-2013, het bij Verordening (EU) nr. 513/2014 van het Europees Parlement en de Raad</w:t>
            </w:r>
            <w:r w:rsidRPr="00E823A3">
              <w:rPr>
                <w:vertAlign w:val="superscript"/>
              </w:rPr>
              <w:t>4</w:t>
            </w:r>
            <w:r w:rsidRPr="00E823A3">
              <w:t xml:space="preserve"> in het kader van het Fonds voor interne veiligheid vastgestelde instrument voor politiële samenwerking, voorkoming en bestrijding van criminaliteit, en crisisbeheer voor de periode 2014-2020, en het bij Verordening (EU) 2021/1149 van het Europees Parlement en de Raad</w:t>
            </w:r>
            <w:r w:rsidRPr="00E823A3">
              <w:rPr>
                <w:vertAlign w:val="superscript"/>
              </w:rPr>
              <w:t>5</w:t>
            </w:r>
            <w:r w:rsidRPr="00E823A3">
              <w:t xml:space="preserve"> opgerichte Fonds voor interne veiligheid voor de periode 2021-2027.</w:t>
            </w:r>
          </w:p>
        </w:tc>
        <w:tc>
          <w:tcPr>
            <w:tcW w:w="4876" w:type="dxa"/>
            <w:tcBorders>
              <w:top w:val="nil"/>
              <w:left w:val="nil"/>
              <w:bottom w:val="nil"/>
              <w:right w:val="nil"/>
            </w:tcBorders>
          </w:tcPr>
          <w:p w14:paraId="50D3430E" w14:textId="77777777" w:rsidR="003005C4" w:rsidRPr="00E823A3" w:rsidRDefault="003005C4" w:rsidP="001B4252">
            <w:pPr>
              <w:pStyle w:val="Normal6a"/>
            </w:pPr>
            <w:r w:rsidRPr="00E823A3">
              <w:t>(5)</w:t>
            </w:r>
            <w:r w:rsidRPr="00E823A3">
              <w:tab/>
              <w:t>De steun van de Unie moet voortbouwen op de resultaten die in de vorige programmeringsperioden op het gebied van interne veiligheid zijn geboekt en de investeringen die toen op dat gebied zijn gedaan in het kader van het ISEC-programma “Preventie en bestrijding van criminaliteit”, het CIPS-programma “Terrorisme en andere aan veiligheid gerelateerde risico’s: preventie, paraatheid en beheersing van de gevolgen” voor de periode 2007-2013, het bij Verordening (EU) nr. 513/2014 van het Europees Parlement en de Raad</w:t>
            </w:r>
            <w:r w:rsidRPr="00E823A3">
              <w:rPr>
                <w:vertAlign w:val="superscript"/>
              </w:rPr>
              <w:t>4</w:t>
            </w:r>
            <w:r w:rsidRPr="00E823A3">
              <w:t xml:space="preserve"> in het kader van het Fonds voor interne veiligheid vastgestelde instrument voor politiële samenwerking, voorkoming en bestrijding van criminaliteit, en crisisbeheer voor de periode 2014-2020, en het bij Verordening (EU) 2021/1149 van het Europees Parlement en de Raad</w:t>
            </w:r>
            <w:r w:rsidRPr="00E823A3">
              <w:rPr>
                <w:vertAlign w:val="superscript"/>
              </w:rPr>
              <w:t>5</w:t>
            </w:r>
            <w:r w:rsidRPr="00E823A3">
              <w:t xml:space="preserve"> opgerichte Fonds voor interne veiligheid voor de periode 2021-2027</w:t>
            </w:r>
            <w:r w:rsidRPr="00E823A3">
              <w:rPr>
                <w:b/>
                <w:bCs/>
                <w:i/>
                <w:iCs/>
              </w:rPr>
              <w:t>, met bijzondere nadruk op het ondersteunen van de praktische capaciteiten van de lidstaten voor het beschermen van de veiligheid van hun burgers, het bestrijden van georganiseerde en grensoverschrijdende criminaliteit en het versterken van de paraatheid voor nieuwe veiligheidsdreigingen</w:t>
            </w:r>
            <w:r w:rsidRPr="00E823A3">
              <w:t>.</w:t>
            </w:r>
          </w:p>
        </w:tc>
      </w:tr>
      <w:tr w:rsidR="003005C4" w:rsidRPr="00E823A3" w14:paraId="168849F3" w14:textId="77777777" w:rsidTr="001B4252">
        <w:trPr>
          <w:jc w:val="center"/>
        </w:trPr>
        <w:tc>
          <w:tcPr>
            <w:tcW w:w="4876" w:type="dxa"/>
            <w:tcBorders>
              <w:top w:val="nil"/>
              <w:left w:val="nil"/>
              <w:bottom w:val="nil"/>
              <w:right w:val="nil"/>
            </w:tcBorders>
          </w:tcPr>
          <w:p w14:paraId="15CC3926"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56B91C87" w14:textId="77777777" w:rsidR="003005C4" w:rsidRPr="00E823A3" w:rsidRDefault="003005C4" w:rsidP="001B4252">
            <w:pPr>
              <w:pStyle w:val="Normal6a"/>
            </w:pPr>
            <w:r w:rsidRPr="00E823A3">
              <w:rPr>
                <w:b/>
                <w:i/>
              </w:rPr>
              <w:t>_________________</w:t>
            </w:r>
          </w:p>
        </w:tc>
      </w:tr>
      <w:tr w:rsidR="003005C4" w:rsidRPr="00E823A3" w14:paraId="5ADEF88C" w14:textId="77777777" w:rsidTr="001B4252">
        <w:trPr>
          <w:jc w:val="center"/>
        </w:trPr>
        <w:tc>
          <w:tcPr>
            <w:tcW w:w="4876" w:type="dxa"/>
            <w:tcBorders>
              <w:top w:val="nil"/>
              <w:left w:val="nil"/>
              <w:bottom w:val="nil"/>
              <w:right w:val="nil"/>
            </w:tcBorders>
          </w:tcPr>
          <w:p w14:paraId="0589C021" w14:textId="77777777" w:rsidR="003005C4" w:rsidRPr="00E823A3" w:rsidRDefault="003005C4" w:rsidP="001B4252">
            <w:pPr>
              <w:pStyle w:val="Normal6a"/>
            </w:pPr>
            <w:r w:rsidRPr="00E823A3">
              <w:rPr>
                <w:vertAlign w:val="superscript"/>
              </w:rPr>
              <w:t>4</w:t>
            </w:r>
            <w:r w:rsidRPr="00E823A3">
              <w:t xml:space="preserve"> Verordening (EU) nr. 513/2014 van het Europees Parlement en de Raad van 16 april 2014 tot vaststelling, als onderdeel van het Fonds voor interne veiligheid, van het instrument voor financiële steun voor politiële samenwerking, voorkoming en bestrijding van criminaliteit, en crisisbeheer en tot intrekking van Besluit nr. 2007/125/JBZ van de Raad (PB L 150 van 20.5.2014, blz. 93, ELI: http://data.europa.eu/eli/reg/2014/513/oj).</w:t>
            </w:r>
          </w:p>
        </w:tc>
        <w:tc>
          <w:tcPr>
            <w:tcW w:w="4876" w:type="dxa"/>
            <w:tcBorders>
              <w:top w:val="nil"/>
              <w:left w:val="nil"/>
              <w:bottom w:val="nil"/>
              <w:right w:val="nil"/>
            </w:tcBorders>
          </w:tcPr>
          <w:p w14:paraId="109C6518" w14:textId="77777777" w:rsidR="003005C4" w:rsidRPr="00E823A3" w:rsidRDefault="003005C4" w:rsidP="001B4252">
            <w:pPr>
              <w:pStyle w:val="Normal6a"/>
            </w:pPr>
            <w:r w:rsidRPr="00E823A3">
              <w:rPr>
                <w:vertAlign w:val="superscript"/>
              </w:rPr>
              <w:t>4</w:t>
            </w:r>
            <w:r w:rsidRPr="00E823A3">
              <w:t xml:space="preserve"> Verordening (EU) nr. 513/2014 van het Europees Parlement en de Raad van 16 april 2014 tot vaststelling, als onderdeel van het Fonds voor interne veiligheid, van het instrument voor financiële steun voor politiële samenwerking, voorkoming en bestrijding van criminaliteit, en crisisbeheer en tot intrekking van Besluit nr. 2007/125/JBZ van de Raad (PB L 150 van 20.5.2014, blz. 93, ELI: http://data.europa.eu/eli/reg/2014/513/oj).</w:t>
            </w:r>
          </w:p>
        </w:tc>
      </w:tr>
      <w:tr w:rsidR="003005C4" w:rsidRPr="00E823A3" w14:paraId="0E11D102" w14:textId="77777777" w:rsidTr="001B4252">
        <w:trPr>
          <w:jc w:val="center"/>
        </w:trPr>
        <w:tc>
          <w:tcPr>
            <w:tcW w:w="4876" w:type="dxa"/>
            <w:tcBorders>
              <w:top w:val="nil"/>
              <w:left w:val="nil"/>
              <w:bottom w:val="nil"/>
              <w:right w:val="nil"/>
            </w:tcBorders>
          </w:tcPr>
          <w:p w14:paraId="36F200DB" w14:textId="77777777" w:rsidR="003005C4" w:rsidRPr="00E823A3" w:rsidRDefault="003005C4" w:rsidP="001B4252">
            <w:pPr>
              <w:pStyle w:val="Normal6a"/>
            </w:pPr>
            <w:r w:rsidRPr="00E823A3">
              <w:rPr>
                <w:vertAlign w:val="superscript"/>
              </w:rPr>
              <w:t>5</w:t>
            </w:r>
            <w:r w:rsidRPr="00E823A3">
              <w:t xml:space="preserve"> Verordening (EU) 2021/1149 van het Europees Parlement en de Raad van 7 juli 2021 tot oprichting van het Fonds voor interne veiligheid (PB L 251 van 15.7.2021, blz. 94, ELI: http://data.europa.eu/eli/reg/2021/1149/oj).</w:t>
            </w:r>
          </w:p>
        </w:tc>
        <w:tc>
          <w:tcPr>
            <w:tcW w:w="4876" w:type="dxa"/>
            <w:tcBorders>
              <w:top w:val="nil"/>
              <w:left w:val="nil"/>
              <w:bottom w:val="nil"/>
              <w:right w:val="nil"/>
            </w:tcBorders>
          </w:tcPr>
          <w:p w14:paraId="7D179DE8" w14:textId="77777777" w:rsidR="003005C4" w:rsidRPr="00E823A3" w:rsidRDefault="003005C4" w:rsidP="001B4252">
            <w:pPr>
              <w:pStyle w:val="Normal6a"/>
            </w:pPr>
            <w:r w:rsidRPr="00E823A3">
              <w:rPr>
                <w:vertAlign w:val="superscript"/>
              </w:rPr>
              <w:t>5</w:t>
            </w:r>
            <w:r w:rsidRPr="00E823A3">
              <w:t xml:space="preserve"> Verordening (EU) 2021/1149 van het Europees Parlement en de Raad van 7 juli 2021 tot oprichting van het Fonds voor interne veiligheid (PB L 251 van 15.7.2021, blz. 94, ELI: http://data.europa.eu/eli/reg/2021/1149/oj).</w:t>
            </w:r>
          </w:p>
        </w:tc>
      </w:tr>
    </w:tbl>
    <w:p w14:paraId="5C8BF9CA"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00FA9FD7" w14:textId="77777777" w:rsidR="003005C4" w:rsidRPr="00E823A3" w:rsidRDefault="003005C4" w:rsidP="003005C4">
      <w:r w:rsidRPr="00E823A3">
        <w:rPr>
          <w:rStyle w:val="HideTWBExt"/>
        </w:rPr>
        <w:t>&lt;/Amend&gt;</w:t>
      </w:r>
    </w:p>
    <w:p w14:paraId="01BB922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45</w:t>
      </w:r>
      <w:r w:rsidRPr="00E823A3">
        <w:rPr>
          <w:rStyle w:val="HideTWBExt"/>
          <w:b w:val="0"/>
        </w:rPr>
        <w:t>&lt;/NumAm&gt;</w:t>
      </w:r>
    </w:p>
    <w:p w14:paraId="13E29F8A"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780F1B8B" w14:textId="77777777" w:rsidR="003005C4" w:rsidRPr="00E823A3" w:rsidRDefault="003005C4" w:rsidP="003005C4">
      <w:pPr>
        <w:pStyle w:val="NormalBold"/>
      </w:pPr>
      <w:r w:rsidRPr="00E823A3">
        <w:rPr>
          <w:rStyle w:val="HideTWBExt"/>
          <w:b w:val="0"/>
        </w:rPr>
        <w:t>&lt;/RepeatBlock-By&gt;</w:t>
      </w:r>
    </w:p>
    <w:p w14:paraId="76A08CF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84DE2E3" w14:textId="77777777" w:rsidR="003005C4" w:rsidRPr="00E823A3" w:rsidRDefault="003005C4" w:rsidP="003005C4">
      <w:pPr>
        <w:pStyle w:val="NormalBold"/>
      </w:pPr>
      <w:r w:rsidRPr="00E823A3">
        <w:rPr>
          <w:rStyle w:val="HideTWBExt"/>
          <w:b w:val="0"/>
        </w:rPr>
        <w:t>&lt;Article&gt;</w:t>
      </w:r>
      <w:r w:rsidRPr="00E823A3">
        <w:t>Overweging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06D3888" w14:textId="77777777" w:rsidTr="001B4252">
        <w:trPr>
          <w:trHeight w:hRule="exact" w:val="240"/>
          <w:jc w:val="center"/>
        </w:trPr>
        <w:tc>
          <w:tcPr>
            <w:tcW w:w="9752" w:type="dxa"/>
            <w:gridSpan w:val="2"/>
            <w:tcBorders>
              <w:top w:val="nil"/>
              <w:left w:val="nil"/>
              <w:bottom w:val="nil"/>
              <w:right w:val="nil"/>
            </w:tcBorders>
          </w:tcPr>
          <w:p w14:paraId="2F05E69F" w14:textId="77777777" w:rsidR="003005C4" w:rsidRPr="00E823A3" w:rsidRDefault="003005C4" w:rsidP="001B4252"/>
        </w:tc>
      </w:tr>
      <w:tr w:rsidR="003005C4" w:rsidRPr="00E823A3" w14:paraId="4F94DD4B" w14:textId="77777777" w:rsidTr="001B4252">
        <w:trPr>
          <w:trHeight w:val="240"/>
          <w:jc w:val="center"/>
        </w:trPr>
        <w:tc>
          <w:tcPr>
            <w:tcW w:w="4876" w:type="dxa"/>
            <w:tcBorders>
              <w:top w:val="nil"/>
              <w:left w:val="nil"/>
              <w:bottom w:val="nil"/>
              <w:right w:val="nil"/>
            </w:tcBorders>
          </w:tcPr>
          <w:p w14:paraId="491E79E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1381546" w14:textId="77777777" w:rsidR="003005C4" w:rsidRPr="00E823A3" w:rsidRDefault="003005C4" w:rsidP="001B4252">
            <w:pPr>
              <w:pStyle w:val="AmColumnHeading"/>
            </w:pPr>
            <w:r w:rsidRPr="00E823A3">
              <w:t>Amendement</w:t>
            </w:r>
          </w:p>
        </w:tc>
      </w:tr>
      <w:tr w:rsidR="003005C4" w:rsidRPr="00E823A3" w14:paraId="7F9A33F3" w14:textId="77777777" w:rsidTr="001B4252">
        <w:trPr>
          <w:jc w:val="center"/>
        </w:trPr>
        <w:tc>
          <w:tcPr>
            <w:tcW w:w="4876" w:type="dxa"/>
            <w:tcBorders>
              <w:top w:val="nil"/>
              <w:left w:val="nil"/>
              <w:bottom w:val="nil"/>
              <w:right w:val="nil"/>
            </w:tcBorders>
          </w:tcPr>
          <w:p w14:paraId="1CFA6F4C" w14:textId="77777777" w:rsidR="003005C4" w:rsidRPr="00E823A3" w:rsidRDefault="003005C4" w:rsidP="001B4252">
            <w:pPr>
              <w:pStyle w:val="Normal6a"/>
            </w:pPr>
            <w:r w:rsidRPr="00E823A3">
              <w:rPr>
                <w:b/>
                <w:i/>
              </w:rPr>
              <w:t>(6)</w:t>
            </w:r>
            <w:r w:rsidRPr="00E823A3">
              <w:tab/>
            </w:r>
            <w:r w:rsidRPr="00E823A3">
              <w:rPr>
                <w:b/>
                <w:i/>
              </w:rPr>
              <w:t>In het licht van de snel veranderende situatie op het gebied van veiligheidsdreigingen en geopolitiek heeft de Commissie in de ProtectEU-strategie</w:t>
            </w:r>
            <w:r w:rsidRPr="00E823A3">
              <w:rPr>
                <w:b/>
                <w:i/>
                <w:vertAlign w:val="superscript"/>
              </w:rPr>
              <w:t>6</w:t>
            </w:r>
            <w:r w:rsidRPr="00E823A3">
              <w:rPr>
                <w:b/>
                <w:i/>
              </w:rPr>
              <w:t xml:space="preserve"> de gemeenschappelijke prioriteiten voor een veiliger en beter beveiligd Europa vastgesteld. De sterk veranderde geopolitieke context heeft ingrijpende gevolgen voor de onderlinge verwevenheid van de interne en externe veiligheid van de EU. Veiligheidsdreigingen zijn steeds mondialer en complexer geworden omdat criminelen in staat zijn grensoverschrijdend te opereren, sociale en economische ongelijkheden uit te buiten en te navigeren tussen de fysieke en de digitale wereld. Tegelijkertijd kunnen digitale technologieën en kunstmatige intelligentie aanzienlijk bijdragen tot de capaciteit van de rechtshandhavings- en justitiële instanties en de doeltreffende aanpak van deze dreigingen.</w:t>
            </w:r>
          </w:p>
        </w:tc>
        <w:tc>
          <w:tcPr>
            <w:tcW w:w="4876" w:type="dxa"/>
            <w:tcBorders>
              <w:top w:val="nil"/>
              <w:left w:val="nil"/>
              <w:bottom w:val="nil"/>
              <w:right w:val="nil"/>
            </w:tcBorders>
          </w:tcPr>
          <w:p w14:paraId="4E8C8369" w14:textId="77777777" w:rsidR="003005C4" w:rsidRPr="00E823A3" w:rsidRDefault="003005C4" w:rsidP="001B4252">
            <w:pPr>
              <w:pStyle w:val="Normal6a"/>
            </w:pPr>
            <w:r w:rsidRPr="00E823A3">
              <w:rPr>
                <w:b/>
                <w:i/>
              </w:rPr>
              <w:t>Schrappen</w:t>
            </w:r>
          </w:p>
        </w:tc>
      </w:tr>
      <w:tr w:rsidR="003005C4" w:rsidRPr="00E823A3" w14:paraId="5DC4FF40" w14:textId="77777777" w:rsidTr="001B4252">
        <w:trPr>
          <w:jc w:val="center"/>
        </w:trPr>
        <w:tc>
          <w:tcPr>
            <w:tcW w:w="4876" w:type="dxa"/>
            <w:tcBorders>
              <w:top w:val="nil"/>
              <w:left w:val="nil"/>
              <w:bottom w:val="nil"/>
              <w:right w:val="nil"/>
            </w:tcBorders>
          </w:tcPr>
          <w:p w14:paraId="59C7E531"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64B062A3" w14:textId="77777777" w:rsidR="003005C4" w:rsidRPr="00E823A3" w:rsidRDefault="003005C4" w:rsidP="001B4252"/>
        </w:tc>
      </w:tr>
      <w:tr w:rsidR="003005C4" w:rsidRPr="00E823A3" w14:paraId="5284D296" w14:textId="77777777" w:rsidTr="001B4252">
        <w:trPr>
          <w:jc w:val="center"/>
        </w:trPr>
        <w:tc>
          <w:tcPr>
            <w:tcW w:w="4876" w:type="dxa"/>
            <w:tcBorders>
              <w:top w:val="nil"/>
              <w:left w:val="nil"/>
              <w:bottom w:val="nil"/>
              <w:right w:val="nil"/>
            </w:tcBorders>
          </w:tcPr>
          <w:p w14:paraId="698113A3" w14:textId="77777777" w:rsidR="003005C4" w:rsidRPr="00E823A3" w:rsidRDefault="003005C4" w:rsidP="001B4252">
            <w:pPr>
              <w:pStyle w:val="Normal6a"/>
            </w:pPr>
            <w:r w:rsidRPr="00E823A3">
              <w:rPr>
                <w:b/>
                <w:bCs/>
                <w:i/>
                <w:iCs/>
                <w:vertAlign w:val="superscript"/>
              </w:rPr>
              <w:t>6</w:t>
            </w:r>
            <w:r w:rsidRPr="00E823A3">
              <w:rPr>
                <w:b/>
                <w:bCs/>
                <w:i/>
                <w:iCs/>
              </w:rPr>
              <w:t xml:space="preserve"> Mededeling van de Commissie aan het Europees Parlement, de Raad, het Europees Economisch en Sociaal Comité en het Comité van de Regio’s – ProtectEU: een Europese strategie voor interne veiligheid (COM(2025) 148 final van 1.4.2025).</w:t>
            </w:r>
          </w:p>
        </w:tc>
        <w:tc>
          <w:tcPr>
            <w:tcW w:w="4876" w:type="dxa"/>
            <w:tcBorders>
              <w:top w:val="nil"/>
              <w:left w:val="nil"/>
              <w:bottom w:val="nil"/>
              <w:right w:val="nil"/>
            </w:tcBorders>
          </w:tcPr>
          <w:p w14:paraId="17DB48CE" w14:textId="77777777" w:rsidR="003005C4" w:rsidRPr="00E823A3" w:rsidRDefault="003005C4" w:rsidP="001B4252"/>
        </w:tc>
      </w:tr>
    </w:tbl>
    <w:p w14:paraId="4C8FB6D5"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065EA43" w14:textId="77777777" w:rsidR="003005C4" w:rsidRPr="00E823A3" w:rsidRDefault="003005C4" w:rsidP="003005C4">
      <w:r w:rsidRPr="00E823A3">
        <w:rPr>
          <w:rStyle w:val="HideTWBExt"/>
        </w:rPr>
        <w:t>&lt;/Amend&gt;</w:t>
      </w:r>
    </w:p>
    <w:p w14:paraId="5152F51F"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46</w:t>
      </w:r>
      <w:r w:rsidRPr="00E823A3">
        <w:rPr>
          <w:rStyle w:val="HideTWBExt"/>
          <w:b w:val="0"/>
        </w:rPr>
        <w:t>&lt;/NumAm&gt;</w:t>
      </w:r>
    </w:p>
    <w:p w14:paraId="769295AD" w14:textId="77777777" w:rsidR="003005C4" w:rsidRPr="00E823A3" w:rsidRDefault="003005C4" w:rsidP="003005C4">
      <w:pPr>
        <w:pStyle w:val="NormalBold"/>
      </w:pPr>
      <w:r w:rsidRPr="00E823A3">
        <w:rPr>
          <w:rStyle w:val="HideTWBExt"/>
          <w:b w:val="0"/>
        </w:rPr>
        <w:t>&lt;RepeatBlock-By&gt;&lt;Members&gt;</w:t>
      </w:r>
      <w:r w:rsidRPr="00E823A3">
        <w:t>Georgiana Teodorescu</w:t>
      </w:r>
      <w:r w:rsidRPr="00E823A3">
        <w:rPr>
          <w:rStyle w:val="HideTWBExt"/>
          <w:b w:val="0"/>
        </w:rPr>
        <w:t>&lt;/Members&gt;</w:t>
      </w:r>
    </w:p>
    <w:p w14:paraId="708511DE" w14:textId="77777777" w:rsidR="003005C4" w:rsidRPr="00E823A3" w:rsidRDefault="003005C4" w:rsidP="003005C4">
      <w:pPr>
        <w:pStyle w:val="NormalBold"/>
      </w:pPr>
      <w:r w:rsidRPr="00E823A3">
        <w:rPr>
          <w:rStyle w:val="HideTWBExt"/>
          <w:b w:val="0"/>
        </w:rPr>
        <w:t>&lt;/RepeatBlock-By&gt;</w:t>
      </w:r>
    </w:p>
    <w:p w14:paraId="3C0B73F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E6C0653" w14:textId="77777777" w:rsidR="003005C4" w:rsidRPr="00E823A3" w:rsidRDefault="003005C4" w:rsidP="003005C4">
      <w:pPr>
        <w:pStyle w:val="NormalBold"/>
      </w:pPr>
      <w:r w:rsidRPr="00E823A3">
        <w:rPr>
          <w:rStyle w:val="HideTWBExt"/>
          <w:b w:val="0"/>
        </w:rPr>
        <w:t>&lt;Article&gt;</w:t>
      </w:r>
      <w:r w:rsidRPr="00E823A3">
        <w:t>Overweging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CA5F46D" w14:textId="77777777" w:rsidTr="001B4252">
        <w:trPr>
          <w:trHeight w:hRule="exact" w:val="240"/>
          <w:jc w:val="center"/>
        </w:trPr>
        <w:tc>
          <w:tcPr>
            <w:tcW w:w="9752" w:type="dxa"/>
            <w:gridSpan w:val="2"/>
            <w:tcBorders>
              <w:top w:val="nil"/>
              <w:left w:val="nil"/>
              <w:bottom w:val="nil"/>
              <w:right w:val="nil"/>
            </w:tcBorders>
          </w:tcPr>
          <w:p w14:paraId="313B57D9" w14:textId="77777777" w:rsidR="003005C4" w:rsidRPr="00E823A3" w:rsidRDefault="003005C4" w:rsidP="001B4252"/>
        </w:tc>
      </w:tr>
      <w:tr w:rsidR="003005C4" w:rsidRPr="00E823A3" w14:paraId="725F8DC3" w14:textId="77777777" w:rsidTr="001B4252">
        <w:trPr>
          <w:trHeight w:val="240"/>
          <w:jc w:val="center"/>
        </w:trPr>
        <w:tc>
          <w:tcPr>
            <w:tcW w:w="4876" w:type="dxa"/>
            <w:tcBorders>
              <w:top w:val="nil"/>
              <w:left w:val="nil"/>
              <w:bottom w:val="nil"/>
              <w:right w:val="nil"/>
            </w:tcBorders>
          </w:tcPr>
          <w:p w14:paraId="159ED63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98C9C94" w14:textId="77777777" w:rsidR="003005C4" w:rsidRPr="00E823A3" w:rsidRDefault="003005C4" w:rsidP="001B4252">
            <w:pPr>
              <w:pStyle w:val="AmColumnHeading"/>
            </w:pPr>
            <w:r w:rsidRPr="00E823A3">
              <w:t>Amendement</w:t>
            </w:r>
          </w:p>
        </w:tc>
      </w:tr>
      <w:tr w:rsidR="003005C4" w:rsidRPr="00E823A3" w14:paraId="21967F1A" w14:textId="77777777" w:rsidTr="001B4252">
        <w:trPr>
          <w:jc w:val="center"/>
        </w:trPr>
        <w:tc>
          <w:tcPr>
            <w:tcW w:w="4876" w:type="dxa"/>
            <w:tcBorders>
              <w:top w:val="nil"/>
              <w:left w:val="nil"/>
              <w:bottom w:val="nil"/>
              <w:right w:val="nil"/>
            </w:tcBorders>
          </w:tcPr>
          <w:p w14:paraId="56CE744A"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 heeft ingrijpende gevolgen voor de onderlinge verwevenheid van de interne en externe veiligheid van de EU. Veiligheidsdreigingen zijn steeds mondialer en complexer geworden omdat criminelen in staat zijn grensoverschrijdend te opereren, sociale en economische ongelijkheden uit te buiten en te navigeren tussen de fysieke en de digitale wereld. Tegelijkertijd kunnen digitale technologieën en kunstmatige intelligentie aanzienlijk bijdragen tot de capaciteit van de rechtshandhavings- en justitiële instanties en de doeltreffende aanpak van deze dreigingen.</w:t>
            </w:r>
          </w:p>
        </w:tc>
        <w:tc>
          <w:tcPr>
            <w:tcW w:w="4876" w:type="dxa"/>
            <w:tcBorders>
              <w:top w:val="nil"/>
              <w:left w:val="nil"/>
              <w:bottom w:val="nil"/>
              <w:right w:val="nil"/>
            </w:tcBorders>
          </w:tcPr>
          <w:p w14:paraId="49501DDD"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w:t>
            </w:r>
            <w:r w:rsidRPr="00E823A3">
              <w:rPr>
                <w:b/>
                <w:bCs/>
                <w:i/>
                <w:iCs/>
              </w:rPr>
              <w:t>, met name aan de oostflank en de aangrenzende zeebekkens,</w:t>
            </w:r>
            <w:r w:rsidRPr="00E823A3">
              <w:t xml:space="preserve"> heeft ingrijpende gevolgen voor de onderlinge verwevenheid van de interne en externe veiligheid van de EU.</w:t>
            </w:r>
            <w:r w:rsidRPr="00E823A3">
              <w:rPr>
                <w:b/>
                <w:i/>
              </w:rPr>
              <w:t xml:space="preserve"> </w:t>
            </w:r>
            <w:r w:rsidRPr="00E823A3">
              <w:rPr>
                <w:b/>
                <w:bCs/>
                <w:i/>
                <w:iCs/>
              </w:rPr>
              <w:t>In overeenstemming met de mededeling van de Commissie over de oostelijke grensregio’s van de EU</w:t>
            </w:r>
            <w:r w:rsidRPr="00E823A3">
              <w:rPr>
                <w:b/>
                <w:bCs/>
                <w:i/>
                <w:iCs/>
                <w:vertAlign w:val="superscript"/>
              </w:rPr>
              <w:t>1 bis</w:t>
            </w:r>
            <w:r w:rsidRPr="00E823A3">
              <w:rPr>
                <w:b/>
                <w:bCs/>
                <w:i/>
                <w:iCs/>
              </w:rPr>
              <w:t xml:space="preserve"> vangen de lidstaten in de frontlinie onevenredige operationele en financiële spanningen op om de collectieve veiligheidsperimeter van de Unie te beveiligen tegen deze grijzezonevectoren.</w:t>
            </w:r>
            <w:r w:rsidRPr="00E823A3">
              <w:t xml:space="preserve"> Veiligheidsdreigingen zijn steeds mondialer en complexer geworden omdat criminelen in staat zijn grensoverschrijdend te opereren, sociale en economische ongelijkheden uit te buiten en te navigeren tussen de fysieke en de digitale wereld. Tegelijkertijd kunnen digitale technologieën en kunstmatige intelligentie aanzienlijk bijdragen tot de capaciteit van de rechtshandhavings- en justitiële instanties en de doeltreffende aanpak van deze dreigingen. </w:t>
            </w:r>
            <w:r w:rsidRPr="00E823A3">
              <w:rPr>
                <w:b/>
                <w:i/>
              </w:rPr>
              <w:t>Daarom moeten de financiële instrumenten voor het ondersteunen van de interne veiligheid prioriteit geven aan acties die gericht zijn op het vergroten van de weerbaarheid, het beveiligen van technologische en digitale netwerken, het beschermen van kritieke infrastructuur en het versterken van de fysieke en technische capaciteiten van de lidstaten die doelwit van deze niet-conventionele campagnes zijn, en deze acties volledig financieren, zodat politieke solidariteit wordt omgezet in een bindende begrotingsrealiteit.</w:t>
            </w:r>
          </w:p>
        </w:tc>
      </w:tr>
      <w:tr w:rsidR="003005C4" w:rsidRPr="00E823A3" w14:paraId="27524BC1" w14:textId="77777777" w:rsidTr="001B4252">
        <w:trPr>
          <w:jc w:val="center"/>
        </w:trPr>
        <w:tc>
          <w:tcPr>
            <w:tcW w:w="4876" w:type="dxa"/>
            <w:tcBorders>
              <w:top w:val="nil"/>
              <w:left w:val="nil"/>
              <w:bottom w:val="nil"/>
              <w:right w:val="nil"/>
            </w:tcBorders>
          </w:tcPr>
          <w:p w14:paraId="2596DDCA"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27C763F4" w14:textId="77777777" w:rsidR="003005C4" w:rsidRPr="00E823A3" w:rsidRDefault="003005C4" w:rsidP="001B4252">
            <w:pPr>
              <w:pStyle w:val="Normal6a"/>
            </w:pPr>
            <w:r w:rsidRPr="00E823A3">
              <w:rPr>
                <w:b/>
                <w:i/>
              </w:rPr>
              <w:t>_________________</w:t>
            </w:r>
          </w:p>
        </w:tc>
      </w:tr>
      <w:tr w:rsidR="003005C4" w:rsidRPr="00E823A3" w14:paraId="56DF6033" w14:textId="77777777" w:rsidTr="001B4252">
        <w:trPr>
          <w:jc w:val="center"/>
        </w:trPr>
        <w:tc>
          <w:tcPr>
            <w:tcW w:w="4876" w:type="dxa"/>
            <w:tcBorders>
              <w:top w:val="nil"/>
              <w:left w:val="nil"/>
              <w:bottom w:val="nil"/>
              <w:right w:val="nil"/>
            </w:tcBorders>
          </w:tcPr>
          <w:p w14:paraId="1B30E2DD" w14:textId="77777777" w:rsidR="003005C4" w:rsidRPr="00E823A3" w:rsidRDefault="003005C4" w:rsidP="001B4252"/>
        </w:tc>
        <w:tc>
          <w:tcPr>
            <w:tcW w:w="4876" w:type="dxa"/>
            <w:tcBorders>
              <w:top w:val="nil"/>
              <w:left w:val="nil"/>
              <w:bottom w:val="nil"/>
              <w:right w:val="nil"/>
            </w:tcBorders>
          </w:tcPr>
          <w:p w14:paraId="3D7BF128" w14:textId="77777777" w:rsidR="003005C4" w:rsidRPr="00E823A3" w:rsidRDefault="003005C4" w:rsidP="001B4252">
            <w:pPr>
              <w:pStyle w:val="Normal6a"/>
            </w:pPr>
            <w:r w:rsidRPr="00E823A3">
              <w:rPr>
                <w:b/>
                <w:i/>
                <w:vertAlign w:val="superscript"/>
              </w:rPr>
              <w:t>1 bis</w:t>
            </w:r>
            <w:r w:rsidRPr="00E823A3">
              <w:t xml:space="preserve"> </w:t>
            </w:r>
            <w:r w:rsidRPr="00E823A3">
              <w:rPr>
                <w:b/>
                <w:i/>
              </w:rPr>
              <w:t>Mededeling</w:t>
            </w:r>
            <w:r w:rsidRPr="00E823A3">
              <w:t xml:space="preserve"> </w:t>
            </w:r>
            <w:r w:rsidRPr="00E823A3">
              <w:rPr>
                <w:b/>
                <w:i/>
              </w:rPr>
              <w:t>COM(2026) 82 final van 18 februari 2026 van de Commissie aan het Europees Parlement, de Raad, het Europees Economisch en Sociaal Comité en het Comité van de Regio’s over de oostelijke regio’s van de EU die grenzen aan Rusland, Belarus en Oekraïne: Sterke regio’s voor een veilig Europa.</w:t>
            </w:r>
          </w:p>
        </w:tc>
      </w:tr>
      <w:tr w:rsidR="003005C4" w:rsidRPr="00E823A3" w14:paraId="2D77D077" w14:textId="77777777" w:rsidTr="001B4252">
        <w:trPr>
          <w:jc w:val="center"/>
        </w:trPr>
        <w:tc>
          <w:tcPr>
            <w:tcW w:w="4876" w:type="dxa"/>
            <w:tcBorders>
              <w:top w:val="nil"/>
              <w:left w:val="nil"/>
              <w:bottom w:val="nil"/>
              <w:right w:val="nil"/>
            </w:tcBorders>
          </w:tcPr>
          <w:p w14:paraId="527A681B"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c>
          <w:tcPr>
            <w:tcW w:w="4876" w:type="dxa"/>
            <w:tcBorders>
              <w:top w:val="nil"/>
              <w:left w:val="nil"/>
              <w:bottom w:val="nil"/>
              <w:right w:val="nil"/>
            </w:tcBorders>
          </w:tcPr>
          <w:p w14:paraId="3CF8BD02"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r>
    </w:tbl>
    <w:p w14:paraId="68853DC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AA08968" w14:textId="77777777" w:rsidR="003005C4" w:rsidRPr="00E823A3" w:rsidRDefault="003005C4" w:rsidP="003005C4">
      <w:r w:rsidRPr="00E823A3">
        <w:rPr>
          <w:rStyle w:val="HideTWBExt"/>
        </w:rPr>
        <w:t>&lt;/Amend&gt;</w:t>
      </w:r>
    </w:p>
    <w:p w14:paraId="2BC74B6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47</w:t>
      </w:r>
      <w:r w:rsidRPr="00E823A3">
        <w:rPr>
          <w:rStyle w:val="HideTWBExt"/>
          <w:b w:val="0"/>
        </w:rPr>
        <w:t>&lt;/NumAm&gt;</w:t>
      </w:r>
    </w:p>
    <w:p w14:paraId="17A3658A"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727B136E" w14:textId="77777777" w:rsidR="003005C4" w:rsidRPr="00E823A3" w:rsidRDefault="003005C4" w:rsidP="003005C4">
      <w:pPr>
        <w:pStyle w:val="NormalBold"/>
      </w:pPr>
      <w:r w:rsidRPr="00E823A3">
        <w:rPr>
          <w:rStyle w:val="HideTWBExt"/>
          <w:b w:val="0"/>
        </w:rPr>
        <w:t>&lt;/RepeatBlock-By&gt;</w:t>
      </w:r>
    </w:p>
    <w:p w14:paraId="76A55AE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09DE23B" w14:textId="77777777" w:rsidR="003005C4" w:rsidRPr="00E823A3" w:rsidRDefault="003005C4" w:rsidP="003005C4">
      <w:pPr>
        <w:pStyle w:val="NormalBold"/>
      </w:pPr>
      <w:r w:rsidRPr="00E823A3">
        <w:rPr>
          <w:rStyle w:val="HideTWBExt"/>
          <w:b w:val="0"/>
        </w:rPr>
        <w:t>&lt;Article&gt;</w:t>
      </w:r>
      <w:r w:rsidRPr="00E823A3">
        <w:t>Overweging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3FDCEE1" w14:textId="77777777" w:rsidTr="001B4252">
        <w:trPr>
          <w:trHeight w:hRule="exact" w:val="240"/>
          <w:jc w:val="center"/>
        </w:trPr>
        <w:tc>
          <w:tcPr>
            <w:tcW w:w="9752" w:type="dxa"/>
            <w:gridSpan w:val="2"/>
            <w:tcBorders>
              <w:top w:val="nil"/>
              <w:left w:val="nil"/>
              <w:bottom w:val="nil"/>
              <w:right w:val="nil"/>
            </w:tcBorders>
          </w:tcPr>
          <w:p w14:paraId="03FCCAD4" w14:textId="77777777" w:rsidR="003005C4" w:rsidRPr="00E823A3" w:rsidRDefault="003005C4" w:rsidP="001B4252"/>
        </w:tc>
      </w:tr>
      <w:tr w:rsidR="003005C4" w:rsidRPr="00E823A3" w14:paraId="0B7A60A3" w14:textId="77777777" w:rsidTr="001B4252">
        <w:trPr>
          <w:trHeight w:val="240"/>
          <w:jc w:val="center"/>
        </w:trPr>
        <w:tc>
          <w:tcPr>
            <w:tcW w:w="4876" w:type="dxa"/>
            <w:tcBorders>
              <w:top w:val="nil"/>
              <w:left w:val="nil"/>
              <w:bottom w:val="nil"/>
              <w:right w:val="nil"/>
            </w:tcBorders>
          </w:tcPr>
          <w:p w14:paraId="0AF6597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7D402C1" w14:textId="77777777" w:rsidR="003005C4" w:rsidRPr="00E823A3" w:rsidRDefault="003005C4" w:rsidP="001B4252">
            <w:pPr>
              <w:pStyle w:val="AmColumnHeading"/>
            </w:pPr>
            <w:r w:rsidRPr="00E823A3">
              <w:t>Amendement</w:t>
            </w:r>
          </w:p>
        </w:tc>
      </w:tr>
      <w:tr w:rsidR="003005C4" w:rsidRPr="00E823A3" w14:paraId="470966AF" w14:textId="77777777" w:rsidTr="001B4252">
        <w:trPr>
          <w:jc w:val="center"/>
        </w:trPr>
        <w:tc>
          <w:tcPr>
            <w:tcW w:w="4876" w:type="dxa"/>
            <w:tcBorders>
              <w:top w:val="nil"/>
              <w:left w:val="nil"/>
              <w:bottom w:val="nil"/>
              <w:right w:val="nil"/>
            </w:tcBorders>
          </w:tcPr>
          <w:p w14:paraId="70D9FB5E"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 heeft ingrijpende gevolgen voor de onderlinge verwevenheid van de interne en externe veiligheid van de EU. Veiligheidsdreigingen zijn steeds mondialer en complexer geworden omdat criminelen in staat zijn grensoverschrijdend te opereren, sociale en economische ongelijkheden uit te buiten en te navigeren tussen de fysieke en de digitale wereld. Tegelijkertijd kunnen digitale technologieën en kunstmatige intelligentie aanzienlijk bijdragen tot de capaciteit van de rechtshandhavings- en justitiële instanties en de doeltreffende aanpak van deze dreigingen.</w:t>
            </w:r>
          </w:p>
        </w:tc>
        <w:tc>
          <w:tcPr>
            <w:tcW w:w="4876" w:type="dxa"/>
            <w:tcBorders>
              <w:top w:val="nil"/>
              <w:left w:val="nil"/>
              <w:bottom w:val="nil"/>
              <w:right w:val="nil"/>
            </w:tcBorders>
          </w:tcPr>
          <w:p w14:paraId="758D4127"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 heeft ingrijpende gevolgen voor de onderlinge verwevenheid van de interne en externe veiligheid van de EU.</w:t>
            </w:r>
            <w:r w:rsidRPr="00E823A3">
              <w:rPr>
                <w:b/>
                <w:i/>
              </w:rPr>
              <w:t xml:space="preserve"> Gewapende conflicten in het nabuurschap van de Europese Unie, de toenemende instabiliteit in enkele regio’s van de wereld en de toenemende druk van illegale migratie brengen nieuwe veiligheidsuitdagingen voor de lidstaten met zich mee.</w:t>
            </w:r>
            <w:r w:rsidRPr="00E823A3">
              <w:t xml:space="preserve"> Veiligheidsdreigingen zijn steeds mondialer en complexer geworden omdat criminelen in staat zijn grensoverschrijdend te opereren, sociale en economische ongelijkheden uit te buiten en te navigeren tussen de fysieke en de digitale wereld. </w:t>
            </w:r>
            <w:r w:rsidRPr="00E823A3">
              <w:rPr>
                <w:b/>
                <w:i/>
              </w:rPr>
              <w:t xml:space="preserve">Georganiseerde criminele groepen, mensenhandel, smokkel, drugshandel, hybride dreigingen en aanvallen op kritieke infrastructuur vragen om </w:t>
            </w:r>
            <w:r w:rsidRPr="00E823A3">
              <w:rPr>
                <w:b/>
                <w:bCs/>
                <w:i/>
              </w:rPr>
              <w:t>bijzondere aandacht</w:t>
            </w:r>
            <w:r w:rsidRPr="00E823A3">
              <w:rPr>
                <w:b/>
                <w:i/>
              </w:rPr>
              <w:t>.</w:t>
            </w:r>
            <w:r w:rsidRPr="00E823A3">
              <w:t xml:space="preserve"> Tegelijkertijd kunnen digitale technologieën en kunstmatige intelligentie aanzienlijk bijdragen tot de capaciteit van de rechtshandhavings- en justitiële instanties en de doeltreffende aanpak van deze dreigingen</w:t>
            </w:r>
            <w:r w:rsidRPr="00E823A3">
              <w:rPr>
                <w:b/>
                <w:bCs/>
                <w:i/>
                <w:iCs/>
              </w:rPr>
              <w:t>, met volledige eerbiediging van de rechten en vrijheden van burgers en van de bevoegdheden van de lidstaten op het gebied van nationale veiligheid</w:t>
            </w:r>
            <w:r w:rsidRPr="00E823A3">
              <w:t>.</w:t>
            </w:r>
          </w:p>
        </w:tc>
      </w:tr>
      <w:tr w:rsidR="003005C4" w:rsidRPr="00E823A3" w14:paraId="3634C09B" w14:textId="77777777" w:rsidTr="001B4252">
        <w:trPr>
          <w:jc w:val="center"/>
        </w:trPr>
        <w:tc>
          <w:tcPr>
            <w:tcW w:w="4876" w:type="dxa"/>
            <w:tcBorders>
              <w:top w:val="nil"/>
              <w:left w:val="nil"/>
              <w:bottom w:val="nil"/>
              <w:right w:val="nil"/>
            </w:tcBorders>
          </w:tcPr>
          <w:p w14:paraId="4EB5289B"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16E3A4C4" w14:textId="77777777" w:rsidR="003005C4" w:rsidRPr="00E823A3" w:rsidRDefault="003005C4" w:rsidP="001B4252">
            <w:pPr>
              <w:pStyle w:val="Normal6a"/>
            </w:pPr>
            <w:r w:rsidRPr="00E823A3">
              <w:rPr>
                <w:b/>
                <w:i/>
              </w:rPr>
              <w:t>_________________</w:t>
            </w:r>
          </w:p>
        </w:tc>
      </w:tr>
      <w:tr w:rsidR="003005C4" w:rsidRPr="00E823A3" w14:paraId="05FAD329" w14:textId="77777777" w:rsidTr="001B4252">
        <w:trPr>
          <w:jc w:val="center"/>
        </w:trPr>
        <w:tc>
          <w:tcPr>
            <w:tcW w:w="4876" w:type="dxa"/>
            <w:tcBorders>
              <w:top w:val="nil"/>
              <w:left w:val="nil"/>
              <w:bottom w:val="nil"/>
              <w:right w:val="nil"/>
            </w:tcBorders>
          </w:tcPr>
          <w:p w14:paraId="20CDC623"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c>
          <w:tcPr>
            <w:tcW w:w="4876" w:type="dxa"/>
            <w:tcBorders>
              <w:top w:val="nil"/>
              <w:left w:val="nil"/>
              <w:bottom w:val="nil"/>
              <w:right w:val="nil"/>
            </w:tcBorders>
          </w:tcPr>
          <w:p w14:paraId="1136FFAA"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r>
    </w:tbl>
    <w:p w14:paraId="02837A6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08FC79B9" w14:textId="77777777" w:rsidR="003005C4" w:rsidRPr="00E823A3" w:rsidRDefault="003005C4" w:rsidP="003005C4">
      <w:r w:rsidRPr="00E823A3">
        <w:rPr>
          <w:rStyle w:val="HideTWBExt"/>
        </w:rPr>
        <w:t>&lt;/Amend&gt;</w:t>
      </w:r>
    </w:p>
    <w:p w14:paraId="1DC77A9E"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48</w:t>
      </w:r>
      <w:r w:rsidRPr="00E823A3">
        <w:rPr>
          <w:rStyle w:val="HideTWBExt"/>
          <w:b w:val="0"/>
        </w:rPr>
        <w:t>&lt;/NumAm&gt;</w:t>
      </w:r>
    </w:p>
    <w:p w14:paraId="08B7BEB7"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0C1C389E" w14:textId="77777777" w:rsidR="003005C4" w:rsidRPr="00E823A3" w:rsidRDefault="003005C4" w:rsidP="003005C4">
      <w:pPr>
        <w:pStyle w:val="NormalBold"/>
      </w:pPr>
      <w:r w:rsidRPr="00E823A3">
        <w:rPr>
          <w:rStyle w:val="HideTWBExt"/>
          <w:b w:val="0"/>
        </w:rPr>
        <w:t>&lt;/RepeatBlock-By&gt;</w:t>
      </w:r>
    </w:p>
    <w:p w14:paraId="31B4B97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D3C3A02" w14:textId="77777777" w:rsidR="003005C4" w:rsidRPr="00E823A3" w:rsidRDefault="003005C4" w:rsidP="003005C4">
      <w:pPr>
        <w:pStyle w:val="NormalBold"/>
      </w:pPr>
      <w:r w:rsidRPr="00E823A3">
        <w:rPr>
          <w:rStyle w:val="HideTWBExt"/>
          <w:b w:val="0"/>
        </w:rPr>
        <w:t>&lt;Article&gt;</w:t>
      </w:r>
      <w:r w:rsidRPr="00E823A3">
        <w:t>Overweging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A2659AB" w14:textId="77777777" w:rsidTr="001B4252">
        <w:trPr>
          <w:trHeight w:hRule="exact" w:val="240"/>
          <w:jc w:val="center"/>
        </w:trPr>
        <w:tc>
          <w:tcPr>
            <w:tcW w:w="9752" w:type="dxa"/>
            <w:gridSpan w:val="2"/>
            <w:tcBorders>
              <w:top w:val="nil"/>
              <w:left w:val="nil"/>
              <w:bottom w:val="nil"/>
              <w:right w:val="nil"/>
            </w:tcBorders>
          </w:tcPr>
          <w:p w14:paraId="0A8A63E1" w14:textId="77777777" w:rsidR="003005C4" w:rsidRPr="00E823A3" w:rsidRDefault="003005C4" w:rsidP="001B4252"/>
        </w:tc>
      </w:tr>
      <w:tr w:rsidR="003005C4" w:rsidRPr="00E823A3" w14:paraId="4501678F" w14:textId="77777777" w:rsidTr="001B4252">
        <w:trPr>
          <w:trHeight w:val="240"/>
          <w:jc w:val="center"/>
        </w:trPr>
        <w:tc>
          <w:tcPr>
            <w:tcW w:w="4876" w:type="dxa"/>
            <w:tcBorders>
              <w:top w:val="nil"/>
              <w:left w:val="nil"/>
              <w:bottom w:val="nil"/>
              <w:right w:val="nil"/>
            </w:tcBorders>
          </w:tcPr>
          <w:p w14:paraId="2C4AF86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3281D85" w14:textId="77777777" w:rsidR="003005C4" w:rsidRPr="00E823A3" w:rsidRDefault="003005C4" w:rsidP="001B4252">
            <w:pPr>
              <w:pStyle w:val="AmColumnHeading"/>
            </w:pPr>
            <w:r w:rsidRPr="00E823A3">
              <w:t>Amendement</w:t>
            </w:r>
          </w:p>
        </w:tc>
      </w:tr>
      <w:tr w:rsidR="003005C4" w:rsidRPr="00E823A3" w14:paraId="54B4BE02" w14:textId="77777777" w:rsidTr="001B4252">
        <w:trPr>
          <w:jc w:val="center"/>
        </w:trPr>
        <w:tc>
          <w:tcPr>
            <w:tcW w:w="4876" w:type="dxa"/>
            <w:tcBorders>
              <w:top w:val="nil"/>
              <w:left w:val="nil"/>
              <w:bottom w:val="nil"/>
              <w:right w:val="nil"/>
            </w:tcBorders>
          </w:tcPr>
          <w:p w14:paraId="61EEB688"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 heeft ingrijpende gevolgen voor de onderlinge verwevenheid van de interne en externe veiligheid van de EU. Veiligheidsdreigingen zijn steeds mondialer en complexer geworden omdat criminelen in staat zijn grensoverschrijdend te opereren, sociale en economische ongelijkheden uit te buiten en te navigeren tussen de fysieke en de digitale wereld. Tegelijkertijd kunnen </w:t>
            </w:r>
            <w:r w:rsidRPr="00E823A3">
              <w:rPr>
                <w:b/>
                <w:bCs/>
                <w:i/>
                <w:iCs/>
              </w:rPr>
              <w:t>digitale</w:t>
            </w:r>
            <w:r w:rsidRPr="00E823A3">
              <w:t xml:space="preserve"> technologieën </w:t>
            </w:r>
            <w:r w:rsidRPr="00E823A3">
              <w:rPr>
                <w:b/>
                <w:bCs/>
                <w:i/>
                <w:iCs/>
              </w:rPr>
              <w:t>en kunstmatige intelligentie</w:t>
            </w:r>
            <w:r w:rsidRPr="00E823A3">
              <w:t xml:space="preserve"> aanzienlijk bijdragen tot de capaciteit van de rechtshandhavings- en justitiële instanties en de doeltreffende aanpak van deze dreigingen.</w:t>
            </w:r>
          </w:p>
        </w:tc>
        <w:tc>
          <w:tcPr>
            <w:tcW w:w="4876" w:type="dxa"/>
            <w:tcBorders>
              <w:top w:val="nil"/>
              <w:left w:val="nil"/>
              <w:bottom w:val="nil"/>
              <w:right w:val="nil"/>
            </w:tcBorders>
          </w:tcPr>
          <w:p w14:paraId="1DDD7A97"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 heeft ingrijpende gevolgen voor de onderlinge verwevenheid van de interne en externe veiligheid van de EU. Veiligheidsdreigingen zijn steeds mondialer en complexer geworden omdat criminelen in staat zijn grensoverschrijdend te opereren, sociale en economische ongelijkheden uit te buiten en te navigeren tussen de fysieke en de digitale wereld. </w:t>
            </w:r>
            <w:r w:rsidRPr="00E823A3">
              <w:rPr>
                <w:b/>
                <w:bCs/>
                <w:i/>
                <w:iCs/>
              </w:rPr>
              <w:t>Daarom moeten de Unie en de lidstaten hun capaciteiten om crimineel misbruik van nieuwe digitale technologieën en kunstmatige intelligentie te voorkomen, op te sporen, te onderzoeken en te bestrijden, verder versterken.</w:t>
            </w:r>
            <w:r w:rsidRPr="00E823A3">
              <w:rPr>
                <w:b/>
                <w:i/>
              </w:rPr>
              <w:t xml:space="preserve"> </w:t>
            </w:r>
            <w:r w:rsidRPr="00E823A3">
              <w:t xml:space="preserve">Tegelijkertijd kunnen </w:t>
            </w:r>
            <w:r w:rsidRPr="00E823A3">
              <w:rPr>
                <w:b/>
                <w:bCs/>
                <w:i/>
                <w:iCs/>
              </w:rPr>
              <w:t>dergelijke</w:t>
            </w:r>
            <w:r w:rsidRPr="00E823A3">
              <w:t xml:space="preserve"> technologieën aanzienlijk bijdragen tot de capaciteit van de rechtshandhavings- en justitiële instanties en de doeltreffende aanpak van deze dreigingen.</w:t>
            </w:r>
          </w:p>
        </w:tc>
      </w:tr>
      <w:tr w:rsidR="003005C4" w:rsidRPr="00E823A3" w14:paraId="45E8E356" w14:textId="77777777" w:rsidTr="001B4252">
        <w:trPr>
          <w:jc w:val="center"/>
        </w:trPr>
        <w:tc>
          <w:tcPr>
            <w:tcW w:w="4876" w:type="dxa"/>
            <w:tcBorders>
              <w:top w:val="nil"/>
              <w:left w:val="nil"/>
              <w:bottom w:val="nil"/>
              <w:right w:val="nil"/>
            </w:tcBorders>
          </w:tcPr>
          <w:p w14:paraId="34EA33AF"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17CD9C10" w14:textId="77777777" w:rsidR="003005C4" w:rsidRPr="00E823A3" w:rsidRDefault="003005C4" w:rsidP="001B4252">
            <w:pPr>
              <w:pStyle w:val="Normal6a"/>
            </w:pPr>
            <w:r w:rsidRPr="00E823A3">
              <w:rPr>
                <w:b/>
                <w:i/>
              </w:rPr>
              <w:t>_________________</w:t>
            </w:r>
          </w:p>
        </w:tc>
      </w:tr>
      <w:tr w:rsidR="003005C4" w:rsidRPr="00E823A3" w14:paraId="4C62875B" w14:textId="77777777" w:rsidTr="001B4252">
        <w:trPr>
          <w:jc w:val="center"/>
        </w:trPr>
        <w:tc>
          <w:tcPr>
            <w:tcW w:w="4876" w:type="dxa"/>
            <w:tcBorders>
              <w:top w:val="nil"/>
              <w:left w:val="nil"/>
              <w:bottom w:val="nil"/>
              <w:right w:val="nil"/>
            </w:tcBorders>
          </w:tcPr>
          <w:p w14:paraId="126625B3"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c>
          <w:tcPr>
            <w:tcW w:w="4876" w:type="dxa"/>
            <w:tcBorders>
              <w:top w:val="nil"/>
              <w:left w:val="nil"/>
              <w:bottom w:val="nil"/>
              <w:right w:val="nil"/>
            </w:tcBorders>
          </w:tcPr>
          <w:p w14:paraId="73C0F421"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r>
    </w:tbl>
    <w:p w14:paraId="7AEF8127"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13A9FDD" w14:textId="77777777" w:rsidR="003005C4" w:rsidRPr="00E823A3" w:rsidRDefault="003005C4" w:rsidP="003005C4">
      <w:r w:rsidRPr="00E823A3">
        <w:rPr>
          <w:rStyle w:val="HideTWBExt"/>
        </w:rPr>
        <w:t>&lt;/Amend&gt;</w:t>
      </w:r>
    </w:p>
    <w:p w14:paraId="3BF123B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49</w:t>
      </w:r>
      <w:r w:rsidRPr="00E823A3">
        <w:rPr>
          <w:rStyle w:val="HideTWBExt"/>
          <w:b w:val="0"/>
        </w:rPr>
        <w:t>&lt;/NumAm&gt;</w:t>
      </w:r>
    </w:p>
    <w:p w14:paraId="2CF466AC"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37138EA1" w14:textId="77777777" w:rsidR="003005C4" w:rsidRPr="00E823A3" w:rsidRDefault="003005C4" w:rsidP="003005C4">
      <w:pPr>
        <w:pStyle w:val="NormalBold"/>
      </w:pPr>
      <w:r w:rsidRPr="00E823A3">
        <w:rPr>
          <w:rStyle w:val="HideTWBExt"/>
          <w:b w:val="0"/>
        </w:rPr>
        <w:t>&lt;/RepeatBlock-By&gt;</w:t>
      </w:r>
    </w:p>
    <w:p w14:paraId="04538E8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48FBB4B" w14:textId="77777777" w:rsidR="003005C4" w:rsidRPr="00E823A3" w:rsidRDefault="003005C4" w:rsidP="003005C4">
      <w:pPr>
        <w:pStyle w:val="NormalBold"/>
      </w:pPr>
      <w:r w:rsidRPr="00E823A3">
        <w:rPr>
          <w:rStyle w:val="HideTWBExt"/>
          <w:b w:val="0"/>
        </w:rPr>
        <w:t>&lt;Article&gt;</w:t>
      </w:r>
      <w:r w:rsidRPr="00E823A3">
        <w:t>Overweging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AA52860" w14:textId="77777777" w:rsidTr="001B4252">
        <w:trPr>
          <w:trHeight w:hRule="exact" w:val="240"/>
          <w:jc w:val="center"/>
        </w:trPr>
        <w:tc>
          <w:tcPr>
            <w:tcW w:w="9752" w:type="dxa"/>
            <w:gridSpan w:val="2"/>
            <w:tcBorders>
              <w:top w:val="nil"/>
              <w:left w:val="nil"/>
              <w:bottom w:val="nil"/>
              <w:right w:val="nil"/>
            </w:tcBorders>
          </w:tcPr>
          <w:p w14:paraId="6910F573" w14:textId="77777777" w:rsidR="003005C4" w:rsidRPr="00E823A3" w:rsidRDefault="003005C4" w:rsidP="001B4252"/>
        </w:tc>
      </w:tr>
      <w:tr w:rsidR="003005C4" w:rsidRPr="00E823A3" w14:paraId="5EF25CBD" w14:textId="77777777" w:rsidTr="001B4252">
        <w:trPr>
          <w:trHeight w:val="240"/>
          <w:jc w:val="center"/>
        </w:trPr>
        <w:tc>
          <w:tcPr>
            <w:tcW w:w="4876" w:type="dxa"/>
            <w:tcBorders>
              <w:top w:val="nil"/>
              <w:left w:val="nil"/>
              <w:bottom w:val="nil"/>
              <w:right w:val="nil"/>
            </w:tcBorders>
          </w:tcPr>
          <w:p w14:paraId="3D0ABE6C"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037FD04" w14:textId="77777777" w:rsidR="003005C4" w:rsidRPr="00E823A3" w:rsidRDefault="003005C4" w:rsidP="001B4252">
            <w:pPr>
              <w:pStyle w:val="AmColumnHeading"/>
            </w:pPr>
            <w:r w:rsidRPr="00E823A3">
              <w:t>Amendement</w:t>
            </w:r>
          </w:p>
        </w:tc>
      </w:tr>
      <w:tr w:rsidR="003005C4" w:rsidRPr="00E823A3" w14:paraId="329E8248" w14:textId="77777777" w:rsidTr="001B4252">
        <w:trPr>
          <w:jc w:val="center"/>
        </w:trPr>
        <w:tc>
          <w:tcPr>
            <w:tcW w:w="4876" w:type="dxa"/>
            <w:tcBorders>
              <w:top w:val="nil"/>
              <w:left w:val="nil"/>
              <w:bottom w:val="nil"/>
              <w:right w:val="nil"/>
            </w:tcBorders>
          </w:tcPr>
          <w:p w14:paraId="12DCBA25"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 heeft ingrijpende gevolgen voor de onderlinge verwevenheid van de interne en externe veiligheid van de EU. Veiligheidsdreigingen zijn steeds mondialer en complexer geworden omdat criminelen in staat zijn grensoverschrijdend te opereren, sociale en economische ongelijkheden uit te buiten en te navigeren tussen de fysieke en de digitale wereld. Tegelijkertijd kunnen digitale technologieën en kunstmatige intelligentie aanzienlijk bijdragen tot de capaciteit van de rechtshandhavings- en justitiële instanties en de doeltreffende aanpak van deze dreigingen.</w:t>
            </w:r>
          </w:p>
        </w:tc>
        <w:tc>
          <w:tcPr>
            <w:tcW w:w="4876" w:type="dxa"/>
            <w:tcBorders>
              <w:top w:val="nil"/>
              <w:left w:val="nil"/>
              <w:bottom w:val="nil"/>
              <w:right w:val="nil"/>
            </w:tcBorders>
          </w:tcPr>
          <w:p w14:paraId="38DDDE1B"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 heeft ingrijpende gevolgen voor de onderlinge verwevenheid van de interne en externe veiligheid van de EU. Veiligheidsdreigingen zijn steeds mondialer en complexer geworden omdat criminelen in staat zijn grensoverschrijdend te opereren, sociale en economische ongelijkheden uit te buiten en te navigeren tussen de fysieke en de digitale wereld. </w:t>
            </w:r>
            <w:r w:rsidRPr="00E823A3">
              <w:rPr>
                <w:b/>
                <w:i/>
              </w:rPr>
              <w:t>Vijandige statelijke actoren maken steeds vaker gebruik van criminelen voor het uitvoeren van hybride, destabiliserende en sabotageactiviteiten.</w:t>
            </w:r>
            <w:r w:rsidRPr="00E823A3">
              <w:t xml:space="preserve"> Tegelijkertijd kunnen digitale technologieën en kunstmatige intelligentie aanzienlijk bijdragen tot de capaciteit van de rechtshandhavings- en justitiële instanties en de doeltreffende aanpak van deze dreigingen.</w:t>
            </w:r>
          </w:p>
        </w:tc>
      </w:tr>
      <w:tr w:rsidR="003005C4" w:rsidRPr="00E823A3" w14:paraId="75EE7C7E" w14:textId="77777777" w:rsidTr="001B4252">
        <w:trPr>
          <w:jc w:val="center"/>
        </w:trPr>
        <w:tc>
          <w:tcPr>
            <w:tcW w:w="4876" w:type="dxa"/>
            <w:tcBorders>
              <w:top w:val="nil"/>
              <w:left w:val="nil"/>
              <w:bottom w:val="nil"/>
              <w:right w:val="nil"/>
            </w:tcBorders>
          </w:tcPr>
          <w:p w14:paraId="05F8E125"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37E20BE1" w14:textId="77777777" w:rsidR="003005C4" w:rsidRPr="00E823A3" w:rsidRDefault="003005C4" w:rsidP="001B4252">
            <w:pPr>
              <w:pStyle w:val="Normal6a"/>
            </w:pPr>
            <w:r w:rsidRPr="00E823A3">
              <w:rPr>
                <w:b/>
                <w:i/>
              </w:rPr>
              <w:t>_________________</w:t>
            </w:r>
          </w:p>
        </w:tc>
      </w:tr>
      <w:tr w:rsidR="003005C4" w:rsidRPr="00E823A3" w14:paraId="2AE777E4" w14:textId="77777777" w:rsidTr="001B4252">
        <w:trPr>
          <w:jc w:val="center"/>
        </w:trPr>
        <w:tc>
          <w:tcPr>
            <w:tcW w:w="4876" w:type="dxa"/>
            <w:tcBorders>
              <w:top w:val="nil"/>
              <w:left w:val="nil"/>
              <w:bottom w:val="nil"/>
              <w:right w:val="nil"/>
            </w:tcBorders>
          </w:tcPr>
          <w:p w14:paraId="592AF218"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c>
          <w:tcPr>
            <w:tcW w:w="4876" w:type="dxa"/>
            <w:tcBorders>
              <w:top w:val="nil"/>
              <w:left w:val="nil"/>
              <w:bottom w:val="nil"/>
              <w:right w:val="nil"/>
            </w:tcBorders>
          </w:tcPr>
          <w:p w14:paraId="5F967A87"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r>
    </w:tbl>
    <w:p w14:paraId="0CEF406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51871380" w14:textId="77777777" w:rsidR="003005C4" w:rsidRPr="00E823A3" w:rsidRDefault="003005C4" w:rsidP="003005C4">
      <w:r w:rsidRPr="00E823A3">
        <w:rPr>
          <w:rStyle w:val="HideTWBExt"/>
        </w:rPr>
        <w:t>&lt;/Amend&gt;</w:t>
      </w:r>
    </w:p>
    <w:p w14:paraId="312CF8E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50</w:t>
      </w:r>
      <w:r w:rsidRPr="00E823A3">
        <w:rPr>
          <w:rStyle w:val="HideTWBExt"/>
          <w:b w:val="0"/>
        </w:rPr>
        <w:t>&lt;/NumAm&gt;</w:t>
      </w:r>
    </w:p>
    <w:p w14:paraId="2554D88F"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4304B35A" w14:textId="77777777" w:rsidR="003005C4" w:rsidRPr="00E823A3" w:rsidRDefault="003005C4" w:rsidP="003005C4">
      <w:pPr>
        <w:pStyle w:val="NormalBold"/>
      </w:pPr>
      <w:r w:rsidRPr="00E823A3">
        <w:rPr>
          <w:rStyle w:val="HideTWBExt"/>
          <w:b w:val="0"/>
        </w:rPr>
        <w:t>&lt;/RepeatBlock-By&gt;</w:t>
      </w:r>
    </w:p>
    <w:p w14:paraId="26614F8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E349A9F" w14:textId="77777777" w:rsidR="003005C4" w:rsidRPr="00E823A3" w:rsidRDefault="003005C4" w:rsidP="003005C4">
      <w:pPr>
        <w:pStyle w:val="NormalBold"/>
      </w:pPr>
      <w:r w:rsidRPr="00E823A3">
        <w:rPr>
          <w:rStyle w:val="HideTWBExt"/>
          <w:b w:val="0"/>
        </w:rPr>
        <w:t>&lt;Article&gt;</w:t>
      </w:r>
      <w:r w:rsidRPr="00E823A3">
        <w:t>Overweging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2538182" w14:textId="77777777" w:rsidTr="001B4252">
        <w:trPr>
          <w:trHeight w:hRule="exact" w:val="240"/>
          <w:jc w:val="center"/>
        </w:trPr>
        <w:tc>
          <w:tcPr>
            <w:tcW w:w="9752" w:type="dxa"/>
            <w:gridSpan w:val="2"/>
            <w:tcBorders>
              <w:top w:val="nil"/>
              <w:left w:val="nil"/>
              <w:bottom w:val="nil"/>
              <w:right w:val="nil"/>
            </w:tcBorders>
          </w:tcPr>
          <w:p w14:paraId="431CC8E3" w14:textId="77777777" w:rsidR="003005C4" w:rsidRPr="00E823A3" w:rsidRDefault="003005C4" w:rsidP="001B4252"/>
        </w:tc>
      </w:tr>
      <w:tr w:rsidR="003005C4" w:rsidRPr="00E823A3" w14:paraId="69F1BE25" w14:textId="77777777" w:rsidTr="001B4252">
        <w:trPr>
          <w:trHeight w:val="240"/>
          <w:jc w:val="center"/>
        </w:trPr>
        <w:tc>
          <w:tcPr>
            <w:tcW w:w="4876" w:type="dxa"/>
            <w:tcBorders>
              <w:top w:val="nil"/>
              <w:left w:val="nil"/>
              <w:bottom w:val="nil"/>
              <w:right w:val="nil"/>
            </w:tcBorders>
          </w:tcPr>
          <w:p w14:paraId="189C384A"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C281D1D" w14:textId="77777777" w:rsidR="003005C4" w:rsidRPr="00E823A3" w:rsidRDefault="003005C4" w:rsidP="001B4252">
            <w:pPr>
              <w:pStyle w:val="AmColumnHeading"/>
            </w:pPr>
            <w:r w:rsidRPr="00E823A3">
              <w:t>Amendement</w:t>
            </w:r>
          </w:p>
        </w:tc>
      </w:tr>
      <w:tr w:rsidR="003005C4" w:rsidRPr="00E823A3" w14:paraId="2C707C21" w14:textId="77777777" w:rsidTr="001B4252">
        <w:trPr>
          <w:jc w:val="center"/>
        </w:trPr>
        <w:tc>
          <w:tcPr>
            <w:tcW w:w="4876" w:type="dxa"/>
            <w:tcBorders>
              <w:top w:val="nil"/>
              <w:left w:val="nil"/>
              <w:bottom w:val="nil"/>
              <w:right w:val="nil"/>
            </w:tcBorders>
          </w:tcPr>
          <w:p w14:paraId="7A187EC2"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 heeft ingrijpende gevolgen voor de onderlinge verwevenheid van de interne en externe veiligheid van de EU. Veiligheidsdreigingen zijn steeds mondialer en complexer geworden omdat criminelen in staat zijn grensoverschrijdend te opereren, </w:t>
            </w:r>
            <w:r w:rsidRPr="00E823A3">
              <w:rPr>
                <w:b/>
                <w:bCs/>
                <w:i/>
                <w:iCs/>
              </w:rPr>
              <w:t>sociale en economische ongelijkheden</w:t>
            </w:r>
            <w:r w:rsidRPr="00E823A3">
              <w:t xml:space="preserve"> uit te buiten en te navigeren tussen de fysieke en de digitale wereld. Tegelijkertijd kunnen digitale technologieën en kunstmatige intelligentie aanzienlijk bijdragen tot de capaciteit van de rechtshandhavings- en justitiële instanties en de doeltreffende aanpak van deze dreigingen.</w:t>
            </w:r>
          </w:p>
        </w:tc>
        <w:tc>
          <w:tcPr>
            <w:tcW w:w="4876" w:type="dxa"/>
            <w:tcBorders>
              <w:top w:val="nil"/>
              <w:left w:val="nil"/>
              <w:bottom w:val="nil"/>
              <w:right w:val="nil"/>
            </w:tcBorders>
          </w:tcPr>
          <w:p w14:paraId="18C3D935"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 heeft ingrijpende gevolgen voor de onderlinge verwevenheid van de interne en externe veiligheid van de EU. Veiligheidsdreigingen zijn steeds mondialer en complexer geworden omdat criminelen in staat zijn grensoverschrijdend te opereren,</w:t>
            </w:r>
            <w:r w:rsidRPr="00E823A3">
              <w:rPr>
                <w:b/>
                <w:bCs/>
                <w:i/>
                <w:iCs/>
              </w:rPr>
              <w:t xml:space="preserve"> systemische zwakheden zoals ineffectieve terugkeeroperaties</w:t>
            </w:r>
            <w:r w:rsidRPr="00E823A3">
              <w:t xml:space="preserve"> uit te buiten en te navigeren tussen de fysieke en de digitale wereld. Tegelijkertijd kunnen digitale technologieën en kunstmatige intelligentie aanzienlijk bijdragen tot de capaciteit van de rechtshandhavings- en justitiële instanties en de doeltreffende aanpak van deze dreigingen.</w:t>
            </w:r>
          </w:p>
        </w:tc>
      </w:tr>
      <w:tr w:rsidR="003005C4" w:rsidRPr="00E823A3" w14:paraId="1624BAD2" w14:textId="77777777" w:rsidTr="001B4252">
        <w:trPr>
          <w:jc w:val="center"/>
        </w:trPr>
        <w:tc>
          <w:tcPr>
            <w:tcW w:w="4876" w:type="dxa"/>
            <w:tcBorders>
              <w:top w:val="nil"/>
              <w:left w:val="nil"/>
              <w:bottom w:val="nil"/>
              <w:right w:val="nil"/>
            </w:tcBorders>
          </w:tcPr>
          <w:p w14:paraId="7256C877"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06556C34" w14:textId="77777777" w:rsidR="003005C4" w:rsidRPr="00E823A3" w:rsidRDefault="003005C4" w:rsidP="001B4252">
            <w:pPr>
              <w:pStyle w:val="Normal6a"/>
            </w:pPr>
            <w:r w:rsidRPr="00E823A3">
              <w:rPr>
                <w:b/>
                <w:i/>
              </w:rPr>
              <w:t>_________________</w:t>
            </w:r>
          </w:p>
        </w:tc>
      </w:tr>
      <w:tr w:rsidR="003005C4" w:rsidRPr="00E823A3" w14:paraId="0DC230A8" w14:textId="77777777" w:rsidTr="001B4252">
        <w:trPr>
          <w:jc w:val="center"/>
        </w:trPr>
        <w:tc>
          <w:tcPr>
            <w:tcW w:w="4876" w:type="dxa"/>
            <w:tcBorders>
              <w:top w:val="nil"/>
              <w:left w:val="nil"/>
              <w:bottom w:val="nil"/>
              <w:right w:val="nil"/>
            </w:tcBorders>
          </w:tcPr>
          <w:p w14:paraId="1A1FB90C"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c>
          <w:tcPr>
            <w:tcW w:w="4876" w:type="dxa"/>
            <w:tcBorders>
              <w:top w:val="nil"/>
              <w:left w:val="nil"/>
              <w:bottom w:val="nil"/>
              <w:right w:val="nil"/>
            </w:tcBorders>
          </w:tcPr>
          <w:p w14:paraId="4E0AC206"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r>
    </w:tbl>
    <w:p w14:paraId="6DD153A7"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12831778" w14:textId="77777777" w:rsidR="003005C4" w:rsidRPr="00E823A3" w:rsidRDefault="003005C4" w:rsidP="003005C4">
      <w:r w:rsidRPr="00E823A3">
        <w:rPr>
          <w:rStyle w:val="HideTWBExt"/>
        </w:rPr>
        <w:t>&lt;/Amend&gt;</w:t>
      </w:r>
    </w:p>
    <w:p w14:paraId="6E79BB6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51</w:t>
      </w:r>
      <w:r w:rsidRPr="00E823A3">
        <w:rPr>
          <w:rStyle w:val="HideTWBExt"/>
          <w:b w:val="0"/>
        </w:rPr>
        <w:t>&lt;/NumAm&gt;</w:t>
      </w:r>
    </w:p>
    <w:p w14:paraId="4F16463D"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24916F73"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7A6D47B8" w14:textId="77777777" w:rsidR="003005C4" w:rsidRPr="00E823A3" w:rsidRDefault="003005C4" w:rsidP="003005C4">
      <w:pPr>
        <w:pStyle w:val="NormalBold"/>
      </w:pPr>
      <w:r w:rsidRPr="00E823A3">
        <w:rPr>
          <w:rStyle w:val="HideTWBExt"/>
          <w:b w:val="0"/>
        </w:rPr>
        <w:t>&lt;/RepeatBlock-By&gt;</w:t>
      </w:r>
    </w:p>
    <w:p w14:paraId="4D655FD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51AC101" w14:textId="77777777" w:rsidR="003005C4" w:rsidRPr="00E823A3" w:rsidRDefault="003005C4" w:rsidP="003005C4">
      <w:pPr>
        <w:pStyle w:val="NormalBold"/>
      </w:pPr>
      <w:r w:rsidRPr="00E823A3">
        <w:rPr>
          <w:rStyle w:val="HideTWBExt"/>
          <w:b w:val="0"/>
        </w:rPr>
        <w:t>&lt;Article&gt;</w:t>
      </w:r>
      <w:r w:rsidRPr="00E823A3">
        <w:t>Overweging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BF36097" w14:textId="77777777" w:rsidTr="001B4252">
        <w:trPr>
          <w:trHeight w:hRule="exact" w:val="240"/>
          <w:jc w:val="center"/>
        </w:trPr>
        <w:tc>
          <w:tcPr>
            <w:tcW w:w="9752" w:type="dxa"/>
            <w:gridSpan w:val="2"/>
            <w:tcBorders>
              <w:top w:val="nil"/>
              <w:left w:val="nil"/>
              <w:bottom w:val="nil"/>
              <w:right w:val="nil"/>
            </w:tcBorders>
          </w:tcPr>
          <w:p w14:paraId="2E6B0D8B" w14:textId="77777777" w:rsidR="003005C4" w:rsidRPr="00E823A3" w:rsidRDefault="003005C4" w:rsidP="001B4252"/>
        </w:tc>
      </w:tr>
      <w:tr w:rsidR="003005C4" w:rsidRPr="00E823A3" w14:paraId="55B73E08" w14:textId="77777777" w:rsidTr="001B4252">
        <w:trPr>
          <w:trHeight w:val="240"/>
          <w:jc w:val="center"/>
        </w:trPr>
        <w:tc>
          <w:tcPr>
            <w:tcW w:w="4876" w:type="dxa"/>
            <w:tcBorders>
              <w:top w:val="nil"/>
              <w:left w:val="nil"/>
              <w:bottom w:val="nil"/>
              <w:right w:val="nil"/>
            </w:tcBorders>
          </w:tcPr>
          <w:p w14:paraId="22CD6B8E"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DA3F33D" w14:textId="77777777" w:rsidR="003005C4" w:rsidRPr="00E823A3" w:rsidRDefault="003005C4" w:rsidP="001B4252">
            <w:pPr>
              <w:pStyle w:val="AmColumnHeading"/>
            </w:pPr>
            <w:r w:rsidRPr="00E823A3">
              <w:t>Amendement</w:t>
            </w:r>
          </w:p>
        </w:tc>
      </w:tr>
      <w:tr w:rsidR="003005C4" w:rsidRPr="00E823A3" w14:paraId="5CF071BE" w14:textId="77777777" w:rsidTr="001B4252">
        <w:trPr>
          <w:jc w:val="center"/>
        </w:trPr>
        <w:tc>
          <w:tcPr>
            <w:tcW w:w="4876" w:type="dxa"/>
            <w:tcBorders>
              <w:top w:val="nil"/>
              <w:left w:val="nil"/>
              <w:bottom w:val="nil"/>
              <w:right w:val="nil"/>
            </w:tcBorders>
          </w:tcPr>
          <w:p w14:paraId="71D38EB2"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 heeft ingrijpende gevolgen voor de onderlinge verwevenheid van de interne en externe veiligheid van de EU. Veiligheidsdreigingen zijn steeds mondialer en complexer geworden omdat criminelen in staat zijn grensoverschrijdend te opereren, sociale en economische ongelijkheden uit te buiten en te navigeren tussen de fysieke en de digitale wereld. Tegelijkertijd kunnen digitale technologieën </w:t>
            </w:r>
            <w:r w:rsidRPr="00E823A3">
              <w:rPr>
                <w:b/>
                <w:bCs/>
                <w:i/>
                <w:iCs/>
              </w:rPr>
              <w:t>en kunstmatige intelligentie</w:t>
            </w:r>
            <w:r w:rsidRPr="00E823A3">
              <w:t xml:space="preserve"> aanzienlijk bijdragen tot de capaciteit van de rechtshandhavings- en justitiële instanties en de doeltreffende aanpak van deze dreigingen.</w:t>
            </w:r>
          </w:p>
        </w:tc>
        <w:tc>
          <w:tcPr>
            <w:tcW w:w="4876" w:type="dxa"/>
            <w:tcBorders>
              <w:top w:val="nil"/>
              <w:left w:val="nil"/>
              <w:bottom w:val="nil"/>
              <w:right w:val="nil"/>
            </w:tcBorders>
          </w:tcPr>
          <w:p w14:paraId="5C16420A" w14:textId="77777777" w:rsidR="003005C4" w:rsidRPr="00E823A3" w:rsidRDefault="003005C4" w:rsidP="001B4252">
            <w:pPr>
              <w:pStyle w:val="Normal6a"/>
            </w:pPr>
            <w:r w:rsidRPr="00E823A3">
              <w:t>(6)</w:t>
            </w:r>
            <w:r w:rsidRPr="00E823A3">
              <w:tab/>
              <w:t>In het licht van de snel veranderende situatie op het gebied van veiligheidsdreigingen en geopolitiek heeft de Commissie in de ProtectEU-strategie</w:t>
            </w:r>
            <w:r w:rsidRPr="00E823A3">
              <w:rPr>
                <w:vertAlign w:val="superscript"/>
              </w:rPr>
              <w:t>6</w:t>
            </w:r>
            <w:r w:rsidRPr="00E823A3">
              <w:t xml:space="preserve"> de gemeenschappelijke prioriteiten voor een veiliger en beter beveiligd Europa vastgesteld. De sterk veranderde geopolitieke context heeft ingrijpende gevolgen voor de onderlinge verwevenheid van de interne en externe veiligheid van de EU. Veiligheidsdreigingen zijn steeds mondialer en complexer geworden omdat criminelen in staat zijn grensoverschrijdend te opereren, sociale en economische ongelijkheden uit te buiten en te navigeren tussen de fysieke en de digitale wereld. Tegelijkertijd kunnen digitale technologieën aanzienlijk bijdragen tot de capaciteit van de rechtshandhavings- en justitiële instanties en de doeltreffende aanpak van deze dreigingen.</w:t>
            </w:r>
          </w:p>
        </w:tc>
      </w:tr>
      <w:tr w:rsidR="003005C4" w:rsidRPr="00E823A3" w14:paraId="153EF6E2" w14:textId="77777777" w:rsidTr="001B4252">
        <w:trPr>
          <w:jc w:val="center"/>
        </w:trPr>
        <w:tc>
          <w:tcPr>
            <w:tcW w:w="4876" w:type="dxa"/>
            <w:tcBorders>
              <w:top w:val="nil"/>
              <w:left w:val="nil"/>
              <w:bottom w:val="nil"/>
              <w:right w:val="nil"/>
            </w:tcBorders>
          </w:tcPr>
          <w:p w14:paraId="0F486662"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678C87B4" w14:textId="77777777" w:rsidR="003005C4" w:rsidRPr="00E823A3" w:rsidRDefault="003005C4" w:rsidP="001B4252">
            <w:pPr>
              <w:pStyle w:val="Normal6a"/>
            </w:pPr>
            <w:r w:rsidRPr="00E823A3">
              <w:rPr>
                <w:b/>
                <w:i/>
              </w:rPr>
              <w:t>_________________</w:t>
            </w:r>
          </w:p>
        </w:tc>
      </w:tr>
      <w:tr w:rsidR="003005C4" w:rsidRPr="00E823A3" w14:paraId="09B9BD77" w14:textId="77777777" w:rsidTr="001B4252">
        <w:trPr>
          <w:jc w:val="center"/>
        </w:trPr>
        <w:tc>
          <w:tcPr>
            <w:tcW w:w="4876" w:type="dxa"/>
            <w:tcBorders>
              <w:top w:val="nil"/>
              <w:left w:val="nil"/>
              <w:bottom w:val="nil"/>
              <w:right w:val="nil"/>
            </w:tcBorders>
          </w:tcPr>
          <w:p w14:paraId="2B92048F"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c>
          <w:tcPr>
            <w:tcW w:w="4876" w:type="dxa"/>
            <w:tcBorders>
              <w:top w:val="nil"/>
              <w:left w:val="nil"/>
              <w:bottom w:val="nil"/>
              <w:right w:val="nil"/>
            </w:tcBorders>
          </w:tcPr>
          <w:p w14:paraId="1BC5AE3B" w14:textId="77777777" w:rsidR="003005C4" w:rsidRPr="00E823A3" w:rsidRDefault="003005C4" w:rsidP="001B4252">
            <w:pPr>
              <w:pStyle w:val="Normal6a"/>
            </w:pPr>
            <w:r w:rsidRPr="00E823A3">
              <w:rPr>
                <w:vertAlign w:val="superscript"/>
              </w:rPr>
              <w:t>6</w:t>
            </w:r>
            <w:r w:rsidRPr="00E823A3">
              <w:t xml:space="preserve"> Mededeling van de Commissie aan het Europees Parlement, de Raad, het Europees Economisch en Sociaal Comité en het Comité van de Regio’s – ProtectEU: een Europese strategie voor interne veiligheid (COM(2025) 148 final van 1.4.2025).</w:t>
            </w:r>
          </w:p>
        </w:tc>
      </w:tr>
    </w:tbl>
    <w:p w14:paraId="35A64244"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64901D8"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79D89ED2" w14:textId="77777777" w:rsidR="003005C4" w:rsidRPr="00E823A3" w:rsidRDefault="003005C4" w:rsidP="003005C4">
      <w:pPr>
        <w:pStyle w:val="AmJustText"/>
      </w:pPr>
      <w:r w:rsidRPr="00E823A3">
        <w:t>Om niet één specifieke technologie in het bijzonder te noemen.</w:t>
      </w:r>
    </w:p>
    <w:p w14:paraId="0651D8F3" w14:textId="77777777" w:rsidR="003005C4" w:rsidRPr="00E823A3" w:rsidRDefault="003005C4" w:rsidP="003005C4">
      <w:r w:rsidRPr="00E823A3">
        <w:rPr>
          <w:rStyle w:val="HideTWBExt"/>
        </w:rPr>
        <w:t>&lt;/Amend&gt;</w:t>
      </w:r>
    </w:p>
    <w:p w14:paraId="220E9C4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52</w:t>
      </w:r>
      <w:r w:rsidRPr="00E823A3">
        <w:rPr>
          <w:rStyle w:val="HideTWBExt"/>
          <w:b w:val="0"/>
        </w:rPr>
        <w:t>&lt;/NumAm&gt;</w:t>
      </w:r>
    </w:p>
    <w:p w14:paraId="258EFA29"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791FB59B" w14:textId="77777777" w:rsidR="003005C4" w:rsidRPr="00E823A3" w:rsidRDefault="003005C4" w:rsidP="003005C4">
      <w:pPr>
        <w:pStyle w:val="NormalBold"/>
      </w:pPr>
      <w:r w:rsidRPr="00E823A3">
        <w:rPr>
          <w:rStyle w:val="HideTWBExt"/>
          <w:b w:val="0"/>
        </w:rPr>
        <w:t>&lt;/RepeatBlock-By&gt;</w:t>
      </w:r>
    </w:p>
    <w:p w14:paraId="5086FCC9"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59C8010" w14:textId="77777777" w:rsidR="003005C4" w:rsidRPr="00E823A3" w:rsidRDefault="003005C4" w:rsidP="003005C4">
      <w:pPr>
        <w:pStyle w:val="NormalBold"/>
      </w:pPr>
      <w:r w:rsidRPr="00E823A3">
        <w:rPr>
          <w:rStyle w:val="HideTWBExt"/>
          <w:b w:val="0"/>
        </w:rPr>
        <w:t>&lt;Article&gt;</w:t>
      </w:r>
      <w:r w:rsidRPr="00E823A3">
        <w:t>Overweging 7</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658D09C" w14:textId="77777777" w:rsidTr="001B4252">
        <w:trPr>
          <w:trHeight w:hRule="exact" w:val="240"/>
          <w:jc w:val="center"/>
        </w:trPr>
        <w:tc>
          <w:tcPr>
            <w:tcW w:w="9752" w:type="dxa"/>
            <w:gridSpan w:val="2"/>
            <w:tcBorders>
              <w:top w:val="nil"/>
              <w:left w:val="nil"/>
              <w:bottom w:val="nil"/>
              <w:right w:val="nil"/>
            </w:tcBorders>
          </w:tcPr>
          <w:p w14:paraId="3FE9C5DF" w14:textId="77777777" w:rsidR="003005C4" w:rsidRPr="00E823A3" w:rsidRDefault="003005C4" w:rsidP="001B4252"/>
        </w:tc>
      </w:tr>
      <w:tr w:rsidR="003005C4" w:rsidRPr="00E823A3" w14:paraId="70CBCAA9" w14:textId="77777777" w:rsidTr="001B4252">
        <w:trPr>
          <w:trHeight w:val="240"/>
          <w:jc w:val="center"/>
        </w:trPr>
        <w:tc>
          <w:tcPr>
            <w:tcW w:w="4876" w:type="dxa"/>
            <w:tcBorders>
              <w:top w:val="nil"/>
              <w:left w:val="nil"/>
              <w:bottom w:val="nil"/>
              <w:right w:val="nil"/>
            </w:tcBorders>
          </w:tcPr>
          <w:p w14:paraId="1847A6EC"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FDB72B2" w14:textId="77777777" w:rsidR="003005C4" w:rsidRPr="00E823A3" w:rsidRDefault="003005C4" w:rsidP="001B4252">
            <w:pPr>
              <w:pStyle w:val="AmColumnHeading"/>
            </w:pPr>
            <w:r w:rsidRPr="00E823A3">
              <w:t>Amendement</w:t>
            </w:r>
          </w:p>
        </w:tc>
      </w:tr>
      <w:tr w:rsidR="003005C4" w:rsidRPr="00E823A3" w14:paraId="22D95F98" w14:textId="77777777" w:rsidTr="001B4252">
        <w:trPr>
          <w:jc w:val="center"/>
        </w:trPr>
        <w:tc>
          <w:tcPr>
            <w:tcW w:w="4876" w:type="dxa"/>
            <w:tcBorders>
              <w:top w:val="nil"/>
              <w:left w:val="nil"/>
              <w:bottom w:val="nil"/>
              <w:right w:val="nil"/>
            </w:tcBorders>
          </w:tcPr>
          <w:p w14:paraId="552AB7D8" w14:textId="77777777" w:rsidR="003005C4" w:rsidRPr="00E823A3" w:rsidRDefault="003005C4" w:rsidP="001B4252">
            <w:pPr>
              <w:pStyle w:val="Normal6a"/>
            </w:pPr>
            <w:r w:rsidRPr="00E823A3">
              <w:t>(7)</w:t>
            </w:r>
            <w:r w:rsidRPr="00E823A3">
              <w:tab/>
              <w:t>De steun van de Unie moet worden toegespitst op acties waarbij optreden van de Unie voor een grotere meerwaarde kan zorgen ten opzichte van optreden door de lidstaten alleen. Aangezien veiligheid een intrinsiek grensoverschrijdende dimensie heeft, is een krachtige, gecoördineerde respons van de Unie noodzakelijk.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en in het bijzonder op het voorkomen en bestrijden van zware en georganiseerde criminaliteit, waaronder terrorisme, gewelddadig extremisme en cybercriminaliteit.</w:t>
            </w:r>
          </w:p>
        </w:tc>
        <w:tc>
          <w:tcPr>
            <w:tcW w:w="4876" w:type="dxa"/>
            <w:tcBorders>
              <w:top w:val="nil"/>
              <w:left w:val="nil"/>
              <w:bottom w:val="nil"/>
              <w:right w:val="nil"/>
            </w:tcBorders>
          </w:tcPr>
          <w:p w14:paraId="62DBBC72" w14:textId="77777777" w:rsidR="003005C4" w:rsidRPr="00E823A3" w:rsidRDefault="003005C4" w:rsidP="001B4252">
            <w:pPr>
              <w:pStyle w:val="Normal6a"/>
            </w:pPr>
            <w:r w:rsidRPr="00E823A3">
              <w:t>(7)</w:t>
            </w:r>
            <w:r w:rsidRPr="00E823A3">
              <w:tab/>
              <w:t>De steun van de Unie moet worden toegespitst op acties waarbij optreden van de Unie voor een grotere meerwaarde kan zorgen ten opzichte van optreden door de lidstaten alleen</w:t>
            </w:r>
            <w:r w:rsidRPr="00E823A3">
              <w:rPr>
                <w:b/>
                <w:bCs/>
                <w:i/>
                <w:iCs/>
              </w:rPr>
              <w:t>, met name door het ondersteunen van samenwerking, informatie-uitwisseling en capaciteitsopbouw tussen de bevoegde nationale autoriteiten</w:t>
            </w:r>
            <w:r w:rsidRPr="00E823A3">
              <w:t>. Aangezien veiligheid een intrinsiek grensoverschrijdende dimensie heeft, is een krachtige, gecoördineerde respons van de Unie noodzakelijk</w:t>
            </w:r>
            <w:r w:rsidRPr="00E823A3">
              <w:rPr>
                <w:b/>
                <w:bCs/>
                <w:i/>
                <w:iCs/>
              </w:rPr>
              <w:t>, naast die van de lidstaten, met volledige eerbiediging van hun bevoegdheden op het gebied van nationale veiligheid</w:t>
            </w:r>
            <w:r w:rsidRPr="00E823A3">
              <w:t>.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en in het bijzonder op het voorkomen en bestrijden van zware en georganiseerde criminaliteit, waaronder terrorisme, gewelddadig extremisme en cybercriminaliteit</w:t>
            </w:r>
            <w:r w:rsidRPr="00E823A3">
              <w:rPr>
                <w:b/>
                <w:bCs/>
                <w:i/>
                <w:iCs/>
              </w:rPr>
              <w:t>, evenals mensenhandel, migrantensmokkel, drugshandel en andere vormen van grensoverschrijdende criminaliteit die een bedreiging voor de veiligheid van de burgers van de lidstaten vormen</w:t>
            </w:r>
            <w:r w:rsidRPr="00E823A3">
              <w:t>.</w:t>
            </w:r>
          </w:p>
        </w:tc>
      </w:tr>
    </w:tbl>
    <w:p w14:paraId="08351F9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7908ACE1" w14:textId="77777777" w:rsidR="003005C4" w:rsidRPr="00E823A3" w:rsidRDefault="003005C4" w:rsidP="003005C4">
      <w:r w:rsidRPr="00E823A3">
        <w:rPr>
          <w:rStyle w:val="HideTWBExt"/>
        </w:rPr>
        <w:t>&lt;/Amend&gt;</w:t>
      </w:r>
    </w:p>
    <w:p w14:paraId="46C7D4A2"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53</w:t>
      </w:r>
      <w:r w:rsidRPr="00E823A3">
        <w:rPr>
          <w:rStyle w:val="HideTWBExt"/>
          <w:b w:val="0"/>
        </w:rPr>
        <w:t>&lt;/NumAm&gt;</w:t>
      </w:r>
    </w:p>
    <w:p w14:paraId="7B351E3E"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3FD63718" w14:textId="77777777" w:rsidR="003005C4" w:rsidRPr="00E823A3" w:rsidRDefault="003005C4" w:rsidP="003005C4">
      <w:pPr>
        <w:pStyle w:val="NormalBold"/>
      </w:pPr>
      <w:r w:rsidRPr="00E823A3">
        <w:rPr>
          <w:rStyle w:val="HideTWBExt"/>
          <w:b w:val="0"/>
        </w:rPr>
        <w:t>&lt;/RepeatBlock-By&gt;</w:t>
      </w:r>
    </w:p>
    <w:p w14:paraId="180C764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121499F" w14:textId="77777777" w:rsidR="003005C4" w:rsidRPr="00E823A3" w:rsidRDefault="003005C4" w:rsidP="003005C4">
      <w:pPr>
        <w:pStyle w:val="NormalBold"/>
      </w:pPr>
      <w:r w:rsidRPr="00E823A3">
        <w:rPr>
          <w:rStyle w:val="HideTWBExt"/>
          <w:b w:val="0"/>
        </w:rPr>
        <w:t>&lt;Article&gt;</w:t>
      </w:r>
      <w:r w:rsidRPr="00E823A3">
        <w:t>Overweging 7</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3746EEB" w14:textId="77777777" w:rsidTr="001B4252">
        <w:trPr>
          <w:trHeight w:hRule="exact" w:val="240"/>
          <w:jc w:val="center"/>
        </w:trPr>
        <w:tc>
          <w:tcPr>
            <w:tcW w:w="9752" w:type="dxa"/>
            <w:gridSpan w:val="2"/>
            <w:tcBorders>
              <w:top w:val="nil"/>
              <w:left w:val="nil"/>
              <w:bottom w:val="nil"/>
              <w:right w:val="nil"/>
            </w:tcBorders>
          </w:tcPr>
          <w:p w14:paraId="65122077" w14:textId="77777777" w:rsidR="003005C4" w:rsidRPr="00E823A3" w:rsidRDefault="003005C4" w:rsidP="001B4252"/>
        </w:tc>
      </w:tr>
      <w:tr w:rsidR="003005C4" w:rsidRPr="00E823A3" w14:paraId="42BFFD21" w14:textId="77777777" w:rsidTr="001B4252">
        <w:trPr>
          <w:trHeight w:val="240"/>
          <w:jc w:val="center"/>
        </w:trPr>
        <w:tc>
          <w:tcPr>
            <w:tcW w:w="4876" w:type="dxa"/>
            <w:tcBorders>
              <w:top w:val="nil"/>
              <w:left w:val="nil"/>
              <w:bottom w:val="nil"/>
              <w:right w:val="nil"/>
            </w:tcBorders>
          </w:tcPr>
          <w:p w14:paraId="24CFE04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5DAB78A" w14:textId="77777777" w:rsidR="003005C4" w:rsidRPr="00E823A3" w:rsidRDefault="003005C4" w:rsidP="001B4252">
            <w:pPr>
              <w:pStyle w:val="AmColumnHeading"/>
            </w:pPr>
            <w:r w:rsidRPr="00E823A3">
              <w:t>Amendement</w:t>
            </w:r>
          </w:p>
        </w:tc>
      </w:tr>
      <w:tr w:rsidR="003005C4" w:rsidRPr="00E823A3" w14:paraId="443A62A6" w14:textId="77777777" w:rsidTr="001B4252">
        <w:trPr>
          <w:jc w:val="center"/>
        </w:trPr>
        <w:tc>
          <w:tcPr>
            <w:tcW w:w="4876" w:type="dxa"/>
            <w:tcBorders>
              <w:top w:val="nil"/>
              <w:left w:val="nil"/>
              <w:bottom w:val="nil"/>
              <w:right w:val="nil"/>
            </w:tcBorders>
          </w:tcPr>
          <w:p w14:paraId="5A5EA637" w14:textId="77777777" w:rsidR="003005C4" w:rsidRPr="00E823A3" w:rsidRDefault="003005C4" w:rsidP="001B4252">
            <w:pPr>
              <w:pStyle w:val="Normal6a"/>
            </w:pPr>
            <w:r w:rsidRPr="00E823A3">
              <w:t>(7)</w:t>
            </w:r>
            <w:r w:rsidRPr="00E823A3">
              <w:tab/>
              <w:t xml:space="preserve">De steun van de Unie moet worden toegespitst op acties waarbij optreden van de Unie voor een grotere meerwaarde kan zorgen ten opzichte van optreden door de lidstaten alleen. </w:t>
            </w:r>
            <w:r w:rsidRPr="00E823A3">
              <w:rPr>
                <w:b/>
                <w:bCs/>
                <w:i/>
                <w:iCs/>
              </w:rPr>
              <w:t>Aangezien veiligheid</w:t>
            </w:r>
            <w:r w:rsidRPr="00E823A3">
              <w:t xml:space="preserve"> een intrinsiek grensoverschrijdende dimensie </w:t>
            </w:r>
            <w:r w:rsidRPr="00E823A3">
              <w:rPr>
                <w:b/>
                <w:bCs/>
                <w:i/>
                <w:iCs/>
              </w:rPr>
              <w:t>heeft</w:t>
            </w:r>
            <w:r w:rsidRPr="00E823A3">
              <w:t>, is een krachtige, gecoördineerde respons van de Unie noodzakelijk.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en in het bijzonder op het voorkomen en bestrijden van zware en georganiseerde criminaliteit, waaronder terrorisme, gewelddadig extremisme en cybercriminaliteit.</w:t>
            </w:r>
          </w:p>
        </w:tc>
        <w:tc>
          <w:tcPr>
            <w:tcW w:w="4876" w:type="dxa"/>
            <w:tcBorders>
              <w:top w:val="nil"/>
              <w:left w:val="nil"/>
              <w:bottom w:val="nil"/>
              <w:right w:val="nil"/>
            </w:tcBorders>
          </w:tcPr>
          <w:p w14:paraId="7C1B73E7" w14:textId="77777777" w:rsidR="003005C4" w:rsidRPr="00E823A3" w:rsidRDefault="003005C4" w:rsidP="001B4252">
            <w:pPr>
              <w:pStyle w:val="Normal6a"/>
            </w:pPr>
            <w:r w:rsidRPr="00E823A3">
              <w:t>(7)</w:t>
            </w:r>
            <w:r w:rsidRPr="00E823A3">
              <w:tab/>
              <w:t xml:space="preserve">De steun van de Unie moet worden toegespitst op acties waarbij optreden van de Unie voor een grotere meerwaarde kan zorgen ten opzichte van optreden door de lidstaten alleen. </w:t>
            </w:r>
            <w:r w:rsidRPr="00E823A3">
              <w:rPr>
                <w:b/>
                <w:bCs/>
                <w:i/>
                <w:iCs/>
              </w:rPr>
              <w:t>Bekende veiligheidsdreigingen, zoals georganiseerde misdaad en mensenhandel, hebben</w:t>
            </w:r>
            <w:r w:rsidRPr="00E823A3">
              <w:t xml:space="preserve"> een intrinsiek grensoverschrijdende dimensie, </w:t>
            </w:r>
            <w:r w:rsidRPr="00E823A3">
              <w:rPr>
                <w:b/>
                <w:bCs/>
                <w:i/>
                <w:iCs/>
              </w:rPr>
              <w:t>en daarom</w:t>
            </w:r>
            <w:r w:rsidRPr="00E823A3">
              <w:t xml:space="preserve"> is een krachtige, gecoördineerde respons van de Unie noodzakelijk.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en in het bijzonder op het voorkomen en bestrijden van zware en georganiseerde criminaliteit, waaronder terrorisme, gewelddadig extremisme</w:t>
            </w:r>
            <w:r w:rsidRPr="00E823A3">
              <w:rPr>
                <w:b/>
                <w:bCs/>
                <w:i/>
                <w:iCs/>
              </w:rPr>
              <w:t>, mensenhandel</w:t>
            </w:r>
            <w:r w:rsidRPr="00E823A3">
              <w:t xml:space="preserve"> en cybercriminaliteit.</w:t>
            </w:r>
          </w:p>
        </w:tc>
      </w:tr>
    </w:tbl>
    <w:p w14:paraId="0EE74C5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5A68EE90" w14:textId="77777777" w:rsidR="003005C4" w:rsidRPr="00E823A3" w:rsidRDefault="003005C4" w:rsidP="003005C4">
      <w:r w:rsidRPr="00E823A3">
        <w:rPr>
          <w:rStyle w:val="HideTWBExt"/>
        </w:rPr>
        <w:t>&lt;/Amend&gt;</w:t>
      </w:r>
    </w:p>
    <w:p w14:paraId="26AC816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54</w:t>
      </w:r>
      <w:r w:rsidRPr="00E823A3">
        <w:rPr>
          <w:rStyle w:val="HideTWBExt"/>
          <w:b w:val="0"/>
        </w:rPr>
        <w:t>&lt;/NumAm&gt;</w:t>
      </w:r>
    </w:p>
    <w:p w14:paraId="42EDFC7A"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3EFBB1E8" w14:textId="77777777" w:rsidR="003005C4" w:rsidRPr="00E823A3" w:rsidRDefault="003005C4" w:rsidP="003005C4">
      <w:pPr>
        <w:pStyle w:val="NormalBold"/>
      </w:pPr>
      <w:r w:rsidRPr="00E823A3">
        <w:rPr>
          <w:rStyle w:val="HideTWBExt"/>
          <w:b w:val="0"/>
        </w:rPr>
        <w:t>&lt;/RepeatBlock-By&gt;</w:t>
      </w:r>
    </w:p>
    <w:p w14:paraId="58E4E619"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05C3E99" w14:textId="77777777" w:rsidR="003005C4" w:rsidRPr="00E823A3" w:rsidRDefault="003005C4" w:rsidP="003005C4">
      <w:pPr>
        <w:pStyle w:val="NormalBold"/>
      </w:pPr>
      <w:r w:rsidRPr="00E823A3">
        <w:rPr>
          <w:rStyle w:val="HideTWBExt"/>
          <w:b w:val="0"/>
        </w:rPr>
        <w:t>&lt;Article&gt;</w:t>
      </w:r>
      <w:r w:rsidRPr="00E823A3">
        <w:t>Overweging 7</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BEA0D9F" w14:textId="77777777" w:rsidTr="001B4252">
        <w:trPr>
          <w:trHeight w:hRule="exact" w:val="240"/>
          <w:jc w:val="center"/>
        </w:trPr>
        <w:tc>
          <w:tcPr>
            <w:tcW w:w="9752" w:type="dxa"/>
            <w:gridSpan w:val="2"/>
            <w:tcBorders>
              <w:top w:val="nil"/>
              <w:left w:val="nil"/>
              <w:bottom w:val="nil"/>
              <w:right w:val="nil"/>
            </w:tcBorders>
          </w:tcPr>
          <w:p w14:paraId="4DDA548A" w14:textId="77777777" w:rsidR="003005C4" w:rsidRPr="00E823A3" w:rsidRDefault="003005C4" w:rsidP="001B4252"/>
        </w:tc>
      </w:tr>
      <w:tr w:rsidR="003005C4" w:rsidRPr="00E823A3" w14:paraId="7DE3E3FF" w14:textId="77777777" w:rsidTr="001B4252">
        <w:trPr>
          <w:trHeight w:val="240"/>
          <w:jc w:val="center"/>
        </w:trPr>
        <w:tc>
          <w:tcPr>
            <w:tcW w:w="4876" w:type="dxa"/>
            <w:tcBorders>
              <w:top w:val="nil"/>
              <w:left w:val="nil"/>
              <w:bottom w:val="nil"/>
              <w:right w:val="nil"/>
            </w:tcBorders>
          </w:tcPr>
          <w:p w14:paraId="6D195E4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142E1FA" w14:textId="77777777" w:rsidR="003005C4" w:rsidRPr="00E823A3" w:rsidRDefault="003005C4" w:rsidP="001B4252">
            <w:pPr>
              <w:pStyle w:val="AmColumnHeading"/>
            </w:pPr>
            <w:r w:rsidRPr="00E823A3">
              <w:t>Amendement</w:t>
            </w:r>
          </w:p>
        </w:tc>
      </w:tr>
      <w:tr w:rsidR="003005C4" w:rsidRPr="00E823A3" w14:paraId="7C95033E" w14:textId="77777777" w:rsidTr="001B4252">
        <w:trPr>
          <w:jc w:val="center"/>
        </w:trPr>
        <w:tc>
          <w:tcPr>
            <w:tcW w:w="4876" w:type="dxa"/>
            <w:tcBorders>
              <w:top w:val="nil"/>
              <w:left w:val="nil"/>
              <w:bottom w:val="nil"/>
              <w:right w:val="nil"/>
            </w:tcBorders>
          </w:tcPr>
          <w:p w14:paraId="2AAEA5F9" w14:textId="77777777" w:rsidR="003005C4" w:rsidRPr="00E823A3" w:rsidRDefault="003005C4" w:rsidP="001B4252">
            <w:pPr>
              <w:pStyle w:val="Normal6a"/>
            </w:pPr>
            <w:r w:rsidRPr="00E823A3">
              <w:t>(7)</w:t>
            </w:r>
            <w:r w:rsidRPr="00E823A3">
              <w:tab/>
              <w:t>De steun van de Unie moet worden toegespitst op acties waarbij optreden van de Unie voor een grotere meerwaarde kan zorgen ten opzichte van optreden door de lidstaten alleen. Aangezien veiligheid een intrinsiek grensoverschrijdende dimensie heeft, is een krachtige, gecoördineerde respons van de Unie noodzakelijk.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en in het bijzonder op het voorkomen en bestrijden van zware en georganiseerde criminaliteit</w:t>
            </w:r>
            <w:r w:rsidRPr="00E823A3">
              <w:rPr>
                <w:b/>
                <w:bCs/>
                <w:i/>
                <w:iCs/>
              </w:rPr>
              <w:t>, waaronder terrorisme, gewelddadig extremisme en cybercriminaliteit</w:t>
            </w:r>
            <w:r w:rsidRPr="00E823A3">
              <w:t>.</w:t>
            </w:r>
          </w:p>
        </w:tc>
        <w:tc>
          <w:tcPr>
            <w:tcW w:w="4876" w:type="dxa"/>
            <w:tcBorders>
              <w:top w:val="nil"/>
              <w:left w:val="nil"/>
              <w:bottom w:val="nil"/>
              <w:right w:val="nil"/>
            </w:tcBorders>
          </w:tcPr>
          <w:p w14:paraId="09221BE6" w14:textId="77777777" w:rsidR="003005C4" w:rsidRPr="00E823A3" w:rsidRDefault="003005C4" w:rsidP="001B4252">
            <w:pPr>
              <w:pStyle w:val="Normal6a"/>
            </w:pPr>
            <w:r w:rsidRPr="00E823A3">
              <w:t>(7)</w:t>
            </w:r>
            <w:r w:rsidRPr="00E823A3">
              <w:tab/>
              <w:t>De steun van de Unie moet worden toegespitst op acties waarbij optreden van de Unie voor een grotere meerwaarde kan zorgen ten opzichte van optreden door de lidstaten alleen. Aangezien veiligheid een intrinsiek grensoverschrijdende dimensie heeft, is een krachtige, gecoördineerde respons van de Unie noodzakelijk.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en in het bijzonder op het voorkomen en bestrijden van zware en georganiseerde criminaliteit.</w:t>
            </w:r>
          </w:p>
        </w:tc>
      </w:tr>
    </w:tbl>
    <w:p w14:paraId="7BAA66A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331A5C8" w14:textId="77777777" w:rsidR="003005C4" w:rsidRPr="00E823A3" w:rsidRDefault="003005C4" w:rsidP="003005C4">
      <w:r w:rsidRPr="00E823A3">
        <w:rPr>
          <w:rStyle w:val="HideTWBExt"/>
        </w:rPr>
        <w:t>&lt;/Amend&gt;</w:t>
      </w:r>
    </w:p>
    <w:p w14:paraId="43EB08D1"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55</w:t>
      </w:r>
      <w:r w:rsidRPr="00E823A3">
        <w:rPr>
          <w:rStyle w:val="HideTWBExt"/>
          <w:b w:val="0"/>
        </w:rPr>
        <w:t>&lt;/NumAm&gt;</w:t>
      </w:r>
    </w:p>
    <w:p w14:paraId="2ABE04B5"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56C751DE" w14:textId="77777777" w:rsidR="003005C4" w:rsidRPr="00E823A3" w:rsidRDefault="003005C4" w:rsidP="003005C4">
      <w:pPr>
        <w:pStyle w:val="NormalBold"/>
      </w:pPr>
      <w:r w:rsidRPr="00E823A3">
        <w:rPr>
          <w:rStyle w:val="HideTWBExt"/>
          <w:b w:val="0"/>
        </w:rPr>
        <w:t>&lt;/RepeatBlock-By&gt;</w:t>
      </w:r>
    </w:p>
    <w:p w14:paraId="379CA1B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EF5C5AD" w14:textId="77777777" w:rsidR="003005C4" w:rsidRPr="00E823A3" w:rsidRDefault="003005C4" w:rsidP="003005C4">
      <w:pPr>
        <w:pStyle w:val="NormalBold"/>
      </w:pPr>
      <w:r w:rsidRPr="00E823A3">
        <w:rPr>
          <w:rStyle w:val="HideTWBExt"/>
          <w:b w:val="0"/>
        </w:rPr>
        <w:t>&lt;Article&gt;</w:t>
      </w:r>
      <w:r w:rsidRPr="00E823A3">
        <w:t>Overweging 7</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0C5A943" w14:textId="77777777" w:rsidTr="001B4252">
        <w:trPr>
          <w:trHeight w:hRule="exact" w:val="240"/>
          <w:jc w:val="center"/>
        </w:trPr>
        <w:tc>
          <w:tcPr>
            <w:tcW w:w="9752" w:type="dxa"/>
            <w:gridSpan w:val="2"/>
            <w:tcBorders>
              <w:top w:val="nil"/>
              <w:left w:val="nil"/>
              <w:bottom w:val="nil"/>
              <w:right w:val="nil"/>
            </w:tcBorders>
          </w:tcPr>
          <w:p w14:paraId="05AD348D" w14:textId="77777777" w:rsidR="003005C4" w:rsidRPr="00E823A3" w:rsidRDefault="003005C4" w:rsidP="001B4252"/>
        </w:tc>
      </w:tr>
      <w:tr w:rsidR="003005C4" w:rsidRPr="00E823A3" w14:paraId="2A762554" w14:textId="77777777" w:rsidTr="001B4252">
        <w:trPr>
          <w:trHeight w:val="240"/>
          <w:jc w:val="center"/>
        </w:trPr>
        <w:tc>
          <w:tcPr>
            <w:tcW w:w="4876" w:type="dxa"/>
            <w:tcBorders>
              <w:top w:val="nil"/>
              <w:left w:val="nil"/>
              <w:bottom w:val="nil"/>
              <w:right w:val="nil"/>
            </w:tcBorders>
          </w:tcPr>
          <w:p w14:paraId="19FB575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A5282F0" w14:textId="77777777" w:rsidR="003005C4" w:rsidRPr="00E823A3" w:rsidRDefault="003005C4" w:rsidP="001B4252">
            <w:pPr>
              <w:pStyle w:val="AmColumnHeading"/>
            </w:pPr>
            <w:r w:rsidRPr="00E823A3">
              <w:t>Amendement</w:t>
            </w:r>
          </w:p>
        </w:tc>
      </w:tr>
      <w:tr w:rsidR="003005C4" w:rsidRPr="00E823A3" w14:paraId="537FE1E8" w14:textId="77777777" w:rsidTr="001B4252">
        <w:trPr>
          <w:jc w:val="center"/>
        </w:trPr>
        <w:tc>
          <w:tcPr>
            <w:tcW w:w="4876" w:type="dxa"/>
            <w:tcBorders>
              <w:top w:val="nil"/>
              <w:left w:val="nil"/>
              <w:bottom w:val="nil"/>
              <w:right w:val="nil"/>
            </w:tcBorders>
          </w:tcPr>
          <w:p w14:paraId="1182CFD3" w14:textId="77777777" w:rsidR="003005C4" w:rsidRPr="00E823A3" w:rsidRDefault="003005C4" w:rsidP="001B4252">
            <w:pPr>
              <w:pStyle w:val="Normal6a"/>
            </w:pPr>
            <w:r w:rsidRPr="00E823A3">
              <w:t>(7)</w:t>
            </w:r>
            <w:r w:rsidRPr="00E823A3">
              <w:tab/>
              <w:t xml:space="preserve">De steun van de Unie moet worden toegespitst op acties waarbij optreden van de Unie voor een grotere meerwaarde kan zorgen ten opzichte van optreden door de lidstaten alleen. Aangezien veiligheid een intrinsiek grensoverschrijdende dimensie heeft, is een krachtige, </w:t>
            </w:r>
            <w:r w:rsidRPr="00E823A3">
              <w:rPr>
                <w:b/>
                <w:bCs/>
                <w:i/>
                <w:iCs/>
              </w:rPr>
              <w:t>gecoördineerde respons van de Unie</w:t>
            </w:r>
            <w:r w:rsidRPr="00E823A3">
              <w:t xml:space="preserve"> noodzakelijk.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en in het bijzonder op het voorkomen en bestrijden van zware en georganiseerde criminaliteit, waaronder terrorisme, gewelddadig extremisme en cybercriminaliteit.</w:t>
            </w:r>
          </w:p>
        </w:tc>
        <w:tc>
          <w:tcPr>
            <w:tcW w:w="4876" w:type="dxa"/>
            <w:tcBorders>
              <w:top w:val="nil"/>
              <w:left w:val="nil"/>
              <w:bottom w:val="nil"/>
              <w:right w:val="nil"/>
            </w:tcBorders>
          </w:tcPr>
          <w:p w14:paraId="626B8FFE" w14:textId="77777777" w:rsidR="003005C4" w:rsidRPr="00E823A3" w:rsidRDefault="003005C4" w:rsidP="001B4252">
            <w:pPr>
              <w:pStyle w:val="Normal6a"/>
            </w:pPr>
            <w:r w:rsidRPr="00E823A3">
              <w:t>(7)</w:t>
            </w:r>
            <w:r w:rsidRPr="00E823A3">
              <w:tab/>
              <w:t xml:space="preserve">De steun van de Unie moet worden toegespitst op acties waarbij optreden van de Unie voor een grotere meerwaarde kan zorgen ten opzichte van optreden door de lidstaten alleen. Aangezien veiligheid een intrinsiek grensoverschrijdende dimensie heeft, is een krachtige, </w:t>
            </w:r>
            <w:r w:rsidRPr="00E823A3">
              <w:rPr>
                <w:b/>
                <w:bCs/>
                <w:i/>
                <w:iCs/>
              </w:rPr>
              <w:t>nauwe samenwerking tussen de lidstaten</w:t>
            </w:r>
            <w:r w:rsidRPr="00E823A3">
              <w:t xml:space="preserve"> noodzakelijk.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en in het bijzonder op het voorkomen en bestrijden van zware en georganiseerde criminaliteit, waaronder terrorisme, gewelddadig extremisme en cybercriminaliteit.</w:t>
            </w:r>
          </w:p>
        </w:tc>
      </w:tr>
    </w:tbl>
    <w:p w14:paraId="6C0A6AE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6B50AA5" w14:textId="77777777" w:rsidR="003005C4" w:rsidRPr="00E823A3" w:rsidRDefault="003005C4" w:rsidP="003005C4">
      <w:r w:rsidRPr="00E823A3">
        <w:rPr>
          <w:rStyle w:val="HideTWBExt"/>
        </w:rPr>
        <w:t>&lt;/Amend&gt;</w:t>
      </w:r>
    </w:p>
    <w:p w14:paraId="575ACEB6"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56</w:t>
      </w:r>
      <w:r w:rsidRPr="00E823A3">
        <w:rPr>
          <w:rStyle w:val="HideTWBExt"/>
          <w:b w:val="0"/>
        </w:rPr>
        <w:t>&lt;/NumAm&gt;</w:t>
      </w:r>
    </w:p>
    <w:p w14:paraId="51B8FAC0"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40788166"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6A09043D" w14:textId="77777777" w:rsidR="003005C4" w:rsidRPr="00E823A3" w:rsidRDefault="003005C4" w:rsidP="003005C4">
      <w:pPr>
        <w:pStyle w:val="NormalBold"/>
      </w:pPr>
      <w:r w:rsidRPr="00E823A3">
        <w:rPr>
          <w:rStyle w:val="HideTWBExt"/>
          <w:b w:val="0"/>
        </w:rPr>
        <w:t>&lt;/RepeatBlock-By&gt;</w:t>
      </w:r>
    </w:p>
    <w:p w14:paraId="76F47E5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CA08656" w14:textId="77777777" w:rsidR="003005C4" w:rsidRPr="00E823A3" w:rsidRDefault="003005C4" w:rsidP="003005C4">
      <w:pPr>
        <w:pStyle w:val="NormalBold"/>
      </w:pPr>
      <w:r w:rsidRPr="00E823A3">
        <w:rPr>
          <w:rStyle w:val="HideTWBExt"/>
          <w:b w:val="0"/>
        </w:rPr>
        <w:t>&lt;Article&gt;</w:t>
      </w:r>
      <w:r w:rsidRPr="00E823A3">
        <w:t>Overweging 7</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83606EE" w14:textId="77777777" w:rsidTr="001B4252">
        <w:trPr>
          <w:trHeight w:hRule="exact" w:val="240"/>
          <w:jc w:val="center"/>
        </w:trPr>
        <w:tc>
          <w:tcPr>
            <w:tcW w:w="9752" w:type="dxa"/>
            <w:gridSpan w:val="2"/>
            <w:tcBorders>
              <w:top w:val="nil"/>
              <w:left w:val="nil"/>
              <w:bottom w:val="nil"/>
              <w:right w:val="nil"/>
            </w:tcBorders>
          </w:tcPr>
          <w:p w14:paraId="554E4EE8" w14:textId="77777777" w:rsidR="003005C4" w:rsidRPr="00E823A3" w:rsidRDefault="003005C4" w:rsidP="001B4252"/>
        </w:tc>
      </w:tr>
      <w:tr w:rsidR="003005C4" w:rsidRPr="00E823A3" w14:paraId="7B52DB19" w14:textId="77777777" w:rsidTr="001B4252">
        <w:trPr>
          <w:trHeight w:val="240"/>
          <w:jc w:val="center"/>
        </w:trPr>
        <w:tc>
          <w:tcPr>
            <w:tcW w:w="4876" w:type="dxa"/>
            <w:tcBorders>
              <w:top w:val="nil"/>
              <w:left w:val="nil"/>
              <w:bottom w:val="nil"/>
              <w:right w:val="nil"/>
            </w:tcBorders>
          </w:tcPr>
          <w:p w14:paraId="0BB49A7A"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A96EEC6" w14:textId="77777777" w:rsidR="003005C4" w:rsidRPr="00E823A3" w:rsidRDefault="003005C4" w:rsidP="001B4252">
            <w:pPr>
              <w:pStyle w:val="AmColumnHeading"/>
            </w:pPr>
            <w:r w:rsidRPr="00E823A3">
              <w:t>Amendement</w:t>
            </w:r>
          </w:p>
        </w:tc>
      </w:tr>
      <w:tr w:rsidR="003005C4" w:rsidRPr="00E823A3" w14:paraId="34EA35C9" w14:textId="77777777" w:rsidTr="001B4252">
        <w:trPr>
          <w:jc w:val="center"/>
        </w:trPr>
        <w:tc>
          <w:tcPr>
            <w:tcW w:w="4876" w:type="dxa"/>
            <w:tcBorders>
              <w:top w:val="nil"/>
              <w:left w:val="nil"/>
              <w:bottom w:val="nil"/>
              <w:right w:val="nil"/>
            </w:tcBorders>
          </w:tcPr>
          <w:p w14:paraId="34AC3EA0" w14:textId="77777777" w:rsidR="003005C4" w:rsidRPr="00E823A3" w:rsidRDefault="003005C4" w:rsidP="001B4252">
            <w:pPr>
              <w:pStyle w:val="Normal6a"/>
            </w:pPr>
            <w:r w:rsidRPr="00E823A3">
              <w:t>(7)</w:t>
            </w:r>
            <w:r w:rsidRPr="00E823A3">
              <w:tab/>
              <w:t>De steun van de Unie moet worden toegespitst op acties waarbij optreden van de Unie voor een grotere meerwaarde kan zorgen ten opzichte van optreden door de lidstaten alleen. Aangezien veiligheid een intrinsiek grensoverschrijdende dimensie heeft, is een krachtige, gecoördineerde respons van de Unie noodzakelijk.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en in het bijzonder op het voorkomen en bestrijden van zware en georganiseerde criminaliteit</w:t>
            </w:r>
            <w:r w:rsidRPr="00E823A3">
              <w:rPr>
                <w:b/>
                <w:bCs/>
                <w:i/>
                <w:iCs/>
              </w:rPr>
              <w:t>, waaronder terrorisme, gewelddadig extremisme en cybercriminaliteit</w:t>
            </w:r>
            <w:r w:rsidRPr="00E823A3">
              <w:t>.</w:t>
            </w:r>
          </w:p>
        </w:tc>
        <w:tc>
          <w:tcPr>
            <w:tcW w:w="4876" w:type="dxa"/>
            <w:tcBorders>
              <w:top w:val="nil"/>
              <w:left w:val="nil"/>
              <w:bottom w:val="nil"/>
              <w:right w:val="nil"/>
            </w:tcBorders>
          </w:tcPr>
          <w:p w14:paraId="4EEB535F" w14:textId="77777777" w:rsidR="003005C4" w:rsidRPr="00E823A3" w:rsidRDefault="003005C4" w:rsidP="001B4252">
            <w:pPr>
              <w:pStyle w:val="Normal6a"/>
            </w:pPr>
            <w:r w:rsidRPr="00E823A3">
              <w:t>(7)</w:t>
            </w:r>
            <w:r w:rsidRPr="00E823A3">
              <w:tab/>
              <w:t xml:space="preserve">De steun van de Unie moet worden toegespitst op acties waarbij optreden van de Unie voor een grotere meerwaarde kan zorgen ten opzichte van optreden door de lidstaten alleen. Aangezien veiligheid een intrinsiek grensoverschrijdende dimensie heeft, is een krachtige, gecoördineerde respons van de Unie noodzakelijk.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w:t>
            </w:r>
            <w:r w:rsidRPr="00E823A3">
              <w:rPr>
                <w:b/>
                <w:bCs/>
                <w:i/>
                <w:iCs/>
              </w:rPr>
              <w:t>of -risico’s</w:t>
            </w:r>
            <w:r w:rsidRPr="00E823A3">
              <w:t>, en in het bijzonder op het voorkomen en bestrijden van zware en georganiseerde criminaliteit, waaronder terrorisme, gewelddadig extremisme en cybercriminaliteit.</w:t>
            </w:r>
          </w:p>
        </w:tc>
      </w:tr>
    </w:tbl>
    <w:p w14:paraId="181E246F"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7686394"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5AC119E1" w14:textId="77777777" w:rsidR="003005C4" w:rsidRPr="00E823A3" w:rsidRDefault="003005C4" w:rsidP="003005C4">
      <w:pPr>
        <w:pStyle w:val="AmJustText"/>
      </w:pPr>
      <w:r w:rsidRPr="00E823A3">
        <w:t>Het onderscheiden van specifieke soorten criminaliteit moet worden vermeden, ook omdat de opsommingen in de voorgestelde tekst nogal van elkaar verschillen.</w:t>
      </w:r>
    </w:p>
    <w:p w14:paraId="3D0AA2E8" w14:textId="77777777" w:rsidR="003005C4" w:rsidRPr="00E823A3" w:rsidRDefault="003005C4" w:rsidP="003005C4">
      <w:r w:rsidRPr="00E823A3">
        <w:rPr>
          <w:rStyle w:val="HideTWBExt"/>
        </w:rPr>
        <w:t>&lt;/Amend&gt;</w:t>
      </w:r>
    </w:p>
    <w:p w14:paraId="356C8A7B"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57</w:t>
      </w:r>
      <w:r w:rsidRPr="00E823A3">
        <w:rPr>
          <w:rStyle w:val="HideTWBExt"/>
          <w:b w:val="0"/>
        </w:rPr>
        <w:t>&lt;/NumAm&gt;</w:t>
      </w:r>
    </w:p>
    <w:p w14:paraId="2009565F" w14:textId="77777777" w:rsidR="003005C4" w:rsidRPr="00E823A3" w:rsidRDefault="003005C4" w:rsidP="003005C4">
      <w:pPr>
        <w:pStyle w:val="NormalBold"/>
      </w:pPr>
      <w:r w:rsidRPr="00E823A3">
        <w:rPr>
          <w:rStyle w:val="HideTWBExt"/>
          <w:b w:val="0"/>
        </w:rPr>
        <w:t>&lt;RepeatBlock-By&gt;&lt;Members&gt;</w:t>
      </w:r>
      <w:r w:rsidRPr="00E823A3">
        <w:t>Raquel García Hermida-Van Der Walle, Fabienne Keller, Veronika Cifrová Ostrihoňová, Lucia Yar, Sophie Wilmès, Abir Al-Sahlani, Jan-Christoph Oetjen</w:t>
      </w:r>
      <w:r w:rsidRPr="00E823A3">
        <w:rPr>
          <w:rStyle w:val="HideTWBExt"/>
          <w:b w:val="0"/>
        </w:rPr>
        <w:t>&lt;/Members&gt;</w:t>
      </w:r>
    </w:p>
    <w:p w14:paraId="21432B24" w14:textId="77777777" w:rsidR="003005C4" w:rsidRPr="00E823A3" w:rsidRDefault="003005C4" w:rsidP="003005C4">
      <w:pPr>
        <w:pStyle w:val="NormalBold"/>
      </w:pPr>
      <w:r w:rsidRPr="00E823A3">
        <w:rPr>
          <w:rStyle w:val="HideTWBExt"/>
          <w:b w:val="0"/>
        </w:rPr>
        <w:t>&lt;/RepeatBlock-By&gt;</w:t>
      </w:r>
    </w:p>
    <w:p w14:paraId="28DAD98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ED6B9AC" w14:textId="77777777" w:rsidR="003005C4" w:rsidRPr="00E823A3" w:rsidRDefault="003005C4" w:rsidP="003005C4">
      <w:pPr>
        <w:pStyle w:val="NormalBold"/>
      </w:pPr>
      <w:r w:rsidRPr="00E823A3">
        <w:rPr>
          <w:rStyle w:val="HideTWBExt"/>
          <w:b w:val="0"/>
        </w:rPr>
        <w:t>&lt;Article&gt;</w:t>
      </w:r>
      <w:r w:rsidRPr="00E823A3">
        <w:t>Overweging 7</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9EDAD60" w14:textId="77777777" w:rsidTr="001B4252">
        <w:trPr>
          <w:trHeight w:hRule="exact" w:val="240"/>
          <w:jc w:val="center"/>
        </w:trPr>
        <w:tc>
          <w:tcPr>
            <w:tcW w:w="9752" w:type="dxa"/>
            <w:gridSpan w:val="2"/>
            <w:tcBorders>
              <w:top w:val="nil"/>
              <w:left w:val="nil"/>
              <w:bottom w:val="nil"/>
              <w:right w:val="nil"/>
            </w:tcBorders>
          </w:tcPr>
          <w:p w14:paraId="3E9DE1D6" w14:textId="77777777" w:rsidR="003005C4" w:rsidRPr="00E823A3" w:rsidRDefault="003005C4" w:rsidP="001B4252"/>
        </w:tc>
      </w:tr>
      <w:tr w:rsidR="003005C4" w:rsidRPr="00E823A3" w14:paraId="3568FB7D" w14:textId="77777777" w:rsidTr="001B4252">
        <w:trPr>
          <w:trHeight w:val="240"/>
          <w:jc w:val="center"/>
        </w:trPr>
        <w:tc>
          <w:tcPr>
            <w:tcW w:w="4876" w:type="dxa"/>
            <w:tcBorders>
              <w:top w:val="nil"/>
              <w:left w:val="nil"/>
              <w:bottom w:val="nil"/>
              <w:right w:val="nil"/>
            </w:tcBorders>
          </w:tcPr>
          <w:p w14:paraId="3E21258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8A963DE" w14:textId="77777777" w:rsidR="003005C4" w:rsidRPr="00E823A3" w:rsidRDefault="003005C4" w:rsidP="001B4252">
            <w:pPr>
              <w:pStyle w:val="AmColumnHeading"/>
            </w:pPr>
            <w:r w:rsidRPr="00E823A3">
              <w:t>Amendement</w:t>
            </w:r>
          </w:p>
        </w:tc>
      </w:tr>
      <w:tr w:rsidR="003005C4" w:rsidRPr="00E823A3" w14:paraId="139A98AF" w14:textId="77777777" w:rsidTr="001B4252">
        <w:trPr>
          <w:jc w:val="center"/>
        </w:trPr>
        <w:tc>
          <w:tcPr>
            <w:tcW w:w="4876" w:type="dxa"/>
            <w:tcBorders>
              <w:top w:val="nil"/>
              <w:left w:val="nil"/>
              <w:bottom w:val="nil"/>
              <w:right w:val="nil"/>
            </w:tcBorders>
          </w:tcPr>
          <w:p w14:paraId="1784BAF6" w14:textId="77777777" w:rsidR="003005C4" w:rsidRPr="00E823A3" w:rsidRDefault="003005C4" w:rsidP="001B4252">
            <w:pPr>
              <w:pStyle w:val="Normal6a"/>
            </w:pPr>
            <w:r w:rsidRPr="00E823A3">
              <w:t>(7)</w:t>
            </w:r>
            <w:r w:rsidRPr="00E823A3">
              <w:tab/>
              <w:t xml:space="preserve">De </w:t>
            </w:r>
            <w:r w:rsidRPr="00E823A3">
              <w:rPr>
                <w:b/>
                <w:bCs/>
                <w:i/>
                <w:iCs/>
              </w:rPr>
              <w:t>steun van de</w:t>
            </w:r>
            <w:r w:rsidRPr="00E823A3">
              <w:t xml:space="preserve"> Unie moet </w:t>
            </w:r>
            <w:r w:rsidRPr="00E823A3">
              <w:rPr>
                <w:b/>
                <w:bCs/>
                <w:i/>
                <w:iCs/>
              </w:rPr>
              <w:t>worden toegespitst op</w:t>
            </w:r>
            <w:r w:rsidRPr="00E823A3">
              <w:t xml:space="preserve"> acties waarbij optreden van de Unie voor een grotere meerwaarde kan zorgen ten opzichte van optreden door de lidstaten alleen. Aangezien veiligheid een intrinsiek grensoverschrijdende dimensie heeft, is een krachtige, gecoördineerde respons van de Unie noodzakelijk.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en in het bijzonder op het voorkomen en bestrijden van zware en georganiseerde criminaliteit, waaronder terrorisme, gewelddadig extremisme en cybercriminaliteit.</w:t>
            </w:r>
          </w:p>
        </w:tc>
        <w:tc>
          <w:tcPr>
            <w:tcW w:w="4876" w:type="dxa"/>
            <w:tcBorders>
              <w:top w:val="nil"/>
              <w:left w:val="nil"/>
              <w:bottom w:val="nil"/>
              <w:right w:val="nil"/>
            </w:tcBorders>
          </w:tcPr>
          <w:p w14:paraId="5A052CF5" w14:textId="77777777" w:rsidR="003005C4" w:rsidRPr="00E823A3" w:rsidRDefault="003005C4" w:rsidP="001B4252">
            <w:pPr>
              <w:pStyle w:val="Normal6a"/>
            </w:pPr>
            <w:r w:rsidRPr="00E823A3">
              <w:t>(7)</w:t>
            </w:r>
            <w:r w:rsidRPr="00E823A3">
              <w:tab/>
              <w:t xml:space="preserve">De Unie moet </w:t>
            </w:r>
            <w:r w:rsidRPr="00E823A3">
              <w:rPr>
                <w:b/>
                <w:bCs/>
                <w:i/>
                <w:iCs/>
              </w:rPr>
              <w:t xml:space="preserve">alleen </w:t>
            </w:r>
            <w:r w:rsidRPr="00E823A3">
              <w:t xml:space="preserve">acties </w:t>
            </w:r>
            <w:r w:rsidRPr="00E823A3">
              <w:rPr>
                <w:b/>
                <w:bCs/>
                <w:i/>
                <w:iCs/>
              </w:rPr>
              <w:t>financieren</w:t>
            </w:r>
            <w:r w:rsidRPr="00E823A3">
              <w:t xml:space="preserve"> waarbij optreden van de Unie voor een grotere meerwaarde kan zorgen ten opzichte van optreden door de lidstaten alleen. Aangezien veiligheid een intrinsiek grensoverschrijdende dimensie heeft, is een krachtige, gecoördineerde respons van de Unie noodzakelijk. Daarom moeten de nationale en regionale partnerschapsplannen van de lidstaten bijdragen tot een doeltreffende aanpak van de uitdagingen die in het kader van de ProtectEU-strategie zijn vastgesteld. Conform de gezamenlijke prioriteiten die op het niveau van de Unie zijn vastgesteld om een hoog niveau van veiligheid in de Unie te waarborgen, moet de steun van de Unie worden verleend voor maatregelen die gericht zijn op de belangrijkste veiligheidsdreigingen, en in het bijzonder op het voorkomen en bestrijden van zware en georganiseerde criminaliteit, waaronder terrorisme, gewelddadig extremisme en cybercriminaliteit.</w:t>
            </w:r>
          </w:p>
        </w:tc>
      </w:tr>
    </w:tbl>
    <w:p w14:paraId="2CE037B5"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0C5F532" w14:textId="77777777" w:rsidR="003005C4" w:rsidRPr="00E823A3" w:rsidRDefault="003005C4" w:rsidP="003005C4">
      <w:r w:rsidRPr="00E823A3">
        <w:rPr>
          <w:rStyle w:val="HideTWBExt"/>
        </w:rPr>
        <w:t>&lt;/Amend&gt;</w:t>
      </w:r>
    </w:p>
    <w:p w14:paraId="7DEF984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58</w:t>
      </w:r>
      <w:r w:rsidRPr="00E823A3">
        <w:rPr>
          <w:rStyle w:val="HideTWBExt"/>
          <w:b w:val="0"/>
        </w:rPr>
        <w:t>&lt;/NumAm&gt;</w:t>
      </w:r>
    </w:p>
    <w:p w14:paraId="6BB199E8"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176A4974" w14:textId="77777777" w:rsidR="003005C4" w:rsidRPr="00E823A3" w:rsidRDefault="003005C4" w:rsidP="003005C4">
      <w:pPr>
        <w:pStyle w:val="NormalBold"/>
      </w:pPr>
      <w:r w:rsidRPr="00E823A3">
        <w:rPr>
          <w:rStyle w:val="HideTWBExt"/>
          <w:b w:val="0"/>
        </w:rPr>
        <w:t>&lt;/RepeatBlock-By&gt;</w:t>
      </w:r>
    </w:p>
    <w:p w14:paraId="6390977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D0FB681" w14:textId="77777777" w:rsidR="003005C4" w:rsidRPr="00E823A3" w:rsidRDefault="003005C4" w:rsidP="003005C4">
      <w:pPr>
        <w:pStyle w:val="NormalBold"/>
      </w:pPr>
      <w:r w:rsidRPr="00E823A3">
        <w:rPr>
          <w:rStyle w:val="HideTWBExt"/>
          <w:b w:val="0"/>
        </w:rPr>
        <w:t>&lt;Article&gt;</w:t>
      </w:r>
      <w:r w:rsidRPr="00E823A3">
        <w:t>Overweging 7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E80882C" w14:textId="77777777" w:rsidTr="001B4252">
        <w:trPr>
          <w:trHeight w:hRule="exact" w:val="240"/>
          <w:jc w:val="center"/>
        </w:trPr>
        <w:tc>
          <w:tcPr>
            <w:tcW w:w="9752" w:type="dxa"/>
            <w:gridSpan w:val="2"/>
            <w:tcBorders>
              <w:top w:val="nil"/>
              <w:left w:val="nil"/>
              <w:bottom w:val="nil"/>
              <w:right w:val="nil"/>
            </w:tcBorders>
          </w:tcPr>
          <w:p w14:paraId="1ED93986" w14:textId="77777777" w:rsidR="003005C4" w:rsidRPr="00E823A3" w:rsidRDefault="003005C4" w:rsidP="001B4252"/>
        </w:tc>
      </w:tr>
      <w:tr w:rsidR="003005C4" w:rsidRPr="00E823A3" w14:paraId="6D40FB30" w14:textId="77777777" w:rsidTr="001B4252">
        <w:trPr>
          <w:trHeight w:val="240"/>
          <w:jc w:val="center"/>
        </w:trPr>
        <w:tc>
          <w:tcPr>
            <w:tcW w:w="4876" w:type="dxa"/>
            <w:tcBorders>
              <w:top w:val="nil"/>
              <w:left w:val="nil"/>
              <w:bottom w:val="nil"/>
              <w:right w:val="nil"/>
            </w:tcBorders>
          </w:tcPr>
          <w:p w14:paraId="73F4C63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0642736" w14:textId="77777777" w:rsidR="003005C4" w:rsidRPr="00E823A3" w:rsidRDefault="003005C4" w:rsidP="001B4252">
            <w:pPr>
              <w:pStyle w:val="AmColumnHeading"/>
            </w:pPr>
            <w:r w:rsidRPr="00E823A3">
              <w:t>Amendement</w:t>
            </w:r>
          </w:p>
        </w:tc>
      </w:tr>
      <w:tr w:rsidR="003005C4" w:rsidRPr="00E823A3" w14:paraId="0EC7D7AD" w14:textId="77777777" w:rsidTr="001B4252">
        <w:trPr>
          <w:jc w:val="center"/>
        </w:trPr>
        <w:tc>
          <w:tcPr>
            <w:tcW w:w="4876" w:type="dxa"/>
            <w:tcBorders>
              <w:top w:val="nil"/>
              <w:left w:val="nil"/>
              <w:bottom w:val="nil"/>
              <w:right w:val="nil"/>
            </w:tcBorders>
          </w:tcPr>
          <w:p w14:paraId="70F13F98" w14:textId="77777777" w:rsidR="003005C4" w:rsidRPr="00E823A3" w:rsidRDefault="003005C4" w:rsidP="001B4252">
            <w:pPr>
              <w:pStyle w:val="Normal6a"/>
            </w:pPr>
          </w:p>
        </w:tc>
        <w:tc>
          <w:tcPr>
            <w:tcW w:w="4876" w:type="dxa"/>
            <w:tcBorders>
              <w:top w:val="nil"/>
              <w:left w:val="nil"/>
              <w:bottom w:val="nil"/>
              <w:right w:val="nil"/>
            </w:tcBorders>
          </w:tcPr>
          <w:p w14:paraId="72219E6E" w14:textId="77777777" w:rsidR="003005C4" w:rsidRPr="00E823A3" w:rsidRDefault="003005C4" w:rsidP="001B4252">
            <w:pPr>
              <w:pStyle w:val="Normal6a"/>
            </w:pPr>
            <w:r w:rsidRPr="00E823A3">
              <w:rPr>
                <w:b/>
                <w:i/>
              </w:rPr>
              <w:t>(7 bis)</w:t>
            </w:r>
            <w:r w:rsidRPr="00E823A3">
              <w:tab/>
            </w:r>
            <w:r w:rsidRPr="00E823A3">
              <w:rPr>
                <w:b/>
                <w:i/>
              </w:rPr>
              <w:t>Sinds 2015 vormt grootschalige illegale migratie een belangrijke uitdaging voor de interne veiligheid van verschillende lidstaten. De omvang van de migratiebewegingen heeft het grensbeheer, rechtshandhavingsinstanties en openbareveiligheidssystemen onder grote druk gezet en tegelijkertijd kwetsbaarheden vergroot, die door criminele en extremistische actoren kunnen worden uitgebuit. De uit hoofde van deze verordening ondersteunde acties moeten bijdragen tot het aanpakken van deze veiligheidsuitdagingen.</w:t>
            </w:r>
          </w:p>
        </w:tc>
      </w:tr>
    </w:tbl>
    <w:p w14:paraId="23A9C91D"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3951907" w14:textId="77777777" w:rsidR="003005C4" w:rsidRPr="00E823A3" w:rsidRDefault="003005C4" w:rsidP="003005C4">
      <w:r w:rsidRPr="00E823A3">
        <w:rPr>
          <w:rStyle w:val="HideTWBExt"/>
        </w:rPr>
        <w:t>&lt;/Amend&gt;</w:t>
      </w:r>
    </w:p>
    <w:p w14:paraId="0A58D6C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59</w:t>
      </w:r>
      <w:r w:rsidRPr="00E823A3">
        <w:rPr>
          <w:rStyle w:val="HideTWBExt"/>
          <w:b w:val="0"/>
        </w:rPr>
        <w:t>&lt;/NumAm&gt;</w:t>
      </w:r>
    </w:p>
    <w:p w14:paraId="0D350B9B"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470AF553" w14:textId="77777777" w:rsidR="003005C4" w:rsidRPr="00E823A3" w:rsidRDefault="003005C4" w:rsidP="003005C4">
      <w:pPr>
        <w:pStyle w:val="NormalBold"/>
      </w:pPr>
      <w:r w:rsidRPr="00E823A3">
        <w:rPr>
          <w:rStyle w:val="HideTWBExt"/>
          <w:b w:val="0"/>
        </w:rPr>
        <w:t>&lt;/RepeatBlock-By&gt;</w:t>
      </w:r>
    </w:p>
    <w:p w14:paraId="0A725DF4"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08B0339" w14:textId="77777777" w:rsidR="003005C4" w:rsidRPr="00E823A3" w:rsidRDefault="003005C4" w:rsidP="003005C4">
      <w:pPr>
        <w:pStyle w:val="NormalBold"/>
      </w:pPr>
      <w:r w:rsidRPr="00E823A3">
        <w:rPr>
          <w:rStyle w:val="HideTWBExt"/>
          <w:b w:val="0"/>
        </w:rPr>
        <w:t>&lt;Article&gt;</w:t>
      </w:r>
      <w:r w:rsidRPr="00E823A3">
        <w:t>Overweging 7 ter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EC465DC" w14:textId="77777777" w:rsidTr="001B4252">
        <w:trPr>
          <w:trHeight w:hRule="exact" w:val="240"/>
          <w:jc w:val="center"/>
        </w:trPr>
        <w:tc>
          <w:tcPr>
            <w:tcW w:w="9752" w:type="dxa"/>
            <w:gridSpan w:val="2"/>
            <w:tcBorders>
              <w:top w:val="nil"/>
              <w:left w:val="nil"/>
              <w:bottom w:val="nil"/>
              <w:right w:val="nil"/>
            </w:tcBorders>
          </w:tcPr>
          <w:p w14:paraId="50079AA4" w14:textId="77777777" w:rsidR="003005C4" w:rsidRPr="00E823A3" w:rsidRDefault="003005C4" w:rsidP="001B4252"/>
        </w:tc>
      </w:tr>
      <w:tr w:rsidR="003005C4" w:rsidRPr="00E823A3" w14:paraId="0F62A222" w14:textId="77777777" w:rsidTr="001B4252">
        <w:trPr>
          <w:trHeight w:val="240"/>
          <w:jc w:val="center"/>
        </w:trPr>
        <w:tc>
          <w:tcPr>
            <w:tcW w:w="4876" w:type="dxa"/>
            <w:tcBorders>
              <w:top w:val="nil"/>
              <w:left w:val="nil"/>
              <w:bottom w:val="nil"/>
              <w:right w:val="nil"/>
            </w:tcBorders>
          </w:tcPr>
          <w:p w14:paraId="5F84926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BF2097B" w14:textId="77777777" w:rsidR="003005C4" w:rsidRPr="00E823A3" w:rsidRDefault="003005C4" w:rsidP="001B4252">
            <w:pPr>
              <w:pStyle w:val="AmColumnHeading"/>
            </w:pPr>
            <w:r w:rsidRPr="00E823A3">
              <w:t>Amendement</w:t>
            </w:r>
          </w:p>
        </w:tc>
      </w:tr>
      <w:tr w:rsidR="003005C4" w:rsidRPr="00E823A3" w14:paraId="76A3AAC2" w14:textId="77777777" w:rsidTr="001B4252">
        <w:trPr>
          <w:jc w:val="center"/>
        </w:trPr>
        <w:tc>
          <w:tcPr>
            <w:tcW w:w="4876" w:type="dxa"/>
            <w:tcBorders>
              <w:top w:val="nil"/>
              <w:left w:val="nil"/>
              <w:bottom w:val="nil"/>
              <w:right w:val="nil"/>
            </w:tcBorders>
          </w:tcPr>
          <w:p w14:paraId="55F29BF0" w14:textId="77777777" w:rsidR="003005C4" w:rsidRPr="00E823A3" w:rsidRDefault="003005C4" w:rsidP="001B4252">
            <w:pPr>
              <w:pStyle w:val="Normal6a"/>
            </w:pPr>
          </w:p>
        </w:tc>
        <w:tc>
          <w:tcPr>
            <w:tcW w:w="4876" w:type="dxa"/>
            <w:tcBorders>
              <w:top w:val="nil"/>
              <w:left w:val="nil"/>
              <w:bottom w:val="nil"/>
              <w:right w:val="nil"/>
            </w:tcBorders>
          </w:tcPr>
          <w:p w14:paraId="575518C2" w14:textId="77777777" w:rsidR="003005C4" w:rsidRPr="00E823A3" w:rsidRDefault="003005C4" w:rsidP="001B4252">
            <w:pPr>
              <w:pStyle w:val="Normal6a"/>
            </w:pPr>
            <w:r w:rsidRPr="00E823A3">
              <w:rPr>
                <w:b/>
                <w:i/>
              </w:rPr>
              <w:t>(7 ter)</w:t>
            </w:r>
            <w:r w:rsidRPr="00E823A3">
              <w:tab/>
            </w:r>
            <w:r w:rsidRPr="00E823A3">
              <w:rPr>
                <w:b/>
                <w:i/>
              </w:rPr>
              <w:t>Georganiseerde criminele netwerken blijven illegale migratieroutes exploiteren voor migrantensmokkel, mensenhandel, documentfraude en andere vormen van zware georganiseerde criminaliteit. De uit hoofde van deze verordening ondersteunde acties moeten bijdragen tot de versterking van het vermogen van de lidstaten om dergelijke activiteiten te voorkomen, op te sporen en te bestrijden.</w:t>
            </w:r>
          </w:p>
        </w:tc>
      </w:tr>
    </w:tbl>
    <w:p w14:paraId="7FDABDF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5B6F013" w14:textId="77777777" w:rsidR="003005C4" w:rsidRPr="00E823A3" w:rsidRDefault="003005C4" w:rsidP="003005C4">
      <w:r w:rsidRPr="00E823A3">
        <w:rPr>
          <w:rStyle w:val="HideTWBExt"/>
        </w:rPr>
        <w:t>&lt;/Amend&gt;</w:t>
      </w:r>
    </w:p>
    <w:p w14:paraId="650C123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60</w:t>
      </w:r>
      <w:r w:rsidRPr="00E823A3">
        <w:rPr>
          <w:rStyle w:val="HideTWBExt"/>
          <w:b w:val="0"/>
        </w:rPr>
        <w:t>&lt;/NumAm&gt;</w:t>
      </w:r>
    </w:p>
    <w:p w14:paraId="1B23A618"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41A79F97" w14:textId="77777777" w:rsidR="003005C4" w:rsidRPr="00E823A3" w:rsidRDefault="003005C4" w:rsidP="003005C4">
      <w:pPr>
        <w:pStyle w:val="NormalBold"/>
      </w:pPr>
      <w:r w:rsidRPr="00E823A3">
        <w:rPr>
          <w:rStyle w:val="HideTWBExt"/>
          <w:b w:val="0"/>
        </w:rPr>
        <w:t>&lt;/RepeatBlock-By&gt;</w:t>
      </w:r>
    </w:p>
    <w:p w14:paraId="56A2388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85F5043" w14:textId="77777777" w:rsidR="003005C4" w:rsidRPr="00E823A3" w:rsidRDefault="003005C4" w:rsidP="003005C4">
      <w:pPr>
        <w:pStyle w:val="NormalBold"/>
      </w:pPr>
      <w:r w:rsidRPr="00E823A3">
        <w:rPr>
          <w:rStyle w:val="HideTWBExt"/>
          <w:b w:val="0"/>
        </w:rPr>
        <w:t>&lt;Article&gt;</w:t>
      </w:r>
      <w:r w:rsidRPr="00E823A3">
        <w:t>Overweging 7 quater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5AFE217" w14:textId="77777777" w:rsidTr="001B4252">
        <w:trPr>
          <w:trHeight w:hRule="exact" w:val="240"/>
          <w:jc w:val="center"/>
        </w:trPr>
        <w:tc>
          <w:tcPr>
            <w:tcW w:w="9752" w:type="dxa"/>
            <w:gridSpan w:val="2"/>
            <w:tcBorders>
              <w:top w:val="nil"/>
              <w:left w:val="nil"/>
              <w:bottom w:val="nil"/>
              <w:right w:val="nil"/>
            </w:tcBorders>
          </w:tcPr>
          <w:p w14:paraId="6B96DD2C" w14:textId="77777777" w:rsidR="003005C4" w:rsidRPr="00E823A3" w:rsidRDefault="003005C4" w:rsidP="001B4252"/>
        </w:tc>
      </w:tr>
      <w:tr w:rsidR="003005C4" w:rsidRPr="00E823A3" w14:paraId="1AF44DDD" w14:textId="77777777" w:rsidTr="001B4252">
        <w:trPr>
          <w:trHeight w:val="240"/>
          <w:jc w:val="center"/>
        </w:trPr>
        <w:tc>
          <w:tcPr>
            <w:tcW w:w="4876" w:type="dxa"/>
            <w:tcBorders>
              <w:top w:val="nil"/>
              <w:left w:val="nil"/>
              <w:bottom w:val="nil"/>
              <w:right w:val="nil"/>
            </w:tcBorders>
          </w:tcPr>
          <w:p w14:paraId="17813EA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44CA21E" w14:textId="77777777" w:rsidR="003005C4" w:rsidRPr="00E823A3" w:rsidRDefault="003005C4" w:rsidP="001B4252">
            <w:pPr>
              <w:pStyle w:val="AmColumnHeading"/>
            </w:pPr>
            <w:r w:rsidRPr="00E823A3">
              <w:t>Amendement</w:t>
            </w:r>
          </w:p>
        </w:tc>
      </w:tr>
      <w:tr w:rsidR="003005C4" w:rsidRPr="00E823A3" w14:paraId="7C464AB1" w14:textId="77777777" w:rsidTr="001B4252">
        <w:trPr>
          <w:jc w:val="center"/>
        </w:trPr>
        <w:tc>
          <w:tcPr>
            <w:tcW w:w="4876" w:type="dxa"/>
            <w:tcBorders>
              <w:top w:val="nil"/>
              <w:left w:val="nil"/>
              <w:bottom w:val="nil"/>
              <w:right w:val="nil"/>
            </w:tcBorders>
          </w:tcPr>
          <w:p w14:paraId="295BDF85" w14:textId="77777777" w:rsidR="003005C4" w:rsidRPr="00E823A3" w:rsidRDefault="003005C4" w:rsidP="001B4252">
            <w:pPr>
              <w:pStyle w:val="Normal6a"/>
            </w:pPr>
          </w:p>
        </w:tc>
        <w:tc>
          <w:tcPr>
            <w:tcW w:w="4876" w:type="dxa"/>
            <w:tcBorders>
              <w:top w:val="nil"/>
              <w:left w:val="nil"/>
              <w:bottom w:val="nil"/>
              <w:right w:val="nil"/>
            </w:tcBorders>
          </w:tcPr>
          <w:p w14:paraId="449AA8B0" w14:textId="77777777" w:rsidR="003005C4" w:rsidRPr="00E823A3" w:rsidRDefault="003005C4" w:rsidP="001B4252">
            <w:pPr>
              <w:pStyle w:val="Normal6a"/>
            </w:pPr>
            <w:r w:rsidRPr="00E823A3">
              <w:rPr>
                <w:b/>
                <w:i/>
              </w:rPr>
              <w:t>(7 quater)</w:t>
            </w:r>
            <w:r w:rsidRPr="00E823A3">
              <w:tab/>
            </w:r>
            <w:r w:rsidRPr="00E823A3">
              <w:rPr>
                <w:b/>
                <w:i/>
              </w:rPr>
              <w:t>Terroristische dreigingen veranderen voortdurend van aard en omvatten dreigingen van internationaal onderling verbonden jihadistische organisaties, die een belangrijke bron van terroristische activiteiten blijven die de veiligheid van verschillende lidstaten in gevaar brengen.</w:t>
            </w:r>
          </w:p>
        </w:tc>
      </w:tr>
    </w:tbl>
    <w:p w14:paraId="2FAC5194"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0C25630" w14:textId="77777777" w:rsidR="003005C4" w:rsidRPr="00E823A3" w:rsidRDefault="003005C4" w:rsidP="003005C4">
      <w:r w:rsidRPr="00E823A3">
        <w:rPr>
          <w:rStyle w:val="HideTWBExt"/>
        </w:rPr>
        <w:t>&lt;/Amend&gt;</w:t>
      </w:r>
    </w:p>
    <w:p w14:paraId="07A6A41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61</w:t>
      </w:r>
      <w:r w:rsidRPr="00E823A3">
        <w:rPr>
          <w:rStyle w:val="HideTWBExt"/>
          <w:b w:val="0"/>
        </w:rPr>
        <w:t>&lt;/NumAm&gt;</w:t>
      </w:r>
    </w:p>
    <w:p w14:paraId="1EF17007"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2F639170" w14:textId="77777777" w:rsidR="003005C4" w:rsidRPr="00E823A3" w:rsidRDefault="003005C4" w:rsidP="003005C4">
      <w:pPr>
        <w:pStyle w:val="NormalBold"/>
      </w:pPr>
      <w:r w:rsidRPr="00E823A3">
        <w:rPr>
          <w:rStyle w:val="HideTWBExt"/>
          <w:b w:val="0"/>
        </w:rPr>
        <w:t>&lt;/RepeatBlock-By&gt;</w:t>
      </w:r>
    </w:p>
    <w:p w14:paraId="19CF47D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002AD09" w14:textId="77777777" w:rsidR="003005C4" w:rsidRPr="00E823A3" w:rsidRDefault="003005C4" w:rsidP="003005C4">
      <w:pPr>
        <w:pStyle w:val="NormalBold"/>
      </w:pPr>
      <w:r w:rsidRPr="00E823A3">
        <w:rPr>
          <w:rStyle w:val="HideTWBExt"/>
          <w:b w:val="0"/>
        </w:rPr>
        <w:t>&lt;Article&gt;</w:t>
      </w:r>
      <w:r w:rsidRPr="00E823A3">
        <w:t>Overweging 8</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9EBFC5A" w14:textId="77777777" w:rsidTr="001B4252">
        <w:trPr>
          <w:trHeight w:hRule="exact" w:val="240"/>
          <w:jc w:val="center"/>
        </w:trPr>
        <w:tc>
          <w:tcPr>
            <w:tcW w:w="9752" w:type="dxa"/>
            <w:gridSpan w:val="2"/>
            <w:tcBorders>
              <w:top w:val="nil"/>
              <w:left w:val="nil"/>
              <w:bottom w:val="nil"/>
              <w:right w:val="nil"/>
            </w:tcBorders>
          </w:tcPr>
          <w:p w14:paraId="41B50E22" w14:textId="77777777" w:rsidR="003005C4" w:rsidRPr="00E823A3" w:rsidRDefault="003005C4" w:rsidP="001B4252"/>
        </w:tc>
      </w:tr>
      <w:tr w:rsidR="003005C4" w:rsidRPr="00E823A3" w14:paraId="01792C86" w14:textId="77777777" w:rsidTr="001B4252">
        <w:trPr>
          <w:trHeight w:val="240"/>
          <w:jc w:val="center"/>
        </w:trPr>
        <w:tc>
          <w:tcPr>
            <w:tcW w:w="4876" w:type="dxa"/>
            <w:tcBorders>
              <w:top w:val="nil"/>
              <w:left w:val="nil"/>
              <w:bottom w:val="nil"/>
              <w:right w:val="nil"/>
            </w:tcBorders>
          </w:tcPr>
          <w:p w14:paraId="4D3CE5E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44CCD9F" w14:textId="77777777" w:rsidR="003005C4" w:rsidRPr="00E823A3" w:rsidRDefault="003005C4" w:rsidP="001B4252">
            <w:pPr>
              <w:pStyle w:val="AmColumnHeading"/>
            </w:pPr>
            <w:r w:rsidRPr="00E823A3">
              <w:t>Amendement</w:t>
            </w:r>
          </w:p>
        </w:tc>
      </w:tr>
      <w:tr w:rsidR="003005C4" w:rsidRPr="00E823A3" w14:paraId="112E1822" w14:textId="77777777" w:rsidTr="001B4252">
        <w:trPr>
          <w:jc w:val="center"/>
        </w:trPr>
        <w:tc>
          <w:tcPr>
            <w:tcW w:w="4876" w:type="dxa"/>
            <w:tcBorders>
              <w:top w:val="nil"/>
              <w:left w:val="nil"/>
              <w:bottom w:val="nil"/>
              <w:right w:val="nil"/>
            </w:tcBorders>
          </w:tcPr>
          <w:p w14:paraId="20ADC967" w14:textId="77777777" w:rsidR="003005C4" w:rsidRPr="00E823A3" w:rsidRDefault="003005C4" w:rsidP="001B4252">
            <w:pPr>
              <w:pStyle w:val="Normal6a"/>
            </w:pPr>
            <w:r w:rsidRPr="00E823A3">
              <w:t>(8)</w:t>
            </w:r>
            <w:r w:rsidRPr="00E823A3">
              <w:tab/>
              <w:t>De steun van de Unie moet dienen voor de financiering van maatregelen van de lidstaten op het gebied van misdaadpreventie, gezamenlijke opleidingen van personeel en politiële samenwerking, alsmede justitiële samenwerking in strafzaken waarbij de bevoegde autoriteiten van de lidstaten en de agentschappen en organen van de Unie betrokken zijn, in het bijzonder met betrekking tot de uitwisseling van informatie, intensievere operationele samenwerking en ondersteuning van inspanningen die vereist zijn om de capaciteiten voor het voorkomen en bestrijden van terrorisme en zware en georganiseerde criminaliteit te versterken. De steun van de Unie mag niet worden gebruikt ter dekking van exploitatiekosten en activiteiten die verband houden met de essentiële taken van de lidstaten op het gebied van de handhaving van de openbare orde en de bescherming van de binnenlandse en de nationale veiligheid.</w:t>
            </w:r>
          </w:p>
        </w:tc>
        <w:tc>
          <w:tcPr>
            <w:tcW w:w="4876" w:type="dxa"/>
            <w:tcBorders>
              <w:top w:val="nil"/>
              <w:left w:val="nil"/>
              <w:bottom w:val="nil"/>
              <w:right w:val="nil"/>
            </w:tcBorders>
          </w:tcPr>
          <w:p w14:paraId="46143B27" w14:textId="77777777" w:rsidR="003005C4" w:rsidRPr="00E823A3" w:rsidRDefault="003005C4" w:rsidP="001B4252">
            <w:pPr>
              <w:pStyle w:val="Normal6a"/>
            </w:pPr>
            <w:r w:rsidRPr="00E823A3">
              <w:t>(8)</w:t>
            </w:r>
            <w:r w:rsidRPr="00E823A3">
              <w:tab/>
              <w:t>De steun van de Unie moet dienen voor de financiering van maatregelen van de lidstaten op het gebied van misdaadpreventie, gezamenlijke opleidingen van personeel en politiële samenwerking, alsmede justitiële samenwerking in strafzaken waarbij de bevoegde autoriteiten van de lidstaten en de agentschappen en organen van de Unie betrokken zijn, in het bijzonder met betrekking tot de uitwisseling van informatie, intensievere operationele samenwerking en ondersteuning van inspanningen die vereist zijn om de capaciteiten voor het voorkomen en bestrijden van terrorisme en zware en georganiseerde criminaliteit</w:t>
            </w:r>
            <w:r w:rsidRPr="00E823A3">
              <w:rPr>
                <w:b/>
                <w:bCs/>
                <w:i/>
                <w:iCs/>
              </w:rPr>
              <w:t>, waaronder mensenhandel, migrantensmokkel, drugshandel, cybercriminaliteit en andere vormen van grensoverschrijdende criminaliteit,</w:t>
            </w:r>
            <w:r w:rsidRPr="00E823A3">
              <w:t xml:space="preserve"> te versterken. De steun van de Unie mag niet worden gebruikt ter dekking van exploitatiekosten en activiteiten die verband houden met de essentiële taken van de lidstaten op het gebied van de handhaving van de openbare orde en de bescherming van de binnenlandse en de nationale veiligheid</w:t>
            </w:r>
            <w:r w:rsidRPr="00E823A3">
              <w:rPr>
                <w:b/>
                <w:bCs/>
                <w:i/>
                <w:iCs/>
              </w:rPr>
              <w:t>, waarvoor de lidstaten primair verantwoordelijk blijven</w:t>
            </w:r>
            <w:r w:rsidRPr="00E823A3">
              <w:t>.</w:t>
            </w:r>
          </w:p>
        </w:tc>
      </w:tr>
    </w:tbl>
    <w:p w14:paraId="30607AC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00525D57" w14:textId="77777777" w:rsidR="003005C4" w:rsidRPr="00E823A3" w:rsidRDefault="003005C4" w:rsidP="003005C4">
      <w:r w:rsidRPr="00E823A3">
        <w:rPr>
          <w:rStyle w:val="HideTWBExt"/>
        </w:rPr>
        <w:t>&lt;/Amend&gt;</w:t>
      </w:r>
    </w:p>
    <w:p w14:paraId="1895F69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62</w:t>
      </w:r>
      <w:r w:rsidRPr="00E823A3">
        <w:rPr>
          <w:rStyle w:val="HideTWBExt"/>
          <w:b w:val="0"/>
        </w:rPr>
        <w:t>&lt;/NumAm&gt;</w:t>
      </w:r>
    </w:p>
    <w:p w14:paraId="4C20AFFA" w14:textId="77777777" w:rsidR="003005C4" w:rsidRPr="00E823A3" w:rsidRDefault="003005C4" w:rsidP="003005C4">
      <w:pPr>
        <w:pStyle w:val="NormalBold"/>
      </w:pPr>
      <w:r w:rsidRPr="00E823A3">
        <w:rPr>
          <w:rStyle w:val="HideTWBExt"/>
          <w:b w:val="0"/>
        </w:rPr>
        <w:t>&lt;RepeatBlock-By&gt;&lt;Members&gt;</w:t>
      </w:r>
      <w:r w:rsidRPr="00E823A3">
        <w:t>Raquel García Hermida-Van Der Walle, Fabienne Keller, Veronika Cifrová Ostrihoňová, Lucia Yar, Sophie Wilmès, Abir Al-Sahlani, Jan-Christoph Oetjen</w:t>
      </w:r>
      <w:r w:rsidRPr="00E823A3">
        <w:rPr>
          <w:rStyle w:val="HideTWBExt"/>
          <w:b w:val="0"/>
        </w:rPr>
        <w:t>&lt;/Members&gt;</w:t>
      </w:r>
    </w:p>
    <w:p w14:paraId="1D0BF678" w14:textId="77777777" w:rsidR="003005C4" w:rsidRPr="00E823A3" w:rsidRDefault="003005C4" w:rsidP="003005C4">
      <w:pPr>
        <w:pStyle w:val="NormalBold"/>
      </w:pPr>
      <w:r w:rsidRPr="00E823A3">
        <w:rPr>
          <w:rStyle w:val="HideTWBExt"/>
          <w:b w:val="0"/>
        </w:rPr>
        <w:t>&lt;/RepeatBlock-By&gt;</w:t>
      </w:r>
    </w:p>
    <w:p w14:paraId="6EFB1B9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25EE41F" w14:textId="77777777" w:rsidR="003005C4" w:rsidRPr="00E823A3" w:rsidRDefault="003005C4" w:rsidP="003005C4">
      <w:pPr>
        <w:pStyle w:val="NormalBold"/>
      </w:pPr>
      <w:r w:rsidRPr="00E823A3">
        <w:rPr>
          <w:rStyle w:val="HideTWBExt"/>
          <w:b w:val="0"/>
        </w:rPr>
        <w:t>&lt;Article&gt;</w:t>
      </w:r>
      <w:r w:rsidRPr="00E823A3">
        <w:t>Overweging 8</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0F5544A" w14:textId="77777777" w:rsidTr="001B4252">
        <w:trPr>
          <w:trHeight w:hRule="exact" w:val="240"/>
          <w:jc w:val="center"/>
        </w:trPr>
        <w:tc>
          <w:tcPr>
            <w:tcW w:w="9752" w:type="dxa"/>
            <w:gridSpan w:val="2"/>
            <w:tcBorders>
              <w:top w:val="nil"/>
              <w:left w:val="nil"/>
              <w:bottom w:val="nil"/>
              <w:right w:val="nil"/>
            </w:tcBorders>
          </w:tcPr>
          <w:p w14:paraId="7D6258CB" w14:textId="77777777" w:rsidR="003005C4" w:rsidRPr="00E823A3" w:rsidRDefault="003005C4" w:rsidP="001B4252"/>
        </w:tc>
      </w:tr>
      <w:tr w:rsidR="003005C4" w:rsidRPr="00E823A3" w14:paraId="419660C0" w14:textId="77777777" w:rsidTr="001B4252">
        <w:trPr>
          <w:trHeight w:val="240"/>
          <w:jc w:val="center"/>
        </w:trPr>
        <w:tc>
          <w:tcPr>
            <w:tcW w:w="4876" w:type="dxa"/>
            <w:tcBorders>
              <w:top w:val="nil"/>
              <w:left w:val="nil"/>
              <w:bottom w:val="nil"/>
              <w:right w:val="nil"/>
            </w:tcBorders>
          </w:tcPr>
          <w:p w14:paraId="1EAF6E2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B20BA42" w14:textId="77777777" w:rsidR="003005C4" w:rsidRPr="00E823A3" w:rsidRDefault="003005C4" w:rsidP="001B4252">
            <w:pPr>
              <w:pStyle w:val="AmColumnHeading"/>
            </w:pPr>
            <w:r w:rsidRPr="00E823A3">
              <w:t>Amendement</w:t>
            </w:r>
          </w:p>
        </w:tc>
      </w:tr>
      <w:tr w:rsidR="003005C4" w:rsidRPr="00E823A3" w14:paraId="0B19E083" w14:textId="77777777" w:rsidTr="001B4252">
        <w:trPr>
          <w:jc w:val="center"/>
        </w:trPr>
        <w:tc>
          <w:tcPr>
            <w:tcW w:w="4876" w:type="dxa"/>
            <w:tcBorders>
              <w:top w:val="nil"/>
              <w:left w:val="nil"/>
              <w:bottom w:val="nil"/>
              <w:right w:val="nil"/>
            </w:tcBorders>
          </w:tcPr>
          <w:p w14:paraId="410A795F" w14:textId="77777777" w:rsidR="003005C4" w:rsidRPr="00E823A3" w:rsidRDefault="003005C4" w:rsidP="001B4252">
            <w:pPr>
              <w:pStyle w:val="Normal6a"/>
            </w:pPr>
            <w:r w:rsidRPr="00E823A3">
              <w:t>(8)</w:t>
            </w:r>
            <w:r w:rsidRPr="00E823A3">
              <w:tab/>
              <w:t>De steun van de Unie moet dienen voor de financiering van maatregelen van de lidstaten op het gebied van misdaadpreventie, gezamenlijke opleidingen van personeel en politiële samenwerking, alsmede justitiële samenwerking in strafzaken waarbij de bevoegde autoriteiten van de lidstaten en de agentschappen en organen van de Unie betrokken zijn, in het bijzonder met betrekking tot de uitwisseling van informatie, intensievere operationele samenwerking en ondersteuning van inspanningen die vereist zijn om de capaciteiten voor het voorkomen en bestrijden van terrorisme en zware en georganiseerde criminaliteit te versterken. De steun van de Unie mag niet worden gebruikt ter dekking van exploitatiekosten en activiteiten die verband houden met de essentiële taken van de lidstaten op het gebied van de handhaving van de openbare orde en de bescherming van de binnenlandse en de nationale veiligheid.</w:t>
            </w:r>
          </w:p>
        </w:tc>
        <w:tc>
          <w:tcPr>
            <w:tcW w:w="4876" w:type="dxa"/>
            <w:tcBorders>
              <w:top w:val="nil"/>
              <w:left w:val="nil"/>
              <w:bottom w:val="nil"/>
              <w:right w:val="nil"/>
            </w:tcBorders>
          </w:tcPr>
          <w:p w14:paraId="49DF0043" w14:textId="77777777" w:rsidR="003005C4" w:rsidRPr="00E823A3" w:rsidRDefault="003005C4" w:rsidP="001B4252">
            <w:pPr>
              <w:pStyle w:val="Normal6a"/>
            </w:pPr>
            <w:r w:rsidRPr="00E823A3">
              <w:t>(8)</w:t>
            </w:r>
            <w:r w:rsidRPr="00E823A3">
              <w:tab/>
              <w:t>De steun van de Unie moet dienen voor de financiering van maatregelen van de lidstaten op het gebied van misdaadpreventie, gezamenlijke opleidingen van personeel en politiële samenwerking, alsmede justitiële samenwerking in strafzaken waarbij de bevoegde autoriteiten van de lidstaten en de agentschappen en organen van de Unie betrokken zijn, in het bijzonder met betrekking tot de uitwisseling van informatie, intensievere operationele samenwerking en ondersteuning van inspanningen die vereist zijn om de capaciteiten voor het voorkomen en bestrijden van terrorisme en zware en georganiseerde criminaliteit te versterken. De steun van de Unie mag niet worden gebruikt ter dekking van exploitatiekosten en activiteiten die verband houden met de essentiële taken van de lidstaten op het gebied van de handhaving van de openbare orde en de bescherming van de binnenlandse en de nationale veiligheid</w:t>
            </w:r>
            <w:r w:rsidRPr="00E823A3">
              <w:rPr>
                <w:b/>
                <w:bCs/>
                <w:i/>
                <w:iCs/>
              </w:rPr>
              <w:t>, interne grenscontroles en de ontwikkeling, de aanschaf en het gebruik van spyware voor surveillance</w:t>
            </w:r>
            <w:r w:rsidRPr="00E823A3">
              <w:t>.</w:t>
            </w:r>
          </w:p>
        </w:tc>
      </w:tr>
    </w:tbl>
    <w:p w14:paraId="7AC6B0B7"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376665A" w14:textId="77777777" w:rsidR="003005C4" w:rsidRPr="00E823A3" w:rsidRDefault="003005C4" w:rsidP="003005C4">
      <w:r w:rsidRPr="00E823A3">
        <w:rPr>
          <w:rStyle w:val="HideTWBExt"/>
        </w:rPr>
        <w:t>&lt;/Amend&gt;</w:t>
      </w:r>
    </w:p>
    <w:p w14:paraId="3FA7962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63</w:t>
      </w:r>
      <w:r w:rsidRPr="00E823A3">
        <w:rPr>
          <w:rStyle w:val="HideTWBExt"/>
          <w:b w:val="0"/>
        </w:rPr>
        <w:t>&lt;/NumAm&gt;</w:t>
      </w:r>
    </w:p>
    <w:p w14:paraId="1B38DEF8"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6FCE806B" w14:textId="77777777" w:rsidR="003005C4" w:rsidRPr="00E823A3" w:rsidRDefault="003005C4" w:rsidP="003005C4">
      <w:pPr>
        <w:pStyle w:val="NormalBold"/>
      </w:pPr>
      <w:r w:rsidRPr="00E823A3">
        <w:rPr>
          <w:rStyle w:val="HideTWBExt"/>
          <w:b w:val="0"/>
        </w:rPr>
        <w:t>&lt;/RepeatBlock-By&gt;</w:t>
      </w:r>
    </w:p>
    <w:p w14:paraId="60218F24"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27D451A" w14:textId="77777777" w:rsidR="003005C4" w:rsidRPr="00E823A3" w:rsidRDefault="003005C4" w:rsidP="003005C4">
      <w:pPr>
        <w:pStyle w:val="NormalBold"/>
      </w:pPr>
      <w:r w:rsidRPr="00E823A3">
        <w:rPr>
          <w:rStyle w:val="HideTWBExt"/>
          <w:b w:val="0"/>
        </w:rPr>
        <w:t>&lt;Article&gt;</w:t>
      </w:r>
      <w:r w:rsidRPr="00E823A3">
        <w:t>Overweging 8</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3BA2166" w14:textId="77777777" w:rsidTr="001B4252">
        <w:trPr>
          <w:trHeight w:hRule="exact" w:val="240"/>
          <w:jc w:val="center"/>
        </w:trPr>
        <w:tc>
          <w:tcPr>
            <w:tcW w:w="9752" w:type="dxa"/>
            <w:gridSpan w:val="2"/>
            <w:tcBorders>
              <w:top w:val="nil"/>
              <w:left w:val="nil"/>
              <w:bottom w:val="nil"/>
              <w:right w:val="nil"/>
            </w:tcBorders>
          </w:tcPr>
          <w:p w14:paraId="1AD0B4F0" w14:textId="77777777" w:rsidR="003005C4" w:rsidRPr="00E823A3" w:rsidRDefault="003005C4" w:rsidP="001B4252"/>
        </w:tc>
      </w:tr>
      <w:tr w:rsidR="003005C4" w:rsidRPr="00E823A3" w14:paraId="5959A40B" w14:textId="77777777" w:rsidTr="001B4252">
        <w:trPr>
          <w:trHeight w:val="240"/>
          <w:jc w:val="center"/>
        </w:trPr>
        <w:tc>
          <w:tcPr>
            <w:tcW w:w="4876" w:type="dxa"/>
            <w:tcBorders>
              <w:top w:val="nil"/>
              <w:left w:val="nil"/>
              <w:bottom w:val="nil"/>
              <w:right w:val="nil"/>
            </w:tcBorders>
          </w:tcPr>
          <w:p w14:paraId="26A0181A"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6C97350" w14:textId="77777777" w:rsidR="003005C4" w:rsidRPr="00E823A3" w:rsidRDefault="003005C4" w:rsidP="001B4252">
            <w:pPr>
              <w:pStyle w:val="AmColumnHeading"/>
            </w:pPr>
            <w:r w:rsidRPr="00E823A3">
              <w:t>Amendement</w:t>
            </w:r>
          </w:p>
        </w:tc>
      </w:tr>
      <w:tr w:rsidR="003005C4" w:rsidRPr="00E823A3" w14:paraId="202079BE" w14:textId="77777777" w:rsidTr="001B4252">
        <w:trPr>
          <w:jc w:val="center"/>
        </w:trPr>
        <w:tc>
          <w:tcPr>
            <w:tcW w:w="4876" w:type="dxa"/>
            <w:tcBorders>
              <w:top w:val="nil"/>
              <w:left w:val="nil"/>
              <w:bottom w:val="nil"/>
              <w:right w:val="nil"/>
            </w:tcBorders>
          </w:tcPr>
          <w:p w14:paraId="5EF72DFC" w14:textId="77777777" w:rsidR="003005C4" w:rsidRPr="00E823A3" w:rsidRDefault="003005C4" w:rsidP="001B4252">
            <w:pPr>
              <w:pStyle w:val="Normal6a"/>
            </w:pPr>
            <w:r w:rsidRPr="00E823A3">
              <w:t>(8)</w:t>
            </w:r>
            <w:r w:rsidRPr="00E823A3">
              <w:tab/>
              <w:t>De steun van de Unie moet dienen voor de financiering van maatregelen van de lidstaten op het gebied van misdaadpreventie, gezamenlijke opleidingen van personeel en politiële samenwerking, alsmede justitiële samenwerking in strafzaken waarbij de bevoegde autoriteiten van de lidstaten en de agentschappen en organen van de Unie betrokken zijn, in het bijzonder met betrekking tot de uitwisseling van informatie, intensievere operationele samenwerking en ondersteuning van inspanningen die vereist zijn om de capaciteiten voor het voorkomen en bestrijden van terrorisme en zware en georganiseerde criminaliteit te versterken. De steun van de Unie mag niet worden gebruikt ter dekking van exploitatiekosten en activiteiten die verband houden met de essentiële taken van de lidstaten op het gebied van de handhaving van de openbare orde en de bescherming van de binnenlandse en de nationale veiligheid.</w:t>
            </w:r>
          </w:p>
        </w:tc>
        <w:tc>
          <w:tcPr>
            <w:tcW w:w="4876" w:type="dxa"/>
            <w:tcBorders>
              <w:top w:val="nil"/>
              <w:left w:val="nil"/>
              <w:bottom w:val="nil"/>
              <w:right w:val="nil"/>
            </w:tcBorders>
          </w:tcPr>
          <w:p w14:paraId="4BABFD47" w14:textId="77777777" w:rsidR="003005C4" w:rsidRPr="00E823A3" w:rsidRDefault="003005C4" w:rsidP="001B4252">
            <w:pPr>
              <w:pStyle w:val="Normal6a"/>
            </w:pPr>
            <w:r w:rsidRPr="00E823A3">
              <w:t>(8)</w:t>
            </w:r>
            <w:r w:rsidRPr="00E823A3">
              <w:tab/>
              <w:t xml:space="preserve">De steun van de Unie moet dienen voor de financiering van maatregelen van de lidstaten op het gebied van </w:t>
            </w:r>
            <w:r w:rsidRPr="00E823A3">
              <w:rPr>
                <w:b/>
                <w:bCs/>
                <w:i/>
                <w:iCs/>
              </w:rPr>
              <w:t>grensoverschrijdende</w:t>
            </w:r>
            <w:r w:rsidRPr="00E823A3">
              <w:t xml:space="preserve"> misdaadpreventie, gezamenlijke opleidingen van personeel </w:t>
            </w:r>
            <w:r w:rsidRPr="00E823A3">
              <w:rPr>
                <w:b/>
                <w:bCs/>
                <w:i/>
                <w:iCs/>
              </w:rPr>
              <w:t>op dat gebied</w:t>
            </w:r>
            <w:r w:rsidRPr="00E823A3">
              <w:t xml:space="preserve"> en politiële samenwerking, alsmede justitiële samenwerking in strafzaken waarbij de bevoegde autoriteiten van de lidstaten en de agentschappen en organen van de Unie betrokken zijn, in het bijzonder met betrekking tot de uitwisseling van informatie, intensievere operationele samenwerking en ondersteuning van inspanningen die vereist zijn om de capaciteiten voor het voorkomen en bestrijden van terrorisme en zware en georganiseerde criminaliteit te versterken. De steun van de Unie mag niet worden gebruikt ter dekking van exploitatiekosten en activiteiten die verband houden met de essentiële taken van de lidstaten op het gebied van de handhaving van de openbare orde en de bescherming van de binnenlandse en de nationale veiligheid.</w:t>
            </w:r>
          </w:p>
        </w:tc>
      </w:tr>
    </w:tbl>
    <w:p w14:paraId="18EB258C"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100C3631" w14:textId="77777777" w:rsidR="003005C4" w:rsidRPr="00E823A3" w:rsidRDefault="003005C4" w:rsidP="003005C4">
      <w:r w:rsidRPr="00E823A3">
        <w:rPr>
          <w:rStyle w:val="HideTWBExt"/>
        </w:rPr>
        <w:t>&lt;/Amend&gt;</w:t>
      </w:r>
    </w:p>
    <w:p w14:paraId="390AD0C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64</w:t>
      </w:r>
      <w:r w:rsidRPr="00E823A3">
        <w:rPr>
          <w:rStyle w:val="HideTWBExt"/>
          <w:b w:val="0"/>
        </w:rPr>
        <w:t>&lt;/NumAm&gt;</w:t>
      </w:r>
    </w:p>
    <w:p w14:paraId="6EF7CDD6"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33A07464" w14:textId="77777777" w:rsidR="003005C4" w:rsidRPr="00E823A3" w:rsidRDefault="003005C4" w:rsidP="003005C4">
      <w:pPr>
        <w:pStyle w:val="NormalBold"/>
      </w:pPr>
      <w:r w:rsidRPr="00E823A3">
        <w:rPr>
          <w:rStyle w:val="HideTWBExt"/>
          <w:b w:val="0"/>
        </w:rPr>
        <w:t>&lt;/RepeatBlock-By&gt;</w:t>
      </w:r>
    </w:p>
    <w:p w14:paraId="2D9DFEA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13F8D89" w14:textId="77777777" w:rsidR="003005C4" w:rsidRPr="00E823A3" w:rsidRDefault="003005C4" w:rsidP="003005C4">
      <w:pPr>
        <w:pStyle w:val="NormalBold"/>
      </w:pPr>
      <w:r w:rsidRPr="00E823A3">
        <w:rPr>
          <w:rStyle w:val="HideTWBExt"/>
          <w:b w:val="0"/>
        </w:rPr>
        <w:t>&lt;Article&gt;</w:t>
      </w:r>
      <w:r w:rsidRPr="00E823A3">
        <w:t>Overweging 8</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108829C" w14:textId="77777777" w:rsidTr="001B4252">
        <w:trPr>
          <w:trHeight w:hRule="exact" w:val="240"/>
          <w:jc w:val="center"/>
        </w:trPr>
        <w:tc>
          <w:tcPr>
            <w:tcW w:w="9752" w:type="dxa"/>
            <w:gridSpan w:val="2"/>
            <w:tcBorders>
              <w:top w:val="nil"/>
              <w:left w:val="nil"/>
              <w:bottom w:val="nil"/>
              <w:right w:val="nil"/>
            </w:tcBorders>
          </w:tcPr>
          <w:p w14:paraId="1E258914" w14:textId="77777777" w:rsidR="003005C4" w:rsidRPr="00E823A3" w:rsidRDefault="003005C4" w:rsidP="001B4252"/>
        </w:tc>
      </w:tr>
      <w:tr w:rsidR="003005C4" w:rsidRPr="00E823A3" w14:paraId="10B76FB7" w14:textId="77777777" w:rsidTr="001B4252">
        <w:trPr>
          <w:trHeight w:val="240"/>
          <w:jc w:val="center"/>
        </w:trPr>
        <w:tc>
          <w:tcPr>
            <w:tcW w:w="4876" w:type="dxa"/>
            <w:tcBorders>
              <w:top w:val="nil"/>
              <w:left w:val="nil"/>
              <w:bottom w:val="nil"/>
              <w:right w:val="nil"/>
            </w:tcBorders>
          </w:tcPr>
          <w:p w14:paraId="5E8752F1" w14:textId="77777777" w:rsidR="003005C4" w:rsidRPr="00E823A3" w:rsidRDefault="003005C4" w:rsidP="00E823A3">
            <w:pPr>
              <w:pStyle w:val="AmColumnHeading"/>
              <w:keepNext/>
            </w:pPr>
            <w:r w:rsidRPr="00E823A3">
              <w:t>Door de Commissie voorgestelde tekst</w:t>
            </w:r>
          </w:p>
        </w:tc>
        <w:tc>
          <w:tcPr>
            <w:tcW w:w="4876" w:type="dxa"/>
            <w:tcBorders>
              <w:top w:val="nil"/>
              <w:left w:val="nil"/>
              <w:bottom w:val="nil"/>
              <w:right w:val="nil"/>
            </w:tcBorders>
          </w:tcPr>
          <w:p w14:paraId="0885D134" w14:textId="77777777" w:rsidR="003005C4" w:rsidRPr="00E823A3" w:rsidRDefault="003005C4" w:rsidP="001B4252">
            <w:pPr>
              <w:pStyle w:val="AmColumnHeading"/>
            </w:pPr>
            <w:r w:rsidRPr="00E823A3">
              <w:t>Amendement</w:t>
            </w:r>
          </w:p>
        </w:tc>
      </w:tr>
      <w:tr w:rsidR="003005C4" w:rsidRPr="00E823A3" w14:paraId="1B67F033" w14:textId="77777777" w:rsidTr="001B4252">
        <w:trPr>
          <w:jc w:val="center"/>
        </w:trPr>
        <w:tc>
          <w:tcPr>
            <w:tcW w:w="4876" w:type="dxa"/>
            <w:tcBorders>
              <w:top w:val="nil"/>
              <w:left w:val="nil"/>
              <w:bottom w:val="nil"/>
              <w:right w:val="nil"/>
            </w:tcBorders>
          </w:tcPr>
          <w:p w14:paraId="68457F51" w14:textId="77777777" w:rsidR="003005C4" w:rsidRPr="00E823A3" w:rsidRDefault="003005C4" w:rsidP="001B4252">
            <w:pPr>
              <w:pStyle w:val="Normal6a"/>
            </w:pPr>
            <w:r w:rsidRPr="00E823A3">
              <w:t>(8)</w:t>
            </w:r>
            <w:r w:rsidRPr="00E823A3">
              <w:tab/>
              <w:t>De steun van de Unie moet dienen voor de financiering van maatregelen van de lidstaten op het gebied van misdaadpreventie, gezamenlijke opleidingen van personeel en politiële samenwerking, alsmede justitiële samenwerking in strafzaken waarbij de bevoegde autoriteiten van de lidstaten en de agentschappen en organen van de Unie betrokken zijn, in het bijzonder met betrekking tot de uitwisseling van informatie, intensievere operationele samenwerking en ondersteuning van inspanningen die vereist zijn om de capaciteiten voor het voorkomen en bestrijden van terrorisme en zware en georganiseerde criminaliteit te versterken. De steun van de Unie mag niet worden gebruikt ter dekking van exploitatiekosten en activiteiten die verband houden met de essentiële taken van de lidstaten op het gebied van de handhaving van de openbare orde en de bescherming van de binnenlandse en de nationale veiligheid.</w:t>
            </w:r>
          </w:p>
        </w:tc>
        <w:tc>
          <w:tcPr>
            <w:tcW w:w="4876" w:type="dxa"/>
            <w:tcBorders>
              <w:top w:val="nil"/>
              <w:left w:val="nil"/>
              <w:bottom w:val="nil"/>
              <w:right w:val="nil"/>
            </w:tcBorders>
          </w:tcPr>
          <w:p w14:paraId="4D323D56" w14:textId="77777777" w:rsidR="003005C4" w:rsidRPr="00E823A3" w:rsidRDefault="003005C4" w:rsidP="001B4252">
            <w:pPr>
              <w:pStyle w:val="Normal6a"/>
            </w:pPr>
            <w:r w:rsidRPr="00E823A3">
              <w:rPr>
                <w:i/>
                <w:iCs/>
              </w:rPr>
              <w:t>(Niet van toepassing op de Nederlandse versie.)</w:t>
            </w:r>
            <w:r w:rsidRPr="00E823A3">
              <w:tab/>
              <w:t xml:space="preserve">   </w:t>
            </w:r>
          </w:p>
        </w:tc>
      </w:tr>
    </w:tbl>
    <w:p w14:paraId="7D7693D7"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9128B9A" w14:textId="77777777" w:rsidR="003005C4" w:rsidRPr="00E823A3" w:rsidRDefault="003005C4" w:rsidP="003005C4">
      <w:r w:rsidRPr="00E823A3">
        <w:rPr>
          <w:rStyle w:val="HideTWBExt"/>
        </w:rPr>
        <w:t>&lt;/Amend&gt;</w:t>
      </w:r>
    </w:p>
    <w:p w14:paraId="604B1B59"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65</w:t>
      </w:r>
      <w:r w:rsidRPr="00E823A3">
        <w:rPr>
          <w:rStyle w:val="HideTWBExt"/>
          <w:b w:val="0"/>
        </w:rPr>
        <w:t>&lt;/NumAm&gt;</w:t>
      </w:r>
    </w:p>
    <w:p w14:paraId="3C651C2B"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0DF67A9C"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43CA761C" w14:textId="77777777" w:rsidR="003005C4" w:rsidRPr="00E823A3" w:rsidRDefault="003005C4" w:rsidP="003005C4">
      <w:pPr>
        <w:pStyle w:val="NormalBold"/>
      </w:pPr>
      <w:r w:rsidRPr="00E823A3">
        <w:rPr>
          <w:rStyle w:val="HideTWBExt"/>
          <w:b w:val="0"/>
        </w:rPr>
        <w:t>&lt;/RepeatBlock-By&gt;</w:t>
      </w:r>
    </w:p>
    <w:p w14:paraId="4921D5E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218E96C" w14:textId="77777777" w:rsidR="003005C4" w:rsidRPr="00E823A3" w:rsidRDefault="003005C4" w:rsidP="003005C4">
      <w:pPr>
        <w:pStyle w:val="NormalBold"/>
      </w:pPr>
      <w:r w:rsidRPr="00E823A3">
        <w:rPr>
          <w:rStyle w:val="HideTWBExt"/>
          <w:b w:val="0"/>
        </w:rPr>
        <w:t>&lt;Article&gt;</w:t>
      </w:r>
      <w:r w:rsidRPr="00E823A3">
        <w:t>Overweging 8</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33E2F51" w14:textId="77777777" w:rsidTr="001B4252">
        <w:trPr>
          <w:trHeight w:hRule="exact" w:val="240"/>
          <w:jc w:val="center"/>
        </w:trPr>
        <w:tc>
          <w:tcPr>
            <w:tcW w:w="9752" w:type="dxa"/>
            <w:gridSpan w:val="2"/>
            <w:tcBorders>
              <w:top w:val="nil"/>
              <w:left w:val="nil"/>
              <w:bottom w:val="nil"/>
              <w:right w:val="nil"/>
            </w:tcBorders>
          </w:tcPr>
          <w:p w14:paraId="00BFA589" w14:textId="77777777" w:rsidR="003005C4" w:rsidRPr="00E823A3" w:rsidRDefault="003005C4" w:rsidP="001B4252"/>
        </w:tc>
      </w:tr>
      <w:tr w:rsidR="003005C4" w:rsidRPr="00E823A3" w14:paraId="7DD2F55B" w14:textId="77777777" w:rsidTr="001B4252">
        <w:trPr>
          <w:trHeight w:val="240"/>
          <w:jc w:val="center"/>
        </w:trPr>
        <w:tc>
          <w:tcPr>
            <w:tcW w:w="4876" w:type="dxa"/>
            <w:tcBorders>
              <w:top w:val="nil"/>
              <w:left w:val="nil"/>
              <w:bottom w:val="nil"/>
              <w:right w:val="nil"/>
            </w:tcBorders>
          </w:tcPr>
          <w:p w14:paraId="13AA194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F97CE51" w14:textId="77777777" w:rsidR="003005C4" w:rsidRPr="00E823A3" w:rsidRDefault="003005C4" w:rsidP="001B4252">
            <w:pPr>
              <w:pStyle w:val="AmColumnHeading"/>
            </w:pPr>
            <w:r w:rsidRPr="00E823A3">
              <w:t>Amendement</w:t>
            </w:r>
          </w:p>
        </w:tc>
      </w:tr>
      <w:tr w:rsidR="003005C4" w:rsidRPr="00E823A3" w14:paraId="0A96BBD8" w14:textId="77777777" w:rsidTr="001B4252">
        <w:trPr>
          <w:jc w:val="center"/>
        </w:trPr>
        <w:tc>
          <w:tcPr>
            <w:tcW w:w="4876" w:type="dxa"/>
            <w:tcBorders>
              <w:top w:val="nil"/>
              <w:left w:val="nil"/>
              <w:bottom w:val="nil"/>
              <w:right w:val="nil"/>
            </w:tcBorders>
          </w:tcPr>
          <w:p w14:paraId="211B8EAF" w14:textId="77777777" w:rsidR="003005C4" w:rsidRPr="00E823A3" w:rsidRDefault="003005C4" w:rsidP="001B4252">
            <w:pPr>
              <w:pStyle w:val="Normal6a"/>
            </w:pPr>
            <w:r w:rsidRPr="00E823A3">
              <w:t>(8)</w:t>
            </w:r>
            <w:r w:rsidRPr="00E823A3">
              <w:tab/>
              <w:t xml:space="preserve">De steun van de Unie moet dienen voor de financiering van maatregelen van de lidstaten op het gebied van misdaadpreventie, gezamenlijke opleidingen van personeel en politiële samenwerking, alsmede justitiële samenwerking in strafzaken waarbij de bevoegde autoriteiten van de lidstaten en de agentschappen en organen van de Unie betrokken zijn, in het bijzonder met betrekking tot de uitwisseling van informatie, intensievere operationele samenwerking en ondersteuning van inspanningen die vereist zijn om de capaciteiten voor het voorkomen en bestrijden van terrorisme en zware en georganiseerde criminaliteit te versterken. De steun van de Unie mag niet worden gebruikt ter dekking van exploitatiekosten en activiteiten die verband houden met de essentiële taken van de lidstaten op het gebied van de handhaving van de openbare orde en de bescherming van de binnenlandse </w:t>
            </w:r>
            <w:r w:rsidRPr="00E823A3">
              <w:rPr>
                <w:b/>
                <w:bCs/>
                <w:i/>
                <w:iCs/>
              </w:rPr>
              <w:t>en de nationale</w:t>
            </w:r>
            <w:r w:rsidRPr="00E823A3">
              <w:t xml:space="preserve"> veiligheid.</w:t>
            </w:r>
          </w:p>
        </w:tc>
        <w:tc>
          <w:tcPr>
            <w:tcW w:w="4876" w:type="dxa"/>
            <w:tcBorders>
              <w:top w:val="nil"/>
              <w:left w:val="nil"/>
              <w:bottom w:val="nil"/>
              <w:right w:val="nil"/>
            </w:tcBorders>
          </w:tcPr>
          <w:p w14:paraId="393D9555" w14:textId="77777777" w:rsidR="003005C4" w:rsidRPr="00E823A3" w:rsidRDefault="003005C4" w:rsidP="001B4252">
            <w:pPr>
              <w:pStyle w:val="Normal6a"/>
            </w:pPr>
            <w:r w:rsidRPr="00E823A3">
              <w:t>(8)</w:t>
            </w:r>
            <w:r w:rsidRPr="00E823A3">
              <w:tab/>
              <w:t>De steun van de Unie moet dienen voor de financiering van maatregelen van de lidstaten op het gebied van misdaadpreventie, gezamenlijke opleidingen van personeel en politiële samenwerking, alsmede justitiële samenwerking in strafzaken waarbij de bevoegde autoriteiten van de lidstaten en de agentschappen en organen van de Unie betrokken zijn, in het bijzonder met betrekking tot de uitwisseling van informatie, intensievere operationele samenwerking en ondersteuning van inspanningen die vereist zijn om de capaciteiten voor het voorkomen en bestrijden van terrorisme en zware en georganiseerde criminaliteit te versterken. De steun van de Unie mag niet worden gebruikt ter dekking van exploitatiekosten en activiteiten die verband houden met de essentiële taken van de lidstaten op het gebied van de handhaving van de openbare orde en de bescherming van de binnenlandse veiligheid.</w:t>
            </w:r>
          </w:p>
        </w:tc>
      </w:tr>
    </w:tbl>
    <w:p w14:paraId="53B0F867"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7366454"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0CB3CD59" w14:textId="77777777" w:rsidR="003005C4" w:rsidRPr="00E823A3" w:rsidRDefault="003005C4" w:rsidP="003005C4">
      <w:pPr>
        <w:pStyle w:val="AmJustText"/>
      </w:pPr>
      <w:r w:rsidRPr="00E823A3">
        <w:t>Nationale bevoegdheid, zie overweging 1.</w:t>
      </w:r>
    </w:p>
    <w:p w14:paraId="68D99936" w14:textId="77777777" w:rsidR="003005C4" w:rsidRPr="00E823A3" w:rsidRDefault="003005C4" w:rsidP="003005C4">
      <w:r w:rsidRPr="00E823A3">
        <w:rPr>
          <w:rStyle w:val="HideTWBExt"/>
        </w:rPr>
        <w:t>&lt;/Amend&gt;</w:t>
      </w:r>
    </w:p>
    <w:p w14:paraId="6E92A35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66</w:t>
      </w:r>
      <w:r w:rsidRPr="00E823A3">
        <w:rPr>
          <w:rStyle w:val="HideTWBExt"/>
          <w:b w:val="0"/>
        </w:rPr>
        <w:t>&lt;/NumAm&gt;</w:t>
      </w:r>
    </w:p>
    <w:p w14:paraId="0A91E50E" w14:textId="77777777" w:rsidR="003005C4" w:rsidRPr="00E823A3" w:rsidRDefault="003005C4" w:rsidP="003005C4">
      <w:pPr>
        <w:pStyle w:val="NormalBold"/>
      </w:pPr>
      <w:r w:rsidRPr="00E823A3">
        <w:rPr>
          <w:rStyle w:val="HideTWBExt"/>
          <w:b w:val="0"/>
        </w:rPr>
        <w:t>&lt;RepeatBlock-By&gt;&lt;Members&gt;</w:t>
      </w:r>
      <w:r w:rsidRPr="00E823A3">
        <w:t>Sophie Wilmès, Malik Azmani, Hilde Vautmans, Raquel García Hermida-Van Der Walle</w:t>
      </w:r>
      <w:r w:rsidRPr="00E823A3">
        <w:rPr>
          <w:rStyle w:val="HideTWBExt"/>
          <w:b w:val="0"/>
        </w:rPr>
        <w:t>&lt;/Members&gt;</w:t>
      </w:r>
    </w:p>
    <w:p w14:paraId="1A0CFB77" w14:textId="77777777" w:rsidR="003005C4" w:rsidRPr="00E823A3" w:rsidRDefault="003005C4" w:rsidP="003005C4">
      <w:pPr>
        <w:pStyle w:val="NormalBold"/>
      </w:pPr>
      <w:r w:rsidRPr="00E823A3">
        <w:rPr>
          <w:rStyle w:val="HideTWBExt"/>
          <w:b w:val="0"/>
        </w:rPr>
        <w:t>&lt;/RepeatBlock-By&gt;</w:t>
      </w:r>
    </w:p>
    <w:p w14:paraId="7F17D29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FF75DFF" w14:textId="77777777" w:rsidR="003005C4" w:rsidRPr="00E823A3" w:rsidRDefault="003005C4" w:rsidP="003005C4">
      <w:pPr>
        <w:pStyle w:val="NormalBold"/>
      </w:pPr>
      <w:r w:rsidRPr="00E823A3">
        <w:rPr>
          <w:rStyle w:val="HideTWBExt"/>
          <w:b w:val="0"/>
        </w:rPr>
        <w:t>&lt;Article&gt;</w:t>
      </w:r>
      <w:r w:rsidRPr="00E823A3">
        <w:t>Overweging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F5F92CC" w14:textId="77777777" w:rsidTr="001B4252">
        <w:trPr>
          <w:trHeight w:hRule="exact" w:val="240"/>
          <w:jc w:val="center"/>
        </w:trPr>
        <w:tc>
          <w:tcPr>
            <w:tcW w:w="9752" w:type="dxa"/>
            <w:gridSpan w:val="2"/>
            <w:tcBorders>
              <w:top w:val="nil"/>
              <w:left w:val="nil"/>
              <w:bottom w:val="nil"/>
              <w:right w:val="nil"/>
            </w:tcBorders>
          </w:tcPr>
          <w:p w14:paraId="5FDDE9CF" w14:textId="77777777" w:rsidR="003005C4" w:rsidRPr="00E823A3" w:rsidRDefault="003005C4" w:rsidP="001B4252"/>
        </w:tc>
      </w:tr>
      <w:tr w:rsidR="003005C4" w:rsidRPr="00E823A3" w14:paraId="282A57E4" w14:textId="77777777" w:rsidTr="001B4252">
        <w:trPr>
          <w:trHeight w:val="240"/>
          <w:jc w:val="center"/>
        </w:trPr>
        <w:tc>
          <w:tcPr>
            <w:tcW w:w="4876" w:type="dxa"/>
            <w:tcBorders>
              <w:top w:val="nil"/>
              <w:left w:val="nil"/>
              <w:bottom w:val="nil"/>
              <w:right w:val="nil"/>
            </w:tcBorders>
          </w:tcPr>
          <w:p w14:paraId="708F8BD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DF4172F" w14:textId="77777777" w:rsidR="003005C4" w:rsidRPr="00E823A3" w:rsidRDefault="003005C4" w:rsidP="001B4252">
            <w:pPr>
              <w:pStyle w:val="AmColumnHeading"/>
            </w:pPr>
            <w:r w:rsidRPr="00E823A3">
              <w:t>Amendement</w:t>
            </w:r>
          </w:p>
        </w:tc>
      </w:tr>
      <w:tr w:rsidR="003005C4" w:rsidRPr="00E823A3" w14:paraId="66318C21" w14:textId="77777777" w:rsidTr="001B4252">
        <w:trPr>
          <w:jc w:val="center"/>
        </w:trPr>
        <w:tc>
          <w:tcPr>
            <w:tcW w:w="4876" w:type="dxa"/>
            <w:tcBorders>
              <w:top w:val="nil"/>
              <w:left w:val="nil"/>
              <w:bottom w:val="nil"/>
              <w:right w:val="nil"/>
            </w:tcBorders>
          </w:tcPr>
          <w:p w14:paraId="7B7A9C4B" w14:textId="77777777" w:rsidR="003005C4" w:rsidRPr="00E823A3" w:rsidRDefault="003005C4" w:rsidP="001B4252">
            <w:pPr>
              <w:pStyle w:val="Normal6a"/>
            </w:pPr>
            <w:r w:rsidRPr="00E823A3">
              <w:t>(9)</w:t>
            </w:r>
            <w:r w:rsidRPr="00E823A3">
              <w:tab/>
              <w:t>Veiligheid is het fundament waarop al onze vrijheden zijn gebaseerd, en het vermogen van de lidstaten om de veiligheid van de burgers te waarborgen is afhankelijk van een eensgezinde Europese aanpak. Zoals wordt uiteengezet in de ProtectEU-strategie, moeten veiligheidsoverwegingen in alle wetgeving, beleid en programma’s van de EU, onder meer in het kader van het externe optreden van de EU, worden geïntegreerd en gemainstreamd. De op grond van deze verordening verleende steun moet bijdragen tot de concretisering van deze overwegingen.</w:t>
            </w:r>
          </w:p>
        </w:tc>
        <w:tc>
          <w:tcPr>
            <w:tcW w:w="4876" w:type="dxa"/>
            <w:tcBorders>
              <w:top w:val="nil"/>
              <w:left w:val="nil"/>
              <w:bottom w:val="nil"/>
              <w:right w:val="nil"/>
            </w:tcBorders>
          </w:tcPr>
          <w:p w14:paraId="29CADA9D" w14:textId="77777777" w:rsidR="003005C4" w:rsidRPr="00E823A3" w:rsidRDefault="003005C4" w:rsidP="001B4252">
            <w:pPr>
              <w:pStyle w:val="Normal6a"/>
            </w:pPr>
            <w:r w:rsidRPr="00E823A3">
              <w:t>(9)</w:t>
            </w:r>
            <w:r w:rsidRPr="00E823A3">
              <w:tab/>
              <w:t>Veiligheid is het fundament waarop al onze vrijheden zijn gebaseerd, en het vermogen van de lidstaten om de veiligheid van de burgers te waarborgen is afhankelijk van een eensgezinde Europese aanpak.</w:t>
            </w:r>
            <w:r w:rsidRPr="00E823A3">
              <w:rPr>
                <w:b/>
                <w:i/>
              </w:rPr>
              <w:t xml:space="preserve"> Burgers kunnen de door de Verdragen en het Handvest van de grondrechten van de Europese Unie gegarandeerde rechten en vrijheden alleen ten volle genieten wanneer zij zich in hun dagelijkse leven veilig en beschermd voelen. </w:t>
            </w:r>
            <w:r w:rsidRPr="00E823A3">
              <w:rPr>
                <w:b/>
                <w:bCs/>
                <w:i/>
                <w:iCs/>
              </w:rPr>
              <w:t>Het waarborgen van de veiligheid is daarom een voorwaarde voor de doeltreffende uitoefening van grondrechten en voor vertrouwen in de democratische instellingen en de rechtsstaat.</w:t>
            </w:r>
            <w:r w:rsidRPr="00E823A3">
              <w:t xml:space="preserve"> Zoals wordt uiteengezet in de ProtectEU-strategie, moeten veiligheidsoverwegingen in alle wetgeving, beleid en programma’s van de EU, onder meer in het kader van het externe optreden van de EU, worden geïntegreerd en gemainstreamd. De op grond van deze verordening verleende steun moet bijdragen tot de concretisering van deze overwegingen.</w:t>
            </w:r>
          </w:p>
        </w:tc>
      </w:tr>
    </w:tbl>
    <w:p w14:paraId="15D9B8B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C8F0496" w14:textId="77777777" w:rsidR="003005C4" w:rsidRPr="00E823A3" w:rsidRDefault="003005C4" w:rsidP="003005C4">
      <w:r w:rsidRPr="00E823A3">
        <w:rPr>
          <w:rStyle w:val="HideTWBExt"/>
        </w:rPr>
        <w:t>&lt;/Amend&gt;</w:t>
      </w:r>
    </w:p>
    <w:p w14:paraId="2CCE210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67</w:t>
      </w:r>
      <w:r w:rsidRPr="00E823A3">
        <w:rPr>
          <w:rStyle w:val="HideTWBExt"/>
          <w:b w:val="0"/>
        </w:rPr>
        <w:t>&lt;/NumAm&gt;</w:t>
      </w:r>
    </w:p>
    <w:p w14:paraId="7AD4D064"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514B92E6" w14:textId="77777777" w:rsidR="003005C4" w:rsidRPr="00E823A3" w:rsidRDefault="003005C4" w:rsidP="003005C4">
      <w:pPr>
        <w:pStyle w:val="NormalBold"/>
      </w:pPr>
      <w:r w:rsidRPr="00E823A3">
        <w:rPr>
          <w:rStyle w:val="HideTWBExt"/>
          <w:b w:val="0"/>
        </w:rPr>
        <w:t>&lt;/RepeatBlock-By&gt;</w:t>
      </w:r>
    </w:p>
    <w:p w14:paraId="5B4F641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FBF745D" w14:textId="77777777" w:rsidR="003005C4" w:rsidRPr="00E823A3" w:rsidRDefault="003005C4" w:rsidP="003005C4">
      <w:pPr>
        <w:pStyle w:val="NormalBold"/>
      </w:pPr>
      <w:r w:rsidRPr="00E823A3">
        <w:rPr>
          <w:rStyle w:val="HideTWBExt"/>
          <w:b w:val="0"/>
        </w:rPr>
        <w:t>&lt;Article&gt;</w:t>
      </w:r>
      <w:r w:rsidRPr="00E823A3">
        <w:t>Overweging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CF44418" w14:textId="77777777" w:rsidTr="001B4252">
        <w:trPr>
          <w:trHeight w:hRule="exact" w:val="240"/>
          <w:jc w:val="center"/>
        </w:trPr>
        <w:tc>
          <w:tcPr>
            <w:tcW w:w="9752" w:type="dxa"/>
            <w:gridSpan w:val="2"/>
            <w:tcBorders>
              <w:top w:val="nil"/>
              <w:left w:val="nil"/>
              <w:bottom w:val="nil"/>
              <w:right w:val="nil"/>
            </w:tcBorders>
          </w:tcPr>
          <w:p w14:paraId="3EDFDB7E" w14:textId="77777777" w:rsidR="003005C4" w:rsidRPr="00E823A3" w:rsidRDefault="003005C4" w:rsidP="001B4252"/>
        </w:tc>
      </w:tr>
      <w:tr w:rsidR="003005C4" w:rsidRPr="00E823A3" w14:paraId="4DB51706" w14:textId="77777777" w:rsidTr="001B4252">
        <w:trPr>
          <w:trHeight w:val="240"/>
          <w:jc w:val="center"/>
        </w:trPr>
        <w:tc>
          <w:tcPr>
            <w:tcW w:w="4876" w:type="dxa"/>
            <w:tcBorders>
              <w:top w:val="nil"/>
              <w:left w:val="nil"/>
              <w:bottom w:val="nil"/>
              <w:right w:val="nil"/>
            </w:tcBorders>
          </w:tcPr>
          <w:p w14:paraId="31E525F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EEE0EA8" w14:textId="77777777" w:rsidR="003005C4" w:rsidRPr="00E823A3" w:rsidRDefault="003005C4" w:rsidP="001B4252">
            <w:pPr>
              <w:pStyle w:val="AmColumnHeading"/>
            </w:pPr>
            <w:r w:rsidRPr="00E823A3">
              <w:t>Amendement</w:t>
            </w:r>
          </w:p>
        </w:tc>
      </w:tr>
      <w:tr w:rsidR="003005C4" w:rsidRPr="00E823A3" w14:paraId="17D19425" w14:textId="77777777" w:rsidTr="001B4252">
        <w:trPr>
          <w:jc w:val="center"/>
        </w:trPr>
        <w:tc>
          <w:tcPr>
            <w:tcW w:w="4876" w:type="dxa"/>
            <w:tcBorders>
              <w:top w:val="nil"/>
              <w:left w:val="nil"/>
              <w:bottom w:val="nil"/>
              <w:right w:val="nil"/>
            </w:tcBorders>
          </w:tcPr>
          <w:p w14:paraId="374132C6" w14:textId="77777777" w:rsidR="003005C4" w:rsidRPr="00E823A3" w:rsidRDefault="003005C4" w:rsidP="001B4252">
            <w:pPr>
              <w:pStyle w:val="Normal6a"/>
            </w:pPr>
            <w:r w:rsidRPr="00E823A3">
              <w:t>(9)</w:t>
            </w:r>
            <w:r w:rsidRPr="00E823A3">
              <w:tab/>
              <w:t xml:space="preserve">Veiligheid is het fundament waarop al onze vrijheden zijn gebaseerd, en het vermogen van de lidstaten om de veiligheid van de burgers te waarborgen is afhankelijk van </w:t>
            </w:r>
            <w:r w:rsidRPr="00E823A3">
              <w:rPr>
                <w:b/>
                <w:bCs/>
                <w:i/>
                <w:iCs/>
              </w:rPr>
              <w:t>een</w:t>
            </w:r>
            <w:r w:rsidRPr="00E823A3">
              <w:t xml:space="preserve"> </w:t>
            </w:r>
            <w:r w:rsidRPr="00E823A3">
              <w:rPr>
                <w:b/>
                <w:bCs/>
                <w:i/>
                <w:iCs/>
              </w:rPr>
              <w:t>eensgezinde</w:t>
            </w:r>
            <w:r w:rsidRPr="00E823A3">
              <w:t xml:space="preserve"> Europese</w:t>
            </w:r>
            <w:r w:rsidRPr="00E823A3">
              <w:rPr>
                <w:b/>
                <w:bCs/>
                <w:i/>
                <w:iCs/>
              </w:rPr>
              <w:t xml:space="preserve"> aanpak</w:t>
            </w:r>
            <w:r w:rsidRPr="00E823A3">
              <w:t>. Zoals wordt uiteengezet in de ProtectEU-strategie, moeten veiligheidsoverwegingen in alle wetgeving, beleid en programma’s van de EU, onder meer in het kader van het externe optreden van de EU, worden geïntegreerd en gemainstreamd. De op grond van deze verordening verleende steun moet bijdragen tot de concretisering van deze overwegingen.</w:t>
            </w:r>
          </w:p>
        </w:tc>
        <w:tc>
          <w:tcPr>
            <w:tcW w:w="4876" w:type="dxa"/>
            <w:tcBorders>
              <w:top w:val="nil"/>
              <w:left w:val="nil"/>
              <w:bottom w:val="nil"/>
              <w:right w:val="nil"/>
            </w:tcBorders>
          </w:tcPr>
          <w:p w14:paraId="5B45977E" w14:textId="77777777" w:rsidR="003005C4" w:rsidRPr="00E823A3" w:rsidRDefault="003005C4" w:rsidP="001B4252">
            <w:pPr>
              <w:pStyle w:val="Normal6a"/>
            </w:pPr>
            <w:r w:rsidRPr="00E823A3">
              <w:t>(9)</w:t>
            </w:r>
            <w:r w:rsidRPr="00E823A3">
              <w:tab/>
              <w:t xml:space="preserve">Veiligheid is het fundament waarop al onze vrijheden zijn gebaseerd, en het vermogen van de lidstaten om de veiligheid van de burgers te waarborgen is afhankelijk van </w:t>
            </w:r>
            <w:r w:rsidRPr="00E823A3">
              <w:rPr>
                <w:b/>
                <w:bCs/>
                <w:i/>
                <w:iCs/>
              </w:rPr>
              <w:t>doeltreffende samenwerking tussen de lidstaten en een gecoördineerd optreden op het niveau van de</w:t>
            </w:r>
            <w:r w:rsidRPr="00E823A3">
              <w:t xml:space="preserve"> Europese </w:t>
            </w:r>
            <w:r w:rsidRPr="00E823A3">
              <w:rPr>
                <w:b/>
                <w:bCs/>
                <w:i/>
                <w:iCs/>
              </w:rPr>
              <w:t>Unie, met eerbiediging van hun bevoegdheden op het gebied van nationale veiligheid</w:t>
            </w:r>
            <w:r w:rsidRPr="00E823A3">
              <w:t>. Zoals wordt uiteengezet in de ProtectEU-strategie, moeten veiligheidsoverwegingen in alle wetgeving, beleid en programma’s van de EU, onder meer in het kader van het externe optreden van de EU, worden geïntegreerd en gemainstreamd</w:t>
            </w:r>
            <w:r w:rsidRPr="00E823A3">
              <w:rPr>
                <w:b/>
                <w:bCs/>
                <w:i/>
                <w:iCs/>
              </w:rPr>
              <w:t>, met name om de weerbaarheid tegen terrorisme, georganiseerde en grensoverschrijdende criminaliteit en aanvallen op kritieke infrastructuur te versterken</w:t>
            </w:r>
            <w:r w:rsidRPr="00E823A3">
              <w:t>. De op grond van deze verordening verleende steun moet bijdragen tot de concretisering van deze overwegingen.</w:t>
            </w:r>
          </w:p>
        </w:tc>
      </w:tr>
    </w:tbl>
    <w:p w14:paraId="5E2CFAF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7EA510BF" w14:textId="77777777" w:rsidR="003005C4" w:rsidRPr="00E823A3" w:rsidRDefault="003005C4" w:rsidP="003005C4">
      <w:r w:rsidRPr="00E823A3">
        <w:rPr>
          <w:rStyle w:val="HideTWBExt"/>
        </w:rPr>
        <w:t>&lt;/Amend&gt;</w:t>
      </w:r>
    </w:p>
    <w:p w14:paraId="4601518B"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68</w:t>
      </w:r>
      <w:r w:rsidRPr="00E823A3">
        <w:rPr>
          <w:rStyle w:val="HideTWBExt"/>
          <w:b w:val="0"/>
        </w:rPr>
        <w:t>&lt;/NumAm&gt;</w:t>
      </w:r>
    </w:p>
    <w:p w14:paraId="3BA210EC"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536FF5E4" w14:textId="77777777" w:rsidR="003005C4" w:rsidRPr="00E823A3" w:rsidRDefault="003005C4" w:rsidP="003005C4">
      <w:pPr>
        <w:pStyle w:val="NormalBold"/>
      </w:pPr>
      <w:r w:rsidRPr="00E823A3">
        <w:rPr>
          <w:rStyle w:val="HideTWBExt"/>
          <w:b w:val="0"/>
        </w:rPr>
        <w:t>&lt;/RepeatBlock-By&gt;</w:t>
      </w:r>
    </w:p>
    <w:p w14:paraId="09390299"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B256818" w14:textId="77777777" w:rsidR="003005C4" w:rsidRPr="00E823A3" w:rsidRDefault="003005C4" w:rsidP="003005C4">
      <w:pPr>
        <w:pStyle w:val="NormalBold"/>
      </w:pPr>
      <w:r w:rsidRPr="00E823A3">
        <w:rPr>
          <w:rStyle w:val="HideTWBExt"/>
          <w:b w:val="0"/>
        </w:rPr>
        <w:t>&lt;Article&gt;</w:t>
      </w:r>
      <w:r w:rsidRPr="00E823A3">
        <w:t>Overweging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97017A1" w14:textId="77777777" w:rsidTr="001B4252">
        <w:trPr>
          <w:trHeight w:hRule="exact" w:val="240"/>
          <w:jc w:val="center"/>
        </w:trPr>
        <w:tc>
          <w:tcPr>
            <w:tcW w:w="9752" w:type="dxa"/>
            <w:gridSpan w:val="2"/>
            <w:tcBorders>
              <w:top w:val="nil"/>
              <w:left w:val="nil"/>
              <w:bottom w:val="nil"/>
              <w:right w:val="nil"/>
            </w:tcBorders>
          </w:tcPr>
          <w:p w14:paraId="1517499F" w14:textId="77777777" w:rsidR="003005C4" w:rsidRPr="00E823A3" w:rsidRDefault="003005C4" w:rsidP="001B4252"/>
        </w:tc>
      </w:tr>
      <w:tr w:rsidR="003005C4" w:rsidRPr="00E823A3" w14:paraId="6683BF9C" w14:textId="77777777" w:rsidTr="001B4252">
        <w:trPr>
          <w:trHeight w:val="240"/>
          <w:jc w:val="center"/>
        </w:trPr>
        <w:tc>
          <w:tcPr>
            <w:tcW w:w="4876" w:type="dxa"/>
            <w:tcBorders>
              <w:top w:val="nil"/>
              <w:left w:val="nil"/>
              <w:bottom w:val="nil"/>
              <w:right w:val="nil"/>
            </w:tcBorders>
          </w:tcPr>
          <w:p w14:paraId="1C473E2D"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4291125" w14:textId="77777777" w:rsidR="003005C4" w:rsidRPr="00E823A3" w:rsidRDefault="003005C4" w:rsidP="001B4252">
            <w:pPr>
              <w:pStyle w:val="AmColumnHeading"/>
            </w:pPr>
            <w:r w:rsidRPr="00E823A3">
              <w:t>Amendement</w:t>
            </w:r>
          </w:p>
        </w:tc>
      </w:tr>
      <w:tr w:rsidR="003005C4" w:rsidRPr="00E823A3" w14:paraId="5DB8E1AE" w14:textId="77777777" w:rsidTr="001B4252">
        <w:trPr>
          <w:jc w:val="center"/>
        </w:trPr>
        <w:tc>
          <w:tcPr>
            <w:tcW w:w="4876" w:type="dxa"/>
            <w:tcBorders>
              <w:top w:val="nil"/>
              <w:left w:val="nil"/>
              <w:bottom w:val="nil"/>
              <w:right w:val="nil"/>
            </w:tcBorders>
          </w:tcPr>
          <w:p w14:paraId="675AB795" w14:textId="77777777" w:rsidR="003005C4" w:rsidRPr="00E823A3" w:rsidRDefault="003005C4" w:rsidP="001B4252">
            <w:pPr>
              <w:pStyle w:val="Normal6a"/>
            </w:pPr>
            <w:r w:rsidRPr="00E823A3">
              <w:t>(9)</w:t>
            </w:r>
            <w:r w:rsidRPr="00E823A3">
              <w:tab/>
            </w:r>
            <w:r w:rsidRPr="00E823A3">
              <w:rPr>
                <w:b/>
                <w:i/>
              </w:rPr>
              <w:t>Veiligheid is het fundament waarop al onze vrijheden zijn gebaseerd, en het vermogen van de lidstaten om de veiligheid van de burgers te waarborgen is afhankelijk van een eensgezinde Europese aanpak.</w:t>
            </w:r>
            <w:r w:rsidRPr="00E823A3">
              <w:t xml:space="preserve"> Zoals wordt uiteengezet in de ProtectEU-strategie, moeten veiligheidsoverwegingen in alle wetgeving, beleid en programma’s van de EU</w:t>
            </w:r>
            <w:r w:rsidRPr="00E823A3">
              <w:rPr>
                <w:b/>
                <w:bCs/>
                <w:i/>
                <w:iCs/>
              </w:rPr>
              <w:t>, onder meer in het kader van het externe optreden van de EU,</w:t>
            </w:r>
            <w:r w:rsidRPr="00E823A3">
              <w:t xml:space="preserve"> worden geïntegreerd en gemainstreamd. De op grond van deze verordening verleende steun moet bijdragen tot de concretisering van deze overwegingen.</w:t>
            </w:r>
          </w:p>
        </w:tc>
        <w:tc>
          <w:tcPr>
            <w:tcW w:w="4876" w:type="dxa"/>
            <w:tcBorders>
              <w:top w:val="nil"/>
              <w:left w:val="nil"/>
              <w:bottom w:val="nil"/>
              <w:right w:val="nil"/>
            </w:tcBorders>
          </w:tcPr>
          <w:p w14:paraId="1E41CF42" w14:textId="77777777" w:rsidR="003005C4" w:rsidRPr="00E823A3" w:rsidRDefault="003005C4" w:rsidP="001B4252">
            <w:pPr>
              <w:pStyle w:val="Normal6a"/>
            </w:pPr>
            <w:r w:rsidRPr="00E823A3">
              <w:t>(9)</w:t>
            </w:r>
            <w:r w:rsidRPr="00E823A3">
              <w:tab/>
              <w:t>Zoals wordt uiteengezet in de ProtectEU-strategie, moeten veiligheidsoverwegingen in alle wetgeving, beleid en programma’s van de EU worden geïntegreerd en gemainstreamd. De op grond van deze verordening verleende steun moet bijdragen tot de concretisering van deze overwegingen.</w:t>
            </w:r>
          </w:p>
        </w:tc>
      </w:tr>
    </w:tbl>
    <w:p w14:paraId="18B6ADB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333600F" w14:textId="77777777" w:rsidR="003005C4" w:rsidRPr="00E823A3" w:rsidRDefault="003005C4" w:rsidP="003005C4">
      <w:r w:rsidRPr="00E823A3">
        <w:rPr>
          <w:rStyle w:val="HideTWBExt"/>
        </w:rPr>
        <w:t>&lt;/Amend&gt;</w:t>
      </w:r>
    </w:p>
    <w:p w14:paraId="654FFA9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69</w:t>
      </w:r>
      <w:r w:rsidRPr="00E823A3">
        <w:rPr>
          <w:rStyle w:val="HideTWBExt"/>
          <w:b w:val="0"/>
        </w:rPr>
        <w:t>&lt;/NumAm&gt;</w:t>
      </w:r>
    </w:p>
    <w:p w14:paraId="484DD789"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6D528AB1" w14:textId="77777777" w:rsidR="003005C4" w:rsidRPr="00E823A3" w:rsidRDefault="003005C4" w:rsidP="003005C4">
      <w:pPr>
        <w:pStyle w:val="NormalBold"/>
      </w:pPr>
      <w:r w:rsidRPr="00E823A3">
        <w:rPr>
          <w:rStyle w:val="HideTWBExt"/>
          <w:b w:val="0"/>
        </w:rPr>
        <w:t>&lt;/RepeatBlock-By&gt;</w:t>
      </w:r>
    </w:p>
    <w:p w14:paraId="129FA609"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1B152F5" w14:textId="77777777" w:rsidR="003005C4" w:rsidRPr="00E823A3" w:rsidRDefault="003005C4" w:rsidP="003005C4">
      <w:pPr>
        <w:pStyle w:val="NormalBold"/>
      </w:pPr>
      <w:r w:rsidRPr="00E823A3">
        <w:rPr>
          <w:rStyle w:val="HideTWBExt"/>
          <w:b w:val="0"/>
        </w:rPr>
        <w:t>&lt;Article&gt;</w:t>
      </w:r>
      <w:r w:rsidRPr="00E823A3">
        <w:t>Overweging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CF9CB36" w14:textId="77777777" w:rsidTr="001B4252">
        <w:trPr>
          <w:trHeight w:hRule="exact" w:val="240"/>
          <w:jc w:val="center"/>
        </w:trPr>
        <w:tc>
          <w:tcPr>
            <w:tcW w:w="9752" w:type="dxa"/>
            <w:gridSpan w:val="2"/>
            <w:tcBorders>
              <w:top w:val="nil"/>
              <w:left w:val="nil"/>
              <w:bottom w:val="nil"/>
              <w:right w:val="nil"/>
            </w:tcBorders>
          </w:tcPr>
          <w:p w14:paraId="5AC83082" w14:textId="77777777" w:rsidR="003005C4" w:rsidRPr="00E823A3" w:rsidRDefault="003005C4" w:rsidP="001B4252"/>
        </w:tc>
      </w:tr>
      <w:tr w:rsidR="003005C4" w:rsidRPr="00E823A3" w14:paraId="40780D8F" w14:textId="77777777" w:rsidTr="001B4252">
        <w:trPr>
          <w:trHeight w:val="240"/>
          <w:jc w:val="center"/>
        </w:trPr>
        <w:tc>
          <w:tcPr>
            <w:tcW w:w="4876" w:type="dxa"/>
            <w:tcBorders>
              <w:top w:val="nil"/>
              <w:left w:val="nil"/>
              <w:bottom w:val="nil"/>
              <w:right w:val="nil"/>
            </w:tcBorders>
          </w:tcPr>
          <w:p w14:paraId="25F5A43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BAABF41" w14:textId="77777777" w:rsidR="003005C4" w:rsidRPr="00E823A3" w:rsidRDefault="003005C4" w:rsidP="001B4252">
            <w:pPr>
              <w:pStyle w:val="AmColumnHeading"/>
            </w:pPr>
            <w:r w:rsidRPr="00E823A3">
              <w:t>Amendement</w:t>
            </w:r>
          </w:p>
        </w:tc>
      </w:tr>
      <w:tr w:rsidR="003005C4" w:rsidRPr="00E823A3" w14:paraId="7ACFA391" w14:textId="77777777" w:rsidTr="001B4252">
        <w:trPr>
          <w:jc w:val="center"/>
        </w:trPr>
        <w:tc>
          <w:tcPr>
            <w:tcW w:w="4876" w:type="dxa"/>
            <w:tcBorders>
              <w:top w:val="nil"/>
              <w:left w:val="nil"/>
              <w:bottom w:val="nil"/>
              <w:right w:val="nil"/>
            </w:tcBorders>
          </w:tcPr>
          <w:p w14:paraId="58AD04D5" w14:textId="77777777" w:rsidR="003005C4" w:rsidRPr="00E823A3" w:rsidRDefault="003005C4" w:rsidP="001B4252">
            <w:pPr>
              <w:pStyle w:val="Normal6a"/>
            </w:pPr>
            <w:r w:rsidRPr="00E823A3">
              <w:t>(9)</w:t>
            </w:r>
            <w:r w:rsidRPr="00E823A3">
              <w:tab/>
              <w:t xml:space="preserve">Veiligheid is het fundament waarop al onze vrijheden zijn gebaseerd, en het vermogen van de lidstaten om de veiligheid van de burgers te waarborgen is </w:t>
            </w:r>
            <w:r w:rsidRPr="00E823A3">
              <w:rPr>
                <w:b/>
                <w:bCs/>
                <w:i/>
                <w:iCs/>
              </w:rPr>
              <w:t>afhankelijk van een eensgezinde Europese aanpak</w:t>
            </w:r>
            <w:r w:rsidRPr="00E823A3">
              <w:t>. Zoals wordt uiteengezet in de ProtectEU-strategie, moeten veiligheidsoverwegingen in alle wetgeving, beleid en programma’s van de EU, onder meer in het kader van het externe optreden van de EU, worden geïntegreerd en gemainstreamd. De op grond van deze verordening verleende steun moet bijdragen tot de concretisering van deze overwegingen.</w:t>
            </w:r>
          </w:p>
        </w:tc>
        <w:tc>
          <w:tcPr>
            <w:tcW w:w="4876" w:type="dxa"/>
            <w:tcBorders>
              <w:top w:val="nil"/>
              <w:left w:val="nil"/>
              <w:bottom w:val="nil"/>
              <w:right w:val="nil"/>
            </w:tcBorders>
          </w:tcPr>
          <w:p w14:paraId="009F5013" w14:textId="77777777" w:rsidR="003005C4" w:rsidRPr="00E823A3" w:rsidRDefault="003005C4" w:rsidP="001B4252">
            <w:pPr>
              <w:pStyle w:val="Normal6a"/>
            </w:pPr>
            <w:r w:rsidRPr="00E823A3">
              <w:t>(9)</w:t>
            </w:r>
            <w:r w:rsidRPr="00E823A3">
              <w:tab/>
              <w:t xml:space="preserve">Veiligheid is het fundament waarop al onze vrijheden zijn gebaseerd, en het vermogen van de lidstaten om de veiligheid van de burgers te waarborgen is </w:t>
            </w:r>
            <w:r w:rsidRPr="00E823A3">
              <w:rPr>
                <w:b/>
                <w:bCs/>
                <w:i/>
                <w:iCs/>
              </w:rPr>
              <w:t>gebaseerd op hun eigen bevoegdheden en verantwoordelijkheden en kan worden versterkt, met name in het geval van grensoverschrijdende criminaliteit, door middel van samenwerking op Europees niveau</w:t>
            </w:r>
            <w:r w:rsidRPr="00E823A3">
              <w:t>. Zoals wordt uiteengezet in de ProtectEU-strategie, moeten veiligheidsoverwegingen in alle wetgeving, beleid en programma’s van de EU, onder meer in het kader van het externe optreden van de EU, worden geïntegreerd en gemainstreamd. De op grond van deze verordening verleende steun moet bijdragen tot de concretisering van deze overwegingen.</w:t>
            </w:r>
          </w:p>
        </w:tc>
      </w:tr>
    </w:tbl>
    <w:p w14:paraId="0AC2FA8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7510B313" w14:textId="77777777" w:rsidR="003005C4" w:rsidRPr="00E823A3" w:rsidRDefault="003005C4" w:rsidP="003005C4">
      <w:r w:rsidRPr="00E823A3">
        <w:rPr>
          <w:rStyle w:val="HideTWBExt"/>
        </w:rPr>
        <w:t>&lt;/Amend&gt;</w:t>
      </w:r>
    </w:p>
    <w:p w14:paraId="4F92295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70</w:t>
      </w:r>
      <w:r w:rsidRPr="00E823A3">
        <w:rPr>
          <w:rStyle w:val="HideTWBExt"/>
          <w:b w:val="0"/>
        </w:rPr>
        <w:t>&lt;/NumAm&gt;</w:t>
      </w:r>
    </w:p>
    <w:p w14:paraId="3548688A"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35DF34A0" w14:textId="77777777" w:rsidR="003005C4" w:rsidRPr="00E823A3" w:rsidRDefault="003005C4" w:rsidP="003005C4">
      <w:pPr>
        <w:pStyle w:val="NormalBold"/>
      </w:pPr>
      <w:r w:rsidRPr="00E823A3">
        <w:rPr>
          <w:rStyle w:val="HideTWBExt"/>
          <w:b w:val="0"/>
        </w:rPr>
        <w:t>&lt;/RepeatBlock-By&gt;</w:t>
      </w:r>
    </w:p>
    <w:p w14:paraId="4EF2A455"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D973249" w14:textId="77777777" w:rsidR="003005C4" w:rsidRPr="00E823A3" w:rsidRDefault="003005C4" w:rsidP="003005C4">
      <w:pPr>
        <w:pStyle w:val="NormalBold"/>
      </w:pPr>
      <w:r w:rsidRPr="00E823A3">
        <w:rPr>
          <w:rStyle w:val="HideTWBExt"/>
          <w:b w:val="0"/>
        </w:rPr>
        <w:t>&lt;Article&gt;</w:t>
      </w:r>
      <w:r w:rsidRPr="00E823A3">
        <w:t>Overweging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51EB64C" w14:textId="77777777" w:rsidTr="001B4252">
        <w:trPr>
          <w:trHeight w:hRule="exact" w:val="240"/>
          <w:jc w:val="center"/>
        </w:trPr>
        <w:tc>
          <w:tcPr>
            <w:tcW w:w="9752" w:type="dxa"/>
            <w:gridSpan w:val="2"/>
            <w:tcBorders>
              <w:top w:val="nil"/>
              <w:left w:val="nil"/>
              <w:bottom w:val="nil"/>
              <w:right w:val="nil"/>
            </w:tcBorders>
          </w:tcPr>
          <w:p w14:paraId="3C70F974" w14:textId="77777777" w:rsidR="003005C4" w:rsidRPr="00E823A3" w:rsidRDefault="003005C4" w:rsidP="001B4252"/>
        </w:tc>
      </w:tr>
      <w:tr w:rsidR="003005C4" w:rsidRPr="00E823A3" w14:paraId="071606E7" w14:textId="77777777" w:rsidTr="001B4252">
        <w:trPr>
          <w:trHeight w:val="240"/>
          <w:jc w:val="center"/>
        </w:trPr>
        <w:tc>
          <w:tcPr>
            <w:tcW w:w="4876" w:type="dxa"/>
            <w:tcBorders>
              <w:top w:val="nil"/>
              <w:left w:val="nil"/>
              <w:bottom w:val="nil"/>
              <w:right w:val="nil"/>
            </w:tcBorders>
          </w:tcPr>
          <w:p w14:paraId="164475AD"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B632F2F" w14:textId="77777777" w:rsidR="003005C4" w:rsidRPr="00E823A3" w:rsidRDefault="003005C4" w:rsidP="001B4252">
            <w:pPr>
              <w:pStyle w:val="AmColumnHeading"/>
            </w:pPr>
            <w:r w:rsidRPr="00E823A3">
              <w:t>Amendement</w:t>
            </w:r>
          </w:p>
        </w:tc>
      </w:tr>
      <w:tr w:rsidR="003005C4" w:rsidRPr="00E823A3" w14:paraId="04C68BCD" w14:textId="77777777" w:rsidTr="001B4252">
        <w:trPr>
          <w:jc w:val="center"/>
        </w:trPr>
        <w:tc>
          <w:tcPr>
            <w:tcW w:w="4876" w:type="dxa"/>
            <w:tcBorders>
              <w:top w:val="nil"/>
              <w:left w:val="nil"/>
              <w:bottom w:val="nil"/>
              <w:right w:val="nil"/>
            </w:tcBorders>
          </w:tcPr>
          <w:p w14:paraId="731383D0" w14:textId="77777777" w:rsidR="003005C4" w:rsidRPr="00E823A3" w:rsidRDefault="003005C4" w:rsidP="001B4252">
            <w:pPr>
              <w:pStyle w:val="Normal6a"/>
            </w:pPr>
            <w:r w:rsidRPr="00E823A3">
              <w:t>(9)</w:t>
            </w:r>
            <w:r w:rsidRPr="00E823A3">
              <w:tab/>
              <w:t xml:space="preserve">Veiligheid is het fundament waarop al onze vrijheden zijn gebaseerd, en het vermogen van de lidstaten om de veiligheid van </w:t>
            </w:r>
            <w:r w:rsidRPr="00E823A3">
              <w:rPr>
                <w:b/>
                <w:bCs/>
                <w:i/>
                <w:iCs/>
              </w:rPr>
              <w:t>de</w:t>
            </w:r>
            <w:r w:rsidRPr="00E823A3">
              <w:t xml:space="preserve"> burgers te waarborgen is afhankelijk van een </w:t>
            </w:r>
            <w:r w:rsidRPr="00E823A3">
              <w:rPr>
                <w:b/>
                <w:bCs/>
                <w:i/>
                <w:iCs/>
              </w:rPr>
              <w:t>eensgezinde Europese aanpak</w:t>
            </w:r>
            <w:r w:rsidRPr="00E823A3">
              <w:t>.</w:t>
            </w:r>
            <w:r w:rsidRPr="00E823A3">
              <w:rPr>
                <w:b/>
                <w:i/>
              </w:rPr>
              <w:t xml:space="preserve"> </w:t>
            </w:r>
            <w:r w:rsidRPr="00E823A3">
              <w:rPr>
                <w:b/>
                <w:bCs/>
                <w:i/>
                <w:iCs/>
              </w:rPr>
              <w:t>Zoals wordt uiteengezet in de ProtectEU-strategie, moeten</w:t>
            </w:r>
            <w:r w:rsidRPr="00E823A3">
              <w:t xml:space="preserve"> veiligheidsoverwegingen </w:t>
            </w:r>
            <w:r w:rsidRPr="00E823A3">
              <w:rPr>
                <w:b/>
                <w:bCs/>
                <w:i/>
                <w:iCs/>
              </w:rPr>
              <w:t>in alle wetgeving, beleid en programma’s van de EU, onder meer in het kader van het externe optreden van de EU, worden geïntegreerd en gemainstreamd</w:t>
            </w:r>
            <w:r w:rsidRPr="00E823A3">
              <w:t xml:space="preserve">. De op grond van deze verordening verleende steun moet bijdragen tot de concretisering van </w:t>
            </w:r>
            <w:r w:rsidRPr="00E823A3">
              <w:rPr>
                <w:b/>
                <w:bCs/>
                <w:i/>
                <w:iCs/>
              </w:rPr>
              <w:t>deze</w:t>
            </w:r>
            <w:r w:rsidRPr="00E823A3">
              <w:t xml:space="preserve"> overwegingen.</w:t>
            </w:r>
          </w:p>
        </w:tc>
        <w:tc>
          <w:tcPr>
            <w:tcW w:w="4876" w:type="dxa"/>
            <w:tcBorders>
              <w:top w:val="nil"/>
              <w:left w:val="nil"/>
              <w:bottom w:val="nil"/>
              <w:right w:val="nil"/>
            </w:tcBorders>
          </w:tcPr>
          <w:p w14:paraId="4EB4AFBC" w14:textId="77777777" w:rsidR="003005C4" w:rsidRPr="00E823A3" w:rsidRDefault="003005C4" w:rsidP="001B4252">
            <w:pPr>
              <w:pStyle w:val="Normal6a"/>
            </w:pPr>
            <w:r w:rsidRPr="00E823A3">
              <w:t>(9)</w:t>
            </w:r>
            <w:r w:rsidRPr="00E823A3">
              <w:tab/>
              <w:t xml:space="preserve">Veiligheid is het fundament waarop al onze vrijheden zijn gebaseerd, en het vermogen van de lidstaten om de veiligheid van </w:t>
            </w:r>
            <w:r w:rsidRPr="00E823A3">
              <w:rPr>
                <w:b/>
                <w:bCs/>
                <w:i/>
                <w:iCs/>
              </w:rPr>
              <w:t>hun</w:t>
            </w:r>
            <w:r w:rsidRPr="00E823A3">
              <w:t xml:space="preserve"> burgers te waarborgen is afhankelijk van een </w:t>
            </w:r>
            <w:r w:rsidRPr="00E823A3">
              <w:rPr>
                <w:b/>
                <w:bCs/>
                <w:i/>
                <w:iCs/>
              </w:rPr>
              <w:t>doeltreffende en duurzame operationele samenwerking</w:t>
            </w:r>
            <w:r w:rsidRPr="00E823A3">
              <w:t xml:space="preserve">. </w:t>
            </w:r>
            <w:r w:rsidRPr="00E823A3">
              <w:rPr>
                <w:b/>
                <w:bCs/>
                <w:i/>
                <w:iCs/>
              </w:rPr>
              <w:t>In de relevante beleidsmaatregelen en programma’s van de Unie moet terdege rekening worden gehouden met</w:t>
            </w:r>
            <w:r w:rsidRPr="00E823A3">
              <w:rPr>
                <w:i/>
                <w:iCs/>
              </w:rPr>
              <w:t xml:space="preserve"> </w:t>
            </w:r>
            <w:r w:rsidRPr="00E823A3">
              <w:t>veiligheidsoverwegingen</w:t>
            </w:r>
            <w:r w:rsidRPr="00E823A3">
              <w:rPr>
                <w:b/>
                <w:bCs/>
                <w:i/>
                <w:iCs/>
              </w:rPr>
              <w:t>, met volledige inachtneming van het subsidiariteitsbeginsel en eerbiediging van de verantwoordelijkheden van de lidstaten</w:t>
            </w:r>
            <w:r w:rsidRPr="00E823A3">
              <w:t xml:space="preserve">. De op grond van deze verordening verleende steun moet bijdragen tot de concretisering van </w:t>
            </w:r>
            <w:r w:rsidRPr="00E823A3">
              <w:rPr>
                <w:b/>
                <w:bCs/>
                <w:i/>
                <w:iCs/>
              </w:rPr>
              <w:t>die</w:t>
            </w:r>
            <w:r w:rsidRPr="00E823A3">
              <w:t xml:space="preserve"> overwegingen.</w:t>
            </w:r>
          </w:p>
        </w:tc>
      </w:tr>
    </w:tbl>
    <w:p w14:paraId="4FEDFC6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7F8FFD0" w14:textId="77777777" w:rsidR="003005C4" w:rsidRPr="00E823A3" w:rsidRDefault="003005C4" w:rsidP="003005C4">
      <w:r w:rsidRPr="00E823A3">
        <w:rPr>
          <w:rStyle w:val="HideTWBExt"/>
        </w:rPr>
        <w:t>&lt;/Amend&gt;</w:t>
      </w:r>
    </w:p>
    <w:p w14:paraId="4F58BDB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71</w:t>
      </w:r>
      <w:r w:rsidRPr="00E823A3">
        <w:rPr>
          <w:rStyle w:val="HideTWBExt"/>
          <w:b w:val="0"/>
        </w:rPr>
        <w:t>&lt;/NumAm&gt;</w:t>
      </w:r>
    </w:p>
    <w:p w14:paraId="1A730101"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48FA4FF1"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45D99C74" w14:textId="77777777" w:rsidR="003005C4" w:rsidRPr="00E823A3" w:rsidRDefault="003005C4" w:rsidP="003005C4">
      <w:pPr>
        <w:pStyle w:val="NormalBold"/>
      </w:pPr>
      <w:r w:rsidRPr="00E823A3">
        <w:rPr>
          <w:rStyle w:val="HideTWBExt"/>
          <w:b w:val="0"/>
        </w:rPr>
        <w:t>&lt;/RepeatBlock-By&gt;</w:t>
      </w:r>
    </w:p>
    <w:p w14:paraId="4853E80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5FA39BA" w14:textId="77777777" w:rsidR="003005C4" w:rsidRPr="00E823A3" w:rsidRDefault="003005C4" w:rsidP="003005C4">
      <w:pPr>
        <w:pStyle w:val="NormalBold"/>
      </w:pPr>
      <w:r w:rsidRPr="00E823A3">
        <w:rPr>
          <w:rStyle w:val="HideTWBExt"/>
          <w:b w:val="0"/>
        </w:rPr>
        <w:t>&lt;Article&gt;</w:t>
      </w:r>
      <w:r w:rsidRPr="00E823A3">
        <w:t>Overweging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83A2BB5" w14:textId="77777777" w:rsidTr="001B4252">
        <w:trPr>
          <w:trHeight w:hRule="exact" w:val="240"/>
          <w:jc w:val="center"/>
        </w:trPr>
        <w:tc>
          <w:tcPr>
            <w:tcW w:w="9752" w:type="dxa"/>
            <w:gridSpan w:val="2"/>
            <w:tcBorders>
              <w:top w:val="nil"/>
              <w:left w:val="nil"/>
              <w:bottom w:val="nil"/>
              <w:right w:val="nil"/>
            </w:tcBorders>
          </w:tcPr>
          <w:p w14:paraId="7B8569D6" w14:textId="77777777" w:rsidR="003005C4" w:rsidRPr="00E823A3" w:rsidRDefault="003005C4" w:rsidP="001B4252"/>
        </w:tc>
      </w:tr>
      <w:tr w:rsidR="003005C4" w:rsidRPr="00E823A3" w14:paraId="5B42C9CD" w14:textId="77777777" w:rsidTr="001B4252">
        <w:trPr>
          <w:trHeight w:val="240"/>
          <w:jc w:val="center"/>
        </w:trPr>
        <w:tc>
          <w:tcPr>
            <w:tcW w:w="4876" w:type="dxa"/>
            <w:tcBorders>
              <w:top w:val="nil"/>
              <w:left w:val="nil"/>
              <w:bottom w:val="nil"/>
              <w:right w:val="nil"/>
            </w:tcBorders>
          </w:tcPr>
          <w:p w14:paraId="7AAB870E"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1692F28" w14:textId="77777777" w:rsidR="003005C4" w:rsidRPr="00E823A3" w:rsidRDefault="003005C4" w:rsidP="001B4252">
            <w:pPr>
              <w:pStyle w:val="AmColumnHeading"/>
            </w:pPr>
            <w:r w:rsidRPr="00E823A3">
              <w:t>Amendement</w:t>
            </w:r>
          </w:p>
        </w:tc>
      </w:tr>
      <w:tr w:rsidR="003005C4" w:rsidRPr="00E823A3" w14:paraId="141EB19F" w14:textId="77777777" w:rsidTr="001B4252">
        <w:trPr>
          <w:jc w:val="center"/>
        </w:trPr>
        <w:tc>
          <w:tcPr>
            <w:tcW w:w="4876" w:type="dxa"/>
            <w:tcBorders>
              <w:top w:val="nil"/>
              <w:left w:val="nil"/>
              <w:bottom w:val="nil"/>
              <w:right w:val="nil"/>
            </w:tcBorders>
          </w:tcPr>
          <w:p w14:paraId="2C44A720" w14:textId="77777777" w:rsidR="003005C4" w:rsidRPr="00E823A3" w:rsidRDefault="003005C4" w:rsidP="001B4252">
            <w:pPr>
              <w:pStyle w:val="Normal6a"/>
            </w:pPr>
            <w:r w:rsidRPr="00E823A3">
              <w:t>(9)</w:t>
            </w:r>
            <w:r w:rsidRPr="00E823A3">
              <w:tab/>
            </w:r>
            <w:r w:rsidRPr="00E823A3">
              <w:rPr>
                <w:b/>
                <w:bCs/>
                <w:i/>
                <w:iCs/>
              </w:rPr>
              <w:t xml:space="preserve">Veiligheid is het fundament waarop al onze vrijheden zijn gebaseerd, en </w:t>
            </w:r>
            <w:r w:rsidRPr="00E823A3">
              <w:t>het vermogen van de lidstaten om de veiligheid van de burgers te waarborgen is afhankelijk van een eensgezinde Europese aanpak. Zoals wordt uiteengezet in de ProtectEU-strategie, moeten veiligheidsoverwegingen in alle wetgeving, beleid en programma’s van de EU, onder meer in het kader van het externe optreden van de EU, worden geïntegreerd en gemainstreamd. De op grond van deze verordening verleende steun moet bijdragen tot de concretisering van deze overwegingen.</w:t>
            </w:r>
          </w:p>
        </w:tc>
        <w:tc>
          <w:tcPr>
            <w:tcW w:w="4876" w:type="dxa"/>
            <w:tcBorders>
              <w:top w:val="nil"/>
              <w:left w:val="nil"/>
              <w:bottom w:val="nil"/>
              <w:right w:val="nil"/>
            </w:tcBorders>
          </w:tcPr>
          <w:p w14:paraId="60CC2E72" w14:textId="77777777" w:rsidR="003005C4" w:rsidRPr="00E823A3" w:rsidRDefault="003005C4" w:rsidP="001B4252">
            <w:pPr>
              <w:pStyle w:val="Normal6a"/>
            </w:pPr>
            <w:r w:rsidRPr="00E823A3">
              <w:t>(9)</w:t>
            </w:r>
            <w:r w:rsidRPr="00E823A3">
              <w:tab/>
              <w:t>Het vermogen van de lidstaten om de veiligheid van de burgers te waarborgen, is afhankelijk van een uniforme Europese aanpak. Zoals wordt uiteengezet in de ProtectEU-strategie, moeten veiligheidsoverwegingen in alle wetgeving, beleid en programma’s van de EU, onder meer in het kader van het externe optreden van de EU, worden geïntegreerd en gemainstreamd. De op grond van deze verordening verleende steun moet bijdragen tot de concretisering van deze overwegingen.</w:t>
            </w:r>
          </w:p>
        </w:tc>
      </w:tr>
    </w:tbl>
    <w:p w14:paraId="7890CAF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5C689DE"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0CA3EF7B" w14:textId="77777777" w:rsidR="003005C4" w:rsidRPr="00E823A3" w:rsidRDefault="003005C4" w:rsidP="003005C4">
      <w:pPr>
        <w:pStyle w:val="AmJustText"/>
      </w:pPr>
      <w:r w:rsidRPr="00E823A3">
        <w:t>Onze vrijheden staan op zichzelf, zoals verankerd in het Handvest, en zijn niet gebaseerd op veiligheid. Zie paragraaf 7 van de resolutie van het EP over het programma van Stockholm, P7_TA (2009) 0090: “benadrukt dat de EU is gestoeld op het vrijheidsbeginsel; benadrukt dat ter versterking van deze vrijheid moet worden gestreefd naar het waarborgen van de veiligheid, waarbij de regelgeving en de verplichtingen op het gebied van de grondrechten in acht worden genomen, en dat het evenwicht tussen veiligheid en vrijheid tegen deze achtergrond moet worden gezien;”.</w:t>
      </w:r>
    </w:p>
    <w:p w14:paraId="0826EF65" w14:textId="77777777" w:rsidR="003005C4" w:rsidRPr="00E823A3" w:rsidRDefault="003005C4" w:rsidP="003005C4">
      <w:r w:rsidRPr="00E823A3">
        <w:rPr>
          <w:rStyle w:val="HideTWBExt"/>
        </w:rPr>
        <w:t>&lt;/Amend&gt;</w:t>
      </w:r>
    </w:p>
    <w:p w14:paraId="49A51EA6"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72</w:t>
      </w:r>
      <w:r w:rsidRPr="00E823A3">
        <w:rPr>
          <w:rStyle w:val="HideTWBExt"/>
          <w:b w:val="0"/>
        </w:rPr>
        <w:t>&lt;/NumAm&gt;</w:t>
      </w:r>
    </w:p>
    <w:p w14:paraId="5E95A22A"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2D7B199F" w14:textId="77777777" w:rsidR="003005C4" w:rsidRPr="00E823A3" w:rsidRDefault="003005C4" w:rsidP="003005C4">
      <w:pPr>
        <w:pStyle w:val="NormalBold"/>
      </w:pPr>
      <w:r w:rsidRPr="00E823A3">
        <w:rPr>
          <w:rStyle w:val="HideTWBExt"/>
          <w:b w:val="0"/>
        </w:rPr>
        <w:t>&lt;/RepeatBlock-By&gt;</w:t>
      </w:r>
    </w:p>
    <w:p w14:paraId="6692C5F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7C1B9CD" w14:textId="77777777" w:rsidR="003005C4" w:rsidRPr="00E823A3" w:rsidRDefault="003005C4" w:rsidP="003005C4">
      <w:pPr>
        <w:pStyle w:val="NormalBold"/>
      </w:pPr>
      <w:r w:rsidRPr="00E823A3">
        <w:rPr>
          <w:rStyle w:val="HideTWBExt"/>
          <w:b w:val="0"/>
        </w:rPr>
        <w:t>&lt;Article&gt;</w:t>
      </w:r>
      <w:r w:rsidRPr="00E823A3">
        <w:t>Overweging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06B71BC" w14:textId="77777777" w:rsidTr="001B4252">
        <w:trPr>
          <w:trHeight w:hRule="exact" w:val="240"/>
          <w:jc w:val="center"/>
        </w:trPr>
        <w:tc>
          <w:tcPr>
            <w:tcW w:w="9752" w:type="dxa"/>
            <w:gridSpan w:val="2"/>
            <w:tcBorders>
              <w:top w:val="nil"/>
              <w:left w:val="nil"/>
              <w:bottom w:val="nil"/>
              <w:right w:val="nil"/>
            </w:tcBorders>
          </w:tcPr>
          <w:p w14:paraId="4E01A6DE" w14:textId="77777777" w:rsidR="003005C4" w:rsidRPr="00E823A3" w:rsidRDefault="003005C4" w:rsidP="001B4252"/>
        </w:tc>
      </w:tr>
      <w:tr w:rsidR="003005C4" w:rsidRPr="00E823A3" w14:paraId="62ECF03C" w14:textId="77777777" w:rsidTr="001B4252">
        <w:trPr>
          <w:trHeight w:val="240"/>
          <w:jc w:val="center"/>
        </w:trPr>
        <w:tc>
          <w:tcPr>
            <w:tcW w:w="4876" w:type="dxa"/>
            <w:tcBorders>
              <w:top w:val="nil"/>
              <w:left w:val="nil"/>
              <w:bottom w:val="nil"/>
              <w:right w:val="nil"/>
            </w:tcBorders>
          </w:tcPr>
          <w:p w14:paraId="24F7000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2C8F85E" w14:textId="77777777" w:rsidR="003005C4" w:rsidRPr="00E823A3" w:rsidRDefault="003005C4" w:rsidP="001B4252">
            <w:pPr>
              <w:pStyle w:val="AmColumnHeading"/>
            </w:pPr>
            <w:r w:rsidRPr="00E823A3">
              <w:t>Amendement</w:t>
            </w:r>
          </w:p>
        </w:tc>
      </w:tr>
      <w:tr w:rsidR="003005C4" w:rsidRPr="00E823A3" w14:paraId="4F13BB44" w14:textId="77777777" w:rsidTr="001B4252">
        <w:trPr>
          <w:jc w:val="center"/>
        </w:trPr>
        <w:tc>
          <w:tcPr>
            <w:tcW w:w="4876" w:type="dxa"/>
            <w:tcBorders>
              <w:top w:val="nil"/>
              <w:left w:val="nil"/>
              <w:bottom w:val="nil"/>
              <w:right w:val="nil"/>
            </w:tcBorders>
          </w:tcPr>
          <w:p w14:paraId="36C90F94" w14:textId="77777777" w:rsidR="003005C4" w:rsidRPr="00E823A3" w:rsidRDefault="003005C4" w:rsidP="001B4252">
            <w:pPr>
              <w:pStyle w:val="Normal6a"/>
            </w:pPr>
            <w:r w:rsidRPr="00E823A3">
              <w:t>(9)</w:t>
            </w:r>
            <w:r w:rsidRPr="00E823A3">
              <w:tab/>
              <w:t>Veiligheid is het fundament waarop al onze vrijheden zijn gebaseerd, en het vermogen van de lidstaten om de veiligheid van de burgers te waarborgen is afhankelijk van een eensgezinde Europese aanpak. Zoals wordt uiteengezet in de ProtectEU-strategie, moeten veiligheidsoverwegingen in alle wetgeving, beleid en programma’s van de EU, onder meer in het kader van het externe optreden van de EU, worden geïntegreerd en gemainstreamd. De op grond van deze verordening verleende steun moet bijdragen tot de concretisering van deze overwegingen.</w:t>
            </w:r>
          </w:p>
        </w:tc>
        <w:tc>
          <w:tcPr>
            <w:tcW w:w="4876" w:type="dxa"/>
            <w:tcBorders>
              <w:top w:val="nil"/>
              <w:left w:val="nil"/>
              <w:bottom w:val="nil"/>
              <w:right w:val="nil"/>
            </w:tcBorders>
          </w:tcPr>
          <w:p w14:paraId="5A677C2D" w14:textId="77777777" w:rsidR="003005C4" w:rsidRPr="00E823A3" w:rsidRDefault="003005C4" w:rsidP="001B4252">
            <w:pPr>
              <w:pStyle w:val="Normal6a"/>
            </w:pPr>
            <w:r w:rsidRPr="00E823A3">
              <w:t>(9)</w:t>
            </w:r>
            <w:r w:rsidRPr="00E823A3">
              <w:tab/>
              <w:t xml:space="preserve">Veiligheid is het fundament waarop al onze vrijheden zijn gebaseerd, en het vermogen van de lidstaten om de veiligheid van de burgers te waarborgen is afhankelijk van een eensgezinde Europese aanpak </w:t>
            </w:r>
            <w:r w:rsidRPr="00E823A3">
              <w:rPr>
                <w:b/>
                <w:bCs/>
                <w:i/>
                <w:iCs/>
              </w:rPr>
              <w:t>op bepaalde gebieden</w:t>
            </w:r>
            <w:r w:rsidRPr="00E823A3">
              <w:t>. Zoals wordt uiteengezet in de ProtectEU-strategie, moeten veiligheidsoverwegingen in alle wetgeving, beleid en programma’s van de EU, onder meer in het kader van het externe optreden van de EU, worden geïntegreerd en gemainstreamd. De op grond van deze verordening verleende steun moet bijdragen tot de concretisering van deze overwegingen.</w:t>
            </w:r>
          </w:p>
        </w:tc>
      </w:tr>
    </w:tbl>
    <w:p w14:paraId="4303EF47"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08FF4CE4" w14:textId="77777777" w:rsidR="003005C4" w:rsidRPr="00E823A3" w:rsidRDefault="003005C4" w:rsidP="003005C4">
      <w:r w:rsidRPr="00E823A3">
        <w:rPr>
          <w:rStyle w:val="HideTWBExt"/>
        </w:rPr>
        <w:t>&lt;/Amend&gt;</w:t>
      </w:r>
    </w:p>
    <w:p w14:paraId="02E02F5F"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73</w:t>
      </w:r>
      <w:r w:rsidRPr="00E823A3">
        <w:rPr>
          <w:rStyle w:val="HideTWBExt"/>
          <w:b w:val="0"/>
        </w:rPr>
        <w:t>&lt;/NumAm&gt;</w:t>
      </w:r>
    </w:p>
    <w:p w14:paraId="6D85F0B4"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46701524" w14:textId="77777777" w:rsidR="003005C4" w:rsidRPr="00E823A3" w:rsidRDefault="003005C4" w:rsidP="003005C4">
      <w:pPr>
        <w:pStyle w:val="NormalBold"/>
      </w:pPr>
      <w:r w:rsidRPr="00E823A3">
        <w:rPr>
          <w:rStyle w:val="HideTWBExt"/>
          <w:b w:val="0"/>
        </w:rPr>
        <w:t>&lt;/RepeatBlock-By&gt;</w:t>
      </w:r>
    </w:p>
    <w:p w14:paraId="54E7D84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D60D93C" w14:textId="77777777" w:rsidR="003005C4" w:rsidRPr="00E823A3" w:rsidRDefault="003005C4" w:rsidP="003005C4">
      <w:pPr>
        <w:pStyle w:val="NormalBold"/>
      </w:pPr>
      <w:r w:rsidRPr="00E823A3">
        <w:rPr>
          <w:rStyle w:val="HideTWBExt"/>
          <w:b w:val="0"/>
        </w:rPr>
        <w:t>&lt;Article&gt;</w:t>
      </w:r>
      <w:r w:rsidRPr="00E823A3">
        <w:t>Overweging 9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7ED3E81" w14:textId="77777777" w:rsidTr="001B4252">
        <w:trPr>
          <w:trHeight w:hRule="exact" w:val="240"/>
          <w:jc w:val="center"/>
        </w:trPr>
        <w:tc>
          <w:tcPr>
            <w:tcW w:w="9752" w:type="dxa"/>
            <w:gridSpan w:val="2"/>
            <w:tcBorders>
              <w:top w:val="nil"/>
              <w:left w:val="nil"/>
              <w:bottom w:val="nil"/>
              <w:right w:val="nil"/>
            </w:tcBorders>
          </w:tcPr>
          <w:p w14:paraId="677AAA89" w14:textId="77777777" w:rsidR="003005C4" w:rsidRPr="00E823A3" w:rsidRDefault="003005C4" w:rsidP="001B4252"/>
        </w:tc>
      </w:tr>
      <w:tr w:rsidR="003005C4" w:rsidRPr="00E823A3" w14:paraId="6B394670" w14:textId="77777777" w:rsidTr="001B4252">
        <w:trPr>
          <w:trHeight w:val="240"/>
          <w:jc w:val="center"/>
        </w:trPr>
        <w:tc>
          <w:tcPr>
            <w:tcW w:w="4876" w:type="dxa"/>
            <w:tcBorders>
              <w:top w:val="nil"/>
              <w:left w:val="nil"/>
              <w:bottom w:val="nil"/>
              <w:right w:val="nil"/>
            </w:tcBorders>
          </w:tcPr>
          <w:p w14:paraId="1383DAE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4722D1B" w14:textId="77777777" w:rsidR="003005C4" w:rsidRPr="00E823A3" w:rsidRDefault="003005C4" w:rsidP="001B4252">
            <w:pPr>
              <w:pStyle w:val="AmColumnHeading"/>
            </w:pPr>
            <w:r w:rsidRPr="00E823A3">
              <w:t>Amendement</w:t>
            </w:r>
          </w:p>
        </w:tc>
      </w:tr>
      <w:tr w:rsidR="003005C4" w:rsidRPr="00E823A3" w14:paraId="691579AB" w14:textId="77777777" w:rsidTr="001B4252">
        <w:trPr>
          <w:jc w:val="center"/>
        </w:trPr>
        <w:tc>
          <w:tcPr>
            <w:tcW w:w="4876" w:type="dxa"/>
            <w:tcBorders>
              <w:top w:val="nil"/>
              <w:left w:val="nil"/>
              <w:bottom w:val="nil"/>
              <w:right w:val="nil"/>
            </w:tcBorders>
          </w:tcPr>
          <w:p w14:paraId="0F502A88" w14:textId="77777777" w:rsidR="003005C4" w:rsidRPr="00E823A3" w:rsidRDefault="003005C4" w:rsidP="001B4252">
            <w:pPr>
              <w:pStyle w:val="Normal6a"/>
            </w:pPr>
          </w:p>
        </w:tc>
        <w:tc>
          <w:tcPr>
            <w:tcW w:w="4876" w:type="dxa"/>
            <w:tcBorders>
              <w:top w:val="nil"/>
              <w:left w:val="nil"/>
              <w:bottom w:val="nil"/>
              <w:right w:val="nil"/>
            </w:tcBorders>
          </w:tcPr>
          <w:p w14:paraId="117C4FFE" w14:textId="77777777" w:rsidR="003005C4" w:rsidRPr="00E823A3" w:rsidRDefault="003005C4" w:rsidP="001B4252">
            <w:pPr>
              <w:pStyle w:val="Normal6a"/>
            </w:pPr>
            <w:r w:rsidRPr="00E823A3">
              <w:rPr>
                <w:b/>
                <w:i/>
              </w:rPr>
              <w:t>(9 bis)</w:t>
            </w:r>
            <w:r w:rsidRPr="00E823A3">
              <w:tab/>
            </w:r>
            <w:r w:rsidRPr="00E823A3">
              <w:rPr>
                <w:b/>
                <w:i/>
              </w:rPr>
              <w:t>De veiligheidssituatie binnen de Unie hangt nauw samen met een doeltreffend beheer van haar buitengrenzen en een doeltreffende uitvoering van het gemeenschappelijk systeem voor de terugkeer van illegaal in de Unie verblijvende onderdanen van derde landen (terugkeerverordening). De doelstellingen van deze verordening moeten derhalve worden uitgevoerd op een wijze die verenigbaar is met en een aanvulling vormt op de steun van de Unie voor grensbeheer uit hoofde van Verordening (EU) [...] tot vaststelling van de steun van de Unie voor het Schengengebied, voor het Europees geïntegreerd grensbeheer en voor het gemeenschappelijk visumbeleid, en moeten het overkoepelende doel van het waarborgen van de doeltreffende terugkeer van illegaal in de Unie verblijvende onderdanen van derde landen ondersteunen.</w:t>
            </w:r>
          </w:p>
        </w:tc>
      </w:tr>
    </w:tbl>
    <w:p w14:paraId="77E9906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654AB5C" w14:textId="77777777" w:rsidR="003005C4" w:rsidRPr="00E823A3" w:rsidRDefault="003005C4" w:rsidP="003005C4">
      <w:r w:rsidRPr="00E823A3">
        <w:rPr>
          <w:rStyle w:val="HideTWBExt"/>
        </w:rPr>
        <w:t>&lt;/Amend&gt;</w:t>
      </w:r>
    </w:p>
    <w:p w14:paraId="03EF14E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74</w:t>
      </w:r>
      <w:r w:rsidRPr="00E823A3">
        <w:rPr>
          <w:rStyle w:val="HideTWBExt"/>
          <w:b w:val="0"/>
        </w:rPr>
        <w:t>&lt;/NumAm&gt;</w:t>
      </w:r>
    </w:p>
    <w:p w14:paraId="060137AA"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77C11726"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45A1F4F4" w14:textId="77777777" w:rsidR="003005C4" w:rsidRPr="00E823A3" w:rsidRDefault="003005C4" w:rsidP="003005C4">
      <w:pPr>
        <w:pStyle w:val="NormalBold"/>
      </w:pPr>
      <w:r w:rsidRPr="00E823A3">
        <w:rPr>
          <w:rStyle w:val="HideTWBExt"/>
          <w:b w:val="0"/>
        </w:rPr>
        <w:t>&lt;/RepeatBlock-By&gt;</w:t>
      </w:r>
    </w:p>
    <w:p w14:paraId="713F210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DE43649" w14:textId="77777777" w:rsidR="003005C4" w:rsidRPr="00E823A3" w:rsidRDefault="003005C4" w:rsidP="003005C4">
      <w:pPr>
        <w:pStyle w:val="NormalBold"/>
      </w:pPr>
      <w:r w:rsidRPr="00E823A3">
        <w:rPr>
          <w:rStyle w:val="HideTWBExt"/>
          <w:b w:val="0"/>
        </w:rPr>
        <w:t>&lt;Article&gt;</w:t>
      </w:r>
      <w:r w:rsidRPr="00E823A3">
        <w:t>Overweging 10</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50D0E08" w14:textId="77777777" w:rsidTr="001B4252">
        <w:trPr>
          <w:trHeight w:hRule="exact" w:val="240"/>
          <w:jc w:val="center"/>
        </w:trPr>
        <w:tc>
          <w:tcPr>
            <w:tcW w:w="9752" w:type="dxa"/>
            <w:gridSpan w:val="2"/>
            <w:tcBorders>
              <w:top w:val="nil"/>
              <w:left w:val="nil"/>
              <w:bottom w:val="nil"/>
              <w:right w:val="nil"/>
            </w:tcBorders>
          </w:tcPr>
          <w:p w14:paraId="57034F7B" w14:textId="77777777" w:rsidR="003005C4" w:rsidRPr="00E823A3" w:rsidRDefault="003005C4" w:rsidP="001B4252"/>
        </w:tc>
      </w:tr>
      <w:tr w:rsidR="003005C4" w:rsidRPr="00E823A3" w14:paraId="4A02374D" w14:textId="77777777" w:rsidTr="001B4252">
        <w:trPr>
          <w:trHeight w:val="240"/>
          <w:jc w:val="center"/>
        </w:trPr>
        <w:tc>
          <w:tcPr>
            <w:tcW w:w="4876" w:type="dxa"/>
            <w:tcBorders>
              <w:top w:val="nil"/>
              <w:left w:val="nil"/>
              <w:bottom w:val="nil"/>
              <w:right w:val="nil"/>
            </w:tcBorders>
          </w:tcPr>
          <w:p w14:paraId="50E0156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FA22214" w14:textId="77777777" w:rsidR="003005C4" w:rsidRPr="00E823A3" w:rsidRDefault="003005C4" w:rsidP="001B4252">
            <w:pPr>
              <w:pStyle w:val="AmColumnHeading"/>
            </w:pPr>
            <w:r w:rsidRPr="00E823A3">
              <w:t>Amendement</w:t>
            </w:r>
          </w:p>
        </w:tc>
      </w:tr>
      <w:tr w:rsidR="003005C4" w:rsidRPr="00E823A3" w14:paraId="1C17DE7C" w14:textId="77777777" w:rsidTr="001B4252">
        <w:trPr>
          <w:jc w:val="center"/>
        </w:trPr>
        <w:tc>
          <w:tcPr>
            <w:tcW w:w="4876" w:type="dxa"/>
            <w:tcBorders>
              <w:top w:val="nil"/>
              <w:left w:val="nil"/>
              <w:bottom w:val="nil"/>
              <w:right w:val="nil"/>
            </w:tcBorders>
          </w:tcPr>
          <w:p w14:paraId="52105D3D" w14:textId="77777777" w:rsidR="003005C4" w:rsidRPr="00E823A3" w:rsidRDefault="003005C4" w:rsidP="001B4252">
            <w:pPr>
              <w:pStyle w:val="Normal6a"/>
            </w:pPr>
            <w:r w:rsidRPr="00E823A3">
              <w:rPr>
                <w:b/>
                <w:i/>
              </w:rPr>
              <w:t>(10)</w:t>
            </w:r>
            <w:r w:rsidRPr="00E823A3">
              <w:tab/>
            </w:r>
            <w:r w:rsidRPr="00E823A3">
              <w:rPr>
                <w:b/>
                <w:i/>
              </w:rPr>
              <w:t>De Europese Raad wees er in zijn conclusies van 26 juni 2025</w:t>
            </w:r>
            <w:r w:rsidRPr="00E823A3">
              <w:rPr>
                <w:b/>
                <w:i/>
                <w:vertAlign w:val="superscript"/>
              </w:rPr>
              <w:t>7</w:t>
            </w:r>
            <w:r w:rsidRPr="00E823A3">
              <w:rPr>
                <w:b/>
                <w:i/>
              </w:rPr>
              <w:t xml:space="preserve"> nogmaals op dat zware en georganiseerde criminaliteit, terrorisme, radicalisering en gewelddadig extremisme, zowel online als offline, een ernstige bedreiging vormen voor de Europese burgers en de veiligheid van de lidstaten. De Europese Raad onderstreepte in dat verband ook dat criminele infiltratie van legale bedrijfsstructuren schadelijke gevolgen heeft voor de overheidsfinanciën en de eengemaakte markt. De Europese Raad riep de instellingen van de Unie en de lidstaten op alle beschikbare middelen op nationaal en EU-niveau te mobiliseren en verdere actie te ondernemen om de samenwerking inzake rechtshandhaving en justitie te versterken, onder meer op het gebied van effectieve toegang tot gegevens voor rechtshandhavingsdoeleinden, informatie-uitwisseling en samenwerking met derde landen.</w:t>
            </w:r>
          </w:p>
        </w:tc>
        <w:tc>
          <w:tcPr>
            <w:tcW w:w="4876" w:type="dxa"/>
            <w:tcBorders>
              <w:top w:val="nil"/>
              <w:left w:val="nil"/>
              <w:bottom w:val="nil"/>
              <w:right w:val="nil"/>
            </w:tcBorders>
          </w:tcPr>
          <w:p w14:paraId="58D5C5F3" w14:textId="77777777" w:rsidR="003005C4" w:rsidRPr="00E823A3" w:rsidRDefault="003005C4" w:rsidP="001B4252">
            <w:pPr>
              <w:pStyle w:val="Normal6a"/>
            </w:pPr>
            <w:r w:rsidRPr="00E823A3">
              <w:rPr>
                <w:b/>
                <w:i/>
              </w:rPr>
              <w:t>Schrappen</w:t>
            </w:r>
          </w:p>
        </w:tc>
      </w:tr>
      <w:tr w:rsidR="003005C4" w:rsidRPr="00E823A3" w14:paraId="2D20FE89" w14:textId="77777777" w:rsidTr="001B4252">
        <w:trPr>
          <w:jc w:val="center"/>
        </w:trPr>
        <w:tc>
          <w:tcPr>
            <w:tcW w:w="4876" w:type="dxa"/>
            <w:tcBorders>
              <w:top w:val="nil"/>
              <w:left w:val="nil"/>
              <w:bottom w:val="nil"/>
              <w:right w:val="nil"/>
            </w:tcBorders>
          </w:tcPr>
          <w:p w14:paraId="5ABF0167"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6CA5BBC2" w14:textId="77777777" w:rsidR="003005C4" w:rsidRPr="00E823A3" w:rsidRDefault="003005C4" w:rsidP="001B4252"/>
        </w:tc>
      </w:tr>
      <w:tr w:rsidR="003005C4" w:rsidRPr="00E823A3" w14:paraId="6F4D755F" w14:textId="77777777" w:rsidTr="001B4252">
        <w:trPr>
          <w:jc w:val="center"/>
        </w:trPr>
        <w:tc>
          <w:tcPr>
            <w:tcW w:w="4876" w:type="dxa"/>
            <w:tcBorders>
              <w:top w:val="nil"/>
              <w:left w:val="nil"/>
              <w:bottom w:val="nil"/>
              <w:right w:val="nil"/>
            </w:tcBorders>
          </w:tcPr>
          <w:p w14:paraId="65D18763" w14:textId="77777777" w:rsidR="003005C4" w:rsidRPr="00E823A3" w:rsidRDefault="003005C4" w:rsidP="001B4252">
            <w:pPr>
              <w:pStyle w:val="Normal6a"/>
            </w:pPr>
            <w:r w:rsidRPr="00E823A3">
              <w:rPr>
                <w:b/>
                <w:bCs/>
                <w:i/>
                <w:iCs/>
                <w:vertAlign w:val="superscript"/>
              </w:rPr>
              <w:t>7</w:t>
            </w:r>
            <w:r w:rsidRPr="00E823A3">
              <w:rPr>
                <w:b/>
                <w:bCs/>
                <w:i/>
                <w:iCs/>
              </w:rPr>
              <w:t xml:space="preserve"> Conclusies van de Europese Raad, EUCO 12/25 van 26 juni 2025.</w:t>
            </w:r>
          </w:p>
        </w:tc>
        <w:tc>
          <w:tcPr>
            <w:tcW w:w="4876" w:type="dxa"/>
            <w:tcBorders>
              <w:top w:val="nil"/>
              <w:left w:val="nil"/>
              <w:bottom w:val="nil"/>
              <w:right w:val="nil"/>
            </w:tcBorders>
          </w:tcPr>
          <w:p w14:paraId="3243D4F4" w14:textId="77777777" w:rsidR="003005C4" w:rsidRPr="00E823A3" w:rsidRDefault="003005C4" w:rsidP="001B4252"/>
        </w:tc>
      </w:tr>
    </w:tbl>
    <w:p w14:paraId="099CAA76"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A44288A"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03D40E67" w14:textId="77777777" w:rsidR="003005C4" w:rsidRPr="00E823A3" w:rsidRDefault="003005C4" w:rsidP="003005C4">
      <w:pPr>
        <w:pStyle w:val="AmJustText"/>
      </w:pPr>
      <w:r w:rsidRPr="00E823A3">
        <w:t>Er is geen noodzaak om de Raad op deze manier specifiek te noemen wanneer er geen soortgelijke verwijzing naar verklaringen van het EP wordt opgenomen.</w:t>
      </w:r>
    </w:p>
    <w:p w14:paraId="793937D7" w14:textId="77777777" w:rsidR="003005C4" w:rsidRPr="00E823A3" w:rsidRDefault="003005C4" w:rsidP="003005C4">
      <w:r w:rsidRPr="00E823A3">
        <w:rPr>
          <w:rStyle w:val="HideTWBExt"/>
        </w:rPr>
        <w:t>&lt;/Amend&gt;</w:t>
      </w:r>
    </w:p>
    <w:p w14:paraId="2E6B737F"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75</w:t>
      </w:r>
      <w:r w:rsidRPr="00E823A3">
        <w:rPr>
          <w:rStyle w:val="HideTWBExt"/>
          <w:b w:val="0"/>
        </w:rPr>
        <w:t>&lt;/NumAm&gt;</w:t>
      </w:r>
    </w:p>
    <w:p w14:paraId="6B3AACB8"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45010A07" w14:textId="77777777" w:rsidR="003005C4" w:rsidRPr="00E823A3" w:rsidRDefault="003005C4" w:rsidP="003005C4">
      <w:pPr>
        <w:pStyle w:val="NormalBold"/>
      </w:pPr>
      <w:r w:rsidRPr="00E823A3">
        <w:rPr>
          <w:rStyle w:val="HideTWBExt"/>
          <w:b w:val="0"/>
        </w:rPr>
        <w:t>&lt;/RepeatBlock-By&gt;</w:t>
      </w:r>
    </w:p>
    <w:p w14:paraId="53EA79B2"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54B829F" w14:textId="77777777" w:rsidR="003005C4" w:rsidRPr="00E823A3" w:rsidRDefault="003005C4" w:rsidP="003005C4">
      <w:pPr>
        <w:pStyle w:val="NormalBold"/>
      </w:pPr>
      <w:r w:rsidRPr="00E823A3">
        <w:rPr>
          <w:rStyle w:val="HideTWBExt"/>
          <w:b w:val="0"/>
        </w:rPr>
        <w:t>&lt;Article&gt;</w:t>
      </w:r>
      <w:r w:rsidRPr="00E823A3">
        <w:t>Overweging 10</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EA70DC6" w14:textId="77777777" w:rsidTr="001B4252">
        <w:trPr>
          <w:trHeight w:hRule="exact" w:val="240"/>
          <w:jc w:val="center"/>
        </w:trPr>
        <w:tc>
          <w:tcPr>
            <w:tcW w:w="9752" w:type="dxa"/>
            <w:gridSpan w:val="2"/>
            <w:tcBorders>
              <w:top w:val="nil"/>
              <w:left w:val="nil"/>
              <w:bottom w:val="nil"/>
              <w:right w:val="nil"/>
            </w:tcBorders>
          </w:tcPr>
          <w:p w14:paraId="1CDEE940" w14:textId="77777777" w:rsidR="003005C4" w:rsidRPr="00E823A3" w:rsidRDefault="003005C4" w:rsidP="001B4252"/>
        </w:tc>
      </w:tr>
      <w:tr w:rsidR="003005C4" w:rsidRPr="00E823A3" w14:paraId="2390DB8B" w14:textId="77777777" w:rsidTr="001B4252">
        <w:trPr>
          <w:trHeight w:val="240"/>
          <w:jc w:val="center"/>
        </w:trPr>
        <w:tc>
          <w:tcPr>
            <w:tcW w:w="4876" w:type="dxa"/>
            <w:tcBorders>
              <w:top w:val="nil"/>
              <w:left w:val="nil"/>
              <w:bottom w:val="nil"/>
              <w:right w:val="nil"/>
            </w:tcBorders>
          </w:tcPr>
          <w:p w14:paraId="59C83062"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FF4F611" w14:textId="77777777" w:rsidR="003005C4" w:rsidRPr="00E823A3" w:rsidRDefault="003005C4" w:rsidP="001B4252">
            <w:pPr>
              <w:pStyle w:val="AmColumnHeading"/>
            </w:pPr>
            <w:r w:rsidRPr="00E823A3">
              <w:t>Amendement</w:t>
            </w:r>
          </w:p>
        </w:tc>
      </w:tr>
      <w:tr w:rsidR="003005C4" w:rsidRPr="00E823A3" w14:paraId="5A50F93C" w14:textId="77777777" w:rsidTr="001B4252">
        <w:trPr>
          <w:jc w:val="center"/>
        </w:trPr>
        <w:tc>
          <w:tcPr>
            <w:tcW w:w="4876" w:type="dxa"/>
            <w:tcBorders>
              <w:top w:val="nil"/>
              <w:left w:val="nil"/>
              <w:bottom w:val="nil"/>
              <w:right w:val="nil"/>
            </w:tcBorders>
          </w:tcPr>
          <w:p w14:paraId="07433698" w14:textId="77777777" w:rsidR="003005C4" w:rsidRPr="00E823A3" w:rsidRDefault="003005C4" w:rsidP="001B4252">
            <w:pPr>
              <w:pStyle w:val="Normal6a"/>
            </w:pPr>
            <w:r w:rsidRPr="00E823A3">
              <w:t>(10)</w:t>
            </w:r>
            <w:r w:rsidRPr="00E823A3">
              <w:tab/>
              <w:t>De Europese Raad wees er in zijn conclusies van 26 juni 2025</w:t>
            </w:r>
            <w:r w:rsidRPr="00E823A3">
              <w:rPr>
                <w:vertAlign w:val="superscript"/>
              </w:rPr>
              <w:t>7</w:t>
            </w:r>
            <w:r w:rsidRPr="00E823A3">
              <w:t xml:space="preserve"> nogmaals op dat zware en georganiseerde criminaliteit, terrorisme, radicalisering en gewelddadig extremisme, zowel online als offline, een ernstige bedreiging vormen voor de Europese burgers en de veiligheid van de lidstaten. De Europese Raad onderstreepte in dat verband ook dat criminele infiltratie van legale bedrijfsstructuren schadelijke gevolgen heeft voor de overheidsfinanciën en de eengemaakte markt. De Europese Raad riep de instellingen van de Unie en de lidstaten op alle beschikbare middelen op nationaal en EU-niveau te mobiliseren en verdere actie te ondernemen om de samenwerking inzake rechtshandhaving en justitie te versterken, onder meer op het gebied van effectieve toegang tot gegevens voor rechtshandhavingsdoeleinden, informatie-uitwisseling en samenwerking met derde landen.</w:t>
            </w:r>
          </w:p>
        </w:tc>
        <w:tc>
          <w:tcPr>
            <w:tcW w:w="4876" w:type="dxa"/>
            <w:tcBorders>
              <w:top w:val="nil"/>
              <w:left w:val="nil"/>
              <w:bottom w:val="nil"/>
              <w:right w:val="nil"/>
            </w:tcBorders>
          </w:tcPr>
          <w:p w14:paraId="3892298E" w14:textId="77777777" w:rsidR="003005C4" w:rsidRPr="00E823A3" w:rsidRDefault="003005C4" w:rsidP="001B4252">
            <w:pPr>
              <w:pStyle w:val="Normal6a"/>
            </w:pPr>
            <w:r w:rsidRPr="00E823A3">
              <w:t>(10)</w:t>
            </w:r>
            <w:r w:rsidRPr="00E823A3">
              <w:tab/>
              <w:t>De Europese Raad wees er in zijn conclusies van 26 juni 2025</w:t>
            </w:r>
            <w:r w:rsidRPr="00E823A3">
              <w:rPr>
                <w:vertAlign w:val="superscript"/>
              </w:rPr>
              <w:t>7</w:t>
            </w:r>
            <w:r w:rsidRPr="00E823A3">
              <w:t xml:space="preserve"> nogmaals op dat zware en georganiseerde criminaliteit, terrorisme, radicalisering en gewelddadig extremisme, zowel online als offline, een ernstige bedreiging vormen voor de Europese burgers en de veiligheid van de lidstaten. De Europese Raad onderstreepte in dat verband ook dat criminele infiltratie van legale bedrijfsstructuren schadelijke gevolgen heeft voor de overheidsfinanciën en de eengemaakte markt</w:t>
            </w:r>
            <w:r w:rsidRPr="00E823A3">
              <w:rPr>
                <w:b/>
                <w:bCs/>
                <w:i/>
                <w:iCs/>
              </w:rPr>
              <w:t>, en op de toenemende verbanden tussen georganiseerde criminaliteit en drugshandel, mensenhandel en migrantensmokkel</w:t>
            </w:r>
            <w:r w:rsidRPr="00E823A3">
              <w:t>. De Europese Raad riep de instellingen van de Unie en de lidstaten op alle beschikbare middelen op nationaal en EU-niveau te mobiliseren en verdere actie te ondernemen om de samenwerking inzake rechtshandhaving en justitie te versterken, onder meer op het gebied van effectieve toegang tot gegevens voor rechtshandhavingsdoeleinden, informatie-uitwisseling en samenwerking met derde landen</w:t>
            </w:r>
            <w:r w:rsidRPr="00E823A3">
              <w:rPr>
                <w:b/>
                <w:bCs/>
                <w:i/>
                <w:iCs/>
              </w:rPr>
              <w:t>, met eerbiediging van hun bevoegdheden op het gebied van nationale veiligheid en openbare orde</w:t>
            </w:r>
            <w:r w:rsidRPr="00E823A3">
              <w:t>.</w:t>
            </w:r>
          </w:p>
        </w:tc>
      </w:tr>
      <w:tr w:rsidR="003005C4" w:rsidRPr="00E823A3" w14:paraId="0A27601F" w14:textId="77777777" w:rsidTr="001B4252">
        <w:trPr>
          <w:jc w:val="center"/>
        </w:trPr>
        <w:tc>
          <w:tcPr>
            <w:tcW w:w="4876" w:type="dxa"/>
            <w:tcBorders>
              <w:top w:val="nil"/>
              <w:left w:val="nil"/>
              <w:bottom w:val="nil"/>
              <w:right w:val="nil"/>
            </w:tcBorders>
          </w:tcPr>
          <w:p w14:paraId="6F766C07"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2D1B44B3" w14:textId="77777777" w:rsidR="003005C4" w:rsidRPr="00E823A3" w:rsidRDefault="003005C4" w:rsidP="001B4252">
            <w:pPr>
              <w:pStyle w:val="Normal6a"/>
            </w:pPr>
            <w:r w:rsidRPr="00E823A3">
              <w:rPr>
                <w:b/>
                <w:i/>
              </w:rPr>
              <w:t>_________________</w:t>
            </w:r>
          </w:p>
        </w:tc>
      </w:tr>
      <w:tr w:rsidR="003005C4" w:rsidRPr="00E823A3" w14:paraId="6A9E6DE8" w14:textId="77777777" w:rsidTr="001B4252">
        <w:trPr>
          <w:jc w:val="center"/>
        </w:trPr>
        <w:tc>
          <w:tcPr>
            <w:tcW w:w="4876" w:type="dxa"/>
            <w:tcBorders>
              <w:top w:val="nil"/>
              <w:left w:val="nil"/>
              <w:bottom w:val="nil"/>
              <w:right w:val="nil"/>
            </w:tcBorders>
          </w:tcPr>
          <w:p w14:paraId="239F379E" w14:textId="77777777" w:rsidR="003005C4" w:rsidRPr="00E823A3" w:rsidRDefault="003005C4" w:rsidP="001B4252">
            <w:pPr>
              <w:pStyle w:val="Normal6a"/>
            </w:pPr>
            <w:r w:rsidRPr="00E823A3">
              <w:rPr>
                <w:vertAlign w:val="superscript"/>
              </w:rPr>
              <w:t>7</w:t>
            </w:r>
            <w:r w:rsidRPr="00E823A3">
              <w:t xml:space="preserve"> Conclusies van de Europese Raad, EUCO 12/25 van 26 juni 2025.</w:t>
            </w:r>
          </w:p>
        </w:tc>
        <w:tc>
          <w:tcPr>
            <w:tcW w:w="4876" w:type="dxa"/>
            <w:tcBorders>
              <w:top w:val="nil"/>
              <w:left w:val="nil"/>
              <w:bottom w:val="nil"/>
              <w:right w:val="nil"/>
            </w:tcBorders>
          </w:tcPr>
          <w:p w14:paraId="2E255E46" w14:textId="77777777" w:rsidR="003005C4" w:rsidRPr="00E823A3" w:rsidRDefault="003005C4" w:rsidP="001B4252">
            <w:pPr>
              <w:pStyle w:val="Normal6a"/>
            </w:pPr>
            <w:r w:rsidRPr="00E823A3">
              <w:rPr>
                <w:vertAlign w:val="superscript"/>
              </w:rPr>
              <w:t>7</w:t>
            </w:r>
            <w:r w:rsidRPr="00E823A3">
              <w:t xml:space="preserve"> Conclusies van de Europese Raad, EUCO 12/25 van 26 juni 2025.</w:t>
            </w:r>
          </w:p>
        </w:tc>
      </w:tr>
    </w:tbl>
    <w:p w14:paraId="5AEB4C4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0FD90D78" w14:textId="77777777" w:rsidR="003005C4" w:rsidRPr="00E823A3" w:rsidRDefault="003005C4" w:rsidP="003005C4">
      <w:r w:rsidRPr="00E823A3">
        <w:rPr>
          <w:rStyle w:val="HideTWBExt"/>
        </w:rPr>
        <w:t>&lt;/Amend&gt;</w:t>
      </w:r>
    </w:p>
    <w:p w14:paraId="6486443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76</w:t>
      </w:r>
      <w:r w:rsidRPr="00E823A3">
        <w:rPr>
          <w:rStyle w:val="HideTWBExt"/>
          <w:b w:val="0"/>
        </w:rPr>
        <w:t>&lt;/NumAm&gt;</w:t>
      </w:r>
    </w:p>
    <w:p w14:paraId="0DF4407C"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6E5A9F99" w14:textId="77777777" w:rsidR="003005C4" w:rsidRPr="00E823A3" w:rsidRDefault="003005C4" w:rsidP="003005C4">
      <w:pPr>
        <w:pStyle w:val="NormalBold"/>
      </w:pPr>
      <w:r w:rsidRPr="00E823A3">
        <w:rPr>
          <w:rStyle w:val="HideTWBExt"/>
          <w:b w:val="0"/>
        </w:rPr>
        <w:t>&lt;/RepeatBlock-By&gt;</w:t>
      </w:r>
    </w:p>
    <w:p w14:paraId="25A9A685"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866128E" w14:textId="77777777" w:rsidR="003005C4" w:rsidRPr="00E823A3" w:rsidRDefault="003005C4" w:rsidP="003005C4">
      <w:pPr>
        <w:pStyle w:val="NormalBold"/>
      </w:pPr>
      <w:r w:rsidRPr="00E823A3">
        <w:rPr>
          <w:rStyle w:val="HideTWBExt"/>
          <w:b w:val="0"/>
        </w:rPr>
        <w:t>&lt;Article&gt;</w:t>
      </w:r>
      <w:r w:rsidRPr="00E823A3">
        <w:t>Overweging 10</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EFB9FAD" w14:textId="77777777" w:rsidTr="001B4252">
        <w:trPr>
          <w:trHeight w:hRule="exact" w:val="240"/>
          <w:jc w:val="center"/>
        </w:trPr>
        <w:tc>
          <w:tcPr>
            <w:tcW w:w="9752" w:type="dxa"/>
            <w:gridSpan w:val="2"/>
            <w:tcBorders>
              <w:top w:val="nil"/>
              <w:left w:val="nil"/>
              <w:bottom w:val="nil"/>
              <w:right w:val="nil"/>
            </w:tcBorders>
          </w:tcPr>
          <w:p w14:paraId="7EE2D468" w14:textId="77777777" w:rsidR="003005C4" w:rsidRPr="00E823A3" w:rsidRDefault="003005C4" w:rsidP="001B4252"/>
        </w:tc>
      </w:tr>
      <w:tr w:rsidR="003005C4" w:rsidRPr="00E823A3" w14:paraId="650656F9" w14:textId="77777777" w:rsidTr="001B4252">
        <w:trPr>
          <w:trHeight w:val="240"/>
          <w:jc w:val="center"/>
        </w:trPr>
        <w:tc>
          <w:tcPr>
            <w:tcW w:w="4876" w:type="dxa"/>
            <w:tcBorders>
              <w:top w:val="nil"/>
              <w:left w:val="nil"/>
              <w:bottom w:val="nil"/>
              <w:right w:val="nil"/>
            </w:tcBorders>
          </w:tcPr>
          <w:p w14:paraId="7629A07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5FDCF4C" w14:textId="77777777" w:rsidR="003005C4" w:rsidRPr="00E823A3" w:rsidRDefault="003005C4" w:rsidP="001B4252">
            <w:pPr>
              <w:pStyle w:val="AmColumnHeading"/>
            </w:pPr>
            <w:r w:rsidRPr="00E823A3">
              <w:t>Amendement</w:t>
            </w:r>
          </w:p>
        </w:tc>
      </w:tr>
      <w:tr w:rsidR="003005C4" w:rsidRPr="00E823A3" w14:paraId="0895C0E9" w14:textId="77777777" w:rsidTr="001B4252">
        <w:trPr>
          <w:jc w:val="center"/>
        </w:trPr>
        <w:tc>
          <w:tcPr>
            <w:tcW w:w="4876" w:type="dxa"/>
            <w:tcBorders>
              <w:top w:val="nil"/>
              <w:left w:val="nil"/>
              <w:bottom w:val="nil"/>
              <w:right w:val="nil"/>
            </w:tcBorders>
          </w:tcPr>
          <w:p w14:paraId="3F43696C" w14:textId="77777777" w:rsidR="003005C4" w:rsidRPr="00E823A3" w:rsidRDefault="003005C4" w:rsidP="001B4252">
            <w:pPr>
              <w:pStyle w:val="Normal6a"/>
            </w:pPr>
            <w:r w:rsidRPr="00E823A3">
              <w:t>(10)</w:t>
            </w:r>
            <w:r w:rsidRPr="00E823A3">
              <w:tab/>
              <w:t>De Europese Raad wees er in zijn conclusies van 26 juni 2025</w:t>
            </w:r>
            <w:r w:rsidRPr="00E823A3">
              <w:rPr>
                <w:vertAlign w:val="superscript"/>
              </w:rPr>
              <w:t>7</w:t>
            </w:r>
            <w:r w:rsidRPr="00E823A3">
              <w:t xml:space="preserve"> nogmaals op dat zware en georganiseerde criminaliteit, terrorisme, radicalisering en gewelddadig extremisme, zowel online als offline, een ernstige bedreiging vormen voor de Europese burgers en de veiligheid van de lidstaten. De Europese Raad onderstreepte in dat verband ook dat criminele infiltratie van legale bedrijfsstructuren schadelijke gevolgen heeft voor de overheidsfinanciën en de eengemaakte markt. De Europese Raad riep de instellingen van de Unie en de lidstaten op alle beschikbare middelen op nationaal en EU-niveau te mobiliseren en verdere actie te ondernemen om de samenwerking inzake rechtshandhaving en justitie te versterken, onder meer op het gebied van effectieve toegang tot gegevens voor rechtshandhavingsdoeleinden, informatie-uitwisseling en samenwerking met derde landen.</w:t>
            </w:r>
          </w:p>
        </w:tc>
        <w:tc>
          <w:tcPr>
            <w:tcW w:w="4876" w:type="dxa"/>
            <w:tcBorders>
              <w:top w:val="nil"/>
              <w:left w:val="nil"/>
              <w:bottom w:val="nil"/>
              <w:right w:val="nil"/>
            </w:tcBorders>
          </w:tcPr>
          <w:p w14:paraId="18301B58" w14:textId="77777777" w:rsidR="003005C4" w:rsidRPr="00E823A3" w:rsidRDefault="003005C4" w:rsidP="001B4252">
            <w:pPr>
              <w:pStyle w:val="Normal6a"/>
            </w:pPr>
            <w:r w:rsidRPr="00E823A3">
              <w:t>(10)</w:t>
            </w:r>
            <w:r w:rsidRPr="00E823A3">
              <w:tab/>
              <w:t>De Europese Raad wees er in zijn conclusies van 26 juni 2025</w:t>
            </w:r>
            <w:r w:rsidRPr="00E823A3">
              <w:rPr>
                <w:vertAlign w:val="superscript"/>
              </w:rPr>
              <w:t>7</w:t>
            </w:r>
            <w:r w:rsidRPr="00E823A3">
              <w:t xml:space="preserve"> nogmaals op dat zware en georganiseerde criminaliteit, terrorisme, radicalisering en gewelddadig extremisme, zowel online als offline, een ernstige bedreiging vormen voor de Europese burgers en de veiligheid van de lidstaten. De Europese Raad onderstreepte in dat verband ook dat criminele infiltratie van legale bedrijfsstructuren schadelijke gevolgen heeft voor de overheidsfinanciën en de eengemaakte markt. De Europese Raad riep de instellingen van de Unie en de lidstaten op alle beschikbare middelen op nationaal en EU-niveau te mobiliseren en verdere actie te ondernemen om de samenwerking inzake rechtshandhaving en justitie te versterken, onder meer op het gebied van effectieve toegang tot gegevens voor rechtshandhavingsdoeleinden, informatie-uitwisseling en samenwerking met derde landen. </w:t>
            </w:r>
            <w:r w:rsidRPr="00E823A3">
              <w:rPr>
                <w:b/>
                <w:i/>
              </w:rPr>
              <w:t>Die maatregelen moeten worden uitgevoerd in overeenstemming met het Unierecht, met inbegrip van de toepasselijke vereisten inzake de bescherming van persoonsgegevens en van de grondrechten.</w:t>
            </w:r>
          </w:p>
        </w:tc>
      </w:tr>
      <w:tr w:rsidR="003005C4" w:rsidRPr="00E823A3" w14:paraId="5D013F1C" w14:textId="77777777" w:rsidTr="001B4252">
        <w:trPr>
          <w:jc w:val="center"/>
        </w:trPr>
        <w:tc>
          <w:tcPr>
            <w:tcW w:w="4876" w:type="dxa"/>
            <w:tcBorders>
              <w:top w:val="nil"/>
              <w:left w:val="nil"/>
              <w:bottom w:val="nil"/>
              <w:right w:val="nil"/>
            </w:tcBorders>
          </w:tcPr>
          <w:p w14:paraId="74165820"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183FA748" w14:textId="77777777" w:rsidR="003005C4" w:rsidRPr="00E823A3" w:rsidRDefault="003005C4" w:rsidP="001B4252">
            <w:pPr>
              <w:pStyle w:val="Normal6a"/>
            </w:pPr>
            <w:r w:rsidRPr="00E823A3">
              <w:rPr>
                <w:b/>
                <w:i/>
              </w:rPr>
              <w:t>_________________</w:t>
            </w:r>
          </w:p>
        </w:tc>
      </w:tr>
      <w:tr w:rsidR="003005C4" w:rsidRPr="00E823A3" w14:paraId="01E59399" w14:textId="77777777" w:rsidTr="001B4252">
        <w:trPr>
          <w:jc w:val="center"/>
        </w:trPr>
        <w:tc>
          <w:tcPr>
            <w:tcW w:w="4876" w:type="dxa"/>
            <w:tcBorders>
              <w:top w:val="nil"/>
              <w:left w:val="nil"/>
              <w:bottom w:val="nil"/>
              <w:right w:val="nil"/>
            </w:tcBorders>
          </w:tcPr>
          <w:p w14:paraId="13DEF9BB" w14:textId="77777777" w:rsidR="003005C4" w:rsidRPr="00E823A3" w:rsidRDefault="003005C4" w:rsidP="001B4252">
            <w:pPr>
              <w:pStyle w:val="Normal6a"/>
            </w:pPr>
            <w:r w:rsidRPr="00E823A3">
              <w:rPr>
                <w:vertAlign w:val="superscript"/>
              </w:rPr>
              <w:t>7</w:t>
            </w:r>
            <w:r w:rsidRPr="00E823A3">
              <w:t xml:space="preserve"> Conclusies van de Europese Raad, EUCO 12/25 van 26 juni 2025.</w:t>
            </w:r>
          </w:p>
        </w:tc>
        <w:tc>
          <w:tcPr>
            <w:tcW w:w="4876" w:type="dxa"/>
            <w:tcBorders>
              <w:top w:val="nil"/>
              <w:left w:val="nil"/>
              <w:bottom w:val="nil"/>
              <w:right w:val="nil"/>
            </w:tcBorders>
          </w:tcPr>
          <w:p w14:paraId="6C1F2544" w14:textId="77777777" w:rsidR="003005C4" w:rsidRPr="00E823A3" w:rsidRDefault="003005C4" w:rsidP="001B4252">
            <w:pPr>
              <w:pStyle w:val="Normal6a"/>
            </w:pPr>
            <w:r w:rsidRPr="00E823A3">
              <w:rPr>
                <w:vertAlign w:val="superscript"/>
              </w:rPr>
              <w:t>7</w:t>
            </w:r>
            <w:r w:rsidRPr="00E823A3">
              <w:t xml:space="preserve"> Conclusies van de Europese Raad, EUCO 12/25 van 26 juni 2025.</w:t>
            </w:r>
          </w:p>
        </w:tc>
      </w:tr>
    </w:tbl>
    <w:p w14:paraId="5F5C0BA7"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937F2EA" w14:textId="77777777" w:rsidR="003005C4" w:rsidRPr="00E823A3" w:rsidRDefault="003005C4" w:rsidP="003005C4">
      <w:r w:rsidRPr="00E823A3">
        <w:rPr>
          <w:rStyle w:val="HideTWBExt"/>
        </w:rPr>
        <w:t>&lt;/Amend&gt;</w:t>
      </w:r>
    </w:p>
    <w:p w14:paraId="40D51C6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77</w:t>
      </w:r>
      <w:r w:rsidRPr="00E823A3">
        <w:rPr>
          <w:rStyle w:val="HideTWBExt"/>
          <w:b w:val="0"/>
        </w:rPr>
        <w:t>&lt;/NumAm&gt;</w:t>
      </w:r>
    </w:p>
    <w:p w14:paraId="4AAF27B5"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3C931C80" w14:textId="77777777" w:rsidR="003005C4" w:rsidRPr="00E823A3" w:rsidRDefault="003005C4" w:rsidP="003005C4">
      <w:pPr>
        <w:pStyle w:val="NormalBold"/>
      </w:pPr>
      <w:r w:rsidRPr="00E823A3">
        <w:rPr>
          <w:rStyle w:val="HideTWBExt"/>
          <w:b w:val="0"/>
        </w:rPr>
        <w:t>&lt;/RepeatBlock-By&gt;</w:t>
      </w:r>
    </w:p>
    <w:p w14:paraId="72B93AD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713D407" w14:textId="77777777" w:rsidR="003005C4" w:rsidRPr="00E823A3" w:rsidRDefault="003005C4" w:rsidP="003005C4">
      <w:pPr>
        <w:pStyle w:val="NormalBold"/>
      </w:pPr>
      <w:r w:rsidRPr="00E823A3">
        <w:rPr>
          <w:rStyle w:val="HideTWBExt"/>
          <w:b w:val="0"/>
        </w:rPr>
        <w:t>&lt;Article&gt;</w:t>
      </w:r>
      <w:r w:rsidRPr="00E823A3">
        <w:t>Overweging 10</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B565AD0" w14:textId="77777777" w:rsidTr="001B4252">
        <w:trPr>
          <w:trHeight w:hRule="exact" w:val="240"/>
          <w:jc w:val="center"/>
        </w:trPr>
        <w:tc>
          <w:tcPr>
            <w:tcW w:w="9752" w:type="dxa"/>
            <w:gridSpan w:val="2"/>
            <w:tcBorders>
              <w:top w:val="nil"/>
              <w:left w:val="nil"/>
              <w:bottom w:val="nil"/>
              <w:right w:val="nil"/>
            </w:tcBorders>
          </w:tcPr>
          <w:p w14:paraId="5EB9DCBE" w14:textId="77777777" w:rsidR="003005C4" w:rsidRPr="00E823A3" w:rsidRDefault="003005C4" w:rsidP="001B4252"/>
        </w:tc>
      </w:tr>
      <w:tr w:rsidR="003005C4" w:rsidRPr="00E823A3" w14:paraId="3A50F98D" w14:textId="77777777" w:rsidTr="001B4252">
        <w:trPr>
          <w:trHeight w:val="240"/>
          <w:jc w:val="center"/>
        </w:trPr>
        <w:tc>
          <w:tcPr>
            <w:tcW w:w="4876" w:type="dxa"/>
            <w:tcBorders>
              <w:top w:val="nil"/>
              <w:left w:val="nil"/>
              <w:bottom w:val="nil"/>
              <w:right w:val="nil"/>
            </w:tcBorders>
          </w:tcPr>
          <w:p w14:paraId="5AE6A5B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D705A9C" w14:textId="77777777" w:rsidR="003005C4" w:rsidRPr="00E823A3" w:rsidRDefault="003005C4" w:rsidP="001B4252">
            <w:pPr>
              <w:pStyle w:val="AmColumnHeading"/>
            </w:pPr>
            <w:r w:rsidRPr="00E823A3">
              <w:t>Amendement</w:t>
            </w:r>
          </w:p>
        </w:tc>
      </w:tr>
      <w:tr w:rsidR="003005C4" w:rsidRPr="00E823A3" w14:paraId="045FB572" w14:textId="77777777" w:rsidTr="001B4252">
        <w:trPr>
          <w:jc w:val="center"/>
        </w:trPr>
        <w:tc>
          <w:tcPr>
            <w:tcW w:w="4876" w:type="dxa"/>
            <w:tcBorders>
              <w:top w:val="nil"/>
              <w:left w:val="nil"/>
              <w:bottom w:val="nil"/>
              <w:right w:val="nil"/>
            </w:tcBorders>
          </w:tcPr>
          <w:p w14:paraId="4F8258C2" w14:textId="77777777" w:rsidR="003005C4" w:rsidRPr="00E823A3" w:rsidRDefault="003005C4" w:rsidP="001B4252">
            <w:pPr>
              <w:pStyle w:val="Normal6a"/>
            </w:pPr>
            <w:r w:rsidRPr="00E823A3">
              <w:t>(10)</w:t>
            </w:r>
            <w:r w:rsidRPr="00E823A3">
              <w:tab/>
              <w:t>De Europese Raad wees er in zijn conclusies van 26 juni 2025</w:t>
            </w:r>
            <w:r w:rsidRPr="00E823A3">
              <w:rPr>
                <w:vertAlign w:val="superscript"/>
              </w:rPr>
              <w:t>7</w:t>
            </w:r>
            <w:r w:rsidRPr="00E823A3">
              <w:t xml:space="preserve"> nogmaals op dat zware en georganiseerde criminaliteit, terrorisme, radicalisering en gewelddadig extremisme, zowel online als offline, een ernstige bedreiging vormen voor de Europese burgers en de veiligheid van de lidstaten. De Europese Raad onderstreepte in dat verband ook dat criminele infiltratie van legale bedrijfsstructuren schadelijke gevolgen heeft voor de overheidsfinanciën en de eengemaakte markt. De Europese Raad riep de instellingen van de Unie en de lidstaten op alle beschikbare middelen op nationaal en EU-niveau te mobiliseren en verdere actie te ondernemen om de samenwerking inzake rechtshandhaving en justitie te versterken, onder meer op het gebied van effectieve toegang tot gegevens voor rechtshandhavingsdoeleinden, informatie-uitwisseling en samenwerking met derde landen.</w:t>
            </w:r>
          </w:p>
        </w:tc>
        <w:tc>
          <w:tcPr>
            <w:tcW w:w="4876" w:type="dxa"/>
            <w:tcBorders>
              <w:top w:val="nil"/>
              <w:left w:val="nil"/>
              <w:bottom w:val="nil"/>
              <w:right w:val="nil"/>
            </w:tcBorders>
          </w:tcPr>
          <w:p w14:paraId="5693EFB4" w14:textId="77777777" w:rsidR="003005C4" w:rsidRPr="00E823A3" w:rsidRDefault="003005C4" w:rsidP="001B4252">
            <w:pPr>
              <w:pStyle w:val="Normal6a"/>
            </w:pPr>
            <w:r w:rsidRPr="00E823A3">
              <w:t>(10)</w:t>
            </w:r>
            <w:r w:rsidRPr="00E823A3">
              <w:tab/>
              <w:t>De Europese Raad wees er in zijn conclusies van 26 juni 2025</w:t>
            </w:r>
            <w:r w:rsidRPr="00E823A3">
              <w:rPr>
                <w:vertAlign w:val="superscript"/>
              </w:rPr>
              <w:t>7</w:t>
            </w:r>
            <w:r w:rsidRPr="00E823A3">
              <w:t xml:space="preserve"> nogmaals op dat zware en georganiseerde criminaliteit, terrorisme, radicalisering en gewelddadig extremisme, zowel online als offline, een ernstige bedreiging vormen voor de Europese burgers en de veiligheid van de lidstaten. De Europese Raad onderstreepte in dat verband ook dat criminele infiltratie van legale bedrijfsstructuren schadelijke gevolgen heeft voor de overheidsfinanciën en de eengemaakte markt. De Europese Raad riep de instellingen van de Unie en de lidstaten op alle beschikbare middelen op nationaal en EU-niveau te mobiliseren en verdere actie te ondernemen om de samenwerking inzake rechtshandhaving en justitie te versterken, onder meer op het gebied van effectieve toegang tot gegevens voor rechtshandhavingsdoeleinden </w:t>
            </w:r>
            <w:r w:rsidRPr="00E823A3">
              <w:rPr>
                <w:b/>
                <w:bCs/>
                <w:i/>
                <w:iCs/>
              </w:rPr>
              <w:t>met volledige eerbiediging van de vereisten inzake gegevensbescherming en privacy</w:t>
            </w:r>
            <w:r w:rsidRPr="00E823A3">
              <w:t>, informatie-uitwisseling en samenwerking met derde landen.</w:t>
            </w:r>
          </w:p>
        </w:tc>
      </w:tr>
      <w:tr w:rsidR="003005C4" w:rsidRPr="00E823A3" w14:paraId="0A0E2BEB" w14:textId="77777777" w:rsidTr="001B4252">
        <w:trPr>
          <w:jc w:val="center"/>
        </w:trPr>
        <w:tc>
          <w:tcPr>
            <w:tcW w:w="4876" w:type="dxa"/>
            <w:tcBorders>
              <w:top w:val="nil"/>
              <w:left w:val="nil"/>
              <w:bottom w:val="nil"/>
              <w:right w:val="nil"/>
            </w:tcBorders>
          </w:tcPr>
          <w:p w14:paraId="66C07CDA"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01829802" w14:textId="77777777" w:rsidR="003005C4" w:rsidRPr="00E823A3" w:rsidRDefault="003005C4" w:rsidP="001B4252">
            <w:pPr>
              <w:pStyle w:val="Normal6a"/>
            </w:pPr>
            <w:r w:rsidRPr="00E823A3">
              <w:rPr>
                <w:b/>
                <w:i/>
              </w:rPr>
              <w:t>_________________</w:t>
            </w:r>
          </w:p>
        </w:tc>
      </w:tr>
      <w:tr w:rsidR="003005C4" w:rsidRPr="00E823A3" w14:paraId="4C0ECF8C" w14:textId="77777777" w:rsidTr="001B4252">
        <w:trPr>
          <w:jc w:val="center"/>
        </w:trPr>
        <w:tc>
          <w:tcPr>
            <w:tcW w:w="4876" w:type="dxa"/>
            <w:tcBorders>
              <w:top w:val="nil"/>
              <w:left w:val="nil"/>
              <w:bottom w:val="nil"/>
              <w:right w:val="nil"/>
            </w:tcBorders>
          </w:tcPr>
          <w:p w14:paraId="5CB789C6" w14:textId="77777777" w:rsidR="003005C4" w:rsidRPr="00E823A3" w:rsidRDefault="003005C4" w:rsidP="001B4252">
            <w:pPr>
              <w:pStyle w:val="Normal6a"/>
            </w:pPr>
            <w:r w:rsidRPr="00E823A3">
              <w:rPr>
                <w:vertAlign w:val="superscript"/>
              </w:rPr>
              <w:t>7</w:t>
            </w:r>
            <w:r w:rsidRPr="00E823A3">
              <w:t xml:space="preserve"> Conclusies van de Europese Raad, EUCO 12/25 van 26 juni 2025.</w:t>
            </w:r>
          </w:p>
        </w:tc>
        <w:tc>
          <w:tcPr>
            <w:tcW w:w="4876" w:type="dxa"/>
            <w:tcBorders>
              <w:top w:val="nil"/>
              <w:left w:val="nil"/>
              <w:bottom w:val="nil"/>
              <w:right w:val="nil"/>
            </w:tcBorders>
          </w:tcPr>
          <w:p w14:paraId="082D4723" w14:textId="77777777" w:rsidR="003005C4" w:rsidRPr="00E823A3" w:rsidRDefault="003005C4" w:rsidP="001B4252">
            <w:pPr>
              <w:pStyle w:val="Normal6a"/>
            </w:pPr>
            <w:r w:rsidRPr="00E823A3">
              <w:rPr>
                <w:vertAlign w:val="superscript"/>
              </w:rPr>
              <w:t>7</w:t>
            </w:r>
            <w:r w:rsidRPr="00E823A3">
              <w:t xml:space="preserve"> Conclusies van de Europese Raad, EUCO 12/25 van 26 juni 2025.</w:t>
            </w:r>
          </w:p>
        </w:tc>
      </w:tr>
    </w:tbl>
    <w:p w14:paraId="6F3D12C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5069C90" w14:textId="77777777" w:rsidR="003005C4" w:rsidRPr="00E823A3" w:rsidRDefault="003005C4" w:rsidP="003005C4">
      <w:r w:rsidRPr="00E823A3">
        <w:rPr>
          <w:rStyle w:val="HideTWBExt"/>
        </w:rPr>
        <w:t>&lt;/Amend&gt;</w:t>
      </w:r>
    </w:p>
    <w:p w14:paraId="7FEACB3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78</w:t>
      </w:r>
      <w:r w:rsidRPr="00E823A3">
        <w:rPr>
          <w:rStyle w:val="HideTWBExt"/>
          <w:b w:val="0"/>
        </w:rPr>
        <w:t>&lt;/NumAm&gt;</w:t>
      </w:r>
    </w:p>
    <w:p w14:paraId="6D8374FE" w14:textId="77777777" w:rsidR="003005C4" w:rsidRPr="00E823A3" w:rsidRDefault="003005C4" w:rsidP="003005C4">
      <w:pPr>
        <w:pStyle w:val="NormalBold"/>
      </w:pPr>
      <w:r w:rsidRPr="00E823A3">
        <w:rPr>
          <w:rStyle w:val="HideTWBExt"/>
          <w:b w:val="0"/>
        </w:rPr>
        <w:t>&lt;RepeatBlock-By&gt;&lt;Members&gt;</w:t>
      </w:r>
      <w:r w:rsidRPr="00E823A3">
        <w:t>Lena Düpont</w:t>
      </w:r>
      <w:r w:rsidRPr="00E823A3">
        <w:rPr>
          <w:rStyle w:val="HideTWBExt"/>
          <w:b w:val="0"/>
        </w:rPr>
        <w:t>&lt;/Members&gt;</w:t>
      </w:r>
    </w:p>
    <w:p w14:paraId="672C171A" w14:textId="77777777" w:rsidR="003005C4" w:rsidRPr="00E823A3" w:rsidRDefault="003005C4" w:rsidP="003005C4">
      <w:pPr>
        <w:pStyle w:val="NormalBold"/>
      </w:pPr>
      <w:r w:rsidRPr="00E823A3">
        <w:rPr>
          <w:rStyle w:val="HideTWBExt"/>
          <w:b w:val="0"/>
        </w:rPr>
        <w:t>&lt;/RepeatBlock-By&gt;</w:t>
      </w:r>
    </w:p>
    <w:p w14:paraId="217F30C4"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77E8D65" w14:textId="77777777" w:rsidR="003005C4" w:rsidRPr="00E823A3" w:rsidRDefault="003005C4" w:rsidP="003005C4">
      <w:pPr>
        <w:pStyle w:val="NormalBold"/>
      </w:pPr>
      <w:r w:rsidRPr="00E823A3">
        <w:rPr>
          <w:rStyle w:val="HideTWBExt"/>
          <w:b w:val="0"/>
        </w:rPr>
        <w:t>&lt;Article&gt;</w:t>
      </w:r>
      <w:r w:rsidRPr="00E823A3">
        <w:t>Overweging 10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DCAC3DB" w14:textId="77777777" w:rsidTr="001B4252">
        <w:trPr>
          <w:trHeight w:hRule="exact" w:val="240"/>
          <w:jc w:val="center"/>
        </w:trPr>
        <w:tc>
          <w:tcPr>
            <w:tcW w:w="9752" w:type="dxa"/>
            <w:gridSpan w:val="2"/>
            <w:tcBorders>
              <w:top w:val="nil"/>
              <w:left w:val="nil"/>
              <w:bottom w:val="nil"/>
              <w:right w:val="nil"/>
            </w:tcBorders>
          </w:tcPr>
          <w:p w14:paraId="3D032C64" w14:textId="77777777" w:rsidR="003005C4" w:rsidRPr="00E823A3" w:rsidRDefault="003005C4" w:rsidP="001B4252"/>
        </w:tc>
      </w:tr>
      <w:tr w:rsidR="003005C4" w:rsidRPr="00E823A3" w14:paraId="46D617B6" w14:textId="77777777" w:rsidTr="001B4252">
        <w:trPr>
          <w:trHeight w:val="240"/>
          <w:jc w:val="center"/>
        </w:trPr>
        <w:tc>
          <w:tcPr>
            <w:tcW w:w="4876" w:type="dxa"/>
            <w:tcBorders>
              <w:top w:val="nil"/>
              <w:left w:val="nil"/>
              <w:bottom w:val="nil"/>
              <w:right w:val="nil"/>
            </w:tcBorders>
          </w:tcPr>
          <w:p w14:paraId="26C885F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5C94E84" w14:textId="77777777" w:rsidR="003005C4" w:rsidRPr="00E823A3" w:rsidRDefault="003005C4" w:rsidP="001B4252">
            <w:pPr>
              <w:pStyle w:val="AmColumnHeading"/>
            </w:pPr>
            <w:r w:rsidRPr="00E823A3">
              <w:t>Amendement</w:t>
            </w:r>
          </w:p>
        </w:tc>
      </w:tr>
      <w:tr w:rsidR="003005C4" w:rsidRPr="00E823A3" w14:paraId="0D868AD6" w14:textId="77777777" w:rsidTr="001B4252">
        <w:trPr>
          <w:jc w:val="center"/>
        </w:trPr>
        <w:tc>
          <w:tcPr>
            <w:tcW w:w="4876" w:type="dxa"/>
            <w:tcBorders>
              <w:top w:val="nil"/>
              <w:left w:val="nil"/>
              <w:bottom w:val="nil"/>
              <w:right w:val="nil"/>
            </w:tcBorders>
          </w:tcPr>
          <w:p w14:paraId="1E588167" w14:textId="77777777" w:rsidR="003005C4" w:rsidRPr="00E823A3" w:rsidRDefault="003005C4" w:rsidP="001B4252">
            <w:pPr>
              <w:pStyle w:val="Normal6a"/>
            </w:pPr>
          </w:p>
        </w:tc>
        <w:tc>
          <w:tcPr>
            <w:tcW w:w="4876" w:type="dxa"/>
            <w:tcBorders>
              <w:top w:val="nil"/>
              <w:left w:val="nil"/>
              <w:bottom w:val="nil"/>
              <w:right w:val="nil"/>
            </w:tcBorders>
          </w:tcPr>
          <w:p w14:paraId="44690F8E" w14:textId="77777777" w:rsidR="003005C4" w:rsidRPr="00E823A3" w:rsidRDefault="003005C4" w:rsidP="001B4252">
            <w:pPr>
              <w:pStyle w:val="Normal6a"/>
            </w:pPr>
            <w:r w:rsidRPr="00E823A3">
              <w:rPr>
                <w:b/>
                <w:i/>
              </w:rPr>
              <w:t>(10 bis)</w:t>
            </w:r>
            <w:r w:rsidRPr="00E823A3">
              <w:tab/>
            </w:r>
            <w:r w:rsidRPr="00E823A3">
              <w:rPr>
                <w:b/>
                <w:i/>
              </w:rPr>
              <w:t>In een ruimte zonder controles aan de binnengrenzen hangt de interne veiligheid af van het vermogen van politiële, douane-, justitiële en andere bevoegde autoriteiten om snel en doeltreffend grensoverschrijdend samen te werken. De steun van de Unie moet daarom de praktische grensoverschrijdende samenwerking versterken, onder meer in de vorm van operationele taskforces, gemeenschappelijke onderzoeksteams, gezamenlijke patrouilles, veilige informatie-uitwisseling, digitale behandeling van bewijsmateriaal, samenwerking met Europol en Eurojust, met inbegrip van de uitrusting die nodig is voor die samenwerking.</w:t>
            </w:r>
          </w:p>
        </w:tc>
      </w:tr>
    </w:tbl>
    <w:p w14:paraId="7D88FBD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B319D74" w14:textId="77777777" w:rsidR="003005C4" w:rsidRPr="00E823A3" w:rsidRDefault="003005C4" w:rsidP="003005C4">
      <w:r w:rsidRPr="00E823A3">
        <w:rPr>
          <w:rStyle w:val="HideTWBExt"/>
        </w:rPr>
        <w:t>&lt;/Amend&gt;</w:t>
      </w:r>
    </w:p>
    <w:p w14:paraId="13EC18A8"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79</w:t>
      </w:r>
      <w:r w:rsidRPr="00E823A3">
        <w:rPr>
          <w:rStyle w:val="HideTWBExt"/>
          <w:b w:val="0"/>
        </w:rPr>
        <w:t>&lt;/NumAm&gt;</w:t>
      </w:r>
    </w:p>
    <w:p w14:paraId="637AAA7D" w14:textId="77777777" w:rsidR="003005C4" w:rsidRPr="00E823A3" w:rsidRDefault="003005C4" w:rsidP="003005C4">
      <w:pPr>
        <w:pStyle w:val="NormalBold"/>
      </w:pPr>
      <w:r w:rsidRPr="00E823A3">
        <w:rPr>
          <w:rStyle w:val="HideTWBExt"/>
          <w:b w:val="0"/>
        </w:rPr>
        <w:t>&lt;RepeatBlock-By&gt;&lt;Members&gt;</w:t>
      </w:r>
      <w:r w:rsidRPr="00E823A3">
        <w:t>Raquel García Hermida-Van Der Walle, Fabienne Keller, Veronika Cifrová Ostrihoňová, Lucia Yar, Sophie Wilmès, Abir Al-Sahlani, Jan-Christoph Oetjen</w:t>
      </w:r>
      <w:r w:rsidRPr="00E823A3">
        <w:rPr>
          <w:rStyle w:val="HideTWBExt"/>
          <w:b w:val="0"/>
        </w:rPr>
        <w:t>&lt;/Members&gt;</w:t>
      </w:r>
    </w:p>
    <w:p w14:paraId="73EB65DB" w14:textId="77777777" w:rsidR="003005C4" w:rsidRPr="00E823A3" w:rsidRDefault="003005C4" w:rsidP="003005C4">
      <w:pPr>
        <w:pStyle w:val="NormalBold"/>
      </w:pPr>
      <w:r w:rsidRPr="00E823A3">
        <w:rPr>
          <w:rStyle w:val="HideTWBExt"/>
          <w:b w:val="0"/>
        </w:rPr>
        <w:t>&lt;/RepeatBlock-By&gt;</w:t>
      </w:r>
    </w:p>
    <w:p w14:paraId="28AF8AB4"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168F6E0" w14:textId="77777777" w:rsidR="003005C4" w:rsidRPr="00E823A3" w:rsidRDefault="003005C4" w:rsidP="003005C4">
      <w:pPr>
        <w:pStyle w:val="NormalBold"/>
      </w:pPr>
      <w:r w:rsidRPr="00E823A3">
        <w:rPr>
          <w:rStyle w:val="HideTWBExt"/>
          <w:b w:val="0"/>
        </w:rPr>
        <w:t>&lt;Article&gt;</w:t>
      </w:r>
      <w:r w:rsidRPr="00E823A3">
        <w:t>Overweging 11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65BC0CA" w14:textId="77777777" w:rsidTr="001B4252">
        <w:trPr>
          <w:trHeight w:hRule="exact" w:val="240"/>
          <w:jc w:val="center"/>
        </w:trPr>
        <w:tc>
          <w:tcPr>
            <w:tcW w:w="9752" w:type="dxa"/>
            <w:gridSpan w:val="2"/>
            <w:tcBorders>
              <w:top w:val="nil"/>
              <w:left w:val="nil"/>
              <w:bottom w:val="nil"/>
              <w:right w:val="nil"/>
            </w:tcBorders>
          </w:tcPr>
          <w:p w14:paraId="62D3E742" w14:textId="77777777" w:rsidR="003005C4" w:rsidRPr="00E823A3" w:rsidRDefault="003005C4" w:rsidP="001B4252"/>
        </w:tc>
      </w:tr>
      <w:tr w:rsidR="003005C4" w:rsidRPr="00E823A3" w14:paraId="5187D04F" w14:textId="77777777" w:rsidTr="001B4252">
        <w:trPr>
          <w:trHeight w:val="240"/>
          <w:jc w:val="center"/>
        </w:trPr>
        <w:tc>
          <w:tcPr>
            <w:tcW w:w="4876" w:type="dxa"/>
            <w:tcBorders>
              <w:top w:val="nil"/>
              <w:left w:val="nil"/>
              <w:bottom w:val="nil"/>
              <w:right w:val="nil"/>
            </w:tcBorders>
          </w:tcPr>
          <w:p w14:paraId="39000237"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061C322" w14:textId="77777777" w:rsidR="003005C4" w:rsidRPr="00E823A3" w:rsidRDefault="003005C4" w:rsidP="001B4252">
            <w:pPr>
              <w:pStyle w:val="AmColumnHeading"/>
            </w:pPr>
            <w:r w:rsidRPr="00E823A3">
              <w:t>Amendement</w:t>
            </w:r>
          </w:p>
        </w:tc>
      </w:tr>
      <w:tr w:rsidR="003005C4" w:rsidRPr="00E823A3" w14:paraId="5BB734D2" w14:textId="77777777" w:rsidTr="001B4252">
        <w:trPr>
          <w:jc w:val="center"/>
        </w:trPr>
        <w:tc>
          <w:tcPr>
            <w:tcW w:w="4876" w:type="dxa"/>
            <w:tcBorders>
              <w:top w:val="nil"/>
              <w:left w:val="nil"/>
              <w:bottom w:val="nil"/>
              <w:right w:val="nil"/>
            </w:tcBorders>
          </w:tcPr>
          <w:p w14:paraId="624F422F"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c>
          <w:tcPr>
            <w:tcW w:w="4876" w:type="dxa"/>
            <w:tcBorders>
              <w:top w:val="nil"/>
              <w:left w:val="nil"/>
              <w:bottom w:val="nil"/>
              <w:right w:val="nil"/>
            </w:tcBorders>
          </w:tcPr>
          <w:p w14:paraId="15AAFCF6" w14:textId="77777777" w:rsidR="003005C4" w:rsidRPr="00E823A3" w:rsidRDefault="003005C4" w:rsidP="001B4252">
            <w:pPr>
              <w:pStyle w:val="Normal6a"/>
            </w:pPr>
            <w:r w:rsidRPr="00E823A3">
              <w:t>(11)</w:t>
            </w:r>
            <w:r w:rsidRPr="00E823A3">
              <w:tab/>
              <w:t xml:space="preserve">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t>
            </w:r>
            <w:r w:rsidRPr="00E823A3">
              <w:rPr>
                <w:b/>
                <w:bCs/>
                <w:i/>
                <w:iCs/>
              </w:rPr>
              <w:t>corruptie</w:t>
            </w:r>
            <w:r w:rsidRPr="00E823A3">
              <w:t xml:space="preserve">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w:t>
            </w:r>
            <w:r w:rsidRPr="00E823A3">
              <w:rPr>
                <w:b/>
                <w:i/>
              </w:rPr>
              <w:t xml:space="preserve"> </w:t>
            </w:r>
            <w:r w:rsidRPr="00E823A3">
              <w:rPr>
                <w:b/>
                <w:bCs/>
                <w:i/>
                <w:iCs/>
              </w:rPr>
              <w:t>De steun van de Unie moet ook ten goede komen aan het vermogen van de lidstaten om de samenwerking bij hun bestuurlijke aanpak van zware en georganiseerde criminaliteit uit te breiden, als complementaire manier om misbruik van juridische infrastructuren te voorkomen en te bestrijden door middel van samenwerking tussen verschillende instanties, door informatie uit te wisselen en maatregelen te nemen om obstakels voor grensoverschrijdende activiteiten van criminelen op te werpen.</w:t>
            </w:r>
            <w:r w:rsidRPr="00E823A3">
              <w:t xml:space="preserve">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r>
    </w:tbl>
    <w:p w14:paraId="1E7232C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E12077B" w14:textId="77777777" w:rsidR="003005C4" w:rsidRPr="00E823A3" w:rsidRDefault="003005C4" w:rsidP="003005C4">
      <w:r w:rsidRPr="00E823A3">
        <w:rPr>
          <w:rStyle w:val="HideTWBExt"/>
        </w:rPr>
        <w:t>&lt;/Amend&gt;</w:t>
      </w:r>
    </w:p>
    <w:p w14:paraId="383A6601"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80</w:t>
      </w:r>
      <w:r w:rsidRPr="00E823A3">
        <w:rPr>
          <w:rStyle w:val="HideTWBExt"/>
          <w:b w:val="0"/>
        </w:rPr>
        <w:t>&lt;/NumAm&gt;</w:t>
      </w:r>
    </w:p>
    <w:p w14:paraId="336814A6"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3AECE771" w14:textId="77777777" w:rsidR="003005C4" w:rsidRPr="00E823A3" w:rsidRDefault="003005C4" w:rsidP="003005C4">
      <w:pPr>
        <w:pStyle w:val="NormalBold"/>
      </w:pPr>
      <w:r w:rsidRPr="00E823A3">
        <w:rPr>
          <w:rStyle w:val="HideTWBExt"/>
          <w:b w:val="0"/>
        </w:rPr>
        <w:t>&lt;/RepeatBlock-By&gt;</w:t>
      </w:r>
    </w:p>
    <w:p w14:paraId="2D77AA4D"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2CD140D" w14:textId="77777777" w:rsidR="003005C4" w:rsidRPr="00E823A3" w:rsidRDefault="003005C4" w:rsidP="003005C4">
      <w:pPr>
        <w:pStyle w:val="NormalBold"/>
      </w:pPr>
      <w:r w:rsidRPr="00E823A3">
        <w:rPr>
          <w:rStyle w:val="HideTWBExt"/>
          <w:b w:val="0"/>
        </w:rPr>
        <w:t>&lt;Article&gt;</w:t>
      </w:r>
      <w:r w:rsidRPr="00E823A3">
        <w:t>Overweging 11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CD1C51A" w14:textId="77777777" w:rsidTr="001B4252">
        <w:trPr>
          <w:trHeight w:hRule="exact" w:val="240"/>
          <w:jc w:val="center"/>
        </w:trPr>
        <w:tc>
          <w:tcPr>
            <w:tcW w:w="9752" w:type="dxa"/>
            <w:gridSpan w:val="2"/>
            <w:tcBorders>
              <w:top w:val="nil"/>
              <w:left w:val="nil"/>
              <w:bottom w:val="nil"/>
              <w:right w:val="nil"/>
            </w:tcBorders>
          </w:tcPr>
          <w:p w14:paraId="70872CE2" w14:textId="77777777" w:rsidR="003005C4" w:rsidRPr="00E823A3" w:rsidRDefault="003005C4" w:rsidP="001B4252"/>
        </w:tc>
      </w:tr>
      <w:tr w:rsidR="003005C4" w:rsidRPr="00E823A3" w14:paraId="79C0C5BD" w14:textId="77777777" w:rsidTr="001B4252">
        <w:trPr>
          <w:trHeight w:val="240"/>
          <w:jc w:val="center"/>
        </w:trPr>
        <w:tc>
          <w:tcPr>
            <w:tcW w:w="4876" w:type="dxa"/>
            <w:tcBorders>
              <w:top w:val="nil"/>
              <w:left w:val="nil"/>
              <w:bottom w:val="nil"/>
              <w:right w:val="nil"/>
            </w:tcBorders>
          </w:tcPr>
          <w:p w14:paraId="6683389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31F7B0F" w14:textId="77777777" w:rsidR="003005C4" w:rsidRPr="00E823A3" w:rsidRDefault="003005C4" w:rsidP="001B4252">
            <w:pPr>
              <w:pStyle w:val="AmColumnHeading"/>
            </w:pPr>
            <w:r w:rsidRPr="00E823A3">
              <w:t>Amendement</w:t>
            </w:r>
          </w:p>
        </w:tc>
      </w:tr>
      <w:tr w:rsidR="003005C4" w:rsidRPr="00E823A3" w14:paraId="70464E39" w14:textId="77777777" w:rsidTr="001B4252">
        <w:trPr>
          <w:jc w:val="center"/>
        </w:trPr>
        <w:tc>
          <w:tcPr>
            <w:tcW w:w="4876" w:type="dxa"/>
            <w:tcBorders>
              <w:top w:val="nil"/>
              <w:left w:val="nil"/>
              <w:bottom w:val="nil"/>
              <w:right w:val="nil"/>
            </w:tcBorders>
          </w:tcPr>
          <w:p w14:paraId="736ED4F3" w14:textId="77777777" w:rsidR="003005C4" w:rsidRPr="00E823A3" w:rsidRDefault="003005C4" w:rsidP="001B4252">
            <w:pPr>
              <w:pStyle w:val="Normal6a"/>
            </w:pPr>
            <w:r w:rsidRPr="00E823A3">
              <w:t>(11)</w:t>
            </w:r>
            <w:r w:rsidRPr="00E823A3">
              <w:tab/>
              <w:t xml:space="preserve">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w:t>
            </w:r>
            <w:r w:rsidRPr="00E823A3">
              <w:rPr>
                <w:b/>
                <w:bCs/>
                <w:i/>
                <w:iCs/>
              </w:rPr>
              <w:t>tegen</w:t>
            </w:r>
            <w:r w:rsidRPr="00E823A3">
              <w:t xml:space="preserve"> </w:t>
            </w:r>
            <w:r w:rsidRPr="00E823A3">
              <w:rPr>
                <w:b/>
                <w:bCs/>
                <w:i/>
                <w:iCs/>
              </w:rPr>
              <w:t>onlinebedreigingen</w:t>
            </w:r>
            <w:r w:rsidRPr="00E823A3">
              <w:t xml:space="preserve">, veiligheidsdreigingen op maritiem gebied, mensenhandel, </w:t>
            </w:r>
            <w:r w:rsidRPr="00E823A3">
              <w:rPr>
                <w:b/>
                <w:bCs/>
                <w:i/>
                <w:iCs/>
              </w:rPr>
              <w:t>migrantensmokkel,</w:t>
            </w:r>
            <w:r w:rsidRPr="00E823A3">
              <w:t xml:space="preserve">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w:t>
            </w:r>
            <w:r w:rsidRPr="00E823A3">
              <w:rPr>
                <w:b/>
                <w:i/>
              </w:rPr>
              <w:t>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w:t>
            </w:r>
            <w:r w:rsidRPr="00E823A3">
              <w:t xml:space="preserve">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c>
          <w:tcPr>
            <w:tcW w:w="4876" w:type="dxa"/>
            <w:tcBorders>
              <w:top w:val="nil"/>
              <w:left w:val="nil"/>
              <w:bottom w:val="nil"/>
              <w:right w:val="nil"/>
            </w:tcBorders>
          </w:tcPr>
          <w:p w14:paraId="7DEC60B0"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veiligheidsdreigingen op maritiem gebied, mensenhandel,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r>
    </w:tbl>
    <w:p w14:paraId="5433DE8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4EC2087" w14:textId="77777777" w:rsidR="003005C4" w:rsidRPr="00E823A3" w:rsidRDefault="003005C4" w:rsidP="003005C4">
      <w:r w:rsidRPr="00E823A3">
        <w:rPr>
          <w:rStyle w:val="HideTWBExt"/>
        </w:rPr>
        <w:t>&lt;/Amend&gt;</w:t>
      </w:r>
    </w:p>
    <w:p w14:paraId="30E7369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81</w:t>
      </w:r>
      <w:r w:rsidRPr="00E823A3">
        <w:rPr>
          <w:rStyle w:val="HideTWBExt"/>
          <w:b w:val="0"/>
        </w:rPr>
        <w:t>&lt;/NumAm&gt;</w:t>
      </w:r>
    </w:p>
    <w:p w14:paraId="31261014"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1C43A536"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6A25C934" w14:textId="77777777" w:rsidR="003005C4" w:rsidRPr="00E823A3" w:rsidRDefault="003005C4" w:rsidP="003005C4">
      <w:pPr>
        <w:pStyle w:val="NormalBold"/>
      </w:pPr>
      <w:r w:rsidRPr="00E823A3">
        <w:rPr>
          <w:rStyle w:val="HideTWBExt"/>
          <w:b w:val="0"/>
        </w:rPr>
        <w:t>&lt;/RepeatBlock-By&gt;</w:t>
      </w:r>
    </w:p>
    <w:p w14:paraId="46A4BFC2"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95D5696" w14:textId="77777777" w:rsidR="003005C4" w:rsidRPr="00E823A3" w:rsidRDefault="003005C4" w:rsidP="003005C4">
      <w:pPr>
        <w:pStyle w:val="NormalBold"/>
      </w:pPr>
      <w:r w:rsidRPr="00E823A3">
        <w:rPr>
          <w:rStyle w:val="HideTWBExt"/>
          <w:b w:val="0"/>
        </w:rPr>
        <w:t>&lt;Article&gt;</w:t>
      </w:r>
      <w:r w:rsidRPr="00E823A3">
        <w:t>Overweging 11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EC3BFDD" w14:textId="77777777" w:rsidTr="001B4252">
        <w:trPr>
          <w:trHeight w:hRule="exact" w:val="240"/>
          <w:jc w:val="center"/>
        </w:trPr>
        <w:tc>
          <w:tcPr>
            <w:tcW w:w="9752" w:type="dxa"/>
            <w:gridSpan w:val="2"/>
            <w:tcBorders>
              <w:top w:val="nil"/>
              <w:left w:val="nil"/>
              <w:bottom w:val="nil"/>
              <w:right w:val="nil"/>
            </w:tcBorders>
          </w:tcPr>
          <w:p w14:paraId="4CCF7B8D" w14:textId="77777777" w:rsidR="003005C4" w:rsidRPr="00E823A3" w:rsidRDefault="003005C4" w:rsidP="001B4252"/>
        </w:tc>
      </w:tr>
      <w:tr w:rsidR="003005C4" w:rsidRPr="00E823A3" w14:paraId="67CB38EA" w14:textId="77777777" w:rsidTr="001B4252">
        <w:trPr>
          <w:trHeight w:val="240"/>
          <w:jc w:val="center"/>
        </w:trPr>
        <w:tc>
          <w:tcPr>
            <w:tcW w:w="4876" w:type="dxa"/>
            <w:tcBorders>
              <w:top w:val="nil"/>
              <w:left w:val="nil"/>
              <w:bottom w:val="nil"/>
              <w:right w:val="nil"/>
            </w:tcBorders>
          </w:tcPr>
          <w:p w14:paraId="46A473DA"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DFD419F" w14:textId="77777777" w:rsidR="003005C4" w:rsidRPr="00E823A3" w:rsidRDefault="003005C4" w:rsidP="001B4252">
            <w:pPr>
              <w:pStyle w:val="AmColumnHeading"/>
            </w:pPr>
            <w:r w:rsidRPr="00E823A3">
              <w:t>Amendement</w:t>
            </w:r>
          </w:p>
        </w:tc>
      </w:tr>
      <w:tr w:rsidR="003005C4" w:rsidRPr="00E823A3" w14:paraId="5A0210D4" w14:textId="77777777" w:rsidTr="001B4252">
        <w:trPr>
          <w:jc w:val="center"/>
        </w:trPr>
        <w:tc>
          <w:tcPr>
            <w:tcW w:w="4876" w:type="dxa"/>
            <w:tcBorders>
              <w:top w:val="nil"/>
              <w:left w:val="nil"/>
              <w:bottom w:val="nil"/>
              <w:right w:val="nil"/>
            </w:tcBorders>
          </w:tcPr>
          <w:p w14:paraId="7A536623"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w:t>
            </w:r>
            <w:r w:rsidRPr="00E823A3">
              <w:rPr>
                <w:b/>
                <w:bCs/>
                <w:i/>
                <w:iCs/>
              </w:rPr>
              <w:t>,</w:t>
            </w:r>
            <w:r w:rsidRPr="00E823A3">
              <w:t xml:space="preserve"> </w:t>
            </w:r>
            <w:r w:rsidRPr="00E823A3">
              <w:rPr>
                <w:b/>
                <w:bCs/>
                <w:i/>
                <w:iCs/>
              </w:rPr>
              <w:t>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w:t>
            </w:r>
            <w:r w:rsidRPr="00E823A3">
              <w:t xml:space="preserve"> en ter versterking van acties van de lidstaten voor het bijstaan en beschermen van slachtoffers van criminaliteit, het beschermen van openbare ruimten, het aanpakken van </w:t>
            </w:r>
            <w:r w:rsidRPr="00E823A3">
              <w:rPr>
                <w:b/>
                <w:bCs/>
                <w:i/>
                <w:iCs/>
              </w:rPr>
              <w:t>CBRN-E-gerelateerde</w:t>
            </w:r>
            <w:r w:rsidRPr="00E823A3">
              <w:t xml:space="preserv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c>
          <w:tcPr>
            <w:tcW w:w="4876" w:type="dxa"/>
            <w:tcBorders>
              <w:top w:val="nil"/>
              <w:left w:val="nil"/>
              <w:bottom w:val="nil"/>
              <w:right w:val="nil"/>
            </w:tcBorders>
          </w:tcPr>
          <w:p w14:paraId="6C823397" w14:textId="77777777" w:rsidR="003005C4" w:rsidRPr="00E823A3" w:rsidRDefault="003005C4" w:rsidP="001B4252">
            <w:pPr>
              <w:pStyle w:val="Normal6a"/>
            </w:pPr>
            <w:r w:rsidRPr="00E823A3">
              <w:t>(11)</w:t>
            </w:r>
            <w:r w:rsidRPr="00E823A3">
              <w:tab/>
              <w:t xml:space="preserve">Om dreigingen voor de interne veiligheid te voorkomen en te bestrijden, moet de steun van de Unie worden gebruikt ter versterking van de capaciteiten van de lidstaten voor de voorkoming en bestrijding van zware en georganiseerde criminaliteit en ter versterking van acties van de lidstaten voor het bijstaan en beschermen van slachtoffers van criminaliteit, het beschermen van openbare ruimten, het aanpakken van </w:t>
            </w:r>
            <w:r w:rsidRPr="00E823A3">
              <w:rPr>
                <w:b/>
                <w:bCs/>
                <w:i/>
                <w:iCs/>
              </w:rPr>
              <w:t>aan chemische, biologische, radiologische en nucleaire stoffen en explosieven (CBRN-E)</w:t>
            </w:r>
            <w:r w:rsidRPr="00E823A3">
              <w:t xml:space="preserve"> </w:t>
            </w:r>
            <w:r w:rsidRPr="00E823A3">
              <w:rPr>
                <w:b/>
                <w:bCs/>
                <w:i/>
                <w:iCs/>
              </w:rPr>
              <w:t>gerelateerde</w:t>
            </w:r>
            <w:r w:rsidRPr="00E823A3">
              <w:t xml:space="preserv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ook bijdragen tot de versterking van de samenwerking en het partnerschap met derde landen, in het belang van het interne beleid van de Unie</w:t>
            </w:r>
            <w:r w:rsidRPr="00E823A3">
              <w:rPr>
                <w:b/>
                <w:bCs/>
                <w:i/>
                <w:iCs/>
              </w:rPr>
              <w:t>, met volledige eerbiediging en bevordering van de grondrechten en de rechtsstaat in die derde landen</w:t>
            </w:r>
            <w:r w:rsidRPr="00E823A3">
              <w:t>.</w:t>
            </w:r>
          </w:p>
        </w:tc>
      </w:tr>
    </w:tbl>
    <w:p w14:paraId="1C4C814A"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E08B96B"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6FBE06EC" w14:textId="77777777" w:rsidR="003005C4" w:rsidRPr="00E823A3" w:rsidRDefault="003005C4" w:rsidP="003005C4">
      <w:pPr>
        <w:pStyle w:val="AmJustText"/>
      </w:pPr>
      <w:r w:rsidRPr="00E823A3">
        <w:t>Ook hier moeten geen specifieke soorten criminaliteit worden onderscheiden.</w:t>
      </w:r>
    </w:p>
    <w:p w14:paraId="681C8FC2" w14:textId="77777777" w:rsidR="003005C4" w:rsidRPr="00E823A3" w:rsidRDefault="003005C4" w:rsidP="003005C4">
      <w:r w:rsidRPr="00E823A3">
        <w:rPr>
          <w:rStyle w:val="HideTWBExt"/>
        </w:rPr>
        <w:t>&lt;/Amend&gt;</w:t>
      </w:r>
    </w:p>
    <w:p w14:paraId="0C7845F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82</w:t>
      </w:r>
      <w:r w:rsidRPr="00E823A3">
        <w:rPr>
          <w:rStyle w:val="HideTWBExt"/>
          <w:b w:val="0"/>
        </w:rPr>
        <w:t>&lt;/NumAm&gt;</w:t>
      </w:r>
    </w:p>
    <w:p w14:paraId="7D2069CB"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5F878DE0" w14:textId="77777777" w:rsidR="003005C4" w:rsidRPr="00E823A3" w:rsidRDefault="003005C4" w:rsidP="003005C4">
      <w:pPr>
        <w:pStyle w:val="NormalBold"/>
      </w:pPr>
      <w:r w:rsidRPr="00E823A3">
        <w:rPr>
          <w:rStyle w:val="HideTWBExt"/>
          <w:b w:val="0"/>
        </w:rPr>
        <w:t>&lt;/RepeatBlock-By&gt;</w:t>
      </w:r>
    </w:p>
    <w:p w14:paraId="6E5AB16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8548CE5" w14:textId="77777777" w:rsidR="003005C4" w:rsidRPr="00E823A3" w:rsidRDefault="003005C4" w:rsidP="003005C4">
      <w:pPr>
        <w:pStyle w:val="NormalBold"/>
      </w:pPr>
      <w:r w:rsidRPr="00E823A3">
        <w:rPr>
          <w:rStyle w:val="HideTWBExt"/>
          <w:b w:val="0"/>
        </w:rPr>
        <w:t>&lt;Article&gt;</w:t>
      </w:r>
      <w:r w:rsidRPr="00E823A3">
        <w:t>Overweging 11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00F4C1B" w14:textId="77777777" w:rsidTr="001B4252">
        <w:trPr>
          <w:trHeight w:hRule="exact" w:val="240"/>
          <w:jc w:val="center"/>
        </w:trPr>
        <w:tc>
          <w:tcPr>
            <w:tcW w:w="9752" w:type="dxa"/>
            <w:gridSpan w:val="2"/>
            <w:tcBorders>
              <w:top w:val="nil"/>
              <w:left w:val="nil"/>
              <w:bottom w:val="nil"/>
              <w:right w:val="nil"/>
            </w:tcBorders>
          </w:tcPr>
          <w:p w14:paraId="4EADE3F7" w14:textId="77777777" w:rsidR="003005C4" w:rsidRPr="00E823A3" w:rsidRDefault="003005C4" w:rsidP="001B4252"/>
        </w:tc>
      </w:tr>
      <w:tr w:rsidR="003005C4" w:rsidRPr="00E823A3" w14:paraId="6832992D" w14:textId="77777777" w:rsidTr="001B4252">
        <w:trPr>
          <w:trHeight w:val="240"/>
          <w:jc w:val="center"/>
        </w:trPr>
        <w:tc>
          <w:tcPr>
            <w:tcW w:w="4876" w:type="dxa"/>
            <w:tcBorders>
              <w:top w:val="nil"/>
              <w:left w:val="nil"/>
              <w:bottom w:val="nil"/>
              <w:right w:val="nil"/>
            </w:tcBorders>
          </w:tcPr>
          <w:p w14:paraId="65E7655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926FFDC" w14:textId="77777777" w:rsidR="003005C4" w:rsidRPr="00E823A3" w:rsidRDefault="003005C4" w:rsidP="001B4252">
            <w:pPr>
              <w:pStyle w:val="AmColumnHeading"/>
            </w:pPr>
            <w:r w:rsidRPr="00E823A3">
              <w:t>Amendement</w:t>
            </w:r>
          </w:p>
        </w:tc>
      </w:tr>
      <w:tr w:rsidR="003005C4" w:rsidRPr="00E823A3" w14:paraId="5C4187D8" w14:textId="77777777" w:rsidTr="001B4252">
        <w:trPr>
          <w:jc w:val="center"/>
        </w:trPr>
        <w:tc>
          <w:tcPr>
            <w:tcW w:w="4876" w:type="dxa"/>
            <w:tcBorders>
              <w:top w:val="nil"/>
              <w:left w:val="nil"/>
              <w:bottom w:val="nil"/>
              <w:right w:val="nil"/>
            </w:tcBorders>
          </w:tcPr>
          <w:p w14:paraId="782B2FBB"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c>
          <w:tcPr>
            <w:tcW w:w="4876" w:type="dxa"/>
            <w:tcBorders>
              <w:top w:val="nil"/>
              <w:left w:val="nil"/>
              <w:bottom w:val="nil"/>
              <w:right w:val="nil"/>
            </w:tcBorders>
          </w:tcPr>
          <w:p w14:paraId="2BD317B7"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w:t>
            </w:r>
            <w:r w:rsidRPr="00E823A3">
              <w:rPr>
                <w:b/>
                <w:bCs/>
                <w:i/>
                <w:iCs/>
              </w:rPr>
              <w:t>,</w:t>
            </w:r>
            <w:r w:rsidRPr="00E823A3">
              <w:rPr>
                <w:b/>
                <w:i/>
              </w:rPr>
              <w:t xml:space="preserve"> </w:t>
            </w:r>
            <w:r w:rsidRPr="00E823A3">
              <w:rPr>
                <w:b/>
                <w:bCs/>
                <w:i/>
                <w:iCs/>
              </w:rPr>
              <w:t>met behoud van de leidende rol van de lidstaten bij het waarborgen van de interne en nationale veiligheid</w:t>
            </w:r>
            <w:r w:rsidRPr="00E823A3">
              <w:t>.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r w:rsidRPr="00E823A3">
              <w:rPr>
                <w:b/>
                <w:bCs/>
                <w:i/>
                <w:iCs/>
              </w:rPr>
              <w:t>, met name bij de bestrijding van georganiseerde criminaliteit, smokkel, mensenhandel en andere grensoverschrijdende bedreigingen van de veiligheid</w:t>
            </w:r>
            <w:r w:rsidRPr="00E823A3">
              <w:t>.</w:t>
            </w:r>
          </w:p>
        </w:tc>
      </w:tr>
    </w:tbl>
    <w:p w14:paraId="5905446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3A1F1D6F" w14:textId="77777777" w:rsidR="003005C4" w:rsidRPr="00E823A3" w:rsidRDefault="003005C4" w:rsidP="003005C4">
      <w:r w:rsidRPr="00E823A3">
        <w:rPr>
          <w:rStyle w:val="HideTWBExt"/>
        </w:rPr>
        <w:t>&lt;/Amend&gt;</w:t>
      </w:r>
    </w:p>
    <w:p w14:paraId="79DCFCF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83</w:t>
      </w:r>
      <w:r w:rsidRPr="00E823A3">
        <w:rPr>
          <w:rStyle w:val="HideTWBExt"/>
          <w:b w:val="0"/>
        </w:rPr>
        <w:t>&lt;/NumAm&gt;</w:t>
      </w:r>
    </w:p>
    <w:p w14:paraId="2DE24D0E" w14:textId="77777777" w:rsidR="003005C4" w:rsidRPr="00E823A3" w:rsidRDefault="003005C4" w:rsidP="003005C4">
      <w:pPr>
        <w:pStyle w:val="NormalBold"/>
      </w:pPr>
      <w:r w:rsidRPr="00E823A3">
        <w:rPr>
          <w:rStyle w:val="HideTWBExt"/>
          <w:b w:val="0"/>
        </w:rPr>
        <w:t>&lt;RepeatBlock-By&gt;&lt;Members&gt;</w:t>
      </w:r>
      <w:r w:rsidRPr="00E823A3">
        <w:t>Emil Radev, Sirpa Pietikäinen, Sebastian Everding, Petras Auštrevičius, Manuela Ripa, Niels Fuglsang</w:t>
      </w:r>
      <w:r w:rsidRPr="00E823A3">
        <w:rPr>
          <w:rStyle w:val="HideTWBExt"/>
          <w:b w:val="0"/>
        </w:rPr>
        <w:t>&lt;/Members&gt;</w:t>
      </w:r>
    </w:p>
    <w:p w14:paraId="5DB2CF27" w14:textId="77777777" w:rsidR="003005C4" w:rsidRPr="00E823A3" w:rsidRDefault="003005C4" w:rsidP="003005C4">
      <w:pPr>
        <w:pStyle w:val="NormalBold"/>
      </w:pPr>
      <w:r w:rsidRPr="00E823A3">
        <w:rPr>
          <w:rStyle w:val="HideTWBExt"/>
          <w:b w:val="0"/>
        </w:rPr>
        <w:t>&lt;/RepeatBlock-By&gt;</w:t>
      </w:r>
    </w:p>
    <w:p w14:paraId="2FC1E66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CB1ECF1" w14:textId="77777777" w:rsidR="003005C4" w:rsidRPr="00E823A3" w:rsidRDefault="003005C4" w:rsidP="003005C4">
      <w:pPr>
        <w:pStyle w:val="NormalBold"/>
      </w:pPr>
      <w:r w:rsidRPr="00E823A3">
        <w:rPr>
          <w:rStyle w:val="HideTWBExt"/>
          <w:b w:val="0"/>
        </w:rPr>
        <w:t>&lt;Article&gt;</w:t>
      </w:r>
      <w:r w:rsidRPr="00E823A3">
        <w:t>Overweging 11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730387E" w14:textId="77777777" w:rsidTr="001B4252">
        <w:trPr>
          <w:trHeight w:hRule="exact" w:val="240"/>
          <w:jc w:val="center"/>
        </w:trPr>
        <w:tc>
          <w:tcPr>
            <w:tcW w:w="9752" w:type="dxa"/>
            <w:gridSpan w:val="2"/>
            <w:tcBorders>
              <w:top w:val="nil"/>
              <w:left w:val="nil"/>
              <w:bottom w:val="nil"/>
              <w:right w:val="nil"/>
            </w:tcBorders>
          </w:tcPr>
          <w:p w14:paraId="10DBB15F" w14:textId="77777777" w:rsidR="003005C4" w:rsidRPr="00E823A3" w:rsidRDefault="003005C4" w:rsidP="001B4252"/>
        </w:tc>
      </w:tr>
      <w:tr w:rsidR="003005C4" w:rsidRPr="00E823A3" w14:paraId="14684874" w14:textId="77777777" w:rsidTr="001B4252">
        <w:trPr>
          <w:trHeight w:val="240"/>
          <w:jc w:val="center"/>
        </w:trPr>
        <w:tc>
          <w:tcPr>
            <w:tcW w:w="4876" w:type="dxa"/>
            <w:tcBorders>
              <w:top w:val="nil"/>
              <w:left w:val="nil"/>
              <w:bottom w:val="nil"/>
              <w:right w:val="nil"/>
            </w:tcBorders>
          </w:tcPr>
          <w:p w14:paraId="6FF40F57"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0FD6715" w14:textId="77777777" w:rsidR="003005C4" w:rsidRPr="00E823A3" w:rsidRDefault="003005C4" w:rsidP="001B4252">
            <w:pPr>
              <w:pStyle w:val="AmColumnHeading"/>
            </w:pPr>
            <w:r w:rsidRPr="00E823A3">
              <w:t>Amendement</w:t>
            </w:r>
          </w:p>
        </w:tc>
      </w:tr>
      <w:tr w:rsidR="003005C4" w:rsidRPr="00E823A3" w14:paraId="58B01026" w14:textId="77777777" w:rsidTr="001B4252">
        <w:trPr>
          <w:jc w:val="center"/>
        </w:trPr>
        <w:tc>
          <w:tcPr>
            <w:tcW w:w="4876" w:type="dxa"/>
            <w:tcBorders>
              <w:top w:val="nil"/>
              <w:left w:val="nil"/>
              <w:bottom w:val="nil"/>
              <w:right w:val="nil"/>
            </w:tcBorders>
          </w:tcPr>
          <w:p w14:paraId="7FB049FA"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c>
          <w:tcPr>
            <w:tcW w:w="4876" w:type="dxa"/>
            <w:tcBorders>
              <w:top w:val="nil"/>
              <w:left w:val="nil"/>
              <w:bottom w:val="nil"/>
              <w:right w:val="nil"/>
            </w:tcBorders>
          </w:tcPr>
          <w:p w14:paraId="2912FE3C" w14:textId="77777777" w:rsidR="003005C4" w:rsidRPr="00E823A3" w:rsidRDefault="003005C4" w:rsidP="001B4252">
            <w:pPr>
              <w:pStyle w:val="Normal6a"/>
            </w:pPr>
            <w:r w:rsidRPr="00E823A3">
              <w:t>(11)</w:t>
            </w:r>
            <w:r w:rsidRPr="00E823A3">
              <w:tab/>
              <w:t xml:space="preserve">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w:t>
            </w:r>
            <w:r w:rsidRPr="00E823A3">
              <w:rPr>
                <w:b/>
                <w:bCs/>
                <w:i/>
                <w:iCs/>
              </w:rPr>
              <w:t>waaronder illegale handel in wilde dieren, aan dierenmishandeling gerelateerde misdrijven, met inbegrip van de uitbuitende of commerciële verspreiding van inhoud die dergelijke handelingen toont of promoot,</w:t>
            </w:r>
            <w:r w:rsidRPr="00E823A3">
              <w:t xml:space="preserve">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r>
    </w:tbl>
    <w:p w14:paraId="75685F2A"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017B489" w14:textId="77777777" w:rsidR="003005C4" w:rsidRPr="00E823A3" w:rsidRDefault="003005C4" w:rsidP="003005C4">
      <w:r w:rsidRPr="00E823A3">
        <w:rPr>
          <w:rStyle w:val="HideTWBExt"/>
        </w:rPr>
        <w:t>&lt;/Amend&gt;</w:t>
      </w:r>
    </w:p>
    <w:p w14:paraId="5D4D8A8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84</w:t>
      </w:r>
      <w:r w:rsidRPr="00E823A3">
        <w:rPr>
          <w:rStyle w:val="HideTWBExt"/>
          <w:b w:val="0"/>
        </w:rPr>
        <w:t>&lt;/NumAm&gt;</w:t>
      </w:r>
    </w:p>
    <w:p w14:paraId="02C8043C"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4E572532" w14:textId="77777777" w:rsidR="003005C4" w:rsidRPr="00E823A3" w:rsidRDefault="003005C4" w:rsidP="003005C4">
      <w:pPr>
        <w:pStyle w:val="NormalBold"/>
      </w:pPr>
      <w:r w:rsidRPr="00E823A3">
        <w:rPr>
          <w:rStyle w:val="HideTWBExt"/>
          <w:b w:val="0"/>
        </w:rPr>
        <w:t>&lt;/RepeatBlock-By&gt;</w:t>
      </w:r>
    </w:p>
    <w:p w14:paraId="003AE03D"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DB92BF2" w14:textId="77777777" w:rsidR="003005C4" w:rsidRPr="00E823A3" w:rsidRDefault="003005C4" w:rsidP="003005C4">
      <w:pPr>
        <w:pStyle w:val="NormalBold"/>
      </w:pPr>
      <w:r w:rsidRPr="00E823A3">
        <w:rPr>
          <w:rStyle w:val="HideTWBExt"/>
          <w:b w:val="0"/>
        </w:rPr>
        <w:t>&lt;Article&gt;</w:t>
      </w:r>
      <w:r w:rsidRPr="00E823A3">
        <w:t>Overweging 11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9091A4C" w14:textId="77777777" w:rsidTr="001B4252">
        <w:trPr>
          <w:trHeight w:hRule="exact" w:val="240"/>
          <w:jc w:val="center"/>
        </w:trPr>
        <w:tc>
          <w:tcPr>
            <w:tcW w:w="9752" w:type="dxa"/>
            <w:gridSpan w:val="2"/>
            <w:tcBorders>
              <w:top w:val="nil"/>
              <w:left w:val="nil"/>
              <w:bottom w:val="nil"/>
              <w:right w:val="nil"/>
            </w:tcBorders>
          </w:tcPr>
          <w:p w14:paraId="73D7CE0F" w14:textId="77777777" w:rsidR="003005C4" w:rsidRPr="00E823A3" w:rsidRDefault="003005C4" w:rsidP="001B4252"/>
        </w:tc>
      </w:tr>
      <w:tr w:rsidR="003005C4" w:rsidRPr="00E823A3" w14:paraId="73ABF652" w14:textId="77777777" w:rsidTr="001B4252">
        <w:trPr>
          <w:trHeight w:val="240"/>
          <w:jc w:val="center"/>
        </w:trPr>
        <w:tc>
          <w:tcPr>
            <w:tcW w:w="4876" w:type="dxa"/>
            <w:tcBorders>
              <w:top w:val="nil"/>
              <w:left w:val="nil"/>
              <w:bottom w:val="nil"/>
              <w:right w:val="nil"/>
            </w:tcBorders>
          </w:tcPr>
          <w:p w14:paraId="2D42B16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29C5D15" w14:textId="77777777" w:rsidR="003005C4" w:rsidRPr="00E823A3" w:rsidRDefault="003005C4" w:rsidP="001B4252">
            <w:pPr>
              <w:pStyle w:val="AmColumnHeading"/>
            </w:pPr>
            <w:r w:rsidRPr="00E823A3">
              <w:t>Amendement</w:t>
            </w:r>
          </w:p>
        </w:tc>
      </w:tr>
      <w:tr w:rsidR="003005C4" w:rsidRPr="00E823A3" w14:paraId="78C6EBCC" w14:textId="77777777" w:rsidTr="001B4252">
        <w:trPr>
          <w:jc w:val="center"/>
        </w:trPr>
        <w:tc>
          <w:tcPr>
            <w:tcW w:w="4876" w:type="dxa"/>
            <w:tcBorders>
              <w:top w:val="nil"/>
              <w:left w:val="nil"/>
              <w:bottom w:val="nil"/>
              <w:right w:val="nil"/>
            </w:tcBorders>
          </w:tcPr>
          <w:p w14:paraId="2715A632"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c>
          <w:tcPr>
            <w:tcW w:w="4876" w:type="dxa"/>
            <w:tcBorders>
              <w:top w:val="nil"/>
              <w:left w:val="nil"/>
              <w:bottom w:val="nil"/>
              <w:right w:val="nil"/>
            </w:tcBorders>
          </w:tcPr>
          <w:p w14:paraId="04959021"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w:t>
            </w:r>
            <w:r w:rsidRPr="00E823A3">
              <w:rPr>
                <w:b/>
                <w:bCs/>
                <w:i/>
                <w:iCs/>
              </w:rPr>
              <w:t>, met name om illegaal op het grondgebied van de Unie verblijvende personen terug te sturen en om illegale migratie te voorkomen,</w:t>
            </w:r>
            <w:r w:rsidRPr="00E823A3">
              <w:t xml:space="preserve"> op een manier die in het belang is van het interne beleid van de Unie.</w:t>
            </w:r>
          </w:p>
        </w:tc>
      </w:tr>
    </w:tbl>
    <w:p w14:paraId="0250D897"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7291C67C" w14:textId="77777777" w:rsidR="003005C4" w:rsidRPr="00E823A3" w:rsidRDefault="003005C4" w:rsidP="003005C4">
      <w:r w:rsidRPr="00E823A3">
        <w:rPr>
          <w:rStyle w:val="HideTWBExt"/>
        </w:rPr>
        <w:t>&lt;/Amend&gt;</w:t>
      </w:r>
    </w:p>
    <w:p w14:paraId="040D753F"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85</w:t>
      </w:r>
      <w:r w:rsidRPr="00E823A3">
        <w:rPr>
          <w:rStyle w:val="HideTWBExt"/>
          <w:b w:val="0"/>
        </w:rPr>
        <w:t>&lt;/NumAm&gt;</w:t>
      </w:r>
    </w:p>
    <w:p w14:paraId="1357B3E7" w14:textId="77777777" w:rsidR="003005C4" w:rsidRPr="00E823A3" w:rsidRDefault="003005C4" w:rsidP="003005C4">
      <w:pPr>
        <w:pStyle w:val="NormalBold"/>
      </w:pPr>
      <w:r w:rsidRPr="00E823A3">
        <w:rPr>
          <w:rStyle w:val="HideTWBExt"/>
          <w:b w:val="0"/>
        </w:rPr>
        <w:t>&lt;RepeatBlock-By&gt;&lt;Members&gt;</w:t>
      </w:r>
      <w:r w:rsidRPr="00E823A3">
        <w:t>Geadis Geadi</w:t>
      </w:r>
      <w:r w:rsidRPr="00E823A3">
        <w:rPr>
          <w:rStyle w:val="HideTWBExt"/>
          <w:b w:val="0"/>
        </w:rPr>
        <w:t>&lt;/Members&gt;</w:t>
      </w:r>
    </w:p>
    <w:p w14:paraId="269D595F" w14:textId="77777777" w:rsidR="003005C4" w:rsidRPr="00E823A3" w:rsidRDefault="003005C4" w:rsidP="003005C4">
      <w:pPr>
        <w:pStyle w:val="NormalBold"/>
      </w:pPr>
      <w:r w:rsidRPr="00E823A3">
        <w:rPr>
          <w:rStyle w:val="HideTWBExt"/>
          <w:b w:val="0"/>
        </w:rPr>
        <w:t>&lt;/RepeatBlock-By&gt;</w:t>
      </w:r>
    </w:p>
    <w:p w14:paraId="7D7A4AA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78FE5C1" w14:textId="77777777" w:rsidR="003005C4" w:rsidRPr="00E823A3" w:rsidRDefault="003005C4" w:rsidP="003005C4">
      <w:pPr>
        <w:pStyle w:val="NormalBold"/>
      </w:pPr>
      <w:r w:rsidRPr="00E823A3">
        <w:rPr>
          <w:rStyle w:val="HideTWBExt"/>
          <w:b w:val="0"/>
        </w:rPr>
        <w:t>&lt;Article&gt;</w:t>
      </w:r>
      <w:r w:rsidRPr="00E823A3">
        <w:t>Overweging 11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2AACBB2" w14:textId="77777777" w:rsidTr="001B4252">
        <w:trPr>
          <w:trHeight w:hRule="exact" w:val="240"/>
          <w:jc w:val="center"/>
        </w:trPr>
        <w:tc>
          <w:tcPr>
            <w:tcW w:w="9752" w:type="dxa"/>
            <w:gridSpan w:val="2"/>
            <w:tcBorders>
              <w:top w:val="nil"/>
              <w:left w:val="nil"/>
              <w:bottom w:val="nil"/>
              <w:right w:val="nil"/>
            </w:tcBorders>
          </w:tcPr>
          <w:p w14:paraId="466DF05C" w14:textId="77777777" w:rsidR="003005C4" w:rsidRPr="00E823A3" w:rsidRDefault="003005C4" w:rsidP="001B4252"/>
        </w:tc>
      </w:tr>
      <w:tr w:rsidR="003005C4" w:rsidRPr="00E823A3" w14:paraId="4FAD2682" w14:textId="77777777" w:rsidTr="001B4252">
        <w:trPr>
          <w:trHeight w:val="240"/>
          <w:jc w:val="center"/>
        </w:trPr>
        <w:tc>
          <w:tcPr>
            <w:tcW w:w="4876" w:type="dxa"/>
            <w:tcBorders>
              <w:top w:val="nil"/>
              <w:left w:val="nil"/>
              <w:bottom w:val="nil"/>
              <w:right w:val="nil"/>
            </w:tcBorders>
          </w:tcPr>
          <w:p w14:paraId="6D553012"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8221C86" w14:textId="77777777" w:rsidR="003005C4" w:rsidRPr="00E823A3" w:rsidRDefault="003005C4" w:rsidP="001B4252">
            <w:pPr>
              <w:pStyle w:val="AmColumnHeading"/>
            </w:pPr>
            <w:r w:rsidRPr="00E823A3">
              <w:t>Amendement</w:t>
            </w:r>
          </w:p>
        </w:tc>
      </w:tr>
      <w:tr w:rsidR="003005C4" w:rsidRPr="00E823A3" w14:paraId="36DE3288" w14:textId="77777777" w:rsidTr="001B4252">
        <w:trPr>
          <w:jc w:val="center"/>
        </w:trPr>
        <w:tc>
          <w:tcPr>
            <w:tcW w:w="4876" w:type="dxa"/>
            <w:tcBorders>
              <w:top w:val="nil"/>
              <w:left w:val="nil"/>
              <w:bottom w:val="nil"/>
              <w:right w:val="nil"/>
            </w:tcBorders>
          </w:tcPr>
          <w:p w14:paraId="40AB1D5F"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c>
          <w:tcPr>
            <w:tcW w:w="4876" w:type="dxa"/>
            <w:tcBorders>
              <w:top w:val="nil"/>
              <w:left w:val="nil"/>
              <w:bottom w:val="nil"/>
              <w:right w:val="nil"/>
            </w:tcBorders>
          </w:tcPr>
          <w:p w14:paraId="7F929EAC" w14:textId="77777777" w:rsidR="003005C4" w:rsidRPr="00E823A3" w:rsidRDefault="003005C4" w:rsidP="001B4252">
            <w:pPr>
              <w:pStyle w:val="Normal6a"/>
            </w:pPr>
            <w:r w:rsidRPr="00E823A3">
              <w:t>(11)</w:t>
            </w:r>
            <w:r w:rsidRPr="00E823A3">
              <w:tab/>
              <w:t xml:space="preserve">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w:t>
            </w:r>
            <w:r w:rsidRPr="00E823A3">
              <w:rPr>
                <w:b/>
                <w:bCs/>
                <w:i/>
                <w:iCs/>
              </w:rPr>
              <w:t>evenals het bestrijden van criminele infiltratie in havens, in logistieke knooppunten, in openbare aanbestedingen en in legale bedrijfsstructuren,</w:t>
            </w:r>
            <w:r w:rsidRPr="00E823A3">
              <w:t xml:space="preserve">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r>
    </w:tbl>
    <w:p w14:paraId="0545639A"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20AB667" w14:textId="77777777" w:rsidR="003005C4" w:rsidRPr="00E823A3" w:rsidRDefault="003005C4" w:rsidP="003005C4">
      <w:r w:rsidRPr="00E823A3">
        <w:rPr>
          <w:rStyle w:val="HideTWBExt"/>
        </w:rPr>
        <w:t>&lt;/Amend&gt;</w:t>
      </w:r>
    </w:p>
    <w:p w14:paraId="1FA2494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86</w:t>
      </w:r>
      <w:r w:rsidRPr="00E823A3">
        <w:rPr>
          <w:rStyle w:val="HideTWBExt"/>
          <w:b w:val="0"/>
        </w:rPr>
        <w:t>&lt;/NumAm&gt;</w:t>
      </w:r>
    </w:p>
    <w:p w14:paraId="2FE1ADF7"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7FDBA4A8" w14:textId="77777777" w:rsidR="003005C4" w:rsidRPr="00E823A3" w:rsidRDefault="003005C4" w:rsidP="003005C4">
      <w:pPr>
        <w:pStyle w:val="NormalBold"/>
      </w:pPr>
      <w:r w:rsidRPr="00E823A3">
        <w:rPr>
          <w:rStyle w:val="HideTWBExt"/>
          <w:b w:val="0"/>
        </w:rPr>
        <w:t>&lt;/RepeatBlock-By&gt;</w:t>
      </w:r>
    </w:p>
    <w:p w14:paraId="2848CF9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C51D3B7" w14:textId="77777777" w:rsidR="003005C4" w:rsidRPr="00E823A3" w:rsidRDefault="003005C4" w:rsidP="003005C4">
      <w:pPr>
        <w:pStyle w:val="NormalBold"/>
      </w:pPr>
      <w:r w:rsidRPr="00E823A3">
        <w:rPr>
          <w:rStyle w:val="HideTWBExt"/>
          <w:b w:val="0"/>
        </w:rPr>
        <w:t>&lt;Article&gt;</w:t>
      </w:r>
      <w:r w:rsidRPr="00E823A3">
        <w:t>Overweging 11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2867297" w14:textId="77777777" w:rsidTr="001B4252">
        <w:trPr>
          <w:trHeight w:hRule="exact" w:val="240"/>
          <w:jc w:val="center"/>
        </w:trPr>
        <w:tc>
          <w:tcPr>
            <w:tcW w:w="9752" w:type="dxa"/>
            <w:gridSpan w:val="2"/>
            <w:tcBorders>
              <w:top w:val="nil"/>
              <w:left w:val="nil"/>
              <w:bottom w:val="nil"/>
              <w:right w:val="nil"/>
            </w:tcBorders>
          </w:tcPr>
          <w:p w14:paraId="3A33DBDD" w14:textId="77777777" w:rsidR="003005C4" w:rsidRPr="00E823A3" w:rsidRDefault="003005C4" w:rsidP="001B4252"/>
        </w:tc>
      </w:tr>
      <w:tr w:rsidR="003005C4" w:rsidRPr="00E823A3" w14:paraId="041107AC" w14:textId="77777777" w:rsidTr="001B4252">
        <w:trPr>
          <w:trHeight w:val="240"/>
          <w:jc w:val="center"/>
        </w:trPr>
        <w:tc>
          <w:tcPr>
            <w:tcW w:w="4876" w:type="dxa"/>
            <w:tcBorders>
              <w:top w:val="nil"/>
              <w:left w:val="nil"/>
              <w:bottom w:val="nil"/>
              <w:right w:val="nil"/>
            </w:tcBorders>
          </w:tcPr>
          <w:p w14:paraId="2AE70BBC"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CB9EEF4" w14:textId="77777777" w:rsidR="003005C4" w:rsidRPr="00E823A3" w:rsidRDefault="003005C4" w:rsidP="001B4252">
            <w:pPr>
              <w:pStyle w:val="AmColumnHeading"/>
            </w:pPr>
            <w:r w:rsidRPr="00E823A3">
              <w:t>Amendement</w:t>
            </w:r>
          </w:p>
        </w:tc>
      </w:tr>
      <w:tr w:rsidR="003005C4" w:rsidRPr="00E823A3" w14:paraId="7CB763D4" w14:textId="77777777" w:rsidTr="001B4252">
        <w:trPr>
          <w:jc w:val="center"/>
        </w:trPr>
        <w:tc>
          <w:tcPr>
            <w:tcW w:w="4876" w:type="dxa"/>
            <w:tcBorders>
              <w:top w:val="nil"/>
              <w:left w:val="nil"/>
              <w:bottom w:val="nil"/>
              <w:right w:val="nil"/>
            </w:tcBorders>
          </w:tcPr>
          <w:p w14:paraId="1C5FFCDF" w14:textId="77777777" w:rsidR="003005C4" w:rsidRPr="00E823A3" w:rsidRDefault="003005C4" w:rsidP="001B4252">
            <w:pPr>
              <w:pStyle w:val="Normal6a"/>
            </w:pPr>
            <w:r w:rsidRPr="00E823A3">
              <w:t>(11)</w:t>
            </w:r>
            <w:r w:rsidRPr="00E823A3">
              <w:tab/>
              <w:t xml:space="preserve">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w:t>
            </w:r>
            <w:r w:rsidRPr="00E823A3">
              <w:rPr>
                <w:b/>
                <w:bCs/>
                <w:i/>
                <w:iCs/>
              </w:rPr>
              <w:t>en het partnerschap</w:t>
            </w:r>
            <w:r w:rsidRPr="00E823A3">
              <w:t xml:space="preserve"> met derde landen helpen versterken op een manier die in het belang is van het interne beleid van de Unie.</w:t>
            </w:r>
          </w:p>
        </w:tc>
        <w:tc>
          <w:tcPr>
            <w:tcW w:w="4876" w:type="dxa"/>
            <w:tcBorders>
              <w:top w:val="nil"/>
              <w:left w:val="nil"/>
              <w:bottom w:val="nil"/>
              <w:right w:val="nil"/>
            </w:tcBorders>
          </w:tcPr>
          <w:p w14:paraId="2974B102" w14:textId="77777777" w:rsidR="003005C4" w:rsidRPr="00E823A3" w:rsidRDefault="003005C4" w:rsidP="001B4252">
            <w:pPr>
              <w:pStyle w:val="Normal6a"/>
            </w:pPr>
            <w:r w:rsidRPr="00E823A3">
              <w:t>(11)</w:t>
            </w:r>
            <w:r w:rsidRPr="00E823A3">
              <w:tab/>
              <w:t xml:space="preserve">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w:t>
            </w:r>
            <w:r w:rsidRPr="00E823A3">
              <w:rPr>
                <w:b/>
                <w:bCs/>
                <w:i/>
                <w:iCs/>
              </w:rPr>
              <w:t>en veiligheidsuitdagingen in verband met illegale migratie</w:t>
            </w:r>
            <w:r w:rsidRPr="00E823A3">
              <w:t>,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met derde landen helpen versterken,</w:t>
            </w:r>
            <w:r w:rsidRPr="00E823A3">
              <w:rPr>
                <w:b/>
                <w:bCs/>
                <w:i/>
                <w:iCs/>
              </w:rPr>
              <w:t xml:space="preserve"> met name op het gebied van terugkeer, terugneming en de bestrijding van migrantensmokkel,</w:t>
            </w:r>
            <w:r w:rsidRPr="00E823A3">
              <w:t xml:space="preserve"> op een manier die in het belang is van het interne beleid van de Unie.</w:t>
            </w:r>
          </w:p>
        </w:tc>
      </w:tr>
    </w:tbl>
    <w:p w14:paraId="227DAE8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A9C79AF" w14:textId="77777777" w:rsidR="003005C4" w:rsidRPr="00E823A3" w:rsidRDefault="003005C4" w:rsidP="003005C4">
      <w:r w:rsidRPr="00E823A3">
        <w:rPr>
          <w:rStyle w:val="HideTWBExt"/>
        </w:rPr>
        <w:t>&lt;/Amend&gt;</w:t>
      </w:r>
    </w:p>
    <w:p w14:paraId="3DC8F1F1"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87</w:t>
      </w:r>
      <w:r w:rsidRPr="00E823A3">
        <w:rPr>
          <w:rStyle w:val="HideTWBExt"/>
          <w:b w:val="0"/>
        </w:rPr>
        <w:t>&lt;/NumAm&gt;</w:t>
      </w:r>
    </w:p>
    <w:p w14:paraId="60F67CE5" w14:textId="77777777" w:rsidR="003005C4" w:rsidRPr="00E823A3" w:rsidRDefault="003005C4" w:rsidP="003005C4">
      <w:pPr>
        <w:pStyle w:val="NormalBold"/>
      </w:pPr>
      <w:r w:rsidRPr="00E823A3">
        <w:rPr>
          <w:rStyle w:val="HideTWBExt"/>
          <w:b w:val="0"/>
        </w:rPr>
        <w:t>&lt;RepeatBlock-By&gt;&lt;Members&gt;</w:t>
      </w:r>
      <w:r w:rsidRPr="00E823A3">
        <w:t>Rasa Juknevičienė</w:t>
      </w:r>
      <w:r w:rsidRPr="00E823A3">
        <w:rPr>
          <w:rStyle w:val="HideTWBExt"/>
          <w:b w:val="0"/>
        </w:rPr>
        <w:t>&lt;/Members&gt;</w:t>
      </w:r>
    </w:p>
    <w:p w14:paraId="6B224EEE" w14:textId="77777777" w:rsidR="003005C4" w:rsidRPr="00E823A3" w:rsidRDefault="003005C4" w:rsidP="003005C4">
      <w:pPr>
        <w:pStyle w:val="NormalBold"/>
      </w:pPr>
      <w:r w:rsidRPr="00E823A3">
        <w:rPr>
          <w:rStyle w:val="HideTWBExt"/>
          <w:b w:val="0"/>
        </w:rPr>
        <w:t>&lt;/RepeatBlock-By&gt;</w:t>
      </w:r>
    </w:p>
    <w:p w14:paraId="1E3AF65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7089D5A" w14:textId="77777777" w:rsidR="003005C4" w:rsidRPr="00E823A3" w:rsidRDefault="003005C4" w:rsidP="003005C4">
      <w:pPr>
        <w:pStyle w:val="NormalBold"/>
      </w:pPr>
      <w:r w:rsidRPr="00E823A3">
        <w:rPr>
          <w:rStyle w:val="HideTWBExt"/>
          <w:b w:val="0"/>
        </w:rPr>
        <w:t>&lt;Article&gt;</w:t>
      </w:r>
      <w:r w:rsidRPr="00E823A3">
        <w:t>Overweging 11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11A3CD5" w14:textId="77777777" w:rsidTr="001B4252">
        <w:trPr>
          <w:trHeight w:hRule="exact" w:val="240"/>
          <w:jc w:val="center"/>
        </w:trPr>
        <w:tc>
          <w:tcPr>
            <w:tcW w:w="9752" w:type="dxa"/>
            <w:gridSpan w:val="2"/>
            <w:tcBorders>
              <w:top w:val="nil"/>
              <w:left w:val="nil"/>
              <w:bottom w:val="nil"/>
              <w:right w:val="nil"/>
            </w:tcBorders>
          </w:tcPr>
          <w:p w14:paraId="00895F50" w14:textId="77777777" w:rsidR="003005C4" w:rsidRPr="00E823A3" w:rsidRDefault="003005C4" w:rsidP="001B4252"/>
        </w:tc>
      </w:tr>
      <w:tr w:rsidR="003005C4" w:rsidRPr="00E823A3" w14:paraId="516222A0" w14:textId="77777777" w:rsidTr="001B4252">
        <w:trPr>
          <w:trHeight w:val="240"/>
          <w:jc w:val="center"/>
        </w:trPr>
        <w:tc>
          <w:tcPr>
            <w:tcW w:w="4876" w:type="dxa"/>
            <w:tcBorders>
              <w:top w:val="nil"/>
              <w:left w:val="nil"/>
              <w:bottom w:val="nil"/>
              <w:right w:val="nil"/>
            </w:tcBorders>
          </w:tcPr>
          <w:p w14:paraId="569C76C5"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B853C2B" w14:textId="77777777" w:rsidR="003005C4" w:rsidRPr="00E823A3" w:rsidRDefault="003005C4" w:rsidP="001B4252">
            <w:pPr>
              <w:pStyle w:val="AmColumnHeading"/>
            </w:pPr>
            <w:r w:rsidRPr="00E823A3">
              <w:t>Amendement</w:t>
            </w:r>
          </w:p>
        </w:tc>
      </w:tr>
      <w:tr w:rsidR="003005C4" w:rsidRPr="00E823A3" w14:paraId="59188F1E" w14:textId="77777777" w:rsidTr="001B4252">
        <w:trPr>
          <w:jc w:val="center"/>
        </w:trPr>
        <w:tc>
          <w:tcPr>
            <w:tcW w:w="4876" w:type="dxa"/>
            <w:tcBorders>
              <w:top w:val="nil"/>
              <w:left w:val="nil"/>
              <w:bottom w:val="nil"/>
              <w:right w:val="nil"/>
            </w:tcBorders>
          </w:tcPr>
          <w:p w14:paraId="3CD72845"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w:t>
            </w:r>
            <w:r w:rsidRPr="00E823A3">
              <w:rPr>
                <w:b/>
                <w:bCs/>
                <w:i/>
                <w:iCs/>
              </w:rPr>
              <w:t xml:space="preserve"> tegen</w:t>
            </w:r>
            <w:r w:rsidRPr="00E823A3">
              <w:t xml:space="preserve">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c>
          <w:tcPr>
            <w:tcW w:w="4876" w:type="dxa"/>
            <w:tcBorders>
              <w:top w:val="nil"/>
              <w:left w:val="nil"/>
              <w:bottom w:val="nil"/>
              <w:right w:val="nil"/>
            </w:tcBorders>
          </w:tcPr>
          <w:p w14:paraId="2530B83C"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w:t>
            </w:r>
            <w:r w:rsidRPr="00E823A3">
              <w:rPr>
                <w:b/>
                <w:bCs/>
                <w:i/>
                <w:iCs/>
              </w:rPr>
              <w:t>, het voorkomen, opsporen en bestrijden van hybride dreigingen,</w:t>
            </w:r>
            <w:r w:rsidRPr="00E823A3">
              <w:t xml:space="preserve">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r>
    </w:tbl>
    <w:p w14:paraId="1E374A04"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A1F464E"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2CD909C9" w14:textId="77777777" w:rsidR="003005C4" w:rsidRPr="00E823A3" w:rsidRDefault="003005C4" w:rsidP="003005C4">
      <w:pPr>
        <w:pStyle w:val="AmJustText"/>
      </w:pPr>
      <w:r w:rsidRPr="00E823A3">
        <w:t>In het huidige geopolitieke klimaat vormen hybride dreigingen een steeds grotere uitdaging voor de interne veiligheid en weerbaarheid van de Unie. Aangezien het aanpakken van hybride dreigingen een horizontale prioriteit is in het kader van alle instrumenten voor binnenlandse zaken van de Unie, moeten, om het huidige veiligheidslandschap adequaat weer te geven, hybride dreigingen uitdrukkelijk worden genoemd in de overweging, naast andere belangrijke veiligheidsuitdagingen.</w:t>
      </w:r>
    </w:p>
    <w:p w14:paraId="1D5929A1" w14:textId="77777777" w:rsidR="003005C4" w:rsidRPr="00E823A3" w:rsidRDefault="003005C4" w:rsidP="003005C4">
      <w:r w:rsidRPr="00E823A3">
        <w:rPr>
          <w:rStyle w:val="HideTWBExt"/>
        </w:rPr>
        <w:t>&lt;/Amend&gt;</w:t>
      </w:r>
    </w:p>
    <w:p w14:paraId="1642EFA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88</w:t>
      </w:r>
      <w:r w:rsidRPr="00E823A3">
        <w:rPr>
          <w:rStyle w:val="HideTWBExt"/>
          <w:b w:val="0"/>
        </w:rPr>
        <w:t>&lt;/NumAm&gt;</w:t>
      </w:r>
    </w:p>
    <w:p w14:paraId="20EF907D" w14:textId="77777777" w:rsidR="003005C4" w:rsidRPr="00E823A3" w:rsidRDefault="003005C4" w:rsidP="003005C4">
      <w:pPr>
        <w:pStyle w:val="NormalBold"/>
      </w:pPr>
      <w:r w:rsidRPr="00E823A3">
        <w:rPr>
          <w:rStyle w:val="HideTWBExt"/>
          <w:b w:val="0"/>
        </w:rPr>
        <w:t>&lt;RepeatBlock-By&gt;&lt;Members&gt;</w:t>
      </w:r>
      <w:r w:rsidRPr="00E823A3">
        <w:t>Dainius Žalimas</w:t>
      </w:r>
      <w:r w:rsidRPr="00E823A3">
        <w:rPr>
          <w:rStyle w:val="HideTWBExt"/>
          <w:b w:val="0"/>
        </w:rPr>
        <w:t>&lt;/Members&gt;</w:t>
      </w:r>
    </w:p>
    <w:p w14:paraId="2186CA34" w14:textId="77777777" w:rsidR="003005C4" w:rsidRPr="00E823A3" w:rsidRDefault="003005C4" w:rsidP="003005C4">
      <w:pPr>
        <w:pStyle w:val="NormalBold"/>
      </w:pPr>
      <w:r w:rsidRPr="00E823A3">
        <w:rPr>
          <w:rStyle w:val="HideTWBExt"/>
          <w:b w:val="0"/>
        </w:rPr>
        <w:t>&lt;/RepeatBlock-By&gt;</w:t>
      </w:r>
    </w:p>
    <w:p w14:paraId="4B07E89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9737999" w14:textId="77777777" w:rsidR="003005C4" w:rsidRPr="00E823A3" w:rsidRDefault="003005C4" w:rsidP="003005C4">
      <w:pPr>
        <w:pStyle w:val="NormalBold"/>
      </w:pPr>
      <w:r w:rsidRPr="00E823A3">
        <w:rPr>
          <w:rStyle w:val="HideTWBExt"/>
          <w:b w:val="0"/>
        </w:rPr>
        <w:t>&lt;Article&gt;</w:t>
      </w:r>
      <w:r w:rsidRPr="00E823A3">
        <w:t>Overweging 11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4E283BE" w14:textId="77777777" w:rsidTr="001B4252">
        <w:trPr>
          <w:trHeight w:hRule="exact" w:val="240"/>
          <w:jc w:val="center"/>
        </w:trPr>
        <w:tc>
          <w:tcPr>
            <w:tcW w:w="9752" w:type="dxa"/>
            <w:gridSpan w:val="2"/>
            <w:tcBorders>
              <w:top w:val="nil"/>
              <w:left w:val="nil"/>
              <w:bottom w:val="nil"/>
              <w:right w:val="nil"/>
            </w:tcBorders>
          </w:tcPr>
          <w:p w14:paraId="2E0C9CA7" w14:textId="77777777" w:rsidR="003005C4" w:rsidRPr="00E823A3" w:rsidRDefault="003005C4" w:rsidP="001B4252"/>
        </w:tc>
      </w:tr>
      <w:tr w:rsidR="003005C4" w:rsidRPr="00E823A3" w14:paraId="41A4E26A" w14:textId="77777777" w:rsidTr="001B4252">
        <w:trPr>
          <w:trHeight w:val="240"/>
          <w:jc w:val="center"/>
        </w:trPr>
        <w:tc>
          <w:tcPr>
            <w:tcW w:w="4876" w:type="dxa"/>
            <w:tcBorders>
              <w:top w:val="nil"/>
              <w:left w:val="nil"/>
              <w:bottom w:val="nil"/>
              <w:right w:val="nil"/>
            </w:tcBorders>
          </w:tcPr>
          <w:p w14:paraId="70E4D807"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64073BD" w14:textId="77777777" w:rsidR="003005C4" w:rsidRPr="00E823A3" w:rsidRDefault="003005C4" w:rsidP="001B4252">
            <w:pPr>
              <w:pStyle w:val="AmColumnHeading"/>
            </w:pPr>
            <w:r w:rsidRPr="00E823A3">
              <w:t>Amendement</w:t>
            </w:r>
          </w:p>
        </w:tc>
      </w:tr>
      <w:tr w:rsidR="003005C4" w:rsidRPr="00E823A3" w14:paraId="3F2A8EF2" w14:textId="77777777" w:rsidTr="001B4252">
        <w:trPr>
          <w:jc w:val="center"/>
        </w:trPr>
        <w:tc>
          <w:tcPr>
            <w:tcW w:w="4876" w:type="dxa"/>
            <w:tcBorders>
              <w:top w:val="nil"/>
              <w:left w:val="nil"/>
              <w:bottom w:val="nil"/>
              <w:right w:val="nil"/>
            </w:tcBorders>
          </w:tcPr>
          <w:p w14:paraId="6D8EE4A8"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 tegen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c>
          <w:tcPr>
            <w:tcW w:w="4876" w:type="dxa"/>
            <w:tcBorders>
              <w:top w:val="nil"/>
              <w:left w:val="nil"/>
              <w:bottom w:val="nil"/>
              <w:right w:val="nil"/>
            </w:tcBorders>
          </w:tcPr>
          <w:p w14:paraId="1DE6ED4E" w14:textId="77777777" w:rsidR="003005C4" w:rsidRPr="00E823A3" w:rsidRDefault="003005C4" w:rsidP="001B4252">
            <w:pPr>
              <w:pStyle w:val="Normal6a"/>
            </w:pPr>
            <w:r w:rsidRPr="00E823A3">
              <w:t>(11)</w:t>
            </w:r>
            <w:r w:rsidRPr="00E823A3">
              <w:tab/>
              <w:t>Om dreigingen voor de interne veiligheid te voorkomen en te bestrijden, moet de steun van de Unie worden gebruikt ter versterking van de capaciteiten van de lidstaten voor de voorkoming en bestrijding van zware en georganiseerde criminaliteit, terrorisme, gewelddadig extremisme en radicalisering, seksueel misbruik en seksuele uitbuiting van kinderen en cybercriminaliteit, ter versterking van acties van de lidstaten op het gebied van de digitale en technologische veiligheid, de weerbaarheid van kritieke infrastructuur</w:t>
            </w:r>
            <w:r w:rsidRPr="00E823A3">
              <w:rPr>
                <w:b/>
                <w:bCs/>
                <w:i/>
                <w:iCs/>
              </w:rPr>
              <w:t>, het voorkomen, opsporen en bestrijden van hybride dreigingen,</w:t>
            </w:r>
            <w:r w:rsidRPr="00E823A3">
              <w:t xml:space="preserve"> onlinebedreigingen, veiligheidsdreigingen op maritiem gebied, mensenhandel, migrantensmokkel, drugshandel, illegale wapenhandel, witwassen, ontneming van vermogensbestanddelen en financiële criminaliteit, milieucriminaliteit, vervalsing van betaalmiddelen en misdrijven die de financiële belangen van de Unie schaden, en ter versterking van acties van de lidstaten voor het bijstaan en beschermen van slachtoffers van criminaliteit, het beschermen van openbare ruimten, het aanpakken van CBRN-E-gerelateerde veiligheidsdreigingen en het beheren van incidenten, onder meer door intensievere samenwerking en informatie-uitwisseling tussen overheidsinstanties, relevante organen of instanties van de Unie, het maatschappelijk middenveld en particuliere partners in verschillende lidstaten. De steun van de Unie moet de lidstaten ook helpen om innovatieve methoden en technologieën op het gebied van interne veiligheid aan te kopen en te implementeren, met name die welke worden ondersteund uit hoofde van Verordening (EU) [...] tot oprichting van het Europees Fonds voor concurrentievermogen en Verordening (EU) [...] tot vaststelling van het EU-kaderprogramma voor onderzoek. Bovendien speelt de externe dimensie van de ruimte van vrijheid, veiligheid en recht een cruciale rol in een veranderend mondiaal politiek landschap. Daarom moet de steun van de Unie de samenwerking en het partnerschap met derde landen helpen versterken op een manier die in het belang is van het interne beleid van de Unie.</w:t>
            </w:r>
          </w:p>
        </w:tc>
      </w:tr>
    </w:tbl>
    <w:p w14:paraId="5EBAA9F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A1635BA" w14:textId="77777777" w:rsidR="003005C4" w:rsidRPr="00E823A3" w:rsidRDefault="003005C4" w:rsidP="003005C4">
      <w:r w:rsidRPr="00E823A3">
        <w:rPr>
          <w:rStyle w:val="HideTWBExt"/>
        </w:rPr>
        <w:t>&lt;/Amend&gt;</w:t>
      </w:r>
    </w:p>
    <w:p w14:paraId="58BBD798"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89</w:t>
      </w:r>
      <w:r w:rsidRPr="00E823A3">
        <w:rPr>
          <w:rStyle w:val="HideTWBExt"/>
          <w:b w:val="0"/>
        </w:rPr>
        <w:t>&lt;/NumAm&gt;</w:t>
      </w:r>
    </w:p>
    <w:p w14:paraId="394ADA8E" w14:textId="77777777" w:rsidR="003005C4" w:rsidRPr="00E823A3" w:rsidRDefault="003005C4" w:rsidP="003005C4">
      <w:pPr>
        <w:pStyle w:val="NormalBold"/>
      </w:pPr>
      <w:r w:rsidRPr="00E823A3">
        <w:rPr>
          <w:rStyle w:val="HideTWBExt"/>
          <w:b w:val="0"/>
        </w:rPr>
        <w:t>&lt;RepeatBlock-By&gt;&lt;Members&gt;</w:t>
      </w:r>
      <w:r w:rsidRPr="00E823A3">
        <w:t>Nicola Procaccini</w:t>
      </w:r>
      <w:r w:rsidRPr="00E823A3">
        <w:rPr>
          <w:rStyle w:val="HideTWBExt"/>
          <w:b w:val="0"/>
        </w:rPr>
        <w:t>&lt;/Members&gt;</w:t>
      </w:r>
    </w:p>
    <w:p w14:paraId="07AF487D" w14:textId="77777777" w:rsidR="003005C4" w:rsidRPr="00E823A3" w:rsidRDefault="003005C4" w:rsidP="003005C4">
      <w:pPr>
        <w:pStyle w:val="NormalBold"/>
      </w:pPr>
      <w:r w:rsidRPr="00E823A3">
        <w:rPr>
          <w:rStyle w:val="HideTWBExt"/>
          <w:b w:val="0"/>
        </w:rPr>
        <w:t>&lt;/RepeatBlock-By&gt;</w:t>
      </w:r>
    </w:p>
    <w:p w14:paraId="6A7CA12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A3F226B" w14:textId="77777777" w:rsidR="003005C4" w:rsidRPr="00E823A3" w:rsidRDefault="003005C4" w:rsidP="003005C4">
      <w:pPr>
        <w:pStyle w:val="NormalBold"/>
      </w:pPr>
      <w:r w:rsidRPr="00E823A3">
        <w:rPr>
          <w:rStyle w:val="HideTWBExt"/>
          <w:b w:val="0"/>
        </w:rPr>
        <w:t>&lt;Article&gt;</w:t>
      </w:r>
      <w:r w:rsidRPr="00E823A3">
        <w:t>Overweging 11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56D71D1" w14:textId="77777777" w:rsidTr="001B4252">
        <w:trPr>
          <w:trHeight w:hRule="exact" w:val="240"/>
          <w:jc w:val="center"/>
        </w:trPr>
        <w:tc>
          <w:tcPr>
            <w:tcW w:w="9752" w:type="dxa"/>
            <w:gridSpan w:val="2"/>
            <w:tcBorders>
              <w:top w:val="nil"/>
              <w:left w:val="nil"/>
              <w:bottom w:val="nil"/>
              <w:right w:val="nil"/>
            </w:tcBorders>
          </w:tcPr>
          <w:p w14:paraId="7318471F" w14:textId="77777777" w:rsidR="003005C4" w:rsidRPr="00E823A3" w:rsidRDefault="003005C4" w:rsidP="001B4252"/>
        </w:tc>
      </w:tr>
      <w:tr w:rsidR="003005C4" w:rsidRPr="00E823A3" w14:paraId="60E67377" w14:textId="77777777" w:rsidTr="001B4252">
        <w:trPr>
          <w:trHeight w:val="240"/>
          <w:jc w:val="center"/>
        </w:trPr>
        <w:tc>
          <w:tcPr>
            <w:tcW w:w="4876" w:type="dxa"/>
            <w:tcBorders>
              <w:top w:val="nil"/>
              <w:left w:val="nil"/>
              <w:bottom w:val="nil"/>
              <w:right w:val="nil"/>
            </w:tcBorders>
          </w:tcPr>
          <w:p w14:paraId="52B414A6" w14:textId="77777777" w:rsidR="003005C4" w:rsidRPr="00E823A3" w:rsidRDefault="003005C4" w:rsidP="00E823A3">
            <w:pPr>
              <w:pStyle w:val="AmColumnHeading"/>
              <w:keepNext/>
            </w:pPr>
            <w:r w:rsidRPr="00E823A3">
              <w:t>Door de Commissie voorgestelde tekst</w:t>
            </w:r>
          </w:p>
        </w:tc>
        <w:tc>
          <w:tcPr>
            <w:tcW w:w="4876" w:type="dxa"/>
            <w:tcBorders>
              <w:top w:val="nil"/>
              <w:left w:val="nil"/>
              <w:bottom w:val="nil"/>
              <w:right w:val="nil"/>
            </w:tcBorders>
          </w:tcPr>
          <w:p w14:paraId="61890735" w14:textId="77777777" w:rsidR="003005C4" w:rsidRPr="00E823A3" w:rsidRDefault="003005C4" w:rsidP="001B4252">
            <w:pPr>
              <w:pStyle w:val="AmColumnHeading"/>
            </w:pPr>
            <w:r w:rsidRPr="00E823A3">
              <w:t>Amendement</w:t>
            </w:r>
          </w:p>
        </w:tc>
      </w:tr>
      <w:tr w:rsidR="003005C4" w:rsidRPr="00E823A3" w14:paraId="5092798D" w14:textId="77777777" w:rsidTr="001B4252">
        <w:trPr>
          <w:jc w:val="center"/>
        </w:trPr>
        <w:tc>
          <w:tcPr>
            <w:tcW w:w="4876" w:type="dxa"/>
            <w:tcBorders>
              <w:top w:val="nil"/>
              <w:left w:val="nil"/>
              <w:bottom w:val="nil"/>
              <w:right w:val="nil"/>
            </w:tcBorders>
          </w:tcPr>
          <w:p w14:paraId="03E875B3" w14:textId="77777777" w:rsidR="003005C4" w:rsidRPr="00E823A3" w:rsidRDefault="003005C4" w:rsidP="001B4252">
            <w:pPr>
              <w:pStyle w:val="Normal6a"/>
            </w:pPr>
          </w:p>
        </w:tc>
        <w:tc>
          <w:tcPr>
            <w:tcW w:w="4876" w:type="dxa"/>
            <w:tcBorders>
              <w:top w:val="nil"/>
              <w:left w:val="nil"/>
              <w:bottom w:val="nil"/>
              <w:right w:val="nil"/>
            </w:tcBorders>
          </w:tcPr>
          <w:p w14:paraId="07F802DC" w14:textId="77777777" w:rsidR="003005C4" w:rsidRPr="00E823A3" w:rsidRDefault="003005C4" w:rsidP="001B4252">
            <w:pPr>
              <w:pStyle w:val="Normal6a"/>
            </w:pPr>
            <w:r w:rsidRPr="00E823A3">
              <w:rPr>
                <w:b/>
                <w:i/>
              </w:rPr>
              <w:t>(11 bis)</w:t>
            </w:r>
            <w:r w:rsidRPr="00E823A3">
              <w:tab/>
            </w:r>
            <w:r w:rsidRPr="00E823A3">
              <w:rPr>
                <w:b/>
                <w:i/>
              </w:rPr>
              <w:t>Het vermogen van elke lidstaat om op zijn hele grondgebied de veiligheid van zijn burgers te waarborgen, is van essentieel belang voor de bescherming van de openbare orde en het vertrouwen van burgers in openbare instellingen. In verschillende lidstaten hebben bepaalde stedelijke gebieden, vaak “no-gozones” genoemd, te maken met de territoriale verankering van zware en georganiseerde criminaliteit, de opkomst van parallelle sociale en economische structuren en een progressieve afname van de daadwerkelijke aanwezigheid van overheidsautoriteiten. Deze dynamiek wordt veelal waargenomen in gebieden die worden gekenmerkt door mislukte integratie, waar een aanzienlijk deel van de bevolking buiten het gedeelde maatschappelijk kader van de gastsamenleving blijft. De steun van de Unie moet bijdragen tot de versterking van het vermogen van de lidstaten om de volledige en daadwerkelijke aanwezigheid van overheidsautoriteiten en de rechtsstaat overal op hun grondgebied te herstellen en te handhaven, met volledige inachtneming van de nationale bevoegdheden voor de handhaving van de openbare orde en de bescherming van de nationale veiligheid, die krachtens artikel 4, lid 2, VEU een uitsluitende verantwoordelijkheid van de lidstaten blijven.</w:t>
            </w:r>
          </w:p>
        </w:tc>
      </w:tr>
    </w:tbl>
    <w:p w14:paraId="1E4E08F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2B9BC8D" w14:textId="77777777" w:rsidR="003005C4" w:rsidRPr="00E823A3" w:rsidRDefault="003005C4" w:rsidP="003005C4">
      <w:r w:rsidRPr="00E823A3">
        <w:rPr>
          <w:rStyle w:val="HideTWBExt"/>
        </w:rPr>
        <w:t>&lt;/Amend&gt;</w:t>
      </w:r>
    </w:p>
    <w:p w14:paraId="691C658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90</w:t>
      </w:r>
      <w:r w:rsidRPr="00E823A3">
        <w:rPr>
          <w:rStyle w:val="HideTWBExt"/>
          <w:b w:val="0"/>
        </w:rPr>
        <w:t>&lt;/NumAm&gt;</w:t>
      </w:r>
    </w:p>
    <w:p w14:paraId="01709823" w14:textId="77777777" w:rsidR="003005C4" w:rsidRPr="00E823A3" w:rsidRDefault="003005C4" w:rsidP="003005C4">
      <w:pPr>
        <w:pStyle w:val="NormalBold"/>
      </w:pPr>
      <w:r w:rsidRPr="00E823A3">
        <w:rPr>
          <w:rStyle w:val="HideTWBExt"/>
          <w:b w:val="0"/>
        </w:rPr>
        <w:t>&lt;RepeatBlock-By&gt;&lt;Members&gt;</w:t>
      </w:r>
      <w:r w:rsidRPr="00E823A3">
        <w:t>Geadis Geadi</w:t>
      </w:r>
      <w:r w:rsidRPr="00E823A3">
        <w:rPr>
          <w:rStyle w:val="HideTWBExt"/>
          <w:b w:val="0"/>
        </w:rPr>
        <w:t>&lt;/Members&gt;</w:t>
      </w:r>
    </w:p>
    <w:p w14:paraId="578915E2" w14:textId="77777777" w:rsidR="003005C4" w:rsidRPr="00E823A3" w:rsidRDefault="003005C4" w:rsidP="003005C4">
      <w:pPr>
        <w:pStyle w:val="NormalBold"/>
      </w:pPr>
      <w:r w:rsidRPr="00E823A3">
        <w:rPr>
          <w:rStyle w:val="HideTWBExt"/>
          <w:b w:val="0"/>
        </w:rPr>
        <w:t>&lt;/RepeatBlock-By&gt;</w:t>
      </w:r>
    </w:p>
    <w:p w14:paraId="41196E85"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7B1CD72" w14:textId="77777777" w:rsidR="003005C4" w:rsidRPr="00E823A3" w:rsidRDefault="003005C4" w:rsidP="003005C4">
      <w:pPr>
        <w:pStyle w:val="NormalBold"/>
      </w:pPr>
      <w:r w:rsidRPr="00E823A3">
        <w:rPr>
          <w:rStyle w:val="HideTWBExt"/>
          <w:b w:val="0"/>
        </w:rPr>
        <w:t>&lt;Article&gt;</w:t>
      </w:r>
      <w:r w:rsidRPr="00E823A3">
        <w:t>Overweging 11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1BAC3FA" w14:textId="77777777" w:rsidTr="001B4252">
        <w:trPr>
          <w:trHeight w:hRule="exact" w:val="240"/>
          <w:jc w:val="center"/>
        </w:trPr>
        <w:tc>
          <w:tcPr>
            <w:tcW w:w="9752" w:type="dxa"/>
            <w:gridSpan w:val="2"/>
            <w:tcBorders>
              <w:top w:val="nil"/>
              <w:left w:val="nil"/>
              <w:bottom w:val="nil"/>
              <w:right w:val="nil"/>
            </w:tcBorders>
          </w:tcPr>
          <w:p w14:paraId="4B233BD2" w14:textId="77777777" w:rsidR="003005C4" w:rsidRPr="00E823A3" w:rsidRDefault="003005C4" w:rsidP="001B4252"/>
        </w:tc>
      </w:tr>
      <w:tr w:rsidR="003005C4" w:rsidRPr="00E823A3" w14:paraId="1D3BB0F4" w14:textId="77777777" w:rsidTr="001B4252">
        <w:trPr>
          <w:trHeight w:val="240"/>
          <w:jc w:val="center"/>
        </w:trPr>
        <w:tc>
          <w:tcPr>
            <w:tcW w:w="4876" w:type="dxa"/>
            <w:tcBorders>
              <w:top w:val="nil"/>
              <w:left w:val="nil"/>
              <w:bottom w:val="nil"/>
              <w:right w:val="nil"/>
            </w:tcBorders>
          </w:tcPr>
          <w:p w14:paraId="14FD1BC0" w14:textId="77777777" w:rsidR="003005C4" w:rsidRPr="00E823A3" w:rsidRDefault="003005C4" w:rsidP="00E823A3">
            <w:pPr>
              <w:pStyle w:val="AmColumnHeading"/>
              <w:keepNext/>
            </w:pPr>
            <w:r w:rsidRPr="00E823A3">
              <w:t>Door de Commissie voorgestelde tekst</w:t>
            </w:r>
          </w:p>
        </w:tc>
        <w:tc>
          <w:tcPr>
            <w:tcW w:w="4876" w:type="dxa"/>
            <w:tcBorders>
              <w:top w:val="nil"/>
              <w:left w:val="nil"/>
              <w:bottom w:val="nil"/>
              <w:right w:val="nil"/>
            </w:tcBorders>
          </w:tcPr>
          <w:p w14:paraId="4D1E44A1" w14:textId="77777777" w:rsidR="003005C4" w:rsidRPr="00E823A3" w:rsidRDefault="003005C4" w:rsidP="001B4252">
            <w:pPr>
              <w:pStyle w:val="AmColumnHeading"/>
            </w:pPr>
            <w:r w:rsidRPr="00E823A3">
              <w:t>Amendement</w:t>
            </w:r>
          </w:p>
        </w:tc>
      </w:tr>
      <w:tr w:rsidR="003005C4" w:rsidRPr="00E823A3" w14:paraId="1B343A57" w14:textId="77777777" w:rsidTr="001B4252">
        <w:trPr>
          <w:jc w:val="center"/>
        </w:trPr>
        <w:tc>
          <w:tcPr>
            <w:tcW w:w="4876" w:type="dxa"/>
            <w:tcBorders>
              <w:top w:val="nil"/>
              <w:left w:val="nil"/>
              <w:bottom w:val="nil"/>
              <w:right w:val="nil"/>
            </w:tcBorders>
          </w:tcPr>
          <w:p w14:paraId="160039AA" w14:textId="77777777" w:rsidR="003005C4" w:rsidRPr="00E823A3" w:rsidRDefault="003005C4" w:rsidP="001B4252">
            <w:pPr>
              <w:pStyle w:val="Normal6a"/>
            </w:pPr>
          </w:p>
        </w:tc>
        <w:tc>
          <w:tcPr>
            <w:tcW w:w="4876" w:type="dxa"/>
            <w:tcBorders>
              <w:top w:val="nil"/>
              <w:left w:val="nil"/>
              <w:bottom w:val="nil"/>
              <w:right w:val="nil"/>
            </w:tcBorders>
          </w:tcPr>
          <w:p w14:paraId="21B0EB01" w14:textId="77777777" w:rsidR="003005C4" w:rsidRPr="00E823A3" w:rsidRDefault="003005C4" w:rsidP="001B4252">
            <w:pPr>
              <w:pStyle w:val="Normal6a"/>
            </w:pPr>
            <w:r w:rsidRPr="00E823A3">
              <w:rPr>
                <w:b/>
                <w:i/>
              </w:rPr>
              <w:t>(11 bis)</w:t>
            </w:r>
            <w:r w:rsidRPr="00E823A3">
              <w:tab/>
            </w:r>
            <w:r w:rsidRPr="00E823A3">
              <w:rPr>
                <w:b/>
                <w:i/>
              </w:rPr>
              <w:t>Vijandige actoren en georganiseerde netwerken maken steeds vaker gebruik van socialemediaplatforms, virale video-inhoud en gecoördineerde amplificatietechnieken om ongegronde beschuldigingen tegen rechtshandhavingsinstanties of overheidsinstellingen te verspreiden, met als doel om wantrouwen te kweken, de openbare orde te verstoren of democratische instituties te destabiliseren. De steun van de Unie moet bevorderlijk zijn voor het vermogen van de lidstaten om dergelijke gecoördineerde informatiecampagnes op te sporen, toe te schrijven en erop te acteren, met volledige inachtneming van de vrijheid van meningsuiting.</w:t>
            </w:r>
          </w:p>
        </w:tc>
      </w:tr>
    </w:tbl>
    <w:p w14:paraId="3DAEDF3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8B52E7E" w14:textId="77777777" w:rsidR="003005C4" w:rsidRPr="00E823A3" w:rsidRDefault="003005C4" w:rsidP="003005C4">
      <w:r w:rsidRPr="00E823A3">
        <w:rPr>
          <w:rStyle w:val="HideTWBExt"/>
        </w:rPr>
        <w:t>&lt;/Amend&gt;</w:t>
      </w:r>
    </w:p>
    <w:p w14:paraId="04C45502"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91</w:t>
      </w:r>
      <w:r w:rsidRPr="00E823A3">
        <w:rPr>
          <w:rStyle w:val="HideTWBExt"/>
          <w:b w:val="0"/>
        </w:rPr>
        <w:t>&lt;/NumAm&gt;</w:t>
      </w:r>
    </w:p>
    <w:p w14:paraId="7AFDD702" w14:textId="77777777" w:rsidR="003005C4" w:rsidRPr="00E823A3" w:rsidRDefault="003005C4" w:rsidP="003005C4">
      <w:pPr>
        <w:pStyle w:val="NormalBold"/>
      </w:pPr>
      <w:r w:rsidRPr="00E823A3">
        <w:rPr>
          <w:rStyle w:val="HideTWBExt"/>
          <w:b w:val="0"/>
        </w:rPr>
        <w:t>&lt;RepeatBlock-By&gt;&lt;Members&gt;</w:t>
      </w:r>
      <w:r w:rsidRPr="00E823A3">
        <w:t>Lena Düpont</w:t>
      </w:r>
      <w:r w:rsidRPr="00E823A3">
        <w:rPr>
          <w:rStyle w:val="HideTWBExt"/>
          <w:b w:val="0"/>
        </w:rPr>
        <w:t>&lt;/Members&gt;</w:t>
      </w:r>
    </w:p>
    <w:p w14:paraId="772E6B26" w14:textId="77777777" w:rsidR="003005C4" w:rsidRPr="00E823A3" w:rsidRDefault="003005C4" w:rsidP="003005C4">
      <w:pPr>
        <w:pStyle w:val="NormalBold"/>
      </w:pPr>
      <w:r w:rsidRPr="00E823A3">
        <w:rPr>
          <w:rStyle w:val="HideTWBExt"/>
          <w:b w:val="0"/>
        </w:rPr>
        <w:t>&lt;/RepeatBlock-By&gt;</w:t>
      </w:r>
    </w:p>
    <w:p w14:paraId="4AD181B9"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26A65DB" w14:textId="77777777" w:rsidR="003005C4" w:rsidRPr="00E823A3" w:rsidRDefault="003005C4" w:rsidP="003005C4">
      <w:pPr>
        <w:pStyle w:val="NormalBold"/>
      </w:pPr>
      <w:r w:rsidRPr="00E823A3">
        <w:rPr>
          <w:rStyle w:val="HideTWBExt"/>
          <w:b w:val="0"/>
        </w:rPr>
        <w:t>&lt;Article&gt;</w:t>
      </w:r>
      <w:r w:rsidRPr="00E823A3">
        <w:t>Overweging 11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FAB212A" w14:textId="77777777" w:rsidTr="001B4252">
        <w:trPr>
          <w:trHeight w:hRule="exact" w:val="240"/>
          <w:jc w:val="center"/>
        </w:trPr>
        <w:tc>
          <w:tcPr>
            <w:tcW w:w="9752" w:type="dxa"/>
            <w:gridSpan w:val="2"/>
            <w:tcBorders>
              <w:top w:val="nil"/>
              <w:left w:val="nil"/>
              <w:bottom w:val="nil"/>
              <w:right w:val="nil"/>
            </w:tcBorders>
          </w:tcPr>
          <w:p w14:paraId="26D25F9F" w14:textId="77777777" w:rsidR="003005C4" w:rsidRPr="00E823A3" w:rsidRDefault="003005C4" w:rsidP="001B4252"/>
        </w:tc>
      </w:tr>
      <w:tr w:rsidR="003005C4" w:rsidRPr="00E823A3" w14:paraId="6202F4D6" w14:textId="77777777" w:rsidTr="001B4252">
        <w:trPr>
          <w:trHeight w:val="240"/>
          <w:jc w:val="center"/>
        </w:trPr>
        <w:tc>
          <w:tcPr>
            <w:tcW w:w="4876" w:type="dxa"/>
            <w:tcBorders>
              <w:top w:val="nil"/>
              <w:left w:val="nil"/>
              <w:bottom w:val="nil"/>
              <w:right w:val="nil"/>
            </w:tcBorders>
          </w:tcPr>
          <w:p w14:paraId="1324304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E5C324F" w14:textId="77777777" w:rsidR="003005C4" w:rsidRPr="00E823A3" w:rsidRDefault="003005C4" w:rsidP="001B4252">
            <w:pPr>
              <w:pStyle w:val="AmColumnHeading"/>
            </w:pPr>
            <w:r w:rsidRPr="00E823A3">
              <w:t>Amendement</w:t>
            </w:r>
          </w:p>
        </w:tc>
      </w:tr>
      <w:tr w:rsidR="003005C4" w:rsidRPr="00E823A3" w14:paraId="74E41B3F" w14:textId="77777777" w:rsidTr="001B4252">
        <w:trPr>
          <w:jc w:val="center"/>
        </w:trPr>
        <w:tc>
          <w:tcPr>
            <w:tcW w:w="4876" w:type="dxa"/>
            <w:tcBorders>
              <w:top w:val="nil"/>
              <w:left w:val="nil"/>
              <w:bottom w:val="nil"/>
              <w:right w:val="nil"/>
            </w:tcBorders>
          </w:tcPr>
          <w:p w14:paraId="2677A490" w14:textId="77777777" w:rsidR="003005C4" w:rsidRPr="00E823A3" w:rsidRDefault="003005C4" w:rsidP="001B4252">
            <w:pPr>
              <w:pStyle w:val="Normal6a"/>
            </w:pPr>
          </w:p>
        </w:tc>
        <w:tc>
          <w:tcPr>
            <w:tcW w:w="4876" w:type="dxa"/>
            <w:tcBorders>
              <w:top w:val="nil"/>
              <w:left w:val="nil"/>
              <w:bottom w:val="nil"/>
              <w:right w:val="nil"/>
            </w:tcBorders>
          </w:tcPr>
          <w:p w14:paraId="56F0F497" w14:textId="77777777" w:rsidR="003005C4" w:rsidRPr="00E823A3" w:rsidRDefault="003005C4" w:rsidP="001B4252">
            <w:pPr>
              <w:pStyle w:val="Normal6a"/>
            </w:pPr>
            <w:r w:rsidRPr="00E823A3">
              <w:rPr>
                <w:b/>
                <w:i/>
              </w:rPr>
              <w:t>(11 bis)</w:t>
            </w:r>
            <w:r w:rsidRPr="00E823A3">
              <w:tab/>
            </w:r>
            <w:r w:rsidRPr="00E823A3">
              <w:rPr>
                <w:b/>
                <w:i/>
              </w:rPr>
              <w:t>De bescherming van kritieke infrastructuur en kritieke entiteiten vraagt om moderne, interoperabele en beveiligde vermogens op het gebied van monitoring, opsporing en vroegtijdige waarschuwing. Daarom moet de steun van de Unie ook gericht zijn op de verwerving, uitrol en interconnectie van digitale monitoringinstrumenten, sensorsystemen, perimeterbeschermingssystemen, beveiligde communicatiesystemen en satellietgebaseerde monitoring- en analytische instrumenten, met inbegrip van door AI ondersteunde instrumenten, wanneer het gebruik daarvan noodzakelijk en evenredig is en in overeenstemming is met het Unierecht.</w:t>
            </w:r>
          </w:p>
        </w:tc>
      </w:tr>
    </w:tbl>
    <w:p w14:paraId="6DF62A4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7C109AA" w14:textId="77777777" w:rsidR="003005C4" w:rsidRPr="00E823A3" w:rsidRDefault="003005C4" w:rsidP="003005C4">
      <w:r w:rsidRPr="00E823A3">
        <w:rPr>
          <w:rStyle w:val="HideTWBExt"/>
        </w:rPr>
        <w:t>&lt;/Amend&gt;</w:t>
      </w:r>
    </w:p>
    <w:p w14:paraId="698AE09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92</w:t>
      </w:r>
      <w:r w:rsidRPr="00E823A3">
        <w:rPr>
          <w:rStyle w:val="HideTWBExt"/>
          <w:b w:val="0"/>
        </w:rPr>
        <w:t>&lt;/NumAm&gt;</w:t>
      </w:r>
    </w:p>
    <w:p w14:paraId="0FD768FD" w14:textId="77777777" w:rsidR="003005C4" w:rsidRPr="00E823A3" w:rsidRDefault="003005C4" w:rsidP="003005C4">
      <w:pPr>
        <w:pStyle w:val="NormalBold"/>
      </w:pPr>
      <w:r w:rsidRPr="00E823A3">
        <w:rPr>
          <w:rStyle w:val="HideTWBExt"/>
          <w:b w:val="0"/>
        </w:rPr>
        <w:t>&lt;RepeatBlock-By&gt;&lt;Members&gt;</w:t>
      </w:r>
      <w:r w:rsidRPr="00E823A3">
        <w:t>Lena Düpont</w:t>
      </w:r>
      <w:r w:rsidRPr="00E823A3">
        <w:rPr>
          <w:rStyle w:val="HideTWBExt"/>
          <w:b w:val="0"/>
        </w:rPr>
        <w:t>&lt;/Members&gt;</w:t>
      </w:r>
    </w:p>
    <w:p w14:paraId="55E35ABF" w14:textId="77777777" w:rsidR="003005C4" w:rsidRPr="00E823A3" w:rsidRDefault="003005C4" w:rsidP="003005C4">
      <w:pPr>
        <w:pStyle w:val="NormalBold"/>
      </w:pPr>
      <w:r w:rsidRPr="00E823A3">
        <w:rPr>
          <w:rStyle w:val="HideTWBExt"/>
          <w:b w:val="0"/>
        </w:rPr>
        <w:t>&lt;/RepeatBlock-By&gt;</w:t>
      </w:r>
    </w:p>
    <w:p w14:paraId="0E1D2B0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0078222" w14:textId="77777777" w:rsidR="003005C4" w:rsidRPr="00E823A3" w:rsidRDefault="003005C4" w:rsidP="003005C4">
      <w:pPr>
        <w:pStyle w:val="NormalBold"/>
      </w:pPr>
      <w:r w:rsidRPr="00E823A3">
        <w:rPr>
          <w:rStyle w:val="HideTWBExt"/>
          <w:b w:val="0"/>
        </w:rPr>
        <w:t>&lt;Article&gt;</w:t>
      </w:r>
      <w:r w:rsidRPr="00E823A3">
        <w:t>Overweging 11 ter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56D7320" w14:textId="77777777" w:rsidTr="001B4252">
        <w:trPr>
          <w:trHeight w:hRule="exact" w:val="240"/>
          <w:jc w:val="center"/>
        </w:trPr>
        <w:tc>
          <w:tcPr>
            <w:tcW w:w="9752" w:type="dxa"/>
            <w:gridSpan w:val="2"/>
            <w:tcBorders>
              <w:top w:val="nil"/>
              <w:left w:val="nil"/>
              <w:bottom w:val="nil"/>
              <w:right w:val="nil"/>
            </w:tcBorders>
          </w:tcPr>
          <w:p w14:paraId="0B1811BF" w14:textId="77777777" w:rsidR="003005C4" w:rsidRPr="00E823A3" w:rsidRDefault="003005C4" w:rsidP="001B4252"/>
        </w:tc>
      </w:tr>
      <w:tr w:rsidR="003005C4" w:rsidRPr="00E823A3" w14:paraId="7BAF2071" w14:textId="77777777" w:rsidTr="001B4252">
        <w:trPr>
          <w:trHeight w:val="240"/>
          <w:jc w:val="center"/>
        </w:trPr>
        <w:tc>
          <w:tcPr>
            <w:tcW w:w="4876" w:type="dxa"/>
            <w:tcBorders>
              <w:top w:val="nil"/>
              <w:left w:val="nil"/>
              <w:bottom w:val="nil"/>
              <w:right w:val="nil"/>
            </w:tcBorders>
          </w:tcPr>
          <w:p w14:paraId="42E668F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C54C8FC" w14:textId="77777777" w:rsidR="003005C4" w:rsidRPr="00E823A3" w:rsidRDefault="003005C4" w:rsidP="001B4252">
            <w:pPr>
              <w:pStyle w:val="AmColumnHeading"/>
            </w:pPr>
            <w:r w:rsidRPr="00E823A3">
              <w:t>Amendement</w:t>
            </w:r>
          </w:p>
        </w:tc>
      </w:tr>
      <w:tr w:rsidR="003005C4" w:rsidRPr="00E823A3" w14:paraId="29745A71" w14:textId="77777777" w:rsidTr="001B4252">
        <w:trPr>
          <w:jc w:val="center"/>
        </w:trPr>
        <w:tc>
          <w:tcPr>
            <w:tcW w:w="4876" w:type="dxa"/>
            <w:tcBorders>
              <w:top w:val="nil"/>
              <w:left w:val="nil"/>
              <w:bottom w:val="nil"/>
              <w:right w:val="nil"/>
            </w:tcBorders>
          </w:tcPr>
          <w:p w14:paraId="087C9866" w14:textId="77777777" w:rsidR="003005C4" w:rsidRPr="00E823A3" w:rsidRDefault="003005C4" w:rsidP="001B4252">
            <w:pPr>
              <w:pStyle w:val="Normal6a"/>
            </w:pPr>
          </w:p>
        </w:tc>
        <w:tc>
          <w:tcPr>
            <w:tcW w:w="4876" w:type="dxa"/>
            <w:tcBorders>
              <w:top w:val="nil"/>
              <w:left w:val="nil"/>
              <w:bottom w:val="nil"/>
              <w:right w:val="nil"/>
            </w:tcBorders>
          </w:tcPr>
          <w:p w14:paraId="2EEF3295" w14:textId="77777777" w:rsidR="003005C4" w:rsidRPr="00E823A3" w:rsidRDefault="003005C4" w:rsidP="001B4252">
            <w:pPr>
              <w:pStyle w:val="Normal6a"/>
            </w:pPr>
            <w:r w:rsidRPr="00E823A3">
              <w:rPr>
                <w:b/>
                <w:i/>
              </w:rPr>
              <w:t>(11 ter)</w:t>
            </w:r>
            <w:r w:rsidRPr="00E823A3">
              <w:tab/>
            </w:r>
            <w:r w:rsidRPr="00E823A3">
              <w:rPr>
                <w:b/>
                <w:i/>
              </w:rPr>
              <w:t>Hybride dreigingen kunnen cyberaanvallen, sabotage, informatiemanipulatie, buitenlandse inmenging, aanvallen op kritieke infrastructuur, gebruikmaking van georganiseerde criminele netwerken en instrumentalisering van migranten door vijandige statelijke of niet-statelijke actoren omvatten. De steun van de Unie moet de lidstaten in staat stellen om dergelijke dreigingen te voorkomen, op te sporen en te bestrijden en de paraatheid, de weerbaarheid en de operationele coördinatie op nationaal en grensoverschrijdend niveau te versterken.</w:t>
            </w:r>
          </w:p>
        </w:tc>
      </w:tr>
    </w:tbl>
    <w:p w14:paraId="6FBE727F"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83B5CFB" w14:textId="77777777" w:rsidR="003005C4" w:rsidRPr="00E823A3" w:rsidRDefault="003005C4" w:rsidP="003005C4">
      <w:r w:rsidRPr="00E823A3">
        <w:rPr>
          <w:rStyle w:val="HideTWBExt"/>
        </w:rPr>
        <w:t>&lt;/Amend&gt;</w:t>
      </w:r>
    </w:p>
    <w:p w14:paraId="5F1FCD0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93</w:t>
      </w:r>
      <w:r w:rsidRPr="00E823A3">
        <w:rPr>
          <w:rStyle w:val="HideTWBExt"/>
          <w:b w:val="0"/>
        </w:rPr>
        <w:t>&lt;/NumAm&gt;</w:t>
      </w:r>
    </w:p>
    <w:p w14:paraId="62087528" w14:textId="77777777" w:rsidR="003005C4" w:rsidRPr="00E823A3" w:rsidRDefault="003005C4" w:rsidP="003005C4">
      <w:pPr>
        <w:pStyle w:val="NormalBold"/>
      </w:pPr>
      <w:r w:rsidRPr="00E823A3">
        <w:rPr>
          <w:rStyle w:val="HideTWBExt"/>
          <w:b w:val="0"/>
        </w:rPr>
        <w:t>&lt;RepeatBlock-By&gt;&lt;Members&gt;</w:t>
      </w:r>
      <w:r w:rsidRPr="00E823A3">
        <w:t>Sophie Wilmès, Malik Azmani, Hilde Vautmans, Raquel García Hermida-Van Der Walle</w:t>
      </w:r>
      <w:r w:rsidRPr="00E823A3">
        <w:rPr>
          <w:rStyle w:val="HideTWBExt"/>
          <w:b w:val="0"/>
        </w:rPr>
        <w:t>&lt;/Members&gt;</w:t>
      </w:r>
    </w:p>
    <w:p w14:paraId="7983588B" w14:textId="77777777" w:rsidR="003005C4" w:rsidRPr="00E823A3" w:rsidRDefault="003005C4" w:rsidP="003005C4">
      <w:pPr>
        <w:pStyle w:val="NormalBold"/>
      </w:pPr>
      <w:r w:rsidRPr="00E823A3">
        <w:rPr>
          <w:rStyle w:val="HideTWBExt"/>
          <w:b w:val="0"/>
        </w:rPr>
        <w:t>&lt;/RepeatBlock-By&gt;</w:t>
      </w:r>
    </w:p>
    <w:p w14:paraId="3EE8C49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2CB4EBF" w14:textId="77777777" w:rsidR="003005C4" w:rsidRPr="00E823A3" w:rsidRDefault="003005C4" w:rsidP="003005C4">
      <w:pPr>
        <w:pStyle w:val="NormalBold"/>
      </w:pPr>
      <w:r w:rsidRPr="00E823A3">
        <w:rPr>
          <w:rStyle w:val="HideTWBExt"/>
          <w:b w:val="0"/>
        </w:rPr>
        <w:t>&lt;Article&gt;</w:t>
      </w:r>
      <w:r w:rsidRPr="00E823A3">
        <w:t>Overweging 12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642A718" w14:textId="77777777" w:rsidTr="001B4252">
        <w:trPr>
          <w:trHeight w:hRule="exact" w:val="240"/>
          <w:jc w:val="center"/>
        </w:trPr>
        <w:tc>
          <w:tcPr>
            <w:tcW w:w="9752" w:type="dxa"/>
            <w:gridSpan w:val="2"/>
            <w:tcBorders>
              <w:top w:val="nil"/>
              <w:left w:val="nil"/>
              <w:bottom w:val="nil"/>
              <w:right w:val="nil"/>
            </w:tcBorders>
          </w:tcPr>
          <w:p w14:paraId="4C98A018" w14:textId="77777777" w:rsidR="003005C4" w:rsidRPr="00E823A3" w:rsidRDefault="003005C4" w:rsidP="001B4252"/>
        </w:tc>
      </w:tr>
      <w:tr w:rsidR="003005C4" w:rsidRPr="00E823A3" w14:paraId="0DF5A463" w14:textId="77777777" w:rsidTr="001B4252">
        <w:trPr>
          <w:trHeight w:val="240"/>
          <w:jc w:val="center"/>
        </w:trPr>
        <w:tc>
          <w:tcPr>
            <w:tcW w:w="4876" w:type="dxa"/>
            <w:tcBorders>
              <w:top w:val="nil"/>
              <w:left w:val="nil"/>
              <w:bottom w:val="nil"/>
              <w:right w:val="nil"/>
            </w:tcBorders>
          </w:tcPr>
          <w:p w14:paraId="1610FD3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4CE007E" w14:textId="77777777" w:rsidR="003005C4" w:rsidRPr="00E823A3" w:rsidRDefault="003005C4" w:rsidP="001B4252">
            <w:pPr>
              <w:pStyle w:val="AmColumnHeading"/>
            </w:pPr>
            <w:r w:rsidRPr="00E823A3">
              <w:t>Amendement</w:t>
            </w:r>
          </w:p>
        </w:tc>
      </w:tr>
      <w:tr w:rsidR="003005C4" w:rsidRPr="00E823A3" w14:paraId="168A6ED0" w14:textId="77777777" w:rsidTr="001B4252">
        <w:trPr>
          <w:jc w:val="center"/>
        </w:trPr>
        <w:tc>
          <w:tcPr>
            <w:tcW w:w="4876" w:type="dxa"/>
            <w:tcBorders>
              <w:top w:val="nil"/>
              <w:left w:val="nil"/>
              <w:bottom w:val="nil"/>
              <w:right w:val="nil"/>
            </w:tcBorders>
          </w:tcPr>
          <w:p w14:paraId="23B02FCD" w14:textId="77777777" w:rsidR="003005C4" w:rsidRPr="00E823A3" w:rsidRDefault="003005C4" w:rsidP="001B4252">
            <w:pPr>
              <w:pStyle w:val="Normal6a"/>
            </w:pPr>
            <w:r w:rsidRPr="00E823A3">
              <w:t>(12)</w:t>
            </w:r>
            <w:r w:rsidRPr="00E823A3">
              <w:tab/>
              <w:t>De steun van de Unie moet bijdragen tot consistentie, samenhang, synergie en complementariteit tussen het interne en het externe beleid van de Unie overeenkomstig het mainstreamen van veiligheid. In dat verband moet de op grond van deze verordening verleende steun van de Unie met name bijdragen tot de bestrijding en voorkoming van zware en georganiseerde criminaliteit, waaronder drugshandel, mensenhandel en grensoverschrijdende smokkel door criminele netwerken.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39268A0A" w14:textId="77777777" w:rsidR="003005C4" w:rsidRPr="00E823A3" w:rsidRDefault="003005C4" w:rsidP="001B4252">
            <w:pPr>
              <w:pStyle w:val="Normal6a"/>
            </w:pPr>
            <w:r w:rsidRPr="00E823A3">
              <w:t>(12)</w:t>
            </w:r>
            <w:r w:rsidRPr="00E823A3">
              <w:tab/>
              <w:t>De steun van de Unie moet bijdragen tot consistentie, samenhang, synergie en complementariteit tussen het interne en het externe beleid van de Unie overeenkomstig het mainstreamen van veiligheid. In dat verband moet de op grond van deze verordening verleende steun van de Unie met name bijdragen tot de bestrijding en voorkoming van zware en georganiseerde criminaliteit, waaronder drugshandel, mensenhandel en grensoverschrijdende smokkel door criminele netwerken</w:t>
            </w:r>
            <w:r w:rsidRPr="00E823A3">
              <w:rPr>
                <w:b/>
                <w:bCs/>
                <w:i/>
                <w:iCs/>
              </w:rPr>
              <w:t>, en tot het versterken van de paraatheid en weerbaarheid tegen hybride dreigingen, waaronder cyberaanvallen en tegen kritieke infrastructuur, essentiële diensten en andere kwetsbaarheden gerichte activiteiten die de veiligheid en de goede werking van democratische samenlevingen ondermijnen</w:t>
            </w:r>
            <w:r w:rsidRPr="00E823A3">
              <w: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r>
    </w:tbl>
    <w:p w14:paraId="57C9D87C"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582EC5A" w14:textId="77777777" w:rsidR="003005C4" w:rsidRPr="00E823A3" w:rsidRDefault="003005C4" w:rsidP="003005C4">
      <w:r w:rsidRPr="00E823A3">
        <w:rPr>
          <w:rStyle w:val="HideTWBExt"/>
        </w:rPr>
        <w:t>&lt;/Amend&gt;</w:t>
      </w:r>
    </w:p>
    <w:p w14:paraId="2C7D9741"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94</w:t>
      </w:r>
      <w:r w:rsidRPr="00E823A3">
        <w:rPr>
          <w:rStyle w:val="HideTWBExt"/>
          <w:b w:val="0"/>
        </w:rPr>
        <w:t>&lt;/NumAm&gt;</w:t>
      </w:r>
    </w:p>
    <w:p w14:paraId="692052D5"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18169464" w14:textId="77777777" w:rsidR="003005C4" w:rsidRPr="00E823A3" w:rsidRDefault="003005C4" w:rsidP="003005C4">
      <w:pPr>
        <w:pStyle w:val="NormalBold"/>
      </w:pPr>
      <w:r w:rsidRPr="00E823A3">
        <w:rPr>
          <w:rStyle w:val="HideTWBExt"/>
          <w:b w:val="0"/>
        </w:rPr>
        <w:t>&lt;/RepeatBlock-By&gt;</w:t>
      </w:r>
    </w:p>
    <w:p w14:paraId="3547801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309E24D" w14:textId="77777777" w:rsidR="003005C4" w:rsidRPr="00E823A3" w:rsidRDefault="003005C4" w:rsidP="003005C4">
      <w:pPr>
        <w:pStyle w:val="NormalBold"/>
      </w:pPr>
      <w:r w:rsidRPr="00E823A3">
        <w:rPr>
          <w:rStyle w:val="HideTWBExt"/>
          <w:b w:val="0"/>
        </w:rPr>
        <w:t>&lt;Article&gt;</w:t>
      </w:r>
      <w:r w:rsidRPr="00E823A3">
        <w:t>Overweging 12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AB8CFE0" w14:textId="77777777" w:rsidTr="001B4252">
        <w:trPr>
          <w:trHeight w:hRule="exact" w:val="240"/>
          <w:jc w:val="center"/>
        </w:trPr>
        <w:tc>
          <w:tcPr>
            <w:tcW w:w="9752" w:type="dxa"/>
            <w:gridSpan w:val="2"/>
            <w:tcBorders>
              <w:top w:val="nil"/>
              <w:left w:val="nil"/>
              <w:bottom w:val="nil"/>
              <w:right w:val="nil"/>
            </w:tcBorders>
          </w:tcPr>
          <w:p w14:paraId="7D3B65AE" w14:textId="77777777" w:rsidR="003005C4" w:rsidRPr="00E823A3" w:rsidRDefault="003005C4" w:rsidP="001B4252"/>
        </w:tc>
      </w:tr>
      <w:tr w:rsidR="003005C4" w:rsidRPr="00E823A3" w14:paraId="1935D0B2" w14:textId="77777777" w:rsidTr="001B4252">
        <w:trPr>
          <w:trHeight w:val="240"/>
          <w:jc w:val="center"/>
        </w:trPr>
        <w:tc>
          <w:tcPr>
            <w:tcW w:w="4876" w:type="dxa"/>
            <w:tcBorders>
              <w:top w:val="nil"/>
              <w:left w:val="nil"/>
              <w:bottom w:val="nil"/>
              <w:right w:val="nil"/>
            </w:tcBorders>
          </w:tcPr>
          <w:p w14:paraId="4F0BB464"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F144F60" w14:textId="77777777" w:rsidR="003005C4" w:rsidRPr="00E823A3" w:rsidRDefault="003005C4" w:rsidP="001B4252">
            <w:pPr>
              <w:pStyle w:val="AmColumnHeading"/>
            </w:pPr>
            <w:r w:rsidRPr="00E823A3">
              <w:t>Amendement</w:t>
            </w:r>
          </w:p>
        </w:tc>
      </w:tr>
      <w:tr w:rsidR="003005C4" w:rsidRPr="00E823A3" w14:paraId="49ED2E3B" w14:textId="77777777" w:rsidTr="001B4252">
        <w:trPr>
          <w:jc w:val="center"/>
        </w:trPr>
        <w:tc>
          <w:tcPr>
            <w:tcW w:w="4876" w:type="dxa"/>
            <w:tcBorders>
              <w:top w:val="nil"/>
              <w:left w:val="nil"/>
              <w:bottom w:val="nil"/>
              <w:right w:val="nil"/>
            </w:tcBorders>
          </w:tcPr>
          <w:p w14:paraId="409406B2" w14:textId="77777777" w:rsidR="003005C4" w:rsidRPr="00E823A3" w:rsidRDefault="003005C4" w:rsidP="001B4252">
            <w:pPr>
              <w:pStyle w:val="Normal6a"/>
            </w:pPr>
            <w:r w:rsidRPr="00E823A3">
              <w:t>(12)</w:t>
            </w:r>
            <w:r w:rsidRPr="00E823A3">
              <w:tab/>
              <w:t xml:space="preserve">De steun van de Unie moet bijdragen tot consistentie, samenhang, synergie en complementariteit tussen het interne en het externe beleid van de Unie overeenkomstig het mainstreamen van veiligheid. In dat verband moet de op grond van deze verordening verleende steun van de Unie met name bijdragen tot de bestrijding en voorkoming van zware en georganiseerde criminaliteit, waaronder drugshandel, mensenhandel en grensoverschrijdende smokkel door criminele netwerken. </w:t>
            </w:r>
            <w:r w:rsidRPr="00E823A3">
              <w:rPr>
                <w:b/>
                <w:i/>
              </w:rPr>
              <w:t>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09D19FD4" w14:textId="77777777" w:rsidR="003005C4" w:rsidRPr="00E823A3" w:rsidRDefault="003005C4" w:rsidP="001B4252">
            <w:pPr>
              <w:pStyle w:val="Normal6a"/>
            </w:pPr>
            <w:r w:rsidRPr="00E823A3">
              <w:t>(12)</w:t>
            </w:r>
            <w:r w:rsidRPr="00E823A3">
              <w:tab/>
              <w:t>De steun van de Unie moet bijdragen tot consistentie, samenhang, synergie en complementariteit tussen het interne en het externe beleid van de Unie overeenkomstig het mainstreamen van veiligheid. In dat verband moet de op grond van deze verordening verleende steun van de Unie met name bijdragen tot de bestrijding en voorkoming van zware en georganiseerde criminaliteit, waaronder drugshandel, mensenhandel en grensoverschrijdende smokkel door criminele netwerken.</w:t>
            </w:r>
          </w:p>
        </w:tc>
      </w:tr>
    </w:tbl>
    <w:p w14:paraId="2B135956"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0571229" w14:textId="77777777" w:rsidR="003005C4" w:rsidRPr="00E823A3" w:rsidRDefault="003005C4" w:rsidP="003005C4">
      <w:r w:rsidRPr="00E823A3">
        <w:rPr>
          <w:rStyle w:val="HideTWBExt"/>
        </w:rPr>
        <w:t>&lt;/Amend&gt;</w:t>
      </w:r>
    </w:p>
    <w:p w14:paraId="684BC2F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95</w:t>
      </w:r>
      <w:r w:rsidRPr="00E823A3">
        <w:rPr>
          <w:rStyle w:val="HideTWBExt"/>
          <w:b w:val="0"/>
        </w:rPr>
        <w:t>&lt;/NumAm&gt;</w:t>
      </w:r>
    </w:p>
    <w:p w14:paraId="3D83D3BA"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055E576C" w14:textId="77777777" w:rsidR="003005C4" w:rsidRPr="00E823A3" w:rsidRDefault="003005C4" w:rsidP="003005C4">
      <w:pPr>
        <w:pStyle w:val="NormalBold"/>
      </w:pPr>
      <w:r w:rsidRPr="00E823A3">
        <w:rPr>
          <w:rStyle w:val="HideTWBExt"/>
          <w:b w:val="0"/>
        </w:rPr>
        <w:t>&lt;/RepeatBlock-By&gt;</w:t>
      </w:r>
    </w:p>
    <w:p w14:paraId="0F4C7D57"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4712171" w14:textId="77777777" w:rsidR="003005C4" w:rsidRPr="00E823A3" w:rsidRDefault="003005C4" w:rsidP="003005C4">
      <w:pPr>
        <w:pStyle w:val="NormalBold"/>
      </w:pPr>
      <w:r w:rsidRPr="00E823A3">
        <w:rPr>
          <w:rStyle w:val="HideTWBExt"/>
          <w:b w:val="0"/>
        </w:rPr>
        <w:t>&lt;Article&gt;</w:t>
      </w:r>
      <w:r w:rsidRPr="00E823A3">
        <w:t>Overweging 12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9664F23" w14:textId="77777777" w:rsidTr="001B4252">
        <w:trPr>
          <w:trHeight w:hRule="exact" w:val="240"/>
          <w:jc w:val="center"/>
        </w:trPr>
        <w:tc>
          <w:tcPr>
            <w:tcW w:w="9752" w:type="dxa"/>
            <w:gridSpan w:val="2"/>
            <w:tcBorders>
              <w:top w:val="nil"/>
              <w:left w:val="nil"/>
              <w:bottom w:val="nil"/>
              <w:right w:val="nil"/>
            </w:tcBorders>
          </w:tcPr>
          <w:p w14:paraId="031C8D53" w14:textId="77777777" w:rsidR="003005C4" w:rsidRPr="00E823A3" w:rsidRDefault="003005C4" w:rsidP="001B4252"/>
        </w:tc>
      </w:tr>
      <w:tr w:rsidR="003005C4" w:rsidRPr="00E823A3" w14:paraId="440AC66A" w14:textId="77777777" w:rsidTr="001B4252">
        <w:trPr>
          <w:trHeight w:val="240"/>
          <w:jc w:val="center"/>
        </w:trPr>
        <w:tc>
          <w:tcPr>
            <w:tcW w:w="4876" w:type="dxa"/>
            <w:tcBorders>
              <w:top w:val="nil"/>
              <w:left w:val="nil"/>
              <w:bottom w:val="nil"/>
              <w:right w:val="nil"/>
            </w:tcBorders>
          </w:tcPr>
          <w:p w14:paraId="64F6F57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132C70A" w14:textId="77777777" w:rsidR="003005C4" w:rsidRPr="00E823A3" w:rsidRDefault="003005C4" w:rsidP="001B4252">
            <w:pPr>
              <w:pStyle w:val="AmColumnHeading"/>
            </w:pPr>
            <w:r w:rsidRPr="00E823A3">
              <w:t>Amendement</w:t>
            </w:r>
          </w:p>
        </w:tc>
      </w:tr>
      <w:tr w:rsidR="003005C4" w:rsidRPr="00E823A3" w14:paraId="0CA5E5F8" w14:textId="77777777" w:rsidTr="001B4252">
        <w:trPr>
          <w:jc w:val="center"/>
        </w:trPr>
        <w:tc>
          <w:tcPr>
            <w:tcW w:w="4876" w:type="dxa"/>
            <w:tcBorders>
              <w:top w:val="nil"/>
              <w:left w:val="nil"/>
              <w:bottom w:val="nil"/>
              <w:right w:val="nil"/>
            </w:tcBorders>
          </w:tcPr>
          <w:p w14:paraId="6C6AAD0B" w14:textId="77777777" w:rsidR="003005C4" w:rsidRPr="00E823A3" w:rsidRDefault="003005C4" w:rsidP="001B4252">
            <w:pPr>
              <w:pStyle w:val="Normal6a"/>
            </w:pPr>
            <w:r w:rsidRPr="00E823A3">
              <w:t>(12)</w:t>
            </w:r>
            <w:r w:rsidRPr="00E823A3">
              <w:tab/>
              <w:t>De steun van de Unie moet bijdragen tot consistentie, samenhang, synergie en complementariteit tussen het interne en het externe beleid van de Unie overeenkomstig het mainstreamen van veiligheid. In dat verband moet de op grond van deze verordening verleende steun van de Unie met name bijdragen tot de bestrijding en voorkoming van zware en georganiseerde criminaliteit, waaronder drugshandel, mensenhandel en grensoverschrijdende smokkel door criminele netwerken.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537D6559" w14:textId="77777777" w:rsidR="003005C4" w:rsidRPr="00E823A3" w:rsidRDefault="003005C4" w:rsidP="001B4252">
            <w:pPr>
              <w:pStyle w:val="Normal6a"/>
            </w:pPr>
            <w:r w:rsidRPr="00E823A3">
              <w:t>(12)</w:t>
            </w:r>
            <w:r w:rsidRPr="00E823A3">
              <w:tab/>
              <w:t>De steun van de Unie moet bijdragen tot consistentie, samenhang, synergie en complementariteit tussen het interne en het externe beleid van de Unie overeenkomstig het mainstreamen van veiligheid. In dat verband moet de op grond van deze verordening verleende steun van de Unie met name bijdragen tot de bestrijding en voorkoming van zware en georganiseerde criminaliteit, waaronder drugshandel, mensenhandel en grensoverschrijdende smokkel door criminele netwerken</w:t>
            </w:r>
            <w:r w:rsidRPr="00E823A3">
              <w:rPr>
                <w:b/>
                <w:bCs/>
                <w:i/>
                <w:iCs/>
              </w:rPr>
              <w:t>, evenals tot het versterken van de samenwerking met derde landen om veiligheidsdreigingen aan te pakken op de plaats van herkomst en transit</w:t>
            </w:r>
            <w:r w:rsidRPr="00E823A3">
              <w: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r w:rsidRPr="00E823A3">
              <w:rPr>
                <w:b/>
                <w:bCs/>
                <w:i/>
                <w:iCs/>
              </w:rPr>
              <w:t>,</w:t>
            </w:r>
            <w:r w:rsidRPr="00E823A3">
              <w:t xml:space="preserve"> </w:t>
            </w:r>
            <w:r w:rsidRPr="00E823A3">
              <w:rPr>
                <w:b/>
                <w:bCs/>
                <w:i/>
                <w:iCs/>
              </w:rPr>
              <w:t>met volledige eerbiediging van de bevoegdheden van de lidstaten op het gebied van nationale veiligheid</w:t>
            </w:r>
            <w:r w:rsidRPr="00E823A3">
              <w:t>.</w:t>
            </w:r>
          </w:p>
        </w:tc>
      </w:tr>
    </w:tbl>
    <w:p w14:paraId="53741E6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28BE4D6D" w14:textId="77777777" w:rsidR="003005C4" w:rsidRPr="00E823A3" w:rsidRDefault="003005C4" w:rsidP="003005C4">
      <w:r w:rsidRPr="00E823A3">
        <w:rPr>
          <w:rStyle w:val="HideTWBExt"/>
        </w:rPr>
        <w:t>&lt;/Amend&gt;</w:t>
      </w:r>
    </w:p>
    <w:p w14:paraId="7C27240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96</w:t>
      </w:r>
      <w:r w:rsidRPr="00E823A3">
        <w:rPr>
          <w:rStyle w:val="HideTWBExt"/>
          <w:b w:val="0"/>
        </w:rPr>
        <w:t>&lt;/NumAm&gt;</w:t>
      </w:r>
    </w:p>
    <w:p w14:paraId="049DA365" w14:textId="77777777" w:rsidR="003005C4" w:rsidRPr="00E823A3" w:rsidRDefault="003005C4" w:rsidP="003005C4">
      <w:pPr>
        <w:pStyle w:val="NormalBold"/>
      </w:pPr>
      <w:r w:rsidRPr="00E823A3">
        <w:rPr>
          <w:rStyle w:val="HideTWBExt"/>
          <w:b w:val="0"/>
        </w:rPr>
        <w:t>&lt;RepeatBlock-By&gt;&lt;Members&gt;</w:t>
      </w:r>
      <w:r w:rsidRPr="00E823A3">
        <w:t>Emil Radev, Sirpa Pietikäinen, Sebastian Everding, Petras Auštrevičius, Manuela Ripa, Niels Fuglsang</w:t>
      </w:r>
      <w:r w:rsidRPr="00E823A3">
        <w:rPr>
          <w:rStyle w:val="HideTWBExt"/>
          <w:b w:val="0"/>
        </w:rPr>
        <w:t>&lt;/Members&gt;</w:t>
      </w:r>
    </w:p>
    <w:p w14:paraId="2E920992" w14:textId="77777777" w:rsidR="003005C4" w:rsidRPr="00E823A3" w:rsidRDefault="003005C4" w:rsidP="003005C4">
      <w:pPr>
        <w:pStyle w:val="NormalBold"/>
      </w:pPr>
      <w:r w:rsidRPr="00E823A3">
        <w:rPr>
          <w:rStyle w:val="HideTWBExt"/>
          <w:b w:val="0"/>
        </w:rPr>
        <w:t>&lt;/RepeatBlock-By&gt;</w:t>
      </w:r>
    </w:p>
    <w:p w14:paraId="3386028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71AC7E2" w14:textId="77777777" w:rsidR="003005C4" w:rsidRPr="00E823A3" w:rsidRDefault="003005C4" w:rsidP="003005C4">
      <w:pPr>
        <w:pStyle w:val="NormalBold"/>
      </w:pPr>
      <w:r w:rsidRPr="00E823A3">
        <w:rPr>
          <w:rStyle w:val="HideTWBExt"/>
          <w:b w:val="0"/>
        </w:rPr>
        <w:t>&lt;Article&gt;</w:t>
      </w:r>
      <w:r w:rsidRPr="00E823A3">
        <w:t>Overweging 12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D94FA17" w14:textId="77777777" w:rsidTr="001B4252">
        <w:trPr>
          <w:trHeight w:hRule="exact" w:val="240"/>
          <w:jc w:val="center"/>
        </w:trPr>
        <w:tc>
          <w:tcPr>
            <w:tcW w:w="9752" w:type="dxa"/>
            <w:gridSpan w:val="2"/>
            <w:tcBorders>
              <w:top w:val="nil"/>
              <w:left w:val="nil"/>
              <w:bottom w:val="nil"/>
              <w:right w:val="nil"/>
            </w:tcBorders>
          </w:tcPr>
          <w:p w14:paraId="19730BB6" w14:textId="77777777" w:rsidR="003005C4" w:rsidRPr="00E823A3" w:rsidRDefault="003005C4" w:rsidP="001B4252"/>
        </w:tc>
      </w:tr>
      <w:tr w:rsidR="003005C4" w:rsidRPr="00E823A3" w14:paraId="2390DA5E" w14:textId="77777777" w:rsidTr="001B4252">
        <w:trPr>
          <w:trHeight w:val="240"/>
          <w:jc w:val="center"/>
        </w:trPr>
        <w:tc>
          <w:tcPr>
            <w:tcW w:w="4876" w:type="dxa"/>
            <w:tcBorders>
              <w:top w:val="nil"/>
              <w:left w:val="nil"/>
              <w:bottom w:val="nil"/>
              <w:right w:val="nil"/>
            </w:tcBorders>
          </w:tcPr>
          <w:p w14:paraId="074B2E4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A3C3A2E" w14:textId="77777777" w:rsidR="003005C4" w:rsidRPr="00E823A3" w:rsidRDefault="003005C4" w:rsidP="001B4252">
            <w:pPr>
              <w:pStyle w:val="AmColumnHeading"/>
            </w:pPr>
            <w:r w:rsidRPr="00E823A3">
              <w:t>Amendement</w:t>
            </w:r>
          </w:p>
        </w:tc>
      </w:tr>
      <w:tr w:rsidR="003005C4" w:rsidRPr="00E823A3" w14:paraId="5B3380EA" w14:textId="77777777" w:rsidTr="001B4252">
        <w:trPr>
          <w:jc w:val="center"/>
        </w:trPr>
        <w:tc>
          <w:tcPr>
            <w:tcW w:w="4876" w:type="dxa"/>
            <w:tcBorders>
              <w:top w:val="nil"/>
              <w:left w:val="nil"/>
              <w:bottom w:val="nil"/>
              <w:right w:val="nil"/>
            </w:tcBorders>
          </w:tcPr>
          <w:p w14:paraId="071611F5" w14:textId="77777777" w:rsidR="003005C4" w:rsidRPr="00E823A3" w:rsidRDefault="003005C4" w:rsidP="001B4252">
            <w:pPr>
              <w:pStyle w:val="Normal6a"/>
            </w:pPr>
            <w:r w:rsidRPr="00E823A3">
              <w:t>(12)</w:t>
            </w:r>
            <w:r w:rsidRPr="00E823A3">
              <w:tab/>
              <w:t>De steun van de Unie moet bijdragen tot consistentie, samenhang, synergie en complementariteit tussen het interne en het externe beleid van de Unie overeenkomstig het mainstreamen van veiligheid. In dat verband moet de op grond van deze verordening verleende steun van de Unie met name bijdragen tot de bestrijding en voorkoming van zware en georganiseerde criminaliteit, waaronder drugshandel, mensenhandel en grensoverschrijdende smokkel door criminele netwerken.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74BB9441" w14:textId="77777777" w:rsidR="003005C4" w:rsidRPr="00E823A3" w:rsidRDefault="003005C4" w:rsidP="001B4252">
            <w:pPr>
              <w:pStyle w:val="Normal6a"/>
            </w:pPr>
            <w:r w:rsidRPr="00E823A3">
              <w:t>(12)</w:t>
            </w:r>
            <w:r w:rsidRPr="00E823A3">
              <w:tab/>
              <w:t>De steun van de Unie moet bijdragen tot consistentie, samenhang, synergie en complementariteit tussen het interne en het externe beleid van de Unie overeenkomstig het mainstreamen van veiligheid. In dat verband moet de op grond van deze verordening verleende steun van de Unie met name bijdragen tot de bestrijding en voorkoming van zware en georganiseerde criminaliteit, waaronder drugshandel, mensenhandel en grensoverschrijdende smokkel door criminele netwerken</w:t>
            </w:r>
            <w:r w:rsidRPr="00E823A3">
              <w:rPr>
                <w:b/>
                <w:bCs/>
                <w:i/>
                <w:iCs/>
              </w:rPr>
              <w:t>, evenals illegale handel in wilde dieren, andere vormen van illegale handel en dierenhandel, en aan dierenmishandeling gerelateerde misdrijven met een grensoverschrijdende dimensie</w:t>
            </w:r>
            <w:r w:rsidRPr="00E823A3">
              <w: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r>
    </w:tbl>
    <w:p w14:paraId="61E5823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CC1B028" w14:textId="77777777" w:rsidR="003005C4" w:rsidRPr="00E823A3" w:rsidRDefault="003005C4" w:rsidP="003005C4">
      <w:r w:rsidRPr="00E823A3">
        <w:rPr>
          <w:rStyle w:val="HideTWBExt"/>
        </w:rPr>
        <w:t>&lt;/Amend&gt;</w:t>
      </w:r>
    </w:p>
    <w:p w14:paraId="0AF54E22"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97</w:t>
      </w:r>
      <w:r w:rsidRPr="00E823A3">
        <w:rPr>
          <w:rStyle w:val="HideTWBExt"/>
          <w:b w:val="0"/>
        </w:rPr>
        <w:t>&lt;/NumAm&gt;</w:t>
      </w:r>
    </w:p>
    <w:p w14:paraId="7FC32A97"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7D45E48E"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7D5E059B" w14:textId="77777777" w:rsidR="003005C4" w:rsidRPr="00E823A3" w:rsidRDefault="003005C4" w:rsidP="003005C4">
      <w:pPr>
        <w:pStyle w:val="NormalBold"/>
      </w:pPr>
      <w:r w:rsidRPr="00E823A3">
        <w:rPr>
          <w:rStyle w:val="HideTWBExt"/>
          <w:b w:val="0"/>
        </w:rPr>
        <w:t>&lt;/RepeatBlock-By&gt;</w:t>
      </w:r>
    </w:p>
    <w:p w14:paraId="1B0A0C6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B8AF0C8" w14:textId="77777777" w:rsidR="003005C4" w:rsidRPr="00E823A3" w:rsidRDefault="003005C4" w:rsidP="003005C4">
      <w:pPr>
        <w:pStyle w:val="NormalBold"/>
      </w:pPr>
      <w:r w:rsidRPr="00E823A3">
        <w:rPr>
          <w:rStyle w:val="HideTWBExt"/>
          <w:b w:val="0"/>
        </w:rPr>
        <w:t>&lt;Article&gt;</w:t>
      </w:r>
      <w:r w:rsidRPr="00E823A3">
        <w:t>Overweging 12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D30F9A1" w14:textId="77777777" w:rsidTr="001B4252">
        <w:trPr>
          <w:trHeight w:hRule="exact" w:val="240"/>
          <w:jc w:val="center"/>
        </w:trPr>
        <w:tc>
          <w:tcPr>
            <w:tcW w:w="9752" w:type="dxa"/>
            <w:gridSpan w:val="2"/>
            <w:tcBorders>
              <w:top w:val="nil"/>
              <w:left w:val="nil"/>
              <w:bottom w:val="nil"/>
              <w:right w:val="nil"/>
            </w:tcBorders>
          </w:tcPr>
          <w:p w14:paraId="4C44244A" w14:textId="77777777" w:rsidR="003005C4" w:rsidRPr="00E823A3" w:rsidRDefault="003005C4" w:rsidP="001B4252"/>
        </w:tc>
      </w:tr>
      <w:tr w:rsidR="003005C4" w:rsidRPr="00E823A3" w14:paraId="6C353CF1" w14:textId="77777777" w:rsidTr="001B4252">
        <w:trPr>
          <w:trHeight w:val="240"/>
          <w:jc w:val="center"/>
        </w:trPr>
        <w:tc>
          <w:tcPr>
            <w:tcW w:w="4876" w:type="dxa"/>
            <w:tcBorders>
              <w:top w:val="nil"/>
              <w:left w:val="nil"/>
              <w:bottom w:val="nil"/>
              <w:right w:val="nil"/>
            </w:tcBorders>
          </w:tcPr>
          <w:p w14:paraId="0AE5920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41F9F76" w14:textId="77777777" w:rsidR="003005C4" w:rsidRPr="00E823A3" w:rsidRDefault="003005C4" w:rsidP="001B4252">
            <w:pPr>
              <w:pStyle w:val="AmColumnHeading"/>
            </w:pPr>
            <w:r w:rsidRPr="00E823A3">
              <w:t>Amendement</w:t>
            </w:r>
          </w:p>
        </w:tc>
      </w:tr>
      <w:tr w:rsidR="003005C4" w:rsidRPr="00E823A3" w14:paraId="6ED5460F" w14:textId="77777777" w:rsidTr="001B4252">
        <w:trPr>
          <w:jc w:val="center"/>
        </w:trPr>
        <w:tc>
          <w:tcPr>
            <w:tcW w:w="4876" w:type="dxa"/>
            <w:tcBorders>
              <w:top w:val="nil"/>
              <w:left w:val="nil"/>
              <w:bottom w:val="nil"/>
              <w:right w:val="nil"/>
            </w:tcBorders>
          </w:tcPr>
          <w:p w14:paraId="516FE9E7" w14:textId="77777777" w:rsidR="003005C4" w:rsidRPr="00E823A3" w:rsidRDefault="003005C4" w:rsidP="001B4252">
            <w:pPr>
              <w:pStyle w:val="Normal6a"/>
            </w:pPr>
            <w:r w:rsidRPr="00E823A3">
              <w:t>(12)</w:t>
            </w:r>
            <w:r w:rsidRPr="00E823A3">
              <w:tab/>
              <w:t xml:space="preserve">De steun van de Unie moet bijdragen tot consistentie, samenhang, synergie en complementariteit tussen het interne en het externe beleid van de Unie </w:t>
            </w:r>
            <w:r w:rsidRPr="00E823A3">
              <w:rPr>
                <w:b/>
                <w:bCs/>
                <w:i/>
                <w:iCs/>
              </w:rPr>
              <w:t>overeenkomstig het mainstreamen van veiligheid</w:t>
            </w:r>
            <w:r w:rsidRPr="00E823A3">
              <w:t>. In dat verband moet de op grond van deze verordening verleende steun van de Unie met name bijdragen tot de bestrijding en voorkoming van zware en georganiseerde criminaliteit</w:t>
            </w:r>
            <w:r w:rsidRPr="00E823A3">
              <w:rPr>
                <w:b/>
                <w:bCs/>
                <w:i/>
                <w:iCs/>
              </w:rPr>
              <w:t>, waaronder drugshandel, mensenhandel en grensoverschrijdende smokkel door criminele netwerken</w:t>
            </w:r>
            <w:r w:rsidRPr="00E823A3">
              <w: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4D6D229A" w14:textId="77777777" w:rsidR="003005C4" w:rsidRPr="00E823A3" w:rsidRDefault="003005C4" w:rsidP="001B4252">
            <w:pPr>
              <w:pStyle w:val="Normal6a"/>
            </w:pPr>
            <w:r w:rsidRPr="00E823A3">
              <w:t>(12)</w:t>
            </w:r>
            <w:r w:rsidRPr="00E823A3">
              <w:tab/>
              <w:t>De steun van de Unie moet bijdragen tot consistentie, samenhang, synergie en complementariteit tussen het interne en het externe beleid van de Unie. In dat verband moet de op grond van deze verordening verleende steun van de Unie met name bijdragen tot de bestrijding en voorkoming van zware en georganiseerde criminaliteit.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r>
    </w:tbl>
    <w:p w14:paraId="06ED9EA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4ECCB47"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6B3F55BB" w14:textId="77777777" w:rsidR="003005C4" w:rsidRPr="00E823A3" w:rsidRDefault="003005C4" w:rsidP="003005C4">
      <w:pPr>
        <w:pStyle w:val="AmJustText"/>
      </w:pPr>
      <w:r w:rsidRPr="00E823A3">
        <w:t>Ook hier moeten geen specifieke soorten criminaliteit worden onderscheiden.</w:t>
      </w:r>
    </w:p>
    <w:p w14:paraId="77C8D932" w14:textId="77777777" w:rsidR="003005C4" w:rsidRPr="00E823A3" w:rsidRDefault="003005C4" w:rsidP="003005C4">
      <w:r w:rsidRPr="00E823A3">
        <w:rPr>
          <w:rStyle w:val="HideTWBExt"/>
        </w:rPr>
        <w:t>&lt;/Amend&gt;</w:t>
      </w:r>
    </w:p>
    <w:p w14:paraId="7B51F20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98</w:t>
      </w:r>
      <w:r w:rsidRPr="00E823A3">
        <w:rPr>
          <w:rStyle w:val="HideTWBExt"/>
          <w:b w:val="0"/>
        </w:rPr>
        <w:t>&lt;/NumAm&gt;</w:t>
      </w:r>
    </w:p>
    <w:p w14:paraId="11BEB290"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5BD504D2" w14:textId="77777777" w:rsidR="003005C4" w:rsidRPr="00E823A3" w:rsidRDefault="003005C4" w:rsidP="003005C4">
      <w:pPr>
        <w:pStyle w:val="NormalBold"/>
      </w:pPr>
      <w:r w:rsidRPr="00E823A3">
        <w:rPr>
          <w:rStyle w:val="HideTWBExt"/>
          <w:b w:val="0"/>
        </w:rPr>
        <w:t>&lt;/RepeatBlock-By&gt;</w:t>
      </w:r>
    </w:p>
    <w:p w14:paraId="1626C335"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81B96B4" w14:textId="77777777" w:rsidR="003005C4" w:rsidRPr="00E823A3" w:rsidRDefault="003005C4" w:rsidP="003005C4">
      <w:pPr>
        <w:pStyle w:val="NormalBold"/>
      </w:pPr>
      <w:r w:rsidRPr="00E823A3">
        <w:rPr>
          <w:rStyle w:val="HideTWBExt"/>
          <w:b w:val="0"/>
        </w:rPr>
        <w:t>&lt;Article&gt;</w:t>
      </w:r>
      <w:r w:rsidRPr="00E823A3">
        <w:t>Overweging 13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84BAA56" w14:textId="77777777" w:rsidTr="001B4252">
        <w:trPr>
          <w:trHeight w:hRule="exact" w:val="240"/>
          <w:jc w:val="center"/>
        </w:trPr>
        <w:tc>
          <w:tcPr>
            <w:tcW w:w="9752" w:type="dxa"/>
            <w:gridSpan w:val="2"/>
            <w:tcBorders>
              <w:top w:val="nil"/>
              <w:left w:val="nil"/>
              <w:bottom w:val="nil"/>
              <w:right w:val="nil"/>
            </w:tcBorders>
          </w:tcPr>
          <w:p w14:paraId="0571580D" w14:textId="77777777" w:rsidR="003005C4" w:rsidRPr="00E823A3" w:rsidRDefault="003005C4" w:rsidP="001B4252"/>
        </w:tc>
      </w:tr>
      <w:tr w:rsidR="003005C4" w:rsidRPr="00E823A3" w14:paraId="5192EB72" w14:textId="77777777" w:rsidTr="001B4252">
        <w:trPr>
          <w:trHeight w:val="240"/>
          <w:jc w:val="center"/>
        </w:trPr>
        <w:tc>
          <w:tcPr>
            <w:tcW w:w="4876" w:type="dxa"/>
            <w:tcBorders>
              <w:top w:val="nil"/>
              <w:left w:val="nil"/>
              <w:bottom w:val="nil"/>
              <w:right w:val="nil"/>
            </w:tcBorders>
          </w:tcPr>
          <w:p w14:paraId="39D2874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C9B6C34" w14:textId="77777777" w:rsidR="003005C4" w:rsidRPr="00E823A3" w:rsidRDefault="003005C4" w:rsidP="001B4252">
            <w:pPr>
              <w:pStyle w:val="AmColumnHeading"/>
            </w:pPr>
            <w:r w:rsidRPr="00E823A3">
              <w:t>Amendement</w:t>
            </w:r>
          </w:p>
        </w:tc>
      </w:tr>
      <w:tr w:rsidR="003005C4" w:rsidRPr="00E823A3" w14:paraId="035F8441" w14:textId="77777777" w:rsidTr="001B4252">
        <w:trPr>
          <w:jc w:val="center"/>
        </w:trPr>
        <w:tc>
          <w:tcPr>
            <w:tcW w:w="4876" w:type="dxa"/>
            <w:tcBorders>
              <w:top w:val="nil"/>
              <w:left w:val="nil"/>
              <w:bottom w:val="nil"/>
              <w:right w:val="nil"/>
            </w:tcBorders>
          </w:tcPr>
          <w:p w14:paraId="0C5F451E" w14:textId="77777777" w:rsidR="003005C4" w:rsidRPr="00E823A3" w:rsidRDefault="003005C4" w:rsidP="001B4252">
            <w:pPr>
              <w:pStyle w:val="Normal6a"/>
            </w:pPr>
            <w:r w:rsidRPr="00E823A3">
              <w:t>(13)</w:t>
            </w:r>
            <w:r w:rsidRPr="00E823A3">
              <w:tab/>
              <w:t>Omdat uitdagingen op het gebied van veiligheid voortdurend veranderen, moet de toewijzing van de op grond van deze verordening verleende steun van de Unie worden aangepast aan de veranderende interne en externe dreigingssituatie en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3DEB3510" w14:textId="77777777" w:rsidR="003005C4" w:rsidRPr="00E823A3" w:rsidRDefault="003005C4" w:rsidP="001B4252">
            <w:pPr>
              <w:pStyle w:val="Normal6a"/>
            </w:pPr>
            <w:r w:rsidRPr="00E823A3">
              <w:t>(13)</w:t>
            </w:r>
            <w:r w:rsidRPr="00E823A3">
              <w:tab/>
              <w:t>Omdat uitdagingen op het gebied van veiligheid voortdurend veranderen, moet de toewijzing van de op grond van deze verordening verleende steun van de Unie worden aangepast aan de veranderende interne en externe dreigingssituatie en worden toegespitst op de prioriteiten waarbij de Unie de grootste meerwaarde biedt</w:t>
            </w:r>
            <w:r w:rsidRPr="00E823A3">
              <w:rPr>
                <w:b/>
                <w:bCs/>
                <w:i/>
                <w:iCs/>
              </w:rPr>
              <w:t>, rekening houdend met de verschillende veiligheidsbehoeften en -risico’s van de afzonderlijke lidstaten</w:t>
            </w:r>
            <w:r w:rsidRPr="00E823A3">
              <w:t>.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r>
    </w:tbl>
    <w:p w14:paraId="0261522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6A98B5BF" w14:textId="77777777" w:rsidR="003005C4" w:rsidRPr="00E823A3" w:rsidRDefault="003005C4" w:rsidP="003005C4">
      <w:r w:rsidRPr="00E823A3">
        <w:rPr>
          <w:rStyle w:val="HideTWBExt"/>
        </w:rPr>
        <w:t>&lt;/Amend&gt;</w:t>
      </w:r>
    </w:p>
    <w:p w14:paraId="620632B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99</w:t>
      </w:r>
      <w:r w:rsidRPr="00E823A3">
        <w:rPr>
          <w:rStyle w:val="HideTWBExt"/>
          <w:b w:val="0"/>
        </w:rPr>
        <w:t>&lt;/NumAm&gt;</w:t>
      </w:r>
    </w:p>
    <w:p w14:paraId="22D56B1B"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707ABA9B"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2F55B74F" w14:textId="77777777" w:rsidR="003005C4" w:rsidRPr="00E823A3" w:rsidRDefault="003005C4" w:rsidP="003005C4">
      <w:pPr>
        <w:pStyle w:val="NormalBold"/>
      </w:pPr>
      <w:r w:rsidRPr="00E823A3">
        <w:rPr>
          <w:rStyle w:val="HideTWBExt"/>
          <w:b w:val="0"/>
        </w:rPr>
        <w:t>&lt;/RepeatBlock-By&gt;</w:t>
      </w:r>
    </w:p>
    <w:p w14:paraId="066613DD"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514C7AD" w14:textId="77777777" w:rsidR="003005C4" w:rsidRPr="00E823A3" w:rsidRDefault="003005C4" w:rsidP="003005C4">
      <w:pPr>
        <w:pStyle w:val="NormalBold"/>
      </w:pPr>
      <w:r w:rsidRPr="00E823A3">
        <w:rPr>
          <w:rStyle w:val="HideTWBExt"/>
          <w:b w:val="0"/>
        </w:rPr>
        <w:t>&lt;Article&gt;</w:t>
      </w:r>
      <w:r w:rsidRPr="00E823A3">
        <w:t>Overweging 13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0BAE539" w14:textId="77777777" w:rsidTr="001B4252">
        <w:trPr>
          <w:trHeight w:hRule="exact" w:val="240"/>
          <w:jc w:val="center"/>
        </w:trPr>
        <w:tc>
          <w:tcPr>
            <w:tcW w:w="9752" w:type="dxa"/>
            <w:gridSpan w:val="2"/>
            <w:tcBorders>
              <w:top w:val="nil"/>
              <w:left w:val="nil"/>
              <w:bottom w:val="nil"/>
              <w:right w:val="nil"/>
            </w:tcBorders>
          </w:tcPr>
          <w:p w14:paraId="593CE8C6" w14:textId="77777777" w:rsidR="003005C4" w:rsidRPr="00E823A3" w:rsidRDefault="003005C4" w:rsidP="001B4252"/>
        </w:tc>
      </w:tr>
      <w:tr w:rsidR="003005C4" w:rsidRPr="00E823A3" w14:paraId="7842380F" w14:textId="77777777" w:rsidTr="001B4252">
        <w:trPr>
          <w:trHeight w:val="240"/>
          <w:jc w:val="center"/>
        </w:trPr>
        <w:tc>
          <w:tcPr>
            <w:tcW w:w="4876" w:type="dxa"/>
            <w:tcBorders>
              <w:top w:val="nil"/>
              <w:left w:val="nil"/>
              <w:bottom w:val="nil"/>
              <w:right w:val="nil"/>
            </w:tcBorders>
          </w:tcPr>
          <w:p w14:paraId="6CF887C2"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57D0555" w14:textId="77777777" w:rsidR="003005C4" w:rsidRPr="00E823A3" w:rsidRDefault="003005C4" w:rsidP="001B4252">
            <w:pPr>
              <w:pStyle w:val="AmColumnHeading"/>
            </w:pPr>
            <w:r w:rsidRPr="00E823A3">
              <w:t>Amendement</w:t>
            </w:r>
          </w:p>
        </w:tc>
      </w:tr>
      <w:tr w:rsidR="003005C4" w:rsidRPr="00E823A3" w14:paraId="7B9780F9" w14:textId="77777777" w:rsidTr="001B4252">
        <w:trPr>
          <w:jc w:val="center"/>
        </w:trPr>
        <w:tc>
          <w:tcPr>
            <w:tcW w:w="4876" w:type="dxa"/>
            <w:tcBorders>
              <w:top w:val="nil"/>
              <w:left w:val="nil"/>
              <w:bottom w:val="nil"/>
              <w:right w:val="nil"/>
            </w:tcBorders>
          </w:tcPr>
          <w:p w14:paraId="1F6DA1C5" w14:textId="77777777" w:rsidR="003005C4" w:rsidRPr="00E823A3" w:rsidRDefault="003005C4" w:rsidP="001B4252">
            <w:pPr>
              <w:pStyle w:val="Normal6a"/>
            </w:pPr>
            <w:r w:rsidRPr="00E823A3">
              <w:t>(13)</w:t>
            </w:r>
            <w:r w:rsidRPr="00E823A3">
              <w:tab/>
              <w:t xml:space="preserve">Omdat uitdagingen op het gebied van veiligheid voortdurend veranderen, moet de toewijzing van de op grond van deze verordening verleende steun van de Unie worden aangepast aan de veranderende </w:t>
            </w:r>
            <w:r w:rsidRPr="00E823A3">
              <w:rPr>
                <w:b/>
                <w:bCs/>
                <w:i/>
                <w:iCs/>
              </w:rPr>
              <w:t>interne en externe</w:t>
            </w:r>
            <w:r w:rsidRPr="00E823A3">
              <w:t xml:space="preserve"> dreigingssituatie en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4BE3C208" w14:textId="77777777" w:rsidR="003005C4" w:rsidRPr="00E823A3" w:rsidRDefault="003005C4" w:rsidP="001B4252">
            <w:pPr>
              <w:pStyle w:val="Normal6a"/>
            </w:pPr>
            <w:r w:rsidRPr="00E823A3">
              <w:t>(13)</w:t>
            </w:r>
            <w:r w:rsidRPr="00E823A3">
              <w:tab/>
              <w:t xml:space="preserve">Omdat uitdagingen op het gebied van veiligheid voortdurend veranderen, moet de toewijzing van de op grond van deze verordening verleende steun van de Unie worden aangepast aan de veranderende dreigingssituatie en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 </w:t>
            </w:r>
            <w:r w:rsidRPr="00E823A3">
              <w:rPr>
                <w:b/>
                <w:i/>
              </w:rPr>
              <w:t>Passende parlementaire en begrotingscontrole moeten altijd worden gewaarborgd.</w:t>
            </w:r>
          </w:p>
        </w:tc>
      </w:tr>
    </w:tbl>
    <w:p w14:paraId="7E3BC90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69B8255"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26E3D5AA" w14:textId="77777777" w:rsidR="003005C4" w:rsidRPr="00E823A3" w:rsidRDefault="003005C4" w:rsidP="003005C4">
      <w:pPr>
        <w:pStyle w:val="AmJustText"/>
      </w:pPr>
      <w:r w:rsidRPr="00E823A3">
        <w:t>Om verwarring met externe veiligheid, die onder het GVDB valt, te voorkomen.</w:t>
      </w:r>
    </w:p>
    <w:p w14:paraId="0D88ABFC" w14:textId="77777777" w:rsidR="003005C4" w:rsidRPr="00E823A3" w:rsidRDefault="003005C4" w:rsidP="003005C4">
      <w:r w:rsidRPr="00E823A3">
        <w:rPr>
          <w:rStyle w:val="HideTWBExt"/>
        </w:rPr>
        <w:t>&lt;/Amend&gt;</w:t>
      </w:r>
    </w:p>
    <w:p w14:paraId="2F4510F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100</w:t>
      </w:r>
      <w:r w:rsidRPr="00E823A3">
        <w:rPr>
          <w:rStyle w:val="HideTWBExt"/>
          <w:b w:val="0"/>
        </w:rPr>
        <w:t>&lt;/NumAm&gt;</w:t>
      </w:r>
    </w:p>
    <w:p w14:paraId="07A7921F"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429D54F3" w14:textId="77777777" w:rsidR="003005C4" w:rsidRPr="00E823A3" w:rsidRDefault="003005C4" w:rsidP="003005C4">
      <w:pPr>
        <w:pStyle w:val="NormalBold"/>
      </w:pPr>
      <w:r w:rsidRPr="00E823A3">
        <w:rPr>
          <w:rStyle w:val="HideTWBExt"/>
          <w:b w:val="0"/>
        </w:rPr>
        <w:t>&lt;/RepeatBlock-By&gt;</w:t>
      </w:r>
    </w:p>
    <w:p w14:paraId="28D0D62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EB38062" w14:textId="77777777" w:rsidR="003005C4" w:rsidRPr="00E823A3" w:rsidRDefault="003005C4" w:rsidP="003005C4">
      <w:pPr>
        <w:pStyle w:val="NormalBold"/>
      </w:pPr>
      <w:r w:rsidRPr="00E823A3">
        <w:rPr>
          <w:rStyle w:val="HideTWBExt"/>
          <w:b w:val="0"/>
        </w:rPr>
        <w:t>&lt;Article&gt;</w:t>
      </w:r>
      <w:r w:rsidRPr="00E823A3">
        <w:t>Overweging 13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0112A1C" w14:textId="77777777" w:rsidTr="001B4252">
        <w:trPr>
          <w:trHeight w:hRule="exact" w:val="240"/>
          <w:jc w:val="center"/>
        </w:trPr>
        <w:tc>
          <w:tcPr>
            <w:tcW w:w="9752" w:type="dxa"/>
            <w:gridSpan w:val="2"/>
            <w:tcBorders>
              <w:top w:val="nil"/>
              <w:left w:val="nil"/>
              <w:bottom w:val="nil"/>
              <w:right w:val="nil"/>
            </w:tcBorders>
          </w:tcPr>
          <w:p w14:paraId="77512BFB" w14:textId="77777777" w:rsidR="003005C4" w:rsidRPr="00E823A3" w:rsidRDefault="003005C4" w:rsidP="001B4252"/>
        </w:tc>
      </w:tr>
      <w:tr w:rsidR="003005C4" w:rsidRPr="00E823A3" w14:paraId="00D3C797" w14:textId="77777777" w:rsidTr="001B4252">
        <w:trPr>
          <w:trHeight w:val="240"/>
          <w:jc w:val="center"/>
        </w:trPr>
        <w:tc>
          <w:tcPr>
            <w:tcW w:w="4876" w:type="dxa"/>
            <w:tcBorders>
              <w:top w:val="nil"/>
              <w:left w:val="nil"/>
              <w:bottom w:val="nil"/>
              <w:right w:val="nil"/>
            </w:tcBorders>
          </w:tcPr>
          <w:p w14:paraId="2D891345"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EB50027" w14:textId="77777777" w:rsidR="003005C4" w:rsidRPr="00E823A3" w:rsidRDefault="003005C4" w:rsidP="001B4252">
            <w:pPr>
              <w:pStyle w:val="AmColumnHeading"/>
            </w:pPr>
            <w:r w:rsidRPr="00E823A3">
              <w:t>Amendement</w:t>
            </w:r>
          </w:p>
        </w:tc>
      </w:tr>
      <w:tr w:rsidR="003005C4" w:rsidRPr="00E823A3" w14:paraId="3127F564" w14:textId="77777777" w:rsidTr="001B4252">
        <w:trPr>
          <w:jc w:val="center"/>
        </w:trPr>
        <w:tc>
          <w:tcPr>
            <w:tcW w:w="4876" w:type="dxa"/>
            <w:tcBorders>
              <w:top w:val="nil"/>
              <w:left w:val="nil"/>
              <w:bottom w:val="nil"/>
              <w:right w:val="nil"/>
            </w:tcBorders>
          </w:tcPr>
          <w:p w14:paraId="579CA33A" w14:textId="77777777" w:rsidR="003005C4" w:rsidRPr="00E823A3" w:rsidRDefault="003005C4" w:rsidP="001B4252">
            <w:pPr>
              <w:pStyle w:val="Normal6a"/>
            </w:pPr>
            <w:r w:rsidRPr="00E823A3">
              <w:t>(13)</w:t>
            </w:r>
            <w:r w:rsidRPr="00E823A3">
              <w:tab/>
              <w:t>Omdat uitdagingen op het gebied van veiligheid voortdurend veranderen, moet de toewijzing van de op grond van deze verordening verleende steun van de Unie worden aangepast aan de veranderende interne en externe dreigingssituatie en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2F2ECAD4" w14:textId="77777777" w:rsidR="003005C4" w:rsidRPr="00E823A3" w:rsidRDefault="003005C4" w:rsidP="001B4252">
            <w:pPr>
              <w:pStyle w:val="Normal6a"/>
            </w:pPr>
            <w:r w:rsidRPr="00E823A3">
              <w:t>(13)</w:t>
            </w:r>
            <w:r w:rsidRPr="00E823A3">
              <w:tab/>
              <w:t>Omdat uitdagingen op het gebied van veiligheid voortdurend veranderen, moet de toewijzing van de op grond van deze verordening verleende steun van de Unie worden aangepast aan de veranderende interne en externe dreigingssituatie en worden toegespitst op de prioriteiten waarbij de Unie de grootste meerwaarde biedt</w:t>
            </w:r>
            <w:r w:rsidRPr="00E823A3">
              <w:rPr>
                <w:b/>
                <w:bCs/>
                <w:i/>
                <w:iCs/>
              </w:rPr>
              <w:t>, rekening houdend met de opvattingen van de lidstaten</w:t>
            </w:r>
            <w:r w:rsidRPr="00E823A3">
              <w:t>. Om te kunnen inspelen op dringende behoeften en veranderingen in het beleid en in de prioriteiten van de Unie, en om de financiering te kunnen richten op acties waarbij de Unie een grote meerwaarde biedt, moet een deel van de op grond van deze verordening verleende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r>
    </w:tbl>
    <w:p w14:paraId="64FDD704"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792E9E8C" w14:textId="77777777" w:rsidR="003005C4" w:rsidRPr="00E823A3" w:rsidRDefault="003005C4" w:rsidP="003005C4">
      <w:r w:rsidRPr="00E823A3">
        <w:rPr>
          <w:rStyle w:val="HideTWBExt"/>
        </w:rPr>
        <w:t>&lt;/Amend&gt;</w:t>
      </w:r>
    </w:p>
    <w:p w14:paraId="744AD1F1"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101</w:t>
      </w:r>
      <w:r w:rsidRPr="00E823A3">
        <w:rPr>
          <w:rStyle w:val="HideTWBExt"/>
          <w:b w:val="0"/>
        </w:rPr>
        <w:t>&lt;/NumAm&gt;</w:t>
      </w:r>
    </w:p>
    <w:p w14:paraId="7564F2C6" w14:textId="77777777" w:rsidR="003005C4" w:rsidRPr="00E823A3" w:rsidRDefault="003005C4" w:rsidP="003005C4">
      <w:pPr>
        <w:pStyle w:val="NormalBold"/>
      </w:pPr>
      <w:r w:rsidRPr="00E823A3">
        <w:rPr>
          <w:rStyle w:val="HideTWBExt"/>
          <w:b w:val="0"/>
        </w:rPr>
        <w:t>&lt;RepeatBlock-By&gt;&lt;Members&gt;</w:t>
      </w:r>
      <w:r w:rsidRPr="00E823A3">
        <w:t>Jan-Christoph Oetjen, Fabienne Keller, Raquel García Hermida-Van Der Walle</w:t>
      </w:r>
      <w:r w:rsidRPr="00E823A3">
        <w:rPr>
          <w:rStyle w:val="HideTWBExt"/>
          <w:b w:val="0"/>
        </w:rPr>
        <w:t>&lt;/Members&gt;</w:t>
      </w:r>
    </w:p>
    <w:p w14:paraId="3CC2893F" w14:textId="77777777" w:rsidR="003005C4" w:rsidRPr="00E823A3" w:rsidRDefault="003005C4" w:rsidP="003005C4">
      <w:pPr>
        <w:pStyle w:val="NormalBold"/>
      </w:pPr>
      <w:r w:rsidRPr="00E823A3">
        <w:rPr>
          <w:rStyle w:val="HideTWBExt"/>
          <w:b w:val="0"/>
        </w:rPr>
        <w:t>&lt;/RepeatBlock-By&gt;</w:t>
      </w:r>
    </w:p>
    <w:p w14:paraId="0E17FE59"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985423F" w14:textId="77777777" w:rsidR="003005C4" w:rsidRPr="00E823A3" w:rsidRDefault="003005C4" w:rsidP="003005C4">
      <w:pPr>
        <w:pStyle w:val="NormalBold"/>
      </w:pPr>
      <w:r w:rsidRPr="00E823A3">
        <w:rPr>
          <w:rStyle w:val="HideTWBExt"/>
          <w:b w:val="0"/>
        </w:rPr>
        <w:t>&lt;Article&gt;</w:t>
      </w:r>
      <w:r w:rsidRPr="00E823A3">
        <w:t>Overweging 13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A142B32" w14:textId="77777777" w:rsidTr="001B4252">
        <w:trPr>
          <w:trHeight w:hRule="exact" w:val="240"/>
          <w:jc w:val="center"/>
        </w:trPr>
        <w:tc>
          <w:tcPr>
            <w:tcW w:w="9752" w:type="dxa"/>
            <w:gridSpan w:val="2"/>
            <w:tcBorders>
              <w:top w:val="nil"/>
              <w:left w:val="nil"/>
              <w:bottom w:val="nil"/>
              <w:right w:val="nil"/>
            </w:tcBorders>
          </w:tcPr>
          <w:p w14:paraId="184B4148" w14:textId="77777777" w:rsidR="003005C4" w:rsidRPr="00E823A3" w:rsidRDefault="003005C4" w:rsidP="001B4252"/>
        </w:tc>
      </w:tr>
      <w:tr w:rsidR="003005C4" w:rsidRPr="00E823A3" w14:paraId="71C78D93" w14:textId="77777777" w:rsidTr="001B4252">
        <w:trPr>
          <w:trHeight w:val="240"/>
          <w:jc w:val="center"/>
        </w:trPr>
        <w:tc>
          <w:tcPr>
            <w:tcW w:w="4876" w:type="dxa"/>
            <w:tcBorders>
              <w:top w:val="nil"/>
              <w:left w:val="nil"/>
              <w:bottom w:val="nil"/>
              <w:right w:val="nil"/>
            </w:tcBorders>
          </w:tcPr>
          <w:p w14:paraId="12C9CDF2"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2EE79E7" w14:textId="77777777" w:rsidR="003005C4" w:rsidRPr="00E823A3" w:rsidRDefault="003005C4" w:rsidP="001B4252">
            <w:pPr>
              <w:pStyle w:val="AmColumnHeading"/>
            </w:pPr>
            <w:r w:rsidRPr="00E823A3">
              <w:t>Amendement</w:t>
            </w:r>
          </w:p>
        </w:tc>
      </w:tr>
      <w:tr w:rsidR="003005C4" w:rsidRPr="00E823A3" w14:paraId="3C812434" w14:textId="77777777" w:rsidTr="001B4252">
        <w:trPr>
          <w:jc w:val="center"/>
        </w:trPr>
        <w:tc>
          <w:tcPr>
            <w:tcW w:w="4876" w:type="dxa"/>
            <w:tcBorders>
              <w:top w:val="nil"/>
              <w:left w:val="nil"/>
              <w:bottom w:val="nil"/>
              <w:right w:val="nil"/>
            </w:tcBorders>
          </w:tcPr>
          <w:p w14:paraId="0F8F2782" w14:textId="77777777" w:rsidR="003005C4" w:rsidRPr="00E823A3" w:rsidRDefault="003005C4" w:rsidP="001B4252">
            <w:pPr>
              <w:pStyle w:val="Normal6a"/>
            </w:pPr>
          </w:p>
        </w:tc>
        <w:tc>
          <w:tcPr>
            <w:tcW w:w="4876" w:type="dxa"/>
            <w:tcBorders>
              <w:top w:val="nil"/>
              <w:left w:val="nil"/>
              <w:bottom w:val="nil"/>
              <w:right w:val="nil"/>
            </w:tcBorders>
          </w:tcPr>
          <w:p w14:paraId="01EB574F" w14:textId="77777777" w:rsidR="003005C4" w:rsidRPr="00E823A3" w:rsidRDefault="003005C4" w:rsidP="001B4252">
            <w:pPr>
              <w:pStyle w:val="Normal6a"/>
            </w:pPr>
            <w:r w:rsidRPr="00E823A3">
              <w:rPr>
                <w:b/>
                <w:i/>
              </w:rPr>
              <w:t>(13 bis)</w:t>
            </w:r>
            <w:r w:rsidRPr="00E823A3">
              <w:tab/>
            </w:r>
            <w:r w:rsidRPr="00E823A3">
              <w:rPr>
                <w:b/>
                <w:i/>
              </w:rPr>
              <w:t>De EU-faciliteit moet bijdragen tot de beleidsdoelstellingen op het gebied van binnenlandse zaken door haar middelen toe te wijzen aan maatregelen die onder direct of indirect beheer worden uitgevoerd, in overeenstemming met de percentages van de prioriteitsas binnenlandse zaken zoals vastgelegd in bijlage I bij de verordening tot oprichting van het Europees Fonds voor economische, sociale en territoriale cohesie, landbouw en platteland, visserij en maritieme zaken, welvaart en veiligheid voor de periode 2028-2034, waarbij 45 % moet worden besteed aan grenzen en visa, 35 % aan migratie en 20 % aan veiligheid.</w:t>
            </w:r>
          </w:p>
        </w:tc>
      </w:tr>
    </w:tbl>
    <w:p w14:paraId="4156A2B4"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3ACACA2" w14:textId="77777777" w:rsidR="003005C4" w:rsidRPr="00E823A3" w:rsidRDefault="003005C4" w:rsidP="003005C4">
      <w:r w:rsidRPr="00E823A3">
        <w:rPr>
          <w:rStyle w:val="HideTWBExt"/>
        </w:rPr>
        <w:t>&lt;/Amend&gt;</w:t>
      </w:r>
    </w:p>
    <w:p w14:paraId="2FCD3A3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102</w:t>
      </w:r>
      <w:r w:rsidRPr="00E823A3">
        <w:rPr>
          <w:rStyle w:val="HideTWBExt"/>
          <w:b w:val="0"/>
        </w:rPr>
        <w:t>&lt;/NumAm&gt;</w:t>
      </w:r>
    </w:p>
    <w:p w14:paraId="6F3F7E30"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71D8DD56" w14:textId="77777777" w:rsidR="003005C4" w:rsidRPr="00E823A3" w:rsidRDefault="003005C4" w:rsidP="003005C4">
      <w:pPr>
        <w:pStyle w:val="NormalBold"/>
      </w:pPr>
      <w:r w:rsidRPr="00E823A3">
        <w:rPr>
          <w:rStyle w:val="HideTWBExt"/>
          <w:b w:val="0"/>
        </w:rPr>
        <w:t>&lt;/RepeatBlock-By&gt;</w:t>
      </w:r>
    </w:p>
    <w:p w14:paraId="27B02DA5"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CD3E118" w14:textId="77777777" w:rsidR="003005C4" w:rsidRPr="00E823A3" w:rsidRDefault="003005C4" w:rsidP="003005C4">
      <w:pPr>
        <w:pStyle w:val="NormalBold"/>
      </w:pPr>
      <w:r w:rsidRPr="00E823A3">
        <w:rPr>
          <w:rStyle w:val="HideTWBExt"/>
          <w:b w:val="0"/>
        </w:rPr>
        <w:t>&lt;Article&gt;</w:t>
      </w:r>
      <w:r w:rsidRPr="00E823A3">
        <w:t>Overweging 14</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C5896F6" w14:textId="77777777" w:rsidTr="001B4252">
        <w:trPr>
          <w:trHeight w:hRule="exact" w:val="240"/>
          <w:jc w:val="center"/>
        </w:trPr>
        <w:tc>
          <w:tcPr>
            <w:tcW w:w="9752" w:type="dxa"/>
            <w:gridSpan w:val="2"/>
            <w:tcBorders>
              <w:top w:val="nil"/>
              <w:left w:val="nil"/>
              <w:bottom w:val="nil"/>
              <w:right w:val="nil"/>
            </w:tcBorders>
          </w:tcPr>
          <w:p w14:paraId="576F1A80" w14:textId="77777777" w:rsidR="003005C4" w:rsidRPr="00E823A3" w:rsidRDefault="003005C4" w:rsidP="001B4252"/>
        </w:tc>
      </w:tr>
      <w:tr w:rsidR="003005C4" w:rsidRPr="00E823A3" w14:paraId="191044C2" w14:textId="77777777" w:rsidTr="001B4252">
        <w:trPr>
          <w:trHeight w:val="240"/>
          <w:jc w:val="center"/>
        </w:trPr>
        <w:tc>
          <w:tcPr>
            <w:tcW w:w="4876" w:type="dxa"/>
            <w:tcBorders>
              <w:top w:val="nil"/>
              <w:left w:val="nil"/>
              <w:bottom w:val="nil"/>
              <w:right w:val="nil"/>
            </w:tcBorders>
          </w:tcPr>
          <w:p w14:paraId="4DA43BE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099D86B" w14:textId="77777777" w:rsidR="003005C4" w:rsidRPr="00E823A3" w:rsidRDefault="003005C4" w:rsidP="001B4252">
            <w:pPr>
              <w:pStyle w:val="AmColumnHeading"/>
            </w:pPr>
            <w:r w:rsidRPr="00E823A3">
              <w:t>Amendement</w:t>
            </w:r>
          </w:p>
        </w:tc>
      </w:tr>
      <w:tr w:rsidR="003005C4" w:rsidRPr="00E823A3" w14:paraId="200765BF" w14:textId="77777777" w:rsidTr="001B4252">
        <w:trPr>
          <w:jc w:val="center"/>
        </w:trPr>
        <w:tc>
          <w:tcPr>
            <w:tcW w:w="4876" w:type="dxa"/>
            <w:tcBorders>
              <w:top w:val="nil"/>
              <w:left w:val="nil"/>
              <w:bottom w:val="nil"/>
              <w:right w:val="nil"/>
            </w:tcBorders>
          </w:tcPr>
          <w:p w14:paraId="202A8FAF" w14:textId="77777777" w:rsidR="003005C4" w:rsidRPr="00E823A3" w:rsidRDefault="003005C4" w:rsidP="001B4252">
            <w:pPr>
              <w:pStyle w:val="Normal6a"/>
            </w:pPr>
            <w:r w:rsidRPr="00E823A3">
              <w:t>(14)</w:t>
            </w:r>
            <w:r w:rsidRPr="00E823A3">
              <w:tab/>
              <w:t>De Commissie en de lidstaten moeten ervoor zorgen dat bij het opstellen van de nationale en regionale partnerschapsplannen van de lidstaten en bij het uitvoeren van maatregelen of het aanpakken van uitdagingen op het gebied van interne veiligheid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1BD6F1CF" w14:textId="77777777" w:rsidR="003005C4" w:rsidRPr="00E823A3" w:rsidRDefault="003005C4" w:rsidP="001B4252">
            <w:pPr>
              <w:pStyle w:val="Normal6a"/>
            </w:pPr>
            <w:r w:rsidRPr="00E823A3">
              <w:t>(14)</w:t>
            </w:r>
            <w:r w:rsidRPr="00E823A3">
              <w:tab/>
              <w:t xml:space="preserve">De Commissie en de lidstaten moeten ervoor zorgen dat bij het opstellen van de nationale en regionale partnerschapsplannen van de lidstaten en bij het uitvoeren van maatregelen of het aanpakken van uitdagingen op het gebied van interne veiligheid rekening wordt gehouden met de kennis, expertise en ervaring van de relevante organen en instanties van de Unie </w:t>
            </w:r>
            <w:r w:rsidRPr="00E823A3">
              <w:rPr>
                <w:b/>
                <w:bCs/>
                <w:i/>
                <w:iCs/>
              </w:rPr>
              <w:t>en met de praktijkervaring van de bevoegde nationale autoriteiten die verantwoordelijk zijn voor de bescherming van de veiligheid en de openbare orde</w:t>
            </w:r>
            <w:r w:rsidRPr="00E823A3">
              <w:t>.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r>
    </w:tbl>
    <w:p w14:paraId="56D7182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14C703EA" w14:textId="77777777" w:rsidR="003005C4" w:rsidRPr="00E823A3" w:rsidRDefault="003005C4" w:rsidP="003005C4">
      <w:r w:rsidRPr="00E823A3">
        <w:rPr>
          <w:rStyle w:val="HideTWBExt"/>
        </w:rPr>
        <w:t>&lt;/Amend&gt;</w:t>
      </w:r>
    </w:p>
    <w:p w14:paraId="62E8D0F6"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103</w:t>
      </w:r>
      <w:r w:rsidRPr="00E823A3">
        <w:rPr>
          <w:rStyle w:val="HideTWBExt"/>
          <w:b w:val="0"/>
        </w:rPr>
        <w:t>&lt;/NumAm&gt;</w:t>
      </w:r>
    </w:p>
    <w:p w14:paraId="18A550F3"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191F3D1E" w14:textId="77777777" w:rsidR="003005C4" w:rsidRPr="00E823A3" w:rsidRDefault="003005C4" w:rsidP="003005C4">
      <w:pPr>
        <w:pStyle w:val="NormalBold"/>
      </w:pPr>
      <w:r w:rsidRPr="00E823A3">
        <w:rPr>
          <w:rStyle w:val="HideTWBExt"/>
          <w:b w:val="0"/>
        </w:rPr>
        <w:t>&lt;/RepeatBlock-By&gt;</w:t>
      </w:r>
    </w:p>
    <w:p w14:paraId="5E785C4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A78C1FF" w14:textId="77777777" w:rsidR="003005C4" w:rsidRPr="00E823A3" w:rsidRDefault="003005C4" w:rsidP="003005C4">
      <w:pPr>
        <w:pStyle w:val="NormalBold"/>
      </w:pPr>
      <w:r w:rsidRPr="00E823A3">
        <w:rPr>
          <w:rStyle w:val="HideTWBExt"/>
          <w:b w:val="0"/>
        </w:rPr>
        <w:t>&lt;Article&gt;</w:t>
      </w:r>
      <w:r w:rsidRPr="00E823A3">
        <w:t>Overweging 14</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D9DC6E9" w14:textId="77777777" w:rsidTr="001B4252">
        <w:trPr>
          <w:trHeight w:hRule="exact" w:val="240"/>
          <w:jc w:val="center"/>
        </w:trPr>
        <w:tc>
          <w:tcPr>
            <w:tcW w:w="9752" w:type="dxa"/>
            <w:gridSpan w:val="2"/>
            <w:tcBorders>
              <w:top w:val="nil"/>
              <w:left w:val="nil"/>
              <w:bottom w:val="nil"/>
              <w:right w:val="nil"/>
            </w:tcBorders>
          </w:tcPr>
          <w:p w14:paraId="15B721F1" w14:textId="77777777" w:rsidR="003005C4" w:rsidRPr="00E823A3" w:rsidRDefault="003005C4" w:rsidP="001B4252"/>
        </w:tc>
      </w:tr>
      <w:tr w:rsidR="003005C4" w:rsidRPr="00E823A3" w14:paraId="6DAAF679" w14:textId="77777777" w:rsidTr="001B4252">
        <w:trPr>
          <w:trHeight w:val="240"/>
          <w:jc w:val="center"/>
        </w:trPr>
        <w:tc>
          <w:tcPr>
            <w:tcW w:w="4876" w:type="dxa"/>
            <w:tcBorders>
              <w:top w:val="nil"/>
              <w:left w:val="nil"/>
              <w:bottom w:val="nil"/>
              <w:right w:val="nil"/>
            </w:tcBorders>
          </w:tcPr>
          <w:p w14:paraId="18E4A08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5EE2FC3" w14:textId="77777777" w:rsidR="003005C4" w:rsidRPr="00E823A3" w:rsidRDefault="003005C4" w:rsidP="001B4252">
            <w:pPr>
              <w:pStyle w:val="AmColumnHeading"/>
            </w:pPr>
            <w:r w:rsidRPr="00E823A3">
              <w:t>Amendement</w:t>
            </w:r>
          </w:p>
        </w:tc>
      </w:tr>
      <w:tr w:rsidR="003005C4" w:rsidRPr="00E823A3" w14:paraId="48918841" w14:textId="77777777" w:rsidTr="001B4252">
        <w:trPr>
          <w:jc w:val="center"/>
        </w:trPr>
        <w:tc>
          <w:tcPr>
            <w:tcW w:w="4876" w:type="dxa"/>
            <w:tcBorders>
              <w:top w:val="nil"/>
              <w:left w:val="nil"/>
              <w:bottom w:val="nil"/>
              <w:right w:val="nil"/>
            </w:tcBorders>
          </w:tcPr>
          <w:p w14:paraId="52BE675B" w14:textId="77777777" w:rsidR="003005C4" w:rsidRPr="00E823A3" w:rsidRDefault="003005C4" w:rsidP="001B4252">
            <w:pPr>
              <w:pStyle w:val="Normal6a"/>
            </w:pPr>
            <w:r w:rsidRPr="00E823A3">
              <w:t>(14)</w:t>
            </w:r>
            <w:r w:rsidRPr="00E823A3">
              <w:tab/>
              <w:t xml:space="preserve">De Commissie en de lidstaten </w:t>
            </w:r>
            <w:r w:rsidRPr="00E823A3">
              <w:rPr>
                <w:b/>
                <w:bCs/>
                <w:i/>
                <w:iCs/>
              </w:rPr>
              <w:t>moeten</w:t>
            </w:r>
            <w:r w:rsidRPr="00E823A3">
              <w:t xml:space="preserve"> ervoor zorgen dat bij het opstellen van de nationale en regionale partnerschapsplannen van de lidstaten en bij het uitvoeren van maatregelen of het aanpakken van uitdagingen op het gebied van interne veiligheid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6D90015F" w14:textId="77777777" w:rsidR="003005C4" w:rsidRPr="00E823A3" w:rsidRDefault="003005C4" w:rsidP="001B4252">
            <w:pPr>
              <w:pStyle w:val="Normal6a"/>
            </w:pPr>
            <w:r w:rsidRPr="00E823A3">
              <w:t>(14)</w:t>
            </w:r>
            <w:r w:rsidRPr="00E823A3">
              <w:tab/>
              <w:t xml:space="preserve">De Commissie en de lidstaten </w:t>
            </w:r>
            <w:r w:rsidRPr="00E823A3">
              <w:rPr>
                <w:b/>
                <w:bCs/>
                <w:i/>
                <w:iCs/>
              </w:rPr>
              <w:t>kunnen</w:t>
            </w:r>
            <w:r w:rsidRPr="00E823A3">
              <w:t xml:space="preserve"> ervoor zorgen</w:t>
            </w:r>
            <w:r w:rsidRPr="00E823A3">
              <w:rPr>
                <w:b/>
                <w:bCs/>
                <w:i/>
                <w:iCs/>
              </w:rPr>
              <w:t>, indien dat meerwaarde heeft,</w:t>
            </w:r>
            <w:r w:rsidRPr="00E823A3">
              <w:t xml:space="preserve"> dat bij het opstellen van de nationale en regionale partnerschapsplannen van de lidstaten en bij het uitvoeren van maatregelen of het aanpakken van uitdagingen op het gebied van interne veiligheid rekening wordt gehouden met de kennis, expertise en ervaring van de relevante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r>
    </w:tbl>
    <w:p w14:paraId="1225117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331AB7C6" w14:textId="77777777" w:rsidR="003005C4" w:rsidRPr="00E823A3" w:rsidRDefault="003005C4" w:rsidP="003005C4">
      <w:r w:rsidRPr="00E823A3">
        <w:rPr>
          <w:rStyle w:val="HideTWBExt"/>
        </w:rPr>
        <w:t>&lt;/Amend&gt;</w:t>
      </w:r>
    </w:p>
    <w:p w14:paraId="440439CE"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104</w:t>
      </w:r>
      <w:r w:rsidRPr="00E823A3">
        <w:rPr>
          <w:rStyle w:val="HideTWBExt"/>
          <w:b w:val="0"/>
        </w:rPr>
        <w:t>&lt;/NumAm&gt;</w:t>
      </w:r>
    </w:p>
    <w:p w14:paraId="712A6DF9"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03C9D702" w14:textId="77777777" w:rsidR="003005C4" w:rsidRPr="00E823A3" w:rsidRDefault="003005C4" w:rsidP="003005C4">
      <w:pPr>
        <w:pStyle w:val="NormalBold"/>
      </w:pPr>
      <w:r w:rsidRPr="00E823A3">
        <w:rPr>
          <w:rStyle w:val="HideTWBExt"/>
          <w:b w:val="0"/>
        </w:rPr>
        <w:t>&lt;/RepeatBlock-By&gt;</w:t>
      </w:r>
    </w:p>
    <w:p w14:paraId="714A0A6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07E8888" w14:textId="77777777" w:rsidR="003005C4" w:rsidRPr="00E823A3" w:rsidRDefault="003005C4" w:rsidP="003005C4">
      <w:pPr>
        <w:pStyle w:val="NormalBold"/>
      </w:pPr>
      <w:r w:rsidRPr="00E823A3">
        <w:rPr>
          <w:rStyle w:val="HideTWBExt"/>
          <w:b w:val="0"/>
        </w:rPr>
        <w:t>&lt;Article&gt;</w:t>
      </w:r>
      <w:r w:rsidRPr="00E823A3">
        <w:t>Overweging 15</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AFBF5EF" w14:textId="77777777" w:rsidTr="001B4252">
        <w:trPr>
          <w:trHeight w:hRule="exact" w:val="240"/>
          <w:jc w:val="center"/>
        </w:trPr>
        <w:tc>
          <w:tcPr>
            <w:tcW w:w="9752" w:type="dxa"/>
            <w:gridSpan w:val="2"/>
            <w:tcBorders>
              <w:top w:val="nil"/>
              <w:left w:val="nil"/>
              <w:bottom w:val="nil"/>
              <w:right w:val="nil"/>
            </w:tcBorders>
          </w:tcPr>
          <w:p w14:paraId="5148A558" w14:textId="77777777" w:rsidR="003005C4" w:rsidRPr="00E823A3" w:rsidRDefault="003005C4" w:rsidP="001B4252"/>
        </w:tc>
      </w:tr>
      <w:tr w:rsidR="003005C4" w:rsidRPr="00E823A3" w14:paraId="5F4A5C55" w14:textId="77777777" w:rsidTr="001B4252">
        <w:trPr>
          <w:trHeight w:val="240"/>
          <w:jc w:val="center"/>
        </w:trPr>
        <w:tc>
          <w:tcPr>
            <w:tcW w:w="4876" w:type="dxa"/>
            <w:tcBorders>
              <w:top w:val="nil"/>
              <w:left w:val="nil"/>
              <w:bottom w:val="nil"/>
              <w:right w:val="nil"/>
            </w:tcBorders>
          </w:tcPr>
          <w:p w14:paraId="5F16D147"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9676996" w14:textId="77777777" w:rsidR="003005C4" w:rsidRPr="00E823A3" w:rsidRDefault="003005C4" w:rsidP="001B4252">
            <w:pPr>
              <w:pStyle w:val="AmColumnHeading"/>
            </w:pPr>
            <w:r w:rsidRPr="00E823A3">
              <w:t>Amendement</w:t>
            </w:r>
          </w:p>
        </w:tc>
      </w:tr>
      <w:tr w:rsidR="003005C4" w:rsidRPr="00E823A3" w14:paraId="621DC3CA" w14:textId="77777777" w:rsidTr="001B4252">
        <w:trPr>
          <w:jc w:val="center"/>
        </w:trPr>
        <w:tc>
          <w:tcPr>
            <w:tcW w:w="4876" w:type="dxa"/>
            <w:tcBorders>
              <w:top w:val="nil"/>
              <w:left w:val="nil"/>
              <w:bottom w:val="nil"/>
              <w:right w:val="nil"/>
            </w:tcBorders>
          </w:tcPr>
          <w:p w14:paraId="42C5159A" w14:textId="77777777" w:rsidR="003005C4" w:rsidRPr="00E823A3" w:rsidRDefault="003005C4" w:rsidP="001B4252">
            <w:pPr>
              <w:pStyle w:val="Normal6a"/>
            </w:pPr>
            <w:r w:rsidRPr="00E823A3">
              <w:t>(15)</w:t>
            </w:r>
            <w:r w:rsidRPr="00E823A3">
              <w:tab/>
              <w:t>Door publieke en particuliere financiële middelen in te zetten, te bundelen en als hefboom te laten fungeren moet ervoor worden gezorgd dat de financiering door de Unie zo veel mogelijk effect sorteert. De steun van de Unie moet een maatschappijbrede aanpak stimuleren waarbij zowel het bedrijfsleven als het maatschappelijk middenveld in Europa, met inbegrip van niet-gouvernementele organisaties, worden aangemoedigd tot actieve en zinvolle betrokkenheid bij de ontwikkeling en de uitvoering van het veiligheidsbeleid; hierbij kunnen, afhankelijk van de doelstellingen van de steun van de Unie, in voorkomend geval ook nog andere relevante actoren, organen en agentschappen van de Unie en internationale organisaties worden betrokken. Er moet echter voor worden gezorgd dat de steun van de Unie niet wordt gebruikt om wettelijke of openbare taken aan particuliere actoren te delegeren.</w:t>
            </w:r>
          </w:p>
        </w:tc>
        <w:tc>
          <w:tcPr>
            <w:tcW w:w="4876" w:type="dxa"/>
            <w:tcBorders>
              <w:top w:val="nil"/>
              <w:left w:val="nil"/>
              <w:bottom w:val="nil"/>
              <w:right w:val="nil"/>
            </w:tcBorders>
          </w:tcPr>
          <w:p w14:paraId="1DDA7DEE" w14:textId="77777777" w:rsidR="003005C4" w:rsidRPr="00E823A3" w:rsidRDefault="003005C4" w:rsidP="001B4252">
            <w:pPr>
              <w:pStyle w:val="Normal6a"/>
            </w:pPr>
            <w:r w:rsidRPr="00E823A3">
              <w:t>(15)</w:t>
            </w:r>
            <w:r w:rsidRPr="00E823A3">
              <w:tab/>
              <w:t xml:space="preserve">Door publieke en particuliere financiële middelen in te zetten, te bundelen en als hefboom te laten fungeren moet ervoor worden gezorgd dat de financiering door de Unie zo veel mogelijk effect sorteert. De steun van de Unie moet een maatschappijbrede aanpak stimuleren waarbij zowel het bedrijfsleven als het maatschappelijk middenveld in Europa, met inbegrip van niet-gouvernementele organisaties, worden aangemoedigd tot actieve en zinvolle betrokkenheid bij de ontwikkeling en de uitvoering van het veiligheidsbeleid; hierbij kunnen, afhankelijk van de doelstellingen van de steun van de Unie, in voorkomend geval ook nog andere relevante actoren, organen en agentschappen van de Unie en internationale organisaties worden betrokken. Er moet echter voor worden gezorgd dat de steun van de Unie niet wordt gebruikt om wettelijke of openbare taken aan particuliere actoren te delegeren. </w:t>
            </w:r>
            <w:r w:rsidRPr="00E823A3">
              <w:rPr>
                <w:b/>
                <w:i/>
              </w:rPr>
              <w:t>De betrokkenheid van maatschappelijke organisaties, met inbegrip van niet-gouvernementele organisaties, mag niet leiden tot de overdracht of delegatie van wettelijke, openbare, toezichthoudende of besluitvormingstaken van bevoegde overheidsinstanties.</w:t>
            </w:r>
          </w:p>
        </w:tc>
      </w:tr>
    </w:tbl>
    <w:p w14:paraId="2AECFC4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0978FE7" w14:textId="77777777" w:rsidR="003005C4" w:rsidRPr="00E823A3" w:rsidRDefault="003005C4" w:rsidP="003005C4">
      <w:r w:rsidRPr="00E823A3">
        <w:rPr>
          <w:rStyle w:val="HideTWBExt"/>
        </w:rPr>
        <w:t>&lt;/Amend&gt;</w:t>
      </w:r>
    </w:p>
    <w:p w14:paraId="6C92F05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105</w:t>
      </w:r>
      <w:r w:rsidRPr="00E823A3">
        <w:rPr>
          <w:rStyle w:val="HideTWBExt"/>
          <w:b w:val="0"/>
        </w:rPr>
        <w:t>&lt;/NumAm&gt;</w:t>
      </w:r>
    </w:p>
    <w:p w14:paraId="5C1A9F61"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04613691" w14:textId="77777777" w:rsidR="003005C4" w:rsidRPr="00E823A3" w:rsidRDefault="003005C4" w:rsidP="003005C4">
      <w:pPr>
        <w:pStyle w:val="NormalBold"/>
      </w:pPr>
      <w:r w:rsidRPr="00E823A3">
        <w:rPr>
          <w:rStyle w:val="HideTWBExt"/>
          <w:b w:val="0"/>
        </w:rPr>
        <w:t>&lt;/RepeatBlock-By&gt;</w:t>
      </w:r>
    </w:p>
    <w:p w14:paraId="2077027D"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0A73687" w14:textId="77777777" w:rsidR="003005C4" w:rsidRPr="00E823A3" w:rsidRDefault="003005C4" w:rsidP="003005C4">
      <w:pPr>
        <w:pStyle w:val="NormalBold"/>
      </w:pPr>
      <w:r w:rsidRPr="00E823A3">
        <w:rPr>
          <w:rStyle w:val="HideTWBExt"/>
          <w:b w:val="0"/>
        </w:rPr>
        <w:t>&lt;Article&gt;</w:t>
      </w:r>
      <w:r w:rsidRPr="00E823A3">
        <w:t>Overweging 15</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8AF8635" w14:textId="77777777" w:rsidTr="001B4252">
        <w:trPr>
          <w:trHeight w:hRule="exact" w:val="240"/>
          <w:jc w:val="center"/>
        </w:trPr>
        <w:tc>
          <w:tcPr>
            <w:tcW w:w="9752" w:type="dxa"/>
            <w:gridSpan w:val="2"/>
            <w:tcBorders>
              <w:top w:val="nil"/>
              <w:left w:val="nil"/>
              <w:bottom w:val="nil"/>
              <w:right w:val="nil"/>
            </w:tcBorders>
          </w:tcPr>
          <w:p w14:paraId="79E38699" w14:textId="77777777" w:rsidR="003005C4" w:rsidRPr="00E823A3" w:rsidRDefault="003005C4" w:rsidP="001B4252"/>
        </w:tc>
      </w:tr>
      <w:tr w:rsidR="003005C4" w:rsidRPr="00E823A3" w14:paraId="5E677E2B" w14:textId="77777777" w:rsidTr="001B4252">
        <w:trPr>
          <w:trHeight w:val="240"/>
          <w:jc w:val="center"/>
        </w:trPr>
        <w:tc>
          <w:tcPr>
            <w:tcW w:w="4876" w:type="dxa"/>
            <w:tcBorders>
              <w:top w:val="nil"/>
              <w:left w:val="nil"/>
              <w:bottom w:val="nil"/>
              <w:right w:val="nil"/>
            </w:tcBorders>
          </w:tcPr>
          <w:p w14:paraId="70BC6502"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67C020E" w14:textId="77777777" w:rsidR="003005C4" w:rsidRPr="00E823A3" w:rsidRDefault="003005C4" w:rsidP="001B4252">
            <w:pPr>
              <w:pStyle w:val="AmColumnHeading"/>
            </w:pPr>
            <w:r w:rsidRPr="00E823A3">
              <w:t>Amendement</w:t>
            </w:r>
          </w:p>
        </w:tc>
      </w:tr>
      <w:tr w:rsidR="003005C4" w:rsidRPr="00E823A3" w14:paraId="46A045B4" w14:textId="77777777" w:rsidTr="001B4252">
        <w:trPr>
          <w:jc w:val="center"/>
        </w:trPr>
        <w:tc>
          <w:tcPr>
            <w:tcW w:w="4876" w:type="dxa"/>
            <w:tcBorders>
              <w:top w:val="nil"/>
              <w:left w:val="nil"/>
              <w:bottom w:val="nil"/>
              <w:right w:val="nil"/>
            </w:tcBorders>
          </w:tcPr>
          <w:p w14:paraId="43602278" w14:textId="77777777" w:rsidR="003005C4" w:rsidRPr="00E823A3" w:rsidRDefault="003005C4" w:rsidP="001B4252">
            <w:pPr>
              <w:pStyle w:val="Normal6a"/>
            </w:pPr>
            <w:r w:rsidRPr="00E823A3">
              <w:t>(15)</w:t>
            </w:r>
            <w:r w:rsidRPr="00E823A3">
              <w:tab/>
              <w:t>Door publieke en particuliere financiële middelen in te zetten, te bundelen en als hefboom te laten fungeren moet ervoor worden gezorgd dat de financiering door de Unie zo veel mogelijk effect sorteert. De steun van de Unie moet een maatschappijbrede aanpak stimuleren waarbij zowel het bedrijfsleven als het maatschappelijk middenveld in Europa, met inbegrip van niet-gouvernementele organisaties, worden aangemoedigd tot actieve en zinvolle betrokkenheid bij de ontwikkeling en de uitvoering van het veiligheidsbeleid; hierbij kunnen, afhankelijk van de doelstellingen van de steun van de Unie, in voorkomend geval ook nog andere relevante actoren, organen en agentschappen van de Unie en internationale organisaties worden betrokken. Er moet echter voor worden gezorgd dat de steun van de Unie niet wordt gebruikt om wettelijke of openbare taken aan particuliere actoren te delegeren.</w:t>
            </w:r>
          </w:p>
        </w:tc>
        <w:tc>
          <w:tcPr>
            <w:tcW w:w="4876" w:type="dxa"/>
            <w:tcBorders>
              <w:top w:val="nil"/>
              <w:left w:val="nil"/>
              <w:bottom w:val="nil"/>
              <w:right w:val="nil"/>
            </w:tcBorders>
          </w:tcPr>
          <w:p w14:paraId="5A17302E" w14:textId="77777777" w:rsidR="003005C4" w:rsidRPr="00E823A3" w:rsidRDefault="003005C4" w:rsidP="001B4252">
            <w:pPr>
              <w:pStyle w:val="Normal6a"/>
            </w:pPr>
            <w:r w:rsidRPr="00E823A3">
              <w:t>(15)</w:t>
            </w:r>
            <w:r w:rsidRPr="00E823A3">
              <w:tab/>
              <w:t>Door publieke en particuliere financiële middelen in te zetten, te bundelen en als hefboom te laten fungeren moet ervoor worden gezorgd dat de financiering door de Unie zo veel mogelijk effect sorteert. De steun van de Unie moet een maatschappijbrede aanpak stimuleren waarbij zowel het bedrijfsleven als het maatschappelijk middenveld in Europa, met inbegrip van niet-gouvernementele organisaties, worden aangemoedigd tot actieve en zinvolle betrokkenheid bij de ontwikkeling en de uitvoering van het veiligheidsbeleid</w:t>
            </w:r>
            <w:r w:rsidRPr="00E823A3">
              <w:rPr>
                <w:b/>
                <w:bCs/>
                <w:i/>
                <w:iCs/>
              </w:rPr>
              <w:t>, in nauwe samenwerking met de bevoegde nationale autoriteiten</w:t>
            </w:r>
            <w:r w:rsidRPr="00E823A3">
              <w:t xml:space="preserve">; hierbij kunnen, afhankelijk van de doelstellingen van de steun van de Unie, in voorkomend geval ook nog andere relevante actoren, organen en agentschappen van de Unie en internationale organisaties worden betrokken. Er moet echter voor worden gezorgd dat de steun van de Unie niet wordt gebruikt om wettelijke of publieke taken aan particuliere actoren te delegeren </w:t>
            </w:r>
            <w:r w:rsidRPr="00E823A3">
              <w:rPr>
                <w:b/>
                <w:bCs/>
                <w:i/>
                <w:iCs/>
              </w:rPr>
              <w:t>of om de verantwoordelijkheid van overheidsinstanties voor het waarborgen van de veiligheid en de openbare orde te verzwakken</w:t>
            </w:r>
            <w:r w:rsidRPr="00E823A3">
              <w:t>.</w:t>
            </w:r>
          </w:p>
        </w:tc>
      </w:tr>
    </w:tbl>
    <w:p w14:paraId="0D9EE0F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232802CC" w14:textId="77777777" w:rsidR="003005C4" w:rsidRPr="00E823A3" w:rsidRDefault="003005C4" w:rsidP="003005C4">
      <w:r w:rsidRPr="00E823A3">
        <w:rPr>
          <w:rStyle w:val="HideTWBExt"/>
        </w:rPr>
        <w:t>&lt;/Amend&gt;</w:t>
      </w:r>
    </w:p>
    <w:p w14:paraId="706A31A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106</w:t>
      </w:r>
      <w:r w:rsidRPr="00E823A3">
        <w:rPr>
          <w:rStyle w:val="HideTWBExt"/>
          <w:b w:val="0"/>
        </w:rPr>
        <w:t>&lt;/NumAm&gt;</w:t>
      </w:r>
    </w:p>
    <w:p w14:paraId="34FF426F"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3FA47EDB"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24A36BEE" w14:textId="77777777" w:rsidR="003005C4" w:rsidRPr="00E823A3" w:rsidRDefault="003005C4" w:rsidP="003005C4">
      <w:pPr>
        <w:pStyle w:val="NormalBold"/>
      </w:pPr>
      <w:r w:rsidRPr="00E823A3">
        <w:rPr>
          <w:rStyle w:val="HideTWBExt"/>
          <w:b w:val="0"/>
        </w:rPr>
        <w:t>&lt;/RepeatBlock-By&gt;</w:t>
      </w:r>
    </w:p>
    <w:p w14:paraId="2C70512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BE6B1F0" w14:textId="77777777" w:rsidR="003005C4" w:rsidRPr="00E823A3" w:rsidRDefault="003005C4" w:rsidP="003005C4">
      <w:pPr>
        <w:pStyle w:val="NormalBold"/>
      </w:pPr>
      <w:r w:rsidRPr="00E823A3">
        <w:rPr>
          <w:rStyle w:val="HideTWBExt"/>
          <w:b w:val="0"/>
        </w:rPr>
        <w:t>&lt;Article&gt;</w:t>
      </w:r>
      <w:r w:rsidRPr="00E823A3">
        <w:t>Overweging 15</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846831C" w14:textId="77777777" w:rsidTr="001B4252">
        <w:trPr>
          <w:trHeight w:hRule="exact" w:val="240"/>
          <w:jc w:val="center"/>
        </w:trPr>
        <w:tc>
          <w:tcPr>
            <w:tcW w:w="9752" w:type="dxa"/>
            <w:gridSpan w:val="2"/>
            <w:tcBorders>
              <w:top w:val="nil"/>
              <w:left w:val="nil"/>
              <w:bottom w:val="nil"/>
              <w:right w:val="nil"/>
            </w:tcBorders>
          </w:tcPr>
          <w:p w14:paraId="0C4543CB" w14:textId="77777777" w:rsidR="003005C4" w:rsidRPr="00E823A3" w:rsidRDefault="003005C4" w:rsidP="001B4252"/>
        </w:tc>
      </w:tr>
      <w:tr w:rsidR="003005C4" w:rsidRPr="00E823A3" w14:paraId="702AF596" w14:textId="77777777" w:rsidTr="001B4252">
        <w:trPr>
          <w:trHeight w:val="240"/>
          <w:jc w:val="center"/>
        </w:trPr>
        <w:tc>
          <w:tcPr>
            <w:tcW w:w="4876" w:type="dxa"/>
            <w:tcBorders>
              <w:top w:val="nil"/>
              <w:left w:val="nil"/>
              <w:bottom w:val="nil"/>
              <w:right w:val="nil"/>
            </w:tcBorders>
          </w:tcPr>
          <w:p w14:paraId="2420A42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34599D3" w14:textId="77777777" w:rsidR="003005C4" w:rsidRPr="00E823A3" w:rsidRDefault="003005C4" w:rsidP="001B4252">
            <w:pPr>
              <w:pStyle w:val="AmColumnHeading"/>
            </w:pPr>
            <w:r w:rsidRPr="00E823A3">
              <w:t>Amendement</w:t>
            </w:r>
          </w:p>
        </w:tc>
      </w:tr>
      <w:tr w:rsidR="003005C4" w:rsidRPr="00E823A3" w14:paraId="1453DE41" w14:textId="77777777" w:rsidTr="001B4252">
        <w:trPr>
          <w:jc w:val="center"/>
        </w:trPr>
        <w:tc>
          <w:tcPr>
            <w:tcW w:w="4876" w:type="dxa"/>
            <w:tcBorders>
              <w:top w:val="nil"/>
              <w:left w:val="nil"/>
              <w:bottom w:val="nil"/>
              <w:right w:val="nil"/>
            </w:tcBorders>
          </w:tcPr>
          <w:p w14:paraId="3B1C75B3" w14:textId="77777777" w:rsidR="003005C4" w:rsidRPr="00E823A3" w:rsidRDefault="003005C4" w:rsidP="001B4252">
            <w:pPr>
              <w:pStyle w:val="Normal6a"/>
            </w:pPr>
            <w:r w:rsidRPr="00E823A3">
              <w:t>(15)</w:t>
            </w:r>
            <w:r w:rsidRPr="00E823A3">
              <w:tab/>
              <w:t>Door publieke en particuliere financiële middelen in te zetten, te bundelen en als hefboom te laten fungeren moet ervoor worden gezorgd dat de financiering door de Unie zo veel mogelijk effect sorteert. De steun van de Unie moet een maatschappijbrede aanpak stimuleren waarbij zowel het bedrijfsleven als het maatschappelijk middenveld in Europa, met inbegrip van niet-gouvernementele organisaties, worden aangemoedigd tot actieve en zinvolle betrokkenheid bij de ontwikkeling en de uitvoering van het veiligheidsbeleid; hierbij kunnen, afhankelijk van de doelstellingen van de steun van de Unie, in voorkomend geval ook nog andere relevante actoren, organen en agentschappen van de Unie en internationale organisaties worden betrokken. Er moet echter voor worden gezorgd dat de steun van de Unie niet wordt gebruikt om wettelijke of openbare taken aan particuliere actoren te delegeren.</w:t>
            </w:r>
          </w:p>
        </w:tc>
        <w:tc>
          <w:tcPr>
            <w:tcW w:w="4876" w:type="dxa"/>
            <w:tcBorders>
              <w:top w:val="nil"/>
              <w:left w:val="nil"/>
              <w:bottom w:val="nil"/>
              <w:right w:val="nil"/>
            </w:tcBorders>
          </w:tcPr>
          <w:p w14:paraId="4DDC37C2" w14:textId="77777777" w:rsidR="003005C4" w:rsidRPr="00E823A3" w:rsidRDefault="003005C4" w:rsidP="001B4252">
            <w:pPr>
              <w:pStyle w:val="Normal6a"/>
            </w:pPr>
            <w:r w:rsidRPr="00E823A3">
              <w:t>(15)</w:t>
            </w:r>
            <w:r w:rsidRPr="00E823A3">
              <w:tab/>
              <w:t>Door publieke en particuliere financiële middelen in te zetten, te bundelen en als hefboom te laten fungeren moet ervoor worden gezorgd dat de financiering door de Unie zo veel mogelijk effect sorteert. De steun van de Unie moet een maatschappijbrede aanpak stimuleren waarbij zowel het bedrijfsleven als het maatschappelijk middenveld in Europa, met inbegrip van niet-gouvernementele organisaties</w:t>
            </w:r>
            <w:r w:rsidRPr="00E823A3">
              <w:rPr>
                <w:b/>
                <w:bCs/>
                <w:i/>
                <w:iCs/>
              </w:rPr>
              <w:t>,</w:t>
            </w:r>
            <w:r w:rsidRPr="00E823A3">
              <w:t xml:space="preserve"> </w:t>
            </w:r>
            <w:r w:rsidRPr="00E823A3">
              <w:rPr>
                <w:b/>
                <w:bCs/>
                <w:i/>
                <w:iCs/>
              </w:rPr>
              <w:t>en gemarginaliseerde en kwetsbare groepen</w:t>
            </w:r>
            <w:r w:rsidRPr="00E823A3">
              <w:t>, worden aangemoedigd tot actieve en zinvolle betrokkenheid bij de ontwikkeling en de uitvoering van het veiligheidsbeleid; hierbij kunnen, afhankelijk van de doelstellingen van de steun van de Unie, in voorkomend geval ook nog andere relevante actoren, organen en agentschappen van de Unie en internationale organisaties worden betrokken. Er moet echter voor worden gezorgd dat de steun van de Unie niet wordt gebruikt om wettelijke of openbare taken aan particuliere actoren te delegeren.</w:t>
            </w:r>
          </w:p>
        </w:tc>
      </w:tr>
    </w:tbl>
    <w:p w14:paraId="70820FB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8A2EBB3" w14:textId="77777777" w:rsidR="003005C4" w:rsidRPr="00E823A3" w:rsidRDefault="003005C4" w:rsidP="003005C4">
      <w:r w:rsidRPr="00E823A3">
        <w:rPr>
          <w:rStyle w:val="HideTWBExt"/>
        </w:rPr>
        <w:t>&lt;/Amend&gt;</w:t>
      </w:r>
    </w:p>
    <w:p w14:paraId="4574E23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107</w:t>
      </w:r>
      <w:r w:rsidRPr="00E823A3">
        <w:rPr>
          <w:rStyle w:val="HideTWBExt"/>
          <w:b w:val="0"/>
        </w:rPr>
        <w:t>&lt;/NumAm&gt;</w:t>
      </w:r>
    </w:p>
    <w:p w14:paraId="3016984B"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6DDD3FF2" w14:textId="77777777" w:rsidR="003005C4" w:rsidRPr="00E823A3" w:rsidRDefault="003005C4" w:rsidP="003005C4">
      <w:pPr>
        <w:pStyle w:val="NormalBold"/>
      </w:pPr>
      <w:r w:rsidRPr="00E823A3">
        <w:rPr>
          <w:rStyle w:val="HideTWBExt"/>
          <w:b w:val="0"/>
        </w:rPr>
        <w:t>&lt;/RepeatBlock-By&gt;</w:t>
      </w:r>
    </w:p>
    <w:p w14:paraId="5BEB2AC9"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7D5553B" w14:textId="77777777" w:rsidR="003005C4" w:rsidRPr="00E823A3" w:rsidRDefault="003005C4" w:rsidP="003005C4">
      <w:pPr>
        <w:pStyle w:val="NormalBold"/>
      </w:pPr>
      <w:r w:rsidRPr="00E823A3">
        <w:rPr>
          <w:rStyle w:val="HideTWBExt"/>
          <w:b w:val="0"/>
        </w:rPr>
        <w:t>&lt;Article&gt;</w:t>
      </w:r>
      <w:r w:rsidRPr="00E823A3">
        <w:t>Overweging 15</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FA9C920" w14:textId="77777777" w:rsidTr="001B4252">
        <w:trPr>
          <w:trHeight w:hRule="exact" w:val="240"/>
          <w:jc w:val="center"/>
        </w:trPr>
        <w:tc>
          <w:tcPr>
            <w:tcW w:w="9752" w:type="dxa"/>
            <w:gridSpan w:val="2"/>
            <w:tcBorders>
              <w:top w:val="nil"/>
              <w:left w:val="nil"/>
              <w:bottom w:val="nil"/>
              <w:right w:val="nil"/>
            </w:tcBorders>
          </w:tcPr>
          <w:p w14:paraId="7E33AE11" w14:textId="77777777" w:rsidR="003005C4" w:rsidRPr="00E823A3" w:rsidRDefault="003005C4" w:rsidP="001B4252"/>
        </w:tc>
      </w:tr>
      <w:tr w:rsidR="003005C4" w:rsidRPr="00E823A3" w14:paraId="6D676BA2" w14:textId="77777777" w:rsidTr="001B4252">
        <w:trPr>
          <w:trHeight w:val="240"/>
          <w:jc w:val="center"/>
        </w:trPr>
        <w:tc>
          <w:tcPr>
            <w:tcW w:w="4876" w:type="dxa"/>
            <w:tcBorders>
              <w:top w:val="nil"/>
              <w:left w:val="nil"/>
              <w:bottom w:val="nil"/>
              <w:right w:val="nil"/>
            </w:tcBorders>
          </w:tcPr>
          <w:p w14:paraId="4F95895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6C2E211" w14:textId="77777777" w:rsidR="003005C4" w:rsidRPr="00E823A3" w:rsidRDefault="003005C4" w:rsidP="001B4252">
            <w:pPr>
              <w:pStyle w:val="AmColumnHeading"/>
            </w:pPr>
            <w:r w:rsidRPr="00E823A3">
              <w:t>Amendement</w:t>
            </w:r>
          </w:p>
        </w:tc>
      </w:tr>
      <w:tr w:rsidR="003005C4" w:rsidRPr="00E823A3" w14:paraId="07726445" w14:textId="77777777" w:rsidTr="001B4252">
        <w:trPr>
          <w:jc w:val="center"/>
        </w:trPr>
        <w:tc>
          <w:tcPr>
            <w:tcW w:w="4876" w:type="dxa"/>
            <w:tcBorders>
              <w:top w:val="nil"/>
              <w:left w:val="nil"/>
              <w:bottom w:val="nil"/>
              <w:right w:val="nil"/>
            </w:tcBorders>
          </w:tcPr>
          <w:p w14:paraId="33990E4D" w14:textId="77777777" w:rsidR="003005C4" w:rsidRPr="00E823A3" w:rsidRDefault="003005C4" w:rsidP="001B4252">
            <w:pPr>
              <w:pStyle w:val="Normal6a"/>
            </w:pPr>
            <w:r w:rsidRPr="00E823A3">
              <w:t>(15)</w:t>
            </w:r>
            <w:r w:rsidRPr="00E823A3">
              <w:tab/>
              <w:t>Door publieke en particuliere financiële middelen in te zetten, te bundelen en als hefboom te laten fungeren moet ervoor worden gezorgd dat de financiering door de Unie zo veel mogelijk effect sorteert. De steun van de Unie moet een maatschappijbrede aanpak stimuleren waarbij zowel het bedrijfsleven als het maatschappelijk middenveld in Europa, met inbegrip van niet-gouvernementele organisaties, worden aangemoedigd tot actieve en zinvolle betrokkenheid bij de ontwikkeling en de uitvoering van het veiligheidsbeleid; hierbij kunnen, afhankelijk van de doelstellingen van de steun van de Unie, in voorkomend geval ook nog andere relevante actoren, organen en agentschappen van de Unie en internationale organisaties worden betrokken. Er moet echter voor worden gezorgd dat de steun van de Unie niet wordt gebruikt om wettelijke of openbare taken aan particuliere actoren te delegeren.</w:t>
            </w:r>
          </w:p>
        </w:tc>
        <w:tc>
          <w:tcPr>
            <w:tcW w:w="4876" w:type="dxa"/>
            <w:tcBorders>
              <w:top w:val="nil"/>
              <w:left w:val="nil"/>
              <w:bottom w:val="nil"/>
              <w:right w:val="nil"/>
            </w:tcBorders>
          </w:tcPr>
          <w:p w14:paraId="11C681E8" w14:textId="77777777" w:rsidR="003005C4" w:rsidRPr="00E823A3" w:rsidRDefault="003005C4" w:rsidP="001B4252">
            <w:pPr>
              <w:pStyle w:val="Normal6a"/>
            </w:pPr>
            <w:r w:rsidRPr="00E823A3">
              <w:t>(15)</w:t>
            </w:r>
            <w:r w:rsidRPr="00E823A3">
              <w:tab/>
              <w:t>Door publieke en particuliere financiële middelen in te zetten, te bundelen en als hefboom te laten fungeren moet ervoor worden gezorgd dat de financiering door de Unie zo veel mogelijk effect sorteert. De steun van de Unie moet een maatschappijbrede aanpak stimuleren waarbij zowel het bedrijfsleven als het maatschappelijk middenveld in Europa, met inbegrip van</w:t>
            </w:r>
            <w:r w:rsidRPr="00E823A3">
              <w:rPr>
                <w:b/>
                <w:bCs/>
                <w:i/>
                <w:iCs/>
              </w:rPr>
              <w:t>, in bepaalde gevallen,</w:t>
            </w:r>
            <w:r w:rsidRPr="00E823A3">
              <w:t xml:space="preserve"> niet-gouvernementele organisaties, worden aangemoedigd tot actieve en zinvolle betrokkenheid bij de ontwikkeling en de uitvoering van het veiligheidsbeleid; hierbij kunnen, afhankelijk van de doelstellingen van de steun van de Unie, in voorkomend geval ook nog andere relevante actoren, organen en agentschappen van de Unie en internationale organisaties worden betrokken. Er moet echter voor worden gezorgd dat de steun van de Unie niet wordt gebruikt om wettelijke of openbare taken aan particuliere actoren te delegeren.</w:t>
            </w:r>
          </w:p>
        </w:tc>
      </w:tr>
    </w:tbl>
    <w:p w14:paraId="4A7D6D6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48D9F290" w14:textId="77777777" w:rsidR="003005C4" w:rsidRPr="00E823A3" w:rsidRDefault="003005C4" w:rsidP="003005C4">
      <w:r w:rsidRPr="00E823A3">
        <w:rPr>
          <w:rStyle w:val="HideTWBExt"/>
        </w:rPr>
        <w:t>&lt;/Amend&gt;</w:t>
      </w:r>
    </w:p>
    <w:p w14:paraId="48CE6CB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108</w:t>
      </w:r>
      <w:r w:rsidRPr="00E823A3">
        <w:rPr>
          <w:rStyle w:val="HideTWBExt"/>
          <w:b w:val="0"/>
        </w:rPr>
        <w:t>&lt;/NumAm&gt;</w:t>
      </w:r>
    </w:p>
    <w:p w14:paraId="322E073E"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2AD8B00A" w14:textId="77777777" w:rsidR="003005C4" w:rsidRPr="00E823A3" w:rsidRDefault="003005C4" w:rsidP="003005C4">
      <w:pPr>
        <w:pStyle w:val="NormalBold"/>
      </w:pPr>
      <w:r w:rsidRPr="00E823A3">
        <w:rPr>
          <w:rStyle w:val="HideTWBExt"/>
          <w:b w:val="0"/>
        </w:rPr>
        <w:t>&lt;/RepeatBlock-By&gt;</w:t>
      </w:r>
    </w:p>
    <w:p w14:paraId="55E6334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B4A9EE8" w14:textId="77777777" w:rsidR="003005C4" w:rsidRPr="00E823A3" w:rsidRDefault="003005C4" w:rsidP="003005C4">
      <w:pPr>
        <w:pStyle w:val="NormalBold"/>
      </w:pPr>
      <w:r w:rsidRPr="00E823A3">
        <w:rPr>
          <w:rStyle w:val="HideTWBExt"/>
          <w:b w:val="0"/>
        </w:rPr>
        <w:t>&lt;Article&gt;</w:t>
      </w:r>
      <w:r w:rsidRPr="00E823A3">
        <w:t>Overweging 15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7917705" w14:textId="77777777" w:rsidTr="001B4252">
        <w:trPr>
          <w:trHeight w:hRule="exact" w:val="240"/>
          <w:jc w:val="center"/>
        </w:trPr>
        <w:tc>
          <w:tcPr>
            <w:tcW w:w="9752" w:type="dxa"/>
            <w:gridSpan w:val="2"/>
            <w:tcBorders>
              <w:top w:val="nil"/>
              <w:left w:val="nil"/>
              <w:bottom w:val="nil"/>
              <w:right w:val="nil"/>
            </w:tcBorders>
          </w:tcPr>
          <w:p w14:paraId="78BF223D" w14:textId="77777777" w:rsidR="003005C4" w:rsidRPr="00E823A3" w:rsidRDefault="003005C4" w:rsidP="001B4252"/>
        </w:tc>
      </w:tr>
      <w:tr w:rsidR="003005C4" w:rsidRPr="00E823A3" w14:paraId="64741170" w14:textId="77777777" w:rsidTr="001B4252">
        <w:trPr>
          <w:trHeight w:val="240"/>
          <w:jc w:val="center"/>
        </w:trPr>
        <w:tc>
          <w:tcPr>
            <w:tcW w:w="4876" w:type="dxa"/>
            <w:tcBorders>
              <w:top w:val="nil"/>
              <w:left w:val="nil"/>
              <w:bottom w:val="nil"/>
              <w:right w:val="nil"/>
            </w:tcBorders>
          </w:tcPr>
          <w:p w14:paraId="028FD43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2CCC37A" w14:textId="77777777" w:rsidR="003005C4" w:rsidRPr="00E823A3" w:rsidRDefault="003005C4" w:rsidP="001B4252">
            <w:pPr>
              <w:pStyle w:val="AmColumnHeading"/>
            </w:pPr>
            <w:r w:rsidRPr="00E823A3">
              <w:t>Amendement</w:t>
            </w:r>
          </w:p>
        </w:tc>
      </w:tr>
      <w:tr w:rsidR="003005C4" w:rsidRPr="00E823A3" w14:paraId="1AEA9F89" w14:textId="77777777" w:rsidTr="001B4252">
        <w:trPr>
          <w:jc w:val="center"/>
        </w:trPr>
        <w:tc>
          <w:tcPr>
            <w:tcW w:w="4876" w:type="dxa"/>
            <w:tcBorders>
              <w:top w:val="nil"/>
              <w:left w:val="nil"/>
              <w:bottom w:val="nil"/>
              <w:right w:val="nil"/>
            </w:tcBorders>
          </w:tcPr>
          <w:p w14:paraId="53CDD8AB" w14:textId="77777777" w:rsidR="003005C4" w:rsidRPr="00E823A3" w:rsidRDefault="003005C4" w:rsidP="001B4252">
            <w:pPr>
              <w:pStyle w:val="Normal6a"/>
            </w:pPr>
          </w:p>
        </w:tc>
        <w:tc>
          <w:tcPr>
            <w:tcW w:w="4876" w:type="dxa"/>
            <w:tcBorders>
              <w:top w:val="nil"/>
              <w:left w:val="nil"/>
              <w:bottom w:val="nil"/>
              <w:right w:val="nil"/>
            </w:tcBorders>
          </w:tcPr>
          <w:p w14:paraId="1AFDEFF1" w14:textId="77777777" w:rsidR="003005C4" w:rsidRPr="00E823A3" w:rsidRDefault="003005C4" w:rsidP="001B4252">
            <w:pPr>
              <w:pStyle w:val="Normal6a"/>
            </w:pPr>
            <w:r w:rsidRPr="00E823A3">
              <w:rPr>
                <w:b/>
                <w:i/>
              </w:rPr>
              <w:t>(15 bis)</w:t>
            </w:r>
            <w:r w:rsidRPr="00E823A3">
              <w:tab/>
            </w:r>
            <w:r w:rsidRPr="00E823A3">
              <w:rPr>
                <w:b/>
                <w:i/>
              </w:rPr>
              <w:t>Doeltreffend optreden tegen terrorisme, drugs- en mensenhandel, migrantensmokkel, hybride dreigingen en sabotage vereist nauwe samenwerking, niet alleen tussen de lidstaten, maar ook met bondgenoten en partners die vergelijkbare waarden en strategische belangen delen. Deze verordening en de steun van de Unie moeten daarom de operationele samenwerking, de uitwisseling van informatie en de gezamenlijke weerbaarheid tegen dit soort dreigingen met betrouwbare partners versterken, en mogen deze samenwerking op geen enkele wijze negatief beïnvloeden of beperken.</w:t>
            </w:r>
          </w:p>
        </w:tc>
      </w:tr>
    </w:tbl>
    <w:p w14:paraId="35F6F9FA"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5EE0AFEE" w14:textId="77777777" w:rsidR="003005C4" w:rsidRPr="00E823A3" w:rsidRDefault="003005C4" w:rsidP="003005C4">
      <w:r w:rsidRPr="00E823A3">
        <w:rPr>
          <w:rStyle w:val="HideTWBExt"/>
        </w:rPr>
        <w:t>&lt;/Amend&gt;</w:t>
      </w:r>
    </w:p>
    <w:p w14:paraId="7D8737A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109</w:t>
      </w:r>
      <w:r w:rsidRPr="00E823A3">
        <w:rPr>
          <w:rStyle w:val="HideTWBExt"/>
          <w:b w:val="0"/>
        </w:rPr>
        <w:t>&lt;/NumAm&gt;</w:t>
      </w:r>
    </w:p>
    <w:p w14:paraId="476FDBB0"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294BC1E3" w14:textId="77777777" w:rsidR="003005C4" w:rsidRPr="00E823A3" w:rsidRDefault="003005C4" w:rsidP="003005C4">
      <w:pPr>
        <w:pStyle w:val="NormalBold"/>
      </w:pPr>
      <w:r w:rsidRPr="00E823A3">
        <w:rPr>
          <w:rStyle w:val="HideTWBExt"/>
          <w:b w:val="0"/>
        </w:rPr>
        <w:t>&lt;/RepeatBlock-By&gt;</w:t>
      </w:r>
    </w:p>
    <w:p w14:paraId="5A59D7DD"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3BB0E2E" w14:textId="77777777" w:rsidR="003005C4" w:rsidRPr="00E823A3" w:rsidRDefault="003005C4" w:rsidP="003005C4">
      <w:pPr>
        <w:pStyle w:val="NormalBold"/>
      </w:pPr>
      <w:r w:rsidRPr="00E823A3">
        <w:rPr>
          <w:rStyle w:val="HideTWBExt"/>
          <w:b w:val="0"/>
        </w:rPr>
        <w:t>&lt;Article&gt;</w:t>
      </w:r>
      <w:r w:rsidRPr="00E823A3">
        <w:t>Overweging 15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78DE438" w14:textId="77777777" w:rsidTr="001B4252">
        <w:trPr>
          <w:trHeight w:hRule="exact" w:val="240"/>
          <w:jc w:val="center"/>
        </w:trPr>
        <w:tc>
          <w:tcPr>
            <w:tcW w:w="9752" w:type="dxa"/>
            <w:gridSpan w:val="2"/>
            <w:tcBorders>
              <w:top w:val="nil"/>
              <w:left w:val="nil"/>
              <w:bottom w:val="nil"/>
              <w:right w:val="nil"/>
            </w:tcBorders>
          </w:tcPr>
          <w:p w14:paraId="7A1BCCD4" w14:textId="77777777" w:rsidR="003005C4" w:rsidRPr="00E823A3" w:rsidRDefault="003005C4" w:rsidP="001B4252"/>
        </w:tc>
      </w:tr>
      <w:tr w:rsidR="003005C4" w:rsidRPr="00E823A3" w14:paraId="574153B2" w14:textId="77777777" w:rsidTr="001B4252">
        <w:trPr>
          <w:trHeight w:val="240"/>
          <w:jc w:val="center"/>
        </w:trPr>
        <w:tc>
          <w:tcPr>
            <w:tcW w:w="4876" w:type="dxa"/>
            <w:tcBorders>
              <w:top w:val="nil"/>
              <w:left w:val="nil"/>
              <w:bottom w:val="nil"/>
              <w:right w:val="nil"/>
            </w:tcBorders>
          </w:tcPr>
          <w:p w14:paraId="3978EDE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F4C2556" w14:textId="77777777" w:rsidR="003005C4" w:rsidRPr="00E823A3" w:rsidRDefault="003005C4" w:rsidP="001B4252">
            <w:pPr>
              <w:pStyle w:val="AmColumnHeading"/>
            </w:pPr>
            <w:r w:rsidRPr="00E823A3">
              <w:t>Amendement</w:t>
            </w:r>
          </w:p>
        </w:tc>
      </w:tr>
      <w:tr w:rsidR="003005C4" w:rsidRPr="00E823A3" w14:paraId="53AE39B1" w14:textId="77777777" w:rsidTr="001B4252">
        <w:trPr>
          <w:jc w:val="center"/>
        </w:trPr>
        <w:tc>
          <w:tcPr>
            <w:tcW w:w="4876" w:type="dxa"/>
            <w:tcBorders>
              <w:top w:val="nil"/>
              <w:left w:val="nil"/>
              <w:bottom w:val="nil"/>
              <w:right w:val="nil"/>
            </w:tcBorders>
          </w:tcPr>
          <w:p w14:paraId="0034AC75" w14:textId="77777777" w:rsidR="003005C4" w:rsidRPr="00E823A3" w:rsidRDefault="003005C4" w:rsidP="001B4252">
            <w:pPr>
              <w:pStyle w:val="Normal6a"/>
            </w:pPr>
          </w:p>
        </w:tc>
        <w:tc>
          <w:tcPr>
            <w:tcW w:w="4876" w:type="dxa"/>
            <w:tcBorders>
              <w:top w:val="nil"/>
              <w:left w:val="nil"/>
              <w:bottom w:val="nil"/>
              <w:right w:val="nil"/>
            </w:tcBorders>
          </w:tcPr>
          <w:p w14:paraId="7FC8C158" w14:textId="77777777" w:rsidR="003005C4" w:rsidRPr="00E823A3" w:rsidRDefault="003005C4" w:rsidP="001B4252">
            <w:pPr>
              <w:pStyle w:val="Normal6a"/>
            </w:pPr>
            <w:r w:rsidRPr="00E823A3">
              <w:rPr>
                <w:b/>
                <w:i/>
              </w:rPr>
              <w:t>(15 bis)</w:t>
            </w:r>
            <w:r w:rsidRPr="00E823A3">
              <w:tab/>
            </w:r>
            <w:r w:rsidRPr="00E823A3">
              <w:rPr>
                <w:b/>
                <w:i/>
              </w:rPr>
              <w:t>Gezien de aanzienlijke financiële middelen die in het kader van deze verordening worden toegewezen, is transparantie van aan niet-gouvernementele organisaties verleende steun van de Unie van essentieel belang. De informatie over de aan niet-gouvernementele organisaties toegewezen bedragen moet volledig transparant zijn en moet onverwijld openbaar worden gemaakt. Die informatie moet ten minste het bedrag van de verleende Uniesteun en de doelstellingen van de ondersteunde activiteiten omvatten.</w:t>
            </w:r>
          </w:p>
        </w:tc>
      </w:tr>
    </w:tbl>
    <w:p w14:paraId="5DE812B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B23DBE4" w14:textId="77777777" w:rsidR="003005C4" w:rsidRPr="00E823A3" w:rsidRDefault="003005C4" w:rsidP="003005C4">
      <w:r w:rsidRPr="00E823A3">
        <w:rPr>
          <w:rStyle w:val="HideTWBExt"/>
        </w:rPr>
        <w:t>&lt;/Amend&gt;</w:t>
      </w:r>
    </w:p>
    <w:p w14:paraId="3AB4B29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110</w:t>
      </w:r>
      <w:r w:rsidRPr="00E823A3">
        <w:rPr>
          <w:rStyle w:val="HideTWBExt"/>
          <w:b w:val="0"/>
        </w:rPr>
        <w:t>&lt;/NumAm&gt;</w:t>
      </w:r>
    </w:p>
    <w:p w14:paraId="4134EA0E" w14:textId="77777777" w:rsidR="003005C4" w:rsidRPr="00E823A3" w:rsidRDefault="003005C4" w:rsidP="003005C4">
      <w:pPr>
        <w:pStyle w:val="NormalBold"/>
      </w:pPr>
      <w:r w:rsidRPr="00E823A3">
        <w:rPr>
          <w:rStyle w:val="HideTWBExt"/>
          <w:b w:val="0"/>
        </w:rPr>
        <w:t>&lt;RepeatBlock-By&gt;&lt;Members&gt;</w:t>
      </w:r>
      <w:r w:rsidRPr="00E823A3">
        <w:t>Juan Ignacio Zoido Álvarez</w:t>
      </w:r>
      <w:r w:rsidRPr="00E823A3">
        <w:rPr>
          <w:rStyle w:val="HideTWBExt"/>
          <w:b w:val="0"/>
        </w:rPr>
        <w:t>&lt;/Members&gt;</w:t>
      </w:r>
    </w:p>
    <w:p w14:paraId="2603FDB2" w14:textId="77777777" w:rsidR="003005C4" w:rsidRPr="00E823A3" w:rsidRDefault="003005C4" w:rsidP="003005C4">
      <w:pPr>
        <w:pStyle w:val="NormalBold"/>
      </w:pPr>
      <w:r w:rsidRPr="00E823A3">
        <w:rPr>
          <w:rStyle w:val="HideTWBExt"/>
          <w:b w:val="0"/>
        </w:rPr>
        <w:t>&lt;/RepeatBlock-By&gt;</w:t>
      </w:r>
    </w:p>
    <w:p w14:paraId="02284AA4"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EC43929" w14:textId="77777777" w:rsidR="003005C4" w:rsidRPr="00E823A3" w:rsidRDefault="003005C4" w:rsidP="003005C4">
      <w:pPr>
        <w:pStyle w:val="NormalBold"/>
      </w:pPr>
      <w:r w:rsidRPr="00E823A3">
        <w:rPr>
          <w:rStyle w:val="HideTWBExt"/>
          <w:b w:val="0"/>
        </w:rPr>
        <w:t>&lt;Article&gt;</w:t>
      </w:r>
      <w:r w:rsidRPr="00E823A3">
        <w:t>Overweging 16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4BD245D" w14:textId="77777777" w:rsidTr="001B4252">
        <w:trPr>
          <w:trHeight w:hRule="exact" w:val="240"/>
          <w:jc w:val="center"/>
        </w:trPr>
        <w:tc>
          <w:tcPr>
            <w:tcW w:w="9752" w:type="dxa"/>
            <w:gridSpan w:val="2"/>
            <w:tcBorders>
              <w:top w:val="nil"/>
              <w:left w:val="nil"/>
              <w:bottom w:val="nil"/>
              <w:right w:val="nil"/>
            </w:tcBorders>
          </w:tcPr>
          <w:p w14:paraId="28D1D3F5" w14:textId="77777777" w:rsidR="003005C4" w:rsidRPr="00E823A3" w:rsidRDefault="003005C4" w:rsidP="001B4252"/>
        </w:tc>
      </w:tr>
      <w:tr w:rsidR="003005C4" w:rsidRPr="00E823A3" w14:paraId="5F069E19" w14:textId="77777777" w:rsidTr="001B4252">
        <w:trPr>
          <w:trHeight w:val="240"/>
          <w:jc w:val="center"/>
        </w:trPr>
        <w:tc>
          <w:tcPr>
            <w:tcW w:w="4876" w:type="dxa"/>
            <w:tcBorders>
              <w:top w:val="nil"/>
              <w:left w:val="nil"/>
              <w:bottom w:val="nil"/>
              <w:right w:val="nil"/>
            </w:tcBorders>
          </w:tcPr>
          <w:p w14:paraId="3728CCC4"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34451E5" w14:textId="77777777" w:rsidR="003005C4" w:rsidRPr="00E823A3" w:rsidRDefault="003005C4" w:rsidP="001B4252">
            <w:pPr>
              <w:pStyle w:val="AmColumnHeading"/>
            </w:pPr>
            <w:r w:rsidRPr="00E823A3">
              <w:t>Amendement</w:t>
            </w:r>
          </w:p>
        </w:tc>
      </w:tr>
      <w:tr w:rsidR="003005C4" w:rsidRPr="00E823A3" w14:paraId="11D1D42F" w14:textId="77777777" w:rsidTr="001B4252">
        <w:trPr>
          <w:jc w:val="center"/>
        </w:trPr>
        <w:tc>
          <w:tcPr>
            <w:tcW w:w="4876" w:type="dxa"/>
            <w:tcBorders>
              <w:top w:val="nil"/>
              <w:left w:val="nil"/>
              <w:bottom w:val="nil"/>
              <w:right w:val="nil"/>
            </w:tcBorders>
          </w:tcPr>
          <w:p w14:paraId="1BEC121B" w14:textId="77777777" w:rsidR="003005C4" w:rsidRPr="00E823A3" w:rsidRDefault="003005C4" w:rsidP="001B4252">
            <w:pPr>
              <w:pStyle w:val="Normal6a"/>
            </w:pPr>
            <w:r w:rsidRPr="00E823A3">
              <w:t>(16)</w:t>
            </w:r>
            <w:r w:rsidRPr="00E823A3">
              <w:tab/>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alsook de veiligheid van de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4A7F544C" w14:textId="77777777" w:rsidR="003005C4" w:rsidRPr="00E823A3" w:rsidRDefault="003005C4" w:rsidP="001B4252">
            <w:pPr>
              <w:pStyle w:val="Normal6a"/>
            </w:pPr>
            <w:r w:rsidRPr="00E823A3">
              <w:t>(16)</w:t>
            </w:r>
            <w:r w:rsidRPr="00E823A3">
              <w:tab/>
              <w:t xml:space="preserve">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alsook de veiligheid van de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 </w:t>
            </w:r>
            <w:r w:rsidRPr="00E823A3">
              <w:rPr>
                <w:b/>
                <w:i/>
              </w:rPr>
              <w:t>De lidstaten moeten leveranciers met een hoog risico uitsluiten van strategische platforms, databanken, systemen voor legale interceptie, communicatiesystemen van de politie en 5G-netwerken die voor de interne veiligheid van de Unie gevoelige informatie kunnen bevatten of verwerken. Deze maatregelen zijn noodzakelijk om strategische kwetsbaarheden te verminderen en om kritieke infrastructuur en voor de veiligheidsbelangen van de Unie en haar lidstaten essentiële informatie en systemen te beschermen.</w:t>
            </w:r>
          </w:p>
        </w:tc>
      </w:tr>
    </w:tbl>
    <w:p w14:paraId="39C5CA1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3E7BFD4" w14:textId="77777777" w:rsidR="003005C4" w:rsidRPr="00E823A3" w:rsidRDefault="003005C4" w:rsidP="003005C4">
      <w:r w:rsidRPr="00E823A3">
        <w:rPr>
          <w:rStyle w:val="HideTWBExt"/>
        </w:rPr>
        <w:t>&lt;/Amend&gt;</w:t>
      </w:r>
    </w:p>
    <w:p w14:paraId="58073E5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111</w:t>
      </w:r>
      <w:r w:rsidRPr="00E823A3">
        <w:rPr>
          <w:rStyle w:val="HideTWBExt"/>
          <w:b w:val="0"/>
        </w:rPr>
        <w:t>&lt;/NumAm&gt;</w:t>
      </w:r>
    </w:p>
    <w:p w14:paraId="28EF7715" w14:textId="77777777" w:rsidR="003005C4" w:rsidRPr="00E823A3" w:rsidRDefault="003005C4" w:rsidP="003005C4">
      <w:pPr>
        <w:pStyle w:val="NormalBold"/>
      </w:pPr>
      <w:r w:rsidRPr="00E823A3">
        <w:rPr>
          <w:rStyle w:val="HideTWBExt"/>
          <w:b w:val="0"/>
        </w:rPr>
        <w:t>&lt;RepeatBlock-By&gt;&lt;Members&gt;</w:t>
      </w:r>
      <w:r w:rsidRPr="00E823A3">
        <w:t>Sophie Wilmès, Malik Azmani, Hilde Vautmans, Raquel García Hermida-Van Der Walle</w:t>
      </w:r>
      <w:r w:rsidRPr="00E823A3">
        <w:rPr>
          <w:rStyle w:val="HideTWBExt"/>
          <w:b w:val="0"/>
        </w:rPr>
        <w:t>&lt;/Members&gt;</w:t>
      </w:r>
    </w:p>
    <w:p w14:paraId="05B8348D" w14:textId="77777777" w:rsidR="003005C4" w:rsidRPr="00E823A3" w:rsidRDefault="003005C4" w:rsidP="003005C4">
      <w:pPr>
        <w:pStyle w:val="NormalBold"/>
      </w:pPr>
      <w:r w:rsidRPr="00E823A3">
        <w:rPr>
          <w:rStyle w:val="HideTWBExt"/>
          <w:b w:val="0"/>
        </w:rPr>
        <w:t>&lt;/RepeatBlock-By&gt;</w:t>
      </w:r>
    </w:p>
    <w:p w14:paraId="06C4C97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6725FBB" w14:textId="77777777" w:rsidR="003005C4" w:rsidRPr="00E823A3" w:rsidRDefault="003005C4" w:rsidP="003005C4">
      <w:pPr>
        <w:pStyle w:val="NormalBold"/>
      </w:pPr>
      <w:r w:rsidRPr="00E823A3">
        <w:rPr>
          <w:rStyle w:val="HideTWBExt"/>
          <w:b w:val="0"/>
        </w:rPr>
        <w:t>&lt;Article&gt;</w:t>
      </w:r>
      <w:r w:rsidRPr="00E823A3">
        <w:t>Overweging 16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A9FDC84" w14:textId="77777777" w:rsidTr="001B4252">
        <w:trPr>
          <w:trHeight w:hRule="exact" w:val="240"/>
          <w:jc w:val="center"/>
        </w:trPr>
        <w:tc>
          <w:tcPr>
            <w:tcW w:w="9752" w:type="dxa"/>
            <w:gridSpan w:val="2"/>
            <w:tcBorders>
              <w:top w:val="nil"/>
              <w:left w:val="nil"/>
              <w:bottom w:val="nil"/>
              <w:right w:val="nil"/>
            </w:tcBorders>
          </w:tcPr>
          <w:p w14:paraId="2CCF5FED" w14:textId="77777777" w:rsidR="003005C4" w:rsidRPr="00E823A3" w:rsidRDefault="003005C4" w:rsidP="001B4252"/>
        </w:tc>
      </w:tr>
      <w:tr w:rsidR="003005C4" w:rsidRPr="00E823A3" w14:paraId="7641A452" w14:textId="77777777" w:rsidTr="001B4252">
        <w:trPr>
          <w:trHeight w:val="240"/>
          <w:jc w:val="center"/>
        </w:trPr>
        <w:tc>
          <w:tcPr>
            <w:tcW w:w="4876" w:type="dxa"/>
            <w:tcBorders>
              <w:top w:val="nil"/>
              <w:left w:val="nil"/>
              <w:bottom w:val="nil"/>
              <w:right w:val="nil"/>
            </w:tcBorders>
          </w:tcPr>
          <w:p w14:paraId="51DB907D"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F42F1C2" w14:textId="77777777" w:rsidR="003005C4" w:rsidRPr="00E823A3" w:rsidRDefault="003005C4" w:rsidP="001B4252">
            <w:pPr>
              <w:pStyle w:val="AmColumnHeading"/>
            </w:pPr>
            <w:r w:rsidRPr="00E823A3">
              <w:t>Amendement</w:t>
            </w:r>
          </w:p>
        </w:tc>
      </w:tr>
      <w:tr w:rsidR="003005C4" w:rsidRPr="00E823A3" w14:paraId="69640054" w14:textId="77777777" w:rsidTr="001B4252">
        <w:trPr>
          <w:jc w:val="center"/>
        </w:trPr>
        <w:tc>
          <w:tcPr>
            <w:tcW w:w="4876" w:type="dxa"/>
            <w:tcBorders>
              <w:top w:val="nil"/>
              <w:left w:val="nil"/>
              <w:bottom w:val="nil"/>
              <w:right w:val="nil"/>
            </w:tcBorders>
          </w:tcPr>
          <w:p w14:paraId="4F49DFF0" w14:textId="77777777" w:rsidR="003005C4" w:rsidRPr="00E823A3" w:rsidRDefault="003005C4" w:rsidP="001B4252">
            <w:pPr>
              <w:pStyle w:val="Normal6a"/>
            </w:pPr>
            <w:r w:rsidRPr="00E823A3">
              <w:t>(16)</w:t>
            </w:r>
            <w:r w:rsidRPr="00E823A3">
              <w:tab/>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alsook de veiligheid van de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6020E7A8" w14:textId="77777777" w:rsidR="003005C4" w:rsidRPr="00E823A3" w:rsidRDefault="003005C4" w:rsidP="001B4252">
            <w:pPr>
              <w:pStyle w:val="Normal6a"/>
            </w:pPr>
            <w:r w:rsidRPr="00E823A3">
              <w:t>(16)</w:t>
            </w:r>
            <w:r w:rsidRPr="00E823A3">
              <w:tab/>
              <w:t xml:space="preserve">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alsook de veiligheid van de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 </w:t>
            </w:r>
            <w:r w:rsidRPr="00E823A3">
              <w:rPr>
                <w:b/>
                <w:i/>
              </w:rPr>
              <w:t>Tegelijkertijd moet de Unie haar open strategische autonomie versterken door de ontwikkeling, uitrol en ingebruikneming van vertrouwde Europese technologieën, infrastructuren en diensten te ondersteunen, met inbegrip van gegevensopslag en -verwerkingscapaciteit, en daarmee strategische afhankelijkheden te verminderen, de cyberbeveiliging te verbeteren, en het vermogen van de Unie om haar essentiële belangen te beschermen te versterken.</w:t>
            </w:r>
          </w:p>
        </w:tc>
      </w:tr>
    </w:tbl>
    <w:p w14:paraId="3C6D90B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255ECDC" w14:textId="77777777" w:rsidR="003005C4" w:rsidRPr="00E823A3" w:rsidRDefault="003005C4" w:rsidP="003005C4">
      <w:r w:rsidRPr="00E823A3">
        <w:rPr>
          <w:rStyle w:val="HideTWBExt"/>
        </w:rPr>
        <w:t>&lt;/Amend&gt;</w:t>
      </w:r>
    </w:p>
    <w:p w14:paraId="225C0FC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112</w:t>
      </w:r>
      <w:r w:rsidRPr="00E823A3">
        <w:rPr>
          <w:rStyle w:val="HideTWBExt"/>
          <w:b w:val="0"/>
        </w:rPr>
        <w:t>&lt;/NumAm&gt;</w:t>
      </w:r>
    </w:p>
    <w:p w14:paraId="40D6FA73"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1252D27D" w14:textId="77777777" w:rsidR="003005C4" w:rsidRPr="00E823A3" w:rsidRDefault="003005C4" w:rsidP="003005C4">
      <w:pPr>
        <w:pStyle w:val="NormalBold"/>
      </w:pPr>
      <w:r w:rsidRPr="00E823A3">
        <w:rPr>
          <w:rStyle w:val="HideTWBExt"/>
          <w:b w:val="0"/>
        </w:rPr>
        <w:t>&lt;/RepeatBlock-By&gt;</w:t>
      </w:r>
    </w:p>
    <w:p w14:paraId="0E61CE8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93D68C3" w14:textId="77777777" w:rsidR="003005C4" w:rsidRPr="00E823A3" w:rsidRDefault="003005C4" w:rsidP="003005C4">
      <w:pPr>
        <w:pStyle w:val="NormalBold"/>
      </w:pPr>
      <w:r w:rsidRPr="00E823A3">
        <w:rPr>
          <w:rStyle w:val="HideTWBExt"/>
          <w:b w:val="0"/>
        </w:rPr>
        <w:t>&lt;Article&gt;</w:t>
      </w:r>
      <w:r w:rsidRPr="00E823A3">
        <w:t>Overweging 16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6C6BAA2" w14:textId="77777777" w:rsidTr="001B4252">
        <w:trPr>
          <w:trHeight w:hRule="exact" w:val="240"/>
          <w:jc w:val="center"/>
        </w:trPr>
        <w:tc>
          <w:tcPr>
            <w:tcW w:w="9752" w:type="dxa"/>
            <w:gridSpan w:val="2"/>
            <w:tcBorders>
              <w:top w:val="nil"/>
              <w:left w:val="nil"/>
              <w:bottom w:val="nil"/>
              <w:right w:val="nil"/>
            </w:tcBorders>
          </w:tcPr>
          <w:p w14:paraId="23E8D882" w14:textId="77777777" w:rsidR="003005C4" w:rsidRPr="00E823A3" w:rsidRDefault="003005C4" w:rsidP="001B4252"/>
        </w:tc>
      </w:tr>
      <w:tr w:rsidR="003005C4" w:rsidRPr="00E823A3" w14:paraId="5DF2730D" w14:textId="77777777" w:rsidTr="001B4252">
        <w:trPr>
          <w:trHeight w:val="240"/>
          <w:jc w:val="center"/>
        </w:trPr>
        <w:tc>
          <w:tcPr>
            <w:tcW w:w="4876" w:type="dxa"/>
            <w:tcBorders>
              <w:top w:val="nil"/>
              <w:left w:val="nil"/>
              <w:bottom w:val="nil"/>
              <w:right w:val="nil"/>
            </w:tcBorders>
          </w:tcPr>
          <w:p w14:paraId="00F2B6AA"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A565B1D" w14:textId="77777777" w:rsidR="003005C4" w:rsidRPr="00E823A3" w:rsidRDefault="003005C4" w:rsidP="001B4252">
            <w:pPr>
              <w:pStyle w:val="AmColumnHeading"/>
            </w:pPr>
            <w:r w:rsidRPr="00E823A3">
              <w:t>Amendement</w:t>
            </w:r>
          </w:p>
        </w:tc>
      </w:tr>
      <w:tr w:rsidR="003005C4" w:rsidRPr="00E823A3" w14:paraId="321AEC13" w14:textId="77777777" w:rsidTr="001B4252">
        <w:trPr>
          <w:jc w:val="center"/>
        </w:trPr>
        <w:tc>
          <w:tcPr>
            <w:tcW w:w="4876" w:type="dxa"/>
            <w:tcBorders>
              <w:top w:val="nil"/>
              <w:left w:val="nil"/>
              <w:bottom w:val="nil"/>
              <w:right w:val="nil"/>
            </w:tcBorders>
          </w:tcPr>
          <w:p w14:paraId="3934A758" w14:textId="77777777" w:rsidR="003005C4" w:rsidRPr="00E823A3" w:rsidRDefault="003005C4" w:rsidP="001B4252">
            <w:pPr>
              <w:pStyle w:val="Normal6a"/>
            </w:pPr>
            <w:r w:rsidRPr="00E823A3">
              <w:t>(16)</w:t>
            </w:r>
            <w:r w:rsidRPr="00E823A3">
              <w:tab/>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en de veiligheid van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3404AAD8" w14:textId="1CB38D79" w:rsidR="003005C4" w:rsidRPr="00E823A3" w:rsidRDefault="003005C4" w:rsidP="001B4252">
            <w:pPr>
              <w:pStyle w:val="Normal6a"/>
            </w:pPr>
            <w:r w:rsidRPr="00E823A3">
              <w:t>(16)</w:t>
            </w:r>
            <w:r w:rsidRPr="00E823A3">
              <w:tab/>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en de veiligheid van kritieke infrastructuur van de EU ernstig in gevaar kunnen brengen uit het oogpunt van integriteit van gegevens en diensten en beschikbaarheid van diensten, moet het risico dat de interne markt afhankelijk blijft van dergelijke leveranciers, worden verminderd</w:t>
            </w:r>
            <w:r w:rsidRPr="00E823A3">
              <w:rPr>
                <w:b/>
                <w:bCs/>
                <w:i/>
                <w:iCs/>
              </w:rPr>
              <w:t>, terwijl ook de technologische weerbaarheid en de strategische autonomie van de Europese Unie ten aanzien van belangrijke veiligheids- en digitale technologieën moeten worden versterkt</w:t>
            </w:r>
            <w:r w:rsidRPr="00E823A3">
              <w:t>. Deze uitsluiting moet gebaseerd zijn op een evenredige risicobeoordeling en bijbehorende risicobeperkende maatregelen zoals gedefinieerd in het beleid en de wetgeving van de Unie</w:t>
            </w:r>
            <w:r w:rsidRPr="00E823A3">
              <w:rPr>
                <w:b/>
                <w:bCs/>
                <w:i/>
                <w:iCs/>
              </w:rPr>
              <w:t>, waarbij ook rekening moet worden gehouden met mogelijke risico’s voor de veiligheid van kritieke infrastructuur, overheidsinstellingen en strategische economische sectoren van de lidstaten</w:t>
            </w:r>
            <w:r w:rsidRPr="00E823A3">
              <w:t>.</w:t>
            </w:r>
          </w:p>
        </w:tc>
      </w:tr>
    </w:tbl>
    <w:p w14:paraId="4DDF52F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0B7DD0AE" w14:textId="77777777" w:rsidR="003005C4" w:rsidRPr="00E823A3" w:rsidRDefault="003005C4" w:rsidP="003005C4">
      <w:r w:rsidRPr="00E823A3">
        <w:rPr>
          <w:rStyle w:val="HideTWBExt"/>
        </w:rPr>
        <w:t>&lt;/Amend&gt;</w:t>
      </w:r>
    </w:p>
    <w:p w14:paraId="53CE0132"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113</w:t>
      </w:r>
      <w:r w:rsidRPr="00E823A3">
        <w:rPr>
          <w:rStyle w:val="HideTWBExt"/>
          <w:b w:val="0"/>
        </w:rPr>
        <w:t>&lt;/NumAm&gt;</w:t>
      </w:r>
    </w:p>
    <w:p w14:paraId="2110CF28" w14:textId="77777777" w:rsidR="003005C4" w:rsidRPr="00E823A3" w:rsidRDefault="003005C4" w:rsidP="003005C4">
      <w:pPr>
        <w:pStyle w:val="NormalBold"/>
      </w:pPr>
      <w:r w:rsidRPr="00E823A3">
        <w:rPr>
          <w:rStyle w:val="HideTWBExt"/>
          <w:b w:val="0"/>
        </w:rPr>
        <w:t>&lt;RepeatBlock-By&gt;&lt;Members&gt;</w:t>
      </w:r>
      <w:r w:rsidRPr="00E823A3">
        <w:t>Emil Radev</w:t>
      </w:r>
      <w:r w:rsidRPr="00E823A3">
        <w:rPr>
          <w:rStyle w:val="HideTWBExt"/>
          <w:b w:val="0"/>
        </w:rPr>
        <w:t>&lt;/Members&gt;</w:t>
      </w:r>
    </w:p>
    <w:p w14:paraId="1CE7EBE7" w14:textId="77777777" w:rsidR="003005C4" w:rsidRPr="00E823A3" w:rsidRDefault="003005C4" w:rsidP="003005C4">
      <w:pPr>
        <w:pStyle w:val="NormalBold"/>
      </w:pPr>
      <w:r w:rsidRPr="00E823A3">
        <w:rPr>
          <w:rStyle w:val="HideTWBExt"/>
          <w:b w:val="0"/>
        </w:rPr>
        <w:t>&lt;/RepeatBlock-By&gt;</w:t>
      </w:r>
    </w:p>
    <w:p w14:paraId="0851C38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3C5E363" w14:textId="77777777" w:rsidR="003005C4" w:rsidRPr="00E823A3" w:rsidRDefault="003005C4" w:rsidP="003005C4">
      <w:pPr>
        <w:pStyle w:val="NormalBold"/>
      </w:pPr>
      <w:r w:rsidRPr="00E823A3">
        <w:rPr>
          <w:rStyle w:val="HideTWBExt"/>
          <w:b w:val="0"/>
        </w:rPr>
        <w:t>&lt;Article&gt;</w:t>
      </w:r>
      <w:r w:rsidRPr="00E823A3">
        <w:t>Overweging 16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9D77947" w14:textId="77777777" w:rsidTr="001B4252">
        <w:trPr>
          <w:trHeight w:hRule="exact" w:val="240"/>
          <w:jc w:val="center"/>
        </w:trPr>
        <w:tc>
          <w:tcPr>
            <w:tcW w:w="9752" w:type="dxa"/>
            <w:gridSpan w:val="2"/>
            <w:tcBorders>
              <w:top w:val="nil"/>
              <w:left w:val="nil"/>
              <w:bottom w:val="nil"/>
              <w:right w:val="nil"/>
            </w:tcBorders>
          </w:tcPr>
          <w:p w14:paraId="19B1174C" w14:textId="77777777" w:rsidR="003005C4" w:rsidRPr="00E823A3" w:rsidRDefault="003005C4" w:rsidP="001B4252"/>
        </w:tc>
      </w:tr>
      <w:tr w:rsidR="003005C4" w:rsidRPr="00E823A3" w14:paraId="1543B980" w14:textId="77777777" w:rsidTr="001B4252">
        <w:trPr>
          <w:trHeight w:val="240"/>
          <w:jc w:val="center"/>
        </w:trPr>
        <w:tc>
          <w:tcPr>
            <w:tcW w:w="4876" w:type="dxa"/>
            <w:tcBorders>
              <w:top w:val="nil"/>
              <w:left w:val="nil"/>
              <w:bottom w:val="nil"/>
              <w:right w:val="nil"/>
            </w:tcBorders>
          </w:tcPr>
          <w:p w14:paraId="1A547B4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60913A7" w14:textId="77777777" w:rsidR="003005C4" w:rsidRPr="00E823A3" w:rsidRDefault="003005C4" w:rsidP="001B4252">
            <w:pPr>
              <w:pStyle w:val="AmColumnHeading"/>
            </w:pPr>
            <w:r w:rsidRPr="00E823A3">
              <w:t>Amendement</w:t>
            </w:r>
          </w:p>
        </w:tc>
      </w:tr>
      <w:tr w:rsidR="003005C4" w:rsidRPr="00E823A3" w14:paraId="53C51B39" w14:textId="77777777" w:rsidTr="001B4252">
        <w:trPr>
          <w:jc w:val="center"/>
        </w:trPr>
        <w:tc>
          <w:tcPr>
            <w:tcW w:w="4876" w:type="dxa"/>
            <w:tcBorders>
              <w:top w:val="nil"/>
              <w:left w:val="nil"/>
              <w:bottom w:val="nil"/>
              <w:right w:val="nil"/>
            </w:tcBorders>
          </w:tcPr>
          <w:p w14:paraId="62301015" w14:textId="77777777" w:rsidR="003005C4" w:rsidRPr="00E823A3" w:rsidRDefault="003005C4" w:rsidP="001B4252">
            <w:pPr>
              <w:pStyle w:val="Normal6a"/>
            </w:pPr>
            <w:r w:rsidRPr="00E823A3">
              <w:t>(16)</w:t>
            </w:r>
            <w:r w:rsidRPr="00E823A3">
              <w:tab/>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alsook de veiligheid van de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68E5D263" w14:textId="77777777" w:rsidR="003005C4" w:rsidRPr="00E823A3" w:rsidRDefault="003005C4" w:rsidP="001B4252">
            <w:pPr>
              <w:pStyle w:val="Normal6a"/>
            </w:pPr>
            <w:r w:rsidRPr="00E823A3">
              <w:t>(16)</w:t>
            </w:r>
            <w:r w:rsidRPr="00E823A3">
              <w:tab/>
              <w:t>Europa moet zijn veiligheidsbelangen beschermen tegen leveranciers die vanwege mogelijke inmenging van derde landen en vanwege hun werkwijzen op het gebied van cyberbeveiliging een aanhoudend veiligheidsrisico kunnen vormen</w:t>
            </w:r>
            <w:r w:rsidRPr="00E823A3">
              <w:rPr>
                <w:b/>
                <w:bCs/>
                <w:i/>
                <w:iCs/>
              </w:rPr>
              <w:t>, ook wanneer die leveranciers of gerelateerde entiteiten zijn onderworpen aan door derde landen opgelegde wettelijke of bestuursrechtelijke verplichtingen die de beveiliging van gegevens, diensten of kritieke infrastructuur van de Unie en hun cyberbeveiligingspraktijken in gevaar zouden kunnen brengen</w:t>
            </w:r>
            <w:r w:rsidRPr="00E823A3">
              <w:t>. Omdat hoogrisicoleveranciers de veiligheid van gebruikers, bedrijven en overheden in de hele EU, alsook de veiligheid van de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r>
    </w:tbl>
    <w:p w14:paraId="4BB22BD4"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{BG}</w:t>
      </w:r>
      <w:r w:rsidRPr="00E823A3">
        <w:t>bg</w:t>
      </w:r>
      <w:r w:rsidRPr="00E823A3">
        <w:rPr>
          <w:rStyle w:val="HideTWBExt"/>
        </w:rPr>
        <w:t>&lt;/Original&gt;</w:t>
      </w:r>
    </w:p>
    <w:p w14:paraId="0D4840DB" w14:textId="77777777" w:rsidR="003005C4" w:rsidRPr="00E823A3" w:rsidRDefault="003005C4" w:rsidP="003005C4">
      <w:r w:rsidRPr="00E823A3">
        <w:rPr>
          <w:rStyle w:val="HideTWBExt"/>
        </w:rPr>
        <w:t>&lt;/Amend&gt;</w:t>
      </w:r>
    </w:p>
    <w:p w14:paraId="4E036502"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114</w:t>
      </w:r>
      <w:r w:rsidRPr="00E823A3">
        <w:rPr>
          <w:rStyle w:val="HideTWBExt"/>
          <w:b w:val="0"/>
        </w:rPr>
        <w:t>&lt;/NumAm&gt;</w:t>
      </w:r>
    </w:p>
    <w:p w14:paraId="7346CA4D"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7DCBDE3C"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1119A427" w14:textId="77777777" w:rsidR="003005C4" w:rsidRPr="00E823A3" w:rsidRDefault="003005C4" w:rsidP="003005C4">
      <w:pPr>
        <w:pStyle w:val="NormalBold"/>
      </w:pPr>
      <w:r w:rsidRPr="00E823A3">
        <w:rPr>
          <w:rStyle w:val="HideTWBExt"/>
          <w:b w:val="0"/>
        </w:rPr>
        <w:t>&lt;/RepeatBlock-By&gt;</w:t>
      </w:r>
    </w:p>
    <w:p w14:paraId="1FBB257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99A0486" w14:textId="77777777" w:rsidR="003005C4" w:rsidRPr="00E823A3" w:rsidRDefault="003005C4" w:rsidP="003005C4">
      <w:pPr>
        <w:pStyle w:val="NormalBold"/>
      </w:pPr>
      <w:r w:rsidRPr="00E823A3">
        <w:rPr>
          <w:rStyle w:val="HideTWBExt"/>
          <w:b w:val="0"/>
        </w:rPr>
        <w:t>&lt;Article&gt;</w:t>
      </w:r>
      <w:r w:rsidRPr="00E823A3">
        <w:t>Overweging 16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7CD31A3" w14:textId="77777777" w:rsidTr="001B4252">
        <w:trPr>
          <w:trHeight w:hRule="exact" w:val="240"/>
          <w:jc w:val="center"/>
        </w:trPr>
        <w:tc>
          <w:tcPr>
            <w:tcW w:w="9752" w:type="dxa"/>
            <w:gridSpan w:val="2"/>
            <w:tcBorders>
              <w:top w:val="nil"/>
              <w:left w:val="nil"/>
              <w:bottom w:val="nil"/>
              <w:right w:val="nil"/>
            </w:tcBorders>
          </w:tcPr>
          <w:p w14:paraId="54AC79E5" w14:textId="77777777" w:rsidR="003005C4" w:rsidRPr="00E823A3" w:rsidRDefault="003005C4" w:rsidP="001B4252"/>
        </w:tc>
      </w:tr>
      <w:tr w:rsidR="003005C4" w:rsidRPr="00E823A3" w14:paraId="3BDD9B47" w14:textId="77777777" w:rsidTr="001B4252">
        <w:trPr>
          <w:trHeight w:val="240"/>
          <w:jc w:val="center"/>
        </w:trPr>
        <w:tc>
          <w:tcPr>
            <w:tcW w:w="4876" w:type="dxa"/>
            <w:tcBorders>
              <w:top w:val="nil"/>
              <w:left w:val="nil"/>
              <w:bottom w:val="nil"/>
              <w:right w:val="nil"/>
            </w:tcBorders>
          </w:tcPr>
          <w:p w14:paraId="15F6263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F23CF8A" w14:textId="77777777" w:rsidR="003005C4" w:rsidRPr="00E823A3" w:rsidRDefault="003005C4" w:rsidP="001B4252">
            <w:pPr>
              <w:pStyle w:val="AmColumnHeading"/>
            </w:pPr>
            <w:r w:rsidRPr="00E823A3">
              <w:t>Amendement</w:t>
            </w:r>
          </w:p>
        </w:tc>
      </w:tr>
      <w:tr w:rsidR="003005C4" w:rsidRPr="00E823A3" w14:paraId="0FB6E4B2" w14:textId="77777777" w:rsidTr="001B4252">
        <w:trPr>
          <w:jc w:val="center"/>
        </w:trPr>
        <w:tc>
          <w:tcPr>
            <w:tcW w:w="4876" w:type="dxa"/>
            <w:tcBorders>
              <w:top w:val="nil"/>
              <w:left w:val="nil"/>
              <w:bottom w:val="nil"/>
              <w:right w:val="nil"/>
            </w:tcBorders>
          </w:tcPr>
          <w:p w14:paraId="3F9ACAD6" w14:textId="77777777" w:rsidR="003005C4" w:rsidRPr="00E823A3" w:rsidRDefault="003005C4" w:rsidP="001B4252">
            <w:pPr>
              <w:pStyle w:val="Normal6a"/>
            </w:pPr>
            <w:r w:rsidRPr="00E823A3">
              <w:t>(16)</w:t>
            </w:r>
            <w:r w:rsidRPr="00E823A3">
              <w:tab/>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alsook de veiligheid van de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306437A1" w14:textId="77777777" w:rsidR="003005C4" w:rsidRPr="00E823A3" w:rsidRDefault="003005C4" w:rsidP="001B4252">
            <w:pPr>
              <w:pStyle w:val="Normal6a"/>
            </w:pPr>
            <w:r w:rsidRPr="00E823A3">
              <w:t>(16)</w:t>
            </w:r>
            <w:r w:rsidRPr="00E823A3">
              <w:tab/>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alsook de veiligheid van de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r w:rsidRPr="00E823A3">
              <w:rPr>
                <w:b/>
                <w:bCs/>
                <w:i/>
                <w:iCs/>
              </w:rPr>
              <w:t>, waaronder de</w:t>
            </w:r>
            <w:r w:rsidRPr="00E823A3">
              <w:t xml:space="preserve"> </w:t>
            </w:r>
            <w:r w:rsidRPr="00E823A3">
              <w:rPr>
                <w:b/>
                <w:bCs/>
                <w:i/>
                <w:iCs/>
              </w:rPr>
              <w:t>voorgestelde verordening cloud- en AI-ontwikkeling</w:t>
            </w:r>
            <w:r w:rsidRPr="00E823A3">
              <w:t>.</w:t>
            </w:r>
          </w:p>
        </w:tc>
      </w:tr>
      <w:tr w:rsidR="003005C4" w:rsidRPr="00E823A3" w14:paraId="5C78194D" w14:textId="77777777" w:rsidTr="001B4252">
        <w:trPr>
          <w:jc w:val="center"/>
        </w:trPr>
        <w:tc>
          <w:tcPr>
            <w:tcW w:w="4876" w:type="dxa"/>
            <w:tcBorders>
              <w:top w:val="nil"/>
              <w:left w:val="nil"/>
              <w:bottom w:val="nil"/>
              <w:right w:val="nil"/>
            </w:tcBorders>
          </w:tcPr>
          <w:p w14:paraId="767045E5" w14:textId="77777777" w:rsidR="003005C4" w:rsidRPr="00E823A3" w:rsidRDefault="003005C4" w:rsidP="001B4252"/>
        </w:tc>
        <w:tc>
          <w:tcPr>
            <w:tcW w:w="4876" w:type="dxa"/>
            <w:tcBorders>
              <w:top w:val="nil"/>
              <w:left w:val="nil"/>
              <w:bottom w:val="nil"/>
              <w:right w:val="nil"/>
            </w:tcBorders>
          </w:tcPr>
          <w:p w14:paraId="4C365C19" w14:textId="77777777" w:rsidR="003005C4" w:rsidRPr="00E823A3" w:rsidRDefault="003005C4" w:rsidP="001B4252">
            <w:pPr>
              <w:pStyle w:val="Normal6a"/>
            </w:pPr>
            <w:r w:rsidRPr="00E823A3">
              <w:rPr>
                <w:i/>
              </w:rPr>
              <w:t>(Indien toegestaan, verwijzen naar wetgeving die nog moet worden vastgesteld.)</w:t>
            </w:r>
          </w:p>
        </w:tc>
      </w:tr>
    </w:tbl>
    <w:p w14:paraId="066F803C"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E97286D" w14:textId="77777777" w:rsidR="003005C4" w:rsidRPr="00E823A3" w:rsidRDefault="003005C4" w:rsidP="003005C4">
      <w:r w:rsidRPr="00E823A3">
        <w:rPr>
          <w:rStyle w:val="HideTWBExt"/>
        </w:rPr>
        <w:t>&lt;/Amend&gt;</w:t>
      </w:r>
    </w:p>
    <w:p w14:paraId="38E72AB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115</w:t>
      </w:r>
      <w:r w:rsidRPr="00E823A3">
        <w:rPr>
          <w:rStyle w:val="HideTWBExt"/>
          <w:b w:val="0"/>
        </w:rPr>
        <w:t>&lt;/NumAm&gt;</w:t>
      </w:r>
    </w:p>
    <w:p w14:paraId="175F6FDA"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4352B3D8" w14:textId="77777777" w:rsidR="003005C4" w:rsidRPr="00E823A3" w:rsidRDefault="003005C4" w:rsidP="003005C4">
      <w:pPr>
        <w:pStyle w:val="NormalBold"/>
      </w:pPr>
      <w:r w:rsidRPr="00E823A3">
        <w:rPr>
          <w:rStyle w:val="HideTWBExt"/>
          <w:b w:val="0"/>
        </w:rPr>
        <w:t>&lt;/RepeatBlock-By&gt;</w:t>
      </w:r>
    </w:p>
    <w:p w14:paraId="56CA416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83C07C0" w14:textId="77777777" w:rsidR="003005C4" w:rsidRPr="00E823A3" w:rsidRDefault="003005C4" w:rsidP="003005C4">
      <w:pPr>
        <w:pStyle w:val="NormalBold"/>
      </w:pPr>
      <w:r w:rsidRPr="00E823A3">
        <w:rPr>
          <w:rStyle w:val="HideTWBExt"/>
          <w:b w:val="0"/>
        </w:rPr>
        <w:t>&lt;Article&gt;</w:t>
      </w:r>
      <w:r w:rsidRPr="00E823A3">
        <w:t>Overweging 16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80BF5D2" w14:textId="77777777" w:rsidTr="001B4252">
        <w:trPr>
          <w:trHeight w:hRule="exact" w:val="240"/>
          <w:jc w:val="center"/>
        </w:trPr>
        <w:tc>
          <w:tcPr>
            <w:tcW w:w="9752" w:type="dxa"/>
            <w:gridSpan w:val="2"/>
            <w:tcBorders>
              <w:top w:val="nil"/>
              <w:left w:val="nil"/>
              <w:bottom w:val="nil"/>
              <w:right w:val="nil"/>
            </w:tcBorders>
          </w:tcPr>
          <w:p w14:paraId="220229D8" w14:textId="77777777" w:rsidR="003005C4" w:rsidRPr="00E823A3" w:rsidRDefault="003005C4" w:rsidP="001B4252"/>
        </w:tc>
      </w:tr>
      <w:tr w:rsidR="003005C4" w:rsidRPr="00E823A3" w14:paraId="47536B49" w14:textId="77777777" w:rsidTr="001B4252">
        <w:trPr>
          <w:trHeight w:val="240"/>
          <w:jc w:val="center"/>
        </w:trPr>
        <w:tc>
          <w:tcPr>
            <w:tcW w:w="4876" w:type="dxa"/>
            <w:tcBorders>
              <w:top w:val="nil"/>
              <w:left w:val="nil"/>
              <w:bottom w:val="nil"/>
              <w:right w:val="nil"/>
            </w:tcBorders>
          </w:tcPr>
          <w:p w14:paraId="0DE25587"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EF7E686" w14:textId="77777777" w:rsidR="003005C4" w:rsidRPr="00E823A3" w:rsidRDefault="003005C4" w:rsidP="001B4252">
            <w:pPr>
              <w:pStyle w:val="AmColumnHeading"/>
            </w:pPr>
            <w:r w:rsidRPr="00E823A3">
              <w:t>Amendement</w:t>
            </w:r>
          </w:p>
        </w:tc>
      </w:tr>
      <w:tr w:rsidR="003005C4" w:rsidRPr="00E823A3" w14:paraId="5B25838F" w14:textId="77777777" w:rsidTr="001B4252">
        <w:trPr>
          <w:jc w:val="center"/>
        </w:trPr>
        <w:tc>
          <w:tcPr>
            <w:tcW w:w="4876" w:type="dxa"/>
            <w:tcBorders>
              <w:top w:val="nil"/>
              <w:left w:val="nil"/>
              <w:bottom w:val="nil"/>
              <w:right w:val="nil"/>
            </w:tcBorders>
          </w:tcPr>
          <w:p w14:paraId="6647A9BB" w14:textId="77777777" w:rsidR="003005C4" w:rsidRPr="00E823A3" w:rsidRDefault="003005C4" w:rsidP="001B4252">
            <w:pPr>
              <w:pStyle w:val="Normal6a"/>
            </w:pPr>
            <w:r w:rsidRPr="00E823A3">
              <w:t>(16)</w:t>
            </w:r>
            <w:r w:rsidRPr="00E823A3">
              <w:tab/>
            </w:r>
            <w:r w:rsidRPr="00E823A3">
              <w:rPr>
                <w:b/>
                <w:bCs/>
                <w:i/>
                <w:iCs/>
              </w:rPr>
              <w:t>Europa</w:t>
            </w:r>
            <w:r w:rsidRPr="00E823A3">
              <w:t xml:space="preserve"> moet </w:t>
            </w:r>
            <w:r w:rsidRPr="00E823A3">
              <w:rPr>
                <w:b/>
                <w:bCs/>
                <w:i/>
                <w:iCs/>
              </w:rPr>
              <w:t>zijn</w:t>
            </w:r>
            <w:r w:rsidRPr="00E823A3">
              <w:t xml:space="preserve">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alsook de veiligheid van de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66475F72" w14:textId="77777777" w:rsidR="003005C4" w:rsidRPr="00E823A3" w:rsidRDefault="003005C4" w:rsidP="001B4252">
            <w:pPr>
              <w:pStyle w:val="Normal6a"/>
            </w:pPr>
            <w:r w:rsidRPr="00E823A3">
              <w:t>(16)</w:t>
            </w:r>
            <w:r w:rsidRPr="00E823A3">
              <w:tab/>
            </w:r>
            <w:r w:rsidRPr="00E823A3">
              <w:rPr>
                <w:b/>
                <w:bCs/>
                <w:i/>
                <w:iCs/>
              </w:rPr>
              <w:t>De Unie</w:t>
            </w:r>
            <w:r w:rsidRPr="00E823A3">
              <w:t xml:space="preserve"> moet </w:t>
            </w:r>
            <w:r w:rsidRPr="00E823A3">
              <w:rPr>
                <w:b/>
                <w:bCs/>
                <w:i/>
                <w:iCs/>
              </w:rPr>
              <w:t>de</w:t>
            </w:r>
            <w:r w:rsidRPr="00E823A3">
              <w:t xml:space="preserve"> veiligheidsbelangen </w:t>
            </w:r>
            <w:r w:rsidRPr="00E823A3">
              <w:rPr>
                <w:b/>
                <w:bCs/>
                <w:i/>
                <w:iCs/>
              </w:rPr>
              <w:t>van de lidstaten en de Unie</w:t>
            </w:r>
            <w:r w:rsidRPr="00E823A3">
              <w:t xml:space="preserve">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alsook de veiligheid van de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r>
    </w:tbl>
    <w:p w14:paraId="4934FB6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09DCBA8" w14:textId="77777777" w:rsidR="003005C4" w:rsidRPr="00E823A3" w:rsidRDefault="003005C4" w:rsidP="003005C4">
      <w:r w:rsidRPr="00E823A3">
        <w:rPr>
          <w:rStyle w:val="HideTWBExt"/>
        </w:rPr>
        <w:t>&lt;/Amend&gt;</w:t>
      </w:r>
    </w:p>
    <w:p w14:paraId="5E50F11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116</w:t>
      </w:r>
      <w:r w:rsidRPr="00E823A3">
        <w:rPr>
          <w:rStyle w:val="HideTWBExt"/>
          <w:b w:val="0"/>
        </w:rPr>
        <w:t>&lt;/NumAm&gt;</w:t>
      </w:r>
    </w:p>
    <w:p w14:paraId="623CD724"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5316623C" w14:textId="77777777" w:rsidR="003005C4" w:rsidRPr="00E823A3" w:rsidRDefault="003005C4" w:rsidP="003005C4">
      <w:pPr>
        <w:pStyle w:val="NormalBold"/>
      </w:pPr>
      <w:r w:rsidRPr="00E823A3">
        <w:rPr>
          <w:rStyle w:val="HideTWBExt"/>
          <w:b w:val="0"/>
        </w:rPr>
        <w:t>&lt;/RepeatBlock-By&gt;</w:t>
      </w:r>
    </w:p>
    <w:p w14:paraId="1CC36FB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0A08F41" w14:textId="77777777" w:rsidR="003005C4" w:rsidRPr="00E823A3" w:rsidRDefault="003005C4" w:rsidP="003005C4">
      <w:pPr>
        <w:pStyle w:val="NormalBold"/>
      </w:pPr>
      <w:r w:rsidRPr="00E823A3">
        <w:rPr>
          <w:rStyle w:val="HideTWBExt"/>
          <w:b w:val="0"/>
        </w:rPr>
        <w:t>&lt;Article&gt;</w:t>
      </w:r>
      <w:r w:rsidRPr="00E823A3">
        <w:t>Overweging 16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E5EA684" w14:textId="77777777" w:rsidTr="001B4252">
        <w:trPr>
          <w:trHeight w:hRule="exact" w:val="240"/>
          <w:jc w:val="center"/>
        </w:trPr>
        <w:tc>
          <w:tcPr>
            <w:tcW w:w="9752" w:type="dxa"/>
            <w:gridSpan w:val="2"/>
            <w:tcBorders>
              <w:top w:val="nil"/>
              <w:left w:val="nil"/>
              <w:bottom w:val="nil"/>
              <w:right w:val="nil"/>
            </w:tcBorders>
          </w:tcPr>
          <w:p w14:paraId="7AA45BB2" w14:textId="77777777" w:rsidR="003005C4" w:rsidRPr="00E823A3" w:rsidRDefault="003005C4" w:rsidP="001B4252"/>
        </w:tc>
      </w:tr>
      <w:tr w:rsidR="003005C4" w:rsidRPr="00E823A3" w14:paraId="115DE0EF" w14:textId="77777777" w:rsidTr="001B4252">
        <w:trPr>
          <w:trHeight w:val="240"/>
          <w:jc w:val="center"/>
        </w:trPr>
        <w:tc>
          <w:tcPr>
            <w:tcW w:w="4876" w:type="dxa"/>
            <w:tcBorders>
              <w:top w:val="nil"/>
              <w:left w:val="nil"/>
              <w:bottom w:val="nil"/>
              <w:right w:val="nil"/>
            </w:tcBorders>
          </w:tcPr>
          <w:p w14:paraId="6026CA54"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B2CD115" w14:textId="77777777" w:rsidR="003005C4" w:rsidRPr="00E823A3" w:rsidRDefault="003005C4" w:rsidP="001B4252">
            <w:pPr>
              <w:pStyle w:val="AmColumnHeading"/>
            </w:pPr>
            <w:r w:rsidRPr="00E823A3">
              <w:t>Amendement</w:t>
            </w:r>
          </w:p>
        </w:tc>
      </w:tr>
      <w:tr w:rsidR="003005C4" w:rsidRPr="00E823A3" w14:paraId="18C05AB8" w14:textId="77777777" w:rsidTr="001B4252">
        <w:trPr>
          <w:jc w:val="center"/>
        </w:trPr>
        <w:tc>
          <w:tcPr>
            <w:tcW w:w="4876" w:type="dxa"/>
            <w:tcBorders>
              <w:top w:val="nil"/>
              <w:left w:val="nil"/>
              <w:bottom w:val="nil"/>
              <w:right w:val="nil"/>
            </w:tcBorders>
          </w:tcPr>
          <w:p w14:paraId="598ADD2E" w14:textId="77777777" w:rsidR="003005C4" w:rsidRPr="00E823A3" w:rsidRDefault="003005C4" w:rsidP="001B4252">
            <w:pPr>
              <w:pStyle w:val="Normal6a"/>
            </w:pPr>
            <w:r w:rsidRPr="00E823A3">
              <w:t>(16)</w:t>
            </w:r>
            <w:r w:rsidRPr="00E823A3">
              <w:tab/>
              <w:t xml:space="preserve">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en de veiligheid van kritieke infrastructuur van de EU </w:t>
            </w:r>
            <w:r w:rsidRPr="00E823A3">
              <w:rPr>
                <w:b/>
                <w:bCs/>
                <w:i/>
                <w:iCs/>
              </w:rPr>
              <w:t>ernstig</w:t>
            </w:r>
            <w:r w:rsidRPr="00E823A3">
              <w:t xml:space="preserve"> in gevaar kunnen brengen </w:t>
            </w:r>
            <w:r w:rsidRPr="00E823A3">
              <w:rPr>
                <w:b/>
                <w:bCs/>
                <w:i/>
                <w:iCs/>
              </w:rPr>
              <w:t>uit het oogpunt van integriteit van gegevens en diensten en beschikbaarheid van diensten</w:t>
            </w:r>
            <w:r w:rsidRPr="00E823A3">
              <w:t>,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3F541BEE" w14:textId="77777777" w:rsidR="003005C4" w:rsidRPr="00E823A3" w:rsidRDefault="003005C4" w:rsidP="001B4252">
            <w:pPr>
              <w:pStyle w:val="Normal6a"/>
            </w:pPr>
            <w:r w:rsidRPr="00E823A3">
              <w:t>(16)</w:t>
            </w:r>
            <w:r w:rsidRPr="00E823A3">
              <w:tab/>
              <w:t xml:space="preserve">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en de veiligheid van kritieke infrastructuur van de EU in gevaar kunnen brengen,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 </w:t>
            </w:r>
            <w:r w:rsidRPr="00E823A3">
              <w:rPr>
                <w:b/>
                <w:bCs/>
                <w:i/>
                <w:iCs/>
              </w:rPr>
              <w:t>en in interne beoordelingen van de lidstaten</w:t>
            </w:r>
            <w:r w:rsidRPr="00E823A3">
              <w:t>.</w:t>
            </w:r>
          </w:p>
        </w:tc>
      </w:tr>
    </w:tbl>
    <w:p w14:paraId="266515D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0F03C083" w14:textId="77777777" w:rsidR="003005C4" w:rsidRPr="00E823A3" w:rsidRDefault="003005C4" w:rsidP="003005C4">
      <w:r w:rsidRPr="00E823A3">
        <w:rPr>
          <w:rStyle w:val="HideTWBExt"/>
        </w:rPr>
        <w:t>&lt;/Amend&gt;</w:t>
      </w:r>
    </w:p>
    <w:p w14:paraId="2379FA4E"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117</w:t>
      </w:r>
      <w:r w:rsidRPr="00E823A3">
        <w:rPr>
          <w:rStyle w:val="HideTWBExt"/>
          <w:b w:val="0"/>
        </w:rPr>
        <w:t>&lt;/NumAm&gt;</w:t>
      </w:r>
    </w:p>
    <w:p w14:paraId="19844E8A"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03C5D390" w14:textId="77777777" w:rsidR="003005C4" w:rsidRPr="00E823A3" w:rsidRDefault="003005C4" w:rsidP="003005C4">
      <w:pPr>
        <w:pStyle w:val="NormalBold"/>
      </w:pPr>
      <w:r w:rsidRPr="00E823A3">
        <w:rPr>
          <w:rStyle w:val="HideTWBExt"/>
          <w:b w:val="0"/>
        </w:rPr>
        <w:t>&lt;/RepeatBlock-By&gt;</w:t>
      </w:r>
    </w:p>
    <w:p w14:paraId="5751DD1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A9C2B93" w14:textId="77777777" w:rsidR="003005C4" w:rsidRPr="00E823A3" w:rsidRDefault="003005C4" w:rsidP="003005C4">
      <w:pPr>
        <w:pStyle w:val="NormalBold"/>
      </w:pPr>
      <w:r w:rsidRPr="00E823A3">
        <w:rPr>
          <w:rStyle w:val="HideTWBExt"/>
          <w:b w:val="0"/>
        </w:rPr>
        <w:t>&lt;Article&gt;</w:t>
      </w:r>
      <w:r w:rsidRPr="00E823A3">
        <w:t>Overweging 16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B78C5C4" w14:textId="77777777" w:rsidTr="001B4252">
        <w:trPr>
          <w:trHeight w:hRule="exact" w:val="240"/>
          <w:jc w:val="center"/>
        </w:trPr>
        <w:tc>
          <w:tcPr>
            <w:tcW w:w="9752" w:type="dxa"/>
            <w:gridSpan w:val="2"/>
            <w:tcBorders>
              <w:top w:val="nil"/>
              <w:left w:val="nil"/>
              <w:bottom w:val="nil"/>
              <w:right w:val="nil"/>
            </w:tcBorders>
          </w:tcPr>
          <w:p w14:paraId="54408D47" w14:textId="77777777" w:rsidR="003005C4" w:rsidRPr="00E823A3" w:rsidRDefault="003005C4" w:rsidP="001B4252"/>
        </w:tc>
      </w:tr>
      <w:tr w:rsidR="003005C4" w:rsidRPr="00E823A3" w14:paraId="57F4A5CC" w14:textId="77777777" w:rsidTr="001B4252">
        <w:trPr>
          <w:trHeight w:val="240"/>
          <w:jc w:val="center"/>
        </w:trPr>
        <w:tc>
          <w:tcPr>
            <w:tcW w:w="4876" w:type="dxa"/>
            <w:tcBorders>
              <w:top w:val="nil"/>
              <w:left w:val="nil"/>
              <w:bottom w:val="nil"/>
              <w:right w:val="nil"/>
            </w:tcBorders>
          </w:tcPr>
          <w:p w14:paraId="7347DC6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6DF19FC" w14:textId="77777777" w:rsidR="003005C4" w:rsidRPr="00E823A3" w:rsidRDefault="003005C4" w:rsidP="001B4252">
            <w:pPr>
              <w:pStyle w:val="AmColumnHeading"/>
            </w:pPr>
            <w:r w:rsidRPr="00E823A3">
              <w:t>Amendement</w:t>
            </w:r>
          </w:p>
        </w:tc>
      </w:tr>
      <w:tr w:rsidR="003005C4" w:rsidRPr="00E823A3" w14:paraId="3AD66D78" w14:textId="77777777" w:rsidTr="001B4252">
        <w:trPr>
          <w:jc w:val="center"/>
        </w:trPr>
        <w:tc>
          <w:tcPr>
            <w:tcW w:w="4876" w:type="dxa"/>
            <w:tcBorders>
              <w:top w:val="nil"/>
              <w:left w:val="nil"/>
              <w:bottom w:val="nil"/>
              <w:right w:val="nil"/>
            </w:tcBorders>
          </w:tcPr>
          <w:p w14:paraId="5F89675D" w14:textId="77777777" w:rsidR="003005C4" w:rsidRPr="00E823A3" w:rsidRDefault="003005C4" w:rsidP="001B4252">
            <w:pPr>
              <w:pStyle w:val="Normal6a"/>
            </w:pPr>
          </w:p>
        </w:tc>
        <w:tc>
          <w:tcPr>
            <w:tcW w:w="4876" w:type="dxa"/>
            <w:tcBorders>
              <w:top w:val="nil"/>
              <w:left w:val="nil"/>
              <w:bottom w:val="nil"/>
              <w:right w:val="nil"/>
            </w:tcBorders>
          </w:tcPr>
          <w:p w14:paraId="354F35F9" w14:textId="77777777" w:rsidR="003005C4" w:rsidRPr="00E823A3" w:rsidRDefault="003005C4" w:rsidP="001B4252">
            <w:pPr>
              <w:pStyle w:val="Normal6a"/>
            </w:pPr>
            <w:r w:rsidRPr="00E823A3">
              <w:rPr>
                <w:b/>
                <w:i/>
              </w:rPr>
              <w:t>(16 bis)</w:t>
            </w:r>
            <w:r w:rsidRPr="00E823A3">
              <w:tab/>
            </w:r>
            <w:r w:rsidRPr="00E823A3">
              <w:rPr>
                <w:b/>
                <w:i/>
              </w:rPr>
              <w:t>Gezien de aanzienlijke financiële middelen die in het kader van deze verordening worden toegewezen, is het van essentieel belang om te zorgen voor meetbare doelstellingen, transparante verslaglegging en regelmatige openbare informatie over de doeltreffendheid van door de Unie gefinancierde acties. Burgers moeten kunnen beoordelen of de financiering van de Unie op doeltreffende wijze bijdraagt tot de verwezenlijking van de doelstellingen van deze verordening en tastbare verbeteringen van interne veiligheid oplevert.</w:t>
            </w:r>
          </w:p>
        </w:tc>
      </w:tr>
    </w:tbl>
    <w:p w14:paraId="4F32708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D13E660" w14:textId="77777777" w:rsidR="003005C4" w:rsidRPr="00E823A3" w:rsidRDefault="003005C4" w:rsidP="003005C4">
      <w:r w:rsidRPr="00E823A3">
        <w:rPr>
          <w:rStyle w:val="HideTWBExt"/>
        </w:rPr>
        <w:t>&lt;/Amend&gt;</w:t>
      </w:r>
    </w:p>
    <w:p w14:paraId="54BB4011"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118</w:t>
      </w:r>
      <w:r w:rsidRPr="00E823A3">
        <w:rPr>
          <w:rStyle w:val="HideTWBExt"/>
          <w:b w:val="0"/>
        </w:rPr>
        <w:t>&lt;/NumAm&gt;</w:t>
      </w:r>
    </w:p>
    <w:p w14:paraId="2E95A62B" w14:textId="77777777" w:rsidR="003005C4" w:rsidRPr="00E823A3" w:rsidRDefault="003005C4" w:rsidP="003005C4">
      <w:pPr>
        <w:pStyle w:val="NormalBold"/>
      </w:pPr>
      <w:r w:rsidRPr="00E823A3">
        <w:rPr>
          <w:rStyle w:val="HideTWBExt"/>
          <w:b w:val="0"/>
        </w:rPr>
        <w:t>&lt;RepeatBlock-By&gt;&lt;Members&gt;</w:t>
      </w:r>
      <w:r w:rsidRPr="00E823A3">
        <w:t>Juan Ignacio Zoido Álvarez</w:t>
      </w:r>
      <w:r w:rsidRPr="00E823A3">
        <w:rPr>
          <w:rStyle w:val="HideTWBExt"/>
          <w:b w:val="0"/>
        </w:rPr>
        <w:t>&lt;/Members&gt;</w:t>
      </w:r>
    </w:p>
    <w:p w14:paraId="3E1478DE" w14:textId="77777777" w:rsidR="003005C4" w:rsidRPr="00E823A3" w:rsidRDefault="003005C4" w:rsidP="003005C4">
      <w:pPr>
        <w:pStyle w:val="NormalBold"/>
      </w:pPr>
      <w:r w:rsidRPr="00E823A3">
        <w:rPr>
          <w:rStyle w:val="HideTWBExt"/>
          <w:b w:val="0"/>
        </w:rPr>
        <w:t>&lt;/RepeatBlock-By&gt;</w:t>
      </w:r>
    </w:p>
    <w:p w14:paraId="326DADC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4B13A16" w14:textId="77777777" w:rsidR="003005C4" w:rsidRPr="00E823A3" w:rsidRDefault="003005C4" w:rsidP="003005C4">
      <w:pPr>
        <w:pStyle w:val="NormalBold"/>
      </w:pPr>
      <w:r w:rsidRPr="00E823A3">
        <w:rPr>
          <w:rStyle w:val="HideTWBExt"/>
          <w:b w:val="0"/>
        </w:rPr>
        <w:t>&lt;Article&gt;</w:t>
      </w:r>
      <w:r w:rsidRPr="00E823A3">
        <w:t>Overweging 16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F561C85" w14:textId="77777777" w:rsidTr="001B4252">
        <w:trPr>
          <w:trHeight w:hRule="exact" w:val="240"/>
          <w:jc w:val="center"/>
        </w:trPr>
        <w:tc>
          <w:tcPr>
            <w:tcW w:w="9752" w:type="dxa"/>
            <w:gridSpan w:val="2"/>
            <w:tcBorders>
              <w:top w:val="nil"/>
              <w:left w:val="nil"/>
              <w:bottom w:val="nil"/>
              <w:right w:val="nil"/>
            </w:tcBorders>
          </w:tcPr>
          <w:p w14:paraId="0E0E22B4" w14:textId="77777777" w:rsidR="003005C4" w:rsidRPr="00E823A3" w:rsidRDefault="003005C4" w:rsidP="001B4252"/>
        </w:tc>
      </w:tr>
      <w:tr w:rsidR="003005C4" w:rsidRPr="00E823A3" w14:paraId="62595889" w14:textId="77777777" w:rsidTr="001B4252">
        <w:trPr>
          <w:trHeight w:val="240"/>
          <w:jc w:val="center"/>
        </w:trPr>
        <w:tc>
          <w:tcPr>
            <w:tcW w:w="4876" w:type="dxa"/>
            <w:tcBorders>
              <w:top w:val="nil"/>
              <w:left w:val="nil"/>
              <w:bottom w:val="nil"/>
              <w:right w:val="nil"/>
            </w:tcBorders>
          </w:tcPr>
          <w:p w14:paraId="3590FEF2"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6916195" w14:textId="77777777" w:rsidR="003005C4" w:rsidRPr="00E823A3" w:rsidRDefault="003005C4" w:rsidP="001B4252">
            <w:pPr>
              <w:pStyle w:val="AmColumnHeading"/>
            </w:pPr>
            <w:r w:rsidRPr="00E823A3">
              <w:t>Amendement</w:t>
            </w:r>
          </w:p>
        </w:tc>
      </w:tr>
      <w:tr w:rsidR="003005C4" w:rsidRPr="00E823A3" w14:paraId="3C910090" w14:textId="77777777" w:rsidTr="001B4252">
        <w:trPr>
          <w:jc w:val="center"/>
        </w:trPr>
        <w:tc>
          <w:tcPr>
            <w:tcW w:w="4876" w:type="dxa"/>
            <w:tcBorders>
              <w:top w:val="nil"/>
              <w:left w:val="nil"/>
              <w:bottom w:val="nil"/>
              <w:right w:val="nil"/>
            </w:tcBorders>
          </w:tcPr>
          <w:p w14:paraId="18A65D95" w14:textId="77777777" w:rsidR="003005C4" w:rsidRPr="00E823A3" w:rsidRDefault="003005C4" w:rsidP="001B4252">
            <w:pPr>
              <w:pStyle w:val="Normal6a"/>
            </w:pPr>
          </w:p>
        </w:tc>
        <w:tc>
          <w:tcPr>
            <w:tcW w:w="4876" w:type="dxa"/>
            <w:tcBorders>
              <w:top w:val="nil"/>
              <w:left w:val="nil"/>
              <w:bottom w:val="nil"/>
              <w:right w:val="nil"/>
            </w:tcBorders>
          </w:tcPr>
          <w:p w14:paraId="4160E07D" w14:textId="77777777" w:rsidR="003005C4" w:rsidRPr="00E823A3" w:rsidRDefault="003005C4" w:rsidP="001B4252">
            <w:pPr>
              <w:pStyle w:val="Normal6a"/>
            </w:pPr>
            <w:r w:rsidRPr="00E823A3">
              <w:rPr>
                <w:b/>
                <w:i/>
              </w:rPr>
              <w:t>(16 bis)</w:t>
            </w:r>
            <w:r w:rsidRPr="00E823A3">
              <w:tab/>
            </w:r>
            <w:r w:rsidRPr="00E823A3">
              <w:rPr>
                <w:b/>
                <w:i/>
              </w:rPr>
              <w:t>Als onderdeel van de Uniebrede strategie om de cyberbeveiliging van overheidsinstellingen en particuliere entiteiten te versterken, moeten de lidstaten Richtlijn (EU) 2022/2555 (NIS 2) snel en volledig omzetten.</w:t>
            </w:r>
          </w:p>
        </w:tc>
      </w:tr>
    </w:tbl>
    <w:p w14:paraId="21CF7665"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EFDD19E" w14:textId="77777777" w:rsidR="003005C4" w:rsidRPr="00E823A3" w:rsidRDefault="003005C4" w:rsidP="003005C4">
      <w:r w:rsidRPr="00E823A3">
        <w:rPr>
          <w:rStyle w:val="HideTWBExt"/>
        </w:rPr>
        <w:t>&lt;/Amend&gt;</w:t>
      </w:r>
    </w:p>
    <w:p w14:paraId="207042A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119</w:t>
      </w:r>
      <w:r w:rsidRPr="00E823A3">
        <w:rPr>
          <w:rStyle w:val="HideTWBExt"/>
          <w:b w:val="0"/>
        </w:rPr>
        <w:t>&lt;/NumAm&gt;</w:t>
      </w:r>
    </w:p>
    <w:p w14:paraId="0DBA4030"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3D3D2F67"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6F506492" w14:textId="77777777" w:rsidR="003005C4" w:rsidRPr="00E823A3" w:rsidRDefault="003005C4" w:rsidP="003005C4">
      <w:pPr>
        <w:pStyle w:val="NormalBold"/>
      </w:pPr>
      <w:r w:rsidRPr="00E823A3">
        <w:rPr>
          <w:rStyle w:val="HideTWBExt"/>
          <w:b w:val="0"/>
        </w:rPr>
        <w:t>&lt;/RepeatBlock-By&gt;</w:t>
      </w:r>
    </w:p>
    <w:p w14:paraId="7A2F334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FCFA0A1" w14:textId="77777777" w:rsidR="003005C4" w:rsidRPr="00E823A3" w:rsidRDefault="003005C4" w:rsidP="003005C4">
      <w:pPr>
        <w:pStyle w:val="NormalBold"/>
      </w:pPr>
      <w:r w:rsidRPr="00E823A3">
        <w:rPr>
          <w:rStyle w:val="HideTWBExt"/>
          <w:b w:val="0"/>
        </w:rPr>
        <w:t>&lt;Article&gt;</w:t>
      </w:r>
      <w:r w:rsidRPr="00E823A3">
        <w:t>Overweging 18</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D54DA5F" w14:textId="77777777" w:rsidTr="001B4252">
        <w:trPr>
          <w:trHeight w:hRule="exact" w:val="240"/>
          <w:jc w:val="center"/>
        </w:trPr>
        <w:tc>
          <w:tcPr>
            <w:tcW w:w="9752" w:type="dxa"/>
            <w:gridSpan w:val="2"/>
            <w:tcBorders>
              <w:top w:val="nil"/>
              <w:left w:val="nil"/>
              <w:bottom w:val="nil"/>
              <w:right w:val="nil"/>
            </w:tcBorders>
          </w:tcPr>
          <w:p w14:paraId="5B523F57" w14:textId="77777777" w:rsidR="003005C4" w:rsidRPr="00E823A3" w:rsidRDefault="003005C4" w:rsidP="001B4252"/>
        </w:tc>
      </w:tr>
      <w:tr w:rsidR="003005C4" w:rsidRPr="00E823A3" w14:paraId="591F81C3" w14:textId="77777777" w:rsidTr="001B4252">
        <w:trPr>
          <w:trHeight w:val="240"/>
          <w:jc w:val="center"/>
        </w:trPr>
        <w:tc>
          <w:tcPr>
            <w:tcW w:w="4876" w:type="dxa"/>
            <w:tcBorders>
              <w:top w:val="nil"/>
              <w:left w:val="nil"/>
              <w:bottom w:val="nil"/>
              <w:right w:val="nil"/>
            </w:tcBorders>
          </w:tcPr>
          <w:p w14:paraId="3B4A72B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21E8D4D" w14:textId="77777777" w:rsidR="003005C4" w:rsidRPr="00E823A3" w:rsidRDefault="003005C4" w:rsidP="001B4252">
            <w:pPr>
              <w:pStyle w:val="AmColumnHeading"/>
            </w:pPr>
            <w:r w:rsidRPr="00E823A3">
              <w:t>Amendement</w:t>
            </w:r>
          </w:p>
        </w:tc>
      </w:tr>
      <w:tr w:rsidR="003005C4" w:rsidRPr="00E823A3" w14:paraId="1F20B277" w14:textId="77777777" w:rsidTr="001B4252">
        <w:trPr>
          <w:jc w:val="center"/>
        </w:trPr>
        <w:tc>
          <w:tcPr>
            <w:tcW w:w="4876" w:type="dxa"/>
            <w:tcBorders>
              <w:top w:val="nil"/>
              <w:left w:val="nil"/>
              <w:bottom w:val="nil"/>
              <w:right w:val="nil"/>
            </w:tcBorders>
          </w:tcPr>
          <w:p w14:paraId="28C1F7EC" w14:textId="77777777" w:rsidR="003005C4" w:rsidRPr="00E823A3" w:rsidRDefault="003005C4" w:rsidP="001B4252">
            <w:pPr>
              <w:pStyle w:val="Normal6a"/>
            </w:pPr>
            <w:r w:rsidRPr="00E823A3">
              <w:t>(18)</w:t>
            </w:r>
            <w:r w:rsidRPr="00E823A3">
              <w:tab/>
            </w:r>
            <w:r w:rsidRPr="00E823A3">
              <w:rPr>
                <w:b/>
                <w:bCs/>
                <w:i/>
                <w:iCs/>
              </w:rPr>
              <w:t>Alle acties waarvoor overeenkomstig deze verordening</w:t>
            </w:r>
            <w:r w:rsidRPr="00E823A3">
              <w:t xml:space="preserve"> steun van de Unie </w:t>
            </w:r>
            <w:r w:rsidRPr="00E823A3">
              <w:rPr>
                <w:b/>
                <w:bCs/>
                <w:i/>
                <w:iCs/>
              </w:rPr>
              <w:t>wordt verleend, moeten worden uitgevoerd met inachtneming van de rechten en beginselen die zijn vastgelegd</w:t>
            </w:r>
            <w:r w:rsidRPr="00E823A3">
              <w:t xml:space="preserve"> in </w:t>
            </w:r>
            <w:r w:rsidRPr="00E823A3">
              <w:rPr>
                <w:b/>
                <w:bCs/>
                <w:i/>
                <w:iCs/>
              </w:rPr>
              <w:t>het acquis van de Unie en</w:t>
            </w:r>
            <w:r w:rsidRPr="00E823A3">
              <w:t xml:space="preserve"> het Handvest van de grondrechten van de Europese Unie</w:t>
            </w:r>
            <w:r w:rsidRPr="00E823A3">
              <w:rPr>
                <w:b/>
                <w:bCs/>
                <w:i/>
                <w:iCs/>
              </w:rPr>
              <w:t>,</w:t>
            </w:r>
            <w:r w:rsidRPr="00E823A3">
              <w:t xml:space="preserve"> en </w:t>
            </w:r>
            <w:r w:rsidRPr="00E823A3">
              <w:rPr>
                <w:b/>
                <w:bCs/>
                <w:i/>
                <w:iCs/>
              </w:rPr>
              <w:t>moeten in overeenstemming zijn met</w:t>
            </w:r>
            <w:r w:rsidRPr="00E823A3">
              <w:t xml:space="preserve"> de internationale verplichtingen van de Unie </w:t>
            </w:r>
            <w:r w:rsidRPr="00E823A3">
              <w:rPr>
                <w:b/>
                <w:bCs/>
                <w:i/>
                <w:iCs/>
              </w:rPr>
              <w:t>en de lidstaten die voortvloeien uit de internationale instrumenten waarbij zij partij zijn</w:t>
            </w:r>
            <w:r w:rsidRPr="00E823A3">
              <w:t>.</w:t>
            </w:r>
          </w:p>
        </w:tc>
        <w:tc>
          <w:tcPr>
            <w:tcW w:w="4876" w:type="dxa"/>
            <w:tcBorders>
              <w:top w:val="nil"/>
              <w:left w:val="nil"/>
              <w:bottom w:val="nil"/>
              <w:right w:val="nil"/>
            </w:tcBorders>
          </w:tcPr>
          <w:p w14:paraId="3450E9A8" w14:textId="77777777" w:rsidR="003005C4" w:rsidRPr="00E823A3" w:rsidRDefault="003005C4" w:rsidP="001B4252">
            <w:pPr>
              <w:pStyle w:val="Normal6a"/>
            </w:pPr>
            <w:r w:rsidRPr="00E823A3">
              <w:t>(18)</w:t>
            </w:r>
            <w:r w:rsidRPr="00E823A3">
              <w:tab/>
            </w:r>
            <w:r w:rsidRPr="00E823A3">
              <w:rPr>
                <w:b/>
                <w:bCs/>
                <w:i/>
                <w:iCs/>
              </w:rPr>
              <w:t>Bij de uitvoering van de</w:t>
            </w:r>
            <w:r w:rsidRPr="00E823A3">
              <w:t xml:space="preserve"> steun van de Unie </w:t>
            </w:r>
            <w:r w:rsidRPr="00E823A3">
              <w:rPr>
                <w:b/>
                <w:bCs/>
                <w:i/>
                <w:iCs/>
              </w:rPr>
              <w:t>moeten de in artikel 2 van het Verdrag betreffende de Europese Unie (VEU) verankerde waarden, de</w:t>
            </w:r>
            <w:r w:rsidRPr="00E823A3">
              <w:t xml:space="preserve"> in het Handvest van de grondrechten van de Europese Unie </w:t>
            </w:r>
            <w:r w:rsidRPr="00E823A3">
              <w:rPr>
                <w:b/>
                <w:bCs/>
                <w:i/>
                <w:iCs/>
              </w:rPr>
              <w:t>(“het Handvest”)</w:t>
            </w:r>
            <w:r w:rsidRPr="00E823A3">
              <w:rPr>
                <w:b/>
                <w:bCs/>
              </w:rPr>
              <w:t xml:space="preserve"> </w:t>
            </w:r>
            <w:r w:rsidRPr="00E823A3">
              <w:rPr>
                <w:b/>
                <w:bCs/>
                <w:i/>
                <w:iCs/>
              </w:rPr>
              <w:t>verankerde rechten en beginselen</w:t>
            </w:r>
            <w:r w:rsidRPr="00E823A3">
              <w:t xml:space="preserve"> en de internationale verplichtingen van de Unie </w:t>
            </w:r>
            <w:r w:rsidRPr="00E823A3">
              <w:rPr>
                <w:b/>
                <w:bCs/>
                <w:i/>
                <w:iCs/>
              </w:rPr>
              <w:t>op het gebied van de mensenrechten ten volle in acht worden genomen</w:t>
            </w:r>
            <w:r w:rsidRPr="00E823A3">
              <w:t>.</w:t>
            </w:r>
            <w:r w:rsidRPr="00E823A3">
              <w:rPr>
                <w:b/>
                <w:i/>
              </w:rPr>
              <w:t xml:space="preserve"> </w:t>
            </w:r>
            <w:r w:rsidRPr="00E823A3">
              <w:rPr>
                <w:b/>
                <w:bCs/>
                <w:i/>
                <w:iCs/>
              </w:rPr>
              <w:t>De steun van de Unie moet met name worden uitgevoerd met volledige eerbiediging van de grondrechten, zoals het recht op menselijke waardigheid, het recht op leven, het verbod op foltering en onmenselijke of vernederende behandeling of bestraffing, het recht op bescherming van persoonsgegevens, de rechten van het kind en het recht op een doeltreffende voorziening in rechte, en met volledige naleving van het beginsel van non-discriminatie.</w:t>
            </w:r>
          </w:p>
        </w:tc>
      </w:tr>
    </w:tbl>
    <w:p w14:paraId="446B504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3F48857"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371F60CD" w14:textId="77777777" w:rsidR="003005C4" w:rsidRPr="00E823A3" w:rsidRDefault="003005C4" w:rsidP="003005C4">
      <w:pPr>
        <w:pStyle w:val="AmJustText"/>
      </w:pPr>
      <w:r w:rsidRPr="00E823A3">
        <w:t>Overweging 9 van de vorige ISF-verordening, die vollediger lijkt.</w:t>
      </w:r>
    </w:p>
    <w:p w14:paraId="49D1613A" w14:textId="77777777" w:rsidR="003005C4" w:rsidRPr="00E823A3" w:rsidRDefault="003005C4" w:rsidP="003005C4">
      <w:r w:rsidRPr="00E823A3">
        <w:rPr>
          <w:rStyle w:val="HideTWBExt"/>
        </w:rPr>
        <w:t>&lt;/Amend&gt;</w:t>
      </w:r>
    </w:p>
    <w:p w14:paraId="02A7FDA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120</w:t>
      </w:r>
      <w:r w:rsidRPr="00E823A3">
        <w:rPr>
          <w:rStyle w:val="HideTWBExt"/>
          <w:b w:val="0"/>
        </w:rPr>
        <w:t>&lt;/NumAm&gt;</w:t>
      </w:r>
    </w:p>
    <w:p w14:paraId="01BB11F7" w14:textId="77777777" w:rsidR="003005C4" w:rsidRPr="00E823A3" w:rsidRDefault="003005C4" w:rsidP="003005C4">
      <w:pPr>
        <w:pStyle w:val="NormalBold"/>
      </w:pPr>
      <w:r w:rsidRPr="00E823A3">
        <w:rPr>
          <w:rStyle w:val="HideTWBExt"/>
          <w:b w:val="0"/>
        </w:rPr>
        <w:t>&lt;RepeatBlock-By&gt;&lt;Members&gt;</w:t>
      </w:r>
      <w:r w:rsidRPr="00E823A3">
        <w:t>Assita Kanko</w:t>
      </w:r>
      <w:r w:rsidRPr="00E823A3">
        <w:rPr>
          <w:rStyle w:val="HideTWBExt"/>
          <w:b w:val="0"/>
        </w:rPr>
        <w:t>&lt;/Members&gt;</w:t>
      </w:r>
    </w:p>
    <w:p w14:paraId="00ACF4D9" w14:textId="77777777" w:rsidR="003005C4" w:rsidRPr="00E823A3" w:rsidRDefault="003005C4" w:rsidP="003005C4">
      <w:pPr>
        <w:pStyle w:val="NormalBold"/>
      </w:pPr>
      <w:r w:rsidRPr="00E823A3">
        <w:rPr>
          <w:rStyle w:val="HideTWBExt"/>
          <w:b w:val="0"/>
        </w:rPr>
        <w:t>&lt;/RepeatBlock-By&gt;</w:t>
      </w:r>
    </w:p>
    <w:p w14:paraId="0639D13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31BF985" w14:textId="77777777" w:rsidR="003005C4" w:rsidRPr="00E823A3" w:rsidRDefault="003005C4" w:rsidP="003005C4">
      <w:pPr>
        <w:pStyle w:val="NormalBold"/>
      </w:pPr>
      <w:r w:rsidRPr="00E823A3">
        <w:rPr>
          <w:rStyle w:val="HideTWBExt"/>
          <w:b w:val="0"/>
        </w:rPr>
        <w:t>&lt;Article&gt;</w:t>
      </w:r>
      <w:r w:rsidRPr="00E823A3">
        <w:t>Overweging 18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3EF2C67" w14:textId="77777777" w:rsidTr="001B4252">
        <w:trPr>
          <w:trHeight w:hRule="exact" w:val="240"/>
          <w:jc w:val="center"/>
        </w:trPr>
        <w:tc>
          <w:tcPr>
            <w:tcW w:w="9752" w:type="dxa"/>
            <w:gridSpan w:val="2"/>
            <w:tcBorders>
              <w:top w:val="nil"/>
              <w:left w:val="nil"/>
              <w:bottom w:val="nil"/>
              <w:right w:val="nil"/>
            </w:tcBorders>
          </w:tcPr>
          <w:p w14:paraId="134046F7" w14:textId="77777777" w:rsidR="003005C4" w:rsidRPr="00E823A3" w:rsidRDefault="003005C4" w:rsidP="001B4252"/>
        </w:tc>
      </w:tr>
      <w:tr w:rsidR="003005C4" w:rsidRPr="00E823A3" w14:paraId="4237711A" w14:textId="77777777" w:rsidTr="001B4252">
        <w:trPr>
          <w:trHeight w:val="240"/>
          <w:jc w:val="center"/>
        </w:trPr>
        <w:tc>
          <w:tcPr>
            <w:tcW w:w="4876" w:type="dxa"/>
            <w:tcBorders>
              <w:top w:val="nil"/>
              <w:left w:val="nil"/>
              <w:bottom w:val="nil"/>
              <w:right w:val="nil"/>
            </w:tcBorders>
          </w:tcPr>
          <w:p w14:paraId="2987278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10399FE" w14:textId="77777777" w:rsidR="003005C4" w:rsidRPr="00E823A3" w:rsidRDefault="003005C4" w:rsidP="001B4252">
            <w:pPr>
              <w:pStyle w:val="AmColumnHeading"/>
            </w:pPr>
            <w:r w:rsidRPr="00E823A3">
              <w:t>Amendement</w:t>
            </w:r>
          </w:p>
        </w:tc>
      </w:tr>
      <w:tr w:rsidR="003005C4" w:rsidRPr="00E823A3" w14:paraId="34B9C940" w14:textId="77777777" w:rsidTr="001B4252">
        <w:trPr>
          <w:jc w:val="center"/>
        </w:trPr>
        <w:tc>
          <w:tcPr>
            <w:tcW w:w="4876" w:type="dxa"/>
            <w:tcBorders>
              <w:top w:val="nil"/>
              <w:left w:val="nil"/>
              <w:bottom w:val="nil"/>
              <w:right w:val="nil"/>
            </w:tcBorders>
          </w:tcPr>
          <w:p w14:paraId="63FAC564" w14:textId="77777777" w:rsidR="003005C4" w:rsidRPr="00E823A3" w:rsidRDefault="003005C4" w:rsidP="001B4252">
            <w:pPr>
              <w:pStyle w:val="Normal6a"/>
            </w:pPr>
          </w:p>
        </w:tc>
        <w:tc>
          <w:tcPr>
            <w:tcW w:w="4876" w:type="dxa"/>
            <w:tcBorders>
              <w:top w:val="nil"/>
              <w:left w:val="nil"/>
              <w:bottom w:val="nil"/>
              <w:right w:val="nil"/>
            </w:tcBorders>
          </w:tcPr>
          <w:p w14:paraId="26736A17" w14:textId="77777777" w:rsidR="003005C4" w:rsidRPr="00E823A3" w:rsidRDefault="003005C4" w:rsidP="001B4252">
            <w:pPr>
              <w:pStyle w:val="Normal6a"/>
            </w:pPr>
            <w:r w:rsidRPr="00E823A3">
              <w:rPr>
                <w:b/>
                <w:i/>
              </w:rPr>
              <w:t>(18 bis)</w:t>
            </w:r>
            <w:r w:rsidRPr="00E823A3">
              <w:tab/>
            </w:r>
            <w:r w:rsidRPr="00E823A3">
              <w:rPr>
                <w:b/>
                <w:i/>
              </w:rPr>
              <w:t>Teneinde deze verordening aan te vullen door de maatregelen goed te keuren die verband houden met de in artikel 3 van deze verordening opgenomen doelstellingen, wanneer de Commissie concludeert dat die maatregelen voldoen aan de vereisten van deze verordening en Verordening (EU) [...] tot oprichting van het Europees Fonds voor economische, sociale en territoriale cohesie, landbouw en platteland, visserij en maritieme zaken, welvaart en veiligheid, en wanneer de Commissie een gedelegeerde handeling vaststelt tot goedkeuring van het nationale en regionale partnerschapsplan van de betrokken lidstaat overeenkomstig de procedure van artikel 23 van Verordening (EU) [...] tot oprichting van het Europees Fonds voor economische, sociale en territoriale cohesie, landbouw en platteland, visserij en maritieme zaken, welvaart en veiligheid, en om de lijst van uitvoeringsmaatregelen in bijlage I te wijzigen, moet aan de Commissie de bevoegdheid worden overgedragen om overeenkomstig artikel 290 van het Verdrag betreffende de werking van de Europese Unie handelingen vast te stellen. Het is van groot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 Met name om te zorgen voor gelijke deelname aan de voorbereiding van gedelegeerde handelingen moeten het Europees Parlement en de Raad alle documenten op hetzelfde tijdstip als de deskundigen van de lidstaten ontvangen, en hebben hun deskundigen systematisch toegang tot de vergaderingen van de deskundigengroepen van de Commissie die zich bezighouden met de voorbereiding van de gedelegeerde handelingen.</w:t>
            </w:r>
          </w:p>
        </w:tc>
      </w:tr>
    </w:tbl>
    <w:p w14:paraId="566A6E5F"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C190F59" w14:textId="77777777" w:rsidR="003005C4" w:rsidRPr="00E823A3" w:rsidRDefault="003005C4" w:rsidP="003005C4">
      <w:r w:rsidRPr="00E823A3">
        <w:rPr>
          <w:rStyle w:val="HideTWBExt"/>
        </w:rPr>
        <w:t>&lt;/Amend&gt;</w:t>
      </w:r>
    </w:p>
    <w:p w14:paraId="255C995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121</w:t>
      </w:r>
      <w:r w:rsidRPr="00E823A3">
        <w:rPr>
          <w:rStyle w:val="HideTWBExt"/>
          <w:b w:val="0"/>
        </w:rPr>
        <w:t>&lt;/NumAm&gt;</w:t>
      </w:r>
    </w:p>
    <w:p w14:paraId="6C745D0C" w14:textId="77777777" w:rsidR="003005C4" w:rsidRPr="00E823A3" w:rsidRDefault="003005C4" w:rsidP="003005C4">
      <w:pPr>
        <w:pStyle w:val="NormalBold"/>
      </w:pPr>
      <w:r w:rsidRPr="00E823A3">
        <w:rPr>
          <w:rStyle w:val="HideTWBExt"/>
          <w:b w:val="0"/>
        </w:rPr>
        <w:t>&lt;RepeatBlock-By&gt;&lt;Members&gt;</w:t>
      </w:r>
      <w:r w:rsidRPr="00E823A3">
        <w:t>Raquel García Hermida-Van Der Walle, Fabienne Keller, Veronika Cifrová Ostrihoňová, Lucia Yar, Sophie Wilmès, Abir Al-Sahlani, Jan-Christoph Oetjen</w:t>
      </w:r>
      <w:r w:rsidRPr="00E823A3">
        <w:rPr>
          <w:rStyle w:val="HideTWBExt"/>
          <w:b w:val="0"/>
        </w:rPr>
        <w:t>&lt;/Members&gt;</w:t>
      </w:r>
    </w:p>
    <w:p w14:paraId="47229483" w14:textId="77777777" w:rsidR="003005C4" w:rsidRPr="00E823A3" w:rsidRDefault="003005C4" w:rsidP="003005C4">
      <w:pPr>
        <w:pStyle w:val="NormalBold"/>
      </w:pPr>
      <w:r w:rsidRPr="00E823A3">
        <w:rPr>
          <w:rStyle w:val="HideTWBExt"/>
          <w:b w:val="0"/>
        </w:rPr>
        <w:t>&lt;/RepeatBlock-By&gt;</w:t>
      </w:r>
    </w:p>
    <w:p w14:paraId="14A848D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7006057" w14:textId="77777777" w:rsidR="003005C4" w:rsidRPr="00E823A3" w:rsidRDefault="003005C4" w:rsidP="003005C4">
      <w:pPr>
        <w:pStyle w:val="NormalBold"/>
      </w:pPr>
      <w:r w:rsidRPr="00E823A3">
        <w:rPr>
          <w:rStyle w:val="HideTWBExt"/>
          <w:b w:val="0"/>
        </w:rPr>
        <w:t>&lt;Article&gt;</w:t>
      </w:r>
      <w:r w:rsidRPr="00E823A3">
        <w:t>Artikel 1 – alinea 1</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E3DE24C" w14:textId="77777777" w:rsidTr="001B4252">
        <w:trPr>
          <w:trHeight w:hRule="exact" w:val="240"/>
          <w:jc w:val="center"/>
        </w:trPr>
        <w:tc>
          <w:tcPr>
            <w:tcW w:w="9752" w:type="dxa"/>
            <w:gridSpan w:val="2"/>
            <w:tcBorders>
              <w:top w:val="nil"/>
              <w:left w:val="nil"/>
              <w:bottom w:val="nil"/>
              <w:right w:val="nil"/>
            </w:tcBorders>
          </w:tcPr>
          <w:p w14:paraId="047CAE78" w14:textId="77777777" w:rsidR="003005C4" w:rsidRPr="00E823A3" w:rsidRDefault="003005C4" w:rsidP="001B4252"/>
        </w:tc>
      </w:tr>
      <w:tr w:rsidR="003005C4" w:rsidRPr="00E823A3" w14:paraId="14272D74" w14:textId="77777777" w:rsidTr="001B4252">
        <w:trPr>
          <w:trHeight w:val="240"/>
          <w:jc w:val="center"/>
        </w:trPr>
        <w:tc>
          <w:tcPr>
            <w:tcW w:w="4876" w:type="dxa"/>
            <w:tcBorders>
              <w:top w:val="nil"/>
              <w:left w:val="nil"/>
              <w:bottom w:val="nil"/>
              <w:right w:val="nil"/>
            </w:tcBorders>
          </w:tcPr>
          <w:p w14:paraId="671F59FE"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8CC640E" w14:textId="77777777" w:rsidR="003005C4" w:rsidRPr="00E823A3" w:rsidRDefault="003005C4" w:rsidP="001B4252">
            <w:pPr>
              <w:pStyle w:val="AmColumnHeading"/>
            </w:pPr>
            <w:r w:rsidRPr="00E823A3">
              <w:t>Amendement</w:t>
            </w:r>
          </w:p>
        </w:tc>
      </w:tr>
      <w:tr w:rsidR="003005C4" w:rsidRPr="00E823A3" w14:paraId="1A57414B" w14:textId="77777777" w:rsidTr="001B4252">
        <w:trPr>
          <w:jc w:val="center"/>
        </w:trPr>
        <w:tc>
          <w:tcPr>
            <w:tcW w:w="4876" w:type="dxa"/>
            <w:tcBorders>
              <w:top w:val="nil"/>
              <w:left w:val="nil"/>
              <w:bottom w:val="nil"/>
              <w:right w:val="nil"/>
            </w:tcBorders>
          </w:tcPr>
          <w:p w14:paraId="3E076FBE" w14:textId="77777777" w:rsidR="003005C4" w:rsidRPr="00E823A3" w:rsidRDefault="003005C4" w:rsidP="001B4252">
            <w:pPr>
              <w:pStyle w:val="Normal6a"/>
            </w:pPr>
            <w:r w:rsidRPr="00E823A3">
              <w:t>Bij deze verordening worden de doelstellingen en de financiering van de steun van de Unie voor interne veiligheid vastgesteld voor de periode van 1 januari 2028 tot en met 31 december 2034. Deze steun van de Unie wordt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3E569321" w14:textId="77777777" w:rsidR="003005C4" w:rsidRPr="00E823A3" w:rsidRDefault="003005C4" w:rsidP="001B4252">
            <w:pPr>
              <w:pStyle w:val="Normal6a"/>
            </w:pPr>
            <w:r w:rsidRPr="00E823A3">
              <w:t>Bij deze verordening worden de doelstellingen</w:t>
            </w:r>
            <w:r w:rsidRPr="00E823A3">
              <w:rPr>
                <w:b/>
                <w:bCs/>
                <w:i/>
                <w:iCs/>
              </w:rPr>
              <w:t>, het toepassingsgebied</w:t>
            </w:r>
            <w:r w:rsidRPr="00E823A3">
              <w:t xml:space="preserve"> en de financiering van de steun van de Unie voor interne veiligheid vastgesteld voor de periode van 1 januari 2028 tot en met 31 december 2034. Deze steun van de Unie wordt verleend in het kader van de horizontale regels van het Europees Fonds voor economische, sociale en territoriale cohesie, landbouw en platteland, visserij en maritieme zaken, welvaart en veiligheid, zoals vastgesteld bij Verordening (EU) [...].</w:t>
            </w:r>
          </w:p>
        </w:tc>
      </w:tr>
    </w:tbl>
    <w:p w14:paraId="207087B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813CE3A" w14:textId="77777777" w:rsidR="003005C4" w:rsidRPr="00E823A3" w:rsidRDefault="003005C4" w:rsidP="003005C4">
      <w:r w:rsidRPr="00E823A3">
        <w:rPr>
          <w:rStyle w:val="HideTWBExt"/>
        </w:rPr>
        <w:t>&lt;/Amend&gt;</w:t>
      </w:r>
    </w:p>
    <w:p w14:paraId="0A4BC4D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122</w:t>
      </w:r>
      <w:r w:rsidRPr="00E823A3">
        <w:rPr>
          <w:rStyle w:val="HideTWBExt"/>
          <w:b w:val="0"/>
        </w:rPr>
        <w:t>&lt;/NumAm&gt;</w:t>
      </w:r>
    </w:p>
    <w:p w14:paraId="17CA7A24"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4DBC865A"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547B0B47" w14:textId="77777777" w:rsidR="003005C4" w:rsidRPr="00E823A3" w:rsidRDefault="003005C4" w:rsidP="003005C4">
      <w:pPr>
        <w:pStyle w:val="NormalBold"/>
      </w:pPr>
      <w:r w:rsidRPr="00E823A3">
        <w:rPr>
          <w:rStyle w:val="HideTWBExt"/>
          <w:b w:val="0"/>
        </w:rPr>
        <w:t>&lt;/RepeatBlock-By&gt;</w:t>
      </w:r>
    </w:p>
    <w:p w14:paraId="0F6C81C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0BC7B99" w14:textId="77777777" w:rsidR="003005C4" w:rsidRPr="00E823A3" w:rsidRDefault="003005C4" w:rsidP="003005C4">
      <w:pPr>
        <w:pStyle w:val="NormalBold"/>
      </w:pPr>
      <w:r w:rsidRPr="00E823A3">
        <w:rPr>
          <w:rStyle w:val="HideTWBExt"/>
          <w:b w:val="0"/>
        </w:rPr>
        <w:t>&lt;Article&gt;</w:t>
      </w:r>
      <w:r w:rsidRPr="00E823A3">
        <w:t>Artikel 2 – alinea 1 – punt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9C1D8C2" w14:textId="77777777" w:rsidTr="001B4252">
        <w:trPr>
          <w:trHeight w:hRule="exact" w:val="240"/>
          <w:jc w:val="center"/>
        </w:trPr>
        <w:tc>
          <w:tcPr>
            <w:tcW w:w="9752" w:type="dxa"/>
            <w:gridSpan w:val="2"/>
            <w:tcBorders>
              <w:top w:val="nil"/>
              <w:left w:val="nil"/>
              <w:bottom w:val="nil"/>
              <w:right w:val="nil"/>
            </w:tcBorders>
          </w:tcPr>
          <w:p w14:paraId="69DE8C86" w14:textId="77777777" w:rsidR="003005C4" w:rsidRPr="00E823A3" w:rsidRDefault="003005C4" w:rsidP="001B4252"/>
        </w:tc>
      </w:tr>
      <w:tr w:rsidR="003005C4" w:rsidRPr="00E823A3" w14:paraId="57709EB9" w14:textId="77777777" w:rsidTr="001B4252">
        <w:trPr>
          <w:trHeight w:val="240"/>
          <w:jc w:val="center"/>
        </w:trPr>
        <w:tc>
          <w:tcPr>
            <w:tcW w:w="4876" w:type="dxa"/>
            <w:tcBorders>
              <w:top w:val="nil"/>
              <w:left w:val="nil"/>
              <w:bottom w:val="nil"/>
              <w:right w:val="nil"/>
            </w:tcBorders>
          </w:tcPr>
          <w:p w14:paraId="3CA5496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BFE5787" w14:textId="77777777" w:rsidR="003005C4" w:rsidRPr="00E823A3" w:rsidRDefault="003005C4" w:rsidP="001B4252">
            <w:pPr>
              <w:pStyle w:val="AmColumnHeading"/>
            </w:pPr>
            <w:r w:rsidRPr="00E823A3">
              <w:t>Amendement</w:t>
            </w:r>
          </w:p>
        </w:tc>
      </w:tr>
      <w:tr w:rsidR="003005C4" w:rsidRPr="00E823A3" w14:paraId="30CB7C95" w14:textId="77777777" w:rsidTr="001B4252">
        <w:trPr>
          <w:jc w:val="center"/>
        </w:trPr>
        <w:tc>
          <w:tcPr>
            <w:tcW w:w="4876" w:type="dxa"/>
            <w:tcBorders>
              <w:top w:val="nil"/>
              <w:left w:val="nil"/>
              <w:bottom w:val="nil"/>
              <w:right w:val="nil"/>
            </w:tcBorders>
          </w:tcPr>
          <w:p w14:paraId="16860064" w14:textId="77777777" w:rsidR="003005C4" w:rsidRPr="00E823A3" w:rsidRDefault="003005C4" w:rsidP="001B4252">
            <w:pPr>
              <w:pStyle w:val="Normal6a"/>
            </w:pPr>
            <w:r w:rsidRPr="00E823A3">
              <w:t>2)</w:t>
            </w:r>
            <w:r w:rsidRPr="00E823A3">
              <w:tab/>
              <w:t xml:space="preserve">“voorkoming”: in verband met criminaliteit, alle maatregelen die ten doel hebben criminaliteit </w:t>
            </w:r>
            <w:r w:rsidRPr="00E823A3">
              <w:rPr>
                <w:b/>
                <w:bCs/>
                <w:i/>
                <w:iCs/>
              </w:rPr>
              <w:t>en gevoelens van onveiligheid onder de burgers</w:t>
            </w:r>
            <w:r w:rsidRPr="00E823A3">
              <w:t xml:space="preserve"> terug te dringen of mede terug te dringen </w:t>
            </w:r>
            <w:r w:rsidRPr="00E823A3">
              <w:rPr>
                <w:b/>
                <w:bCs/>
                <w:i/>
                <w:iCs/>
              </w:rPr>
              <w:t>als bedoeld in artikel 2, lid 2, van Besluit 2009/902/JBZ van de Raad</w:t>
            </w:r>
            <w:r w:rsidRPr="00E823A3">
              <w:rPr>
                <w:b/>
                <w:bCs/>
                <w:i/>
                <w:iCs/>
                <w:vertAlign w:val="superscript"/>
              </w:rPr>
              <w:t>8</w:t>
            </w:r>
            <w:r w:rsidRPr="00E823A3">
              <w:t>;</w:t>
            </w:r>
          </w:p>
        </w:tc>
        <w:tc>
          <w:tcPr>
            <w:tcW w:w="4876" w:type="dxa"/>
            <w:tcBorders>
              <w:top w:val="nil"/>
              <w:left w:val="nil"/>
              <w:bottom w:val="nil"/>
              <w:right w:val="nil"/>
            </w:tcBorders>
          </w:tcPr>
          <w:p w14:paraId="2DC9C65C" w14:textId="77777777" w:rsidR="003005C4" w:rsidRPr="00E823A3" w:rsidRDefault="003005C4" w:rsidP="001B4252">
            <w:pPr>
              <w:pStyle w:val="Normal6a"/>
            </w:pPr>
            <w:r w:rsidRPr="00E823A3">
              <w:t>2)</w:t>
            </w:r>
            <w:r w:rsidRPr="00E823A3">
              <w:tab/>
              <w:t>“voorkoming”: in verband met criminaliteit, alle maatregelen die ten doel hebben criminaliteit terug te dringen of mede terug te dringen</w:t>
            </w:r>
            <w:r w:rsidRPr="00E823A3">
              <w:rPr>
                <w:b/>
                <w:bCs/>
                <w:i/>
                <w:iCs/>
              </w:rPr>
              <w:t>, zowel in kwantitatief als in kwalitatief opzicht, hetzij door criminele activiteiten rechtstreeks te ontmoedigen, hetzij door beleidsmaatregelen en acties waardoor de mogelijkheden tot en de oorzaken van criminaliteit worden beperkt</w:t>
            </w:r>
            <w:r w:rsidRPr="00E823A3">
              <w:t>;</w:t>
            </w:r>
          </w:p>
        </w:tc>
      </w:tr>
      <w:tr w:rsidR="003005C4" w:rsidRPr="00E823A3" w14:paraId="2395F1F2" w14:textId="77777777" w:rsidTr="001B4252">
        <w:trPr>
          <w:jc w:val="center"/>
        </w:trPr>
        <w:tc>
          <w:tcPr>
            <w:tcW w:w="4876" w:type="dxa"/>
            <w:tcBorders>
              <w:top w:val="nil"/>
              <w:left w:val="nil"/>
              <w:bottom w:val="nil"/>
              <w:right w:val="nil"/>
            </w:tcBorders>
          </w:tcPr>
          <w:p w14:paraId="09772CB6"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3BFAE7A8" w14:textId="77777777" w:rsidR="003005C4" w:rsidRPr="00E823A3" w:rsidRDefault="003005C4" w:rsidP="001B4252"/>
        </w:tc>
      </w:tr>
      <w:tr w:rsidR="003005C4" w:rsidRPr="00E823A3" w14:paraId="7F2A7D28" w14:textId="77777777" w:rsidTr="001B4252">
        <w:trPr>
          <w:jc w:val="center"/>
        </w:trPr>
        <w:tc>
          <w:tcPr>
            <w:tcW w:w="4876" w:type="dxa"/>
            <w:tcBorders>
              <w:top w:val="nil"/>
              <w:left w:val="nil"/>
              <w:bottom w:val="nil"/>
              <w:right w:val="nil"/>
            </w:tcBorders>
          </w:tcPr>
          <w:p w14:paraId="4A6FA98E" w14:textId="77777777" w:rsidR="003005C4" w:rsidRPr="00E823A3" w:rsidRDefault="003005C4" w:rsidP="001B4252">
            <w:pPr>
              <w:pStyle w:val="Normal6a"/>
            </w:pPr>
            <w:r w:rsidRPr="00E823A3">
              <w:rPr>
                <w:b/>
                <w:bCs/>
                <w:i/>
                <w:iCs/>
                <w:vertAlign w:val="superscript"/>
              </w:rPr>
              <w:t>8</w:t>
            </w:r>
            <w:r w:rsidRPr="00E823A3">
              <w:rPr>
                <w:b/>
                <w:bCs/>
                <w:i/>
                <w:iCs/>
              </w:rPr>
              <w:t xml:space="preserve"> Besluit 2009/902/JBZ van de Raad van 30 november 2009 betreffende de oprichting van een Europees netwerk inzake criminaliteitspreventie (ENCP) en tot intrekking van Besluit 2001/427/JBZ (PB L 321 van 8.12.2009, blz. 44, ELI:</w:t>
            </w:r>
            <w:r w:rsidRPr="00E823A3">
              <w:rPr>
                <w:b/>
                <w:i/>
              </w:rPr>
              <w:t xml:space="preserve"> http://data.europa.eu/eli/dec/2009/902/oj).</w:t>
            </w:r>
          </w:p>
        </w:tc>
        <w:tc>
          <w:tcPr>
            <w:tcW w:w="4876" w:type="dxa"/>
            <w:tcBorders>
              <w:top w:val="nil"/>
              <w:left w:val="nil"/>
              <w:bottom w:val="nil"/>
              <w:right w:val="nil"/>
            </w:tcBorders>
          </w:tcPr>
          <w:p w14:paraId="38C881DB" w14:textId="77777777" w:rsidR="003005C4" w:rsidRPr="00E823A3" w:rsidRDefault="003005C4" w:rsidP="001B4252"/>
        </w:tc>
      </w:tr>
    </w:tbl>
    <w:p w14:paraId="1C10562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9C4E75C"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51EC972D" w14:textId="77777777" w:rsidR="003005C4" w:rsidRPr="00E823A3" w:rsidRDefault="003005C4" w:rsidP="003005C4">
      <w:pPr>
        <w:pStyle w:val="AmJustText"/>
      </w:pPr>
      <w:r w:rsidRPr="00E823A3">
        <w:t>Dit besluit van de Raad dateert van vóór het Verdrag van Lissabon, toen het EP niet bevoegd was met betrekking tot de ruimte van vrijheid, veiligheid en recht.</w:t>
      </w:r>
    </w:p>
    <w:p w14:paraId="7C70829E" w14:textId="77777777" w:rsidR="003005C4" w:rsidRPr="00E823A3" w:rsidRDefault="003005C4" w:rsidP="003005C4">
      <w:r w:rsidRPr="00E823A3">
        <w:rPr>
          <w:rStyle w:val="HideTWBExt"/>
        </w:rPr>
        <w:t>&lt;/Amend&gt;</w:t>
      </w:r>
    </w:p>
    <w:p w14:paraId="314E8F7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123</w:t>
      </w:r>
      <w:r w:rsidRPr="00E823A3">
        <w:rPr>
          <w:rStyle w:val="HideTWBExt"/>
          <w:b w:val="0"/>
        </w:rPr>
        <w:t>&lt;/NumAm&gt;</w:t>
      </w:r>
    </w:p>
    <w:p w14:paraId="2DE2F6AA"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771DAC33" w14:textId="77777777" w:rsidR="003005C4" w:rsidRPr="00E823A3" w:rsidRDefault="003005C4" w:rsidP="003005C4">
      <w:pPr>
        <w:pStyle w:val="NormalBold"/>
      </w:pPr>
      <w:r w:rsidRPr="00E823A3">
        <w:rPr>
          <w:rStyle w:val="HideTWBExt"/>
          <w:b w:val="0"/>
        </w:rPr>
        <w:t>&lt;/RepeatBlock-By&gt;</w:t>
      </w:r>
    </w:p>
    <w:p w14:paraId="4864159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29C2B06" w14:textId="77777777" w:rsidR="003005C4" w:rsidRPr="00E823A3" w:rsidRDefault="003005C4" w:rsidP="003005C4">
      <w:pPr>
        <w:pStyle w:val="NormalBold"/>
      </w:pPr>
      <w:r w:rsidRPr="00E823A3">
        <w:rPr>
          <w:rStyle w:val="HideTWBExt"/>
          <w:b w:val="0"/>
        </w:rPr>
        <w:t>&lt;Article&gt;</w:t>
      </w:r>
      <w:r w:rsidRPr="00E823A3">
        <w:t>Artikel 2 – alinea 1 – punt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8F71CD3" w14:textId="77777777" w:rsidTr="001B4252">
        <w:trPr>
          <w:trHeight w:hRule="exact" w:val="240"/>
          <w:jc w:val="center"/>
        </w:trPr>
        <w:tc>
          <w:tcPr>
            <w:tcW w:w="9752" w:type="dxa"/>
            <w:gridSpan w:val="2"/>
            <w:tcBorders>
              <w:top w:val="nil"/>
              <w:left w:val="nil"/>
              <w:bottom w:val="nil"/>
              <w:right w:val="nil"/>
            </w:tcBorders>
          </w:tcPr>
          <w:p w14:paraId="7C2B6CBA" w14:textId="77777777" w:rsidR="003005C4" w:rsidRPr="00E823A3" w:rsidRDefault="003005C4" w:rsidP="001B4252"/>
        </w:tc>
      </w:tr>
      <w:tr w:rsidR="003005C4" w:rsidRPr="00E823A3" w14:paraId="79584332" w14:textId="77777777" w:rsidTr="001B4252">
        <w:trPr>
          <w:trHeight w:val="240"/>
          <w:jc w:val="center"/>
        </w:trPr>
        <w:tc>
          <w:tcPr>
            <w:tcW w:w="4876" w:type="dxa"/>
            <w:tcBorders>
              <w:top w:val="nil"/>
              <w:left w:val="nil"/>
              <w:bottom w:val="nil"/>
              <w:right w:val="nil"/>
            </w:tcBorders>
          </w:tcPr>
          <w:p w14:paraId="2B198ADE"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DF133AE" w14:textId="77777777" w:rsidR="003005C4" w:rsidRPr="00E823A3" w:rsidRDefault="003005C4" w:rsidP="001B4252">
            <w:pPr>
              <w:pStyle w:val="AmColumnHeading"/>
            </w:pPr>
            <w:r w:rsidRPr="00E823A3">
              <w:t>Amendement</w:t>
            </w:r>
          </w:p>
        </w:tc>
      </w:tr>
      <w:tr w:rsidR="003005C4" w:rsidRPr="00E823A3" w14:paraId="2BF22365" w14:textId="77777777" w:rsidTr="001B4252">
        <w:trPr>
          <w:jc w:val="center"/>
        </w:trPr>
        <w:tc>
          <w:tcPr>
            <w:tcW w:w="4876" w:type="dxa"/>
            <w:tcBorders>
              <w:top w:val="nil"/>
              <w:left w:val="nil"/>
              <w:bottom w:val="nil"/>
              <w:right w:val="nil"/>
            </w:tcBorders>
          </w:tcPr>
          <w:p w14:paraId="4A16BCB7" w14:textId="77777777" w:rsidR="003005C4" w:rsidRPr="00E823A3" w:rsidRDefault="003005C4" w:rsidP="001B4252">
            <w:pPr>
              <w:pStyle w:val="Normal6a"/>
            </w:pPr>
            <w:r w:rsidRPr="00E823A3">
              <w:t>2)</w:t>
            </w:r>
            <w:r w:rsidRPr="00E823A3">
              <w:tab/>
              <w:t xml:space="preserve">“voorkoming”: in verband met criminaliteit, alle maatregelen die ten doel hebben criminaliteit </w:t>
            </w:r>
            <w:r w:rsidRPr="00E823A3">
              <w:rPr>
                <w:b/>
                <w:bCs/>
                <w:i/>
                <w:iCs/>
              </w:rPr>
              <w:t>en gevoelens van onveiligheid onder de burgers</w:t>
            </w:r>
            <w:r w:rsidRPr="00E823A3">
              <w:t xml:space="preserve"> terug te dringen of mede terug te dringen als bedoeld in artikel 2, lid 2, van Besluit 2009/902/JBZ van de Raad</w:t>
            </w:r>
            <w:r w:rsidRPr="00E823A3">
              <w:rPr>
                <w:vertAlign w:val="superscript"/>
              </w:rPr>
              <w:t>8</w:t>
            </w:r>
            <w:r w:rsidRPr="00E823A3">
              <w:t>;</w:t>
            </w:r>
          </w:p>
        </w:tc>
        <w:tc>
          <w:tcPr>
            <w:tcW w:w="4876" w:type="dxa"/>
            <w:tcBorders>
              <w:top w:val="nil"/>
              <w:left w:val="nil"/>
              <w:bottom w:val="nil"/>
              <w:right w:val="nil"/>
            </w:tcBorders>
          </w:tcPr>
          <w:p w14:paraId="65529384" w14:textId="77777777" w:rsidR="003005C4" w:rsidRPr="00E823A3" w:rsidRDefault="003005C4" w:rsidP="001B4252">
            <w:pPr>
              <w:pStyle w:val="Normal6a"/>
            </w:pPr>
            <w:r w:rsidRPr="00E823A3">
              <w:t>2)</w:t>
            </w:r>
            <w:r w:rsidRPr="00E823A3">
              <w:tab/>
              <w:t>“voorkoming”: in verband met criminaliteit, alle maatregelen die ten doel hebben criminaliteit terug te dringen of mede terug te dringen als bedoeld in artikel 2, lid 2, van Besluit 2009/902/JBZ van de Raad</w:t>
            </w:r>
            <w:r w:rsidRPr="00E823A3">
              <w:rPr>
                <w:vertAlign w:val="superscript"/>
              </w:rPr>
              <w:t>8</w:t>
            </w:r>
            <w:r w:rsidRPr="00E823A3">
              <w:t>;</w:t>
            </w:r>
          </w:p>
        </w:tc>
      </w:tr>
      <w:tr w:rsidR="003005C4" w:rsidRPr="00E823A3" w14:paraId="1EEA378D" w14:textId="77777777" w:rsidTr="001B4252">
        <w:trPr>
          <w:jc w:val="center"/>
        </w:trPr>
        <w:tc>
          <w:tcPr>
            <w:tcW w:w="4876" w:type="dxa"/>
            <w:tcBorders>
              <w:top w:val="nil"/>
              <w:left w:val="nil"/>
              <w:bottom w:val="nil"/>
              <w:right w:val="nil"/>
            </w:tcBorders>
          </w:tcPr>
          <w:p w14:paraId="03449783" w14:textId="77777777" w:rsidR="003005C4" w:rsidRPr="00E823A3" w:rsidRDefault="003005C4" w:rsidP="001B4252">
            <w:pPr>
              <w:pStyle w:val="Normal6a"/>
            </w:pPr>
            <w:r w:rsidRPr="00E823A3">
              <w:rPr>
                <w:b/>
                <w:i/>
              </w:rPr>
              <w:t>_________________</w:t>
            </w:r>
          </w:p>
        </w:tc>
        <w:tc>
          <w:tcPr>
            <w:tcW w:w="4876" w:type="dxa"/>
            <w:tcBorders>
              <w:top w:val="nil"/>
              <w:left w:val="nil"/>
              <w:bottom w:val="nil"/>
              <w:right w:val="nil"/>
            </w:tcBorders>
          </w:tcPr>
          <w:p w14:paraId="79752A71" w14:textId="77777777" w:rsidR="003005C4" w:rsidRPr="00E823A3" w:rsidRDefault="003005C4" w:rsidP="001B4252">
            <w:pPr>
              <w:pStyle w:val="Normal6a"/>
            </w:pPr>
            <w:r w:rsidRPr="00E823A3">
              <w:rPr>
                <w:b/>
                <w:i/>
              </w:rPr>
              <w:t>_________________</w:t>
            </w:r>
          </w:p>
        </w:tc>
      </w:tr>
      <w:tr w:rsidR="003005C4" w:rsidRPr="00E823A3" w14:paraId="5F494756" w14:textId="77777777" w:rsidTr="001B4252">
        <w:trPr>
          <w:jc w:val="center"/>
        </w:trPr>
        <w:tc>
          <w:tcPr>
            <w:tcW w:w="4876" w:type="dxa"/>
            <w:tcBorders>
              <w:top w:val="nil"/>
              <w:left w:val="nil"/>
              <w:bottom w:val="nil"/>
              <w:right w:val="nil"/>
            </w:tcBorders>
          </w:tcPr>
          <w:p w14:paraId="1A61E86D" w14:textId="77777777" w:rsidR="003005C4" w:rsidRPr="00E823A3" w:rsidRDefault="003005C4" w:rsidP="001B4252">
            <w:pPr>
              <w:pStyle w:val="Normal6a"/>
            </w:pPr>
            <w:r w:rsidRPr="00E823A3">
              <w:rPr>
                <w:vertAlign w:val="superscript"/>
              </w:rPr>
              <w:t>8</w:t>
            </w:r>
            <w:r w:rsidRPr="00E823A3">
              <w:t xml:space="preserve"> Besluit 2009/902/JBZ van de Raad van 30 november 2009 betreffende de oprichting van een Europees netwerk inzake criminaliteitspreventie (ENCP) en tot intrekking van Besluit 2001/427/JBZ (PB L 321 van 8.12.2009, blz. 44, ELI: http://data.europa.eu/eli/dec/2009/902/oj).</w:t>
            </w:r>
          </w:p>
        </w:tc>
        <w:tc>
          <w:tcPr>
            <w:tcW w:w="4876" w:type="dxa"/>
            <w:tcBorders>
              <w:top w:val="nil"/>
              <w:left w:val="nil"/>
              <w:bottom w:val="nil"/>
              <w:right w:val="nil"/>
            </w:tcBorders>
          </w:tcPr>
          <w:p w14:paraId="391E6D06" w14:textId="77777777" w:rsidR="003005C4" w:rsidRPr="00E823A3" w:rsidRDefault="003005C4" w:rsidP="001B4252">
            <w:pPr>
              <w:pStyle w:val="Normal6a"/>
            </w:pPr>
            <w:r w:rsidRPr="00E823A3">
              <w:rPr>
                <w:vertAlign w:val="superscript"/>
              </w:rPr>
              <w:t>8</w:t>
            </w:r>
            <w:r w:rsidRPr="00E823A3">
              <w:t xml:space="preserve"> Besluit 2009/902/JBZ van de Raad van 30 november 2009 betreffende de oprichting van een Europees netwerk inzake criminaliteitspreventie (ENCP) en tot intrekking van Besluit 2001/427/JBZ (PB L 321 van 8.12.2009, blz. 44, ELI: http://data.europa.eu/eli/dec/2009/902/oj).</w:t>
            </w:r>
          </w:p>
        </w:tc>
      </w:tr>
    </w:tbl>
    <w:p w14:paraId="1942850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7F5849B" w14:textId="77777777" w:rsidR="003005C4" w:rsidRPr="00E823A3" w:rsidRDefault="003005C4" w:rsidP="003005C4">
      <w:r w:rsidRPr="00E823A3">
        <w:rPr>
          <w:rStyle w:val="HideTWBExt"/>
        </w:rPr>
        <w:t>&lt;/Amend&gt;</w:t>
      </w:r>
    </w:p>
    <w:p w14:paraId="2AD7167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124</w:t>
      </w:r>
      <w:r w:rsidRPr="00E823A3">
        <w:rPr>
          <w:rStyle w:val="HideTWBExt"/>
          <w:b w:val="0"/>
        </w:rPr>
        <w:t>&lt;/NumAm&gt;</w:t>
      </w:r>
    </w:p>
    <w:p w14:paraId="1885A38E"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59E04DA2" w14:textId="77777777" w:rsidR="003005C4" w:rsidRPr="00E823A3" w:rsidRDefault="003005C4" w:rsidP="003005C4">
      <w:pPr>
        <w:pStyle w:val="NormalBold"/>
      </w:pPr>
      <w:r w:rsidRPr="00E823A3">
        <w:rPr>
          <w:rStyle w:val="HideTWBExt"/>
          <w:b w:val="0"/>
        </w:rPr>
        <w:t>&lt;/RepeatBlock-By&gt;</w:t>
      </w:r>
    </w:p>
    <w:p w14:paraId="0D0F31E5"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AF9E334" w14:textId="77777777" w:rsidR="003005C4" w:rsidRPr="00E823A3" w:rsidRDefault="003005C4" w:rsidP="003005C4">
      <w:pPr>
        <w:pStyle w:val="NormalBold"/>
      </w:pPr>
      <w:r w:rsidRPr="00E823A3">
        <w:rPr>
          <w:rStyle w:val="HideTWBExt"/>
          <w:b w:val="0"/>
        </w:rPr>
        <w:t>&lt;Article&gt;</w:t>
      </w:r>
      <w:r w:rsidRPr="00E823A3">
        <w:t>Artikel 2 – alinea 1 – punt 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5B7358E" w14:textId="77777777" w:rsidTr="001B4252">
        <w:trPr>
          <w:trHeight w:hRule="exact" w:val="240"/>
          <w:jc w:val="center"/>
        </w:trPr>
        <w:tc>
          <w:tcPr>
            <w:tcW w:w="9752" w:type="dxa"/>
            <w:gridSpan w:val="2"/>
            <w:tcBorders>
              <w:top w:val="nil"/>
              <w:left w:val="nil"/>
              <w:bottom w:val="nil"/>
              <w:right w:val="nil"/>
            </w:tcBorders>
          </w:tcPr>
          <w:p w14:paraId="7F8E0087" w14:textId="77777777" w:rsidR="003005C4" w:rsidRPr="00E823A3" w:rsidRDefault="003005C4" w:rsidP="001B4252"/>
        </w:tc>
      </w:tr>
      <w:tr w:rsidR="003005C4" w:rsidRPr="00E823A3" w14:paraId="5596364F" w14:textId="77777777" w:rsidTr="001B4252">
        <w:trPr>
          <w:trHeight w:val="240"/>
          <w:jc w:val="center"/>
        </w:trPr>
        <w:tc>
          <w:tcPr>
            <w:tcW w:w="4876" w:type="dxa"/>
            <w:tcBorders>
              <w:top w:val="nil"/>
              <w:left w:val="nil"/>
              <w:bottom w:val="nil"/>
              <w:right w:val="nil"/>
            </w:tcBorders>
          </w:tcPr>
          <w:p w14:paraId="608E3B7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B8C0485" w14:textId="77777777" w:rsidR="003005C4" w:rsidRPr="00E823A3" w:rsidRDefault="003005C4" w:rsidP="001B4252">
            <w:pPr>
              <w:pStyle w:val="AmColumnHeading"/>
            </w:pPr>
            <w:r w:rsidRPr="00E823A3">
              <w:t>Amendement</w:t>
            </w:r>
          </w:p>
        </w:tc>
      </w:tr>
      <w:tr w:rsidR="003005C4" w:rsidRPr="00E823A3" w14:paraId="54D338A4" w14:textId="77777777" w:rsidTr="001B4252">
        <w:trPr>
          <w:jc w:val="center"/>
        </w:trPr>
        <w:tc>
          <w:tcPr>
            <w:tcW w:w="4876" w:type="dxa"/>
            <w:tcBorders>
              <w:top w:val="nil"/>
              <w:left w:val="nil"/>
              <w:bottom w:val="nil"/>
              <w:right w:val="nil"/>
            </w:tcBorders>
          </w:tcPr>
          <w:p w14:paraId="7EAE6649" w14:textId="77777777" w:rsidR="003005C4" w:rsidRPr="00E823A3" w:rsidRDefault="003005C4" w:rsidP="001B4252">
            <w:pPr>
              <w:pStyle w:val="Normal6a"/>
            </w:pPr>
            <w:r w:rsidRPr="00E823A3">
              <w:t>3)</w:t>
            </w:r>
            <w:r w:rsidRPr="00E823A3">
              <w:tab/>
              <w:t>“informatie-uitwisseling”: het beveiligd verzamelen van, opslaan van, verwerken van, analyseren en overdragen van, en toegang hebben tot informatie die relevant is voor de in artikel 87 van het VWEU bedoelde autoriteiten, evenals voor Europol en andere relevante agentschappen en organen van de Unie, met betrekking tot het voorkomen, opsporen, onderzoeken en vervolgen van strafbare feiten, met name grensoverschrijdende zware en georganiseerde criminaliteit</w:t>
            </w:r>
            <w:r w:rsidRPr="00E823A3">
              <w:rPr>
                <w:b/>
                <w:bCs/>
                <w:i/>
                <w:iCs/>
              </w:rPr>
              <w:t>, waaronder cybercriminaliteit en terrorisme</w:t>
            </w:r>
            <w:r w:rsidRPr="00E823A3">
              <w:t>;</w:t>
            </w:r>
          </w:p>
        </w:tc>
        <w:tc>
          <w:tcPr>
            <w:tcW w:w="4876" w:type="dxa"/>
            <w:tcBorders>
              <w:top w:val="nil"/>
              <w:left w:val="nil"/>
              <w:bottom w:val="nil"/>
              <w:right w:val="nil"/>
            </w:tcBorders>
          </w:tcPr>
          <w:p w14:paraId="03970CD0" w14:textId="77777777" w:rsidR="003005C4" w:rsidRPr="00E823A3" w:rsidRDefault="003005C4" w:rsidP="001B4252">
            <w:pPr>
              <w:pStyle w:val="Normal6a"/>
            </w:pPr>
            <w:r w:rsidRPr="00E823A3">
              <w:t>3)</w:t>
            </w:r>
            <w:r w:rsidRPr="00E823A3">
              <w:tab/>
              <w:t>“informatie-uitwisseling”: het beveiligd verzamelen van, opslaan van, verwerken van, analyseren en overdragen van, en toegang hebben tot informatie die relevant is voor de in artikel 87 van het VWEU bedoelde autoriteiten, evenals voor Europol en andere relevante agentschappen en organen van de Unie, met betrekking tot het voorkomen, opsporen, onderzoeken en vervolgen van strafbare feiten, met name grensoverschrijdende zware en georganiseerde criminaliteit;</w:t>
            </w:r>
          </w:p>
        </w:tc>
      </w:tr>
    </w:tbl>
    <w:p w14:paraId="4630C47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7ED0D39" w14:textId="77777777" w:rsidR="003005C4" w:rsidRPr="00E823A3" w:rsidRDefault="003005C4" w:rsidP="003005C4">
      <w:r w:rsidRPr="00E823A3">
        <w:rPr>
          <w:rStyle w:val="HideTWBExt"/>
        </w:rPr>
        <w:t>&lt;/Amend&gt;</w:t>
      </w:r>
    </w:p>
    <w:p w14:paraId="51F4AF78"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125</w:t>
      </w:r>
      <w:r w:rsidRPr="00E823A3">
        <w:rPr>
          <w:rStyle w:val="HideTWBExt"/>
          <w:b w:val="0"/>
        </w:rPr>
        <w:t>&lt;/NumAm&gt;</w:t>
      </w:r>
    </w:p>
    <w:p w14:paraId="32FC6C08"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18C935CB"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7A2159C6" w14:textId="77777777" w:rsidR="003005C4" w:rsidRPr="00E823A3" w:rsidRDefault="003005C4" w:rsidP="003005C4">
      <w:pPr>
        <w:pStyle w:val="NormalBold"/>
      </w:pPr>
      <w:r w:rsidRPr="00E823A3">
        <w:rPr>
          <w:rStyle w:val="HideTWBExt"/>
          <w:b w:val="0"/>
        </w:rPr>
        <w:t>&lt;/RepeatBlock-By&gt;</w:t>
      </w:r>
    </w:p>
    <w:p w14:paraId="6C7E078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9F29C08" w14:textId="77777777" w:rsidR="003005C4" w:rsidRPr="00E823A3" w:rsidRDefault="003005C4" w:rsidP="003005C4">
      <w:pPr>
        <w:pStyle w:val="NormalBold"/>
      </w:pPr>
      <w:r w:rsidRPr="00E823A3">
        <w:rPr>
          <w:rStyle w:val="HideTWBExt"/>
          <w:b w:val="0"/>
        </w:rPr>
        <w:t>&lt;Article&gt;</w:t>
      </w:r>
      <w:r w:rsidRPr="00E823A3">
        <w:t>Artikel 2 – alinea 1 – punt 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4E55260" w14:textId="77777777" w:rsidTr="001B4252">
        <w:trPr>
          <w:trHeight w:hRule="exact" w:val="240"/>
          <w:jc w:val="center"/>
        </w:trPr>
        <w:tc>
          <w:tcPr>
            <w:tcW w:w="9752" w:type="dxa"/>
            <w:gridSpan w:val="2"/>
            <w:tcBorders>
              <w:top w:val="nil"/>
              <w:left w:val="nil"/>
              <w:bottom w:val="nil"/>
              <w:right w:val="nil"/>
            </w:tcBorders>
          </w:tcPr>
          <w:p w14:paraId="2B58B35A" w14:textId="77777777" w:rsidR="003005C4" w:rsidRPr="00E823A3" w:rsidRDefault="003005C4" w:rsidP="001B4252"/>
        </w:tc>
      </w:tr>
      <w:tr w:rsidR="003005C4" w:rsidRPr="00E823A3" w14:paraId="383B6911" w14:textId="77777777" w:rsidTr="001B4252">
        <w:trPr>
          <w:trHeight w:val="240"/>
          <w:jc w:val="center"/>
        </w:trPr>
        <w:tc>
          <w:tcPr>
            <w:tcW w:w="4876" w:type="dxa"/>
            <w:tcBorders>
              <w:top w:val="nil"/>
              <w:left w:val="nil"/>
              <w:bottom w:val="nil"/>
              <w:right w:val="nil"/>
            </w:tcBorders>
          </w:tcPr>
          <w:p w14:paraId="6C95D5B5"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B3480BB" w14:textId="77777777" w:rsidR="003005C4" w:rsidRPr="00E823A3" w:rsidRDefault="003005C4" w:rsidP="001B4252">
            <w:pPr>
              <w:pStyle w:val="AmColumnHeading"/>
            </w:pPr>
            <w:r w:rsidRPr="00E823A3">
              <w:t>Amendement</w:t>
            </w:r>
          </w:p>
        </w:tc>
      </w:tr>
      <w:tr w:rsidR="003005C4" w:rsidRPr="00E823A3" w14:paraId="2351A39D" w14:textId="77777777" w:rsidTr="001B4252">
        <w:trPr>
          <w:jc w:val="center"/>
        </w:trPr>
        <w:tc>
          <w:tcPr>
            <w:tcW w:w="4876" w:type="dxa"/>
            <w:tcBorders>
              <w:top w:val="nil"/>
              <w:left w:val="nil"/>
              <w:bottom w:val="nil"/>
              <w:right w:val="nil"/>
            </w:tcBorders>
          </w:tcPr>
          <w:p w14:paraId="5A3A7090" w14:textId="77777777" w:rsidR="003005C4" w:rsidRPr="00E823A3" w:rsidRDefault="003005C4" w:rsidP="001B4252">
            <w:pPr>
              <w:pStyle w:val="Normal6a"/>
            </w:pPr>
            <w:r w:rsidRPr="00E823A3">
              <w:t>3)</w:t>
            </w:r>
            <w:r w:rsidRPr="00E823A3">
              <w:tab/>
              <w:t>“informatie-uitwisseling”: het beveiligd verzamelen van, opslaan van, verwerken van, analyseren en overdragen van, en toegang hebben tot informatie die relevant is voor de in artikel 87 van het VWEU bedoelde autoriteiten, evenals voor Europol en andere relevante agentschappen en organen van de Unie, met betrekking tot het voorkomen, opsporen, onderzoeken en vervolgen van strafbare feiten, met name grensoverschrijdende zware en georganiseerde criminaliteit</w:t>
            </w:r>
            <w:r w:rsidRPr="00E823A3">
              <w:rPr>
                <w:b/>
                <w:bCs/>
                <w:i/>
                <w:iCs/>
              </w:rPr>
              <w:t>, waaronder cybercriminaliteit en terrorisme</w:t>
            </w:r>
            <w:r w:rsidRPr="00E823A3">
              <w:t>;</w:t>
            </w:r>
          </w:p>
        </w:tc>
        <w:tc>
          <w:tcPr>
            <w:tcW w:w="4876" w:type="dxa"/>
            <w:tcBorders>
              <w:top w:val="nil"/>
              <w:left w:val="nil"/>
              <w:bottom w:val="nil"/>
              <w:right w:val="nil"/>
            </w:tcBorders>
          </w:tcPr>
          <w:p w14:paraId="0EFD37C8" w14:textId="77777777" w:rsidR="003005C4" w:rsidRPr="00E823A3" w:rsidRDefault="003005C4" w:rsidP="001B4252">
            <w:pPr>
              <w:pStyle w:val="Normal6a"/>
            </w:pPr>
            <w:r w:rsidRPr="00E823A3">
              <w:t>3)</w:t>
            </w:r>
            <w:r w:rsidRPr="00E823A3">
              <w:tab/>
              <w:t>“informatie-uitwisseling”: het beveiligd verzamelen van, opslaan van, verwerken van, analyseren en overdragen van, en toegang hebben tot informatie die relevant is voor de in artikel 87 van het VWEU bedoelde autoriteiten, evenals voor Europol en andere relevante agentschappen en organen van de Unie, met betrekking tot het voorkomen, opsporen, onderzoeken en vervolgen van strafbare feiten, met name grensoverschrijdende zware en georganiseerde criminaliteit;</w:t>
            </w:r>
          </w:p>
        </w:tc>
      </w:tr>
    </w:tbl>
    <w:p w14:paraId="0DFE7B1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6C56FB4"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0F5B55BD" w14:textId="77777777" w:rsidR="003005C4" w:rsidRPr="00E823A3" w:rsidRDefault="003005C4" w:rsidP="003005C4">
      <w:pPr>
        <w:pStyle w:val="AmJustText"/>
      </w:pPr>
      <w:r w:rsidRPr="00E823A3">
        <w:t>Ook hier moeten geen specifieke soorten criminaliteit worden onderscheiden.</w:t>
      </w:r>
    </w:p>
    <w:p w14:paraId="3DF4E530" w14:textId="77777777" w:rsidR="003005C4" w:rsidRPr="00E823A3" w:rsidRDefault="003005C4" w:rsidP="003005C4">
      <w:r w:rsidRPr="00E823A3">
        <w:rPr>
          <w:rStyle w:val="HideTWBExt"/>
        </w:rPr>
        <w:t>&lt;/Amend&gt;</w:t>
      </w:r>
    </w:p>
    <w:p w14:paraId="6CB09C80" w14:textId="77777777" w:rsidR="003005C4" w:rsidRPr="00E823A3" w:rsidRDefault="003005C4" w:rsidP="00E823A3">
      <w:pPr>
        <w:pStyle w:val="AmNumberTabs"/>
        <w:keepNext/>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126</w:t>
      </w:r>
      <w:r w:rsidRPr="00E823A3">
        <w:rPr>
          <w:rStyle w:val="HideTWBExt"/>
          <w:b w:val="0"/>
        </w:rPr>
        <w:t>&lt;/NumAm&gt;</w:t>
      </w:r>
    </w:p>
    <w:p w14:paraId="4E70DBE7" w14:textId="77777777" w:rsidR="003005C4" w:rsidRPr="00E823A3" w:rsidRDefault="003005C4" w:rsidP="003005C4">
      <w:pPr>
        <w:pStyle w:val="NormalBold"/>
      </w:pPr>
      <w:r w:rsidRPr="00E823A3">
        <w:rPr>
          <w:rStyle w:val="HideTWBExt"/>
          <w:b w:val="0"/>
        </w:rPr>
        <w:t>&lt;RepeatBlock-By&gt;&lt;Members&gt;</w:t>
      </w:r>
      <w:r w:rsidRPr="00E823A3">
        <w:t>Raquel García Hermida-Van Der Walle, Fabienne Keller, Veronika Cifrová Ostrihoňová, Lucia Yar, Sophie Wilmès, Abir Al-Sahlani, Jan-Christoph Oetjen</w:t>
      </w:r>
      <w:r w:rsidRPr="00E823A3">
        <w:rPr>
          <w:rStyle w:val="HideTWBExt"/>
          <w:b w:val="0"/>
        </w:rPr>
        <w:t>&lt;/Members&gt;</w:t>
      </w:r>
    </w:p>
    <w:p w14:paraId="5AB0FB11" w14:textId="77777777" w:rsidR="003005C4" w:rsidRPr="00E823A3" w:rsidRDefault="003005C4" w:rsidP="003005C4">
      <w:pPr>
        <w:pStyle w:val="NormalBold"/>
      </w:pPr>
      <w:r w:rsidRPr="00E823A3">
        <w:rPr>
          <w:rStyle w:val="HideTWBExt"/>
          <w:b w:val="0"/>
        </w:rPr>
        <w:t>&lt;/RepeatBlock-By&gt;</w:t>
      </w:r>
    </w:p>
    <w:p w14:paraId="529CA65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EA58E40" w14:textId="77777777" w:rsidR="003005C4" w:rsidRPr="00E823A3" w:rsidRDefault="003005C4" w:rsidP="003005C4">
      <w:pPr>
        <w:pStyle w:val="NormalBold"/>
      </w:pPr>
      <w:r w:rsidRPr="00E823A3">
        <w:rPr>
          <w:rStyle w:val="HideTWBExt"/>
          <w:b w:val="0"/>
        </w:rPr>
        <w:t>&lt;Article&gt;</w:t>
      </w:r>
      <w:r w:rsidRPr="00E823A3">
        <w:t>Artikel 2 – alinea 1 – punt 5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3CFA384" w14:textId="77777777" w:rsidTr="001B4252">
        <w:trPr>
          <w:trHeight w:hRule="exact" w:val="240"/>
          <w:jc w:val="center"/>
        </w:trPr>
        <w:tc>
          <w:tcPr>
            <w:tcW w:w="9752" w:type="dxa"/>
            <w:gridSpan w:val="2"/>
            <w:tcBorders>
              <w:top w:val="nil"/>
              <w:left w:val="nil"/>
              <w:bottom w:val="nil"/>
              <w:right w:val="nil"/>
            </w:tcBorders>
          </w:tcPr>
          <w:p w14:paraId="104F0DC3" w14:textId="77777777" w:rsidR="003005C4" w:rsidRPr="00E823A3" w:rsidRDefault="003005C4" w:rsidP="001B4252"/>
        </w:tc>
      </w:tr>
      <w:tr w:rsidR="003005C4" w:rsidRPr="00E823A3" w14:paraId="20FE3951" w14:textId="77777777" w:rsidTr="001B4252">
        <w:trPr>
          <w:trHeight w:val="240"/>
          <w:jc w:val="center"/>
        </w:trPr>
        <w:tc>
          <w:tcPr>
            <w:tcW w:w="4876" w:type="dxa"/>
            <w:tcBorders>
              <w:top w:val="nil"/>
              <w:left w:val="nil"/>
              <w:bottom w:val="nil"/>
              <w:right w:val="nil"/>
            </w:tcBorders>
          </w:tcPr>
          <w:p w14:paraId="0FC0E934"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6BF3918" w14:textId="77777777" w:rsidR="003005C4" w:rsidRPr="00E823A3" w:rsidRDefault="003005C4" w:rsidP="001B4252">
            <w:pPr>
              <w:pStyle w:val="AmColumnHeading"/>
            </w:pPr>
            <w:r w:rsidRPr="00E823A3">
              <w:t>Amendement</w:t>
            </w:r>
          </w:p>
        </w:tc>
      </w:tr>
      <w:tr w:rsidR="003005C4" w:rsidRPr="00E823A3" w14:paraId="668EF972" w14:textId="77777777" w:rsidTr="001B4252">
        <w:trPr>
          <w:jc w:val="center"/>
        </w:trPr>
        <w:tc>
          <w:tcPr>
            <w:tcW w:w="4876" w:type="dxa"/>
            <w:tcBorders>
              <w:top w:val="nil"/>
              <w:left w:val="nil"/>
              <w:bottom w:val="nil"/>
              <w:right w:val="nil"/>
            </w:tcBorders>
          </w:tcPr>
          <w:p w14:paraId="53E9ABF8" w14:textId="77777777" w:rsidR="003005C4" w:rsidRPr="00E823A3" w:rsidRDefault="003005C4" w:rsidP="001B4252">
            <w:pPr>
              <w:pStyle w:val="Normal6a"/>
            </w:pPr>
          </w:p>
        </w:tc>
        <w:tc>
          <w:tcPr>
            <w:tcW w:w="4876" w:type="dxa"/>
            <w:tcBorders>
              <w:top w:val="nil"/>
              <w:left w:val="nil"/>
              <w:bottom w:val="nil"/>
              <w:right w:val="nil"/>
            </w:tcBorders>
          </w:tcPr>
          <w:p w14:paraId="4677373D" w14:textId="77777777" w:rsidR="003005C4" w:rsidRPr="00E823A3" w:rsidRDefault="003005C4" w:rsidP="001B4252">
            <w:pPr>
              <w:pStyle w:val="Normal6a"/>
            </w:pPr>
            <w:r w:rsidRPr="00E823A3">
              <w:rPr>
                <w:b/>
                <w:i/>
              </w:rPr>
              <w:t>5 bis)</w:t>
            </w:r>
            <w:r w:rsidRPr="00E823A3">
              <w:tab/>
            </w:r>
            <w:r w:rsidRPr="00E823A3">
              <w:rPr>
                <w:b/>
                <w:i/>
              </w:rPr>
              <w:t>“corruptie”: de misdrijven zoals bedoeld in Richtlijn (EU) 2026/1021 van het Europees Parlement en de Raad;</w:t>
            </w:r>
          </w:p>
        </w:tc>
      </w:tr>
    </w:tbl>
    <w:p w14:paraId="160485E6"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6918938" w14:textId="77777777" w:rsidR="003005C4" w:rsidRPr="00E823A3" w:rsidRDefault="003005C4" w:rsidP="003005C4">
      <w:r w:rsidRPr="00E823A3">
        <w:rPr>
          <w:rStyle w:val="HideTWBExt"/>
        </w:rPr>
        <w:t>&lt;/Amend&gt;</w:t>
      </w:r>
    </w:p>
    <w:p w14:paraId="3C4AD91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127</w:t>
      </w:r>
      <w:r w:rsidRPr="00E823A3">
        <w:rPr>
          <w:rStyle w:val="HideTWBExt"/>
          <w:b w:val="0"/>
        </w:rPr>
        <w:t>&lt;/NumAm&gt;</w:t>
      </w:r>
    </w:p>
    <w:p w14:paraId="1E771CED" w14:textId="77777777" w:rsidR="003005C4" w:rsidRPr="00E823A3" w:rsidRDefault="003005C4" w:rsidP="003005C4">
      <w:pPr>
        <w:pStyle w:val="NormalBold"/>
      </w:pPr>
      <w:r w:rsidRPr="00E823A3">
        <w:rPr>
          <w:rStyle w:val="HideTWBExt"/>
          <w:b w:val="0"/>
        </w:rPr>
        <w:t>&lt;RepeatBlock-By&gt;&lt;Members&gt;</w:t>
      </w:r>
      <w:r w:rsidRPr="00E823A3">
        <w:t>Emil Radev</w:t>
      </w:r>
      <w:r w:rsidRPr="00E823A3">
        <w:rPr>
          <w:rStyle w:val="HideTWBExt"/>
          <w:b w:val="0"/>
        </w:rPr>
        <w:t>&lt;/Members&gt;</w:t>
      </w:r>
    </w:p>
    <w:p w14:paraId="5A9D7435" w14:textId="77777777" w:rsidR="003005C4" w:rsidRPr="00E823A3" w:rsidRDefault="003005C4" w:rsidP="003005C4">
      <w:pPr>
        <w:pStyle w:val="NormalBold"/>
      </w:pPr>
      <w:r w:rsidRPr="00E823A3">
        <w:rPr>
          <w:rStyle w:val="HideTWBExt"/>
          <w:b w:val="0"/>
        </w:rPr>
        <w:t>&lt;/RepeatBlock-By&gt;</w:t>
      </w:r>
    </w:p>
    <w:p w14:paraId="657FF35D"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8A81604" w14:textId="77777777" w:rsidR="003005C4" w:rsidRPr="00E823A3" w:rsidRDefault="003005C4" w:rsidP="003005C4">
      <w:pPr>
        <w:pStyle w:val="NormalBold"/>
      </w:pPr>
      <w:r w:rsidRPr="00E823A3">
        <w:rPr>
          <w:rStyle w:val="HideTWBExt"/>
          <w:b w:val="0"/>
        </w:rPr>
        <w:t>&lt;Article&gt;</w:t>
      </w:r>
      <w:r w:rsidRPr="00E823A3">
        <w:t>Artikel 2 – alinea 1 – punt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13D82C7" w14:textId="77777777" w:rsidTr="001B4252">
        <w:trPr>
          <w:trHeight w:hRule="exact" w:val="240"/>
          <w:jc w:val="center"/>
        </w:trPr>
        <w:tc>
          <w:tcPr>
            <w:tcW w:w="9752" w:type="dxa"/>
            <w:gridSpan w:val="2"/>
            <w:tcBorders>
              <w:top w:val="nil"/>
              <w:left w:val="nil"/>
              <w:bottom w:val="nil"/>
              <w:right w:val="nil"/>
            </w:tcBorders>
          </w:tcPr>
          <w:p w14:paraId="6361927C" w14:textId="77777777" w:rsidR="003005C4" w:rsidRPr="00E823A3" w:rsidRDefault="003005C4" w:rsidP="001B4252"/>
        </w:tc>
      </w:tr>
      <w:tr w:rsidR="003005C4" w:rsidRPr="00E823A3" w14:paraId="4D444ACC" w14:textId="77777777" w:rsidTr="001B4252">
        <w:trPr>
          <w:trHeight w:val="240"/>
          <w:jc w:val="center"/>
        </w:trPr>
        <w:tc>
          <w:tcPr>
            <w:tcW w:w="4876" w:type="dxa"/>
            <w:tcBorders>
              <w:top w:val="nil"/>
              <w:left w:val="nil"/>
              <w:bottom w:val="nil"/>
              <w:right w:val="nil"/>
            </w:tcBorders>
          </w:tcPr>
          <w:p w14:paraId="1FCEDD1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E03A7AC" w14:textId="77777777" w:rsidR="003005C4" w:rsidRPr="00E823A3" w:rsidRDefault="003005C4" w:rsidP="001B4252">
            <w:pPr>
              <w:pStyle w:val="AmColumnHeading"/>
            </w:pPr>
            <w:r w:rsidRPr="00E823A3">
              <w:t>Amendement</w:t>
            </w:r>
          </w:p>
        </w:tc>
      </w:tr>
      <w:tr w:rsidR="003005C4" w:rsidRPr="00E823A3" w14:paraId="15AE5ACE" w14:textId="77777777" w:rsidTr="001B4252">
        <w:trPr>
          <w:jc w:val="center"/>
        </w:trPr>
        <w:tc>
          <w:tcPr>
            <w:tcW w:w="4876" w:type="dxa"/>
            <w:tcBorders>
              <w:top w:val="nil"/>
              <w:left w:val="nil"/>
              <w:bottom w:val="nil"/>
              <w:right w:val="nil"/>
            </w:tcBorders>
          </w:tcPr>
          <w:p w14:paraId="4FF661BB" w14:textId="77777777" w:rsidR="003005C4" w:rsidRPr="00E823A3" w:rsidRDefault="003005C4" w:rsidP="001B4252">
            <w:pPr>
              <w:pStyle w:val="Normal6a"/>
            </w:pPr>
            <w:r w:rsidRPr="00E823A3">
              <w:t>6)</w:t>
            </w:r>
            <w:r w:rsidRPr="00E823A3">
              <w:tab/>
              <w:t>“radicalisering”: een gefaseerd en complex proces dat tot gewelddadig extremisme en terrorisme leidt en waarbij een persoon of een groep personen een radicale ideologie of overtuiging omarmt die geweld, waaronder terroristische daden, aanvaardt, gebruikt of vergoelijkt om een specifiek politiek, religieus of ideologisch doel te bereiken;</w:t>
            </w:r>
          </w:p>
        </w:tc>
        <w:tc>
          <w:tcPr>
            <w:tcW w:w="4876" w:type="dxa"/>
            <w:tcBorders>
              <w:top w:val="nil"/>
              <w:left w:val="nil"/>
              <w:bottom w:val="nil"/>
              <w:right w:val="nil"/>
            </w:tcBorders>
          </w:tcPr>
          <w:p w14:paraId="3A1012CF" w14:textId="77777777" w:rsidR="003005C4" w:rsidRPr="00E823A3" w:rsidRDefault="003005C4" w:rsidP="001B4252">
            <w:pPr>
              <w:pStyle w:val="Normal6a"/>
            </w:pPr>
            <w:r w:rsidRPr="00E823A3">
              <w:t>6)</w:t>
            </w:r>
            <w:r w:rsidRPr="00E823A3">
              <w:tab/>
              <w:t>“radicalisering”: een gefaseerd en complex proces dat tot gewelddadig extremisme en terrorisme leidt en waarbij een persoon of een groep personen een radicale ideologie of overtuiging omarmt</w:t>
            </w:r>
            <w:r w:rsidRPr="00E823A3">
              <w:rPr>
                <w:b/>
                <w:bCs/>
                <w:i/>
                <w:iCs/>
              </w:rPr>
              <w:t>, waaronder in religieuze, educatieve, sociale of digitale omgevingen en netwerken,</w:t>
            </w:r>
            <w:r w:rsidRPr="00E823A3">
              <w:t xml:space="preserve"> die geweld, waaronder terroristische daden, aanvaardt, gebruikt of vergoelijkt om een specifiek politiek, religieus of ideologisch doel te bereiken;</w:t>
            </w:r>
          </w:p>
        </w:tc>
      </w:tr>
    </w:tbl>
    <w:p w14:paraId="5CDE4EE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{BG}</w:t>
      </w:r>
      <w:r w:rsidRPr="00E823A3">
        <w:t>bg</w:t>
      </w:r>
      <w:r w:rsidRPr="00E823A3">
        <w:rPr>
          <w:rStyle w:val="HideTWBExt"/>
        </w:rPr>
        <w:t>&lt;/Original&gt;</w:t>
      </w:r>
    </w:p>
    <w:p w14:paraId="5784D080" w14:textId="77777777" w:rsidR="003005C4" w:rsidRPr="00E823A3" w:rsidRDefault="003005C4" w:rsidP="003005C4">
      <w:r w:rsidRPr="00E823A3">
        <w:rPr>
          <w:rStyle w:val="HideTWBExt"/>
        </w:rPr>
        <w:t>&lt;/Amend&gt;</w:t>
      </w:r>
    </w:p>
    <w:p w14:paraId="076C1A9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128</w:t>
      </w:r>
      <w:r w:rsidRPr="00E823A3">
        <w:rPr>
          <w:rStyle w:val="HideTWBExt"/>
          <w:b w:val="0"/>
        </w:rPr>
        <w:t>&lt;/NumAm&gt;</w:t>
      </w:r>
    </w:p>
    <w:p w14:paraId="5944490D"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2BB354C9" w14:textId="77777777" w:rsidR="003005C4" w:rsidRPr="00E823A3" w:rsidRDefault="003005C4" w:rsidP="003005C4">
      <w:pPr>
        <w:pStyle w:val="NormalBold"/>
      </w:pPr>
      <w:r w:rsidRPr="00E823A3">
        <w:rPr>
          <w:rStyle w:val="HideTWBExt"/>
          <w:b w:val="0"/>
        </w:rPr>
        <w:t>&lt;/RepeatBlock-By&gt;</w:t>
      </w:r>
    </w:p>
    <w:p w14:paraId="19C86D6D"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91AB03C" w14:textId="77777777" w:rsidR="003005C4" w:rsidRPr="00E823A3" w:rsidRDefault="003005C4" w:rsidP="003005C4">
      <w:pPr>
        <w:pStyle w:val="NormalBold"/>
      </w:pPr>
      <w:r w:rsidRPr="00E823A3">
        <w:rPr>
          <w:rStyle w:val="HideTWBExt"/>
          <w:b w:val="0"/>
        </w:rPr>
        <w:t>&lt;Article&gt;</w:t>
      </w:r>
      <w:r w:rsidRPr="00E823A3">
        <w:t>Artikel 2 – alinea 1 – punt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A8F0221" w14:textId="77777777" w:rsidTr="001B4252">
        <w:trPr>
          <w:trHeight w:hRule="exact" w:val="240"/>
          <w:jc w:val="center"/>
        </w:trPr>
        <w:tc>
          <w:tcPr>
            <w:tcW w:w="9752" w:type="dxa"/>
            <w:gridSpan w:val="2"/>
            <w:tcBorders>
              <w:top w:val="nil"/>
              <w:left w:val="nil"/>
              <w:bottom w:val="nil"/>
              <w:right w:val="nil"/>
            </w:tcBorders>
          </w:tcPr>
          <w:p w14:paraId="4FE7CC22" w14:textId="77777777" w:rsidR="003005C4" w:rsidRPr="00E823A3" w:rsidRDefault="003005C4" w:rsidP="001B4252"/>
        </w:tc>
      </w:tr>
      <w:tr w:rsidR="003005C4" w:rsidRPr="00E823A3" w14:paraId="397359EA" w14:textId="77777777" w:rsidTr="001B4252">
        <w:trPr>
          <w:trHeight w:val="240"/>
          <w:jc w:val="center"/>
        </w:trPr>
        <w:tc>
          <w:tcPr>
            <w:tcW w:w="4876" w:type="dxa"/>
            <w:tcBorders>
              <w:top w:val="nil"/>
              <w:left w:val="nil"/>
              <w:bottom w:val="nil"/>
              <w:right w:val="nil"/>
            </w:tcBorders>
          </w:tcPr>
          <w:p w14:paraId="2B51744C"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EE745F2" w14:textId="77777777" w:rsidR="003005C4" w:rsidRPr="00E823A3" w:rsidRDefault="003005C4" w:rsidP="001B4252">
            <w:pPr>
              <w:pStyle w:val="AmColumnHeading"/>
            </w:pPr>
            <w:r w:rsidRPr="00E823A3">
              <w:t>Amendement</w:t>
            </w:r>
          </w:p>
        </w:tc>
      </w:tr>
      <w:tr w:rsidR="003005C4" w:rsidRPr="00E823A3" w14:paraId="6101CC0D" w14:textId="77777777" w:rsidTr="001B4252">
        <w:trPr>
          <w:jc w:val="center"/>
        </w:trPr>
        <w:tc>
          <w:tcPr>
            <w:tcW w:w="4876" w:type="dxa"/>
            <w:tcBorders>
              <w:top w:val="nil"/>
              <w:left w:val="nil"/>
              <w:bottom w:val="nil"/>
              <w:right w:val="nil"/>
            </w:tcBorders>
          </w:tcPr>
          <w:p w14:paraId="194D295F" w14:textId="77777777" w:rsidR="003005C4" w:rsidRPr="00E823A3" w:rsidRDefault="003005C4" w:rsidP="001B4252">
            <w:pPr>
              <w:pStyle w:val="Normal6a"/>
            </w:pPr>
            <w:r w:rsidRPr="00E823A3">
              <w:t>6)</w:t>
            </w:r>
            <w:r w:rsidRPr="00E823A3">
              <w:tab/>
              <w:t>“radicalisering”: een gefaseerd en complex proces dat tot gewelddadig extremisme en terrorisme leidt en waarbij een persoon of een groep personen een radicale ideologie of overtuiging omarmt die geweld, waaronder terroristische daden, aanvaardt, gebruikt of vergoelijkt om een specifiek politiek, religieus of ideologisch doel te bereiken;</w:t>
            </w:r>
          </w:p>
        </w:tc>
        <w:tc>
          <w:tcPr>
            <w:tcW w:w="4876" w:type="dxa"/>
            <w:tcBorders>
              <w:top w:val="nil"/>
              <w:left w:val="nil"/>
              <w:bottom w:val="nil"/>
              <w:right w:val="nil"/>
            </w:tcBorders>
          </w:tcPr>
          <w:p w14:paraId="4038E04D" w14:textId="77777777" w:rsidR="003005C4" w:rsidRPr="00E823A3" w:rsidRDefault="003005C4" w:rsidP="001B4252">
            <w:pPr>
              <w:pStyle w:val="Normal6a"/>
            </w:pPr>
            <w:r w:rsidRPr="00E823A3">
              <w:t>6)</w:t>
            </w:r>
            <w:r w:rsidRPr="00E823A3">
              <w:tab/>
              <w:t>“radicalisering”: een gefaseerd en complex proces dat tot gewelddadig extremisme en terrorisme leidt en waarbij een persoon of een groep personen een radicale ideologie of overtuiging omarmt die geweld, waaronder terroristische daden</w:t>
            </w:r>
            <w:r w:rsidRPr="00E823A3">
              <w:rPr>
                <w:b/>
                <w:bCs/>
                <w:i/>
                <w:iCs/>
              </w:rPr>
              <w:t xml:space="preserve"> en het in gevaar brengen van de openbare orde en de werking van de samenleving</w:t>
            </w:r>
            <w:r w:rsidRPr="00E823A3">
              <w:t>, aanvaardt, gebruikt of vergoelijkt om een specifiek politiek, religieus of ideologisch doel te bereiken;</w:t>
            </w:r>
          </w:p>
        </w:tc>
      </w:tr>
    </w:tbl>
    <w:p w14:paraId="1CFE060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58395B28" w14:textId="77777777" w:rsidR="003005C4" w:rsidRPr="00E823A3" w:rsidRDefault="003005C4" w:rsidP="003005C4">
      <w:r w:rsidRPr="00E823A3">
        <w:rPr>
          <w:rStyle w:val="HideTWBExt"/>
        </w:rPr>
        <w:t>&lt;/Amend&gt;</w:t>
      </w:r>
    </w:p>
    <w:p w14:paraId="6965F7F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129</w:t>
      </w:r>
      <w:r w:rsidRPr="00E823A3">
        <w:rPr>
          <w:rStyle w:val="HideTWBExt"/>
          <w:b w:val="0"/>
        </w:rPr>
        <w:t>&lt;/NumAm&gt;</w:t>
      </w:r>
    </w:p>
    <w:p w14:paraId="07E639B7"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2640CE70"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1F3C77EE" w14:textId="77777777" w:rsidR="003005C4" w:rsidRPr="00E823A3" w:rsidRDefault="003005C4" w:rsidP="003005C4">
      <w:pPr>
        <w:pStyle w:val="NormalBold"/>
      </w:pPr>
      <w:r w:rsidRPr="00E823A3">
        <w:rPr>
          <w:rStyle w:val="HideTWBExt"/>
          <w:b w:val="0"/>
        </w:rPr>
        <w:t>&lt;/RepeatBlock-By&gt;</w:t>
      </w:r>
    </w:p>
    <w:p w14:paraId="6DD1A5B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ED08ABF" w14:textId="77777777" w:rsidR="003005C4" w:rsidRPr="00E823A3" w:rsidRDefault="003005C4" w:rsidP="003005C4">
      <w:pPr>
        <w:pStyle w:val="NormalBold"/>
      </w:pPr>
      <w:r w:rsidRPr="00E823A3">
        <w:rPr>
          <w:rStyle w:val="HideTWBExt"/>
          <w:b w:val="0"/>
        </w:rPr>
        <w:t>&lt;Article&gt;</w:t>
      </w:r>
      <w:r w:rsidRPr="00E823A3">
        <w:t>Artikel 2 – alinea 1 – punt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C8D2AD5" w14:textId="77777777" w:rsidTr="001B4252">
        <w:trPr>
          <w:trHeight w:hRule="exact" w:val="240"/>
          <w:jc w:val="center"/>
        </w:trPr>
        <w:tc>
          <w:tcPr>
            <w:tcW w:w="9752" w:type="dxa"/>
            <w:gridSpan w:val="2"/>
            <w:tcBorders>
              <w:top w:val="nil"/>
              <w:left w:val="nil"/>
              <w:bottom w:val="nil"/>
              <w:right w:val="nil"/>
            </w:tcBorders>
          </w:tcPr>
          <w:p w14:paraId="41678CB1" w14:textId="77777777" w:rsidR="003005C4" w:rsidRPr="00E823A3" w:rsidRDefault="003005C4" w:rsidP="001B4252"/>
        </w:tc>
      </w:tr>
      <w:tr w:rsidR="003005C4" w:rsidRPr="00E823A3" w14:paraId="23BB2977" w14:textId="77777777" w:rsidTr="001B4252">
        <w:trPr>
          <w:trHeight w:val="240"/>
          <w:jc w:val="center"/>
        </w:trPr>
        <w:tc>
          <w:tcPr>
            <w:tcW w:w="4876" w:type="dxa"/>
            <w:tcBorders>
              <w:top w:val="nil"/>
              <w:left w:val="nil"/>
              <w:bottom w:val="nil"/>
              <w:right w:val="nil"/>
            </w:tcBorders>
          </w:tcPr>
          <w:p w14:paraId="0EB100A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771CC66" w14:textId="77777777" w:rsidR="003005C4" w:rsidRPr="00E823A3" w:rsidRDefault="003005C4" w:rsidP="001B4252">
            <w:pPr>
              <w:pStyle w:val="AmColumnHeading"/>
            </w:pPr>
            <w:r w:rsidRPr="00E823A3">
              <w:t>Amendement</w:t>
            </w:r>
          </w:p>
        </w:tc>
      </w:tr>
      <w:tr w:rsidR="003005C4" w:rsidRPr="00E823A3" w14:paraId="3575C415" w14:textId="77777777" w:rsidTr="001B4252">
        <w:trPr>
          <w:jc w:val="center"/>
        </w:trPr>
        <w:tc>
          <w:tcPr>
            <w:tcW w:w="4876" w:type="dxa"/>
            <w:tcBorders>
              <w:top w:val="nil"/>
              <w:left w:val="nil"/>
              <w:bottom w:val="nil"/>
              <w:right w:val="nil"/>
            </w:tcBorders>
          </w:tcPr>
          <w:p w14:paraId="5E328DD9" w14:textId="77777777" w:rsidR="003005C4" w:rsidRPr="00E823A3" w:rsidRDefault="003005C4" w:rsidP="001B4252">
            <w:pPr>
              <w:pStyle w:val="Normal6a"/>
            </w:pPr>
            <w:r w:rsidRPr="00E823A3">
              <w:t>6)</w:t>
            </w:r>
            <w:r w:rsidRPr="00E823A3">
              <w:tab/>
              <w:t xml:space="preserve">“radicalisering”: een gefaseerd en complex proces dat tot gewelddadig extremisme en terrorisme leidt en waarbij een persoon of een groep personen een </w:t>
            </w:r>
            <w:r w:rsidRPr="00E823A3">
              <w:rPr>
                <w:b/>
                <w:bCs/>
                <w:i/>
                <w:iCs/>
              </w:rPr>
              <w:t>radicale</w:t>
            </w:r>
            <w:r w:rsidRPr="00E823A3">
              <w:t xml:space="preserve"> ideologie of overtuiging omarmt die geweld, waaronder terroristische daden, aanvaardt, gebruikt of vergoelijkt om een specifiek politiek, religieus of ideologisch doel te bereiken;</w:t>
            </w:r>
          </w:p>
        </w:tc>
        <w:tc>
          <w:tcPr>
            <w:tcW w:w="4876" w:type="dxa"/>
            <w:tcBorders>
              <w:top w:val="nil"/>
              <w:left w:val="nil"/>
              <w:bottom w:val="nil"/>
              <w:right w:val="nil"/>
            </w:tcBorders>
          </w:tcPr>
          <w:p w14:paraId="5478B2F2" w14:textId="77777777" w:rsidR="003005C4" w:rsidRPr="00E823A3" w:rsidRDefault="003005C4" w:rsidP="001B4252">
            <w:pPr>
              <w:pStyle w:val="Normal6a"/>
            </w:pPr>
            <w:r w:rsidRPr="00E823A3">
              <w:t>6)</w:t>
            </w:r>
            <w:r w:rsidRPr="00E823A3">
              <w:tab/>
              <w:t xml:space="preserve">“radicalisering”: een gefaseerd en complex proces dat tot gewelddadig extremisme en terrorisme leidt en waarbij een persoon of een groep personen een </w:t>
            </w:r>
            <w:r w:rsidRPr="00E823A3">
              <w:rPr>
                <w:b/>
                <w:bCs/>
                <w:i/>
                <w:iCs/>
              </w:rPr>
              <w:t>gewelddadige</w:t>
            </w:r>
            <w:r w:rsidRPr="00E823A3">
              <w:t xml:space="preserve"> ideologie of overtuiging omarmt die geweld, waaronder terroristische daden, aanvaardt, gebruikt of vergoelijkt om een specifiek politiek, religieus of ideologisch doel te bereiken;</w:t>
            </w:r>
          </w:p>
        </w:tc>
      </w:tr>
    </w:tbl>
    <w:p w14:paraId="01F02F2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64C9BC3" w14:textId="77777777" w:rsidR="003005C4" w:rsidRPr="00E823A3" w:rsidRDefault="003005C4" w:rsidP="003005C4">
      <w:r w:rsidRPr="00E823A3">
        <w:rPr>
          <w:rStyle w:val="HideTWBExt"/>
        </w:rPr>
        <w:t>&lt;/Amend&gt;</w:t>
      </w:r>
    </w:p>
    <w:p w14:paraId="2D0E31FB"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130</w:t>
      </w:r>
      <w:r w:rsidRPr="00E823A3">
        <w:rPr>
          <w:rStyle w:val="HideTWBExt"/>
          <w:b w:val="0"/>
        </w:rPr>
        <w:t>&lt;/NumAm&gt;</w:t>
      </w:r>
    </w:p>
    <w:p w14:paraId="14A03F74"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62AF13BD" w14:textId="77777777" w:rsidR="003005C4" w:rsidRPr="00E823A3" w:rsidRDefault="003005C4" w:rsidP="003005C4">
      <w:pPr>
        <w:pStyle w:val="NormalBold"/>
      </w:pPr>
      <w:r w:rsidRPr="00E823A3">
        <w:rPr>
          <w:rStyle w:val="HideTWBExt"/>
          <w:b w:val="0"/>
        </w:rPr>
        <w:t>&lt;/RepeatBlock-By&gt;</w:t>
      </w:r>
    </w:p>
    <w:p w14:paraId="7195284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236235A" w14:textId="77777777" w:rsidR="003005C4" w:rsidRPr="00E823A3" w:rsidRDefault="003005C4" w:rsidP="003005C4">
      <w:pPr>
        <w:pStyle w:val="NormalBold"/>
      </w:pPr>
      <w:r w:rsidRPr="00E823A3">
        <w:rPr>
          <w:rStyle w:val="HideTWBExt"/>
          <w:b w:val="0"/>
        </w:rPr>
        <w:t>&lt;Article&gt;</w:t>
      </w:r>
      <w:r w:rsidRPr="00E823A3">
        <w:t>Artikel 2 – alinea 1 – punt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9684524" w14:textId="77777777" w:rsidTr="001B4252">
        <w:trPr>
          <w:trHeight w:hRule="exact" w:val="240"/>
          <w:jc w:val="center"/>
        </w:trPr>
        <w:tc>
          <w:tcPr>
            <w:tcW w:w="9752" w:type="dxa"/>
            <w:gridSpan w:val="2"/>
            <w:tcBorders>
              <w:top w:val="nil"/>
              <w:left w:val="nil"/>
              <w:bottom w:val="nil"/>
              <w:right w:val="nil"/>
            </w:tcBorders>
          </w:tcPr>
          <w:p w14:paraId="71F6F029" w14:textId="77777777" w:rsidR="003005C4" w:rsidRPr="00E823A3" w:rsidRDefault="003005C4" w:rsidP="001B4252"/>
        </w:tc>
      </w:tr>
      <w:tr w:rsidR="003005C4" w:rsidRPr="00E823A3" w14:paraId="65861839" w14:textId="77777777" w:rsidTr="001B4252">
        <w:trPr>
          <w:trHeight w:val="240"/>
          <w:jc w:val="center"/>
        </w:trPr>
        <w:tc>
          <w:tcPr>
            <w:tcW w:w="4876" w:type="dxa"/>
            <w:tcBorders>
              <w:top w:val="nil"/>
              <w:left w:val="nil"/>
              <w:bottom w:val="nil"/>
              <w:right w:val="nil"/>
            </w:tcBorders>
          </w:tcPr>
          <w:p w14:paraId="2031446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D190FF6" w14:textId="77777777" w:rsidR="003005C4" w:rsidRPr="00E823A3" w:rsidRDefault="003005C4" w:rsidP="001B4252">
            <w:pPr>
              <w:pStyle w:val="AmColumnHeading"/>
            </w:pPr>
            <w:r w:rsidRPr="00E823A3">
              <w:t>Amendement</w:t>
            </w:r>
          </w:p>
        </w:tc>
      </w:tr>
      <w:tr w:rsidR="003005C4" w:rsidRPr="00E823A3" w14:paraId="50E945F8" w14:textId="77777777" w:rsidTr="001B4252">
        <w:trPr>
          <w:jc w:val="center"/>
        </w:trPr>
        <w:tc>
          <w:tcPr>
            <w:tcW w:w="4876" w:type="dxa"/>
            <w:tcBorders>
              <w:top w:val="nil"/>
              <w:left w:val="nil"/>
              <w:bottom w:val="nil"/>
              <w:right w:val="nil"/>
            </w:tcBorders>
          </w:tcPr>
          <w:p w14:paraId="645C23F6" w14:textId="77777777" w:rsidR="003005C4" w:rsidRPr="00E823A3" w:rsidRDefault="003005C4" w:rsidP="001B4252">
            <w:pPr>
              <w:pStyle w:val="Normal6a"/>
            </w:pPr>
            <w:r w:rsidRPr="00E823A3">
              <w:t>6)</w:t>
            </w:r>
            <w:r w:rsidRPr="00E823A3">
              <w:tab/>
              <w:t xml:space="preserve">“radicalisering”: een gefaseerd en complex proces dat tot gewelddadig extremisme en terrorisme leidt en waarbij een persoon of een groep personen een </w:t>
            </w:r>
            <w:r w:rsidRPr="00E823A3">
              <w:rPr>
                <w:b/>
                <w:bCs/>
                <w:i/>
                <w:iCs/>
              </w:rPr>
              <w:t>radicale</w:t>
            </w:r>
            <w:r w:rsidRPr="00E823A3">
              <w:t xml:space="preserve"> ideologie of overtuiging omarmt die geweld, waaronder terroristische daden, aanvaardt, gebruikt of vergoelijkt om een specifiek politiek, religieus of ideologisch doel te bereiken;</w:t>
            </w:r>
          </w:p>
        </w:tc>
        <w:tc>
          <w:tcPr>
            <w:tcW w:w="4876" w:type="dxa"/>
            <w:tcBorders>
              <w:top w:val="nil"/>
              <w:left w:val="nil"/>
              <w:bottom w:val="nil"/>
              <w:right w:val="nil"/>
            </w:tcBorders>
          </w:tcPr>
          <w:p w14:paraId="3DDC8BBA" w14:textId="77777777" w:rsidR="003005C4" w:rsidRPr="00E823A3" w:rsidRDefault="003005C4" w:rsidP="001B4252">
            <w:pPr>
              <w:pStyle w:val="Normal6a"/>
            </w:pPr>
            <w:r w:rsidRPr="00E823A3">
              <w:t>6)</w:t>
            </w:r>
            <w:r w:rsidRPr="00E823A3">
              <w:tab/>
              <w:t xml:space="preserve">“radicalisering”: een gefaseerd en complex proces dat tot gewelddadig extremisme en terrorisme leidt en waarbij een persoon of een groep personen een </w:t>
            </w:r>
            <w:r w:rsidRPr="00E823A3">
              <w:rPr>
                <w:b/>
                <w:bCs/>
                <w:i/>
                <w:iCs/>
              </w:rPr>
              <w:t>gewelddadige</w:t>
            </w:r>
            <w:r w:rsidRPr="00E823A3">
              <w:t xml:space="preserve"> ideologie of overtuiging omarmt die geweld, waaronder terroristische daden, aanvaardt, gebruikt of vergoelijkt om een specifiek politiek, religieus of ideologisch doel te bereiken;</w:t>
            </w:r>
          </w:p>
        </w:tc>
      </w:tr>
    </w:tbl>
    <w:p w14:paraId="202E2E6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6B73A87" w14:textId="77777777" w:rsidR="003005C4" w:rsidRPr="00E823A3" w:rsidRDefault="003005C4" w:rsidP="003005C4">
      <w:r w:rsidRPr="00E823A3">
        <w:rPr>
          <w:rStyle w:val="HideTWBExt"/>
        </w:rPr>
        <w:t>&lt;/Amend&gt;</w:t>
      </w:r>
    </w:p>
    <w:p w14:paraId="3FB498F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131</w:t>
      </w:r>
      <w:r w:rsidRPr="00E823A3">
        <w:rPr>
          <w:rStyle w:val="HideTWBExt"/>
          <w:b w:val="0"/>
        </w:rPr>
        <w:t>&lt;/NumAm&gt;</w:t>
      </w:r>
    </w:p>
    <w:p w14:paraId="0E5D157F"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240E73D8"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597EDC9D" w14:textId="77777777" w:rsidR="003005C4" w:rsidRPr="00E823A3" w:rsidRDefault="003005C4" w:rsidP="003005C4">
      <w:pPr>
        <w:pStyle w:val="NormalBold"/>
      </w:pPr>
      <w:r w:rsidRPr="00E823A3">
        <w:rPr>
          <w:rStyle w:val="HideTWBExt"/>
          <w:b w:val="0"/>
        </w:rPr>
        <w:t>&lt;/RepeatBlock-By&gt;</w:t>
      </w:r>
    </w:p>
    <w:p w14:paraId="72E2673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29FD185" w14:textId="77777777" w:rsidR="003005C4" w:rsidRPr="00E823A3" w:rsidRDefault="003005C4" w:rsidP="003005C4">
      <w:pPr>
        <w:pStyle w:val="NormalBold"/>
      </w:pPr>
      <w:r w:rsidRPr="00E823A3">
        <w:rPr>
          <w:rStyle w:val="HideTWBExt"/>
          <w:b w:val="0"/>
        </w:rPr>
        <w:t>&lt;Article&gt;</w:t>
      </w:r>
      <w:r w:rsidRPr="00E823A3">
        <w:t>Artikel 2 – alinea 1 – punt 7</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63BC32A" w14:textId="77777777" w:rsidTr="001B4252">
        <w:trPr>
          <w:trHeight w:hRule="exact" w:val="240"/>
          <w:jc w:val="center"/>
        </w:trPr>
        <w:tc>
          <w:tcPr>
            <w:tcW w:w="9752" w:type="dxa"/>
            <w:gridSpan w:val="2"/>
            <w:tcBorders>
              <w:top w:val="nil"/>
              <w:left w:val="nil"/>
              <w:bottom w:val="nil"/>
              <w:right w:val="nil"/>
            </w:tcBorders>
          </w:tcPr>
          <w:p w14:paraId="7835E269" w14:textId="77777777" w:rsidR="003005C4" w:rsidRPr="00E823A3" w:rsidRDefault="003005C4" w:rsidP="001B4252"/>
        </w:tc>
      </w:tr>
      <w:tr w:rsidR="003005C4" w:rsidRPr="00E823A3" w14:paraId="6E1F2978" w14:textId="77777777" w:rsidTr="001B4252">
        <w:trPr>
          <w:trHeight w:val="240"/>
          <w:jc w:val="center"/>
        </w:trPr>
        <w:tc>
          <w:tcPr>
            <w:tcW w:w="4876" w:type="dxa"/>
            <w:tcBorders>
              <w:top w:val="nil"/>
              <w:left w:val="nil"/>
              <w:bottom w:val="nil"/>
              <w:right w:val="nil"/>
            </w:tcBorders>
          </w:tcPr>
          <w:p w14:paraId="7DBB072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B0F899E" w14:textId="77777777" w:rsidR="003005C4" w:rsidRPr="00E823A3" w:rsidRDefault="003005C4" w:rsidP="001B4252">
            <w:pPr>
              <w:pStyle w:val="AmColumnHeading"/>
            </w:pPr>
            <w:r w:rsidRPr="00E823A3">
              <w:t>Amendement</w:t>
            </w:r>
          </w:p>
        </w:tc>
      </w:tr>
      <w:tr w:rsidR="003005C4" w:rsidRPr="00E823A3" w14:paraId="2854C273" w14:textId="77777777" w:rsidTr="001B4252">
        <w:trPr>
          <w:jc w:val="center"/>
        </w:trPr>
        <w:tc>
          <w:tcPr>
            <w:tcW w:w="4876" w:type="dxa"/>
            <w:tcBorders>
              <w:top w:val="nil"/>
              <w:left w:val="nil"/>
              <w:bottom w:val="nil"/>
              <w:right w:val="nil"/>
            </w:tcBorders>
          </w:tcPr>
          <w:p w14:paraId="3C86CDD7" w14:textId="77777777" w:rsidR="003005C4" w:rsidRPr="00E823A3" w:rsidRDefault="003005C4" w:rsidP="001B4252">
            <w:pPr>
              <w:pStyle w:val="Normal6a"/>
            </w:pPr>
            <w:r w:rsidRPr="00E823A3">
              <w:t>7)</w:t>
            </w:r>
            <w:r w:rsidRPr="00E823A3">
              <w:tab/>
              <w:t>“</w:t>
            </w:r>
            <w:r w:rsidRPr="00E823A3">
              <w:rPr>
                <w:b/>
                <w:bCs/>
                <w:i/>
                <w:iCs/>
              </w:rPr>
              <w:t>cybercriminaliteit</w:t>
            </w:r>
            <w:r w:rsidRPr="00E823A3">
              <w:t xml:space="preserve">”: </w:t>
            </w:r>
            <w:r w:rsidRPr="00E823A3">
              <w:rPr>
                <w:b/>
                <w:bCs/>
                <w:i/>
                <w:iCs/>
              </w:rPr>
              <w:t>ofwel</w:t>
            </w:r>
            <w:r w:rsidRPr="00E823A3">
              <w:rPr>
                <w:b/>
                <w:bCs/>
              </w:rPr>
              <w:t xml:space="preserve"> </w:t>
            </w:r>
            <w:r w:rsidRPr="00E823A3">
              <w:t xml:space="preserve">misdrijven </w:t>
            </w:r>
            <w:r w:rsidRPr="00E823A3">
              <w:rPr>
                <w:b/>
                <w:bCs/>
                <w:i/>
                <w:iCs/>
              </w:rPr>
              <w:t>bij het plegen waarvan noodzakelijkerwijze informatie- en communicatietechnologiesystemen (ICT-systemen) zijn betrokken als instrumenten voor het plegen van het misdrijf of als de voornaamste doelwitten van het misdrijf (digitale criminaliteit), ofwel traditionele misdrijven waarvan de schaal of het bereik kan worden vergroot door het gebruik van computers, computernetwerken of andere ICT-systemen (gedigitaliseerde criminaliteit)</w:t>
            </w:r>
            <w:r w:rsidRPr="00E823A3">
              <w:t>;</w:t>
            </w:r>
          </w:p>
        </w:tc>
        <w:tc>
          <w:tcPr>
            <w:tcW w:w="4876" w:type="dxa"/>
            <w:tcBorders>
              <w:top w:val="nil"/>
              <w:left w:val="nil"/>
              <w:bottom w:val="nil"/>
              <w:right w:val="nil"/>
            </w:tcBorders>
          </w:tcPr>
          <w:p w14:paraId="1A9384A7" w14:textId="77777777" w:rsidR="003005C4" w:rsidRPr="00E823A3" w:rsidRDefault="003005C4" w:rsidP="001B4252">
            <w:pPr>
              <w:pStyle w:val="Normal6a"/>
            </w:pPr>
            <w:r w:rsidRPr="00E823A3">
              <w:t>7)</w:t>
            </w:r>
            <w:r w:rsidRPr="00E823A3">
              <w:tab/>
              <w:t>“</w:t>
            </w:r>
            <w:r w:rsidRPr="00E823A3">
              <w:rPr>
                <w:b/>
                <w:bCs/>
                <w:i/>
                <w:iCs/>
              </w:rPr>
              <w:t>computercriminaliteit</w:t>
            </w:r>
            <w:r w:rsidRPr="00E823A3">
              <w:t xml:space="preserve">”: </w:t>
            </w:r>
            <w:r w:rsidRPr="00E823A3">
              <w:rPr>
                <w:b/>
                <w:bCs/>
                <w:i/>
                <w:iCs/>
              </w:rPr>
              <w:t xml:space="preserve">elk van de opzettelijke gedragingen of </w:t>
            </w:r>
            <w:r w:rsidRPr="00E823A3">
              <w:t>misdrijven</w:t>
            </w:r>
            <w:r w:rsidRPr="00E823A3">
              <w:rPr>
                <w:b/>
                <w:bCs/>
                <w:i/>
                <w:iCs/>
              </w:rPr>
              <w:t xml:space="preserve"> zoals bedoeld in Richtlijn 2013/40/EU van het Europees Parlement en de Raad</w:t>
            </w:r>
            <w:r w:rsidRPr="00E823A3">
              <w:rPr>
                <w:b/>
                <w:bCs/>
                <w:i/>
                <w:iCs/>
                <w:vertAlign w:val="superscript"/>
              </w:rPr>
              <w:t>1 bis</w:t>
            </w:r>
            <w:r w:rsidRPr="00E823A3">
              <w:rPr>
                <w:b/>
                <w:bCs/>
                <w:i/>
                <w:iCs/>
              </w:rPr>
              <w:t>;</w:t>
            </w:r>
          </w:p>
        </w:tc>
      </w:tr>
      <w:tr w:rsidR="003005C4" w:rsidRPr="00E823A3" w14:paraId="0A297147" w14:textId="77777777" w:rsidTr="001B4252">
        <w:trPr>
          <w:jc w:val="center"/>
        </w:trPr>
        <w:tc>
          <w:tcPr>
            <w:tcW w:w="4876" w:type="dxa"/>
            <w:tcBorders>
              <w:top w:val="nil"/>
              <w:left w:val="nil"/>
              <w:bottom w:val="nil"/>
              <w:right w:val="nil"/>
            </w:tcBorders>
          </w:tcPr>
          <w:p w14:paraId="56B49011" w14:textId="77777777" w:rsidR="003005C4" w:rsidRPr="00E823A3" w:rsidRDefault="003005C4" w:rsidP="001B4252"/>
        </w:tc>
        <w:tc>
          <w:tcPr>
            <w:tcW w:w="4876" w:type="dxa"/>
            <w:tcBorders>
              <w:top w:val="nil"/>
              <w:left w:val="nil"/>
              <w:bottom w:val="nil"/>
              <w:right w:val="nil"/>
            </w:tcBorders>
          </w:tcPr>
          <w:p w14:paraId="6807B14B" w14:textId="77777777" w:rsidR="003005C4" w:rsidRPr="00E823A3" w:rsidRDefault="003005C4" w:rsidP="001B4252">
            <w:pPr>
              <w:pStyle w:val="Normal6a"/>
            </w:pPr>
            <w:r w:rsidRPr="00E823A3">
              <w:rPr>
                <w:i/>
              </w:rPr>
              <w:t>(De hele definitie kan ook worden geschrapt als er geen specifieke misdrijven meer worden vermeld. Hetzelfde geldt voor “terrorisme”.)</w:t>
            </w:r>
          </w:p>
        </w:tc>
      </w:tr>
      <w:tr w:rsidR="003005C4" w:rsidRPr="00E823A3" w14:paraId="29C683CB" w14:textId="77777777" w:rsidTr="001B4252">
        <w:trPr>
          <w:jc w:val="center"/>
        </w:trPr>
        <w:tc>
          <w:tcPr>
            <w:tcW w:w="4876" w:type="dxa"/>
            <w:tcBorders>
              <w:top w:val="nil"/>
              <w:left w:val="nil"/>
              <w:bottom w:val="nil"/>
              <w:right w:val="nil"/>
            </w:tcBorders>
          </w:tcPr>
          <w:p w14:paraId="72EB5AE6" w14:textId="77777777" w:rsidR="003005C4" w:rsidRPr="00E823A3" w:rsidRDefault="003005C4" w:rsidP="001B4252"/>
        </w:tc>
        <w:tc>
          <w:tcPr>
            <w:tcW w:w="4876" w:type="dxa"/>
            <w:tcBorders>
              <w:top w:val="nil"/>
              <w:left w:val="nil"/>
              <w:bottom w:val="nil"/>
              <w:right w:val="nil"/>
            </w:tcBorders>
          </w:tcPr>
          <w:p w14:paraId="4A0B2CE7" w14:textId="77777777" w:rsidR="003005C4" w:rsidRPr="00E823A3" w:rsidRDefault="003005C4" w:rsidP="001B4252">
            <w:pPr>
              <w:pStyle w:val="Normal6a"/>
            </w:pPr>
            <w:r w:rsidRPr="00E823A3">
              <w:rPr>
                <w:b/>
                <w:i/>
              </w:rPr>
              <w:t>_________________</w:t>
            </w:r>
          </w:p>
        </w:tc>
      </w:tr>
      <w:tr w:rsidR="003005C4" w:rsidRPr="00E823A3" w14:paraId="742E19C7" w14:textId="77777777" w:rsidTr="001B4252">
        <w:trPr>
          <w:jc w:val="center"/>
        </w:trPr>
        <w:tc>
          <w:tcPr>
            <w:tcW w:w="4876" w:type="dxa"/>
            <w:tcBorders>
              <w:top w:val="nil"/>
              <w:left w:val="nil"/>
              <w:bottom w:val="nil"/>
              <w:right w:val="nil"/>
            </w:tcBorders>
          </w:tcPr>
          <w:p w14:paraId="3FBACF79" w14:textId="77777777" w:rsidR="003005C4" w:rsidRPr="00E823A3" w:rsidRDefault="003005C4" w:rsidP="001B4252"/>
        </w:tc>
        <w:tc>
          <w:tcPr>
            <w:tcW w:w="4876" w:type="dxa"/>
            <w:tcBorders>
              <w:top w:val="nil"/>
              <w:left w:val="nil"/>
              <w:bottom w:val="nil"/>
              <w:right w:val="nil"/>
            </w:tcBorders>
          </w:tcPr>
          <w:p w14:paraId="7CB62ECB" w14:textId="77777777" w:rsidR="003005C4" w:rsidRPr="00E823A3" w:rsidRDefault="003005C4" w:rsidP="001B4252">
            <w:pPr>
              <w:pStyle w:val="Normal6a"/>
            </w:pPr>
            <w:r w:rsidRPr="00E823A3">
              <w:rPr>
                <w:b/>
                <w:bCs/>
                <w:i/>
                <w:iCs/>
                <w:vertAlign w:val="superscript"/>
              </w:rPr>
              <w:t>1 bis</w:t>
            </w:r>
            <w:r w:rsidRPr="00E823A3">
              <w:rPr>
                <w:b/>
                <w:bCs/>
                <w:i/>
                <w:iCs/>
              </w:rPr>
              <w:t xml:space="preserve"> Richtlijn 2013/40/EU van het Europees Parlement en de Raad van 12 augustus 2013 over aanvallen op informatiesystemen en ter vervanging van Kaderbesluit 2005/222/JBZ van de Raad (PB L 218 van 14.8.2013, blz. 8, ELI:</w:t>
            </w:r>
            <w:r w:rsidRPr="00E823A3">
              <w:rPr>
                <w:b/>
                <w:i/>
              </w:rPr>
              <w:t xml:space="preserve"> http://data.europa.eu/eli/dir/2013/40/oj</w:t>
            </w:r>
          </w:p>
        </w:tc>
      </w:tr>
    </w:tbl>
    <w:p w14:paraId="279FE73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C754567" w14:textId="77777777" w:rsidR="003005C4" w:rsidRPr="00E823A3" w:rsidRDefault="003005C4" w:rsidP="003005C4">
      <w:r w:rsidRPr="00E823A3">
        <w:rPr>
          <w:rStyle w:val="HideTWBExt"/>
        </w:rPr>
        <w:t>&lt;/Amend&gt;</w:t>
      </w:r>
    </w:p>
    <w:p w14:paraId="49AD3BDB"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132</w:t>
      </w:r>
      <w:r w:rsidRPr="00E823A3">
        <w:rPr>
          <w:rStyle w:val="HideTWBExt"/>
          <w:b w:val="0"/>
        </w:rPr>
        <w:t>&lt;/NumAm&gt;</w:t>
      </w:r>
    </w:p>
    <w:p w14:paraId="15DE0C7C"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02919CBC" w14:textId="77777777" w:rsidR="003005C4" w:rsidRPr="00E823A3" w:rsidRDefault="003005C4" w:rsidP="003005C4">
      <w:pPr>
        <w:pStyle w:val="NormalBold"/>
      </w:pPr>
      <w:r w:rsidRPr="00E823A3">
        <w:rPr>
          <w:rStyle w:val="HideTWBExt"/>
          <w:b w:val="0"/>
        </w:rPr>
        <w:t>&lt;/RepeatBlock-By&gt;</w:t>
      </w:r>
    </w:p>
    <w:p w14:paraId="273687C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204A375" w14:textId="77777777" w:rsidR="003005C4" w:rsidRPr="00E823A3" w:rsidRDefault="003005C4" w:rsidP="003005C4">
      <w:pPr>
        <w:pStyle w:val="NormalBold"/>
      </w:pPr>
      <w:r w:rsidRPr="00E823A3">
        <w:rPr>
          <w:rStyle w:val="HideTWBExt"/>
          <w:b w:val="0"/>
        </w:rPr>
        <w:t>&lt;Article&gt;</w:t>
      </w:r>
      <w:r w:rsidRPr="00E823A3">
        <w:t>Artikel 2 – alinea 1 – punt 7</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8488419" w14:textId="77777777" w:rsidTr="001B4252">
        <w:trPr>
          <w:trHeight w:hRule="exact" w:val="240"/>
          <w:jc w:val="center"/>
        </w:trPr>
        <w:tc>
          <w:tcPr>
            <w:tcW w:w="9752" w:type="dxa"/>
            <w:gridSpan w:val="2"/>
            <w:tcBorders>
              <w:top w:val="nil"/>
              <w:left w:val="nil"/>
              <w:bottom w:val="nil"/>
              <w:right w:val="nil"/>
            </w:tcBorders>
          </w:tcPr>
          <w:p w14:paraId="36FFA422" w14:textId="77777777" w:rsidR="003005C4" w:rsidRPr="00E823A3" w:rsidRDefault="003005C4" w:rsidP="001B4252"/>
        </w:tc>
      </w:tr>
      <w:tr w:rsidR="003005C4" w:rsidRPr="00E823A3" w14:paraId="32785CE2" w14:textId="77777777" w:rsidTr="001B4252">
        <w:trPr>
          <w:trHeight w:val="240"/>
          <w:jc w:val="center"/>
        </w:trPr>
        <w:tc>
          <w:tcPr>
            <w:tcW w:w="4876" w:type="dxa"/>
            <w:tcBorders>
              <w:top w:val="nil"/>
              <w:left w:val="nil"/>
              <w:bottom w:val="nil"/>
              <w:right w:val="nil"/>
            </w:tcBorders>
          </w:tcPr>
          <w:p w14:paraId="61005B1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5B38168" w14:textId="77777777" w:rsidR="003005C4" w:rsidRPr="00E823A3" w:rsidRDefault="003005C4" w:rsidP="001B4252">
            <w:pPr>
              <w:pStyle w:val="AmColumnHeading"/>
            </w:pPr>
            <w:r w:rsidRPr="00E823A3">
              <w:t>Amendement</w:t>
            </w:r>
          </w:p>
        </w:tc>
      </w:tr>
      <w:tr w:rsidR="003005C4" w:rsidRPr="00E823A3" w14:paraId="351FEEB5" w14:textId="77777777" w:rsidTr="001B4252">
        <w:trPr>
          <w:jc w:val="center"/>
        </w:trPr>
        <w:tc>
          <w:tcPr>
            <w:tcW w:w="4876" w:type="dxa"/>
            <w:tcBorders>
              <w:top w:val="nil"/>
              <w:left w:val="nil"/>
              <w:bottom w:val="nil"/>
              <w:right w:val="nil"/>
            </w:tcBorders>
          </w:tcPr>
          <w:p w14:paraId="4E90055F" w14:textId="77777777" w:rsidR="003005C4" w:rsidRPr="00E823A3" w:rsidRDefault="003005C4" w:rsidP="001B4252">
            <w:pPr>
              <w:pStyle w:val="Normal6a"/>
            </w:pPr>
            <w:r w:rsidRPr="00E823A3">
              <w:t>7)</w:t>
            </w:r>
            <w:r w:rsidRPr="00E823A3">
              <w:tab/>
              <w:t>“cybercriminaliteit”: ofwel misdrijven bij het plegen waarvan noodzakelijkerwijze informatie- en communicatietechnologiesystemen (ICT-systemen) zijn betrokken als instrumenten voor het plegen van het misdrijf of als de voornaamste doelwitten van het misdrijf (digitale criminaliteit), ofwel traditionele misdrijven waarvan de schaal of het bereik kan worden vergroot door het gebruik van computers, computernetwerken of andere ICT-systemen (gedigitaliseerde criminaliteit);</w:t>
            </w:r>
          </w:p>
        </w:tc>
        <w:tc>
          <w:tcPr>
            <w:tcW w:w="4876" w:type="dxa"/>
            <w:tcBorders>
              <w:top w:val="nil"/>
              <w:left w:val="nil"/>
              <w:bottom w:val="nil"/>
              <w:right w:val="nil"/>
            </w:tcBorders>
          </w:tcPr>
          <w:p w14:paraId="062ADAFE" w14:textId="77777777" w:rsidR="003005C4" w:rsidRPr="00E823A3" w:rsidRDefault="003005C4" w:rsidP="001B4252">
            <w:pPr>
              <w:pStyle w:val="Normal6a"/>
            </w:pPr>
            <w:r w:rsidRPr="00E823A3">
              <w:t>7)</w:t>
            </w:r>
            <w:r w:rsidRPr="00E823A3">
              <w:tab/>
              <w:t xml:space="preserve">“cybercriminaliteit”: ofwel misdrijven bij het plegen waarvan noodzakelijkerwijze informatie- en communicatietechnologiesystemen (ICT-systemen) zijn betrokken als instrumenten voor het plegen van het misdrijf of als de voornaamste doelwitten van het misdrijf (digitale criminaliteit), ofwel traditionele misdrijven waarvan de schaal of het bereik kan worden vergroot door het gebruik van computers, computernetwerken, </w:t>
            </w:r>
            <w:r w:rsidRPr="00E823A3">
              <w:rPr>
                <w:b/>
                <w:bCs/>
                <w:i/>
                <w:iCs/>
              </w:rPr>
              <w:t>artificiële intelligentie in de zin van Verordening (EU) 2024/1689</w:t>
            </w:r>
            <w:r w:rsidRPr="00E823A3">
              <w:t xml:space="preserve"> of andere ICT-systemen (gedigitaliseerde criminaliteit);</w:t>
            </w:r>
          </w:p>
        </w:tc>
      </w:tr>
    </w:tbl>
    <w:p w14:paraId="25156495"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0C05EE7" w14:textId="77777777" w:rsidR="003005C4" w:rsidRPr="00E823A3" w:rsidRDefault="003005C4" w:rsidP="003005C4">
      <w:r w:rsidRPr="00E823A3">
        <w:rPr>
          <w:rStyle w:val="HideTWBExt"/>
        </w:rPr>
        <w:t>&lt;/Amend&gt;</w:t>
      </w:r>
    </w:p>
    <w:p w14:paraId="402242E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133</w:t>
      </w:r>
      <w:r w:rsidRPr="00E823A3">
        <w:rPr>
          <w:rStyle w:val="HideTWBExt"/>
          <w:b w:val="0"/>
        </w:rPr>
        <w:t>&lt;/NumAm&gt;</w:t>
      </w:r>
    </w:p>
    <w:p w14:paraId="7D6E5529"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0CC608A6" w14:textId="77777777" w:rsidR="003005C4" w:rsidRPr="00E823A3" w:rsidRDefault="003005C4" w:rsidP="003005C4">
      <w:pPr>
        <w:pStyle w:val="NormalBold"/>
      </w:pPr>
      <w:r w:rsidRPr="00E823A3">
        <w:rPr>
          <w:rStyle w:val="HideTWBExt"/>
          <w:b w:val="0"/>
        </w:rPr>
        <w:t>&lt;/RepeatBlock-By&gt;</w:t>
      </w:r>
    </w:p>
    <w:p w14:paraId="24467A6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ED3BBA8" w14:textId="77777777" w:rsidR="003005C4" w:rsidRPr="00E823A3" w:rsidRDefault="003005C4" w:rsidP="003005C4">
      <w:pPr>
        <w:pStyle w:val="NormalBold"/>
      </w:pPr>
      <w:r w:rsidRPr="00E823A3">
        <w:rPr>
          <w:rStyle w:val="HideTWBExt"/>
          <w:b w:val="0"/>
        </w:rPr>
        <w:t>&lt;Article&gt;</w:t>
      </w:r>
      <w:r w:rsidRPr="00E823A3">
        <w:t>Artikel 2 – alinea 1 – punt 8</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6BC42DB" w14:textId="77777777" w:rsidTr="001B4252">
        <w:trPr>
          <w:trHeight w:hRule="exact" w:val="240"/>
          <w:jc w:val="center"/>
        </w:trPr>
        <w:tc>
          <w:tcPr>
            <w:tcW w:w="9752" w:type="dxa"/>
            <w:gridSpan w:val="2"/>
            <w:tcBorders>
              <w:top w:val="nil"/>
              <w:left w:val="nil"/>
              <w:bottom w:val="nil"/>
              <w:right w:val="nil"/>
            </w:tcBorders>
          </w:tcPr>
          <w:p w14:paraId="5BD2F2DF" w14:textId="77777777" w:rsidR="003005C4" w:rsidRPr="00E823A3" w:rsidRDefault="003005C4" w:rsidP="001B4252"/>
        </w:tc>
      </w:tr>
      <w:tr w:rsidR="003005C4" w:rsidRPr="00E823A3" w14:paraId="02BA1C00" w14:textId="77777777" w:rsidTr="001B4252">
        <w:trPr>
          <w:trHeight w:val="240"/>
          <w:jc w:val="center"/>
        </w:trPr>
        <w:tc>
          <w:tcPr>
            <w:tcW w:w="4876" w:type="dxa"/>
            <w:tcBorders>
              <w:top w:val="nil"/>
              <w:left w:val="nil"/>
              <w:bottom w:val="nil"/>
              <w:right w:val="nil"/>
            </w:tcBorders>
          </w:tcPr>
          <w:p w14:paraId="3F5DB05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842B8D9" w14:textId="77777777" w:rsidR="003005C4" w:rsidRPr="00E823A3" w:rsidRDefault="003005C4" w:rsidP="001B4252">
            <w:pPr>
              <w:pStyle w:val="AmColumnHeading"/>
            </w:pPr>
            <w:r w:rsidRPr="00E823A3">
              <w:t>Amendement</w:t>
            </w:r>
          </w:p>
        </w:tc>
      </w:tr>
      <w:tr w:rsidR="003005C4" w:rsidRPr="00E823A3" w14:paraId="682B3BC7" w14:textId="77777777" w:rsidTr="001B4252">
        <w:trPr>
          <w:jc w:val="center"/>
        </w:trPr>
        <w:tc>
          <w:tcPr>
            <w:tcW w:w="4876" w:type="dxa"/>
            <w:tcBorders>
              <w:top w:val="nil"/>
              <w:left w:val="nil"/>
              <w:bottom w:val="nil"/>
              <w:right w:val="nil"/>
            </w:tcBorders>
          </w:tcPr>
          <w:p w14:paraId="38D0E432" w14:textId="77777777" w:rsidR="003005C4" w:rsidRPr="00E823A3" w:rsidRDefault="003005C4" w:rsidP="001B4252">
            <w:pPr>
              <w:pStyle w:val="Normal6a"/>
            </w:pPr>
            <w:r w:rsidRPr="00E823A3">
              <w:t>8)</w:t>
            </w:r>
            <w:r w:rsidRPr="00E823A3">
              <w:tab/>
              <w:t>“operationele samenwerking op het gebied van rechtshandhaving”: de in artikel 87, lid 3, VWEU bedoelde operationele samenwerking tussen de autoriteiten van twee of meer lidstaten</w:t>
            </w:r>
            <w:r w:rsidRPr="00E823A3">
              <w:rPr>
                <w:b/>
                <w:bCs/>
                <w:i/>
                <w:iCs/>
              </w:rPr>
              <w:t>, of het in artikel 89 VWEU bedoelde optreden van de bevoegde autoriteiten van een lidstaat op het grondgebied van een andere lidstaat</w:t>
            </w:r>
            <w:r w:rsidRPr="00E823A3">
              <w:t>;</w:t>
            </w:r>
          </w:p>
        </w:tc>
        <w:tc>
          <w:tcPr>
            <w:tcW w:w="4876" w:type="dxa"/>
            <w:tcBorders>
              <w:top w:val="nil"/>
              <w:left w:val="nil"/>
              <w:bottom w:val="nil"/>
              <w:right w:val="nil"/>
            </w:tcBorders>
          </w:tcPr>
          <w:p w14:paraId="40CF34D9" w14:textId="77777777" w:rsidR="003005C4" w:rsidRPr="00E823A3" w:rsidRDefault="003005C4" w:rsidP="001B4252">
            <w:pPr>
              <w:pStyle w:val="Normal6a"/>
            </w:pPr>
            <w:r w:rsidRPr="00E823A3">
              <w:t>8)</w:t>
            </w:r>
            <w:r w:rsidRPr="00E823A3">
              <w:tab/>
              <w:t>“operationele samenwerking op het gebied van rechtshandhaving”: de in artikel 87, lid 3, VWEU bedoelde operationele samenwerking tussen de autoriteiten van twee of meer lidstaten;</w:t>
            </w:r>
          </w:p>
        </w:tc>
      </w:tr>
    </w:tbl>
    <w:p w14:paraId="5DA11E0D"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90AD3FC" w14:textId="77777777" w:rsidR="003005C4" w:rsidRPr="00E823A3" w:rsidRDefault="003005C4" w:rsidP="003005C4">
      <w:r w:rsidRPr="00E823A3">
        <w:rPr>
          <w:rStyle w:val="HideTWBExt"/>
        </w:rPr>
        <w:t>&lt;/Amend&gt;</w:t>
      </w:r>
    </w:p>
    <w:p w14:paraId="2DC0986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134</w:t>
      </w:r>
      <w:r w:rsidRPr="00E823A3">
        <w:rPr>
          <w:rStyle w:val="HideTWBExt"/>
          <w:b w:val="0"/>
        </w:rPr>
        <w:t>&lt;/NumAm&gt;</w:t>
      </w:r>
    </w:p>
    <w:p w14:paraId="50A2F777"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16FC607B"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6B0E16C3" w14:textId="77777777" w:rsidR="003005C4" w:rsidRPr="00E823A3" w:rsidRDefault="003005C4" w:rsidP="003005C4">
      <w:pPr>
        <w:pStyle w:val="NormalBold"/>
      </w:pPr>
      <w:r w:rsidRPr="00E823A3">
        <w:rPr>
          <w:rStyle w:val="HideTWBExt"/>
          <w:b w:val="0"/>
        </w:rPr>
        <w:t>&lt;/RepeatBlock-By&gt;</w:t>
      </w:r>
    </w:p>
    <w:p w14:paraId="168C2D0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AA74413"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8505588" w14:textId="77777777" w:rsidTr="001B4252">
        <w:trPr>
          <w:trHeight w:hRule="exact" w:val="240"/>
          <w:jc w:val="center"/>
        </w:trPr>
        <w:tc>
          <w:tcPr>
            <w:tcW w:w="9752" w:type="dxa"/>
            <w:gridSpan w:val="2"/>
            <w:tcBorders>
              <w:top w:val="nil"/>
              <w:left w:val="nil"/>
              <w:bottom w:val="nil"/>
              <w:right w:val="nil"/>
            </w:tcBorders>
          </w:tcPr>
          <w:p w14:paraId="1DEB5609" w14:textId="77777777" w:rsidR="003005C4" w:rsidRPr="00E823A3" w:rsidRDefault="003005C4" w:rsidP="001B4252"/>
        </w:tc>
      </w:tr>
      <w:tr w:rsidR="003005C4" w:rsidRPr="00E823A3" w14:paraId="047E069C" w14:textId="77777777" w:rsidTr="001B4252">
        <w:trPr>
          <w:trHeight w:val="240"/>
          <w:jc w:val="center"/>
        </w:trPr>
        <w:tc>
          <w:tcPr>
            <w:tcW w:w="4876" w:type="dxa"/>
            <w:tcBorders>
              <w:top w:val="nil"/>
              <w:left w:val="nil"/>
              <w:bottom w:val="nil"/>
              <w:right w:val="nil"/>
            </w:tcBorders>
          </w:tcPr>
          <w:p w14:paraId="6CEE406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B2AD019" w14:textId="77777777" w:rsidR="003005C4" w:rsidRPr="00E823A3" w:rsidRDefault="003005C4" w:rsidP="001B4252">
            <w:pPr>
              <w:pStyle w:val="AmColumnHeading"/>
            </w:pPr>
            <w:r w:rsidRPr="00E823A3">
              <w:t>Amendement</w:t>
            </w:r>
          </w:p>
        </w:tc>
      </w:tr>
      <w:tr w:rsidR="003005C4" w:rsidRPr="00E823A3" w14:paraId="6098EB6A" w14:textId="77777777" w:rsidTr="001B4252">
        <w:trPr>
          <w:jc w:val="center"/>
        </w:trPr>
        <w:tc>
          <w:tcPr>
            <w:tcW w:w="4876" w:type="dxa"/>
            <w:tcBorders>
              <w:top w:val="nil"/>
              <w:left w:val="nil"/>
              <w:bottom w:val="nil"/>
              <w:right w:val="nil"/>
            </w:tcBorders>
          </w:tcPr>
          <w:p w14:paraId="71D032A2" w14:textId="77777777" w:rsidR="003005C4" w:rsidRPr="00E823A3" w:rsidRDefault="003005C4" w:rsidP="001B4252">
            <w:pPr>
              <w:pStyle w:val="Normal6a"/>
            </w:pPr>
            <w:r w:rsidRPr="00E823A3">
              <w:rPr>
                <w:b/>
                <w:i/>
              </w:rPr>
              <w:t>9)</w:t>
            </w:r>
            <w:r w:rsidRPr="00E823A3">
              <w:tab/>
            </w:r>
            <w:r w:rsidRPr="00E823A3">
              <w:rPr>
                <w:b/>
                <w:i/>
              </w:rPr>
              <w:t>“hybride dreiging”: alle schadelijke activiteiten, met inbegrip van informatiemanipulatie, cyberaanvallen en instrumentalisering van migranten, die op gecoördineerde wijze en met kwaadwillige bedoelingen worden gepland en uitgevoerd om een lidstaat of een instelling van een lidstaat te ondermijnen.</w:t>
            </w:r>
          </w:p>
        </w:tc>
        <w:tc>
          <w:tcPr>
            <w:tcW w:w="4876" w:type="dxa"/>
            <w:tcBorders>
              <w:top w:val="nil"/>
              <w:left w:val="nil"/>
              <w:bottom w:val="nil"/>
              <w:right w:val="nil"/>
            </w:tcBorders>
          </w:tcPr>
          <w:p w14:paraId="5B33783F" w14:textId="77777777" w:rsidR="003005C4" w:rsidRPr="00E823A3" w:rsidRDefault="003005C4" w:rsidP="001B4252">
            <w:pPr>
              <w:pStyle w:val="Normal6a"/>
            </w:pPr>
            <w:r w:rsidRPr="00E823A3">
              <w:rPr>
                <w:b/>
                <w:i/>
              </w:rPr>
              <w:t>Schrappen</w:t>
            </w:r>
          </w:p>
        </w:tc>
      </w:tr>
    </w:tbl>
    <w:p w14:paraId="658C3C3D"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FEFDE3B"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402D50C1" w14:textId="77777777" w:rsidR="003005C4" w:rsidRPr="00E823A3" w:rsidRDefault="003005C4" w:rsidP="003005C4">
      <w:pPr>
        <w:pStyle w:val="AmJustText"/>
      </w:pPr>
      <w:r w:rsidRPr="00E823A3">
        <w:t>DG HOME heeft tijdens de eerste technische vergadering toegegeven dat deze definitie veel te vaag is en ook wettige activiteiten zou kunnen omvatten.</w:t>
      </w:r>
    </w:p>
    <w:p w14:paraId="257FD55B" w14:textId="77777777" w:rsidR="003005C4" w:rsidRPr="00E823A3" w:rsidRDefault="003005C4" w:rsidP="003005C4">
      <w:r w:rsidRPr="00E823A3">
        <w:rPr>
          <w:rStyle w:val="HideTWBExt"/>
        </w:rPr>
        <w:t>&lt;/Amend&gt;</w:t>
      </w:r>
    </w:p>
    <w:p w14:paraId="35DCCBA9"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135</w:t>
      </w:r>
      <w:r w:rsidRPr="00E823A3">
        <w:rPr>
          <w:rStyle w:val="HideTWBExt"/>
          <w:b w:val="0"/>
        </w:rPr>
        <w:t>&lt;/NumAm&gt;</w:t>
      </w:r>
    </w:p>
    <w:p w14:paraId="727DEACF"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63A5EDED" w14:textId="77777777" w:rsidR="003005C4" w:rsidRPr="00E823A3" w:rsidRDefault="003005C4" w:rsidP="003005C4">
      <w:pPr>
        <w:pStyle w:val="NormalBold"/>
      </w:pPr>
      <w:r w:rsidRPr="00E823A3">
        <w:rPr>
          <w:rStyle w:val="HideTWBExt"/>
          <w:b w:val="0"/>
        </w:rPr>
        <w:t>&lt;/RepeatBlock-By&gt;</w:t>
      </w:r>
    </w:p>
    <w:p w14:paraId="6FA57822"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9FEA4CA"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5EED146" w14:textId="77777777" w:rsidTr="001B4252">
        <w:trPr>
          <w:trHeight w:hRule="exact" w:val="240"/>
          <w:jc w:val="center"/>
        </w:trPr>
        <w:tc>
          <w:tcPr>
            <w:tcW w:w="9752" w:type="dxa"/>
            <w:gridSpan w:val="2"/>
            <w:tcBorders>
              <w:top w:val="nil"/>
              <w:left w:val="nil"/>
              <w:bottom w:val="nil"/>
              <w:right w:val="nil"/>
            </w:tcBorders>
          </w:tcPr>
          <w:p w14:paraId="7904BDB5" w14:textId="77777777" w:rsidR="003005C4" w:rsidRPr="00E823A3" w:rsidRDefault="003005C4" w:rsidP="001B4252"/>
        </w:tc>
      </w:tr>
      <w:tr w:rsidR="003005C4" w:rsidRPr="00E823A3" w14:paraId="29692AD3" w14:textId="77777777" w:rsidTr="001B4252">
        <w:trPr>
          <w:trHeight w:val="240"/>
          <w:jc w:val="center"/>
        </w:trPr>
        <w:tc>
          <w:tcPr>
            <w:tcW w:w="4876" w:type="dxa"/>
            <w:tcBorders>
              <w:top w:val="nil"/>
              <w:left w:val="nil"/>
              <w:bottom w:val="nil"/>
              <w:right w:val="nil"/>
            </w:tcBorders>
          </w:tcPr>
          <w:p w14:paraId="75DF427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105DFD8" w14:textId="77777777" w:rsidR="003005C4" w:rsidRPr="00E823A3" w:rsidRDefault="003005C4" w:rsidP="001B4252">
            <w:pPr>
              <w:pStyle w:val="AmColumnHeading"/>
            </w:pPr>
            <w:r w:rsidRPr="00E823A3">
              <w:t>Amendement</w:t>
            </w:r>
          </w:p>
        </w:tc>
      </w:tr>
      <w:tr w:rsidR="003005C4" w:rsidRPr="00E823A3" w14:paraId="1C192F89" w14:textId="77777777" w:rsidTr="001B4252">
        <w:trPr>
          <w:jc w:val="center"/>
        </w:trPr>
        <w:tc>
          <w:tcPr>
            <w:tcW w:w="4876" w:type="dxa"/>
            <w:tcBorders>
              <w:top w:val="nil"/>
              <w:left w:val="nil"/>
              <w:bottom w:val="nil"/>
              <w:right w:val="nil"/>
            </w:tcBorders>
          </w:tcPr>
          <w:p w14:paraId="429CB3D3" w14:textId="77777777" w:rsidR="003005C4" w:rsidRPr="00E823A3" w:rsidRDefault="003005C4" w:rsidP="001B4252">
            <w:pPr>
              <w:pStyle w:val="Normal6a"/>
            </w:pPr>
            <w:r w:rsidRPr="00E823A3">
              <w:rPr>
                <w:b/>
                <w:i/>
              </w:rPr>
              <w:t>9)</w:t>
            </w:r>
            <w:r w:rsidRPr="00E823A3">
              <w:tab/>
            </w:r>
            <w:r w:rsidRPr="00E823A3">
              <w:rPr>
                <w:b/>
                <w:i/>
              </w:rPr>
              <w:t>“hybride dreiging”: alle schadelijke activiteiten, met inbegrip van informatiemanipulatie, cyberaanvallen en instrumentalisering van migranten, die op gecoördineerde wijze en met kwaadwillige bedoelingen worden gepland en uitgevoerd om een lidstaat of een instelling van een lidstaat te ondermijnen.</w:t>
            </w:r>
          </w:p>
        </w:tc>
        <w:tc>
          <w:tcPr>
            <w:tcW w:w="4876" w:type="dxa"/>
            <w:tcBorders>
              <w:top w:val="nil"/>
              <w:left w:val="nil"/>
              <w:bottom w:val="nil"/>
              <w:right w:val="nil"/>
            </w:tcBorders>
          </w:tcPr>
          <w:p w14:paraId="10AB70F5" w14:textId="77777777" w:rsidR="003005C4" w:rsidRPr="00E823A3" w:rsidRDefault="003005C4" w:rsidP="001B4252">
            <w:pPr>
              <w:pStyle w:val="Normal6a"/>
            </w:pPr>
            <w:r w:rsidRPr="00E823A3">
              <w:rPr>
                <w:b/>
                <w:i/>
              </w:rPr>
              <w:t>Schrappen</w:t>
            </w:r>
          </w:p>
        </w:tc>
      </w:tr>
    </w:tbl>
    <w:p w14:paraId="0D416E05"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22661BA" w14:textId="77777777" w:rsidR="003005C4" w:rsidRPr="00E823A3" w:rsidRDefault="003005C4" w:rsidP="003005C4">
      <w:r w:rsidRPr="00E823A3">
        <w:rPr>
          <w:rStyle w:val="HideTWBExt"/>
        </w:rPr>
        <w:t>&lt;/Amend&gt;</w:t>
      </w:r>
    </w:p>
    <w:p w14:paraId="0A63609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136</w:t>
      </w:r>
      <w:r w:rsidRPr="00E823A3">
        <w:rPr>
          <w:rStyle w:val="HideTWBExt"/>
          <w:b w:val="0"/>
        </w:rPr>
        <w:t>&lt;/NumAm&gt;</w:t>
      </w:r>
    </w:p>
    <w:p w14:paraId="217C31AE" w14:textId="77777777" w:rsidR="003005C4" w:rsidRPr="00E823A3" w:rsidRDefault="003005C4" w:rsidP="003005C4">
      <w:pPr>
        <w:pStyle w:val="NormalBold"/>
      </w:pPr>
      <w:r w:rsidRPr="00E823A3">
        <w:rPr>
          <w:rStyle w:val="HideTWBExt"/>
          <w:b w:val="0"/>
        </w:rPr>
        <w:t>&lt;RepeatBlock-By&gt;&lt;Members&gt;</w:t>
      </w:r>
      <w:r w:rsidRPr="00E823A3">
        <w:t>Georgiana Teodorescu</w:t>
      </w:r>
      <w:r w:rsidRPr="00E823A3">
        <w:rPr>
          <w:rStyle w:val="HideTWBExt"/>
          <w:b w:val="0"/>
        </w:rPr>
        <w:t>&lt;/Members&gt;</w:t>
      </w:r>
    </w:p>
    <w:p w14:paraId="348AB0FC" w14:textId="77777777" w:rsidR="003005C4" w:rsidRPr="00E823A3" w:rsidRDefault="003005C4" w:rsidP="003005C4">
      <w:pPr>
        <w:pStyle w:val="NormalBold"/>
      </w:pPr>
      <w:r w:rsidRPr="00E823A3">
        <w:rPr>
          <w:rStyle w:val="HideTWBExt"/>
          <w:b w:val="0"/>
        </w:rPr>
        <w:t>&lt;/RepeatBlock-By&gt;</w:t>
      </w:r>
    </w:p>
    <w:p w14:paraId="47B4860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3872D4F"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48BA2BD" w14:textId="77777777" w:rsidTr="001B4252">
        <w:trPr>
          <w:trHeight w:hRule="exact" w:val="240"/>
          <w:jc w:val="center"/>
        </w:trPr>
        <w:tc>
          <w:tcPr>
            <w:tcW w:w="9752" w:type="dxa"/>
            <w:gridSpan w:val="2"/>
            <w:tcBorders>
              <w:top w:val="nil"/>
              <w:left w:val="nil"/>
              <w:bottom w:val="nil"/>
              <w:right w:val="nil"/>
            </w:tcBorders>
          </w:tcPr>
          <w:p w14:paraId="23E21D52" w14:textId="77777777" w:rsidR="003005C4" w:rsidRPr="00E823A3" w:rsidRDefault="003005C4" w:rsidP="001B4252"/>
        </w:tc>
      </w:tr>
      <w:tr w:rsidR="003005C4" w:rsidRPr="00E823A3" w14:paraId="1D1F080F" w14:textId="77777777" w:rsidTr="001B4252">
        <w:trPr>
          <w:trHeight w:val="240"/>
          <w:jc w:val="center"/>
        </w:trPr>
        <w:tc>
          <w:tcPr>
            <w:tcW w:w="4876" w:type="dxa"/>
            <w:tcBorders>
              <w:top w:val="nil"/>
              <w:left w:val="nil"/>
              <w:bottom w:val="nil"/>
              <w:right w:val="nil"/>
            </w:tcBorders>
          </w:tcPr>
          <w:p w14:paraId="6BEEFF3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AC25AB7" w14:textId="77777777" w:rsidR="003005C4" w:rsidRPr="00E823A3" w:rsidRDefault="003005C4" w:rsidP="001B4252">
            <w:pPr>
              <w:pStyle w:val="AmColumnHeading"/>
            </w:pPr>
            <w:r w:rsidRPr="00E823A3">
              <w:t>Amendement</w:t>
            </w:r>
          </w:p>
        </w:tc>
      </w:tr>
      <w:tr w:rsidR="003005C4" w:rsidRPr="00E823A3" w14:paraId="51F7EFC8" w14:textId="77777777" w:rsidTr="001B4252">
        <w:trPr>
          <w:jc w:val="center"/>
        </w:trPr>
        <w:tc>
          <w:tcPr>
            <w:tcW w:w="4876" w:type="dxa"/>
            <w:tcBorders>
              <w:top w:val="nil"/>
              <w:left w:val="nil"/>
              <w:bottom w:val="nil"/>
              <w:right w:val="nil"/>
            </w:tcBorders>
          </w:tcPr>
          <w:p w14:paraId="4A84D84D" w14:textId="77777777" w:rsidR="003005C4" w:rsidRPr="00E823A3" w:rsidRDefault="003005C4" w:rsidP="001B4252">
            <w:pPr>
              <w:pStyle w:val="Normal6a"/>
            </w:pPr>
            <w:r w:rsidRPr="00E823A3">
              <w:t>9)</w:t>
            </w:r>
            <w:r w:rsidRPr="00E823A3">
              <w:tab/>
              <w:t xml:space="preserve">“hybride dreiging”: </w:t>
            </w:r>
            <w:r w:rsidRPr="00E823A3">
              <w:rPr>
                <w:b/>
                <w:bCs/>
                <w:i/>
                <w:iCs/>
              </w:rPr>
              <w:t xml:space="preserve">alle schadelijke </w:t>
            </w:r>
            <w:r w:rsidRPr="00E823A3">
              <w:t>activiteiten</w:t>
            </w:r>
            <w:r w:rsidRPr="00E823A3">
              <w:rPr>
                <w:b/>
                <w:bCs/>
                <w:i/>
                <w:iCs/>
              </w:rPr>
              <w:t>, met inbegrip van informatiemanipulatie, cyberaanvallen en instrumentalisering van migranten</w:t>
            </w:r>
            <w:r w:rsidRPr="00E823A3">
              <w:t xml:space="preserve">, die op gecoördineerde wijze en met kwaadwillige bedoelingen worden gepland en uitgevoerd om </w:t>
            </w:r>
            <w:r w:rsidRPr="00E823A3">
              <w:rPr>
                <w:b/>
                <w:bCs/>
                <w:i/>
                <w:iCs/>
              </w:rPr>
              <w:t>een lidstaat of een instelling van een lidstaat te ondermijnen</w:t>
            </w:r>
            <w:r w:rsidRPr="00E823A3">
              <w:t>.</w:t>
            </w:r>
          </w:p>
        </w:tc>
        <w:tc>
          <w:tcPr>
            <w:tcW w:w="4876" w:type="dxa"/>
            <w:tcBorders>
              <w:top w:val="nil"/>
              <w:left w:val="nil"/>
              <w:bottom w:val="nil"/>
              <w:right w:val="nil"/>
            </w:tcBorders>
          </w:tcPr>
          <w:p w14:paraId="656AEC4B" w14:textId="77777777" w:rsidR="003005C4" w:rsidRPr="00E823A3" w:rsidRDefault="003005C4" w:rsidP="001B4252">
            <w:pPr>
              <w:pStyle w:val="Normal6a"/>
            </w:pPr>
            <w:r w:rsidRPr="00E823A3">
              <w:t>9)</w:t>
            </w:r>
            <w:r w:rsidRPr="00E823A3">
              <w:tab/>
              <w:t xml:space="preserve">“hybride dreiging”: </w:t>
            </w:r>
            <w:r w:rsidRPr="00E823A3">
              <w:rPr>
                <w:b/>
                <w:bCs/>
                <w:i/>
                <w:iCs/>
              </w:rPr>
              <w:t>alle door een statelijke of een niet-statelijke actor gesteunde gecoördineerde</w:t>
            </w:r>
            <w:r w:rsidRPr="00E823A3">
              <w:t xml:space="preserve"> activiteiten </w:t>
            </w:r>
            <w:r w:rsidRPr="00E823A3">
              <w:rPr>
                <w:b/>
                <w:bCs/>
                <w:i/>
                <w:iCs/>
              </w:rPr>
              <w:t>die worden uitgevoerd door middel van asymmetrische, niet-conventionele of grijzezonevectoren onder de drempel van een traditioneel militair conflict</w:t>
            </w:r>
            <w:r w:rsidRPr="00E823A3">
              <w:t xml:space="preserve">, die op gecoördineerde wijze en met kwaadwillige bedoelingen worden gepland en uitgevoerd om </w:t>
            </w:r>
            <w:r w:rsidRPr="00E823A3">
              <w:rPr>
                <w:b/>
                <w:bCs/>
                <w:i/>
                <w:iCs/>
              </w:rPr>
              <w:t>structurele kwetsbaarheden uit te buiten, kritieke infrastructuur te verstoren of de veiligheid, de openbare orde, de institutionele weerbaarheid of de territoriale integriteit van de Unie of van een of meer lidstaten in gevaar te brengen</w:t>
            </w:r>
            <w:r w:rsidRPr="00E823A3">
              <w:t>.</w:t>
            </w:r>
          </w:p>
        </w:tc>
      </w:tr>
    </w:tbl>
    <w:p w14:paraId="2FB6B32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F02F346"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7F3B88B0" w14:textId="77777777" w:rsidR="003005C4" w:rsidRPr="00E823A3" w:rsidRDefault="003005C4" w:rsidP="003005C4">
      <w:pPr>
        <w:pStyle w:val="AmJustText"/>
      </w:pPr>
      <w:r w:rsidRPr="00E823A3">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29F7B3FC" w14:textId="77777777" w:rsidR="003005C4" w:rsidRPr="00E823A3" w:rsidRDefault="003005C4" w:rsidP="003005C4">
      <w:r w:rsidRPr="00E823A3">
        <w:rPr>
          <w:rStyle w:val="HideTWBExt"/>
        </w:rPr>
        <w:t>&lt;/Amend&gt;</w:t>
      </w:r>
    </w:p>
    <w:p w14:paraId="5FC3DDE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137</w:t>
      </w:r>
      <w:r w:rsidRPr="00E823A3">
        <w:rPr>
          <w:rStyle w:val="HideTWBExt"/>
          <w:b w:val="0"/>
        </w:rPr>
        <w:t>&lt;/NumAm&gt;</w:t>
      </w:r>
    </w:p>
    <w:p w14:paraId="7824457F" w14:textId="77777777" w:rsidR="003005C4" w:rsidRPr="00E823A3" w:rsidRDefault="003005C4" w:rsidP="003005C4">
      <w:pPr>
        <w:pStyle w:val="NormalBold"/>
      </w:pPr>
      <w:r w:rsidRPr="00E823A3">
        <w:rPr>
          <w:rStyle w:val="HideTWBExt"/>
          <w:b w:val="0"/>
        </w:rPr>
        <w:t>&lt;RepeatBlock-By&gt;&lt;Members&gt;</w:t>
      </w:r>
      <w:r w:rsidRPr="00E823A3">
        <w:t>Lena Düpont</w:t>
      </w:r>
      <w:r w:rsidRPr="00E823A3">
        <w:rPr>
          <w:rStyle w:val="HideTWBExt"/>
          <w:b w:val="0"/>
        </w:rPr>
        <w:t>&lt;/Members&gt;</w:t>
      </w:r>
    </w:p>
    <w:p w14:paraId="228B18E4" w14:textId="77777777" w:rsidR="003005C4" w:rsidRPr="00E823A3" w:rsidRDefault="003005C4" w:rsidP="003005C4">
      <w:pPr>
        <w:pStyle w:val="NormalBold"/>
      </w:pPr>
      <w:r w:rsidRPr="00E823A3">
        <w:rPr>
          <w:rStyle w:val="HideTWBExt"/>
          <w:b w:val="0"/>
        </w:rPr>
        <w:t>&lt;/RepeatBlock-By&gt;</w:t>
      </w:r>
    </w:p>
    <w:p w14:paraId="4D46B12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C0611B6"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4FD43B7" w14:textId="77777777" w:rsidTr="001B4252">
        <w:trPr>
          <w:trHeight w:hRule="exact" w:val="240"/>
          <w:jc w:val="center"/>
        </w:trPr>
        <w:tc>
          <w:tcPr>
            <w:tcW w:w="9752" w:type="dxa"/>
            <w:gridSpan w:val="2"/>
            <w:tcBorders>
              <w:top w:val="nil"/>
              <w:left w:val="nil"/>
              <w:bottom w:val="nil"/>
              <w:right w:val="nil"/>
            </w:tcBorders>
          </w:tcPr>
          <w:p w14:paraId="7FE23AF8" w14:textId="77777777" w:rsidR="003005C4" w:rsidRPr="00E823A3" w:rsidRDefault="003005C4" w:rsidP="001B4252"/>
        </w:tc>
      </w:tr>
      <w:tr w:rsidR="003005C4" w:rsidRPr="00E823A3" w14:paraId="4BEEA0F0" w14:textId="77777777" w:rsidTr="001B4252">
        <w:trPr>
          <w:trHeight w:val="240"/>
          <w:jc w:val="center"/>
        </w:trPr>
        <w:tc>
          <w:tcPr>
            <w:tcW w:w="4876" w:type="dxa"/>
            <w:tcBorders>
              <w:top w:val="nil"/>
              <w:left w:val="nil"/>
              <w:bottom w:val="nil"/>
              <w:right w:val="nil"/>
            </w:tcBorders>
          </w:tcPr>
          <w:p w14:paraId="231B94A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421B376" w14:textId="77777777" w:rsidR="003005C4" w:rsidRPr="00E823A3" w:rsidRDefault="003005C4" w:rsidP="001B4252">
            <w:pPr>
              <w:pStyle w:val="AmColumnHeading"/>
            </w:pPr>
            <w:r w:rsidRPr="00E823A3">
              <w:t>Amendement</w:t>
            </w:r>
          </w:p>
        </w:tc>
      </w:tr>
      <w:tr w:rsidR="003005C4" w:rsidRPr="00E823A3" w14:paraId="0520EAAB" w14:textId="77777777" w:rsidTr="001B4252">
        <w:trPr>
          <w:jc w:val="center"/>
        </w:trPr>
        <w:tc>
          <w:tcPr>
            <w:tcW w:w="4876" w:type="dxa"/>
            <w:tcBorders>
              <w:top w:val="nil"/>
              <w:left w:val="nil"/>
              <w:bottom w:val="nil"/>
              <w:right w:val="nil"/>
            </w:tcBorders>
          </w:tcPr>
          <w:p w14:paraId="1CA106C2" w14:textId="77777777" w:rsidR="003005C4" w:rsidRPr="00E823A3" w:rsidRDefault="003005C4" w:rsidP="001B4252">
            <w:pPr>
              <w:pStyle w:val="Normal6a"/>
            </w:pPr>
            <w:r w:rsidRPr="00E823A3">
              <w:t>9)</w:t>
            </w:r>
            <w:r w:rsidRPr="00E823A3">
              <w:tab/>
              <w:t xml:space="preserve">“hybride dreiging”: </w:t>
            </w:r>
            <w:r w:rsidRPr="00E823A3">
              <w:rPr>
                <w:b/>
                <w:bCs/>
                <w:i/>
                <w:iCs/>
              </w:rPr>
              <w:t>alle</w:t>
            </w:r>
            <w:r w:rsidRPr="00E823A3">
              <w:t xml:space="preserve"> schadelijke activiteiten, met inbegrip van informatiemanipulatie, cyberaanvallen </w:t>
            </w:r>
            <w:r w:rsidRPr="00E823A3">
              <w:rPr>
                <w:b/>
                <w:bCs/>
                <w:i/>
                <w:iCs/>
              </w:rPr>
              <w:t>en</w:t>
            </w:r>
            <w:r w:rsidRPr="00E823A3">
              <w:t xml:space="preserve"> instrumentalisering van migranten, die </w:t>
            </w:r>
            <w:r w:rsidRPr="00E823A3">
              <w:rPr>
                <w:b/>
                <w:bCs/>
                <w:i/>
                <w:iCs/>
              </w:rPr>
              <w:t>op gecoördineerde wijze</w:t>
            </w:r>
            <w:r w:rsidRPr="00E823A3">
              <w:t xml:space="preserve"> </w:t>
            </w:r>
            <w:r w:rsidRPr="00E823A3">
              <w:rPr>
                <w:b/>
                <w:bCs/>
                <w:i/>
                <w:iCs/>
              </w:rPr>
              <w:t>en</w:t>
            </w:r>
            <w:r w:rsidRPr="00E823A3">
              <w:t xml:space="preserve"> met kwaadwillige bedoelingen worden </w:t>
            </w:r>
            <w:r w:rsidRPr="00E823A3">
              <w:rPr>
                <w:b/>
                <w:bCs/>
                <w:i/>
                <w:iCs/>
              </w:rPr>
              <w:t>gepland en</w:t>
            </w:r>
            <w:r w:rsidRPr="00E823A3">
              <w:t xml:space="preserve"> uitgevoerd om een lidstaat of </w:t>
            </w:r>
            <w:r w:rsidRPr="00E823A3">
              <w:rPr>
                <w:b/>
                <w:bCs/>
                <w:i/>
                <w:iCs/>
              </w:rPr>
              <w:t>een instelling van een lidstaat</w:t>
            </w:r>
            <w:r w:rsidRPr="00E823A3">
              <w:t xml:space="preserve"> te ondermijnen.</w:t>
            </w:r>
          </w:p>
        </w:tc>
        <w:tc>
          <w:tcPr>
            <w:tcW w:w="4876" w:type="dxa"/>
            <w:tcBorders>
              <w:top w:val="nil"/>
              <w:left w:val="nil"/>
              <w:bottom w:val="nil"/>
              <w:right w:val="nil"/>
            </w:tcBorders>
          </w:tcPr>
          <w:p w14:paraId="688D05B5" w14:textId="77777777" w:rsidR="003005C4" w:rsidRPr="00E823A3" w:rsidRDefault="003005C4" w:rsidP="001B4252">
            <w:pPr>
              <w:pStyle w:val="Normal6a"/>
            </w:pPr>
            <w:r w:rsidRPr="00E823A3">
              <w:t>9)</w:t>
            </w:r>
            <w:r w:rsidRPr="00E823A3">
              <w:tab/>
              <w:t xml:space="preserve">“hybride dreiging”: </w:t>
            </w:r>
            <w:r w:rsidRPr="00E823A3">
              <w:rPr>
                <w:b/>
                <w:bCs/>
                <w:i/>
                <w:iCs/>
              </w:rPr>
              <w:t>gecoördineerde</w:t>
            </w:r>
            <w:r w:rsidRPr="00E823A3">
              <w:t xml:space="preserve"> schadelijke activiteiten, met inbegrip van informatiemanipulatie, </w:t>
            </w:r>
            <w:r w:rsidRPr="00E823A3">
              <w:rPr>
                <w:b/>
                <w:bCs/>
                <w:i/>
                <w:iCs/>
              </w:rPr>
              <w:t>sabotage,</w:t>
            </w:r>
            <w:r w:rsidRPr="00E823A3">
              <w:t xml:space="preserve"> cyberaanvallen</w:t>
            </w:r>
            <w:r w:rsidRPr="00E823A3">
              <w:rPr>
                <w:b/>
                <w:bCs/>
                <w:i/>
                <w:iCs/>
              </w:rPr>
              <w:t>,</w:t>
            </w:r>
            <w:r w:rsidRPr="00E823A3">
              <w:t xml:space="preserve"> </w:t>
            </w:r>
            <w:r w:rsidRPr="00E823A3">
              <w:rPr>
                <w:b/>
                <w:bCs/>
                <w:i/>
                <w:iCs/>
              </w:rPr>
              <w:t>buitenlandse inmenging, aanvallen op kritieke infrastructuur, gebruikmaking van georganiseerde criminele netwerken of de</w:t>
            </w:r>
            <w:r w:rsidRPr="00E823A3">
              <w:t xml:space="preserve"> instrumentalisering van migranten, die met kwaadwillige bedoelingen worden uitgevoerd </w:t>
            </w:r>
            <w:r w:rsidRPr="00E823A3">
              <w:rPr>
                <w:b/>
                <w:bCs/>
                <w:i/>
                <w:iCs/>
              </w:rPr>
              <w:t>door statelijke of niet-statelijke actoren</w:t>
            </w:r>
            <w:r w:rsidRPr="00E823A3">
              <w:t xml:space="preserve"> om </w:t>
            </w:r>
            <w:r w:rsidRPr="00E823A3">
              <w:rPr>
                <w:b/>
                <w:bCs/>
                <w:i/>
                <w:iCs/>
              </w:rPr>
              <w:t>de veiligheid, de openbare orde, de democratische instellingen of de veerkracht van</w:t>
            </w:r>
            <w:r w:rsidRPr="00E823A3">
              <w:t xml:space="preserve"> </w:t>
            </w:r>
            <w:r w:rsidRPr="00E823A3">
              <w:rPr>
                <w:b/>
                <w:bCs/>
                <w:i/>
                <w:iCs/>
              </w:rPr>
              <w:t>de samenleving van</w:t>
            </w:r>
            <w:r w:rsidRPr="00E823A3">
              <w:t xml:space="preserve"> een lidstaat of </w:t>
            </w:r>
            <w:r w:rsidRPr="00E823A3">
              <w:rPr>
                <w:b/>
                <w:bCs/>
                <w:i/>
                <w:iCs/>
              </w:rPr>
              <w:t>de Unie</w:t>
            </w:r>
            <w:r w:rsidRPr="00E823A3">
              <w:t xml:space="preserve"> te ondermijnen.</w:t>
            </w:r>
          </w:p>
        </w:tc>
      </w:tr>
    </w:tbl>
    <w:p w14:paraId="5AD7438A"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F46DF6D" w14:textId="77777777" w:rsidR="003005C4" w:rsidRPr="00E823A3" w:rsidRDefault="003005C4" w:rsidP="003005C4">
      <w:r w:rsidRPr="00E823A3">
        <w:rPr>
          <w:rStyle w:val="HideTWBExt"/>
        </w:rPr>
        <w:t>&lt;/Amend&gt;</w:t>
      </w:r>
    </w:p>
    <w:p w14:paraId="36BE8E1B"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138</w:t>
      </w:r>
      <w:r w:rsidRPr="00E823A3">
        <w:rPr>
          <w:rStyle w:val="HideTWBExt"/>
          <w:b w:val="0"/>
        </w:rPr>
        <w:t>&lt;/NumAm&gt;</w:t>
      </w:r>
    </w:p>
    <w:p w14:paraId="475E671E"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0BA6C46A" w14:textId="77777777" w:rsidR="003005C4" w:rsidRPr="00E823A3" w:rsidRDefault="003005C4" w:rsidP="003005C4">
      <w:pPr>
        <w:pStyle w:val="NormalBold"/>
      </w:pPr>
      <w:r w:rsidRPr="00E823A3">
        <w:rPr>
          <w:rStyle w:val="HideTWBExt"/>
          <w:b w:val="0"/>
        </w:rPr>
        <w:t>&lt;/RepeatBlock-By&gt;</w:t>
      </w:r>
    </w:p>
    <w:p w14:paraId="17C9DA2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5C37E49"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602B953" w14:textId="77777777" w:rsidTr="001B4252">
        <w:trPr>
          <w:trHeight w:hRule="exact" w:val="240"/>
          <w:jc w:val="center"/>
        </w:trPr>
        <w:tc>
          <w:tcPr>
            <w:tcW w:w="9752" w:type="dxa"/>
            <w:gridSpan w:val="2"/>
            <w:tcBorders>
              <w:top w:val="nil"/>
              <w:left w:val="nil"/>
              <w:bottom w:val="nil"/>
              <w:right w:val="nil"/>
            </w:tcBorders>
          </w:tcPr>
          <w:p w14:paraId="27D0881E" w14:textId="77777777" w:rsidR="003005C4" w:rsidRPr="00E823A3" w:rsidRDefault="003005C4" w:rsidP="001B4252"/>
        </w:tc>
      </w:tr>
      <w:tr w:rsidR="003005C4" w:rsidRPr="00E823A3" w14:paraId="0C12A339" w14:textId="77777777" w:rsidTr="001B4252">
        <w:trPr>
          <w:trHeight w:val="240"/>
          <w:jc w:val="center"/>
        </w:trPr>
        <w:tc>
          <w:tcPr>
            <w:tcW w:w="4876" w:type="dxa"/>
            <w:tcBorders>
              <w:top w:val="nil"/>
              <w:left w:val="nil"/>
              <w:bottom w:val="nil"/>
              <w:right w:val="nil"/>
            </w:tcBorders>
          </w:tcPr>
          <w:p w14:paraId="318C512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F117717" w14:textId="77777777" w:rsidR="003005C4" w:rsidRPr="00E823A3" w:rsidRDefault="003005C4" w:rsidP="001B4252">
            <w:pPr>
              <w:pStyle w:val="AmColumnHeading"/>
            </w:pPr>
            <w:r w:rsidRPr="00E823A3">
              <w:t>Amendement</w:t>
            </w:r>
          </w:p>
        </w:tc>
      </w:tr>
      <w:tr w:rsidR="003005C4" w:rsidRPr="00E823A3" w14:paraId="1222854E" w14:textId="77777777" w:rsidTr="001B4252">
        <w:trPr>
          <w:jc w:val="center"/>
        </w:trPr>
        <w:tc>
          <w:tcPr>
            <w:tcW w:w="4876" w:type="dxa"/>
            <w:tcBorders>
              <w:top w:val="nil"/>
              <w:left w:val="nil"/>
              <w:bottom w:val="nil"/>
              <w:right w:val="nil"/>
            </w:tcBorders>
          </w:tcPr>
          <w:p w14:paraId="420C6A8B" w14:textId="77777777" w:rsidR="003005C4" w:rsidRPr="00E823A3" w:rsidRDefault="003005C4" w:rsidP="001B4252">
            <w:pPr>
              <w:pStyle w:val="Normal6a"/>
            </w:pPr>
            <w:r w:rsidRPr="00E823A3">
              <w:t>9)</w:t>
            </w:r>
            <w:r w:rsidRPr="00E823A3">
              <w:tab/>
              <w:t xml:space="preserve">“hybride dreiging”: </w:t>
            </w:r>
            <w:r w:rsidRPr="00E823A3">
              <w:rPr>
                <w:b/>
                <w:bCs/>
                <w:i/>
                <w:iCs/>
              </w:rPr>
              <w:t>alle</w:t>
            </w:r>
            <w:r w:rsidRPr="00E823A3">
              <w:t xml:space="preserve"> schadelijke activiteiten, met inbegrip van </w:t>
            </w:r>
            <w:r w:rsidRPr="00E823A3">
              <w:rPr>
                <w:b/>
                <w:bCs/>
                <w:i/>
                <w:iCs/>
              </w:rPr>
              <w:t>informatiemanipulatie,</w:t>
            </w:r>
            <w:r w:rsidRPr="00E823A3">
              <w:t xml:space="preserve"> cyberaanvallen en instrumentalisering van migranten, die op gecoördineerde wijze en met kwaadwillige bedoelingen worden gepland en uitgevoerd om een lidstaat of een </w:t>
            </w:r>
            <w:r w:rsidRPr="00E823A3">
              <w:rPr>
                <w:b/>
                <w:bCs/>
                <w:i/>
                <w:iCs/>
              </w:rPr>
              <w:t>instelling van een lidstaat</w:t>
            </w:r>
            <w:r w:rsidRPr="00E823A3">
              <w:t xml:space="preserve"> te ondermijnen.</w:t>
            </w:r>
          </w:p>
        </w:tc>
        <w:tc>
          <w:tcPr>
            <w:tcW w:w="4876" w:type="dxa"/>
            <w:tcBorders>
              <w:top w:val="nil"/>
              <w:left w:val="nil"/>
              <w:bottom w:val="nil"/>
              <w:right w:val="nil"/>
            </w:tcBorders>
          </w:tcPr>
          <w:p w14:paraId="7160301C" w14:textId="77777777" w:rsidR="003005C4" w:rsidRPr="00E823A3" w:rsidRDefault="003005C4" w:rsidP="001B4252">
            <w:pPr>
              <w:pStyle w:val="Normal6a"/>
            </w:pPr>
            <w:r w:rsidRPr="00E823A3">
              <w:t>9)</w:t>
            </w:r>
            <w:r w:rsidRPr="00E823A3">
              <w:tab/>
              <w:t xml:space="preserve">“hybride dreiging”: </w:t>
            </w:r>
            <w:r w:rsidRPr="00E823A3">
              <w:rPr>
                <w:b/>
                <w:bCs/>
                <w:i/>
                <w:iCs/>
              </w:rPr>
              <w:t>gecoördineerde</w:t>
            </w:r>
            <w:r w:rsidRPr="00E823A3">
              <w:t xml:space="preserve"> schadelijke activiteiten, met inbegrip van cyberaanvallen</w:t>
            </w:r>
            <w:r w:rsidRPr="00E823A3">
              <w:rPr>
                <w:b/>
                <w:bCs/>
                <w:i/>
                <w:iCs/>
              </w:rPr>
              <w:t xml:space="preserve">, aanvallen op kritieke infrastructuur, desinformatieactiviteiten door criminele actoren </w:t>
            </w:r>
            <w:r w:rsidRPr="00E823A3">
              <w:t>en</w:t>
            </w:r>
            <w:r w:rsidRPr="00E823A3">
              <w:rPr>
                <w:b/>
                <w:bCs/>
                <w:i/>
                <w:iCs/>
              </w:rPr>
              <w:t xml:space="preserve"> criminele activiteiten die verband houden met de</w:t>
            </w:r>
            <w:r w:rsidRPr="00E823A3">
              <w:t xml:space="preserve"> instrumentalisering van migranten, die op gecoördineerde wijze en met kwaadwillige bedoelingen worden gepland en uitgevoerd om </w:t>
            </w:r>
            <w:r w:rsidRPr="00E823A3">
              <w:rPr>
                <w:b/>
                <w:bCs/>
                <w:i/>
                <w:iCs/>
              </w:rPr>
              <w:t>de Unie,</w:t>
            </w:r>
            <w:r w:rsidRPr="00E823A3">
              <w:t xml:space="preserve"> een lidstaat of een </w:t>
            </w:r>
            <w:r w:rsidRPr="00E823A3">
              <w:rPr>
                <w:b/>
                <w:bCs/>
                <w:i/>
                <w:iCs/>
              </w:rPr>
              <w:t>van hun instellingen</w:t>
            </w:r>
            <w:r w:rsidRPr="00E823A3">
              <w:t xml:space="preserve"> te ondermijnen.</w:t>
            </w:r>
          </w:p>
        </w:tc>
      </w:tr>
    </w:tbl>
    <w:p w14:paraId="5160C0CD"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7D14C8C" w14:textId="77777777" w:rsidR="003005C4" w:rsidRPr="00E823A3" w:rsidRDefault="003005C4" w:rsidP="003005C4">
      <w:r w:rsidRPr="00E823A3">
        <w:rPr>
          <w:rStyle w:val="HideTWBExt"/>
        </w:rPr>
        <w:t>&lt;/Amend&gt;</w:t>
      </w:r>
    </w:p>
    <w:p w14:paraId="379000A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139</w:t>
      </w:r>
      <w:r w:rsidRPr="00E823A3">
        <w:rPr>
          <w:rStyle w:val="HideTWBExt"/>
          <w:b w:val="0"/>
        </w:rPr>
        <w:t>&lt;/NumAm&gt;</w:t>
      </w:r>
    </w:p>
    <w:p w14:paraId="2A75D33F" w14:textId="77777777" w:rsidR="003005C4" w:rsidRPr="00E823A3" w:rsidRDefault="003005C4" w:rsidP="003005C4">
      <w:pPr>
        <w:pStyle w:val="NormalBold"/>
      </w:pPr>
      <w:r w:rsidRPr="00E823A3">
        <w:rPr>
          <w:rStyle w:val="HideTWBExt"/>
          <w:b w:val="0"/>
        </w:rPr>
        <w:t>&lt;RepeatBlock-By&gt;&lt;Members&gt;</w:t>
      </w:r>
      <w:r w:rsidRPr="00E823A3">
        <w:t>Geadis Geadi</w:t>
      </w:r>
      <w:r w:rsidRPr="00E823A3">
        <w:rPr>
          <w:rStyle w:val="HideTWBExt"/>
          <w:b w:val="0"/>
        </w:rPr>
        <w:t>&lt;/Members&gt;</w:t>
      </w:r>
    </w:p>
    <w:p w14:paraId="0535E3CB" w14:textId="77777777" w:rsidR="003005C4" w:rsidRPr="00E823A3" w:rsidRDefault="003005C4" w:rsidP="003005C4">
      <w:pPr>
        <w:pStyle w:val="NormalBold"/>
      </w:pPr>
      <w:r w:rsidRPr="00E823A3">
        <w:rPr>
          <w:rStyle w:val="HideTWBExt"/>
          <w:b w:val="0"/>
        </w:rPr>
        <w:t>&lt;/RepeatBlock-By&gt;</w:t>
      </w:r>
    </w:p>
    <w:p w14:paraId="7F70964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D42BA41"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906E2C9" w14:textId="77777777" w:rsidTr="001B4252">
        <w:trPr>
          <w:trHeight w:hRule="exact" w:val="240"/>
          <w:jc w:val="center"/>
        </w:trPr>
        <w:tc>
          <w:tcPr>
            <w:tcW w:w="9752" w:type="dxa"/>
            <w:gridSpan w:val="2"/>
            <w:tcBorders>
              <w:top w:val="nil"/>
              <w:left w:val="nil"/>
              <w:bottom w:val="nil"/>
              <w:right w:val="nil"/>
            </w:tcBorders>
          </w:tcPr>
          <w:p w14:paraId="23EFFE98" w14:textId="77777777" w:rsidR="003005C4" w:rsidRPr="00E823A3" w:rsidRDefault="003005C4" w:rsidP="001B4252"/>
        </w:tc>
      </w:tr>
      <w:tr w:rsidR="003005C4" w:rsidRPr="00E823A3" w14:paraId="11329B57" w14:textId="77777777" w:rsidTr="001B4252">
        <w:trPr>
          <w:trHeight w:val="240"/>
          <w:jc w:val="center"/>
        </w:trPr>
        <w:tc>
          <w:tcPr>
            <w:tcW w:w="4876" w:type="dxa"/>
            <w:tcBorders>
              <w:top w:val="nil"/>
              <w:left w:val="nil"/>
              <w:bottom w:val="nil"/>
              <w:right w:val="nil"/>
            </w:tcBorders>
          </w:tcPr>
          <w:p w14:paraId="2837237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65976E2" w14:textId="77777777" w:rsidR="003005C4" w:rsidRPr="00E823A3" w:rsidRDefault="003005C4" w:rsidP="001B4252">
            <w:pPr>
              <w:pStyle w:val="AmColumnHeading"/>
            </w:pPr>
            <w:r w:rsidRPr="00E823A3">
              <w:t>Amendement</w:t>
            </w:r>
          </w:p>
        </w:tc>
      </w:tr>
      <w:tr w:rsidR="003005C4" w:rsidRPr="00E823A3" w14:paraId="0067FFE9" w14:textId="77777777" w:rsidTr="001B4252">
        <w:trPr>
          <w:jc w:val="center"/>
        </w:trPr>
        <w:tc>
          <w:tcPr>
            <w:tcW w:w="4876" w:type="dxa"/>
            <w:tcBorders>
              <w:top w:val="nil"/>
              <w:left w:val="nil"/>
              <w:bottom w:val="nil"/>
              <w:right w:val="nil"/>
            </w:tcBorders>
          </w:tcPr>
          <w:p w14:paraId="5D7E06E9" w14:textId="77777777" w:rsidR="003005C4" w:rsidRPr="00E823A3" w:rsidRDefault="003005C4" w:rsidP="001B4252">
            <w:pPr>
              <w:pStyle w:val="Normal6a"/>
            </w:pPr>
            <w:r w:rsidRPr="00E823A3">
              <w:t>9)</w:t>
            </w:r>
            <w:r w:rsidRPr="00E823A3">
              <w:tab/>
              <w:t>“hybride dreiging”: alle schadelijke activiteiten, met inbegrip van informatiemanipulatie, cyberaanvallen en instrumentalisering van migranten, die op gecoördineerde wijze en met kwaadwillige bedoelingen worden gepland en uitgevoerd om een lidstaat of een instelling van een lidstaat te ondermijnen.</w:t>
            </w:r>
          </w:p>
        </w:tc>
        <w:tc>
          <w:tcPr>
            <w:tcW w:w="4876" w:type="dxa"/>
            <w:tcBorders>
              <w:top w:val="nil"/>
              <w:left w:val="nil"/>
              <w:bottom w:val="nil"/>
              <w:right w:val="nil"/>
            </w:tcBorders>
          </w:tcPr>
          <w:p w14:paraId="46DBFC39" w14:textId="77777777" w:rsidR="003005C4" w:rsidRPr="00E823A3" w:rsidRDefault="003005C4" w:rsidP="001B4252">
            <w:pPr>
              <w:pStyle w:val="Normal6a"/>
            </w:pPr>
            <w:r w:rsidRPr="00E823A3">
              <w:t>9)</w:t>
            </w:r>
            <w:r w:rsidRPr="00E823A3">
              <w:tab/>
              <w:t xml:space="preserve">“hybride dreiging”: alle schadelijke activiteiten, met inbegrip van informatiemanipulatie, cyberaanvallen en instrumentalisering van migranten, </w:t>
            </w:r>
            <w:r w:rsidRPr="00E823A3">
              <w:rPr>
                <w:b/>
                <w:bCs/>
                <w:i/>
                <w:iCs/>
              </w:rPr>
              <w:t>gecoördineerde desinformatiecampagnes en de georganiseerde amplificatie van ongefundeerde beschuldigingen</w:t>
            </w:r>
            <w:r w:rsidRPr="00E823A3">
              <w:t>, die op gecoördineerde wijze en met kwaadwillige bedoelingen worden gepland en uitgevoerd om een lidstaat of een instelling van een lidstaat te ondermijnen.</w:t>
            </w:r>
          </w:p>
        </w:tc>
      </w:tr>
    </w:tbl>
    <w:p w14:paraId="30D14205"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6DE9262" w14:textId="77777777" w:rsidR="003005C4" w:rsidRPr="00E823A3" w:rsidRDefault="003005C4" w:rsidP="003005C4">
      <w:r w:rsidRPr="00E823A3">
        <w:rPr>
          <w:rStyle w:val="HideTWBExt"/>
        </w:rPr>
        <w:t>&lt;/Amend&gt;</w:t>
      </w:r>
    </w:p>
    <w:p w14:paraId="7DF2ACD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140</w:t>
      </w:r>
      <w:r w:rsidRPr="00E823A3">
        <w:rPr>
          <w:rStyle w:val="HideTWBExt"/>
          <w:b w:val="0"/>
        </w:rPr>
        <w:t>&lt;/NumAm&gt;</w:t>
      </w:r>
    </w:p>
    <w:p w14:paraId="61DD087F"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779BD510" w14:textId="77777777" w:rsidR="003005C4" w:rsidRPr="00E823A3" w:rsidRDefault="003005C4" w:rsidP="003005C4">
      <w:pPr>
        <w:pStyle w:val="NormalBold"/>
      </w:pPr>
      <w:r w:rsidRPr="00E823A3">
        <w:rPr>
          <w:rStyle w:val="HideTWBExt"/>
          <w:b w:val="0"/>
        </w:rPr>
        <w:t>&lt;/RepeatBlock-By&gt;</w:t>
      </w:r>
    </w:p>
    <w:p w14:paraId="3049BA5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77EEC22"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2912031" w14:textId="77777777" w:rsidTr="001B4252">
        <w:trPr>
          <w:trHeight w:hRule="exact" w:val="240"/>
          <w:jc w:val="center"/>
        </w:trPr>
        <w:tc>
          <w:tcPr>
            <w:tcW w:w="9752" w:type="dxa"/>
            <w:gridSpan w:val="2"/>
            <w:tcBorders>
              <w:top w:val="nil"/>
              <w:left w:val="nil"/>
              <w:bottom w:val="nil"/>
              <w:right w:val="nil"/>
            </w:tcBorders>
          </w:tcPr>
          <w:p w14:paraId="7B359B3B" w14:textId="77777777" w:rsidR="003005C4" w:rsidRPr="00E823A3" w:rsidRDefault="003005C4" w:rsidP="001B4252"/>
        </w:tc>
      </w:tr>
      <w:tr w:rsidR="003005C4" w:rsidRPr="00E823A3" w14:paraId="282ECD3D" w14:textId="77777777" w:rsidTr="001B4252">
        <w:trPr>
          <w:trHeight w:val="240"/>
          <w:jc w:val="center"/>
        </w:trPr>
        <w:tc>
          <w:tcPr>
            <w:tcW w:w="4876" w:type="dxa"/>
            <w:tcBorders>
              <w:top w:val="nil"/>
              <w:left w:val="nil"/>
              <w:bottom w:val="nil"/>
              <w:right w:val="nil"/>
            </w:tcBorders>
          </w:tcPr>
          <w:p w14:paraId="248CD81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A4A8721" w14:textId="77777777" w:rsidR="003005C4" w:rsidRPr="00E823A3" w:rsidRDefault="003005C4" w:rsidP="001B4252">
            <w:pPr>
              <w:pStyle w:val="AmColumnHeading"/>
            </w:pPr>
            <w:r w:rsidRPr="00E823A3">
              <w:t>Amendement</w:t>
            </w:r>
          </w:p>
        </w:tc>
      </w:tr>
      <w:tr w:rsidR="003005C4" w:rsidRPr="00E823A3" w14:paraId="1180F3CA" w14:textId="77777777" w:rsidTr="001B4252">
        <w:trPr>
          <w:jc w:val="center"/>
        </w:trPr>
        <w:tc>
          <w:tcPr>
            <w:tcW w:w="4876" w:type="dxa"/>
            <w:tcBorders>
              <w:top w:val="nil"/>
              <w:left w:val="nil"/>
              <w:bottom w:val="nil"/>
              <w:right w:val="nil"/>
            </w:tcBorders>
          </w:tcPr>
          <w:p w14:paraId="2684653E" w14:textId="77777777" w:rsidR="003005C4" w:rsidRPr="00E823A3" w:rsidRDefault="003005C4" w:rsidP="001B4252">
            <w:pPr>
              <w:pStyle w:val="Normal6a"/>
            </w:pPr>
            <w:r w:rsidRPr="00E823A3">
              <w:t>9)</w:t>
            </w:r>
            <w:r w:rsidRPr="00E823A3">
              <w:tab/>
              <w:t xml:space="preserve">“hybride dreiging”: alle schadelijke activiteiten, met inbegrip van informatiemanipulatie, cyberaanvallen en instrumentalisering van </w:t>
            </w:r>
            <w:r w:rsidRPr="00E823A3">
              <w:rPr>
                <w:b/>
                <w:bCs/>
                <w:i/>
                <w:iCs/>
              </w:rPr>
              <w:t>migranten</w:t>
            </w:r>
            <w:r w:rsidRPr="00E823A3">
              <w:t>, die op gecoördineerde wijze en met kwaadwillige bedoelingen worden gepland en uitgevoerd om een lidstaat of een instelling van een lidstaat te ondermijnen.</w:t>
            </w:r>
          </w:p>
        </w:tc>
        <w:tc>
          <w:tcPr>
            <w:tcW w:w="4876" w:type="dxa"/>
            <w:tcBorders>
              <w:top w:val="nil"/>
              <w:left w:val="nil"/>
              <w:bottom w:val="nil"/>
              <w:right w:val="nil"/>
            </w:tcBorders>
          </w:tcPr>
          <w:p w14:paraId="402CCB53" w14:textId="77777777" w:rsidR="003005C4" w:rsidRPr="00E823A3" w:rsidRDefault="003005C4" w:rsidP="001B4252">
            <w:pPr>
              <w:pStyle w:val="Normal6a"/>
            </w:pPr>
            <w:r w:rsidRPr="00E823A3">
              <w:t>9)</w:t>
            </w:r>
            <w:r w:rsidRPr="00E823A3">
              <w:tab/>
              <w:t>“hybride dreiging”: alle schadelijke activiteiten, met inbegrip van informatiemanipulatie, cyberaanvallen</w:t>
            </w:r>
            <w:r w:rsidRPr="00E823A3">
              <w:rPr>
                <w:b/>
                <w:bCs/>
                <w:i/>
                <w:iCs/>
              </w:rPr>
              <w:t>, sabotage van kritieke infrastructuur, economische dwang</w:t>
            </w:r>
            <w:r w:rsidRPr="00E823A3">
              <w:t xml:space="preserve"> en </w:t>
            </w:r>
            <w:r w:rsidRPr="00E823A3">
              <w:rPr>
                <w:b/>
                <w:bCs/>
                <w:i/>
                <w:iCs/>
              </w:rPr>
              <w:t xml:space="preserve">de </w:t>
            </w:r>
            <w:r w:rsidRPr="00E823A3">
              <w:t xml:space="preserve">instrumentalisering van </w:t>
            </w:r>
            <w:r w:rsidRPr="00E823A3">
              <w:rPr>
                <w:b/>
                <w:bCs/>
                <w:i/>
                <w:iCs/>
              </w:rPr>
              <w:t>migrantenstromen</w:t>
            </w:r>
            <w:r w:rsidRPr="00E823A3">
              <w:t>, die op gecoördineerde wijze en met kwaadwillige bedoelingen worden gepland en uitgevoerd om een lidstaat of een instelling van een lidstaat te ondermijnen.</w:t>
            </w:r>
          </w:p>
        </w:tc>
      </w:tr>
    </w:tbl>
    <w:p w14:paraId="1B154E8C"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B731340" w14:textId="77777777" w:rsidR="003005C4" w:rsidRPr="00E823A3" w:rsidRDefault="003005C4" w:rsidP="003005C4">
      <w:r w:rsidRPr="00E823A3">
        <w:rPr>
          <w:rStyle w:val="HideTWBExt"/>
        </w:rPr>
        <w:t>&lt;/Amend&gt;</w:t>
      </w:r>
    </w:p>
    <w:p w14:paraId="15904D96"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141</w:t>
      </w:r>
      <w:r w:rsidRPr="00E823A3">
        <w:rPr>
          <w:rStyle w:val="HideTWBExt"/>
          <w:b w:val="0"/>
        </w:rPr>
        <w:t>&lt;/NumAm&gt;</w:t>
      </w:r>
    </w:p>
    <w:p w14:paraId="5BFD3E7E"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1D536129" w14:textId="77777777" w:rsidR="003005C4" w:rsidRPr="00E823A3" w:rsidRDefault="003005C4" w:rsidP="003005C4">
      <w:pPr>
        <w:pStyle w:val="NormalBold"/>
      </w:pPr>
      <w:r w:rsidRPr="00E823A3">
        <w:rPr>
          <w:rStyle w:val="HideTWBExt"/>
          <w:b w:val="0"/>
        </w:rPr>
        <w:t>&lt;/RepeatBlock-By&gt;</w:t>
      </w:r>
    </w:p>
    <w:p w14:paraId="22C31F4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2931E1D"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1553939" w14:textId="77777777" w:rsidTr="001B4252">
        <w:trPr>
          <w:trHeight w:hRule="exact" w:val="240"/>
          <w:jc w:val="center"/>
        </w:trPr>
        <w:tc>
          <w:tcPr>
            <w:tcW w:w="9752" w:type="dxa"/>
            <w:gridSpan w:val="2"/>
            <w:tcBorders>
              <w:top w:val="nil"/>
              <w:left w:val="nil"/>
              <w:bottom w:val="nil"/>
              <w:right w:val="nil"/>
            </w:tcBorders>
          </w:tcPr>
          <w:p w14:paraId="50F71108" w14:textId="77777777" w:rsidR="003005C4" w:rsidRPr="00E823A3" w:rsidRDefault="003005C4" w:rsidP="001B4252"/>
        </w:tc>
      </w:tr>
      <w:tr w:rsidR="003005C4" w:rsidRPr="00E823A3" w14:paraId="574B62E9" w14:textId="77777777" w:rsidTr="001B4252">
        <w:trPr>
          <w:trHeight w:val="240"/>
          <w:jc w:val="center"/>
        </w:trPr>
        <w:tc>
          <w:tcPr>
            <w:tcW w:w="4876" w:type="dxa"/>
            <w:tcBorders>
              <w:top w:val="nil"/>
              <w:left w:val="nil"/>
              <w:bottom w:val="nil"/>
              <w:right w:val="nil"/>
            </w:tcBorders>
          </w:tcPr>
          <w:p w14:paraId="2D8106F7"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9F5019B" w14:textId="77777777" w:rsidR="003005C4" w:rsidRPr="00E823A3" w:rsidRDefault="003005C4" w:rsidP="001B4252">
            <w:pPr>
              <w:pStyle w:val="AmColumnHeading"/>
            </w:pPr>
            <w:r w:rsidRPr="00E823A3">
              <w:t>Amendement</w:t>
            </w:r>
          </w:p>
        </w:tc>
      </w:tr>
      <w:tr w:rsidR="003005C4" w:rsidRPr="00E823A3" w14:paraId="12BA9AD2" w14:textId="77777777" w:rsidTr="001B4252">
        <w:trPr>
          <w:jc w:val="center"/>
        </w:trPr>
        <w:tc>
          <w:tcPr>
            <w:tcW w:w="4876" w:type="dxa"/>
            <w:tcBorders>
              <w:top w:val="nil"/>
              <w:left w:val="nil"/>
              <w:bottom w:val="nil"/>
              <w:right w:val="nil"/>
            </w:tcBorders>
          </w:tcPr>
          <w:p w14:paraId="021E690D" w14:textId="77777777" w:rsidR="003005C4" w:rsidRPr="00E823A3" w:rsidRDefault="003005C4" w:rsidP="001B4252">
            <w:pPr>
              <w:pStyle w:val="Normal6a"/>
            </w:pPr>
            <w:r w:rsidRPr="00E823A3">
              <w:t>9)</w:t>
            </w:r>
            <w:r w:rsidRPr="00E823A3">
              <w:tab/>
              <w:t>“hybride dreiging”: alle schadelijke activiteiten, met inbegrip van informatiemanipulatie, cyberaanvallen en instrumentalisering van migranten, die op gecoördineerde wijze en met kwaadwillige bedoelingen worden gepland en uitgevoerd om een lidstaat of een instelling van een lidstaat te ondermijnen.</w:t>
            </w:r>
          </w:p>
        </w:tc>
        <w:tc>
          <w:tcPr>
            <w:tcW w:w="4876" w:type="dxa"/>
            <w:tcBorders>
              <w:top w:val="nil"/>
              <w:left w:val="nil"/>
              <w:bottom w:val="nil"/>
              <w:right w:val="nil"/>
            </w:tcBorders>
          </w:tcPr>
          <w:p w14:paraId="63B0DA7B" w14:textId="77777777" w:rsidR="003005C4" w:rsidRPr="00E823A3" w:rsidRDefault="003005C4" w:rsidP="001B4252">
            <w:pPr>
              <w:pStyle w:val="Normal6a"/>
            </w:pPr>
            <w:r w:rsidRPr="00E823A3">
              <w:t>9)</w:t>
            </w:r>
            <w:r w:rsidRPr="00E823A3">
              <w:tab/>
              <w:t xml:space="preserve">“hybride dreiging”: alle schadelijke activiteiten, met inbegrip van </w:t>
            </w:r>
            <w:r w:rsidRPr="00E823A3">
              <w:rPr>
                <w:b/>
                <w:bCs/>
                <w:i/>
                <w:iCs/>
              </w:rPr>
              <w:t>kinetische sabotagedaden, en ook</w:t>
            </w:r>
            <w:r w:rsidRPr="00E823A3">
              <w:t xml:space="preserve"> informatiemanipulatie, cyberaanvallen en instrumentalisering van migranten, die op gecoördineerde wijze en met kwaadwillige bedoelingen worden gepland en uitgevoerd om een lidstaat of een instelling van een lidstaat te ondermijnen.</w:t>
            </w:r>
          </w:p>
        </w:tc>
      </w:tr>
    </w:tbl>
    <w:p w14:paraId="1BD2379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6AAC6D41" w14:textId="77777777" w:rsidR="003005C4" w:rsidRPr="00E823A3" w:rsidRDefault="003005C4" w:rsidP="003005C4">
      <w:r w:rsidRPr="00E823A3">
        <w:rPr>
          <w:rStyle w:val="HideTWBExt"/>
        </w:rPr>
        <w:t>&lt;/Amend&gt;</w:t>
      </w:r>
    </w:p>
    <w:p w14:paraId="3D215DC9"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142</w:t>
      </w:r>
      <w:r w:rsidRPr="00E823A3">
        <w:rPr>
          <w:rStyle w:val="HideTWBExt"/>
          <w:b w:val="0"/>
        </w:rPr>
        <w:t>&lt;/NumAm&gt;</w:t>
      </w:r>
    </w:p>
    <w:p w14:paraId="4417BF63" w14:textId="77777777" w:rsidR="003005C4" w:rsidRPr="00E823A3" w:rsidRDefault="003005C4" w:rsidP="003005C4">
      <w:pPr>
        <w:pStyle w:val="NormalBold"/>
      </w:pPr>
      <w:r w:rsidRPr="00E823A3">
        <w:rPr>
          <w:rStyle w:val="HideTWBExt"/>
          <w:b w:val="0"/>
        </w:rPr>
        <w:t>&lt;RepeatBlock-By&gt;&lt;Members&gt;</w:t>
      </w:r>
      <w:r w:rsidRPr="00E823A3">
        <w:t>Rasa Juknevičienė</w:t>
      </w:r>
      <w:r w:rsidRPr="00E823A3">
        <w:rPr>
          <w:rStyle w:val="HideTWBExt"/>
          <w:b w:val="0"/>
        </w:rPr>
        <w:t>&lt;/Members&gt;</w:t>
      </w:r>
    </w:p>
    <w:p w14:paraId="5E160ADC" w14:textId="77777777" w:rsidR="003005C4" w:rsidRPr="00E823A3" w:rsidRDefault="003005C4" w:rsidP="003005C4">
      <w:pPr>
        <w:pStyle w:val="NormalBold"/>
      </w:pPr>
      <w:r w:rsidRPr="00E823A3">
        <w:rPr>
          <w:rStyle w:val="HideTWBExt"/>
          <w:b w:val="0"/>
        </w:rPr>
        <w:t>&lt;/RepeatBlock-By&gt;</w:t>
      </w:r>
    </w:p>
    <w:p w14:paraId="0EAB883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5958E34"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4115DC4" w14:textId="77777777" w:rsidTr="001B4252">
        <w:trPr>
          <w:trHeight w:hRule="exact" w:val="240"/>
          <w:jc w:val="center"/>
        </w:trPr>
        <w:tc>
          <w:tcPr>
            <w:tcW w:w="9752" w:type="dxa"/>
            <w:gridSpan w:val="2"/>
            <w:tcBorders>
              <w:top w:val="nil"/>
              <w:left w:val="nil"/>
              <w:bottom w:val="nil"/>
              <w:right w:val="nil"/>
            </w:tcBorders>
          </w:tcPr>
          <w:p w14:paraId="357D5422" w14:textId="77777777" w:rsidR="003005C4" w:rsidRPr="00E823A3" w:rsidRDefault="003005C4" w:rsidP="001B4252"/>
        </w:tc>
      </w:tr>
      <w:tr w:rsidR="003005C4" w:rsidRPr="00E823A3" w14:paraId="320FB075" w14:textId="77777777" w:rsidTr="001B4252">
        <w:trPr>
          <w:trHeight w:val="240"/>
          <w:jc w:val="center"/>
        </w:trPr>
        <w:tc>
          <w:tcPr>
            <w:tcW w:w="4876" w:type="dxa"/>
            <w:tcBorders>
              <w:top w:val="nil"/>
              <w:left w:val="nil"/>
              <w:bottom w:val="nil"/>
              <w:right w:val="nil"/>
            </w:tcBorders>
          </w:tcPr>
          <w:p w14:paraId="4946F1A2"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1B0ADFE" w14:textId="77777777" w:rsidR="003005C4" w:rsidRPr="00E823A3" w:rsidRDefault="003005C4" w:rsidP="001B4252">
            <w:pPr>
              <w:pStyle w:val="AmColumnHeading"/>
            </w:pPr>
            <w:r w:rsidRPr="00E823A3">
              <w:t>Amendement</w:t>
            </w:r>
          </w:p>
        </w:tc>
      </w:tr>
      <w:tr w:rsidR="003005C4" w:rsidRPr="00E823A3" w14:paraId="1897B0AE" w14:textId="77777777" w:rsidTr="001B4252">
        <w:trPr>
          <w:jc w:val="center"/>
        </w:trPr>
        <w:tc>
          <w:tcPr>
            <w:tcW w:w="4876" w:type="dxa"/>
            <w:tcBorders>
              <w:top w:val="nil"/>
              <w:left w:val="nil"/>
              <w:bottom w:val="nil"/>
              <w:right w:val="nil"/>
            </w:tcBorders>
          </w:tcPr>
          <w:p w14:paraId="1EF14169" w14:textId="77777777" w:rsidR="003005C4" w:rsidRPr="00E823A3" w:rsidRDefault="003005C4" w:rsidP="001B4252">
            <w:pPr>
              <w:pStyle w:val="Normal6a"/>
            </w:pPr>
            <w:r w:rsidRPr="00E823A3">
              <w:t>9)</w:t>
            </w:r>
            <w:r w:rsidRPr="00E823A3">
              <w:tab/>
              <w:t>“hybride dreiging”: alle schadelijke activiteiten, met inbegrip van informatiemanipulatie, cyberaanvallen en instrumentalisering van migranten, die op gecoördineerde wijze en met kwaadwillige bedoelingen worden gepland en uitgevoerd om een lidstaat of een instelling van een lidstaat te ondermijnen.</w:t>
            </w:r>
          </w:p>
        </w:tc>
        <w:tc>
          <w:tcPr>
            <w:tcW w:w="4876" w:type="dxa"/>
            <w:tcBorders>
              <w:top w:val="nil"/>
              <w:left w:val="nil"/>
              <w:bottom w:val="nil"/>
              <w:right w:val="nil"/>
            </w:tcBorders>
          </w:tcPr>
          <w:p w14:paraId="286728DF" w14:textId="77777777" w:rsidR="003005C4" w:rsidRPr="00E823A3" w:rsidRDefault="003005C4" w:rsidP="001B4252">
            <w:pPr>
              <w:pStyle w:val="Normal6a"/>
            </w:pPr>
            <w:r w:rsidRPr="00E823A3">
              <w:t>9)</w:t>
            </w:r>
            <w:r w:rsidRPr="00E823A3">
              <w:tab/>
              <w:t xml:space="preserve">“hybride dreiging”: alle schadelijke activiteiten, met inbegrip van </w:t>
            </w:r>
            <w:r w:rsidRPr="00E823A3">
              <w:rPr>
                <w:b/>
                <w:bCs/>
                <w:i/>
                <w:iCs/>
              </w:rPr>
              <w:t>verstoringen van kritieke infrastructuur, sabotage,</w:t>
            </w:r>
            <w:r w:rsidRPr="00E823A3">
              <w:t xml:space="preserve"> informatiemanipulatie, cyberaanvallen en instrumentalisering van migranten, die op gecoördineerde wijze en met kwaadwillige bedoelingen worden gepland en uitgevoerd om een lidstaat of een instelling van een lidstaat te ondermijnen.</w:t>
            </w:r>
          </w:p>
        </w:tc>
      </w:tr>
    </w:tbl>
    <w:p w14:paraId="0E61C97F"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87BCF26"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20C6BF9F" w14:textId="77777777" w:rsidR="003005C4" w:rsidRPr="00E823A3" w:rsidRDefault="003005C4" w:rsidP="003005C4">
      <w:pPr>
        <w:pStyle w:val="AmJustText"/>
      </w:pPr>
      <w:r w:rsidRPr="00E823A3">
        <w:t>Het amendement voegt sabotage en verstoringen van kritieke infrastructuur toe aan de definitie van hybride dreigingen, zodat het brede spectrum van gecoördineerde vijandige activiteiten die worden gebruikt om de lidstaten en hun instellingen te ondermijnen, adequaat wordt bestreken. Deze activiteiten zijn in de huidige veiligheidsomgeving steeds relevanter geworden en moeten uitdrukkelijk worden opgenomen in de definitie.</w:t>
      </w:r>
    </w:p>
    <w:p w14:paraId="03B1EFF0" w14:textId="77777777" w:rsidR="003005C4" w:rsidRPr="00E823A3" w:rsidRDefault="003005C4" w:rsidP="003005C4">
      <w:r w:rsidRPr="00E823A3">
        <w:rPr>
          <w:rStyle w:val="HideTWBExt"/>
        </w:rPr>
        <w:t>&lt;/Amend&gt;</w:t>
      </w:r>
    </w:p>
    <w:p w14:paraId="399CF119"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143</w:t>
      </w:r>
      <w:r w:rsidRPr="00E823A3">
        <w:rPr>
          <w:rStyle w:val="HideTWBExt"/>
          <w:b w:val="0"/>
        </w:rPr>
        <w:t>&lt;/NumAm&gt;</w:t>
      </w:r>
    </w:p>
    <w:p w14:paraId="54DA136A" w14:textId="77777777" w:rsidR="003005C4" w:rsidRPr="00E823A3" w:rsidRDefault="003005C4" w:rsidP="003005C4">
      <w:pPr>
        <w:pStyle w:val="NormalBold"/>
      </w:pPr>
      <w:r w:rsidRPr="00E823A3">
        <w:rPr>
          <w:rStyle w:val="HideTWBExt"/>
          <w:b w:val="0"/>
        </w:rPr>
        <w:t>&lt;RepeatBlock-By&gt;&lt;Members&gt;</w:t>
      </w:r>
      <w:r w:rsidRPr="00E823A3">
        <w:t>Dainius Žalimas</w:t>
      </w:r>
      <w:r w:rsidRPr="00E823A3">
        <w:rPr>
          <w:rStyle w:val="HideTWBExt"/>
          <w:b w:val="0"/>
        </w:rPr>
        <w:t>&lt;/Members&gt;</w:t>
      </w:r>
    </w:p>
    <w:p w14:paraId="4D27A059" w14:textId="77777777" w:rsidR="003005C4" w:rsidRPr="00E823A3" w:rsidRDefault="003005C4" w:rsidP="003005C4">
      <w:pPr>
        <w:pStyle w:val="NormalBold"/>
      </w:pPr>
      <w:r w:rsidRPr="00E823A3">
        <w:rPr>
          <w:rStyle w:val="HideTWBExt"/>
          <w:b w:val="0"/>
        </w:rPr>
        <w:t>&lt;/RepeatBlock-By&gt;</w:t>
      </w:r>
    </w:p>
    <w:p w14:paraId="043F642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EF2F721"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6E7D298" w14:textId="77777777" w:rsidTr="001B4252">
        <w:trPr>
          <w:trHeight w:hRule="exact" w:val="240"/>
          <w:jc w:val="center"/>
        </w:trPr>
        <w:tc>
          <w:tcPr>
            <w:tcW w:w="9752" w:type="dxa"/>
            <w:gridSpan w:val="2"/>
            <w:tcBorders>
              <w:top w:val="nil"/>
              <w:left w:val="nil"/>
              <w:bottom w:val="nil"/>
              <w:right w:val="nil"/>
            </w:tcBorders>
          </w:tcPr>
          <w:p w14:paraId="19FF6C3B" w14:textId="77777777" w:rsidR="003005C4" w:rsidRPr="00E823A3" w:rsidRDefault="003005C4" w:rsidP="001B4252"/>
        </w:tc>
      </w:tr>
      <w:tr w:rsidR="003005C4" w:rsidRPr="00E823A3" w14:paraId="1CABC587" w14:textId="77777777" w:rsidTr="001B4252">
        <w:trPr>
          <w:trHeight w:val="240"/>
          <w:jc w:val="center"/>
        </w:trPr>
        <w:tc>
          <w:tcPr>
            <w:tcW w:w="4876" w:type="dxa"/>
            <w:tcBorders>
              <w:top w:val="nil"/>
              <w:left w:val="nil"/>
              <w:bottom w:val="nil"/>
              <w:right w:val="nil"/>
            </w:tcBorders>
          </w:tcPr>
          <w:p w14:paraId="36871624"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76945E8" w14:textId="77777777" w:rsidR="003005C4" w:rsidRPr="00E823A3" w:rsidRDefault="003005C4" w:rsidP="001B4252">
            <w:pPr>
              <w:pStyle w:val="AmColumnHeading"/>
            </w:pPr>
            <w:r w:rsidRPr="00E823A3">
              <w:t>Amendement</w:t>
            </w:r>
          </w:p>
        </w:tc>
      </w:tr>
      <w:tr w:rsidR="003005C4" w:rsidRPr="00E823A3" w14:paraId="07935F9E" w14:textId="77777777" w:rsidTr="001B4252">
        <w:trPr>
          <w:jc w:val="center"/>
        </w:trPr>
        <w:tc>
          <w:tcPr>
            <w:tcW w:w="4876" w:type="dxa"/>
            <w:tcBorders>
              <w:top w:val="nil"/>
              <w:left w:val="nil"/>
              <w:bottom w:val="nil"/>
              <w:right w:val="nil"/>
            </w:tcBorders>
          </w:tcPr>
          <w:p w14:paraId="04C5836B" w14:textId="77777777" w:rsidR="003005C4" w:rsidRPr="00E823A3" w:rsidRDefault="003005C4" w:rsidP="001B4252">
            <w:pPr>
              <w:pStyle w:val="Normal6a"/>
            </w:pPr>
            <w:r w:rsidRPr="00E823A3">
              <w:t>9)</w:t>
            </w:r>
            <w:r w:rsidRPr="00E823A3">
              <w:tab/>
              <w:t>“hybride dreiging”: alle schadelijke activiteiten, met inbegrip van informatiemanipulatie, cyberaanvallen en instrumentalisering van migranten, die op gecoördineerde wijze en met kwaadwillige bedoelingen worden gepland en uitgevoerd om een lidstaat of een instelling van een lidstaat te ondermijnen.</w:t>
            </w:r>
          </w:p>
        </w:tc>
        <w:tc>
          <w:tcPr>
            <w:tcW w:w="4876" w:type="dxa"/>
            <w:tcBorders>
              <w:top w:val="nil"/>
              <w:left w:val="nil"/>
              <w:bottom w:val="nil"/>
              <w:right w:val="nil"/>
            </w:tcBorders>
          </w:tcPr>
          <w:p w14:paraId="284F5C44" w14:textId="77777777" w:rsidR="003005C4" w:rsidRPr="00E823A3" w:rsidRDefault="003005C4" w:rsidP="001B4252">
            <w:pPr>
              <w:pStyle w:val="Normal6a"/>
            </w:pPr>
            <w:r w:rsidRPr="00E823A3">
              <w:t>9)</w:t>
            </w:r>
            <w:r w:rsidRPr="00E823A3">
              <w:tab/>
              <w:t xml:space="preserve">“hybride dreiging”: alle schadelijke activiteiten, met inbegrip van </w:t>
            </w:r>
            <w:r w:rsidRPr="00E823A3">
              <w:rPr>
                <w:b/>
                <w:bCs/>
                <w:i/>
                <w:iCs/>
              </w:rPr>
              <w:t>verstoringen van kritieke infrastructuur, sabotage,</w:t>
            </w:r>
            <w:r w:rsidRPr="00E823A3">
              <w:t xml:space="preserve"> informatiemanipulatie, cyberaanvallen en instrumentalisering van migranten, die op gecoördineerde wijze en met kwaadwillige bedoelingen worden gepland en uitgevoerd om een lidstaat of een instelling van een lidstaat te ondermijnen.</w:t>
            </w:r>
          </w:p>
        </w:tc>
      </w:tr>
    </w:tbl>
    <w:p w14:paraId="3BC7EBB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FABAC77" w14:textId="77777777" w:rsidR="003005C4" w:rsidRPr="00E823A3" w:rsidRDefault="003005C4" w:rsidP="003005C4">
      <w:r w:rsidRPr="00E823A3">
        <w:rPr>
          <w:rStyle w:val="HideTWBExt"/>
        </w:rPr>
        <w:t>&lt;/Amend&gt;</w:t>
      </w:r>
    </w:p>
    <w:p w14:paraId="383EA0B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144</w:t>
      </w:r>
      <w:r w:rsidRPr="00E823A3">
        <w:rPr>
          <w:rStyle w:val="HideTWBExt"/>
          <w:b w:val="0"/>
        </w:rPr>
        <w:t>&lt;/NumAm&gt;</w:t>
      </w:r>
    </w:p>
    <w:p w14:paraId="55A74FCF" w14:textId="77777777" w:rsidR="003005C4" w:rsidRPr="00E823A3" w:rsidRDefault="003005C4" w:rsidP="003005C4">
      <w:pPr>
        <w:pStyle w:val="NormalBold"/>
      </w:pPr>
      <w:r w:rsidRPr="00E823A3">
        <w:rPr>
          <w:rStyle w:val="HideTWBExt"/>
          <w:b w:val="0"/>
        </w:rPr>
        <w:t>&lt;RepeatBlock-By&gt;&lt;Members&gt;</w:t>
      </w:r>
      <w:r w:rsidRPr="00E823A3">
        <w:t>Cecilia Strada</w:t>
      </w:r>
      <w:r w:rsidRPr="00E823A3">
        <w:rPr>
          <w:rStyle w:val="HideTWBExt"/>
          <w:b w:val="0"/>
        </w:rPr>
        <w:t>&lt;/Members&gt;</w:t>
      </w:r>
    </w:p>
    <w:p w14:paraId="0EADAA2B" w14:textId="77777777" w:rsidR="003005C4" w:rsidRPr="00E823A3" w:rsidRDefault="003005C4" w:rsidP="003005C4">
      <w:pPr>
        <w:pStyle w:val="NormalBold"/>
      </w:pPr>
      <w:r w:rsidRPr="00E823A3">
        <w:rPr>
          <w:rStyle w:val="HideTWBExt"/>
          <w:b w:val="0"/>
        </w:rPr>
        <w:t>&lt;/RepeatBlock-By&gt;</w:t>
      </w:r>
    </w:p>
    <w:p w14:paraId="3765F1A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CF4C984"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E5973AD" w14:textId="77777777" w:rsidTr="001B4252">
        <w:trPr>
          <w:trHeight w:hRule="exact" w:val="240"/>
          <w:jc w:val="center"/>
        </w:trPr>
        <w:tc>
          <w:tcPr>
            <w:tcW w:w="9752" w:type="dxa"/>
            <w:gridSpan w:val="2"/>
            <w:tcBorders>
              <w:top w:val="nil"/>
              <w:left w:val="nil"/>
              <w:bottom w:val="nil"/>
              <w:right w:val="nil"/>
            </w:tcBorders>
          </w:tcPr>
          <w:p w14:paraId="35E3C716" w14:textId="77777777" w:rsidR="003005C4" w:rsidRPr="00E823A3" w:rsidRDefault="003005C4" w:rsidP="001B4252"/>
        </w:tc>
      </w:tr>
      <w:tr w:rsidR="003005C4" w:rsidRPr="00E823A3" w14:paraId="26F5BF78" w14:textId="77777777" w:rsidTr="001B4252">
        <w:trPr>
          <w:trHeight w:val="240"/>
          <w:jc w:val="center"/>
        </w:trPr>
        <w:tc>
          <w:tcPr>
            <w:tcW w:w="4876" w:type="dxa"/>
            <w:tcBorders>
              <w:top w:val="nil"/>
              <w:left w:val="nil"/>
              <w:bottom w:val="nil"/>
              <w:right w:val="nil"/>
            </w:tcBorders>
          </w:tcPr>
          <w:p w14:paraId="48B7A82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8BA1CF5" w14:textId="77777777" w:rsidR="003005C4" w:rsidRPr="00E823A3" w:rsidRDefault="003005C4" w:rsidP="001B4252">
            <w:pPr>
              <w:pStyle w:val="AmColumnHeading"/>
            </w:pPr>
            <w:r w:rsidRPr="00E823A3">
              <w:t>Amendement</w:t>
            </w:r>
          </w:p>
        </w:tc>
      </w:tr>
      <w:tr w:rsidR="003005C4" w:rsidRPr="00E823A3" w14:paraId="4DF9A2EA" w14:textId="77777777" w:rsidTr="001B4252">
        <w:trPr>
          <w:jc w:val="center"/>
        </w:trPr>
        <w:tc>
          <w:tcPr>
            <w:tcW w:w="4876" w:type="dxa"/>
            <w:tcBorders>
              <w:top w:val="nil"/>
              <w:left w:val="nil"/>
              <w:bottom w:val="nil"/>
              <w:right w:val="nil"/>
            </w:tcBorders>
          </w:tcPr>
          <w:p w14:paraId="3CBF179D" w14:textId="77777777" w:rsidR="003005C4" w:rsidRPr="00E823A3" w:rsidRDefault="003005C4" w:rsidP="001B4252">
            <w:pPr>
              <w:pStyle w:val="Normal6a"/>
            </w:pPr>
            <w:r w:rsidRPr="00E823A3">
              <w:t>9)</w:t>
            </w:r>
            <w:r w:rsidRPr="00E823A3">
              <w:tab/>
              <w:t>“hybride dreiging”: alle schadelijke activiteiten, met inbegrip van informatiemanipulatie</w:t>
            </w:r>
            <w:r w:rsidRPr="00E823A3">
              <w:rPr>
                <w:b/>
                <w:bCs/>
                <w:i/>
                <w:iCs/>
              </w:rPr>
              <w:t>,</w:t>
            </w:r>
            <w:r w:rsidRPr="00E823A3">
              <w:t xml:space="preserve"> cyberaanvallen </w:t>
            </w:r>
            <w:r w:rsidRPr="00E823A3">
              <w:rPr>
                <w:b/>
                <w:bCs/>
                <w:i/>
                <w:iCs/>
              </w:rPr>
              <w:t>en instrumentalisering van migranten</w:t>
            </w:r>
            <w:r w:rsidRPr="00E823A3">
              <w:t>, die op gecoördineerde wijze en met kwaadwillige bedoelingen worden gepland en uitgevoerd om een lidstaat of een instelling van een lidstaat te ondermijnen.</w:t>
            </w:r>
          </w:p>
        </w:tc>
        <w:tc>
          <w:tcPr>
            <w:tcW w:w="4876" w:type="dxa"/>
            <w:tcBorders>
              <w:top w:val="nil"/>
              <w:left w:val="nil"/>
              <w:bottom w:val="nil"/>
              <w:right w:val="nil"/>
            </w:tcBorders>
          </w:tcPr>
          <w:p w14:paraId="09F9C4A5" w14:textId="77777777" w:rsidR="003005C4" w:rsidRPr="00E823A3" w:rsidRDefault="003005C4" w:rsidP="001B4252">
            <w:pPr>
              <w:pStyle w:val="Normal6a"/>
            </w:pPr>
            <w:r w:rsidRPr="00E823A3">
              <w:t>9)</w:t>
            </w:r>
            <w:r w:rsidRPr="00E823A3">
              <w:tab/>
              <w:t xml:space="preserve">“hybride dreiging”: alle schadelijke activiteiten, met inbegrip van informatiemanipulatie </w:t>
            </w:r>
            <w:r w:rsidRPr="00E823A3">
              <w:rPr>
                <w:b/>
                <w:bCs/>
                <w:i/>
                <w:iCs/>
              </w:rPr>
              <w:t>en</w:t>
            </w:r>
            <w:r w:rsidRPr="00E823A3">
              <w:t xml:space="preserve"> cyberaanvallen, die op gecoördineerde wijze en met kwaadwillige bedoelingen worden gepland en uitgevoerd om een lidstaat of een instelling van een lidstaat te ondermijnen.</w:t>
            </w:r>
          </w:p>
        </w:tc>
      </w:tr>
    </w:tbl>
    <w:p w14:paraId="7CEBD4F4"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E558EB2" w14:textId="77777777" w:rsidR="003005C4" w:rsidRPr="00E823A3" w:rsidRDefault="003005C4" w:rsidP="003005C4">
      <w:r w:rsidRPr="00E823A3">
        <w:rPr>
          <w:rStyle w:val="HideTWBExt"/>
        </w:rPr>
        <w:t>&lt;/Amend&gt;</w:t>
      </w:r>
    </w:p>
    <w:p w14:paraId="0C2011A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145</w:t>
      </w:r>
      <w:r w:rsidRPr="00E823A3">
        <w:rPr>
          <w:rStyle w:val="HideTWBExt"/>
          <w:b w:val="0"/>
        </w:rPr>
        <w:t>&lt;/NumAm&gt;</w:t>
      </w:r>
    </w:p>
    <w:p w14:paraId="4550E743"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4BC4E1C3" w14:textId="77777777" w:rsidR="003005C4" w:rsidRPr="00E823A3" w:rsidRDefault="003005C4" w:rsidP="003005C4">
      <w:pPr>
        <w:pStyle w:val="NormalBold"/>
      </w:pPr>
      <w:r w:rsidRPr="00E823A3">
        <w:rPr>
          <w:rStyle w:val="HideTWBExt"/>
          <w:b w:val="0"/>
        </w:rPr>
        <w:t>&lt;/RepeatBlock-By&gt;</w:t>
      </w:r>
    </w:p>
    <w:p w14:paraId="5B15C94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DD8C2DF" w14:textId="77777777" w:rsidR="003005C4" w:rsidRPr="00E823A3" w:rsidRDefault="003005C4" w:rsidP="003005C4">
      <w:pPr>
        <w:pStyle w:val="NormalBold"/>
      </w:pPr>
      <w:r w:rsidRPr="00E823A3">
        <w:rPr>
          <w:rStyle w:val="HideTWBExt"/>
          <w:b w:val="0"/>
        </w:rPr>
        <w:t>&lt;Article&gt;</w:t>
      </w:r>
      <w:r w:rsidRPr="00E823A3">
        <w:t>Artikel 2 – alinea 1 – punt 9</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3ED98C3" w14:textId="77777777" w:rsidTr="001B4252">
        <w:trPr>
          <w:trHeight w:hRule="exact" w:val="240"/>
          <w:jc w:val="center"/>
        </w:trPr>
        <w:tc>
          <w:tcPr>
            <w:tcW w:w="9752" w:type="dxa"/>
            <w:gridSpan w:val="2"/>
            <w:tcBorders>
              <w:top w:val="nil"/>
              <w:left w:val="nil"/>
              <w:bottom w:val="nil"/>
              <w:right w:val="nil"/>
            </w:tcBorders>
          </w:tcPr>
          <w:p w14:paraId="2FB8E9C9" w14:textId="77777777" w:rsidR="003005C4" w:rsidRPr="00E823A3" w:rsidRDefault="003005C4" w:rsidP="001B4252"/>
        </w:tc>
      </w:tr>
      <w:tr w:rsidR="003005C4" w:rsidRPr="00E823A3" w14:paraId="7933E31B" w14:textId="77777777" w:rsidTr="001B4252">
        <w:trPr>
          <w:trHeight w:val="240"/>
          <w:jc w:val="center"/>
        </w:trPr>
        <w:tc>
          <w:tcPr>
            <w:tcW w:w="4876" w:type="dxa"/>
            <w:tcBorders>
              <w:top w:val="nil"/>
              <w:left w:val="nil"/>
              <w:bottom w:val="nil"/>
              <w:right w:val="nil"/>
            </w:tcBorders>
          </w:tcPr>
          <w:p w14:paraId="2D0A5B64"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160CA0C" w14:textId="77777777" w:rsidR="003005C4" w:rsidRPr="00E823A3" w:rsidRDefault="003005C4" w:rsidP="001B4252">
            <w:pPr>
              <w:pStyle w:val="AmColumnHeading"/>
            </w:pPr>
            <w:r w:rsidRPr="00E823A3">
              <w:t>Amendement</w:t>
            </w:r>
          </w:p>
        </w:tc>
      </w:tr>
      <w:tr w:rsidR="003005C4" w:rsidRPr="00E823A3" w14:paraId="21D0B42F" w14:textId="77777777" w:rsidTr="001B4252">
        <w:trPr>
          <w:jc w:val="center"/>
        </w:trPr>
        <w:tc>
          <w:tcPr>
            <w:tcW w:w="4876" w:type="dxa"/>
            <w:tcBorders>
              <w:top w:val="nil"/>
              <w:left w:val="nil"/>
              <w:bottom w:val="nil"/>
              <w:right w:val="nil"/>
            </w:tcBorders>
          </w:tcPr>
          <w:p w14:paraId="569C7E37" w14:textId="77777777" w:rsidR="003005C4" w:rsidRPr="00E823A3" w:rsidRDefault="003005C4" w:rsidP="001B4252">
            <w:pPr>
              <w:pStyle w:val="Normal6a"/>
            </w:pPr>
            <w:r w:rsidRPr="00E823A3">
              <w:t>9)</w:t>
            </w:r>
            <w:r w:rsidRPr="00E823A3">
              <w:tab/>
              <w:t>“hybride dreiging”: alle schadelijke activiteiten, met inbegrip van informatiemanipulatie, cyberaanvallen en instrumentalisering van migranten, die op gecoördineerde wijze en met kwaadwillige bedoelingen worden gepland en uitgevoerd om een lidstaat of een instelling van een lidstaat te ondermijnen.</w:t>
            </w:r>
          </w:p>
        </w:tc>
        <w:tc>
          <w:tcPr>
            <w:tcW w:w="4876" w:type="dxa"/>
            <w:tcBorders>
              <w:top w:val="nil"/>
              <w:left w:val="nil"/>
              <w:bottom w:val="nil"/>
              <w:right w:val="nil"/>
            </w:tcBorders>
          </w:tcPr>
          <w:p w14:paraId="4CA2EFA7" w14:textId="77777777" w:rsidR="003005C4" w:rsidRPr="00E823A3" w:rsidRDefault="003005C4" w:rsidP="001B4252">
            <w:pPr>
              <w:pStyle w:val="Normal6a"/>
            </w:pPr>
            <w:r w:rsidRPr="00E823A3">
              <w:t>9)</w:t>
            </w:r>
            <w:r w:rsidRPr="00E823A3">
              <w:tab/>
              <w:t xml:space="preserve">“hybride dreiging”: alle schadelijke activiteiten, met inbegrip van </w:t>
            </w:r>
            <w:r w:rsidRPr="00E823A3">
              <w:rPr>
                <w:b/>
                <w:bCs/>
                <w:i/>
                <w:iCs/>
              </w:rPr>
              <w:t>gecoördineerde</w:t>
            </w:r>
            <w:r w:rsidRPr="00E823A3">
              <w:t xml:space="preserve"> informatiemanipulatie </w:t>
            </w:r>
            <w:r w:rsidRPr="00E823A3">
              <w:rPr>
                <w:b/>
                <w:bCs/>
                <w:i/>
                <w:iCs/>
              </w:rPr>
              <w:t>met kwaadwillige bedoelingen</w:t>
            </w:r>
            <w:r w:rsidRPr="00E823A3">
              <w:t>, cyberaanvallen en instrumentalisering van migranten, die op gecoördineerde wijze en met kwaadwillige bedoelingen worden gepland en uitgevoerd om een lidstaat of een instelling van een lidstaat te ondermijnen.</w:t>
            </w:r>
          </w:p>
        </w:tc>
      </w:tr>
    </w:tbl>
    <w:p w14:paraId="5E9D32BC"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4FB030F6" w14:textId="77777777" w:rsidR="003005C4" w:rsidRPr="00E823A3" w:rsidRDefault="003005C4" w:rsidP="003005C4">
      <w:r w:rsidRPr="00E823A3">
        <w:rPr>
          <w:rStyle w:val="HideTWBExt"/>
        </w:rPr>
        <w:t>&lt;/Amend&gt;</w:t>
      </w:r>
    </w:p>
    <w:p w14:paraId="7F37071E"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146</w:t>
      </w:r>
      <w:r w:rsidRPr="00E823A3">
        <w:rPr>
          <w:rStyle w:val="HideTWBExt"/>
          <w:b w:val="0"/>
        </w:rPr>
        <w:t>&lt;/NumAm&gt;</w:t>
      </w:r>
    </w:p>
    <w:p w14:paraId="7D18F9FD" w14:textId="77777777" w:rsidR="003005C4" w:rsidRPr="00E823A3" w:rsidRDefault="003005C4" w:rsidP="003005C4">
      <w:pPr>
        <w:pStyle w:val="NormalBold"/>
      </w:pPr>
      <w:r w:rsidRPr="00E823A3">
        <w:rPr>
          <w:rStyle w:val="HideTWBExt"/>
          <w:b w:val="0"/>
        </w:rPr>
        <w:t>&lt;RepeatBlock-By&gt;&lt;Members&gt;</w:t>
      </w:r>
      <w:r w:rsidRPr="00E823A3">
        <w:t>Nicola Procaccini</w:t>
      </w:r>
      <w:r w:rsidRPr="00E823A3">
        <w:rPr>
          <w:rStyle w:val="HideTWBExt"/>
          <w:b w:val="0"/>
        </w:rPr>
        <w:t>&lt;/Members&gt;</w:t>
      </w:r>
    </w:p>
    <w:p w14:paraId="423B54EC" w14:textId="77777777" w:rsidR="003005C4" w:rsidRPr="00E823A3" w:rsidRDefault="003005C4" w:rsidP="003005C4">
      <w:pPr>
        <w:pStyle w:val="NormalBold"/>
      </w:pPr>
      <w:r w:rsidRPr="00E823A3">
        <w:rPr>
          <w:rStyle w:val="HideTWBExt"/>
          <w:b w:val="0"/>
        </w:rPr>
        <w:t>&lt;/RepeatBlock-By&gt;</w:t>
      </w:r>
    </w:p>
    <w:p w14:paraId="7935BED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DE84263" w14:textId="77777777" w:rsidR="003005C4" w:rsidRPr="00E823A3" w:rsidRDefault="003005C4" w:rsidP="003005C4">
      <w:pPr>
        <w:pStyle w:val="NormalBold"/>
      </w:pPr>
      <w:r w:rsidRPr="00E823A3">
        <w:rPr>
          <w:rStyle w:val="HideTWBExt"/>
          <w:b w:val="0"/>
        </w:rPr>
        <w:t>&lt;Article&gt;</w:t>
      </w:r>
      <w:r w:rsidRPr="00E823A3">
        <w:t>Artikel 2 – alinea 1 – punt 9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E114622" w14:textId="77777777" w:rsidTr="001B4252">
        <w:trPr>
          <w:trHeight w:hRule="exact" w:val="240"/>
          <w:jc w:val="center"/>
        </w:trPr>
        <w:tc>
          <w:tcPr>
            <w:tcW w:w="9752" w:type="dxa"/>
            <w:gridSpan w:val="2"/>
            <w:tcBorders>
              <w:top w:val="nil"/>
              <w:left w:val="nil"/>
              <w:bottom w:val="nil"/>
              <w:right w:val="nil"/>
            </w:tcBorders>
          </w:tcPr>
          <w:p w14:paraId="72478DA1" w14:textId="77777777" w:rsidR="003005C4" w:rsidRPr="00E823A3" w:rsidRDefault="003005C4" w:rsidP="001B4252"/>
        </w:tc>
      </w:tr>
      <w:tr w:rsidR="003005C4" w:rsidRPr="00E823A3" w14:paraId="533852EA" w14:textId="77777777" w:rsidTr="001B4252">
        <w:trPr>
          <w:trHeight w:val="240"/>
          <w:jc w:val="center"/>
        </w:trPr>
        <w:tc>
          <w:tcPr>
            <w:tcW w:w="4876" w:type="dxa"/>
            <w:tcBorders>
              <w:top w:val="nil"/>
              <w:left w:val="nil"/>
              <w:bottom w:val="nil"/>
              <w:right w:val="nil"/>
            </w:tcBorders>
          </w:tcPr>
          <w:p w14:paraId="37BC6EE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2F67020" w14:textId="77777777" w:rsidR="003005C4" w:rsidRPr="00E823A3" w:rsidRDefault="003005C4" w:rsidP="001B4252">
            <w:pPr>
              <w:pStyle w:val="AmColumnHeading"/>
            </w:pPr>
            <w:r w:rsidRPr="00E823A3">
              <w:t>Amendement</w:t>
            </w:r>
          </w:p>
        </w:tc>
      </w:tr>
      <w:tr w:rsidR="003005C4" w:rsidRPr="00E823A3" w14:paraId="0DFE3809" w14:textId="77777777" w:rsidTr="001B4252">
        <w:trPr>
          <w:jc w:val="center"/>
        </w:trPr>
        <w:tc>
          <w:tcPr>
            <w:tcW w:w="4876" w:type="dxa"/>
            <w:tcBorders>
              <w:top w:val="nil"/>
              <w:left w:val="nil"/>
              <w:bottom w:val="nil"/>
              <w:right w:val="nil"/>
            </w:tcBorders>
          </w:tcPr>
          <w:p w14:paraId="32D1CC4D" w14:textId="77777777" w:rsidR="003005C4" w:rsidRPr="00E823A3" w:rsidRDefault="003005C4" w:rsidP="001B4252">
            <w:pPr>
              <w:pStyle w:val="Normal6a"/>
            </w:pPr>
          </w:p>
        </w:tc>
        <w:tc>
          <w:tcPr>
            <w:tcW w:w="4876" w:type="dxa"/>
            <w:tcBorders>
              <w:top w:val="nil"/>
              <w:left w:val="nil"/>
              <w:bottom w:val="nil"/>
              <w:right w:val="nil"/>
            </w:tcBorders>
          </w:tcPr>
          <w:p w14:paraId="35977207" w14:textId="77777777" w:rsidR="003005C4" w:rsidRPr="00E823A3" w:rsidRDefault="003005C4" w:rsidP="001B4252">
            <w:pPr>
              <w:pStyle w:val="Normal6a"/>
            </w:pPr>
            <w:r w:rsidRPr="00E823A3">
              <w:rPr>
                <w:b/>
                <w:i/>
              </w:rPr>
              <w:t>9 bis) “gebieden waar zware en georganiseerde criminaliteit zich territoriaal heeft geworteld”, gewoonlijk “no-gozones” genoemd: geografisch afgebakende stedelijke gebieden die worden gekenmerkt door een aanhoudend hoge concentratie van zware en georganiseerde criminaliteit, de opkomst van parallelle sociale en economische structuren en een gedocumenteerde vermindering van de daadwerkelijke aanwezigheid en het gezag van overheidsdiensten, waaronder rechtshandhavings- en noodhulpdiensten. Deze gebieden worden door de lidstaten geïdentificeerd op basis van waarneembare en meetbare indicatoren en met volledige eerbiediging van de grondrechten.</w:t>
            </w:r>
          </w:p>
        </w:tc>
      </w:tr>
    </w:tbl>
    <w:p w14:paraId="6CB85B4D"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793955A"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73D58B9D" w14:textId="77777777" w:rsidR="003005C4" w:rsidRPr="00E823A3" w:rsidRDefault="003005C4" w:rsidP="003005C4">
      <w:pPr>
        <w:pStyle w:val="AmJustText"/>
      </w:pPr>
      <w:r w:rsidRPr="00E823A3">
        <w:t>Het ontbreken van een gemeenschappelijke definitie van de Unie belemmert de identificatie van gebieden waar zware en georganiseerde criminaliteit de doeltreffende aanwezigheid van overheidsinstanties ondermijnt. De voorgestelde definitie is gebaseerd op objectieve en meetbare indicatoren, waaronder de concentratie van zware en georganiseerde criminaliteit, de opkomst van parallelle sociale en economische structuren en de verminderde aanwezigheid van overheidsinstanties. Een duidelijke definitie is nodig om de rechtszekerheid te waarborgen en om gerichte steun van de Unie mogelijk te maken.</w:t>
      </w:r>
    </w:p>
    <w:p w14:paraId="6259F1DB" w14:textId="77777777" w:rsidR="003005C4" w:rsidRPr="00E823A3" w:rsidRDefault="003005C4" w:rsidP="003005C4">
      <w:r w:rsidRPr="00E823A3">
        <w:rPr>
          <w:rStyle w:val="HideTWBExt"/>
        </w:rPr>
        <w:t>&lt;/Amend&gt;</w:t>
      </w:r>
    </w:p>
    <w:p w14:paraId="0CD527D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147</w:t>
      </w:r>
      <w:r w:rsidRPr="00E823A3">
        <w:rPr>
          <w:rStyle w:val="HideTWBExt"/>
          <w:b w:val="0"/>
        </w:rPr>
        <w:t>&lt;/NumAm&gt;</w:t>
      </w:r>
    </w:p>
    <w:p w14:paraId="6866E887"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4EF3796E" w14:textId="77777777" w:rsidR="003005C4" w:rsidRPr="00E823A3" w:rsidRDefault="003005C4" w:rsidP="003005C4">
      <w:pPr>
        <w:pStyle w:val="NormalBold"/>
      </w:pPr>
      <w:r w:rsidRPr="00E823A3">
        <w:rPr>
          <w:rStyle w:val="HideTWBExt"/>
          <w:b w:val="0"/>
        </w:rPr>
        <w:t>&lt;/RepeatBlock-By&gt;</w:t>
      </w:r>
    </w:p>
    <w:p w14:paraId="6D864A7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3E4ECA9" w14:textId="77777777" w:rsidR="003005C4" w:rsidRPr="00E823A3" w:rsidRDefault="003005C4" w:rsidP="003005C4">
      <w:pPr>
        <w:pStyle w:val="NormalBold"/>
      </w:pPr>
      <w:r w:rsidRPr="00E823A3">
        <w:rPr>
          <w:rStyle w:val="HideTWBExt"/>
          <w:b w:val="0"/>
        </w:rPr>
        <w:t>&lt;Article&gt;</w:t>
      </w:r>
      <w:r w:rsidRPr="00E823A3">
        <w:t>Artikel 2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A085889" w14:textId="77777777" w:rsidTr="001B4252">
        <w:trPr>
          <w:trHeight w:hRule="exact" w:val="240"/>
          <w:jc w:val="center"/>
        </w:trPr>
        <w:tc>
          <w:tcPr>
            <w:tcW w:w="9752" w:type="dxa"/>
            <w:gridSpan w:val="2"/>
            <w:tcBorders>
              <w:top w:val="nil"/>
              <w:left w:val="nil"/>
              <w:bottom w:val="nil"/>
              <w:right w:val="nil"/>
            </w:tcBorders>
          </w:tcPr>
          <w:p w14:paraId="1057F96C" w14:textId="77777777" w:rsidR="003005C4" w:rsidRPr="00E823A3" w:rsidRDefault="003005C4" w:rsidP="001B4252"/>
        </w:tc>
      </w:tr>
      <w:tr w:rsidR="003005C4" w:rsidRPr="00E823A3" w14:paraId="54269462" w14:textId="77777777" w:rsidTr="001B4252">
        <w:trPr>
          <w:trHeight w:val="240"/>
          <w:jc w:val="center"/>
        </w:trPr>
        <w:tc>
          <w:tcPr>
            <w:tcW w:w="4876" w:type="dxa"/>
            <w:tcBorders>
              <w:top w:val="nil"/>
              <w:left w:val="nil"/>
              <w:bottom w:val="nil"/>
              <w:right w:val="nil"/>
            </w:tcBorders>
          </w:tcPr>
          <w:p w14:paraId="4D39515E"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AF35592" w14:textId="77777777" w:rsidR="003005C4" w:rsidRPr="00E823A3" w:rsidRDefault="003005C4" w:rsidP="001B4252">
            <w:pPr>
              <w:pStyle w:val="AmColumnHeading"/>
            </w:pPr>
            <w:r w:rsidRPr="00E823A3">
              <w:t>Amendement</w:t>
            </w:r>
          </w:p>
        </w:tc>
      </w:tr>
      <w:tr w:rsidR="003005C4" w:rsidRPr="00E823A3" w14:paraId="6159BAB7" w14:textId="77777777" w:rsidTr="001B4252">
        <w:trPr>
          <w:jc w:val="center"/>
        </w:trPr>
        <w:tc>
          <w:tcPr>
            <w:tcW w:w="4876" w:type="dxa"/>
            <w:tcBorders>
              <w:top w:val="nil"/>
              <w:left w:val="nil"/>
              <w:bottom w:val="nil"/>
              <w:right w:val="nil"/>
            </w:tcBorders>
          </w:tcPr>
          <w:p w14:paraId="67176557" w14:textId="77777777" w:rsidR="003005C4" w:rsidRPr="00E823A3" w:rsidRDefault="003005C4" w:rsidP="001B4252">
            <w:pPr>
              <w:pStyle w:val="Normal6a"/>
            </w:pPr>
          </w:p>
        </w:tc>
        <w:tc>
          <w:tcPr>
            <w:tcW w:w="4876" w:type="dxa"/>
            <w:tcBorders>
              <w:top w:val="nil"/>
              <w:left w:val="nil"/>
              <w:bottom w:val="nil"/>
              <w:right w:val="nil"/>
            </w:tcBorders>
          </w:tcPr>
          <w:p w14:paraId="0797B079" w14:textId="77777777" w:rsidR="003005C4" w:rsidRPr="00E823A3" w:rsidRDefault="003005C4" w:rsidP="001B4252">
            <w:pPr>
              <w:pStyle w:val="Normal6a"/>
              <w:jc w:val="center"/>
            </w:pPr>
            <w:r w:rsidRPr="00E823A3">
              <w:rPr>
                <w:b/>
                <w:i/>
              </w:rPr>
              <w:t>Artikel 2 bis</w:t>
            </w:r>
            <w:r w:rsidRPr="00E823A3">
              <w:tab/>
            </w:r>
          </w:p>
        </w:tc>
      </w:tr>
      <w:tr w:rsidR="003005C4" w:rsidRPr="00E823A3" w14:paraId="760901C5" w14:textId="77777777" w:rsidTr="001B4252">
        <w:trPr>
          <w:jc w:val="center"/>
        </w:trPr>
        <w:tc>
          <w:tcPr>
            <w:tcW w:w="4876" w:type="dxa"/>
            <w:tcBorders>
              <w:top w:val="nil"/>
              <w:left w:val="nil"/>
              <w:bottom w:val="nil"/>
              <w:right w:val="nil"/>
            </w:tcBorders>
          </w:tcPr>
          <w:p w14:paraId="4A5CF77D" w14:textId="77777777" w:rsidR="003005C4" w:rsidRPr="00E823A3" w:rsidRDefault="003005C4" w:rsidP="001B4252">
            <w:pPr>
              <w:pStyle w:val="Normal6a"/>
            </w:pPr>
          </w:p>
        </w:tc>
        <w:tc>
          <w:tcPr>
            <w:tcW w:w="4876" w:type="dxa"/>
            <w:tcBorders>
              <w:top w:val="nil"/>
              <w:left w:val="nil"/>
              <w:bottom w:val="nil"/>
              <w:right w:val="nil"/>
            </w:tcBorders>
          </w:tcPr>
          <w:p w14:paraId="6B8F5DA9" w14:textId="77777777" w:rsidR="003005C4" w:rsidRPr="00E823A3" w:rsidRDefault="003005C4" w:rsidP="001B4252">
            <w:pPr>
              <w:pStyle w:val="Normal6a"/>
              <w:jc w:val="center"/>
            </w:pPr>
            <w:r w:rsidRPr="00E823A3">
              <w:rPr>
                <w:b/>
                <w:i/>
              </w:rPr>
              <w:t>Eerbiediging van de grondrechten</w:t>
            </w:r>
          </w:p>
        </w:tc>
      </w:tr>
      <w:tr w:rsidR="003005C4" w:rsidRPr="00E823A3" w14:paraId="525E73C2" w14:textId="77777777" w:rsidTr="001B4252">
        <w:trPr>
          <w:jc w:val="center"/>
        </w:trPr>
        <w:tc>
          <w:tcPr>
            <w:tcW w:w="4876" w:type="dxa"/>
            <w:tcBorders>
              <w:top w:val="nil"/>
              <w:left w:val="nil"/>
              <w:bottom w:val="nil"/>
              <w:right w:val="nil"/>
            </w:tcBorders>
          </w:tcPr>
          <w:p w14:paraId="5295D9A0" w14:textId="77777777" w:rsidR="003005C4" w:rsidRPr="00E823A3" w:rsidRDefault="003005C4" w:rsidP="001B4252">
            <w:pPr>
              <w:pStyle w:val="Normal6a"/>
            </w:pPr>
          </w:p>
        </w:tc>
        <w:tc>
          <w:tcPr>
            <w:tcW w:w="4876" w:type="dxa"/>
            <w:tcBorders>
              <w:top w:val="nil"/>
              <w:left w:val="nil"/>
              <w:bottom w:val="nil"/>
              <w:right w:val="nil"/>
            </w:tcBorders>
          </w:tcPr>
          <w:p w14:paraId="59CAC117" w14:textId="77777777" w:rsidR="003005C4" w:rsidRPr="00E823A3" w:rsidRDefault="003005C4" w:rsidP="001B4252">
            <w:pPr>
              <w:pStyle w:val="Normal6a"/>
            </w:pPr>
            <w:r w:rsidRPr="00E823A3">
              <w:rPr>
                <w:b/>
                <w:i/>
              </w:rPr>
              <w:t xml:space="preserve">Bij de uitvoering van met steun van de Unie gefinancierde acties worden de grondrechten en de menselijke waardigheid ten volle geëerbiedigd. In het bijzonder voldoen dergelijke acties aan het Handvest, het Unierecht inzake gegevensbescherming en het Europees Verdrag tot bescherming van de rechten van de mens en de fundamentele vrijheden (EVRM). Bij de uitvoering van </w:t>
            </w:r>
            <w:r w:rsidRPr="00E823A3">
              <w:rPr>
                <w:b/>
                <w:bCs/>
                <w:i/>
              </w:rPr>
              <w:t xml:space="preserve">met steun van de Unie gefinancierde </w:t>
            </w:r>
            <w:r w:rsidRPr="00E823A3">
              <w:rPr>
                <w:b/>
                <w:i/>
              </w:rPr>
              <w:t>acties besteden de lidstaten, voor zover mogelijk, bijzondere aandacht aan het bijstaan en beschermen van kwetsbare personen, in het bijzonder kinderen en niet-begeleide minderjarigen.</w:t>
            </w:r>
          </w:p>
        </w:tc>
      </w:tr>
    </w:tbl>
    <w:p w14:paraId="0C8BC29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8B561B7" w14:textId="77777777" w:rsidR="003005C4" w:rsidRPr="00E823A3" w:rsidRDefault="003005C4" w:rsidP="003005C4">
      <w:r w:rsidRPr="00E823A3">
        <w:rPr>
          <w:rStyle w:val="HideTWBExt"/>
        </w:rPr>
        <w:t>&lt;/Amend&gt;</w:t>
      </w:r>
    </w:p>
    <w:p w14:paraId="62D3CEBF"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148</w:t>
      </w:r>
      <w:r w:rsidRPr="00E823A3">
        <w:rPr>
          <w:rStyle w:val="HideTWBExt"/>
          <w:b w:val="0"/>
        </w:rPr>
        <w:t>&lt;/NumAm&gt;</w:t>
      </w:r>
    </w:p>
    <w:p w14:paraId="72AF62DB"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4D7053DC" w14:textId="77777777" w:rsidR="003005C4" w:rsidRPr="00E823A3" w:rsidRDefault="003005C4" w:rsidP="003005C4">
      <w:pPr>
        <w:pStyle w:val="NormalBold"/>
      </w:pPr>
      <w:r w:rsidRPr="00E823A3">
        <w:rPr>
          <w:rStyle w:val="HideTWBExt"/>
          <w:b w:val="0"/>
        </w:rPr>
        <w:t>&lt;/RepeatBlock-By&gt;</w:t>
      </w:r>
    </w:p>
    <w:p w14:paraId="694DF2C4"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E672CDB"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3EB5F42" w14:textId="77777777" w:rsidTr="001B4252">
        <w:trPr>
          <w:trHeight w:hRule="exact" w:val="240"/>
          <w:jc w:val="center"/>
        </w:trPr>
        <w:tc>
          <w:tcPr>
            <w:tcW w:w="9752" w:type="dxa"/>
            <w:gridSpan w:val="2"/>
            <w:tcBorders>
              <w:top w:val="nil"/>
              <w:left w:val="nil"/>
              <w:bottom w:val="nil"/>
              <w:right w:val="nil"/>
            </w:tcBorders>
          </w:tcPr>
          <w:p w14:paraId="0730BDBB" w14:textId="77777777" w:rsidR="003005C4" w:rsidRPr="00E823A3" w:rsidRDefault="003005C4" w:rsidP="001B4252"/>
        </w:tc>
      </w:tr>
      <w:tr w:rsidR="003005C4" w:rsidRPr="00E823A3" w14:paraId="7CAE0722" w14:textId="77777777" w:rsidTr="001B4252">
        <w:trPr>
          <w:trHeight w:val="240"/>
          <w:jc w:val="center"/>
        </w:trPr>
        <w:tc>
          <w:tcPr>
            <w:tcW w:w="4876" w:type="dxa"/>
            <w:tcBorders>
              <w:top w:val="nil"/>
              <w:left w:val="nil"/>
              <w:bottom w:val="nil"/>
              <w:right w:val="nil"/>
            </w:tcBorders>
          </w:tcPr>
          <w:p w14:paraId="27B26D4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315F6E9" w14:textId="77777777" w:rsidR="003005C4" w:rsidRPr="00E823A3" w:rsidRDefault="003005C4" w:rsidP="001B4252">
            <w:pPr>
              <w:pStyle w:val="AmColumnHeading"/>
            </w:pPr>
            <w:r w:rsidRPr="00E823A3">
              <w:t>Amendement</w:t>
            </w:r>
          </w:p>
        </w:tc>
      </w:tr>
      <w:tr w:rsidR="003005C4" w:rsidRPr="00E823A3" w14:paraId="5C5CE64F" w14:textId="77777777" w:rsidTr="001B4252">
        <w:trPr>
          <w:jc w:val="center"/>
        </w:trPr>
        <w:tc>
          <w:tcPr>
            <w:tcW w:w="4876" w:type="dxa"/>
            <w:tcBorders>
              <w:top w:val="nil"/>
              <w:left w:val="nil"/>
              <w:bottom w:val="nil"/>
              <w:right w:val="nil"/>
            </w:tcBorders>
          </w:tcPr>
          <w:p w14:paraId="3B548FED"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w:t>
            </w:r>
            <w:r w:rsidRPr="00E823A3">
              <w:rPr>
                <w:b/>
                <w:bCs/>
                <w:i/>
                <w:iCs/>
              </w:rPr>
              <w:t>en</w:t>
            </w:r>
            <w:r w:rsidRPr="00E823A3">
              <w:t xml:space="preserve"> hybride dreigingen, alsook voor het beschermen van burgers en openbare ruimten tegen aanvallen, onder meer aan de hand van innovatieve methoden en nieuwe technologieën op het gebied van interne veiligheid;</w:t>
            </w:r>
          </w:p>
        </w:tc>
        <w:tc>
          <w:tcPr>
            <w:tcW w:w="4876" w:type="dxa"/>
            <w:tcBorders>
              <w:top w:val="nil"/>
              <w:left w:val="nil"/>
              <w:bottom w:val="nil"/>
              <w:right w:val="nil"/>
            </w:tcBorders>
          </w:tcPr>
          <w:p w14:paraId="36224925"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hybride dreigingen </w:t>
            </w:r>
            <w:r w:rsidRPr="00E823A3">
              <w:rPr>
                <w:b/>
                <w:bCs/>
                <w:i/>
                <w:iCs/>
              </w:rPr>
              <w:t>en</w:t>
            </w:r>
            <w:r w:rsidRPr="00E823A3">
              <w:t xml:space="preserve"> </w:t>
            </w:r>
            <w:r w:rsidRPr="00E823A3">
              <w:rPr>
                <w:b/>
                <w:bCs/>
                <w:i/>
                <w:iCs/>
              </w:rPr>
              <w:t>milieucriminaliteit</w:t>
            </w:r>
            <w:r w:rsidRPr="00E823A3">
              <w:t>,</w:t>
            </w:r>
            <w:r w:rsidRPr="00E823A3">
              <w:rPr>
                <w:b/>
                <w:bCs/>
                <w:i/>
                <w:iCs/>
              </w:rPr>
              <w:t xml:space="preserve"> </w:t>
            </w:r>
            <w:r w:rsidRPr="00E823A3">
              <w:t>alsook voor het beschermen van burgers en openbare ruimten tegen aanvallen, onder meer aan de hand van innovatieve methoden en nieuwe technologieën op het gebied van interne veiligheid</w:t>
            </w:r>
            <w:r w:rsidRPr="00E823A3">
              <w:rPr>
                <w:b/>
                <w:bCs/>
                <w:i/>
                <w:iCs/>
              </w:rPr>
              <w:t>, en van vermogens voor het voorkomen en bestrijden van crimineel misbruik van kunstmatige intelligentie, in overeenstemming met de Uniewetgeving, met inbegrip van vereisten met betrekking tot de grondrechten en de bescherming van persoonsgegevens</w:t>
            </w:r>
            <w:r w:rsidRPr="00E823A3">
              <w:t>;</w:t>
            </w:r>
          </w:p>
        </w:tc>
      </w:tr>
    </w:tbl>
    <w:p w14:paraId="72FC44A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2E3BB33" w14:textId="77777777" w:rsidR="003005C4" w:rsidRPr="00E823A3" w:rsidRDefault="003005C4" w:rsidP="003005C4">
      <w:r w:rsidRPr="00E823A3">
        <w:rPr>
          <w:rStyle w:val="HideTWBExt"/>
        </w:rPr>
        <w:t>&lt;/Amend&gt;</w:t>
      </w:r>
    </w:p>
    <w:p w14:paraId="220A30B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149</w:t>
      </w:r>
      <w:r w:rsidRPr="00E823A3">
        <w:rPr>
          <w:rStyle w:val="HideTWBExt"/>
          <w:b w:val="0"/>
        </w:rPr>
        <w:t>&lt;/NumAm&gt;</w:t>
      </w:r>
    </w:p>
    <w:p w14:paraId="7BFAFFF1" w14:textId="77777777" w:rsidR="003005C4" w:rsidRPr="00E823A3" w:rsidRDefault="003005C4" w:rsidP="003005C4">
      <w:pPr>
        <w:pStyle w:val="NormalBold"/>
      </w:pPr>
      <w:r w:rsidRPr="00E823A3">
        <w:rPr>
          <w:rStyle w:val="HideTWBExt"/>
          <w:b w:val="0"/>
        </w:rPr>
        <w:t>&lt;RepeatBlock-By&gt;&lt;Members&gt;</w:t>
      </w:r>
      <w:r w:rsidRPr="00E823A3">
        <w:t>Emil Radev, Sirpa Pietikäinen, Sebastian Everding, Petras Auštrevičius, Manuela Ripa, Niels Fuglsang</w:t>
      </w:r>
      <w:r w:rsidRPr="00E823A3">
        <w:rPr>
          <w:rStyle w:val="HideTWBExt"/>
          <w:b w:val="0"/>
        </w:rPr>
        <w:t>&lt;/Members&gt;</w:t>
      </w:r>
    </w:p>
    <w:p w14:paraId="6739B43D" w14:textId="77777777" w:rsidR="003005C4" w:rsidRPr="00E823A3" w:rsidRDefault="003005C4" w:rsidP="003005C4">
      <w:pPr>
        <w:pStyle w:val="NormalBold"/>
      </w:pPr>
      <w:r w:rsidRPr="00E823A3">
        <w:rPr>
          <w:rStyle w:val="HideTWBExt"/>
          <w:b w:val="0"/>
        </w:rPr>
        <w:t>&lt;/RepeatBlock-By&gt;</w:t>
      </w:r>
    </w:p>
    <w:p w14:paraId="2BC47362"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A8B4DAB"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0BBD4A4" w14:textId="77777777" w:rsidTr="001B4252">
        <w:trPr>
          <w:trHeight w:hRule="exact" w:val="240"/>
          <w:jc w:val="center"/>
        </w:trPr>
        <w:tc>
          <w:tcPr>
            <w:tcW w:w="9752" w:type="dxa"/>
            <w:gridSpan w:val="2"/>
            <w:tcBorders>
              <w:top w:val="nil"/>
              <w:left w:val="nil"/>
              <w:bottom w:val="nil"/>
              <w:right w:val="nil"/>
            </w:tcBorders>
          </w:tcPr>
          <w:p w14:paraId="3D2F7582" w14:textId="77777777" w:rsidR="003005C4" w:rsidRPr="00E823A3" w:rsidRDefault="003005C4" w:rsidP="001B4252"/>
        </w:tc>
      </w:tr>
      <w:tr w:rsidR="003005C4" w:rsidRPr="00E823A3" w14:paraId="766EBE14" w14:textId="77777777" w:rsidTr="001B4252">
        <w:trPr>
          <w:trHeight w:val="240"/>
          <w:jc w:val="center"/>
        </w:trPr>
        <w:tc>
          <w:tcPr>
            <w:tcW w:w="4876" w:type="dxa"/>
            <w:tcBorders>
              <w:top w:val="nil"/>
              <w:left w:val="nil"/>
              <w:bottom w:val="nil"/>
              <w:right w:val="nil"/>
            </w:tcBorders>
          </w:tcPr>
          <w:p w14:paraId="20D97E4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2CF514C" w14:textId="77777777" w:rsidR="003005C4" w:rsidRPr="00E823A3" w:rsidRDefault="003005C4" w:rsidP="001B4252">
            <w:pPr>
              <w:pStyle w:val="AmColumnHeading"/>
            </w:pPr>
            <w:r w:rsidRPr="00E823A3">
              <w:t>Amendement</w:t>
            </w:r>
          </w:p>
        </w:tc>
      </w:tr>
      <w:tr w:rsidR="003005C4" w:rsidRPr="00E823A3" w14:paraId="5C637CF8" w14:textId="77777777" w:rsidTr="001B4252">
        <w:trPr>
          <w:jc w:val="center"/>
        </w:trPr>
        <w:tc>
          <w:tcPr>
            <w:tcW w:w="4876" w:type="dxa"/>
            <w:tcBorders>
              <w:top w:val="nil"/>
              <w:left w:val="nil"/>
              <w:bottom w:val="nil"/>
              <w:right w:val="nil"/>
            </w:tcBorders>
          </w:tcPr>
          <w:p w14:paraId="117EED92"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w:t>
            </w:r>
            <w:r w:rsidRPr="00E823A3">
              <w:rPr>
                <w:b/>
                <w:bCs/>
                <w:i/>
                <w:iCs/>
              </w:rPr>
              <w:t>en</w:t>
            </w:r>
            <w:r w:rsidRPr="00E823A3">
              <w:t xml:space="preserve"> hybride dreigingen, alsook voor het beschermen van burgers en openbare ruimten tegen aanvallen, onder meer aan de hand van innovatieve methoden en nieuwe technologieën op het gebied van interne veiligheid;</w:t>
            </w:r>
          </w:p>
        </w:tc>
        <w:tc>
          <w:tcPr>
            <w:tcW w:w="4876" w:type="dxa"/>
            <w:tcBorders>
              <w:top w:val="nil"/>
              <w:left w:val="nil"/>
              <w:bottom w:val="nil"/>
              <w:right w:val="nil"/>
            </w:tcBorders>
          </w:tcPr>
          <w:p w14:paraId="4D6CA785"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hybride dreigingen, </w:t>
            </w:r>
            <w:r w:rsidRPr="00E823A3">
              <w:rPr>
                <w:b/>
                <w:bCs/>
                <w:i/>
                <w:iCs/>
              </w:rPr>
              <w:t>en aan dierenmishandeling gerelateerde misdrijven, waaronder de uitbuitende of commerciële verspreiding van inhoud die dergelijke handelingen toont of promoot,</w:t>
            </w:r>
            <w:r w:rsidRPr="00E823A3">
              <w:t xml:space="preserve"> alsook voor het beschermen van burgers en openbare ruimten tegen aanvallen, onder meer aan de hand van innovatieve methoden en nieuwe technologieën op het gebied van interne veiligheid;</w:t>
            </w:r>
          </w:p>
        </w:tc>
      </w:tr>
    </w:tbl>
    <w:p w14:paraId="6FBE264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CCEAEF4" w14:textId="77777777" w:rsidR="003005C4" w:rsidRPr="00E823A3" w:rsidRDefault="003005C4" w:rsidP="003005C4">
      <w:r w:rsidRPr="00E823A3">
        <w:rPr>
          <w:rStyle w:val="HideTWBExt"/>
        </w:rPr>
        <w:t>&lt;/Amend&gt;</w:t>
      </w:r>
    </w:p>
    <w:p w14:paraId="68EB8EB1"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150</w:t>
      </w:r>
      <w:r w:rsidRPr="00E823A3">
        <w:rPr>
          <w:rStyle w:val="HideTWBExt"/>
          <w:b w:val="0"/>
        </w:rPr>
        <w:t>&lt;/NumAm&gt;</w:t>
      </w:r>
    </w:p>
    <w:p w14:paraId="2FCE0175" w14:textId="77777777" w:rsidR="003005C4" w:rsidRPr="00E823A3" w:rsidRDefault="003005C4" w:rsidP="003005C4">
      <w:pPr>
        <w:pStyle w:val="NormalBold"/>
      </w:pPr>
      <w:r w:rsidRPr="00E823A3">
        <w:rPr>
          <w:rStyle w:val="HideTWBExt"/>
          <w:b w:val="0"/>
        </w:rPr>
        <w:t>&lt;RepeatBlock-By&gt;&lt;Members&gt;</w:t>
      </w:r>
      <w:r w:rsidRPr="00E823A3">
        <w:t>Raquel García Hermida-Van Der Walle, Fabienne Keller, Veronika Cifrová Ostrihoňová, Lucia Yar, Sophie Wilmès, Abir Al-Sahlani, Jan-Christoph Oetjen</w:t>
      </w:r>
      <w:r w:rsidRPr="00E823A3">
        <w:rPr>
          <w:rStyle w:val="HideTWBExt"/>
          <w:b w:val="0"/>
        </w:rPr>
        <w:t>&lt;/Members&gt;</w:t>
      </w:r>
    </w:p>
    <w:p w14:paraId="0D1AA13A" w14:textId="77777777" w:rsidR="003005C4" w:rsidRPr="00E823A3" w:rsidRDefault="003005C4" w:rsidP="003005C4">
      <w:pPr>
        <w:pStyle w:val="NormalBold"/>
      </w:pPr>
      <w:r w:rsidRPr="00E823A3">
        <w:rPr>
          <w:rStyle w:val="HideTWBExt"/>
          <w:b w:val="0"/>
        </w:rPr>
        <w:t>&lt;/RepeatBlock-By&gt;</w:t>
      </w:r>
    </w:p>
    <w:p w14:paraId="51A7D8A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F2E78EC"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494BB36" w14:textId="77777777" w:rsidTr="001B4252">
        <w:trPr>
          <w:trHeight w:hRule="exact" w:val="240"/>
          <w:jc w:val="center"/>
        </w:trPr>
        <w:tc>
          <w:tcPr>
            <w:tcW w:w="9752" w:type="dxa"/>
            <w:gridSpan w:val="2"/>
            <w:tcBorders>
              <w:top w:val="nil"/>
              <w:left w:val="nil"/>
              <w:bottom w:val="nil"/>
              <w:right w:val="nil"/>
            </w:tcBorders>
          </w:tcPr>
          <w:p w14:paraId="24E1C6CF" w14:textId="77777777" w:rsidR="003005C4" w:rsidRPr="00E823A3" w:rsidRDefault="003005C4" w:rsidP="001B4252"/>
        </w:tc>
      </w:tr>
      <w:tr w:rsidR="003005C4" w:rsidRPr="00E823A3" w14:paraId="13907C8A" w14:textId="77777777" w:rsidTr="001B4252">
        <w:trPr>
          <w:trHeight w:val="240"/>
          <w:jc w:val="center"/>
        </w:trPr>
        <w:tc>
          <w:tcPr>
            <w:tcW w:w="4876" w:type="dxa"/>
            <w:tcBorders>
              <w:top w:val="nil"/>
              <w:left w:val="nil"/>
              <w:bottom w:val="nil"/>
              <w:right w:val="nil"/>
            </w:tcBorders>
          </w:tcPr>
          <w:p w14:paraId="58DEA915"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10979BF" w14:textId="77777777" w:rsidR="003005C4" w:rsidRPr="00E823A3" w:rsidRDefault="003005C4" w:rsidP="001B4252">
            <w:pPr>
              <w:pStyle w:val="AmColumnHeading"/>
            </w:pPr>
            <w:r w:rsidRPr="00E823A3">
              <w:t>Amendement</w:t>
            </w:r>
          </w:p>
        </w:tc>
      </w:tr>
      <w:tr w:rsidR="003005C4" w:rsidRPr="00E823A3" w14:paraId="72675D3D" w14:textId="77777777" w:rsidTr="001B4252">
        <w:trPr>
          <w:jc w:val="center"/>
        </w:trPr>
        <w:tc>
          <w:tcPr>
            <w:tcW w:w="4876" w:type="dxa"/>
            <w:tcBorders>
              <w:top w:val="nil"/>
              <w:left w:val="nil"/>
              <w:bottom w:val="nil"/>
              <w:right w:val="nil"/>
            </w:tcBorders>
          </w:tcPr>
          <w:p w14:paraId="29068031"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hybride dreigingen, alsook voor het beschermen van burgers en openbare ruimten tegen aanvallen, onder meer aan de hand van innovatieve methoden en nieuwe technologieën op het gebied van interne veiligheid;</w:t>
            </w:r>
          </w:p>
        </w:tc>
        <w:tc>
          <w:tcPr>
            <w:tcW w:w="4876" w:type="dxa"/>
            <w:tcBorders>
              <w:top w:val="nil"/>
              <w:left w:val="nil"/>
              <w:bottom w:val="nil"/>
              <w:right w:val="nil"/>
            </w:tcBorders>
          </w:tcPr>
          <w:p w14:paraId="7970AB45"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w:t>
            </w:r>
            <w:r w:rsidRPr="00E823A3">
              <w:rPr>
                <w:b/>
                <w:bCs/>
                <w:i/>
                <w:iCs/>
              </w:rPr>
              <w:t>illegale drugshandel, financiële criminaliteit, het gebruik van legale infrastructuren door criminelen, corruptie,</w:t>
            </w:r>
            <w:r w:rsidRPr="00E823A3">
              <w:t xml:space="preserve"> en hybride dreigingen, alsook voor het beschermen van burgers en openbare ruimten tegen aanvallen, onder meer aan de hand van innovatieve methoden en nieuwe technologieën op het gebied van interne veiligheid;</w:t>
            </w:r>
          </w:p>
        </w:tc>
      </w:tr>
    </w:tbl>
    <w:p w14:paraId="0270F20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2011284" w14:textId="77777777" w:rsidR="003005C4" w:rsidRPr="00E823A3" w:rsidRDefault="003005C4" w:rsidP="003005C4">
      <w:r w:rsidRPr="00E823A3">
        <w:rPr>
          <w:rStyle w:val="HideTWBExt"/>
        </w:rPr>
        <w:t>&lt;/Amend&gt;</w:t>
      </w:r>
    </w:p>
    <w:p w14:paraId="2BF64ED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151</w:t>
      </w:r>
      <w:r w:rsidRPr="00E823A3">
        <w:rPr>
          <w:rStyle w:val="HideTWBExt"/>
          <w:b w:val="0"/>
        </w:rPr>
        <w:t>&lt;/NumAm&gt;</w:t>
      </w:r>
    </w:p>
    <w:p w14:paraId="233C18DA"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53922F3F"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2A2B6BBD" w14:textId="77777777" w:rsidR="003005C4" w:rsidRPr="00E823A3" w:rsidRDefault="003005C4" w:rsidP="003005C4">
      <w:pPr>
        <w:pStyle w:val="NormalBold"/>
      </w:pPr>
      <w:r w:rsidRPr="00E823A3">
        <w:rPr>
          <w:rStyle w:val="HideTWBExt"/>
          <w:b w:val="0"/>
        </w:rPr>
        <w:t>&lt;/RepeatBlock-By&gt;</w:t>
      </w:r>
    </w:p>
    <w:p w14:paraId="5ED1020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348CF78"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C2EFB8D" w14:textId="77777777" w:rsidTr="001B4252">
        <w:trPr>
          <w:trHeight w:hRule="exact" w:val="240"/>
          <w:jc w:val="center"/>
        </w:trPr>
        <w:tc>
          <w:tcPr>
            <w:tcW w:w="9752" w:type="dxa"/>
            <w:gridSpan w:val="2"/>
            <w:tcBorders>
              <w:top w:val="nil"/>
              <w:left w:val="nil"/>
              <w:bottom w:val="nil"/>
              <w:right w:val="nil"/>
            </w:tcBorders>
          </w:tcPr>
          <w:p w14:paraId="6B4BF626" w14:textId="77777777" w:rsidR="003005C4" w:rsidRPr="00E823A3" w:rsidRDefault="003005C4" w:rsidP="001B4252"/>
        </w:tc>
      </w:tr>
      <w:tr w:rsidR="003005C4" w:rsidRPr="00E823A3" w14:paraId="096B6812" w14:textId="77777777" w:rsidTr="001B4252">
        <w:trPr>
          <w:trHeight w:val="240"/>
          <w:jc w:val="center"/>
        </w:trPr>
        <w:tc>
          <w:tcPr>
            <w:tcW w:w="4876" w:type="dxa"/>
            <w:tcBorders>
              <w:top w:val="nil"/>
              <w:left w:val="nil"/>
              <w:bottom w:val="nil"/>
              <w:right w:val="nil"/>
            </w:tcBorders>
          </w:tcPr>
          <w:p w14:paraId="117531D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8066C09" w14:textId="77777777" w:rsidR="003005C4" w:rsidRPr="00E823A3" w:rsidRDefault="003005C4" w:rsidP="001B4252">
            <w:pPr>
              <w:pStyle w:val="AmColumnHeading"/>
            </w:pPr>
            <w:r w:rsidRPr="00E823A3">
              <w:t>Amendement</w:t>
            </w:r>
          </w:p>
        </w:tc>
      </w:tr>
      <w:tr w:rsidR="003005C4" w:rsidRPr="00E823A3" w14:paraId="2222D42A" w14:textId="77777777" w:rsidTr="001B4252">
        <w:trPr>
          <w:jc w:val="center"/>
        </w:trPr>
        <w:tc>
          <w:tcPr>
            <w:tcW w:w="4876" w:type="dxa"/>
            <w:tcBorders>
              <w:top w:val="nil"/>
              <w:left w:val="nil"/>
              <w:bottom w:val="nil"/>
              <w:right w:val="nil"/>
            </w:tcBorders>
          </w:tcPr>
          <w:p w14:paraId="788422FF"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w:t>
            </w:r>
            <w:r w:rsidRPr="00E823A3">
              <w:rPr>
                <w:b/>
                <w:bCs/>
                <w:i/>
                <w:iCs/>
              </w:rPr>
              <w:t>zowel online als offline, met inbegrip van terrorisme, gewelddadig extremisme, cybercriminaliteit, seksueel misbruik en seksuele uitbuiting van kinderen, en hybride dreigingen,</w:t>
            </w:r>
            <w:r w:rsidRPr="00E823A3">
              <w:t xml:space="preserve"> alsook voor het beschermen van burgers en openbare ruimten tegen aanvallen, onder meer aan de hand van innovatieve methoden en nieuwe technologieën op het gebied van interne veiligheid;</w:t>
            </w:r>
          </w:p>
        </w:tc>
        <w:tc>
          <w:tcPr>
            <w:tcW w:w="4876" w:type="dxa"/>
            <w:tcBorders>
              <w:top w:val="nil"/>
              <w:left w:val="nil"/>
              <w:bottom w:val="nil"/>
              <w:right w:val="nil"/>
            </w:tcBorders>
          </w:tcPr>
          <w:p w14:paraId="003F9424"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alsook voor het beschermen van burgers en openbare ruimten tegen aanvallen, onder meer aan de hand van innovatieve methoden en nieuwe technologieën op het gebied van interne veiligheid;</w:t>
            </w:r>
          </w:p>
        </w:tc>
      </w:tr>
    </w:tbl>
    <w:p w14:paraId="2D3213BF"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52C48FF"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3EF94AD5" w14:textId="77777777" w:rsidR="003005C4" w:rsidRPr="00E823A3" w:rsidRDefault="003005C4" w:rsidP="003005C4">
      <w:pPr>
        <w:pStyle w:val="AmJustText"/>
      </w:pPr>
      <w:r w:rsidRPr="00E823A3">
        <w:t>Ook hier moeten geen specifieke soorten criminaliteit worden onderscheiden.</w:t>
      </w:r>
    </w:p>
    <w:p w14:paraId="7CB8B24E" w14:textId="77777777" w:rsidR="003005C4" w:rsidRPr="00E823A3" w:rsidRDefault="003005C4" w:rsidP="003005C4">
      <w:r w:rsidRPr="00E823A3">
        <w:rPr>
          <w:rStyle w:val="HideTWBExt"/>
        </w:rPr>
        <w:t>&lt;/Amend&gt;</w:t>
      </w:r>
    </w:p>
    <w:p w14:paraId="6AF0BAD8"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152</w:t>
      </w:r>
      <w:r w:rsidRPr="00E823A3">
        <w:rPr>
          <w:rStyle w:val="HideTWBExt"/>
          <w:b w:val="0"/>
        </w:rPr>
        <w:t>&lt;/NumAm&gt;</w:t>
      </w:r>
    </w:p>
    <w:p w14:paraId="303CD22D" w14:textId="77777777" w:rsidR="003005C4" w:rsidRPr="00E823A3" w:rsidRDefault="003005C4" w:rsidP="003005C4">
      <w:pPr>
        <w:pStyle w:val="NormalBold"/>
      </w:pPr>
      <w:r w:rsidRPr="00E823A3">
        <w:rPr>
          <w:rStyle w:val="HideTWBExt"/>
          <w:b w:val="0"/>
        </w:rPr>
        <w:t>&lt;RepeatBlock-By&gt;&lt;Members&gt;</w:t>
      </w:r>
      <w:r w:rsidRPr="00E823A3">
        <w:t>Nicola Procaccini</w:t>
      </w:r>
      <w:r w:rsidRPr="00E823A3">
        <w:rPr>
          <w:rStyle w:val="HideTWBExt"/>
          <w:b w:val="0"/>
        </w:rPr>
        <w:t>&lt;/Members&gt;</w:t>
      </w:r>
    </w:p>
    <w:p w14:paraId="2857DCCB" w14:textId="77777777" w:rsidR="003005C4" w:rsidRPr="00E823A3" w:rsidRDefault="003005C4" w:rsidP="003005C4">
      <w:pPr>
        <w:pStyle w:val="NormalBold"/>
      </w:pPr>
      <w:r w:rsidRPr="00E823A3">
        <w:rPr>
          <w:rStyle w:val="HideTWBExt"/>
          <w:b w:val="0"/>
        </w:rPr>
        <w:t>&lt;/RepeatBlock-By&gt;</w:t>
      </w:r>
    </w:p>
    <w:p w14:paraId="4DBE266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2D4CC70"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CD8B551" w14:textId="77777777" w:rsidTr="001B4252">
        <w:trPr>
          <w:trHeight w:hRule="exact" w:val="240"/>
          <w:jc w:val="center"/>
        </w:trPr>
        <w:tc>
          <w:tcPr>
            <w:tcW w:w="9752" w:type="dxa"/>
            <w:gridSpan w:val="2"/>
            <w:tcBorders>
              <w:top w:val="nil"/>
              <w:left w:val="nil"/>
              <w:bottom w:val="nil"/>
              <w:right w:val="nil"/>
            </w:tcBorders>
          </w:tcPr>
          <w:p w14:paraId="08B397F1" w14:textId="77777777" w:rsidR="003005C4" w:rsidRPr="00E823A3" w:rsidRDefault="003005C4" w:rsidP="001B4252"/>
        </w:tc>
      </w:tr>
      <w:tr w:rsidR="003005C4" w:rsidRPr="00E823A3" w14:paraId="738FA89E" w14:textId="77777777" w:rsidTr="001B4252">
        <w:trPr>
          <w:trHeight w:val="240"/>
          <w:jc w:val="center"/>
        </w:trPr>
        <w:tc>
          <w:tcPr>
            <w:tcW w:w="4876" w:type="dxa"/>
            <w:tcBorders>
              <w:top w:val="nil"/>
              <w:left w:val="nil"/>
              <w:bottom w:val="nil"/>
              <w:right w:val="nil"/>
            </w:tcBorders>
          </w:tcPr>
          <w:p w14:paraId="50B0CA2D"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94913F7" w14:textId="77777777" w:rsidR="003005C4" w:rsidRPr="00E823A3" w:rsidRDefault="003005C4" w:rsidP="001B4252">
            <w:pPr>
              <w:pStyle w:val="AmColumnHeading"/>
            </w:pPr>
            <w:r w:rsidRPr="00E823A3">
              <w:t>Amendement</w:t>
            </w:r>
          </w:p>
        </w:tc>
      </w:tr>
      <w:tr w:rsidR="003005C4" w:rsidRPr="00E823A3" w14:paraId="77B626B0" w14:textId="77777777" w:rsidTr="001B4252">
        <w:trPr>
          <w:jc w:val="center"/>
        </w:trPr>
        <w:tc>
          <w:tcPr>
            <w:tcW w:w="4876" w:type="dxa"/>
            <w:tcBorders>
              <w:top w:val="nil"/>
              <w:left w:val="nil"/>
              <w:bottom w:val="nil"/>
              <w:right w:val="nil"/>
            </w:tcBorders>
          </w:tcPr>
          <w:p w14:paraId="6944B6F2"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hybride dreigingen, alsook voor het beschermen van burgers en openbare ruimten tegen aanvallen, onder meer aan de hand van innovatieve methoden en nieuwe technologieën op het gebied van interne veiligheid;</w:t>
            </w:r>
          </w:p>
        </w:tc>
        <w:tc>
          <w:tcPr>
            <w:tcW w:w="4876" w:type="dxa"/>
            <w:tcBorders>
              <w:top w:val="nil"/>
              <w:left w:val="nil"/>
              <w:bottom w:val="nil"/>
              <w:right w:val="nil"/>
            </w:tcBorders>
          </w:tcPr>
          <w:p w14:paraId="0C2B645E"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hybride dreigingen</w:t>
            </w:r>
            <w:r w:rsidRPr="00E823A3">
              <w:rPr>
                <w:b/>
                <w:bCs/>
                <w:i/>
                <w:iCs/>
              </w:rPr>
              <w:t>, en voor het herstel van de feitelijke aanwezigheid van overheidsautoriteiten in gebieden waar zware en georganiseerde criminaliteit zich territoriaal heeft geworteld</w:t>
            </w:r>
            <w:r w:rsidRPr="00E823A3">
              <w:t>, alsook voor het beschermen van burgers en openbare ruimten tegen aanvallen, onder meer aan de hand van innovatieve methoden en nieuwe technologieën op het gebied van interne veiligheid;</w:t>
            </w:r>
          </w:p>
        </w:tc>
      </w:tr>
    </w:tbl>
    <w:p w14:paraId="21F72527"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158FC59" w14:textId="77777777" w:rsidR="003005C4" w:rsidRPr="00E823A3" w:rsidRDefault="003005C4" w:rsidP="003005C4">
      <w:r w:rsidRPr="00E823A3">
        <w:rPr>
          <w:rStyle w:val="HideTWBExt"/>
        </w:rPr>
        <w:t>&lt;/Amend&gt;</w:t>
      </w:r>
    </w:p>
    <w:p w14:paraId="2998799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153</w:t>
      </w:r>
      <w:r w:rsidRPr="00E823A3">
        <w:rPr>
          <w:rStyle w:val="HideTWBExt"/>
          <w:b w:val="0"/>
        </w:rPr>
        <w:t>&lt;/NumAm&gt;</w:t>
      </w:r>
    </w:p>
    <w:p w14:paraId="597CB4D3"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2031EAE1" w14:textId="77777777" w:rsidR="003005C4" w:rsidRPr="00E823A3" w:rsidRDefault="003005C4" w:rsidP="003005C4">
      <w:pPr>
        <w:pStyle w:val="NormalBold"/>
      </w:pPr>
      <w:r w:rsidRPr="00E823A3">
        <w:rPr>
          <w:rStyle w:val="HideTWBExt"/>
          <w:b w:val="0"/>
        </w:rPr>
        <w:t>&lt;/RepeatBlock-By&gt;</w:t>
      </w:r>
    </w:p>
    <w:p w14:paraId="360C869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9951CD0"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0218A6A" w14:textId="77777777" w:rsidTr="001B4252">
        <w:trPr>
          <w:trHeight w:hRule="exact" w:val="240"/>
          <w:jc w:val="center"/>
        </w:trPr>
        <w:tc>
          <w:tcPr>
            <w:tcW w:w="9752" w:type="dxa"/>
            <w:gridSpan w:val="2"/>
            <w:tcBorders>
              <w:top w:val="nil"/>
              <w:left w:val="nil"/>
              <w:bottom w:val="nil"/>
              <w:right w:val="nil"/>
            </w:tcBorders>
          </w:tcPr>
          <w:p w14:paraId="087F20FF" w14:textId="77777777" w:rsidR="003005C4" w:rsidRPr="00E823A3" w:rsidRDefault="003005C4" w:rsidP="001B4252"/>
        </w:tc>
      </w:tr>
      <w:tr w:rsidR="003005C4" w:rsidRPr="00E823A3" w14:paraId="19D3D70E" w14:textId="77777777" w:rsidTr="001B4252">
        <w:trPr>
          <w:trHeight w:val="240"/>
          <w:jc w:val="center"/>
        </w:trPr>
        <w:tc>
          <w:tcPr>
            <w:tcW w:w="4876" w:type="dxa"/>
            <w:tcBorders>
              <w:top w:val="nil"/>
              <w:left w:val="nil"/>
              <w:bottom w:val="nil"/>
              <w:right w:val="nil"/>
            </w:tcBorders>
          </w:tcPr>
          <w:p w14:paraId="71C7CBB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8DE0E35" w14:textId="77777777" w:rsidR="003005C4" w:rsidRPr="00E823A3" w:rsidRDefault="003005C4" w:rsidP="001B4252">
            <w:pPr>
              <w:pStyle w:val="AmColumnHeading"/>
            </w:pPr>
            <w:r w:rsidRPr="00E823A3">
              <w:t>Amendement</w:t>
            </w:r>
          </w:p>
        </w:tc>
      </w:tr>
      <w:tr w:rsidR="003005C4" w:rsidRPr="00E823A3" w14:paraId="4C0165F9" w14:textId="77777777" w:rsidTr="001B4252">
        <w:trPr>
          <w:jc w:val="center"/>
        </w:trPr>
        <w:tc>
          <w:tcPr>
            <w:tcW w:w="4876" w:type="dxa"/>
            <w:tcBorders>
              <w:top w:val="nil"/>
              <w:left w:val="nil"/>
              <w:bottom w:val="nil"/>
              <w:right w:val="nil"/>
            </w:tcBorders>
          </w:tcPr>
          <w:p w14:paraId="6EEDF8B8"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hybride dreigingen, alsook voor het beschermen van burgers en openbare ruimten tegen aanvallen, onder meer aan de hand van innovatieve methoden en nieuwe technologieën op het gebied van interne veiligheid;</w:t>
            </w:r>
          </w:p>
        </w:tc>
        <w:tc>
          <w:tcPr>
            <w:tcW w:w="4876" w:type="dxa"/>
            <w:tcBorders>
              <w:top w:val="nil"/>
              <w:left w:val="nil"/>
              <w:bottom w:val="nil"/>
              <w:right w:val="nil"/>
            </w:tcBorders>
          </w:tcPr>
          <w:p w14:paraId="3A6B935F"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w:t>
            </w:r>
            <w:r w:rsidRPr="00E823A3">
              <w:rPr>
                <w:b/>
                <w:bCs/>
                <w:i/>
                <w:iCs/>
              </w:rPr>
              <w:t xml:space="preserve"> migrantensmokkel, mensenhandel, instrumentalisering van migranten</w:t>
            </w:r>
            <w:r w:rsidRPr="00E823A3">
              <w:t xml:space="preserve"> en hybride dreigingen, </w:t>
            </w:r>
            <w:r w:rsidRPr="00E823A3">
              <w:rPr>
                <w:b/>
                <w:bCs/>
                <w:i/>
                <w:iCs/>
              </w:rPr>
              <w:t>waaronder sabotagedaden,</w:t>
            </w:r>
            <w:r w:rsidRPr="00E823A3">
              <w:t xml:space="preserve"> alsook voor het beschermen van burgers en openbare ruimten tegen aanvallen, onder meer aan de hand van innovatieve methoden en nieuwe technologieën op het gebied van interne veiligheid;</w:t>
            </w:r>
          </w:p>
        </w:tc>
      </w:tr>
    </w:tbl>
    <w:p w14:paraId="6CB1DFB7"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7EE05CA6" w14:textId="77777777" w:rsidR="003005C4" w:rsidRPr="00E823A3" w:rsidRDefault="003005C4" w:rsidP="003005C4">
      <w:r w:rsidRPr="00E823A3">
        <w:rPr>
          <w:rStyle w:val="HideTWBExt"/>
        </w:rPr>
        <w:t>&lt;/Amend&gt;</w:t>
      </w:r>
    </w:p>
    <w:p w14:paraId="4D8A544E"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154</w:t>
      </w:r>
      <w:r w:rsidRPr="00E823A3">
        <w:rPr>
          <w:rStyle w:val="HideTWBExt"/>
          <w:b w:val="0"/>
        </w:rPr>
        <w:t>&lt;/NumAm&gt;</w:t>
      </w:r>
    </w:p>
    <w:p w14:paraId="4ED10256" w14:textId="77777777" w:rsidR="003005C4" w:rsidRPr="00E823A3" w:rsidRDefault="003005C4" w:rsidP="003005C4">
      <w:pPr>
        <w:pStyle w:val="NormalBold"/>
      </w:pPr>
      <w:r w:rsidRPr="00E823A3">
        <w:rPr>
          <w:rStyle w:val="HideTWBExt"/>
          <w:b w:val="0"/>
        </w:rPr>
        <w:t>&lt;RepeatBlock-By&gt;&lt;Members&gt;</w:t>
      </w:r>
      <w:r w:rsidRPr="00E823A3">
        <w:t>Juan Ignacio Zoido Álvarez</w:t>
      </w:r>
      <w:r w:rsidRPr="00E823A3">
        <w:rPr>
          <w:rStyle w:val="HideTWBExt"/>
          <w:b w:val="0"/>
        </w:rPr>
        <w:t>&lt;/Members&gt;</w:t>
      </w:r>
    </w:p>
    <w:p w14:paraId="43537A74" w14:textId="77777777" w:rsidR="003005C4" w:rsidRPr="00E823A3" w:rsidRDefault="003005C4" w:rsidP="003005C4">
      <w:pPr>
        <w:pStyle w:val="NormalBold"/>
      </w:pPr>
      <w:r w:rsidRPr="00E823A3">
        <w:rPr>
          <w:rStyle w:val="HideTWBExt"/>
          <w:b w:val="0"/>
        </w:rPr>
        <w:t>&lt;/RepeatBlock-By&gt;</w:t>
      </w:r>
    </w:p>
    <w:p w14:paraId="748D8C7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5532A70"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BCD9544" w14:textId="77777777" w:rsidTr="001B4252">
        <w:trPr>
          <w:trHeight w:hRule="exact" w:val="240"/>
          <w:jc w:val="center"/>
        </w:trPr>
        <w:tc>
          <w:tcPr>
            <w:tcW w:w="9752" w:type="dxa"/>
            <w:gridSpan w:val="2"/>
            <w:tcBorders>
              <w:top w:val="nil"/>
              <w:left w:val="nil"/>
              <w:bottom w:val="nil"/>
              <w:right w:val="nil"/>
            </w:tcBorders>
          </w:tcPr>
          <w:p w14:paraId="1290104A" w14:textId="77777777" w:rsidR="003005C4" w:rsidRPr="00E823A3" w:rsidRDefault="003005C4" w:rsidP="001B4252"/>
        </w:tc>
      </w:tr>
      <w:tr w:rsidR="003005C4" w:rsidRPr="00E823A3" w14:paraId="4B57D19C" w14:textId="77777777" w:rsidTr="001B4252">
        <w:trPr>
          <w:trHeight w:val="240"/>
          <w:jc w:val="center"/>
        </w:trPr>
        <w:tc>
          <w:tcPr>
            <w:tcW w:w="4876" w:type="dxa"/>
            <w:tcBorders>
              <w:top w:val="nil"/>
              <w:left w:val="nil"/>
              <w:bottom w:val="nil"/>
              <w:right w:val="nil"/>
            </w:tcBorders>
          </w:tcPr>
          <w:p w14:paraId="58E415E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1288A8B" w14:textId="77777777" w:rsidR="003005C4" w:rsidRPr="00E823A3" w:rsidRDefault="003005C4" w:rsidP="001B4252">
            <w:pPr>
              <w:pStyle w:val="AmColumnHeading"/>
            </w:pPr>
            <w:r w:rsidRPr="00E823A3">
              <w:t>Amendement</w:t>
            </w:r>
          </w:p>
        </w:tc>
      </w:tr>
      <w:tr w:rsidR="003005C4" w:rsidRPr="00E823A3" w14:paraId="609AD0BA" w14:textId="77777777" w:rsidTr="001B4252">
        <w:trPr>
          <w:jc w:val="center"/>
        </w:trPr>
        <w:tc>
          <w:tcPr>
            <w:tcW w:w="4876" w:type="dxa"/>
            <w:tcBorders>
              <w:top w:val="nil"/>
              <w:left w:val="nil"/>
              <w:bottom w:val="nil"/>
              <w:right w:val="nil"/>
            </w:tcBorders>
          </w:tcPr>
          <w:p w14:paraId="031122B8"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hybride dreigingen, alsook voor het beschermen van burgers en openbare ruimten tegen aanvallen, onder meer aan de hand van innovatieve methoden en nieuwe technologieën op het gebied van interne veiligheid;</w:t>
            </w:r>
          </w:p>
        </w:tc>
        <w:tc>
          <w:tcPr>
            <w:tcW w:w="4876" w:type="dxa"/>
            <w:tcBorders>
              <w:top w:val="nil"/>
              <w:left w:val="nil"/>
              <w:bottom w:val="nil"/>
              <w:right w:val="nil"/>
            </w:tcBorders>
          </w:tcPr>
          <w:p w14:paraId="436DA68A" w14:textId="77777777" w:rsidR="003005C4" w:rsidRPr="00E823A3" w:rsidRDefault="003005C4" w:rsidP="001B4252">
            <w:pPr>
              <w:pStyle w:val="Normal6a"/>
            </w:pPr>
            <w:r w:rsidRPr="00E823A3">
              <w:t>a)</w:t>
            </w:r>
            <w:r w:rsidRPr="00E823A3">
              <w:tab/>
              <w:t>versterken van de capaciteiten van de Unie en van de lidstaten</w:t>
            </w:r>
            <w:r w:rsidRPr="00E823A3">
              <w:rPr>
                <w:b/>
                <w:bCs/>
                <w:i/>
                <w:iCs/>
              </w:rPr>
              <w:t>, met inbegrip van uitrusting en technologische middelen,</w:t>
            </w:r>
            <w:r w:rsidRPr="00E823A3">
              <w:t xml:space="preserve"> voor het voorkomen en bestrijden van zware en georganiseerde criminaliteit, zowel online als offline, met inbegrip van terrorisme, gewelddadig extremisme, cybercriminaliteit, </w:t>
            </w:r>
            <w:r w:rsidRPr="00E823A3">
              <w:rPr>
                <w:b/>
                <w:bCs/>
                <w:i/>
                <w:iCs/>
              </w:rPr>
              <w:t>drugshandel, migrantensmokkel,</w:t>
            </w:r>
            <w:r w:rsidRPr="00E823A3">
              <w:t xml:space="preserve"> seksueel misbruik en seksuele uitbuiting van kinderen, en hybride dreigingen, alsook voor het beschermen van burgers en openbare ruimten tegen aanvallen, onder meer aan de hand van innovatieve methoden en nieuwe technologieën op het gebied van interne veiligheid;</w:t>
            </w:r>
          </w:p>
        </w:tc>
      </w:tr>
    </w:tbl>
    <w:p w14:paraId="2E46633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D57E654" w14:textId="77777777" w:rsidR="003005C4" w:rsidRPr="00E823A3" w:rsidRDefault="003005C4" w:rsidP="003005C4">
      <w:r w:rsidRPr="00E823A3">
        <w:rPr>
          <w:rStyle w:val="HideTWBExt"/>
        </w:rPr>
        <w:t>&lt;/Amend&gt;</w:t>
      </w:r>
    </w:p>
    <w:p w14:paraId="14806CE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155</w:t>
      </w:r>
      <w:r w:rsidRPr="00E823A3">
        <w:rPr>
          <w:rStyle w:val="HideTWBExt"/>
          <w:b w:val="0"/>
        </w:rPr>
        <w:t>&lt;/NumAm&gt;</w:t>
      </w:r>
    </w:p>
    <w:p w14:paraId="1DDE9065"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7E562830" w14:textId="77777777" w:rsidR="003005C4" w:rsidRPr="00E823A3" w:rsidRDefault="003005C4" w:rsidP="003005C4">
      <w:pPr>
        <w:pStyle w:val="NormalBold"/>
      </w:pPr>
      <w:r w:rsidRPr="00E823A3">
        <w:rPr>
          <w:rStyle w:val="HideTWBExt"/>
          <w:b w:val="0"/>
        </w:rPr>
        <w:t>&lt;/RepeatBlock-By&gt;</w:t>
      </w:r>
    </w:p>
    <w:p w14:paraId="4A50ADCD"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4286EC3"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221E5A7" w14:textId="77777777" w:rsidTr="001B4252">
        <w:trPr>
          <w:trHeight w:hRule="exact" w:val="240"/>
          <w:jc w:val="center"/>
        </w:trPr>
        <w:tc>
          <w:tcPr>
            <w:tcW w:w="9752" w:type="dxa"/>
            <w:gridSpan w:val="2"/>
            <w:tcBorders>
              <w:top w:val="nil"/>
              <w:left w:val="nil"/>
              <w:bottom w:val="nil"/>
              <w:right w:val="nil"/>
            </w:tcBorders>
          </w:tcPr>
          <w:p w14:paraId="6E2DE7C8" w14:textId="77777777" w:rsidR="003005C4" w:rsidRPr="00E823A3" w:rsidRDefault="003005C4" w:rsidP="001B4252"/>
        </w:tc>
      </w:tr>
      <w:tr w:rsidR="003005C4" w:rsidRPr="00E823A3" w14:paraId="669F5D86" w14:textId="77777777" w:rsidTr="001B4252">
        <w:trPr>
          <w:trHeight w:val="240"/>
          <w:jc w:val="center"/>
        </w:trPr>
        <w:tc>
          <w:tcPr>
            <w:tcW w:w="4876" w:type="dxa"/>
            <w:tcBorders>
              <w:top w:val="nil"/>
              <w:left w:val="nil"/>
              <w:bottom w:val="nil"/>
              <w:right w:val="nil"/>
            </w:tcBorders>
          </w:tcPr>
          <w:p w14:paraId="19743D9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B6AADEF" w14:textId="77777777" w:rsidR="003005C4" w:rsidRPr="00E823A3" w:rsidRDefault="003005C4" w:rsidP="001B4252">
            <w:pPr>
              <w:pStyle w:val="AmColumnHeading"/>
            </w:pPr>
            <w:r w:rsidRPr="00E823A3">
              <w:t>Amendement</w:t>
            </w:r>
          </w:p>
        </w:tc>
      </w:tr>
      <w:tr w:rsidR="003005C4" w:rsidRPr="00E823A3" w14:paraId="648A26B6" w14:textId="77777777" w:rsidTr="001B4252">
        <w:trPr>
          <w:jc w:val="center"/>
        </w:trPr>
        <w:tc>
          <w:tcPr>
            <w:tcW w:w="4876" w:type="dxa"/>
            <w:tcBorders>
              <w:top w:val="nil"/>
              <w:left w:val="nil"/>
              <w:bottom w:val="nil"/>
              <w:right w:val="nil"/>
            </w:tcBorders>
          </w:tcPr>
          <w:p w14:paraId="0AD3C443"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hybride dreigingen, alsook voor het beschermen van burgers en openbare ruimten tegen aanvallen, onder meer aan de hand van innovatieve methoden en nieuwe technologieën op het gebied van interne veiligheid;</w:t>
            </w:r>
          </w:p>
        </w:tc>
        <w:tc>
          <w:tcPr>
            <w:tcW w:w="4876" w:type="dxa"/>
            <w:tcBorders>
              <w:top w:val="nil"/>
              <w:left w:val="nil"/>
              <w:bottom w:val="nil"/>
              <w:right w:val="nil"/>
            </w:tcBorders>
          </w:tcPr>
          <w:p w14:paraId="791CE500"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hybride dreigingen</w:t>
            </w:r>
            <w:r w:rsidRPr="00E823A3">
              <w:rPr>
                <w:b/>
                <w:bCs/>
                <w:i/>
                <w:iCs/>
              </w:rPr>
              <w:t>, met inbegrip van mensenhandel, migrantensmokkel en drugshandel</w:t>
            </w:r>
            <w:r w:rsidRPr="00E823A3">
              <w:t>, alsook voor het beschermen van burgers en openbare ruimten tegen aanvallen, onder meer aan de hand van innovatieve methoden en nieuwe technologieën op het gebied van interne veiligheid;</w:t>
            </w:r>
          </w:p>
        </w:tc>
      </w:tr>
    </w:tbl>
    <w:p w14:paraId="22FBFBBF"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37F589E1" w14:textId="77777777" w:rsidR="003005C4" w:rsidRPr="00E823A3" w:rsidRDefault="003005C4" w:rsidP="003005C4">
      <w:r w:rsidRPr="00E823A3">
        <w:rPr>
          <w:rStyle w:val="HideTWBExt"/>
        </w:rPr>
        <w:t>&lt;/Amend&gt;</w:t>
      </w:r>
    </w:p>
    <w:p w14:paraId="2F26142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156</w:t>
      </w:r>
      <w:r w:rsidRPr="00E823A3">
        <w:rPr>
          <w:rStyle w:val="HideTWBExt"/>
          <w:b w:val="0"/>
        </w:rPr>
        <w:t>&lt;/NumAm&gt;</w:t>
      </w:r>
    </w:p>
    <w:p w14:paraId="62DF71E9"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3121D767" w14:textId="77777777" w:rsidR="003005C4" w:rsidRPr="00E823A3" w:rsidRDefault="003005C4" w:rsidP="003005C4">
      <w:pPr>
        <w:pStyle w:val="NormalBold"/>
      </w:pPr>
      <w:r w:rsidRPr="00E823A3">
        <w:rPr>
          <w:rStyle w:val="HideTWBExt"/>
          <w:b w:val="0"/>
        </w:rPr>
        <w:t>&lt;/RepeatBlock-By&gt;</w:t>
      </w:r>
    </w:p>
    <w:p w14:paraId="7A51698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0494099"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15BAF15" w14:textId="77777777" w:rsidTr="001B4252">
        <w:trPr>
          <w:trHeight w:hRule="exact" w:val="240"/>
          <w:jc w:val="center"/>
        </w:trPr>
        <w:tc>
          <w:tcPr>
            <w:tcW w:w="9752" w:type="dxa"/>
            <w:gridSpan w:val="2"/>
            <w:tcBorders>
              <w:top w:val="nil"/>
              <w:left w:val="nil"/>
              <w:bottom w:val="nil"/>
              <w:right w:val="nil"/>
            </w:tcBorders>
          </w:tcPr>
          <w:p w14:paraId="353FF30B" w14:textId="77777777" w:rsidR="003005C4" w:rsidRPr="00E823A3" w:rsidRDefault="003005C4" w:rsidP="001B4252"/>
        </w:tc>
      </w:tr>
      <w:tr w:rsidR="003005C4" w:rsidRPr="00E823A3" w14:paraId="1534DD60" w14:textId="77777777" w:rsidTr="001B4252">
        <w:trPr>
          <w:trHeight w:val="240"/>
          <w:jc w:val="center"/>
        </w:trPr>
        <w:tc>
          <w:tcPr>
            <w:tcW w:w="4876" w:type="dxa"/>
            <w:tcBorders>
              <w:top w:val="nil"/>
              <w:left w:val="nil"/>
              <w:bottom w:val="nil"/>
              <w:right w:val="nil"/>
            </w:tcBorders>
          </w:tcPr>
          <w:p w14:paraId="65589A69"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32889A3" w14:textId="77777777" w:rsidR="003005C4" w:rsidRPr="00E823A3" w:rsidRDefault="003005C4" w:rsidP="001B4252">
            <w:pPr>
              <w:pStyle w:val="AmColumnHeading"/>
            </w:pPr>
            <w:r w:rsidRPr="00E823A3">
              <w:t>Amendement</w:t>
            </w:r>
          </w:p>
        </w:tc>
      </w:tr>
      <w:tr w:rsidR="003005C4" w:rsidRPr="00E823A3" w14:paraId="4274398D" w14:textId="77777777" w:rsidTr="001B4252">
        <w:trPr>
          <w:jc w:val="center"/>
        </w:trPr>
        <w:tc>
          <w:tcPr>
            <w:tcW w:w="4876" w:type="dxa"/>
            <w:tcBorders>
              <w:top w:val="nil"/>
              <w:left w:val="nil"/>
              <w:bottom w:val="nil"/>
              <w:right w:val="nil"/>
            </w:tcBorders>
          </w:tcPr>
          <w:p w14:paraId="281D7754"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w:t>
            </w:r>
            <w:r w:rsidRPr="00E823A3">
              <w:rPr>
                <w:b/>
                <w:bCs/>
                <w:i/>
                <w:iCs/>
              </w:rPr>
              <w:t xml:space="preserve"> en hybride dreigingen,</w:t>
            </w:r>
            <w:r w:rsidRPr="00E823A3">
              <w:rPr>
                <w:i/>
                <w:iCs/>
              </w:rPr>
              <w:t xml:space="preserve"> </w:t>
            </w:r>
            <w:r w:rsidRPr="00E823A3">
              <w:t>alsook voor het beschermen van burgers en openbare ruimten tegen aanvallen</w:t>
            </w:r>
            <w:r w:rsidRPr="00E823A3">
              <w:rPr>
                <w:b/>
                <w:bCs/>
                <w:i/>
                <w:iCs/>
              </w:rPr>
              <w:t>, onder meer aan de hand van innovatieve methoden en nieuwe technologieën op het gebied van interne veiligheid</w:t>
            </w:r>
            <w:r w:rsidRPr="00E823A3">
              <w:t>;</w:t>
            </w:r>
          </w:p>
        </w:tc>
        <w:tc>
          <w:tcPr>
            <w:tcW w:w="4876" w:type="dxa"/>
            <w:tcBorders>
              <w:top w:val="nil"/>
              <w:left w:val="nil"/>
              <w:bottom w:val="nil"/>
              <w:right w:val="nil"/>
            </w:tcBorders>
          </w:tcPr>
          <w:p w14:paraId="0D77A7FC"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gewelddadig extremisme, cybercriminaliteit, </w:t>
            </w:r>
            <w:r w:rsidRPr="00E823A3">
              <w:rPr>
                <w:b/>
                <w:bCs/>
                <w:i/>
                <w:iCs/>
              </w:rPr>
              <w:t>en</w:t>
            </w:r>
            <w:r w:rsidRPr="00E823A3">
              <w:t xml:space="preserve"> seksueel misbruik en seksuele uitbuiting van kinderen, alsook voor het beschermen van burgers en openbare ruimten tegen aanvallen;</w:t>
            </w:r>
          </w:p>
        </w:tc>
      </w:tr>
    </w:tbl>
    <w:p w14:paraId="7FD0A93D"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2F99342" w14:textId="77777777" w:rsidR="003005C4" w:rsidRPr="00E823A3" w:rsidRDefault="003005C4" w:rsidP="003005C4">
      <w:r w:rsidRPr="00E823A3">
        <w:rPr>
          <w:rStyle w:val="HideTWBExt"/>
        </w:rPr>
        <w:t>&lt;/Amend&gt;</w:t>
      </w:r>
    </w:p>
    <w:p w14:paraId="38461F48"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157</w:t>
      </w:r>
      <w:r w:rsidRPr="00E823A3">
        <w:rPr>
          <w:rStyle w:val="HideTWBExt"/>
          <w:b w:val="0"/>
        </w:rPr>
        <w:t>&lt;/NumAm&gt;</w:t>
      </w:r>
    </w:p>
    <w:p w14:paraId="752AE485" w14:textId="77777777" w:rsidR="003005C4" w:rsidRPr="00E823A3" w:rsidRDefault="003005C4" w:rsidP="003005C4">
      <w:pPr>
        <w:pStyle w:val="NormalBold"/>
      </w:pPr>
      <w:r w:rsidRPr="00E823A3">
        <w:rPr>
          <w:rStyle w:val="HideTWBExt"/>
          <w:b w:val="0"/>
        </w:rPr>
        <w:t>&lt;RepeatBlock-By&gt;&lt;Members&gt;</w:t>
      </w:r>
      <w:r w:rsidRPr="00E823A3">
        <w:t>Sophie Wilmès, Malik Azmani, Hilde Vautmans, Raquel García Hermida-Van Der Walle</w:t>
      </w:r>
      <w:r w:rsidRPr="00E823A3">
        <w:rPr>
          <w:rStyle w:val="HideTWBExt"/>
          <w:b w:val="0"/>
        </w:rPr>
        <w:t>&lt;/Members&gt;</w:t>
      </w:r>
    </w:p>
    <w:p w14:paraId="098DBA94" w14:textId="77777777" w:rsidR="003005C4" w:rsidRPr="00E823A3" w:rsidRDefault="003005C4" w:rsidP="003005C4">
      <w:pPr>
        <w:pStyle w:val="NormalBold"/>
      </w:pPr>
      <w:r w:rsidRPr="00E823A3">
        <w:rPr>
          <w:rStyle w:val="HideTWBExt"/>
          <w:b w:val="0"/>
        </w:rPr>
        <w:t>&lt;/RepeatBlock-By&gt;</w:t>
      </w:r>
    </w:p>
    <w:p w14:paraId="1D3B87C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FD47FC3"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626C35E" w14:textId="77777777" w:rsidTr="001B4252">
        <w:trPr>
          <w:trHeight w:hRule="exact" w:val="240"/>
          <w:jc w:val="center"/>
        </w:trPr>
        <w:tc>
          <w:tcPr>
            <w:tcW w:w="9752" w:type="dxa"/>
            <w:gridSpan w:val="2"/>
            <w:tcBorders>
              <w:top w:val="nil"/>
              <w:left w:val="nil"/>
              <w:bottom w:val="nil"/>
              <w:right w:val="nil"/>
            </w:tcBorders>
          </w:tcPr>
          <w:p w14:paraId="66362498" w14:textId="77777777" w:rsidR="003005C4" w:rsidRPr="00E823A3" w:rsidRDefault="003005C4" w:rsidP="001B4252"/>
        </w:tc>
      </w:tr>
      <w:tr w:rsidR="003005C4" w:rsidRPr="00E823A3" w14:paraId="57AF539F" w14:textId="77777777" w:rsidTr="001B4252">
        <w:trPr>
          <w:trHeight w:val="240"/>
          <w:jc w:val="center"/>
        </w:trPr>
        <w:tc>
          <w:tcPr>
            <w:tcW w:w="4876" w:type="dxa"/>
            <w:tcBorders>
              <w:top w:val="nil"/>
              <w:left w:val="nil"/>
              <w:bottom w:val="nil"/>
              <w:right w:val="nil"/>
            </w:tcBorders>
          </w:tcPr>
          <w:p w14:paraId="5821D96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59EC9C5" w14:textId="77777777" w:rsidR="003005C4" w:rsidRPr="00E823A3" w:rsidRDefault="003005C4" w:rsidP="001B4252">
            <w:pPr>
              <w:pStyle w:val="AmColumnHeading"/>
            </w:pPr>
            <w:r w:rsidRPr="00E823A3">
              <w:t>Amendement</w:t>
            </w:r>
          </w:p>
        </w:tc>
      </w:tr>
      <w:tr w:rsidR="003005C4" w:rsidRPr="00E823A3" w14:paraId="51FD4449" w14:textId="77777777" w:rsidTr="001B4252">
        <w:trPr>
          <w:jc w:val="center"/>
        </w:trPr>
        <w:tc>
          <w:tcPr>
            <w:tcW w:w="4876" w:type="dxa"/>
            <w:tcBorders>
              <w:top w:val="nil"/>
              <w:left w:val="nil"/>
              <w:bottom w:val="nil"/>
              <w:right w:val="nil"/>
            </w:tcBorders>
          </w:tcPr>
          <w:p w14:paraId="7C27D86B"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w:t>
            </w:r>
            <w:r w:rsidRPr="00E823A3">
              <w:rPr>
                <w:b/>
                <w:bCs/>
                <w:i/>
                <w:iCs/>
              </w:rPr>
              <w:t>en</w:t>
            </w:r>
            <w:r w:rsidRPr="00E823A3">
              <w:t xml:space="preserve"> hybride dreigingen, alsook voor het beschermen van burgers en openbare ruimten tegen aanvallen, onder meer aan de hand van innovatieve methoden en nieuwe technologieën op het gebied van interne veiligheid;</w:t>
            </w:r>
          </w:p>
        </w:tc>
        <w:tc>
          <w:tcPr>
            <w:tcW w:w="4876" w:type="dxa"/>
            <w:tcBorders>
              <w:top w:val="nil"/>
              <w:left w:val="nil"/>
              <w:bottom w:val="nil"/>
              <w:right w:val="nil"/>
            </w:tcBorders>
          </w:tcPr>
          <w:p w14:paraId="1FA68306"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w:t>
            </w:r>
            <w:r w:rsidRPr="00E823A3">
              <w:rPr>
                <w:b/>
                <w:bCs/>
                <w:i/>
                <w:iCs/>
              </w:rPr>
              <w:t>drugshandel en daaraan gerelateerde criminele netwerken, financiële criminaliteit,</w:t>
            </w:r>
            <w:r w:rsidRPr="00E823A3">
              <w:t xml:space="preserve"> gewelddadig extremisme, cybercriminaliteit, seksueel misbruik en seksuele uitbuiting van kinderen, en hybride dreigingen, alsook voor het beschermen van burgers en openbare ruimten tegen aanvallen, onder meer aan de hand van innovatieve methoden en nieuwe technologieën op het gebied van interne veiligheid;</w:t>
            </w:r>
          </w:p>
        </w:tc>
      </w:tr>
    </w:tbl>
    <w:p w14:paraId="7C318CD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3F42823" w14:textId="77777777" w:rsidR="003005C4" w:rsidRPr="00E823A3" w:rsidRDefault="003005C4" w:rsidP="003005C4">
      <w:r w:rsidRPr="00E823A3">
        <w:rPr>
          <w:rStyle w:val="HideTWBExt"/>
        </w:rPr>
        <w:t>&lt;/Amend&gt;</w:t>
      </w:r>
    </w:p>
    <w:p w14:paraId="696339DE"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158</w:t>
      </w:r>
      <w:r w:rsidRPr="00E823A3">
        <w:rPr>
          <w:rStyle w:val="HideTWBExt"/>
          <w:b w:val="0"/>
        </w:rPr>
        <w:t>&lt;/NumAm&gt;</w:t>
      </w:r>
    </w:p>
    <w:p w14:paraId="1EAFF7AE" w14:textId="77777777" w:rsidR="003005C4" w:rsidRPr="00E823A3" w:rsidRDefault="003005C4" w:rsidP="003005C4">
      <w:pPr>
        <w:pStyle w:val="NormalBold"/>
      </w:pPr>
      <w:r w:rsidRPr="00E823A3">
        <w:rPr>
          <w:rStyle w:val="HideTWBExt"/>
          <w:b w:val="0"/>
        </w:rPr>
        <w:t>&lt;RepeatBlock-By&gt;&lt;Members&gt;</w:t>
      </w:r>
      <w:r w:rsidRPr="00E823A3">
        <w:t>Cecilia Strada</w:t>
      </w:r>
      <w:r w:rsidRPr="00E823A3">
        <w:rPr>
          <w:rStyle w:val="HideTWBExt"/>
          <w:b w:val="0"/>
        </w:rPr>
        <w:t>&lt;/Members&gt;</w:t>
      </w:r>
    </w:p>
    <w:p w14:paraId="5FBD959E" w14:textId="77777777" w:rsidR="003005C4" w:rsidRPr="00E823A3" w:rsidRDefault="003005C4" w:rsidP="003005C4">
      <w:pPr>
        <w:pStyle w:val="NormalBold"/>
      </w:pPr>
      <w:r w:rsidRPr="00E823A3">
        <w:rPr>
          <w:rStyle w:val="HideTWBExt"/>
          <w:b w:val="0"/>
        </w:rPr>
        <w:t>&lt;/RepeatBlock-By&gt;</w:t>
      </w:r>
    </w:p>
    <w:p w14:paraId="0721AC3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1D856FB"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A58C789" w14:textId="77777777" w:rsidTr="001B4252">
        <w:trPr>
          <w:trHeight w:hRule="exact" w:val="240"/>
          <w:jc w:val="center"/>
        </w:trPr>
        <w:tc>
          <w:tcPr>
            <w:tcW w:w="9752" w:type="dxa"/>
            <w:gridSpan w:val="2"/>
            <w:tcBorders>
              <w:top w:val="nil"/>
              <w:left w:val="nil"/>
              <w:bottom w:val="nil"/>
              <w:right w:val="nil"/>
            </w:tcBorders>
          </w:tcPr>
          <w:p w14:paraId="538D99F9" w14:textId="77777777" w:rsidR="003005C4" w:rsidRPr="00E823A3" w:rsidRDefault="003005C4" w:rsidP="001B4252"/>
        </w:tc>
      </w:tr>
      <w:tr w:rsidR="003005C4" w:rsidRPr="00E823A3" w14:paraId="35CACE64" w14:textId="77777777" w:rsidTr="001B4252">
        <w:trPr>
          <w:trHeight w:val="240"/>
          <w:jc w:val="center"/>
        </w:trPr>
        <w:tc>
          <w:tcPr>
            <w:tcW w:w="4876" w:type="dxa"/>
            <w:tcBorders>
              <w:top w:val="nil"/>
              <w:left w:val="nil"/>
              <w:bottom w:val="nil"/>
              <w:right w:val="nil"/>
            </w:tcBorders>
          </w:tcPr>
          <w:p w14:paraId="3AEBCA0E"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2B35B86" w14:textId="77777777" w:rsidR="003005C4" w:rsidRPr="00E823A3" w:rsidRDefault="003005C4" w:rsidP="001B4252">
            <w:pPr>
              <w:pStyle w:val="AmColumnHeading"/>
            </w:pPr>
            <w:r w:rsidRPr="00E823A3">
              <w:t>Amendement</w:t>
            </w:r>
          </w:p>
        </w:tc>
      </w:tr>
      <w:tr w:rsidR="003005C4" w:rsidRPr="00E823A3" w14:paraId="12C47FF5" w14:textId="77777777" w:rsidTr="001B4252">
        <w:trPr>
          <w:jc w:val="center"/>
        </w:trPr>
        <w:tc>
          <w:tcPr>
            <w:tcW w:w="4876" w:type="dxa"/>
            <w:tcBorders>
              <w:top w:val="nil"/>
              <w:left w:val="nil"/>
              <w:bottom w:val="nil"/>
              <w:right w:val="nil"/>
            </w:tcBorders>
          </w:tcPr>
          <w:p w14:paraId="405C9A56"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hybride dreigingen, alsook voor het beschermen van burgers en openbare ruimten tegen aanvallen</w:t>
            </w:r>
            <w:r w:rsidRPr="00E823A3">
              <w:rPr>
                <w:b/>
                <w:bCs/>
                <w:i/>
                <w:iCs/>
              </w:rPr>
              <w:t>, onder meer aan de hand van innovatieve methoden en nieuwe technologieën op het gebied van interne veiligheid</w:t>
            </w:r>
            <w:r w:rsidRPr="00E823A3">
              <w:t>;</w:t>
            </w:r>
          </w:p>
        </w:tc>
        <w:tc>
          <w:tcPr>
            <w:tcW w:w="4876" w:type="dxa"/>
            <w:tcBorders>
              <w:top w:val="nil"/>
              <w:left w:val="nil"/>
              <w:bottom w:val="nil"/>
              <w:right w:val="nil"/>
            </w:tcBorders>
          </w:tcPr>
          <w:p w14:paraId="3B99B513" w14:textId="77777777" w:rsidR="003005C4" w:rsidRPr="00E823A3" w:rsidRDefault="003005C4" w:rsidP="001B4252">
            <w:pPr>
              <w:pStyle w:val="Normal6a"/>
            </w:pPr>
            <w:r w:rsidRPr="00E823A3">
              <w:t>a)</w:t>
            </w:r>
            <w:r w:rsidRPr="00E823A3">
              <w:tab/>
              <w:t>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hybride dreigingen, alsook voor het beschermen van burgers en openbare ruimten tegen aanvallen;</w:t>
            </w:r>
          </w:p>
        </w:tc>
      </w:tr>
    </w:tbl>
    <w:p w14:paraId="176D9C9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31E1F3B" w14:textId="77777777" w:rsidR="003005C4" w:rsidRPr="00E823A3" w:rsidRDefault="003005C4" w:rsidP="003005C4">
      <w:r w:rsidRPr="00E823A3">
        <w:rPr>
          <w:rStyle w:val="HideTWBExt"/>
        </w:rPr>
        <w:t>&lt;/Amend&gt;</w:t>
      </w:r>
    </w:p>
    <w:p w14:paraId="4C71952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159</w:t>
      </w:r>
      <w:r w:rsidRPr="00E823A3">
        <w:rPr>
          <w:rStyle w:val="HideTWBExt"/>
          <w:b w:val="0"/>
        </w:rPr>
        <w:t>&lt;/NumAm&gt;</w:t>
      </w:r>
    </w:p>
    <w:p w14:paraId="3C74A8A1" w14:textId="77777777" w:rsidR="003005C4" w:rsidRPr="00E823A3" w:rsidRDefault="003005C4" w:rsidP="003005C4">
      <w:pPr>
        <w:pStyle w:val="NormalBold"/>
      </w:pPr>
      <w:r w:rsidRPr="00E823A3">
        <w:rPr>
          <w:rStyle w:val="HideTWBExt"/>
          <w:b w:val="0"/>
        </w:rPr>
        <w:t>&lt;RepeatBlock-By&gt;&lt;Members&gt;</w:t>
      </w:r>
      <w:r w:rsidRPr="00E823A3">
        <w:t>Dainius Žalimas</w:t>
      </w:r>
      <w:r w:rsidRPr="00E823A3">
        <w:rPr>
          <w:rStyle w:val="HideTWBExt"/>
          <w:b w:val="0"/>
        </w:rPr>
        <w:t>&lt;/Members&gt;</w:t>
      </w:r>
    </w:p>
    <w:p w14:paraId="6275F4B0" w14:textId="77777777" w:rsidR="003005C4" w:rsidRPr="00E823A3" w:rsidRDefault="003005C4" w:rsidP="003005C4">
      <w:pPr>
        <w:pStyle w:val="NormalBold"/>
      </w:pPr>
      <w:r w:rsidRPr="00E823A3">
        <w:rPr>
          <w:rStyle w:val="HideTWBExt"/>
          <w:b w:val="0"/>
        </w:rPr>
        <w:t>&lt;/RepeatBlock-By&gt;</w:t>
      </w:r>
    </w:p>
    <w:p w14:paraId="6238F9B9"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ED11CBA"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BC2E41F" w14:textId="77777777" w:rsidTr="001B4252">
        <w:trPr>
          <w:trHeight w:hRule="exact" w:val="240"/>
          <w:jc w:val="center"/>
        </w:trPr>
        <w:tc>
          <w:tcPr>
            <w:tcW w:w="9752" w:type="dxa"/>
            <w:gridSpan w:val="2"/>
            <w:tcBorders>
              <w:top w:val="nil"/>
              <w:left w:val="nil"/>
              <w:bottom w:val="nil"/>
              <w:right w:val="nil"/>
            </w:tcBorders>
          </w:tcPr>
          <w:p w14:paraId="7747E256" w14:textId="77777777" w:rsidR="003005C4" w:rsidRPr="00E823A3" w:rsidRDefault="003005C4" w:rsidP="001B4252"/>
        </w:tc>
      </w:tr>
      <w:tr w:rsidR="003005C4" w:rsidRPr="00E823A3" w14:paraId="0777C430" w14:textId="77777777" w:rsidTr="001B4252">
        <w:trPr>
          <w:trHeight w:val="240"/>
          <w:jc w:val="center"/>
        </w:trPr>
        <w:tc>
          <w:tcPr>
            <w:tcW w:w="4876" w:type="dxa"/>
            <w:tcBorders>
              <w:top w:val="nil"/>
              <w:left w:val="nil"/>
              <w:bottom w:val="nil"/>
              <w:right w:val="nil"/>
            </w:tcBorders>
          </w:tcPr>
          <w:p w14:paraId="1EB63BE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023C635" w14:textId="77777777" w:rsidR="003005C4" w:rsidRPr="00E823A3" w:rsidRDefault="003005C4" w:rsidP="001B4252">
            <w:pPr>
              <w:pStyle w:val="AmColumnHeading"/>
            </w:pPr>
            <w:r w:rsidRPr="00E823A3">
              <w:t>Amendement</w:t>
            </w:r>
          </w:p>
        </w:tc>
      </w:tr>
      <w:tr w:rsidR="003005C4" w:rsidRPr="00E823A3" w14:paraId="1B04F715" w14:textId="77777777" w:rsidTr="001B4252">
        <w:trPr>
          <w:jc w:val="center"/>
        </w:trPr>
        <w:tc>
          <w:tcPr>
            <w:tcW w:w="4876" w:type="dxa"/>
            <w:tcBorders>
              <w:top w:val="nil"/>
              <w:left w:val="nil"/>
              <w:bottom w:val="nil"/>
              <w:right w:val="nil"/>
            </w:tcBorders>
          </w:tcPr>
          <w:p w14:paraId="18AE0C41"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hybride dreigingen, alsook voor het beschermen van burgers </w:t>
            </w:r>
            <w:r w:rsidRPr="00E823A3">
              <w:rPr>
                <w:b/>
                <w:bCs/>
                <w:i/>
                <w:iCs/>
              </w:rPr>
              <w:t>en</w:t>
            </w:r>
            <w:r w:rsidRPr="00E823A3">
              <w:t xml:space="preserve"> openbare ruimten tegen aanvallen, onder meer aan de hand van innovatieve methoden en nieuwe technologieën op het gebied van interne veiligheid;</w:t>
            </w:r>
          </w:p>
        </w:tc>
        <w:tc>
          <w:tcPr>
            <w:tcW w:w="4876" w:type="dxa"/>
            <w:tcBorders>
              <w:top w:val="nil"/>
              <w:left w:val="nil"/>
              <w:bottom w:val="nil"/>
              <w:right w:val="nil"/>
            </w:tcBorders>
          </w:tcPr>
          <w:p w14:paraId="6818D089"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w:t>
            </w:r>
            <w:r w:rsidRPr="00E823A3">
              <w:rPr>
                <w:b/>
                <w:bCs/>
                <w:i/>
                <w:iCs/>
              </w:rPr>
              <w:t xml:space="preserve">een brede waaier aan </w:t>
            </w:r>
            <w:r w:rsidRPr="00E823A3">
              <w:t>hybride dreigingen, alsook voor het beschermen van burgers</w:t>
            </w:r>
            <w:r w:rsidRPr="00E823A3">
              <w:rPr>
                <w:b/>
                <w:bCs/>
                <w:i/>
                <w:iCs/>
              </w:rPr>
              <w:t>,</w:t>
            </w:r>
            <w:r w:rsidRPr="00E823A3">
              <w:t xml:space="preserve"> openbare ruimten </w:t>
            </w:r>
            <w:r w:rsidRPr="00E823A3">
              <w:rPr>
                <w:b/>
                <w:bCs/>
                <w:i/>
                <w:iCs/>
              </w:rPr>
              <w:t>en kritieke infrastructuur</w:t>
            </w:r>
            <w:r w:rsidRPr="00E823A3">
              <w:t xml:space="preserve"> tegen aanvallen, onder meer aan de hand van innovatieve methoden en nieuwe technologieën op het gebied van interne veiligheid;</w:t>
            </w:r>
          </w:p>
        </w:tc>
      </w:tr>
    </w:tbl>
    <w:p w14:paraId="288795E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48E9E60" w14:textId="77777777" w:rsidR="003005C4" w:rsidRPr="00E823A3" w:rsidRDefault="003005C4" w:rsidP="003005C4">
      <w:r w:rsidRPr="00E823A3">
        <w:rPr>
          <w:rStyle w:val="HideTWBExt"/>
        </w:rPr>
        <w:t>&lt;/Amend&gt;</w:t>
      </w:r>
    </w:p>
    <w:p w14:paraId="215B96F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160</w:t>
      </w:r>
      <w:r w:rsidRPr="00E823A3">
        <w:rPr>
          <w:rStyle w:val="HideTWBExt"/>
          <w:b w:val="0"/>
        </w:rPr>
        <w:t>&lt;/NumAm&gt;</w:t>
      </w:r>
    </w:p>
    <w:p w14:paraId="51BA290A" w14:textId="77777777" w:rsidR="003005C4" w:rsidRPr="00E823A3" w:rsidRDefault="003005C4" w:rsidP="003005C4">
      <w:pPr>
        <w:pStyle w:val="NormalBold"/>
      </w:pPr>
      <w:r w:rsidRPr="00E823A3">
        <w:rPr>
          <w:rStyle w:val="HideTWBExt"/>
          <w:b w:val="0"/>
        </w:rPr>
        <w:t>&lt;RepeatBlock-By&gt;&lt;Members&gt;</w:t>
      </w:r>
      <w:r w:rsidRPr="00E823A3">
        <w:t>Rasa Juknevičienė</w:t>
      </w:r>
      <w:r w:rsidRPr="00E823A3">
        <w:rPr>
          <w:rStyle w:val="HideTWBExt"/>
          <w:b w:val="0"/>
        </w:rPr>
        <w:t>&lt;/Members&gt;</w:t>
      </w:r>
    </w:p>
    <w:p w14:paraId="6DC532C8" w14:textId="77777777" w:rsidR="003005C4" w:rsidRPr="00E823A3" w:rsidRDefault="003005C4" w:rsidP="003005C4">
      <w:pPr>
        <w:pStyle w:val="NormalBold"/>
      </w:pPr>
      <w:r w:rsidRPr="00E823A3">
        <w:rPr>
          <w:rStyle w:val="HideTWBExt"/>
          <w:b w:val="0"/>
        </w:rPr>
        <w:t>&lt;/RepeatBlock-By&gt;</w:t>
      </w:r>
    </w:p>
    <w:p w14:paraId="413A0DC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B306815" w14:textId="77777777" w:rsidR="003005C4" w:rsidRPr="00E823A3" w:rsidRDefault="003005C4" w:rsidP="003005C4">
      <w:pPr>
        <w:pStyle w:val="NormalBold"/>
      </w:pPr>
      <w:r w:rsidRPr="00E823A3">
        <w:rPr>
          <w:rStyle w:val="HideTWBExt"/>
          <w:b w:val="0"/>
        </w:rPr>
        <w:t>&lt;Article&gt;</w:t>
      </w:r>
      <w:r w:rsidRPr="00E823A3">
        <w:t>Artikel 3 – lid 1 – alinea 1 – punt a</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0A894DA" w14:textId="77777777" w:rsidTr="001B4252">
        <w:trPr>
          <w:trHeight w:hRule="exact" w:val="240"/>
          <w:jc w:val="center"/>
        </w:trPr>
        <w:tc>
          <w:tcPr>
            <w:tcW w:w="9752" w:type="dxa"/>
            <w:gridSpan w:val="2"/>
            <w:tcBorders>
              <w:top w:val="nil"/>
              <w:left w:val="nil"/>
              <w:bottom w:val="nil"/>
              <w:right w:val="nil"/>
            </w:tcBorders>
          </w:tcPr>
          <w:p w14:paraId="3B15DC13" w14:textId="77777777" w:rsidR="003005C4" w:rsidRPr="00E823A3" w:rsidRDefault="003005C4" w:rsidP="001B4252"/>
        </w:tc>
      </w:tr>
      <w:tr w:rsidR="003005C4" w:rsidRPr="00E823A3" w14:paraId="30BD6A9F" w14:textId="77777777" w:rsidTr="001B4252">
        <w:trPr>
          <w:trHeight w:val="240"/>
          <w:jc w:val="center"/>
        </w:trPr>
        <w:tc>
          <w:tcPr>
            <w:tcW w:w="4876" w:type="dxa"/>
            <w:tcBorders>
              <w:top w:val="nil"/>
              <w:left w:val="nil"/>
              <w:bottom w:val="nil"/>
              <w:right w:val="nil"/>
            </w:tcBorders>
          </w:tcPr>
          <w:p w14:paraId="6E6341C4"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0DEDC7C" w14:textId="77777777" w:rsidR="003005C4" w:rsidRPr="00E823A3" w:rsidRDefault="003005C4" w:rsidP="001B4252">
            <w:pPr>
              <w:pStyle w:val="AmColumnHeading"/>
            </w:pPr>
            <w:r w:rsidRPr="00E823A3">
              <w:t>Amendement</w:t>
            </w:r>
          </w:p>
        </w:tc>
      </w:tr>
      <w:tr w:rsidR="003005C4" w:rsidRPr="00E823A3" w14:paraId="68DA8E81" w14:textId="77777777" w:rsidTr="001B4252">
        <w:trPr>
          <w:jc w:val="center"/>
        </w:trPr>
        <w:tc>
          <w:tcPr>
            <w:tcW w:w="4876" w:type="dxa"/>
            <w:tcBorders>
              <w:top w:val="nil"/>
              <w:left w:val="nil"/>
              <w:bottom w:val="nil"/>
              <w:right w:val="nil"/>
            </w:tcBorders>
          </w:tcPr>
          <w:p w14:paraId="6DB02D0D"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hybride dreigingen, alsook voor het beschermen van burgers </w:t>
            </w:r>
            <w:r w:rsidRPr="00E823A3">
              <w:rPr>
                <w:b/>
                <w:bCs/>
                <w:i/>
                <w:iCs/>
              </w:rPr>
              <w:t>en</w:t>
            </w:r>
            <w:r w:rsidRPr="00E823A3">
              <w:t xml:space="preserve"> openbare ruimten tegen aanvallen, onder meer aan de hand van innovatieve methoden en nieuwe technologieën op het gebied van interne veiligheid;</w:t>
            </w:r>
          </w:p>
        </w:tc>
        <w:tc>
          <w:tcPr>
            <w:tcW w:w="4876" w:type="dxa"/>
            <w:tcBorders>
              <w:top w:val="nil"/>
              <w:left w:val="nil"/>
              <w:bottom w:val="nil"/>
              <w:right w:val="nil"/>
            </w:tcBorders>
          </w:tcPr>
          <w:p w14:paraId="1ABD3D04" w14:textId="77777777" w:rsidR="003005C4" w:rsidRPr="00E823A3" w:rsidRDefault="003005C4" w:rsidP="001B4252">
            <w:pPr>
              <w:pStyle w:val="Normal6a"/>
            </w:pPr>
            <w:r w:rsidRPr="00E823A3">
              <w:t>a)</w:t>
            </w:r>
            <w:r w:rsidRPr="00E823A3">
              <w:tab/>
              <w:t xml:space="preserve">versterken van de capaciteiten van de Unie en van de lidstaten voor het voorkomen en bestrijden van zware en georganiseerde criminaliteit, zowel online als offline, met inbegrip van terrorisme, gewelddadig extremisme, cybercriminaliteit, seksueel misbruik en seksuele uitbuiting van kinderen, en </w:t>
            </w:r>
            <w:r w:rsidRPr="00E823A3">
              <w:rPr>
                <w:b/>
                <w:bCs/>
                <w:i/>
                <w:iCs/>
              </w:rPr>
              <w:t xml:space="preserve">een brede waaier aan </w:t>
            </w:r>
            <w:r w:rsidRPr="00E823A3">
              <w:t>hybride dreigingen, alsook voor het beschermen van burgers</w:t>
            </w:r>
            <w:r w:rsidRPr="00E823A3">
              <w:rPr>
                <w:b/>
                <w:bCs/>
                <w:i/>
                <w:iCs/>
              </w:rPr>
              <w:t>,</w:t>
            </w:r>
            <w:r w:rsidRPr="00E823A3">
              <w:t xml:space="preserve"> openbare ruimten </w:t>
            </w:r>
            <w:r w:rsidRPr="00E823A3">
              <w:rPr>
                <w:b/>
                <w:bCs/>
                <w:i/>
                <w:iCs/>
              </w:rPr>
              <w:t>en kritieke infrastructuur</w:t>
            </w:r>
            <w:r w:rsidRPr="00E823A3">
              <w:t xml:space="preserve"> tegen aanvallen, onder meer aan de hand van innovatieve methoden en nieuwe technologieën op het gebied van interne veiligheid;</w:t>
            </w:r>
          </w:p>
        </w:tc>
      </w:tr>
    </w:tbl>
    <w:p w14:paraId="2399D2B7"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F3586E0"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23843BC2" w14:textId="77777777" w:rsidR="003005C4" w:rsidRPr="00E823A3" w:rsidRDefault="003005C4" w:rsidP="003005C4">
      <w:pPr>
        <w:pStyle w:val="AmJustText"/>
      </w:pPr>
      <w:r w:rsidRPr="00E823A3">
        <w:t>Hybride dreigingen nemen diverse vormen aan en blijven zich ontwikkelen. Het amendement voorziet in een breed scala aan hybride dreigingen en erkent uitdrukkelijk het belang van bescherming van kritieke infrastructuur.</w:t>
      </w:r>
    </w:p>
    <w:p w14:paraId="22F54909" w14:textId="77777777" w:rsidR="003005C4" w:rsidRPr="00E823A3" w:rsidRDefault="003005C4" w:rsidP="003005C4">
      <w:r w:rsidRPr="00E823A3">
        <w:rPr>
          <w:rStyle w:val="HideTWBExt"/>
        </w:rPr>
        <w:t>&lt;/Amend&gt;</w:t>
      </w:r>
    </w:p>
    <w:p w14:paraId="5758216F"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161</w:t>
      </w:r>
      <w:r w:rsidRPr="00E823A3">
        <w:rPr>
          <w:rStyle w:val="HideTWBExt"/>
          <w:b w:val="0"/>
        </w:rPr>
        <w:t>&lt;/NumAm&gt;</w:t>
      </w:r>
    </w:p>
    <w:p w14:paraId="6B078FA4" w14:textId="77777777" w:rsidR="003005C4" w:rsidRPr="00E823A3" w:rsidRDefault="003005C4" w:rsidP="003005C4">
      <w:pPr>
        <w:pStyle w:val="NormalBold"/>
      </w:pPr>
      <w:r w:rsidRPr="00E823A3">
        <w:rPr>
          <w:rStyle w:val="HideTWBExt"/>
          <w:b w:val="0"/>
        </w:rPr>
        <w:t>&lt;RepeatBlock-By&gt;&lt;Members&gt;</w:t>
      </w:r>
      <w:r w:rsidRPr="00E823A3">
        <w:t>Lena Düpont</w:t>
      </w:r>
      <w:r w:rsidRPr="00E823A3">
        <w:rPr>
          <w:rStyle w:val="HideTWBExt"/>
          <w:b w:val="0"/>
        </w:rPr>
        <w:t>&lt;/Members&gt;</w:t>
      </w:r>
    </w:p>
    <w:p w14:paraId="1C1E6B22" w14:textId="77777777" w:rsidR="003005C4" w:rsidRPr="00E823A3" w:rsidRDefault="003005C4" w:rsidP="003005C4">
      <w:pPr>
        <w:pStyle w:val="NormalBold"/>
      </w:pPr>
      <w:r w:rsidRPr="00E823A3">
        <w:rPr>
          <w:rStyle w:val="HideTWBExt"/>
          <w:b w:val="0"/>
        </w:rPr>
        <w:t>&lt;/RepeatBlock-By&gt;</w:t>
      </w:r>
    </w:p>
    <w:p w14:paraId="5600C83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70D25FD" w14:textId="77777777" w:rsidR="003005C4" w:rsidRPr="00E823A3" w:rsidRDefault="003005C4" w:rsidP="003005C4">
      <w:pPr>
        <w:pStyle w:val="NormalBold"/>
      </w:pPr>
      <w:r w:rsidRPr="00E823A3">
        <w:rPr>
          <w:rStyle w:val="HideTWBExt"/>
          <w:b w:val="0"/>
        </w:rPr>
        <w:t>&lt;Article&gt;</w:t>
      </w:r>
      <w:r w:rsidRPr="00E823A3">
        <w:t>Artikel 3 – lid 1 – alinea 1 – punt b</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33D014D" w14:textId="77777777" w:rsidTr="001B4252">
        <w:trPr>
          <w:trHeight w:hRule="exact" w:val="240"/>
          <w:jc w:val="center"/>
        </w:trPr>
        <w:tc>
          <w:tcPr>
            <w:tcW w:w="9752" w:type="dxa"/>
            <w:gridSpan w:val="2"/>
            <w:tcBorders>
              <w:top w:val="nil"/>
              <w:left w:val="nil"/>
              <w:bottom w:val="nil"/>
              <w:right w:val="nil"/>
            </w:tcBorders>
          </w:tcPr>
          <w:p w14:paraId="4E775677" w14:textId="77777777" w:rsidR="003005C4" w:rsidRPr="00E823A3" w:rsidRDefault="003005C4" w:rsidP="001B4252"/>
        </w:tc>
      </w:tr>
      <w:tr w:rsidR="003005C4" w:rsidRPr="00E823A3" w14:paraId="47E683B3" w14:textId="77777777" w:rsidTr="001B4252">
        <w:trPr>
          <w:trHeight w:val="240"/>
          <w:jc w:val="center"/>
        </w:trPr>
        <w:tc>
          <w:tcPr>
            <w:tcW w:w="4876" w:type="dxa"/>
            <w:tcBorders>
              <w:top w:val="nil"/>
              <w:left w:val="nil"/>
              <w:bottom w:val="nil"/>
              <w:right w:val="nil"/>
            </w:tcBorders>
          </w:tcPr>
          <w:p w14:paraId="6667BA4A"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462A87D" w14:textId="77777777" w:rsidR="003005C4" w:rsidRPr="00E823A3" w:rsidRDefault="003005C4" w:rsidP="001B4252">
            <w:pPr>
              <w:pStyle w:val="AmColumnHeading"/>
            </w:pPr>
            <w:r w:rsidRPr="00E823A3">
              <w:t>Amendement</w:t>
            </w:r>
          </w:p>
        </w:tc>
      </w:tr>
      <w:tr w:rsidR="003005C4" w:rsidRPr="00E823A3" w14:paraId="1FA178B6" w14:textId="77777777" w:rsidTr="001B4252">
        <w:trPr>
          <w:jc w:val="center"/>
        </w:trPr>
        <w:tc>
          <w:tcPr>
            <w:tcW w:w="4876" w:type="dxa"/>
            <w:tcBorders>
              <w:top w:val="nil"/>
              <w:left w:val="nil"/>
              <w:bottom w:val="nil"/>
              <w:right w:val="nil"/>
            </w:tcBorders>
          </w:tcPr>
          <w:p w14:paraId="71573E05" w14:textId="77777777" w:rsidR="003005C4" w:rsidRPr="00E823A3" w:rsidRDefault="003005C4" w:rsidP="001B4252">
            <w:pPr>
              <w:pStyle w:val="Normal6a"/>
            </w:pPr>
            <w:r w:rsidRPr="00E823A3">
              <w:t>b)</w:t>
            </w:r>
            <w:r w:rsidRPr="00E823A3">
              <w:tab/>
              <w:t xml:space="preserve">bevorderen van de capaciteiten van de lidstaten door kritieke entiteiten weerbaarder te maken tegen vijandige handelingen, en beheren van veiligheidsgerelateerde incidenten, risico’s en crises, onder meer </w:t>
            </w:r>
            <w:r w:rsidRPr="00E823A3">
              <w:rPr>
                <w:b/>
                <w:bCs/>
                <w:i/>
                <w:iCs/>
              </w:rPr>
              <w:t>aan de hand</w:t>
            </w:r>
            <w:r w:rsidRPr="00E823A3">
              <w:t xml:space="preserve"> van interoperabele kritieke communicatiesystemen;</w:t>
            </w:r>
          </w:p>
        </w:tc>
        <w:tc>
          <w:tcPr>
            <w:tcW w:w="4876" w:type="dxa"/>
            <w:tcBorders>
              <w:top w:val="nil"/>
              <w:left w:val="nil"/>
              <w:bottom w:val="nil"/>
              <w:right w:val="nil"/>
            </w:tcBorders>
          </w:tcPr>
          <w:p w14:paraId="3AF33769" w14:textId="77777777" w:rsidR="003005C4" w:rsidRPr="00E823A3" w:rsidRDefault="003005C4" w:rsidP="001B4252">
            <w:pPr>
              <w:pStyle w:val="Normal6a"/>
            </w:pPr>
            <w:r w:rsidRPr="00E823A3">
              <w:t>b)</w:t>
            </w:r>
            <w:r w:rsidRPr="00E823A3">
              <w:tab/>
              <w:t xml:space="preserve">het bevorderen van de capaciteiten van de lidstaten door kritieke entiteiten </w:t>
            </w:r>
            <w:r w:rsidRPr="00E823A3">
              <w:rPr>
                <w:b/>
                <w:bCs/>
                <w:i/>
                <w:iCs/>
              </w:rPr>
              <w:t>en kritieke infrastructuur</w:t>
            </w:r>
            <w:r w:rsidRPr="00E823A3">
              <w:t xml:space="preserve"> weerbaarder te maken</w:t>
            </w:r>
            <w:r w:rsidRPr="00E823A3">
              <w:rPr>
                <w:b/>
                <w:bCs/>
                <w:i/>
                <w:iCs/>
              </w:rPr>
              <w:t xml:space="preserve">, beter te monitoren en beter te beschermen </w:t>
            </w:r>
            <w:r w:rsidRPr="00E823A3">
              <w:t xml:space="preserve">tegen vijandige handelingen, </w:t>
            </w:r>
            <w:r w:rsidRPr="00E823A3">
              <w:rPr>
                <w:b/>
                <w:bCs/>
                <w:i/>
                <w:iCs/>
              </w:rPr>
              <w:t xml:space="preserve">sabotage, cyberaanvallen, terroristische dreigingen en hybride dreigingen, </w:t>
            </w:r>
            <w:r w:rsidRPr="00E823A3">
              <w:t xml:space="preserve">en </w:t>
            </w:r>
            <w:r w:rsidRPr="00E823A3">
              <w:rPr>
                <w:b/>
                <w:bCs/>
                <w:i/>
                <w:iCs/>
              </w:rPr>
              <w:t>door</w:t>
            </w:r>
            <w:r w:rsidRPr="00E823A3">
              <w:t xml:space="preserve"> </w:t>
            </w:r>
            <w:r w:rsidRPr="00E823A3">
              <w:rPr>
                <w:b/>
                <w:bCs/>
                <w:i/>
                <w:iCs/>
              </w:rPr>
              <w:t>het</w:t>
            </w:r>
            <w:r w:rsidRPr="00E823A3">
              <w:rPr>
                <w:i/>
                <w:iCs/>
              </w:rPr>
              <w:t xml:space="preserve"> </w:t>
            </w:r>
            <w:r w:rsidRPr="00E823A3">
              <w:t xml:space="preserve">beheren van veiligheidsgerelateerde incidenten, risico’s en crises, onder meer </w:t>
            </w:r>
            <w:r w:rsidRPr="00E823A3">
              <w:rPr>
                <w:b/>
                <w:bCs/>
                <w:i/>
                <w:iCs/>
              </w:rPr>
              <w:t>met behulp</w:t>
            </w:r>
            <w:r w:rsidRPr="00E823A3">
              <w:t xml:space="preserve"> van interoperabele kritieke communicatiesystemen</w:t>
            </w:r>
            <w:r w:rsidRPr="00E823A3">
              <w:rPr>
                <w:b/>
                <w:bCs/>
                <w:i/>
                <w:iCs/>
              </w:rPr>
              <w:t>, instrumenten voor vroegtijdige waarschuwing en beveiligde digitale monitoringcapaciteiten</w:t>
            </w:r>
            <w:r w:rsidRPr="00E823A3">
              <w:t>;</w:t>
            </w:r>
          </w:p>
        </w:tc>
      </w:tr>
    </w:tbl>
    <w:p w14:paraId="10A08F2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A9F6A28" w14:textId="77777777" w:rsidR="003005C4" w:rsidRPr="00E823A3" w:rsidRDefault="003005C4" w:rsidP="003005C4">
      <w:r w:rsidRPr="00E823A3">
        <w:rPr>
          <w:rStyle w:val="HideTWBExt"/>
        </w:rPr>
        <w:t>&lt;/Amend&gt;</w:t>
      </w:r>
    </w:p>
    <w:p w14:paraId="399A4A0F"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162</w:t>
      </w:r>
      <w:r w:rsidRPr="00E823A3">
        <w:rPr>
          <w:rStyle w:val="HideTWBExt"/>
          <w:b w:val="0"/>
        </w:rPr>
        <w:t>&lt;/NumAm&gt;</w:t>
      </w:r>
    </w:p>
    <w:p w14:paraId="6F17EF26"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043E6C82"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69D579B0" w14:textId="77777777" w:rsidR="003005C4" w:rsidRPr="00E823A3" w:rsidRDefault="003005C4" w:rsidP="003005C4">
      <w:pPr>
        <w:pStyle w:val="NormalBold"/>
      </w:pPr>
      <w:r w:rsidRPr="00E823A3">
        <w:rPr>
          <w:rStyle w:val="HideTWBExt"/>
          <w:b w:val="0"/>
        </w:rPr>
        <w:t>&lt;/RepeatBlock-By&gt;</w:t>
      </w:r>
    </w:p>
    <w:p w14:paraId="3DAA333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57AF256" w14:textId="77777777" w:rsidR="003005C4" w:rsidRPr="00E823A3" w:rsidRDefault="003005C4" w:rsidP="003005C4">
      <w:pPr>
        <w:pStyle w:val="NormalBold"/>
      </w:pPr>
      <w:r w:rsidRPr="00E823A3">
        <w:rPr>
          <w:rStyle w:val="HideTWBExt"/>
          <w:b w:val="0"/>
        </w:rPr>
        <w:t>&lt;Article&gt;</w:t>
      </w:r>
      <w:r w:rsidRPr="00E823A3">
        <w:t>Artikel 3 – lid 1 – alinea 1 – punt b</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3A71974" w14:textId="77777777" w:rsidTr="001B4252">
        <w:trPr>
          <w:trHeight w:hRule="exact" w:val="240"/>
          <w:jc w:val="center"/>
        </w:trPr>
        <w:tc>
          <w:tcPr>
            <w:tcW w:w="9752" w:type="dxa"/>
            <w:gridSpan w:val="2"/>
            <w:tcBorders>
              <w:top w:val="nil"/>
              <w:left w:val="nil"/>
              <w:bottom w:val="nil"/>
              <w:right w:val="nil"/>
            </w:tcBorders>
          </w:tcPr>
          <w:p w14:paraId="18AF99AC" w14:textId="77777777" w:rsidR="003005C4" w:rsidRPr="00E823A3" w:rsidRDefault="003005C4" w:rsidP="001B4252"/>
        </w:tc>
      </w:tr>
      <w:tr w:rsidR="003005C4" w:rsidRPr="00E823A3" w14:paraId="369E92CB" w14:textId="77777777" w:rsidTr="001B4252">
        <w:trPr>
          <w:trHeight w:val="240"/>
          <w:jc w:val="center"/>
        </w:trPr>
        <w:tc>
          <w:tcPr>
            <w:tcW w:w="4876" w:type="dxa"/>
            <w:tcBorders>
              <w:top w:val="nil"/>
              <w:left w:val="nil"/>
              <w:bottom w:val="nil"/>
              <w:right w:val="nil"/>
            </w:tcBorders>
          </w:tcPr>
          <w:p w14:paraId="5C8832E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016D2B6" w14:textId="77777777" w:rsidR="003005C4" w:rsidRPr="00E823A3" w:rsidRDefault="003005C4" w:rsidP="001B4252">
            <w:pPr>
              <w:pStyle w:val="AmColumnHeading"/>
            </w:pPr>
            <w:r w:rsidRPr="00E823A3">
              <w:t>Amendement</w:t>
            </w:r>
          </w:p>
        </w:tc>
      </w:tr>
      <w:tr w:rsidR="003005C4" w:rsidRPr="00E823A3" w14:paraId="0072740C" w14:textId="77777777" w:rsidTr="001B4252">
        <w:trPr>
          <w:jc w:val="center"/>
        </w:trPr>
        <w:tc>
          <w:tcPr>
            <w:tcW w:w="4876" w:type="dxa"/>
            <w:tcBorders>
              <w:top w:val="nil"/>
              <w:left w:val="nil"/>
              <w:bottom w:val="nil"/>
              <w:right w:val="nil"/>
            </w:tcBorders>
          </w:tcPr>
          <w:p w14:paraId="7C724731" w14:textId="77777777" w:rsidR="003005C4" w:rsidRPr="00E823A3" w:rsidRDefault="003005C4" w:rsidP="001B4252">
            <w:pPr>
              <w:pStyle w:val="Normal6a"/>
            </w:pPr>
            <w:r w:rsidRPr="00E823A3">
              <w:t>b)</w:t>
            </w:r>
            <w:r w:rsidRPr="00E823A3">
              <w:tab/>
              <w:t>bevorderen van de capaciteiten van de lidstaten door kritieke entiteiten weerbaarder te maken tegen vijandige handelingen, en beheren van veiligheidsgerelateerde incidenten, risico’s en crises, onder meer aan de hand van interoperabele kritieke communicatiesystemen;</w:t>
            </w:r>
          </w:p>
        </w:tc>
        <w:tc>
          <w:tcPr>
            <w:tcW w:w="4876" w:type="dxa"/>
            <w:tcBorders>
              <w:top w:val="nil"/>
              <w:left w:val="nil"/>
              <w:bottom w:val="nil"/>
              <w:right w:val="nil"/>
            </w:tcBorders>
          </w:tcPr>
          <w:p w14:paraId="47220DA6" w14:textId="77777777" w:rsidR="003005C4" w:rsidRPr="00E823A3" w:rsidRDefault="003005C4" w:rsidP="001B4252">
            <w:pPr>
              <w:pStyle w:val="Normal6a"/>
            </w:pPr>
            <w:r w:rsidRPr="00E823A3">
              <w:t>b)</w:t>
            </w:r>
            <w:r w:rsidRPr="00E823A3">
              <w:tab/>
              <w:t>bevorderen van de capaciteiten van de lidstaten door kritieke entiteiten weerbaarder te maken tegen vijandige handelingen, en beheren van veiligheidsgerelateerde incidenten, risico’s en crises, onder meer aan de hand van interoperabele kritieke communicatiesystemen</w:t>
            </w:r>
            <w:r w:rsidRPr="00E823A3">
              <w:rPr>
                <w:b/>
                <w:bCs/>
                <w:i/>
                <w:iCs/>
              </w:rPr>
              <w:t>, opleidingen voor herstel na rampen, voldoende voorraden en gedecentraliseerde opslag van reserveonderdelen</w:t>
            </w:r>
            <w:r w:rsidRPr="00E823A3">
              <w:t>;</w:t>
            </w:r>
          </w:p>
        </w:tc>
      </w:tr>
    </w:tbl>
    <w:p w14:paraId="41DAA29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B9B3C9C"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0D713139" w14:textId="77777777" w:rsidR="003005C4" w:rsidRPr="00E823A3" w:rsidRDefault="003005C4" w:rsidP="003005C4">
      <w:pPr>
        <w:pStyle w:val="AmJustText"/>
      </w:pPr>
      <w:r w:rsidRPr="00E823A3">
        <w:t>Naar aanleiding van input van deskundigen tijdens de gedachtewisseling van de commissie LIBE over versterking van de civiele bescherming in de EU en het vergroten van de weerbaarheid van Europese kritieke infrastructuur van 1 juni 2026.</w:t>
      </w:r>
    </w:p>
    <w:p w14:paraId="4A7A179F" w14:textId="77777777" w:rsidR="003005C4" w:rsidRPr="00E823A3" w:rsidRDefault="003005C4" w:rsidP="003005C4">
      <w:r w:rsidRPr="00E823A3">
        <w:rPr>
          <w:rStyle w:val="HideTWBExt"/>
        </w:rPr>
        <w:t>&lt;/Amend&gt;</w:t>
      </w:r>
    </w:p>
    <w:p w14:paraId="2503765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163</w:t>
      </w:r>
      <w:r w:rsidRPr="00E823A3">
        <w:rPr>
          <w:rStyle w:val="HideTWBExt"/>
          <w:b w:val="0"/>
        </w:rPr>
        <w:t>&lt;/NumAm&gt;</w:t>
      </w:r>
    </w:p>
    <w:p w14:paraId="10DF4A9D" w14:textId="77777777" w:rsidR="003005C4" w:rsidRPr="00E823A3" w:rsidRDefault="003005C4" w:rsidP="003005C4">
      <w:pPr>
        <w:pStyle w:val="NormalBold"/>
      </w:pPr>
      <w:r w:rsidRPr="00E823A3">
        <w:rPr>
          <w:rStyle w:val="HideTWBExt"/>
          <w:b w:val="0"/>
        </w:rPr>
        <w:t>&lt;RepeatBlock-By&gt;&lt;Members&gt;</w:t>
      </w:r>
      <w:r w:rsidRPr="00E823A3">
        <w:t>Rasa Juknevičienė</w:t>
      </w:r>
      <w:r w:rsidRPr="00E823A3">
        <w:rPr>
          <w:rStyle w:val="HideTWBExt"/>
          <w:b w:val="0"/>
        </w:rPr>
        <w:t>&lt;/Members&gt;</w:t>
      </w:r>
    </w:p>
    <w:p w14:paraId="613E1132" w14:textId="77777777" w:rsidR="003005C4" w:rsidRPr="00E823A3" w:rsidRDefault="003005C4" w:rsidP="003005C4">
      <w:pPr>
        <w:pStyle w:val="NormalBold"/>
      </w:pPr>
      <w:r w:rsidRPr="00E823A3">
        <w:rPr>
          <w:rStyle w:val="HideTWBExt"/>
          <w:b w:val="0"/>
        </w:rPr>
        <w:t>&lt;/RepeatBlock-By&gt;</w:t>
      </w:r>
    </w:p>
    <w:p w14:paraId="252692C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3DA313D" w14:textId="77777777" w:rsidR="003005C4" w:rsidRPr="00E823A3" w:rsidRDefault="003005C4" w:rsidP="003005C4">
      <w:pPr>
        <w:pStyle w:val="NormalBold"/>
      </w:pPr>
      <w:r w:rsidRPr="00E823A3">
        <w:rPr>
          <w:rStyle w:val="HideTWBExt"/>
          <w:b w:val="0"/>
        </w:rPr>
        <w:t>&lt;Article&gt;</w:t>
      </w:r>
      <w:r w:rsidRPr="00E823A3">
        <w:t>Artikel 3 – lid 1 – alinea 1 – punt b</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28341EE" w14:textId="77777777" w:rsidTr="001B4252">
        <w:trPr>
          <w:trHeight w:hRule="exact" w:val="240"/>
          <w:jc w:val="center"/>
        </w:trPr>
        <w:tc>
          <w:tcPr>
            <w:tcW w:w="9752" w:type="dxa"/>
            <w:gridSpan w:val="2"/>
            <w:tcBorders>
              <w:top w:val="nil"/>
              <w:left w:val="nil"/>
              <w:bottom w:val="nil"/>
              <w:right w:val="nil"/>
            </w:tcBorders>
          </w:tcPr>
          <w:p w14:paraId="749FD38A" w14:textId="77777777" w:rsidR="003005C4" w:rsidRPr="00E823A3" w:rsidRDefault="003005C4" w:rsidP="001B4252"/>
        </w:tc>
      </w:tr>
      <w:tr w:rsidR="003005C4" w:rsidRPr="00E823A3" w14:paraId="7515F1E9" w14:textId="77777777" w:rsidTr="001B4252">
        <w:trPr>
          <w:trHeight w:val="240"/>
          <w:jc w:val="center"/>
        </w:trPr>
        <w:tc>
          <w:tcPr>
            <w:tcW w:w="4876" w:type="dxa"/>
            <w:tcBorders>
              <w:top w:val="nil"/>
              <w:left w:val="nil"/>
              <w:bottom w:val="nil"/>
              <w:right w:val="nil"/>
            </w:tcBorders>
          </w:tcPr>
          <w:p w14:paraId="7085176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CDFE9B7" w14:textId="77777777" w:rsidR="003005C4" w:rsidRPr="00E823A3" w:rsidRDefault="003005C4" w:rsidP="001B4252">
            <w:pPr>
              <w:pStyle w:val="AmColumnHeading"/>
            </w:pPr>
            <w:r w:rsidRPr="00E823A3">
              <w:t>Amendement</w:t>
            </w:r>
          </w:p>
        </w:tc>
      </w:tr>
      <w:tr w:rsidR="003005C4" w:rsidRPr="00E823A3" w14:paraId="2E4A35CA" w14:textId="77777777" w:rsidTr="001B4252">
        <w:trPr>
          <w:jc w:val="center"/>
        </w:trPr>
        <w:tc>
          <w:tcPr>
            <w:tcW w:w="4876" w:type="dxa"/>
            <w:tcBorders>
              <w:top w:val="nil"/>
              <w:left w:val="nil"/>
              <w:bottom w:val="nil"/>
              <w:right w:val="nil"/>
            </w:tcBorders>
          </w:tcPr>
          <w:p w14:paraId="65EE6F14" w14:textId="77777777" w:rsidR="003005C4" w:rsidRPr="00E823A3" w:rsidRDefault="003005C4" w:rsidP="001B4252">
            <w:pPr>
              <w:pStyle w:val="Normal6a"/>
            </w:pPr>
            <w:r w:rsidRPr="00E823A3">
              <w:t>b)</w:t>
            </w:r>
            <w:r w:rsidRPr="00E823A3">
              <w:tab/>
              <w:t>bevorderen van de capaciteiten van de lidstaten door kritieke entiteiten weerbaarder te maken tegen vijandige handelingen, en beheren van veiligheidsgerelateerde incidenten, risico’s en crises, onder meer aan de hand van interoperabele kritieke communicatiesystemen;</w:t>
            </w:r>
          </w:p>
        </w:tc>
        <w:tc>
          <w:tcPr>
            <w:tcW w:w="4876" w:type="dxa"/>
            <w:tcBorders>
              <w:top w:val="nil"/>
              <w:left w:val="nil"/>
              <w:bottom w:val="nil"/>
              <w:right w:val="nil"/>
            </w:tcBorders>
          </w:tcPr>
          <w:p w14:paraId="072840CA" w14:textId="77777777" w:rsidR="003005C4" w:rsidRPr="00E823A3" w:rsidRDefault="003005C4" w:rsidP="001B4252">
            <w:pPr>
              <w:pStyle w:val="Normal6a"/>
            </w:pPr>
            <w:r w:rsidRPr="00E823A3">
              <w:t>b)</w:t>
            </w:r>
            <w:r w:rsidRPr="00E823A3">
              <w:tab/>
              <w:t xml:space="preserve">bevorderen van de capaciteiten van de lidstaten door kritieke entiteiten </w:t>
            </w:r>
            <w:r w:rsidRPr="00E823A3">
              <w:rPr>
                <w:b/>
                <w:bCs/>
                <w:i/>
                <w:iCs/>
              </w:rPr>
              <w:t>en kritieke infrastructuur</w:t>
            </w:r>
            <w:r w:rsidRPr="00E823A3">
              <w:t xml:space="preserve"> weerbaarder te maken tegen vijandige handelingen, en beheren van veiligheidsgerelateerde incidenten, risico’s en crises, onder meer aan de hand van interoperabele kritieke communicatiesystemen;</w:t>
            </w:r>
          </w:p>
        </w:tc>
      </w:tr>
    </w:tbl>
    <w:p w14:paraId="6FFE46E5"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8F2A818"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60275F95" w14:textId="77777777" w:rsidR="003005C4" w:rsidRPr="00E823A3" w:rsidRDefault="003005C4" w:rsidP="003005C4">
      <w:pPr>
        <w:pStyle w:val="AmJustText"/>
      </w:pPr>
      <w:r w:rsidRPr="00E823A3">
        <w:t>In het amendement wordt kritieke infrastructuur uitdrukkelijk genoemd naast kritieke entiteiten, aangezien beide begrippen van elkaar verschillen en passende erkenning in de verordening vereisen.</w:t>
      </w:r>
    </w:p>
    <w:p w14:paraId="618AC02D" w14:textId="77777777" w:rsidR="003005C4" w:rsidRPr="00E823A3" w:rsidRDefault="003005C4" w:rsidP="003005C4">
      <w:r w:rsidRPr="00E823A3">
        <w:rPr>
          <w:rStyle w:val="HideTWBExt"/>
        </w:rPr>
        <w:t>&lt;/Amend&gt;</w:t>
      </w:r>
    </w:p>
    <w:p w14:paraId="3DD375F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164</w:t>
      </w:r>
      <w:r w:rsidRPr="00E823A3">
        <w:rPr>
          <w:rStyle w:val="HideTWBExt"/>
          <w:b w:val="0"/>
        </w:rPr>
        <w:t>&lt;/NumAm&gt;</w:t>
      </w:r>
    </w:p>
    <w:p w14:paraId="7460D9DE" w14:textId="77777777" w:rsidR="003005C4" w:rsidRPr="00E823A3" w:rsidRDefault="003005C4" w:rsidP="003005C4">
      <w:pPr>
        <w:pStyle w:val="NormalBold"/>
      </w:pPr>
      <w:r w:rsidRPr="00E823A3">
        <w:rPr>
          <w:rStyle w:val="HideTWBExt"/>
          <w:b w:val="0"/>
        </w:rPr>
        <w:t>&lt;RepeatBlock-By&gt;&lt;Members&gt;</w:t>
      </w:r>
      <w:r w:rsidRPr="00E823A3">
        <w:t>Dainius Žalimas</w:t>
      </w:r>
      <w:r w:rsidRPr="00E823A3">
        <w:rPr>
          <w:rStyle w:val="HideTWBExt"/>
          <w:b w:val="0"/>
        </w:rPr>
        <w:t>&lt;/Members&gt;</w:t>
      </w:r>
    </w:p>
    <w:p w14:paraId="42931DBF" w14:textId="77777777" w:rsidR="003005C4" w:rsidRPr="00E823A3" w:rsidRDefault="003005C4" w:rsidP="003005C4">
      <w:pPr>
        <w:pStyle w:val="NormalBold"/>
      </w:pPr>
      <w:r w:rsidRPr="00E823A3">
        <w:rPr>
          <w:rStyle w:val="HideTWBExt"/>
          <w:b w:val="0"/>
        </w:rPr>
        <w:t>&lt;/RepeatBlock-By&gt;</w:t>
      </w:r>
    </w:p>
    <w:p w14:paraId="20E90B3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7602D3A" w14:textId="77777777" w:rsidR="003005C4" w:rsidRPr="00E823A3" w:rsidRDefault="003005C4" w:rsidP="003005C4">
      <w:pPr>
        <w:pStyle w:val="NormalBold"/>
      </w:pPr>
      <w:r w:rsidRPr="00E823A3">
        <w:rPr>
          <w:rStyle w:val="HideTWBExt"/>
          <w:b w:val="0"/>
        </w:rPr>
        <w:t>&lt;Article&gt;</w:t>
      </w:r>
      <w:r w:rsidRPr="00E823A3">
        <w:t>Artikel 3 – lid 1 – alinea 1 – punt b</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E0B2F11" w14:textId="77777777" w:rsidTr="001B4252">
        <w:trPr>
          <w:trHeight w:hRule="exact" w:val="240"/>
          <w:jc w:val="center"/>
        </w:trPr>
        <w:tc>
          <w:tcPr>
            <w:tcW w:w="9752" w:type="dxa"/>
            <w:gridSpan w:val="2"/>
            <w:tcBorders>
              <w:top w:val="nil"/>
              <w:left w:val="nil"/>
              <w:bottom w:val="nil"/>
              <w:right w:val="nil"/>
            </w:tcBorders>
          </w:tcPr>
          <w:p w14:paraId="2FB3C14B" w14:textId="77777777" w:rsidR="003005C4" w:rsidRPr="00E823A3" w:rsidRDefault="003005C4" w:rsidP="001B4252"/>
        </w:tc>
      </w:tr>
      <w:tr w:rsidR="003005C4" w:rsidRPr="00E823A3" w14:paraId="463F7272" w14:textId="77777777" w:rsidTr="001B4252">
        <w:trPr>
          <w:trHeight w:val="240"/>
          <w:jc w:val="center"/>
        </w:trPr>
        <w:tc>
          <w:tcPr>
            <w:tcW w:w="4876" w:type="dxa"/>
            <w:tcBorders>
              <w:top w:val="nil"/>
              <w:left w:val="nil"/>
              <w:bottom w:val="nil"/>
              <w:right w:val="nil"/>
            </w:tcBorders>
          </w:tcPr>
          <w:p w14:paraId="2E196A55"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010F97A" w14:textId="77777777" w:rsidR="003005C4" w:rsidRPr="00E823A3" w:rsidRDefault="003005C4" w:rsidP="001B4252">
            <w:pPr>
              <w:pStyle w:val="AmColumnHeading"/>
            </w:pPr>
            <w:r w:rsidRPr="00E823A3">
              <w:t>Amendement</w:t>
            </w:r>
          </w:p>
        </w:tc>
      </w:tr>
      <w:tr w:rsidR="003005C4" w:rsidRPr="00E823A3" w14:paraId="163CB40C" w14:textId="77777777" w:rsidTr="001B4252">
        <w:trPr>
          <w:jc w:val="center"/>
        </w:trPr>
        <w:tc>
          <w:tcPr>
            <w:tcW w:w="4876" w:type="dxa"/>
            <w:tcBorders>
              <w:top w:val="nil"/>
              <w:left w:val="nil"/>
              <w:bottom w:val="nil"/>
              <w:right w:val="nil"/>
            </w:tcBorders>
          </w:tcPr>
          <w:p w14:paraId="0B1650F1" w14:textId="77777777" w:rsidR="003005C4" w:rsidRPr="00E823A3" w:rsidRDefault="003005C4" w:rsidP="001B4252">
            <w:pPr>
              <w:pStyle w:val="Normal6a"/>
            </w:pPr>
            <w:r w:rsidRPr="00E823A3">
              <w:t>b)</w:t>
            </w:r>
            <w:r w:rsidRPr="00E823A3">
              <w:tab/>
              <w:t>bevorderen van de capaciteiten van de lidstaten door kritieke entiteiten weerbaarder te maken tegen vijandige handelingen, en beheren van veiligheidsgerelateerde incidenten, risico’s en crises, onder meer aan de hand van interoperabele kritieke communicatiesystemen;</w:t>
            </w:r>
          </w:p>
        </w:tc>
        <w:tc>
          <w:tcPr>
            <w:tcW w:w="4876" w:type="dxa"/>
            <w:tcBorders>
              <w:top w:val="nil"/>
              <w:left w:val="nil"/>
              <w:bottom w:val="nil"/>
              <w:right w:val="nil"/>
            </w:tcBorders>
          </w:tcPr>
          <w:p w14:paraId="722BD2A3" w14:textId="77777777" w:rsidR="003005C4" w:rsidRPr="00E823A3" w:rsidRDefault="003005C4" w:rsidP="001B4252">
            <w:pPr>
              <w:pStyle w:val="Normal6a"/>
            </w:pPr>
            <w:r w:rsidRPr="00E823A3">
              <w:t>b)</w:t>
            </w:r>
            <w:r w:rsidRPr="00E823A3">
              <w:tab/>
              <w:t xml:space="preserve">bevorderen van de capaciteiten van de lidstaten door kritieke entiteiten </w:t>
            </w:r>
            <w:r w:rsidRPr="00E823A3">
              <w:rPr>
                <w:b/>
                <w:bCs/>
                <w:i/>
                <w:iCs/>
              </w:rPr>
              <w:t>en kritieke infrastructuur</w:t>
            </w:r>
            <w:r w:rsidRPr="00E823A3">
              <w:t xml:space="preserve"> weerbaarder te maken tegen vijandige handelingen, en beheren van veiligheidsgerelateerde incidenten, risico’s en crises, onder meer aan de hand van interoperabele kritieke communicatiesystemen;</w:t>
            </w:r>
          </w:p>
        </w:tc>
      </w:tr>
    </w:tbl>
    <w:p w14:paraId="31D3FB8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C64B18C" w14:textId="77777777" w:rsidR="003005C4" w:rsidRPr="00E823A3" w:rsidRDefault="003005C4" w:rsidP="003005C4">
      <w:r w:rsidRPr="00E823A3">
        <w:rPr>
          <w:rStyle w:val="HideTWBExt"/>
        </w:rPr>
        <w:t>&lt;/Amend&gt;</w:t>
      </w:r>
    </w:p>
    <w:p w14:paraId="793337F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165</w:t>
      </w:r>
      <w:r w:rsidRPr="00E823A3">
        <w:rPr>
          <w:rStyle w:val="HideTWBExt"/>
          <w:b w:val="0"/>
        </w:rPr>
        <w:t>&lt;/NumAm&gt;</w:t>
      </w:r>
    </w:p>
    <w:p w14:paraId="3CF7DB39" w14:textId="77777777" w:rsidR="003005C4" w:rsidRPr="00E823A3" w:rsidRDefault="003005C4" w:rsidP="003005C4">
      <w:pPr>
        <w:pStyle w:val="NormalBold"/>
      </w:pPr>
      <w:r w:rsidRPr="00E823A3">
        <w:rPr>
          <w:rStyle w:val="HideTWBExt"/>
          <w:b w:val="0"/>
        </w:rPr>
        <w:t>&lt;RepeatBlock-By&gt;&lt;Members&gt;</w:t>
      </w:r>
      <w:r w:rsidRPr="00E823A3">
        <w:t>Georgiana Teodorescu</w:t>
      </w:r>
      <w:r w:rsidRPr="00E823A3">
        <w:rPr>
          <w:rStyle w:val="HideTWBExt"/>
          <w:b w:val="0"/>
        </w:rPr>
        <w:t>&lt;/Members&gt;</w:t>
      </w:r>
    </w:p>
    <w:p w14:paraId="0BA1EC5B" w14:textId="77777777" w:rsidR="003005C4" w:rsidRPr="00E823A3" w:rsidRDefault="003005C4" w:rsidP="003005C4">
      <w:pPr>
        <w:pStyle w:val="NormalBold"/>
      </w:pPr>
      <w:r w:rsidRPr="00E823A3">
        <w:rPr>
          <w:rStyle w:val="HideTWBExt"/>
          <w:b w:val="0"/>
        </w:rPr>
        <w:t>&lt;/RepeatBlock-By&gt;</w:t>
      </w:r>
    </w:p>
    <w:p w14:paraId="5DF51FF2"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FD76C4B" w14:textId="77777777" w:rsidR="003005C4" w:rsidRPr="00E823A3" w:rsidRDefault="003005C4" w:rsidP="003005C4">
      <w:pPr>
        <w:pStyle w:val="NormalBold"/>
      </w:pPr>
      <w:r w:rsidRPr="00E823A3">
        <w:rPr>
          <w:rStyle w:val="HideTWBExt"/>
          <w:b w:val="0"/>
        </w:rPr>
        <w:t>&lt;Article&gt;</w:t>
      </w:r>
      <w:r w:rsidRPr="00E823A3">
        <w:t>Artikel 3 – lid 1 – alinea 1 – punt b</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3B8B493" w14:textId="77777777" w:rsidTr="001B4252">
        <w:trPr>
          <w:trHeight w:hRule="exact" w:val="240"/>
          <w:jc w:val="center"/>
        </w:trPr>
        <w:tc>
          <w:tcPr>
            <w:tcW w:w="9752" w:type="dxa"/>
            <w:gridSpan w:val="2"/>
            <w:tcBorders>
              <w:top w:val="nil"/>
              <w:left w:val="nil"/>
              <w:bottom w:val="nil"/>
              <w:right w:val="nil"/>
            </w:tcBorders>
          </w:tcPr>
          <w:p w14:paraId="266249DF" w14:textId="77777777" w:rsidR="003005C4" w:rsidRPr="00E823A3" w:rsidRDefault="003005C4" w:rsidP="001B4252"/>
        </w:tc>
      </w:tr>
      <w:tr w:rsidR="003005C4" w:rsidRPr="00E823A3" w14:paraId="54808359" w14:textId="77777777" w:rsidTr="001B4252">
        <w:trPr>
          <w:trHeight w:val="240"/>
          <w:jc w:val="center"/>
        </w:trPr>
        <w:tc>
          <w:tcPr>
            <w:tcW w:w="4876" w:type="dxa"/>
            <w:tcBorders>
              <w:top w:val="nil"/>
              <w:left w:val="nil"/>
              <w:bottom w:val="nil"/>
              <w:right w:val="nil"/>
            </w:tcBorders>
          </w:tcPr>
          <w:p w14:paraId="7FF4269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4798217" w14:textId="77777777" w:rsidR="003005C4" w:rsidRPr="00E823A3" w:rsidRDefault="003005C4" w:rsidP="001B4252">
            <w:pPr>
              <w:pStyle w:val="AmColumnHeading"/>
            </w:pPr>
            <w:r w:rsidRPr="00E823A3">
              <w:t>Amendement</w:t>
            </w:r>
          </w:p>
        </w:tc>
      </w:tr>
      <w:tr w:rsidR="003005C4" w:rsidRPr="00E823A3" w14:paraId="5B6902DF" w14:textId="77777777" w:rsidTr="001B4252">
        <w:trPr>
          <w:jc w:val="center"/>
        </w:trPr>
        <w:tc>
          <w:tcPr>
            <w:tcW w:w="4876" w:type="dxa"/>
            <w:tcBorders>
              <w:top w:val="nil"/>
              <w:left w:val="nil"/>
              <w:bottom w:val="nil"/>
              <w:right w:val="nil"/>
            </w:tcBorders>
          </w:tcPr>
          <w:p w14:paraId="613BC2C0" w14:textId="77777777" w:rsidR="003005C4" w:rsidRPr="00E823A3" w:rsidRDefault="003005C4" w:rsidP="001B4252">
            <w:pPr>
              <w:pStyle w:val="Normal6a"/>
            </w:pPr>
            <w:r w:rsidRPr="00E823A3">
              <w:t>b)</w:t>
            </w:r>
            <w:r w:rsidRPr="00E823A3">
              <w:tab/>
              <w:t>bevorderen van de capaciteiten van de lidstaten door kritieke entiteiten weerbaarder te maken tegen vijandige handelingen, en beheren van veiligheidsgerelateerde incidenten, risico’s en crises, onder meer aan de hand van interoperabele kritieke communicatiesystemen;</w:t>
            </w:r>
          </w:p>
        </w:tc>
        <w:tc>
          <w:tcPr>
            <w:tcW w:w="4876" w:type="dxa"/>
            <w:tcBorders>
              <w:top w:val="nil"/>
              <w:left w:val="nil"/>
              <w:bottom w:val="nil"/>
              <w:right w:val="nil"/>
            </w:tcBorders>
          </w:tcPr>
          <w:p w14:paraId="4CAB1C49" w14:textId="77777777" w:rsidR="003005C4" w:rsidRPr="00E823A3" w:rsidRDefault="003005C4" w:rsidP="001B4252">
            <w:pPr>
              <w:pStyle w:val="Normal6a"/>
            </w:pPr>
            <w:r w:rsidRPr="00E823A3">
              <w:t>b)</w:t>
            </w:r>
            <w:r w:rsidRPr="00E823A3">
              <w:tab/>
              <w:t xml:space="preserve">bevorderen van de capaciteiten van de lidstaten door kritieke entiteiten weerbaarder te maken tegen vijandige handelingen, </w:t>
            </w:r>
            <w:r w:rsidRPr="00E823A3">
              <w:rPr>
                <w:b/>
                <w:bCs/>
                <w:i/>
                <w:iCs/>
              </w:rPr>
              <w:t>met inbegrip van hybride dreigingen,</w:t>
            </w:r>
            <w:r w:rsidRPr="00E823A3">
              <w:t xml:space="preserve"> en beheren van veiligheidsgerelateerde incidenten, risico’s en crises, onder meer aan de hand van interoperabele kritieke communicatiesystemen;</w:t>
            </w:r>
          </w:p>
        </w:tc>
      </w:tr>
    </w:tbl>
    <w:p w14:paraId="66A0037F"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3B2FADA" w14:textId="77777777" w:rsidR="003005C4" w:rsidRPr="00E823A3" w:rsidRDefault="003005C4" w:rsidP="003005C4">
      <w:r w:rsidRPr="00E823A3">
        <w:rPr>
          <w:rStyle w:val="HideTWBExt"/>
        </w:rPr>
        <w:t>&lt;/Amend&gt;</w:t>
      </w:r>
    </w:p>
    <w:p w14:paraId="036AC50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166</w:t>
      </w:r>
      <w:r w:rsidRPr="00E823A3">
        <w:rPr>
          <w:rStyle w:val="HideTWBExt"/>
          <w:b w:val="0"/>
        </w:rPr>
        <w:t>&lt;/NumAm&gt;</w:t>
      </w:r>
    </w:p>
    <w:p w14:paraId="32144560"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4EB64C71" w14:textId="77777777" w:rsidR="003005C4" w:rsidRPr="00E823A3" w:rsidRDefault="003005C4" w:rsidP="003005C4">
      <w:pPr>
        <w:pStyle w:val="NormalBold"/>
      </w:pPr>
      <w:r w:rsidRPr="00E823A3">
        <w:rPr>
          <w:rStyle w:val="HideTWBExt"/>
          <w:b w:val="0"/>
        </w:rPr>
        <w:t>&lt;/RepeatBlock-By&gt;</w:t>
      </w:r>
    </w:p>
    <w:p w14:paraId="429F595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633A46A" w14:textId="77777777" w:rsidR="003005C4" w:rsidRPr="00E823A3" w:rsidRDefault="003005C4" w:rsidP="003005C4">
      <w:pPr>
        <w:pStyle w:val="NormalBold"/>
      </w:pPr>
      <w:r w:rsidRPr="00E823A3">
        <w:rPr>
          <w:rStyle w:val="HideTWBExt"/>
          <w:b w:val="0"/>
        </w:rPr>
        <w:t>&lt;Article&gt;</w:t>
      </w:r>
      <w:r w:rsidRPr="00E823A3">
        <w:t>Artikel 3 – lid 1 – alinea 1 – punt b</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62014E8" w14:textId="77777777" w:rsidTr="001B4252">
        <w:trPr>
          <w:trHeight w:hRule="exact" w:val="240"/>
          <w:jc w:val="center"/>
        </w:trPr>
        <w:tc>
          <w:tcPr>
            <w:tcW w:w="9752" w:type="dxa"/>
            <w:gridSpan w:val="2"/>
            <w:tcBorders>
              <w:top w:val="nil"/>
              <w:left w:val="nil"/>
              <w:bottom w:val="nil"/>
              <w:right w:val="nil"/>
            </w:tcBorders>
          </w:tcPr>
          <w:p w14:paraId="363764BA" w14:textId="77777777" w:rsidR="003005C4" w:rsidRPr="00E823A3" w:rsidRDefault="003005C4" w:rsidP="001B4252"/>
        </w:tc>
      </w:tr>
      <w:tr w:rsidR="003005C4" w:rsidRPr="00E823A3" w14:paraId="42A1DAED" w14:textId="77777777" w:rsidTr="001B4252">
        <w:trPr>
          <w:trHeight w:val="240"/>
          <w:jc w:val="center"/>
        </w:trPr>
        <w:tc>
          <w:tcPr>
            <w:tcW w:w="4876" w:type="dxa"/>
            <w:tcBorders>
              <w:top w:val="nil"/>
              <w:left w:val="nil"/>
              <w:bottom w:val="nil"/>
              <w:right w:val="nil"/>
            </w:tcBorders>
          </w:tcPr>
          <w:p w14:paraId="17CEB9E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0BDF661" w14:textId="77777777" w:rsidR="003005C4" w:rsidRPr="00E823A3" w:rsidRDefault="003005C4" w:rsidP="001B4252">
            <w:pPr>
              <w:pStyle w:val="AmColumnHeading"/>
            </w:pPr>
            <w:r w:rsidRPr="00E823A3">
              <w:t>Amendement</w:t>
            </w:r>
          </w:p>
        </w:tc>
      </w:tr>
      <w:tr w:rsidR="003005C4" w:rsidRPr="00E823A3" w14:paraId="0781B6F3" w14:textId="77777777" w:rsidTr="001B4252">
        <w:trPr>
          <w:jc w:val="center"/>
        </w:trPr>
        <w:tc>
          <w:tcPr>
            <w:tcW w:w="4876" w:type="dxa"/>
            <w:tcBorders>
              <w:top w:val="nil"/>
              <w:left w:val="nil"/>
              <w:bottom w:val="nil"/>
              <w:right w:val="nil"/>
            </w:tcBorders>
          </w:tcPr>
          <w:p w14:paraId="5658A152" w14:textId="77777777" w:rsidR="003005C4" w:rsidRPr="00E823A3" w:rsidRDefault="003005C4" w:rsidP="001B4252">
            <w:pPr>
              <w:pStyle w:val="Normal6a"/>
            </w:pPr>
            <w:r w:rsidRPr="00E823A3">
              <w:t>b)</w:t>
            </w:r>
            <w:r w:rsidRPr="00E823A3">
              <w:tab/>
              <w:t xml:space="preserve">bevorderen van de capaciteiten van de lidstaten door kritieke entiteiten weerbaarder te maken </w:t>
            </w:r>
            <w:r w:rsidRPr="00E823A3">
              <w:rPr>
                <w:b/>
                <w:bCs/>
                <w:i/>
                <w:iCs/>
              </w:rPr>
              <w:t>tegen vijandige handelingen</w:t>
            </w:r>
            <w:r w:rsidRPr="00E823A3">
              <w:t>, en beheren van veiligheidsgerelateerde incidenten, risico’s en crises, onder meer aan de hand van interoperabele kritieke communicatiesystemen;</w:t>
            </w:r>
          </w:p>
        </w:tc>
        <w:tc>
          <w:tcPr>
            <w:tcW w:w="4876" w:type="dxa"/>
            <w:tcBorders>
              <w:top w:val="nil"/>
              <w:left w:val="nil"/>
              <w:bottom w:val="nil"/>
              <w:right w:val="nil"/>
            </w:tcBorders>
          </w:tcPr>
          <w:p w14:paraId="21319DDC" w14:textId="77777777" w:rsidR="003005C4" w:rsidRPr="00E823A3" w:rsidRDefault="003005C4" w:rsidP="001B4252">
            <w:pPr>
              <w:pStyle w:val="Normal6a"/>
            </w:pPr>
            <w:r w:rsidRPr="00E823A3">
              <w:t>b)</w:t>
            </w:r>
            <w:r w:rsidRPr="00E823A3">
              <w:tab/>
              <w:t>bevorderen van de capaciteiten van de lidstaten door kritieke entiteiten weerbaarder te maken, en beheren van veiligheidsgerelateerde incidenten, risico’s en crises, onder meer aan de hand van interoperabele kritieke communicatiesystemen;</w:t>
            </w:r>
          </w:p>
        </w:tc>
      </w:tr>
    </w:tbl>
    <w:p w14:paraId="16543A55"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84E8F3E" w14:textId="77777777" w:rsidR="003005C4" w:rsidRPr="00E823A3" w:rsidRDefault="003005C4" w:rsidP="003005C4">
      <w:r w:rsidRPr="00E823A3">
        <w:rPr>
          <w:rStyle w:val="HideTWBExt"/>
        </w:rPr>
        <w:t>&lt;/Amend&gt;</w:t>
      </w:r>
    </w:p>
    <w:p w14:paraId="7EF32AE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167</w:t>
      </w:r>
      <w:r w:rsidRPr="00E823A3">
        <w:rPr>
          <w:rStyle w:val="HideTWBExt"/>
          <w:b w:val="0"/>
        </w:rPr>
        <w:t>&lt;/NumAm&gt;</w:t>
      </w:r>
    </w:p>
    <w:p w14:paraId="51C17173"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052A361A"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3F6A3772" w14:textId="77777777" w:rsidR="003005C4" w:rsidRPr="00E823A3" w:rsidRDefault="003005C4" w:rsidP="003005C4">
      <w:pPr>
        <w:pStyle w:val="NormalBold"/>
      </w:pPr>
      <w:r w:rsidRPr="00E823A3">
        <w:rPr>
          <w:rStyle w:val="HideTWBExt"/>
          <w:b w:val="0"/>
        </w:rPr>
        <w:t>&lt;/RepeatBlock-By&gt;</w:t>
      </w:r>
    </w:p>
    <w:p w14:paraId="68DDEC8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4C6CD68" w14:textId="77777777" w:rsidR="003005C4" w:rsidRPr="00E823A3" w:rsidRDefault="003005C4" w:rsidP="003005C4">
      <w:pPr>
        <w:pStyle w:val="NormalBold"/>
      </w:pPr>
      <w:r w:rsidRPr="00E823A3">
        <w:rPr>
          <w:rStyle w:val="HideTWBExt"/>
          <w:b w:val="0"/>
        </w:rPr>
        <w:t>&lt;Article&gt;</w:t>
      </w:r>
      <w:r w:rsidRPr="00E823A3">
        <w:t>Artikel 3 – lid 1 – alinea 1 – punt c</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409FCF4" w14:textId="77777777" w:rsidTr="001B4252">
        <w:trPr>
          <w:trHeight w:hRule="exact" w:val="240"/>
          <w:jc w:val="center"/>
        </w:trPr>
        <w:tc>
          <w:tcPr>
            <w:tcW w:w="9752" w:type="dxa"/>
            <w:gridSpan w:val="2"/>
            <w:tcBorders>
              <w:top w:val="nil"/>
              <w:left w:val="nil"/>
              <w:bottom w:val="nil"/>
              <w:right w:val="nil"/>
            </w:tcBorders>
          </w:tcPr>
          <w:p w14:paraId="79C2DFA0" w14:textId="77777777" w:rsidR="003005C4" w:rsidRPr="00E823A3" w:rsidRDefault="003005C4" w:rsidP="001B4252"/>
        </w:tc>
      </w:tr>
      <w:tr w:rsidR="003005C4" w:rsidRPr="00E823A3" w14:paraId="00941103" w14:textId="77777777" w:rsidTr="001B4252">
        <w:trPr>
          <w:trHeight w:val="240"/>
          <w:jc w:val="center"/>
        </w:trPr>
        <w:tc>
          <w:tcPr>
            <w:tcW w:w="4876" w:type="dxa"/>
            <w:tcBorders>
              <w:top w:val="nil"/>
              <w:left w:val="nil"/>
              <w:bottom w:val="nil"/>
              <w:right w:val="nil"/>
            </w:tcBorders>
          </w:tcPr>
          <w:p w14:paraId="4E39F1FC"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005261E" w14:textId="77777777" w:rsidR="003005C4" w:rsidRPr="00E823A3" w:rsidRDefault="003005C4" w:rsidP="001B4252">
            <w:pPr>
              <w:pStyle w:val="AmColumnHeading"/>
            </w:pPr>
            <w:r w:rsidRPr="00E823A3">
              <w:t>Amendement</w:t>
            </w:r>
          </w:p>
        </w:tc>
      </w:tr>
      <w:tr w:rsidR="003005C4" w:rsidRPr="00E823A3" w14:paraId="24A9D5F5" w14:textId="77777777" w:rsidTr="001B4252">
        <w:trPr>
          <w:jc w:val="center"/>
        </w:trPr>
        <w:tc>
          <w:tcPr>
            <w:tcW w:w="4876" w:type="dxa"/>
            <w:tcBorders>
              <w:top w:val="nil"/>
              <w:left w:val="nil"/>
              <w:bottom w:val="nil"/>
              <w:right w:val="nil"/>
            </w:tcBorders>
          </w:tcPr>
          <w:p w14:paraId="4B5D57D6" w14:textId="77777777" w:rsidR="003005C4" w:rsidRPr="00E823A3" w:rsidRDefault="003005C4" w:rsidP="001B4252">
            <w:pPr>
              <w:pStyle w:val="Normal6a"/>
            </w:pPr>
            <w:r w:rsidRPr="00E823A3">
              <w:t>c)</w:t>
            </w:r>
            <w:r w:rsidRPr="00E823A3">
              <w:tab/>
              <w:t>verbeteren en faciliteren van de uitwisseling van informatie tussen en binnen de bevoegde autoriteiten en relevante organen en instanties van de Unie, en in voorkomend geval met derde landen, internationale organisatie en particuliere partijen;</w:t>
            </w:r>
          </w:p>
        </w:tc>
        <w:tc>
          <w:tcPr>
            <w:tcW w:w="4876" w:type="dxa"/>
            <w:tcBorders>
              <w:top w:val="nil"/>
              <w:left w:val="nil"/>
              <w:bottom w:val="nil"/>
              <w:right w:val="nil"/>
            </w:tcBorders>
          </w:tcPr>
          <w:p w14:paraId="56FF8BFA" w14:textId="77777777" w:rsidR="003005C4" w:rsidRPr="00E823A3" w:rsidRDefault="003005C4" w:rsidP="001B4252">
            <w:pPr>
              <w:pStyle w:val="Normal6a"/>
            </w:pPr>
            <w:r w:rsidRPr="00E823A3">
              <w:t>c)</w:t>
            </w:r>
            <w:r w:rsidRPr="00E823A3">
              <w:tab/>
              <w:t>verbeteren en faciliteren van de uitwisseling van informatie tussen en binnen de bevoegde autoriteiten en relevante organen en instanties van de Unie, en in voorkomend geval met derde landen, internationale organisatie en particuliere partijen</w:t>
            </w:r>
            <w:r w:rsidRPr="00E823A3">
              <w:rPr>
                <w:b/>
                <w:bCs/>
                <w:i/>
                <w:iCs/>
              </w:rPr>
              <w:t>, voor zover het Unierecht of het lidstatelijke recht daarin voorziet, en met inachtneming van de toepasselijke wetgeving inzake gegevensbescherming</w:t>
            </w:r>
            <w:r w:rsidRPr="00E823A3">
              <w:t>;</w:t>
            </w:r>
          </w:p>
        </w:tc>
      </w:tr>
    </w:tbl>
    <w:p w14:paraId="2281CD35"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8AA1C61" w14:textId="77777777" w:rsidR="003005C4" w:rsidRPr="00E823A3" w:rsidRDefault="003005C4" w:rsidP="003005C4">
      <w:r w:rsidRPr="00E823A3">
        <w:rPr>
          <w:rStyle w:val="HideTWBExt"/>
        </w:rPr>
        <w:t>&lt;/Amend&gt;</w:t>
      </w:r>
    </w:p>
    <w:p w14:paraId="58C50CFE"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168</w:t>
      </w:r>
      <w:r w:rsidRPr="00E823A3">
        <w:rPr>
          <w:rStyle w:val="HideTWBExt"/>
          <w:b w:val="0"/>
        </w:rPr>
        <w:t>&lt;/NumAm&gt;</w:t>
      </w:r>
    </w:p>
    <w:p w14:paraId="1A9064B0" w14:textId="77777777" w:rsidR="003005C4" w:rsidRPr="00E823A3" w:rsidRDefault="003005C4" w:rsidP="003005C4">
      <w:pPr>
        <w:pStyle w:val="NormalBold"/>
      </w:pPr>
      <w:r w:rsidRPr="00E823A3">
        <w:rPr>
          <w:rStyle w:val="HideTWBExt"/>
          <w:b w:val="0"/>
        </w:rPr>
        <w:t>&lt;RepeatBlock-By&gt;&lt;Members&gt;</w:t>
      </w:r>
      <w:r w:rsidRPr="00E823A3">
        <w:t>Sebastian Tynkkynen</w:t>
      </w:r>
      <w:r w:rsidRPr="00E823A3">
        <w:rPr>
          <w:rStyle w:val="HideTWBExt"/>
          <w:b w:val="0"/>
        </w:rPr>
        <w:t>&lt;/Members&gt;</w:t>
      </w:r>
    </w:p>
    <w:p w14:paraId="30736371" w14:textId="77777777" w:rsidR="003005C4" w:rsidRPr="00E823A3" w:rsidRDefault="003005C4" w:rsidP="003005C4">
      <w:pPr>
        <w:pStyle w:val="NormalBold"/>
      </w:pPr>
      <w:r w:rsidRPr="00E823A3">
        <w:rPr>
          <w:rStyle w:val="HideTWBExt"/>
          <w:b w:val="0"/>
        </w:rPr>
        <w:t>&lt;/RepeatBlock-By&gt;</w:t>
      </w:r>
    </w:p>
    <w:p w14:paraId="55BAC60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94C14E4" w14:textId="77777777" w:rsidR="003005C4" w:rsidRPr="00E823A3" w:rsidRDefault="003005C4" w:rsidP="003005C4">
      <w:pPr>
        <w:pStyle w:val="NormalBold"/>
      </w:pPr>
      <w:r w:rsidRPr="00E823A3">
        <w:rPr>
          <w:rStyle w:val="HideTWBExt"/>
          <w:b w:val="0"/>
        </w:rPr>
        <w:t>&lt;Article&gt;</w:t>
      </w:r>
      <w:r w:rsidRPr="00E823A3">
        <w:t>Artikel 3 – lid 1 – alinea 1 – punt c</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01ACBC1" w14:textId="77777777" w:rsidTr="001B4252">
        <w:trPr>
          <w:trHeight w:hRule="exact" w:val="240"/>
          <w:jc w:val="center"/>
        </w:trPr>
        <w:tc>
          <w:tcPr>
            <w:tcW w:w="9752" w:type="dxa"/>
            <w:gridSpan w:val="2"/>
            <w:tcBorders>
              <w:top w:val="nil"/>
              <w:left w:val="nil"/>
              <w:bottom w:val="nil"/>
              <w:right w:val="nil"/>
            </w:tcBorders>
          </w:tcPr>
          <w:p w14:paraId="76CA75EC" w14:textId="77777777" w:rsidR="003005C4" w:rsidRPr="00E823A3" w:rsidRDefault="003005C4" w:rsidP="001B4252"/>
        </w:tc>
      </w:tr>
      <w:tr w:rsidR="003005C4" w:rsidRPr="00E823A3" w14:paraId="06A54C46" w14:textId="77777777" w:rsidTr="001B4252">
        <w:trPr>
          <w:trHeight w:val="240"/>
          <w:jc w:val="center"/>
        </w:trPr>
        <w:tc>
          <w:tcPr>
            <w:tcW w:w="4876" w:type="dxa"/>
            <w:tcBorders>
              <w:top w:val="nil"/>
              <w:left w:val="nil"/>
              <w:bottom w:val="nil"/>
              <w:right w:val="nil"/>
            </w:tcBorders>
          </w:tcPr>
          <w:p w14:paraId="2F07900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02DC32C" w14:textId="77777777" w:rsidR="003005C4" w:rsidRPr="00E823A3" w:rsidRDefault="003005C4" w:rsidP="001B4252">
            <w:pPr>
              <w:pStyle w:val="AmColumnHeading"/>
            </w:pPr>
            <w:r w:rsidRPr="00E823A3">
              <w:t>Amendement</w:t>
            </w:r>
          </w:p>
        </w:tc>
      </w:tr>
      <w:tr w:rsidR="003005C4" w:rsidRPr="00E823A3" w14:paraId="19EBE90D" w14:textId="77777777" w:rsidTr="001B4252">
        <w:trPr>
          <w:jc w:val="center"/>
        </w:trPr>
        <w:tc>
          <w:tcPr>
            <w:tcW w:w="4876" w:type="dxa"/>
            <w:tcBorders>
              <w:top w:val="nil"/>
              <w:left w:val="nil"/>
              <w:bottom w:val="nil"/>
              <w:right w:val="nil"/>
            </w:tcBorders>
          </w:tcPr>
          <w:p w14:paraId="0E6BD261" w14:textId="77777777" w:rsidR="003005C4" w:rsidRPr="00E823A3" w:rsidRDefault="003005C4" w:rsidP="001B4252">
            <w:pPr>
              <w:pStyle w:val="Normal6a"/>
            </w:pPr>
            <w:r w:rsidRPr="00E823A3">
              <w:t>c)</w:t>
            </w:r>
            <w:r w:rsidRPr="00E823A3">
              <w:tab/>
              <w:t xml:space="preserve">verbeteren en faciliteren van de uitwisseling van informatie tussen en binnen de bevoegde autoriteiten en relevante organen en instanties van de Unie, en in voorkomend geval met derde landen, internationale organisatie </w:t>
            </w:r>
            <w:r w:rsidRPr="00E823A3">
              <w:rPr>
                <w:b/>
                <w:bCs/>
                <w:i/>
                <w:iCs/>
              </w:rPr>
              <w:t>en</w:t>
            </w:r>
            <w:r w:rsidRPr="00E823A3">
              <w:t xml:space="preserve"> particuliere partijen;</w:t>
            </w:r>
          </w:p>
        </w:tc>
        <w:tc>
          <w:tcPr>
            <w:tcW w:w="4876" w:type="dxa"/>
            <w:tcBorders>
              <w:top w:val="nil"/>
              <w:left w:val="nil"/>
              <w:bottom w:val="nil"/>
              <w:right w:val="nil"/>
            </w:tcBorders>
          </w:tcPr>
          <w:p w14:paraId="59728883" w14:textId="77777777" w:rsidR="003005C4" w:rsidRPr="00E823A3" w:rsidRDefault="003005C4" w:rsidP="001B4252">
            <w:pPr>
              <w:pStyle w:val="Normal6a"/>
            </w:pPr>
            <w:r w:rsidRPr="00E823A3">
              <w:t>c)</w:t>
            </w:r>
            <w:r w:rsidRPr="00E823A3">
              <w:tab/>
              <w:t>verbeteren en faciliteren van de uitwisseling van informatie tussen en binnen de bevoegde autoriteiten en relevante organen en instanties van de Unie, en in voorkomend geval met derde landen, internationale organisatie</w:t>
            </w:r>
            <w:r w:rsidRPr="00E823A3">
              <w:rPr>
                <w:b/>
                <w:bCs/>
                <w:i/>
                <w:iCs/>
              </w:rPr>
              <w:t>,</w:t>
            </w:r>
            <w:r w:rsidRPr="00E823A3">
              <w:t xml:space="preserve"> particuliere partijen </w:t>
            </w:r>
            <w:r w:rsidRPr="00E823A3">
              <w:rPr>
                <w:b/>
                <w:bCs/>
                <w:i/>
                <w:iCs/>
              </w:rPr>
              <w:t>en derde landen, met name om illegaal op het grondgebied van de Unie verblijvende personen terug te sturen en om illegale migratie te voorkomen</w:t>
            </w:r>
            <w:r w:rsidRPr="00E823A3">
              <w:t>;</w:t>
            </w:r>
          </w:p>
        </w:tc>
      </w:tr>
    </w:tbl>
    <w:p w14:paraId="0A585AF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{FI}</w:t>
      </w:r>
      <w:r w:rsidRPr="00E823A3">
        <w:t>fi</w:t>
      </w:r>
      <w:r w:rsidRPr="00E823A3">
        <w:rPr>
          <w:rStyle w:val="HideTWBExt"/>
        </w:rPr>
        <w:t>&lt;/Original&gt;</w:t>
      </w:r>
    </w:p>
    <w:p w14:paraId="7AA55A0A" w14:textId="77777777" w:rsidR="003005C4" w:rsidRPr="00E823A3" w:rsidRDefault="003005C4" w:rsidP="003005C4">
      <w:r w:rsidRPr="00E823A3">
        <w:rPr>
          <w:rStyle w:val="HideTWBExt"/>
        </w:rPr>
        <w:t>&lt;/Amend&gt;</w:t>
      </w:r>
    </w:p>
    <w:p w14:paraId="6DF6662E"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169</w:t>
      </w:r>
      <w:r w:rsidRPr="00E823A3">
        <w:rPr>
          <w:rStyle w:val="HideTWBExt"/>
          <w:b w:val="0"/>
        </w:rPr>
        <w:t>&lt;/NumAm&gt;</w:t>
      </w:r>
    </w:p>
    <w:p w14:paraId="20BAD7A4" w14:textId="77777777" w:rsidR="003005C4" w:rsidRPr="00E823A3" w:rsidRDefault="003005C4" w:rsidP="003005C4">
      <w:pPr>
        <w:pStyle w:val="NormalBold"/>
      </w:pPr>
      <w:r w:rsidRPr="00E823A3">
        <w:rPr>
          <w:rStyle w:val="HideTWBExt"/>
          <w:b w:val="0"/>
        </w:rPr>
        <w:t>&lt;RepeatBlock-By&gt;&lt;Members&gt;</w:t>
      </w:r>
      <w:r w:rsidRPr="00E823A3">
        <w:t>Cecilia Strada</w:t>
      </w:r>
      <w:r w:rsidRPr="00E823A3">
        <w:rPr>
          <w:rStyle w:val="HideTWBExt"/>
          <w:b w:val="0"/>
        </w:rPr>
        <w:t>&lt;/Members&gt;</w:t>
      </w:r>
    </w:p>
    <w:p w14:paraId="3AEF7BD4" w14:textId="77777777" w:rsidR="003005C4" w:rsidRPr="00E823A3" w:rsidRDefault="003005C4" w:rsidP="003005C4">
      <w:pPr>
        <w:pStyle w:val="NormalBold"/>
      </w:pPr>
      <w:r w:rsidRPr="00E823A3">
        <w:rPr>
          <w:rStyle w:val="HideTWBExt"/>
          <w:b w:val="0"/>
        </w:rPr>
        <w:t>&lt;/RepeatBlock-By&gt;</w:t>
      </w:r>
    </w:p>
    <w:p w14:paraId="106E584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43D2A40" w14:textId="77777777" w:rsidR="003005C4" w:rsidRPr="00E823A3" w:rsidRDefault="003005C4" w:rsidP="003005C4">
      <w:pPr>
        <w:pStyle w:val="NormalBold"/>
      </w:pPr>
      <w:r w:rsidRPr="00E823A3">
        <w:rPr>
          <w:rStyle w:val="HideTWBExt"/>
          <w:b w:val="0"/>
        </w:rPr>
        <w:t>&lt;Article&gt;</w:t>
      </w:r>
      <w:r w:rsidRPr="00E823A3">
        <w:t>Artikel 3 – lid 1 – alinea 1 – punt c</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F186511" w14:textId="77777777" w:rsidTr="001B4252">
        <w:trPr>
          <w:trHeight w:hRule="exact" w:val="240"/>
          <w:jc w:val="center"/>
        </w:trPr>
        <w:tc>
          <w:tcPr>
            <w:tcW w:w="9752" w:type="dxa"/>
            <w:gridSpan w:val="2"/>
            <w:tcBorders>
              <w:top w:val="nil"/>
              <w:left w:val="nil"/>
              <w:bottom w:val="nil"/>
              <w:right w:val="nil"/>
            </w:tcBorders>
          </w:tcPr>
          <w:p w14:paraId="698ADB9F" w14:textId="77777777" w:rsidR="003005C4" w:rsidRPr="00E823A3" w:rsidRDefault="003005C4" w:rsidP="001B4252"/>
        </w:tc>
      </w:tr>
      <w:tr w:rsidR="003005C4" w:rsidRPr="00E823A3" w14:paraId="30E5E81A" w14:textId="77777777" w:rsidTr="001B4252">
        <w:trPr>
          <w:trHeight w:val="240"/>
          <w:jc w:val="center"/>
        </w:trPr>
        <w:tc>
          <w:tcPr>
            <w:tcW w:w="4876" w:type="dxa"/>
            <w:tcBorders>
              <w:top w:val="nil"/>
              <w:left w:val="nil"/>
              <w:bottom w:val="nil"/>
              <w:right w:val="nil"/>
            </w:tcBorders>
          </w:tcPr>
          <w:p w14:paraId="35E9EBC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A0730BE" w14:textId="77777777" w:rsidR="003005C4" w:rsidRPr="00E823A3" w:rsidRDefault="003005C4" w:rsidP="001B4252">
            <w:pPr>
              <w:pStyle w:val="AmColumnHeading"/>
            </w:pPr>
            <w:r w:rsidRPr="00E823A3">
              <w:t>Amendement</w:t>
            </w:r>
          </w:p>
        </w:tc>
      </w:tr>
      <w:tr w:rsidR="003005C4" w:rsidRPr="00E823A3" w14:paraId="2A3566D8" w14:textId="77777777" w:rsidTr="001B4252">
        <w:trPr>
          <w:jc w:val="center"/>
        </w:trPr>
        <w:tc>
          <w:tcPr>
            <w:tcW w:w="4876" w:type="dxa"/>
            <w:tcBorders>
              <w:top w:val="nil"/>
              <w:left w:val="nil"/>
              <w:bottom w:val="nil"/>
              <w:right w:val="nil"/>
            </w:tcBorders>
          </w:tcPr>
          <w:p w14:paraId="7F0609AE" w14:textId="77777777" w:rsidR="003005C4" w:rsidRPr="00E823A3" w:rsidRDefault="003005C4" w:rsidP="001B4252">
            <w:pPr>
              <w:pStyle w:val="Normal6a"/>
            </w:pPr>
            <w:r w:rsidRPr="00E823A3">
              <w:t>c)</w:t>
            </w:r>
            <w:r w:rsidRPr="00E823A3">
              <w:tab/>
              <w:t>verbeteren en faciliteren van de uitwisseling van informatie tussen en binnen de bevoegde autoriteiten en relevante organen en instanties van de Unie, en in voorkomend geval met derde landen</w:t>
            </w:r>
            <w:r w:rsidRPr="00E823A3">
              <w:rPr>
                <w:b/>
                <w:bCs/>
                <w:i/>
                <w:iCs/>
              </w:rPr>
              <w:t>,</w:t>
            </w:r>
            <w:r w:rsidRPr="00E823A3">
              <w:t xml:space="preserve"> internationale organisatie </w:t>
            </w:r>
            <w:r w:rsidRPr="00E823A3">
              <w:rPr>
                <w:b/>
                <w:bCs/>
                <w:i/>
                <w:iCs/>
              </w:rPr>
              <w:t>en particuliere partijen</w:t>
            </w:r>
            <w:r w:rsidRPr="00E823A3">
              <w:t>;</w:t>
            </w:r>
          </w:p>
        </w:tc>
        <w:tc>
          <w:tcPr>
            <w:tcW w:w="4876" w:type="dxa"/>
            <w:tcBorders>
              <w:top w:val="nil"/>
              <w:left w:val="nil"/>
              <w:bottom w:val="nil"/>
              <w:right w:val="nil"/>
            </w:tcBorders>
          </w:tcPr>
          <w:p w14:paraId="25AE490E" w14:textId="77777777" w:rsidR="003005C4" w:rsidRPr="00E823A3" w:rsidRDefault="003005C4" w:rsidP="001B4252">
            <w:pPr>
              <w:pStyle w:val="Normal6a"/>
            </w:pPr>
            <w:r w:rsidRPr="00E823A3">
              <w:t>c)</w:t>
            </w:r>
            <w:r w:rsidRPr="00E823A3">
              <w:tab/>
              <w:t xml:space="preserve">verbeteren en faciliteren van de uitwisseling van informatie tussen en binnen de bevoegde autoriteiten en relevante organen en instanties van de Unie, en in voorkomend geval </w:t>
            </w:r>
            <w:r w:rsidRPr="00E823A3">
              <w:rPr>
                <w:b/>
                <w:bCs/>
                <w:i/>
                <w:iCs/>
              </w:rPr>
              <w:t>en naar behoren gerechtvaardigd</w:t>
            </w:r>
            <w:r w:rsidRPr="00E823A3">
              <w:t xml:space="preserve"> met derde landen </w:t>
            </w:r>
            <w:r w:rsidRPr="00E823A3">
              <w:rPr>
                <w:b/>
                <w:bCs/>
                <w:i/>
                <w:iCs/>
              </w:rPr>
              <w:t>en</w:t>
            </w:r>
            <w:r w:rsidRPr="00E823A3">
              <w:t xml:space="preserve"> internationale organisatie</w:t>
            </w:r>
            <w:r w:rsidRPr="00E823A3">
              <w:rPr>
                <w:i/>
                <w:iCs/>
              </w:rPr>
              <w:t>s</w:t>
            </w:r>
            <w:r w:rsidRPr="00E823A3">
              <w:rPr>
                <w:b/>
                <w:bCs/>
                <w:i/>
                <w:iCs/>
              </w:rPr>
              <w:t>, met volledige inachtneming van verplichtingen uit hoofde van het internationaal recht en met eerbiediging van de grondrechten</w:t>
            </w:r>
            <w:r w:rsidRPr="00E823A3">
              <w:t>;</w:t>
            </w:r>
          </w:p>
        </w:tc>
      </w:tr>
    </w:tbl>
    <w:p w14:paraId="5DB72E4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7765FE2" w14:textId="77777777" w:rsidR="003005C4" w:rsidRPr="00E823A3" w:rsidRDefault="003005C4" w:rsidP="003005C4">
      <w:r w:rsidRPr="00E823A3">
        <w:rPr>
          <w:rStyle w:val="HideTWBExt"/>
        </w:rPr>
        <w:t>&lt;/Amend&gt;</w:t>
      </w:r>
    </w:p>
    <w:p w14:paraId="45E697B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170</w:t>
      </w:r>
      <w:r w:rsidRPr="00E823A3">
        <w:rPr>
          <w:rStyle w:val="HideTWBExt"/>
          <w:b w:val="0"/>
        </w:rPr>
        <w:t>&lt;/NumAm&gt;</w:t>
      </w:r>
    </w:p>
    <w:p w14:paraId="3A56E454"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Matjaž Nemec, Chloé Ridel, Krzysztof Śmiszek, Katarina Barley</w:t>
      </w:r>
      <w:r w:rsidRPr="00E823A3">
        <w:rPr>
          <w:rStyle w:val="HideTWBExt"/>
          <w:b w:val="0"/>
        </w:rPr>
        <w:t>&lt;/Members&gt;</w:t>
      </w:r>
    </w:p>
    <w:p w14:paraId="328241BC" w14:textId="77777777" w:rsidR="003005C4" w:rsidRPr="00E823A3" w:rsidRDefault="003005C4" w:rsidP="003005C4">
      <w:pPr>
        <w:pStyle w:val="NormalBold"/>
      </w:pPr>
      <w:r w:rsidRPr="00E823A3">
        <w:rPr>
          <w:rStyle w:val="HideTWBExt"/>
          <w:b w:val="0"/>
        </w:rPr>
        <w:t>&lt;/RepeatBlock-By&gt;</w:t>
      </w:r>
    </w:p>
    <w:p w14:paraId="4A208D42"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DD7ED26" w14:textId="77777777" w:rsidR="003005C4" w:rsidRPr="00E823A3" w:rsidRDefault="003005C4" w:rsidP="003005C4">
      <w:pPr>
        <w:pStyle w:val="NormalBold"/>
      </w:pPr>
      <w:r w:rsidRPr="00E823A3">
        <w:rPr>
          <w:rStyle w:val="HideTWBExt"/>
          <w:b w:val="0"/>
        </w:rPr>
        <w:t>&lt;Article&gt;</w:t>
      </w:r>
      <w:r w:rsidRPr="00E823A3">
        <w:t>Artikel 3 – lid 1 – alinea 1 – punt c</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F114814" w14:textId="77777777" w:rsidTr="001B4252">
        <w:trPr>
          <w:trHeight w:hRule="exact" w:val="240"/>
          <w:jc w:val="center"/>
        </w:trPr>
        <w:tc>
          <w:tcPr>
            <w:tcW w:w="9752" w:type="dxa"/>
            <w:gridSpan w:val="2"/>
            <w:tcBorders>
              <w:top w:val="nil"/>
              <w:left w:val="nil"/>
              <w:bottom w:val="nil"/>
              <w:right w:val="nil"/>
            </w:tcBorders>
          </w:tcPr>
          <w:p w14:paraId="3FB1B248" w14:textId="77777777" w:rsidR="003005C4" w:rsidRPr="00E823A3" w:rsidRDefault="003005C4" w:rsidP="001B4252"/>
        </w:tc>
      </w:tr>
      <w:tr w:rsidR="003005C4" w:rsidRPr="00E823A3" w14:paraId="2F1339B7" w14:textId="77777777" w:rsidTr="001B4252">
        <w:trPr>
          <w:trHeight w:val="240"/>
          <w:jc w:val="center"/>
        </w:trPr>
        <w:tc>
          <w:tcPr>
            <w:tcW w:w="4876" w:type="dxa"/>
            <w:tcBorders>
              <w:top w:val="nil"/>
              <w:left w:val="nil"/>
              <w:bottom w:val="nil"/>
              <w:right w:val="nil"/>
            </w:tcBorders>
          </w:tcPr>
          <w:p w14:paraId="7506EB8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5865FBA" w14:textId="77777777" w:rsidR="003005C4" w:rsidRPr="00E823A3" w:rsidRDefault="003005C4" w:rsidP="001B4252">
            <w:pPr>
              <w:pStyle w:val="AmColumnHeading"/>
            </w:pPr>
            <w:r w:rsidRPr="00E823A3">
              <w:t>Amendement</w:t>
            </w:r>
          </w:p>
        </w:tc>
      </w:tr>
      <w:tr w:rsidR="003005C4" w:rsidRPr="00E823A3" w14:paraId="088F2A5B" w14:textId="77777777" w:rsidTr="001B4252">
        <w:trPr>
          <w:jc w:val="center"/>
        </w:trPr>
        <w:tc>
          <w:tcPr>
            <w:tcW w:w="4876" w:type="dxa"/>
            <w:tcBorders>
              <w:top w:val="nil"/>
              <w:left w:val="nil"/>
              <w:bottom w:val="nil"/>
              <w:right w:val="nil"/>
            </w:tcBorders>
          </w:tcPr>
          <w:p w14:paraId="0F99DE7A" w14:textId="77777777" w:rsidR="003005C4" w:rsidRPr="00E823A3" w:rsidRDefault="003005C4" w:rsidP="001B4252">
            <w:pPr>
              <w:pStyle w:val="Normal6a"/>
            </w:pPr>
            <w:r w:rsidRPr="00E823A3">
              <w:t>c)</w:t>
            </w:r>
            <w:r w:rsidRPr="00E823A3">
              <w:tab/>
              <w:t>verbeteren en faciliteren van de uitwisseling van informatie tussen en binnen de bevoegde autoriteiten en relevante organen en instanties van de Unie, en in voorkomend geval met derde landen, internationale organisatie en particuliere partijen;</w:t>
            </w:r>
          </w:p>
        </w:tc>
        <w:tc>
          <w:tcPr>
            <w:tcW w:w="4876" w:type="dxa"/>
            <w:tcBorders>
              <w:top w:val="nil"/>
              <w:left w:val="nil"/>
              <w:bottom w:val="nil"/>
              <w:right w:val="nil"/>
            </w:tcBorders>
          </w:tcPr>
          <w:p w14:paraId="1CF89C41" w14:textId="77777777" w:rsidR="003005C4" w:rsidRPr="00E823A3" w:rsidRDefault="003005C4" w:rsidP="001B4252">
            <w:pPr>
              <w:pStyle w:val="Normal6a"/>
            </w:pPr>
            <w:r w:rsidRPr="00E823A3">
              <w:t>c)</w:t>
            </w:r>
            <w:r w:rsidRPr="00E823A3">
              <w:tab/>
              <w:t xml:space="preserve">verbeteren en faciliteren van de </w:t>
            </w:r>
            <w:r w:rsidRPr="00E823A3">
              <w:rPr>
                <w:b/>
                <w:bCs/>
                <w:i/>
                <w:iCs/>
              </w:rPr>
              <w:t>tijdige, beveiligde en interoperabele</w:t>
            </w:r>
            <w:r w:rsidRPr="00E823A3">
              <w:t xml:space="preserve"> uitwisseling van informatie tussen en binnen de bevoegde autoriteiten </w:t>
            </w:r>
            <w:r w:rsidRPr="00E823A3">
              <w:rPr>
                <w:b/>
                <w:bCs/>
                <w:i/>
                <w:iCs/>
              </w:rPr>
              <w:t>van de lidstaten</w:t>
            </w:r>
            <w:r w:rsidRPr="00E823A3">
              <w:t xml:space="preserve"> en relevante organen en instanties van de Unie, en in voorkomend geval met derde landen, internationale organisatie en particuliere partijen;</w:t>
            </w:r>
          </w:p>
        </w:tc>
      </w:tr>
    </w:tbl>
    <w:p w14:paraId="7758962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C849595" w14:textId="77777777" w:rsidR="003005C4" w:rsidRPr="00E823A3" w:rsidRDefault="003005C4" w:rsidP="003005C4">
      <w:r w:rsidRPr="00E823A3">
        <w:rPr>
          <w:rStyle w:val="HideTWBExt"/>
        </w:rPr>
        <w:t>&lt;/Amend&gt;</w:t>
      </w:r>
    </w:p>
    <w:p w14:paraId="1B54591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171</w:t>
      </w:r>
      <w:r w:rsidRPr="00E823A3">
        <w:rPr>
          <w:rStyle w:val="HideTWBExt"/>
          <w:b w:val="0"/>
        </w:rPr>
        <w:t>&lt;/NumAm&gt;</w:t>
      </w:r>
    </w:p>
    <w:p w14:paraId="0DEA7E0E" w14:textId="77777777" w:rsidR="003005C4" w:rsidRPr="00E823A3" w:rsidRDefault="003005C4" w:rsidP="003005C4">
      <w:pPr>
        <w:pStyle w:val="NormalBold"/>
      </w:pPr>
      <w:r w:rsidRPr="00E823A3">
        <w:rPr>
          <w:rStyle w:val="HideTWBExt"/>
          <w:b w:val="0"/>
        </w:rPr>
        <w:t>&lt;RepeatBlock-By&gt;&lt;Members&gt;</w:t>
      </w:r>
      <w:r w:rsidRPr="00E823A3">
        <w:t>Sophie Wilmès, Malik Azmani, Hilde Vautmans, Raquel García Hermida-Van Der Walle</w:t>
      </w:r>
      <w:r w:rsidRPr="00E823A3">
        <w:rPr>
          <w:rStyle w:val="HideTWBExt"/>
          <w:b w:val="0"/>
        </w:rPr>
        <w:t>&lt;/Members&gt;</w:t>
      </w:r>
    </w:p>
    <w:p w14:paraId="77F2A97D" w14:textId="77777777" w:rsidR="003005C4" w:rsidRPr="00E823A3" w:rsidRDefault="003005C4" w:rsidP="003005C4">
      <w:pPr>
        <w:pStyle w:val="NormalBold"/>
      </w:pPr>
      <w:r w:rsidRPr="00E823A3">
        <w:rPr>
          <w:rStyle w:val="HideTWBExt"/>
          <w:b w:val="0"/>
        </w:rPr>
        <w:t>&lt;/RepeatBlock-By&gt;</w:t>
      </w:r>
    </w:p>
    <w:p w14:paraId="335D0869"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318827B" w14:textId="77777777" w:rsidR="003005C4" w:rsidRPr="00E823A3" w:rsidRDefault="003005C4" w:rsidP="003005C4">
      <w:pPr>
        <w:pStyle w:val="NormalBold"/>
      </w:pPr>
      <w:r w:rsidRPr="00E823A3">
        <w:rPr>
          <w:rStyle w:val="HideTWBExt"/>
          <w:b w:val="0"/>
        </w:rPr>
        <w:t>&lt;Article&gt;</w:t>
      </w:r>
      <w:r w:rsidRPr="00E823A3">
        <w:t>Artikel 3 – lid 1 – alinea 1 – punt c</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C97552D" w14:textId="77777777" w:rsidTr="001B4252">
        <w:trPr>
          <w:trHeight w:hRule="exact" w:val="240"/>
          <w:jc w:val="center"/>
        </w:trPr>
        <w:tc>
          <w:tcPr>
            <w:tcW w:w="9752" w:type="dxa"/>
            <w:gridSpan w:val="2"/>
            <w:tcBorders>
              <w:top w:val="nil"/>
              <w:left w:val="nil"/>
              <w:bottom w:val="nil"/>
              <w:right w:val="nil"/>
            </w:tcBorders>
          </w:tcPr>
          <w:p w14:paraId="2E527676" w14:textId="77777777" w:rsidR="003005C4" w:rsidRPr="00E823A3" w:rsidRDefault="003005C4" w:rsidP="001B4252"/>
        </w:tc>
      </w:tr>
      <w:tr w:rsidR="003005C4" w:rsidRPr="00E823A3" w14:paraId="1CCD55B1" w14:textId="77777777" w:rsidTr="001B4252">
        <w:trPr>
          <w:trHeight w:val="240"/>
          <w:jc w:val="center"/>
        </w:trPr>
        <w:tc>
          <w:tcPr>
            <w:tcW w:w="4876" w:type="dxa"/>
            <w:tcBorders>
              <w:top w:val="nil"/>
              <w:left w:val="nil"/>
              <w:bottom w:val="nil"/>
              <w:right w:val="nil"/>
            </w:tcBorders>
          </w:tcPr>
          <w:p w14:paraId="44AB5DB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D360792" w14:textId="77777777" w:rsidR="003005C4" w:rsidRPr="00E823A3" w:rsidRDefault="003005C4" w:rsidP="001B4252">
            <w:pPr>
              <w:pStyle w:val="AmColumnHeading"/>
            </w:pPr>
            <w:r w:rsidRPr="00E823A3">
              <w:t>Amendement</w:t>
            </w:r>
          </w:p>
        </w:tc>
      </w:tr>
      <w:tr w:rsidR="003005C4" w:rsidRPr="00E823A3" w14:paraId="7DAD4F8E" w14:textId="77777777" w:rsidTr="001B4252">
        <w:trPr>
          <w:jc w:val="center"/>
        </w:trPr>
        <w:tc>
          <w:tcPr>
            <w:tcW w:w="4876" w:type="dxa"/>
            <w:tcBorders>
              <w:top w:val="nil"/>
              <w:left w:val="nil"/>
              <w:bottom w:val="nil"/>
              <w:right w:val="nil"/>
            </w:tcBorders>
          </w:tcPr>
          <w:p w14:paraId="0C5D1F47" w14:textId="77777777" w:rsidR="003005C4" w:rsidRPr="00E823A3" w:rsidRDefault="003005C4" w:rsidP="001B4252">
            <w:pPr>
              <w:pStyle w:val="Normal6a"/>
            </w:pPr>
            <w:r w:rsidRPr="00E823A3">
              <w:t>c)</w:t>
            </w:r>
            <w:r w:rsidRPr="00E823A3">
              <w:tab/>
              <w:t>verbeteren en faciliteren van de uitwisseling van informatie tussen en binnen de bevoegde autoriteiten en relevante organen en instanties van de Unie, en in voorkomend geval met derde landen, internationale organisatie en particuliere partijen;</w:t>
            </w:r>
          </w:p>
        </w:tc>
        <w:tc>
          <w:tcPr>
            <w:tcW w:w="4876" w:type="dxa"/>
            <w:tcBorders>
              <w:top w:val="nil"/>
              <w:left w:val="nil"/>
              <w:bottom w:val="nil"/>
              <w:right w:val="nil"/>
            </w:tcBorders>
          </w:tcPr>
          <w:p w14:paraId="6B858E34" w14:textId="77777777" w:rsidR="003005C4" w:rsidRPr="00E823A3" w:rsidRDefault="003005C4" w:rsidP="001B4252">
            <w:pPr>
              <w:pStyle w:val="Normal6a"/>
            </w:pPr>
            <w:r w:rsidRPr="00E823A3">
              <w:t>c)</w:t>
            </w:r>
            <w:r w:rsidRPr="00E823A3">
              <w:tab/>
              <w:t xml:space="preserve">verbeteren en faciliteren van de uitwisseling van informatie tussen en binnen de bevoegde autoriteiten en relevante organen en instanties van de Unie </w:t>
            </w:r>
            <w:r w:rsidRPr="00E823A3">
              <w:rPr>
                <w:b/>
                <w:bCs/>
                <w:i/>
                <w:iCs/>
              </w:rPr>
              <w:t>zoals Europol</w:t>
            </w:r>
            <w:r w:rsidRPr="00E823A3">
              <w:t>, en in voorkomend geval met derde landen, internationale organisatie en particuliere partijen;</w:t>
            </w:r>
          </w:p>
        </w:tc>
      </w:tr>
    </w:tbl>
    <w:p w14:paraId="7CD205B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0329640" w14:textId="77777777" w:rsidR="003005C4" w:rsidRPr="00E823A3" w:rsidRDefault="003005C4" w:rsidP="003005C4">
      <w:r w:rsidRPr="00E823A3">
        <w:rPr>
          <w:rStyle w:val="HideTWBExt"/>
        </w:rPr>
        <w:t>&lt;/Amend&gt;</w:t>
      </w:r>
    </w:p>
    <w:p w14:paraId="6A6C333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172</w:t>
      </w:r>
      <w:r w:rsidRPr="00E823A3">
        <w:rPr>
          <w:rStyle w:val="HideTWBExt"/>
          <w:b w:val="0"/>
        </w:rPr>
        <w:t>&lt;/NumAm&gt;</w:t>
      </w:r>
    </w:p>
    <w:p w14:paraId="53F53D90" w14:textId="77777777" w:rsidR="003005C4" w:rsidRPr="00E823A3" w:rsidRDefault="003005C4" w:rsidP="003005C4">
      <w:pPr>
        <w:pStyle w:val="NormalBold"/>
      </w:pPr>
      <w:r w:rsidRPr="00E823A3">
        <w:rPr>
          <w:rStyle w:val="HideTWBExt"/>
          <w:b w:val="0"/>
        </w:rPr>
        <w:t>&lt;RepeatBlock-By&gt;&lt;Members&gt;</w:t>
      </w:r>
      <w:r w:rsidRPr="00E823A3">
        <w:t>Nicola Procaccini</w:t>
      </w:r>
      <w:r w:rsidRPr="00E823A3">
        <w:rPr>
          <w:rStyle w:val="HideTWBExt"/>
          <w:b w:val="0"/>
        </w:rPr>
        <w:t>&lt;/Members&gt;</w:t>
      </w:r>
    </w:p>
    <w:p w14:paraId="024797D4" w14:textId="77777777" w:rsidR="003005C4" w:rsidRPr="00E823A3" w:rsidRDefault="003005C4" w:rsidP="003005C4">
      <w:pPr>
        <w:pStyle w:val="NormalBold"/>
      </w:pPr>
      <w:r w:rsidRPr="00E823A3">
        <w:rPr>
          <w:rStyle w:val="HideTWBExt"/>
          <w:b w:val="0"/>
        </w:rPr>
        <w:t>&lt;/RepeatBlock-By&gt;</w:t>
      </w:r>
    </w:p>
    <w:p w14:paraId="0F9863A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434BE83" w14:textId="77777777" w:rsidR="003005C4" w:rsidRPr="00E823A3" w:rsidRDefault="003005C4" w:rsidP="003005C4">
      <w:pPr>
        <w:pStyle w:val="NormalBold"/>
      </w:pPr>
      <w:r w:rsidRPr="00E823A3">
        <w:rPr>
          <w:rStyle w:val="HideTWBExt"/>
          <w:b w:val="0"/>
        </w:rPr>
        <w:t>&lt;Article&gt;</w:t>
      </w:r>
      <w:r w:rsidRPr="00E823A3">
        <w:t>Artikel 3 – lid 1 – alinea 1 – punt d</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A117128" w14:textId="77777777" w:rsidTr="001B4252">
        <w:trPr>
          <w:trHeight w:hRule="exact" w:val="240"/>
          <w:jc w:val="center"/>
        </w:trPr>
        <w:tc>
          <w:tcPr>
            <w:tcW w:w="9752" w:type="dxa"/>
            <w:gridSpan w:val="2"/>
            <w:tcBorders>
              <w:top w:val="nil"/>
              <w:left w:val="nil"/>
              <w:bottom w:val="nil"/>
              <w:right w:val="nil"/>
            </w:tcBorders>
          </w:tcPr>
          <w:p w14:paraId="567D9030" w14:textId="77777777" w:rsidR="003005C4" w:rsidRPr="00E823A3" w:rsidRDefault="003005C4" w:rsidP="001B4252"/>
        </w:tc>
      </w:tr>
      <w:tr w:rsidR="003005C4" w:rsidRPr="00E823A3" w14:paraId="0A63F746" w14:textId="77777777" w:rsidTr="001B4252">
        <w:trPr>
          <w:trHeight w:val="240"/>
          <w:jc w:val="center"/>
        </w:trPr>
        <w:tc>
          <w:tcPr>
            <w:tcW w:w="4876" w:type="dxa"/>
            <w:tcBorders>
              <w:top w:val="nil"/>
              <w:left w:val="nil"/>
              <w:bottom w:val="nil"/>
              <w:right w:val="nil"/>
            </w:tcBorders>
          </w:tcPr>
          <w:p w14:paraId="7A2EDEB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3226AB1" w14:textId="77777777" w:rsidR="003005C4" w:rsidRPr="00E823A3" w:rsidRDefault="003005C4" w:rsidP="001B4252">
            <w:pPr>
              <w:pStyle w:val="AmColumnHeading"/>
            </w:pPr>
            <w:r w:rsidRPr="00E823A3">
              <w:t>Amendement</w:t>
            </w:r>
          </w:p>
        </w:tc>
      </w:tr>
      <w:tr w:rsidR="003005C4" w:rsidRPr="00E823A3" w14:paraId="36CF8960" w14:textId="77777777" w:rsidTr="001B4252">
        <w:trPr>
          <w:jc w:val="center"/>
        </w:trPr>
        <w:tc>
          <w:tcPr>
            <w:tcW w:w="4876" w:type="dxa"/>
            <w:tcBorders>
              <w:top w:val="nil"/>
              <w:left w:val="nil"/>
              <w:bottom w:val="nil"/>
              <w:right w:val="nil"/>
            </w:tcBorders>
          </w:tcPr>
          <w:p w14:paraId="3811EC5B" w14:textId="77777777" w:rsidR="003005C4" w:rsidRPr="00E823A3" w:rsidRDefault="003005C4" w:rsidP="001B4252">
            <w:pPr>
              <w:pStyle w:val="Normal6a"/>
            </w:pPr>
            <w:r w:rsidRPr="00E823A3">
              <w:t>d)</w:t>
            </w:r>
            <w:r w:rsidRPr="00E823A3">
              <w:tab/>
              <w:t>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hybride dreigingen, alsook met betrekking tot de bescherming van burgers en openbare ruimten tegen aanvallen.</w:t>
            </w:r>
          </w:p>
        </w:tc>
        <w:tc>
          <w:tcPr>
            <w:tcW w:w="4876" w:type="dxa"/>
            <w:tcBorders>
              <w:top w:val="nil"/>
              <w:left w:val="nil"/>
              <w:bottom w:val="nil"/>
              <w:right w:val="nil"/>
            </w:tcBorders>
          </w:tcPr>
          <w:p w14:paraId="22A5342E" w14:textId="77777777" w:rsidR="003005C4" w:rsidRPr="00E823A3" w:rsidRDefault="003005C4" w:rsidP="001B4252">
            <w:pPr>
              <w:pStyle w:val="Normal6a"/>
            </w:pPr>
            <w:r w:rsidRPr="00E823A3">
              <w:t>d)</w:t>
            </w:r>
            <w:r w:rsidRPr="00E823A3">
              <w:tab/>
              <w:t>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hybride dreigingen</w:t>
            </w:r>
            <w:r w:rsidRPr="00E823A3">
              <w:rPr>
                <w:b/>
                <w:bCs/>
                <w:i/>
                <w:iCs/>
              </w:rPr>
              <w:t>, en het ontmantelen van de criminele en mensenhandelnetwerken die opereren in gebieden waar zware en georganiseerde criminaliteit zich territoriaal heeft geworteld</w:t>
            </w:r>
            <w:r w:rsidRPr="00E823A3">
              <w:t>, alsook met betrekking tot de bescherming van burgers en openbare ruimten tegen aanvallen.</w:t>
            </w:r>
          </w:p>
        </w:tc>
      </w:tr>
    </w:tbl>
    <w:p w14:paraId="52D5F85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5A54B51" w14:textId="77777777" w:rsidR="003005C4" w:rsidRPr="00E823A3" w:rsidRDefault="003005C4" w:rsidP="003005C4">
      <w:r w:rsidRPr="00E823A3">
        <w:rPr>
          <w:rStyle w:val="HideTWBExt"/>
        </w:rPr>
        <w:t>&lt;/Amend&gt;</w:t>
      </w:r>
    </w:p>
    <w:p w14:paraId="23ACE371"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173</w:t>
      </w:r>
      <w:r w:rsidRPr="00E823A3">
        <w:rPr>
          <w:rStyle w:val="HideTWBExt"/>
          <w:b w:val="0"/>
        </w:rPr>
        <w:t>&lt;/NumAm&gt;</w:t>
      </w:r>
    </w:p>
    <w:p w14:paraId="3A9E309B" w14:textId="77777777" w:rsidR="003005C4" w:rsidRPr="00E823A3" w:rsidRDefault="003005C4" w:rsidP="003005C4">
      <w:pPr>
        <w:pStyle w:val="NormalBold"/>
      </w:pPr>
      <w:r w:rsidRPr="00E823A3">
        <w:rPr>
          <w:rStyle w:val="HideTWBExt"/>
          <w:b w:val="0"/>
        </w:rPr>
        <w:t>&lt;RepeatBlock-By&gt;&lt;Members&gt;</w:t>
      </w:r>
      <w:r w:rsidRPr="00E823A3">
        <w:t>Emil Radev, Sirpa Pietikäinen, Sebastian Everding, Petras Auštrevičius, Manuela Ripa, Niels Fuglsang</w:t>
      </w:r>
      <w:r w:rsidRPr="00E823A3">
        <w:rPr>
          <w:rStyle w:val="HideTWBExt"/>
          <w:b w:val="0"/>
        </w:rPr>
        <w:t>&lt;/Members&gt;</w:t>
      </w:r>
    </w:p>
    <w:p w14:paraId="61BB79E1" w14:textId="77777777" w:rsidR="003005C4" w:rsidRPr="00E823A3" w:rsidRDefault="003005C4" w:rsidP="003005C4">
      <w:pPr>
        <w:pStyle w:val="NormalBold"/>
      </w:pPr>
      <w:r w:rsidRPr="00E823A3">
        <w:rPr>
          <w:rStyle w:val="HideTWBExt"/>
          <w:b w:val="0"/>
        </w:rPr>
        <w:t>&lt;/RepeatBlock-By&gt;</w:t>
      </w:r>
    </w:p>
    <w:p w14:paraId="703FA93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54AB1B0" w14:textId="77777777" w:rsidR="003005C4" w:rsidRPr="00E823A3" w:rsidRDefault="003005C4" w:rsidP="003005C4">
      <w:pPr>
        <w:pStyle w:val="NormalBold"/>
      </w:pPr>
      <w:r w:rsidRPr="00E823A3">
        <w:rPr>
          <w:rStyle w:val="HideTWBExt"/>
          <w:b w:val="0"/>
        </w:rPr>
        <w:t>&lt;Article&gt;</w:t>
      </w:r>
      <w:r w:rsidRPr="00E823A3">
        <w:t>Artikel 3 – lid 1 – alinea 1 – punt d</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8433A2A" w14:textId="77777777" w:rsidTr="001B4252">
        <w:trPr>
          <w:trHeight w:hRule="exact" w:val="240"/>
          <w:jc w:val="center"/>
        </w:trPr>
        <w:tc>
          <w:tcPr>
            <w:tcW w:w="9752" w:type="dxa"/>
            <w:gridSpan w:val="2"/>
            <w:tcBorders>
              <w:top w:val="nil"/>
              <w:left w:val="nil"/>
              <w:bottom w:val="nil"/>
              <w:right w:val="nil"/>
            </w:tcBorders>
          </w:tcPr>
          <w:p w14:paraId="2D8F9491" w14:textId="77777777" w:rsidR="003005C4" w:rsidRPr="00E823A3" w:rsidRDefault="003005C4" w:rsidP="001B4252"/>
        </w:tc>
      </w:tr>
      <w:tr w:rsidR="003005C4" w:rsidRPr="00E823A3" w14:paraId="39B913EE" w14:textId="77777777" w:rsidTr="001B4252">
        <w:trPr>
          <w:trHeight w:val="240"/>
          <w:jc w:val="center"/>
        </w:trPr>
        <w:tc>
          <w:tcPr>
            <w:tcW w:w="4876" w:type="dxa"/>
            <w:tcBorders>
              <w:top w:val="nil"/>
              <w:left w:val="nil"/>
              <w:bottom w:val="nil"/>
              <w:right w:val="nil"/>
            </w:tcBorders>
          </w:tcPr>
          <w:p w14:paraId="461B660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424FADF" w14:textId="77777777" w:rsidR="003005C4" w:rsidRPr="00E823A3" w:rsidRDefault="003005C4" w:rsidP="001B4252">
            <w:pPr>
              <w:pStyle w:val="AmColumnHeading"/>
            </w:pPr>
            <w:r w:rsidRPr="00E823A3">
              <w:t>Amendement</w:t>
            </w:r>
          </w:p>
        </w:tc>
      </w:tr>
      <w:tr w:rsidR="003005C4" w:rsidRPr="00E823A3" w14:paraId="1DB2C5F4" w14:textId="77777777" w:rsidTr="001B4252">
        <w:trPr>
          <w:jc w:val="center"/>
        </w:trPr>
        <w:tc>
          <w:tcPr>
            <w:tcW w:w="4876" w:type="dxa"/>
            <w:tcBorders>
              <w:top w:val="nil"/>
              <w:left w:val="nil"/>
              <w:bottom w:val="nil"/>
              <w:right w:val="nil"/>
            </w:tcBorders>
          </w:tcPr>
          <w:p w14:paraId="0C3E5FEA" w14:textId="77777777" w:rsidR="003005C4" w:rsidRPr="00E823A3" w:rsidRDefault="003005C4" w:rsidP="001B4252">
            <w:pPr>
              <w:pStyle w:val="Normal6a"/>
            </w:pPr>
            <w:r w:rsidRPr="00E823A3">
              <w:t>d)</w:t>
            </w:r>
            <w:r w:rsidRPr="00E823A3">
              <w:tab/>
              <w:t>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hybride dreigingen, alsook met betrekking tot de bescherming van burgers en openbare ruimten tegen aanvallen.</w:t>
            </w:r>
          </w:p>
        </w:tc>
        <w:tc>
          <w:tcPr>
            <w:tcW w:w="4876" w:type="dxa"/>
            <w:tcBorders>
              <w:top w:val="nil"/>
              <w:left w:val="nil"/>
              <w:bottom w:val="nil"/>
              <w:right w:val="nil"/>
            </w:tcBorders>
          </w:tcPr>
          <w:p w14:paraId="4FF24E4D" w14:textId="77777777" w:rsidR="003005C4" w:rsidRPr="00E823A3" w:rsidRDefault="003005C4" w:rsidP="001B4252">
            <w:pPr>
              <w:pStyle w:val="Normal6a"/>
            </w:pPr>
            <w:r w:rsidRPr="00E823A3">
              <w:t>d)</w:t>
            </w:r>
            <w:r w:rsidRPr="00E823A3">
              <w:tab/>
              <w:t>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hybride dreigingen</w:t>
            </w:r>
            <w:r w:rsidRPr="00E823A3">
              <w:rPr>
                <w:b/>
                <w:bCs/>
                <w:i/>
                <w:iCs/>
              </w:rPr>
              <w:t>, en aan dierenmishandeling gerelateerde misdrijven, waaronder de uitbuitende of commerciële verspreiding van inhoud die dergelijke handelingen toont of promoot</w:t>
            </w:r>
            <w:r w:rsidRPr="00E823A3">
              <w:t>, alsook met betrekking tot de bescherming van burgers en openbare ruimten tegen aanvallen.</w:t>
            </w:r>
          </w:p>
        </w:tc>
      </w:tr>
    </w:tbl>
    <w:p w14:paraId="6E60DD4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516037A" w14:textId="77777777" w:rsidR="003005C4" w:rsidRPr="00E823A3" w:rsidRDefault="003005C4" w:rsidP="003005C4">
      <w:r w:rsidRPr="00E823A3">
        <w:rPr>
          <w:rStyle w:val="HideTWBExt"/>
        </w:rPr>
        <w:t>&lt;/Amend&gt;</w:t>
      </w:r>
    </w:p>
    <w:p w14:paraId="4311AECF"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174</w:t>
      </w:r>
      <w:r w:rsidRPr="00E823A3">
        <w:rPr>
          <w:rStyle w:val="HideTWBExt"/>
          <w:b w:val="0"/>
        </w:rPr>
        <w:t>&lt;/NumAm&gt;</w:t>
      </w:r>
    </w:p>
    <w:p w14:paraId="186C1A5C"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063C0920"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4836D1F6" w14:textId="77777777" w:rsidR="003005C4" w:rsidRPr="00E823A3" w:rsidRDefault="003005C4" w:rsidP="003005C4">
      <w:pPr>
        <w:pStyle w:val="NormalBold"/>
      </w:pPr>
      <w:r w:rsidRPr="00E823A3">
        <w:rPr>
          <w:rStyle w:val="HideTWBExt"/>
          <w:b w:val="0"/>
        </w:rPr>
        <w:t>&lt;/RepeatBlock-By&gt;</w:t>
      </w:r>
    </w:p>
    <w:p w14:paraId="7A21B33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9E43D0F" w14:textId="77777777" w:rsidR="003005C4" w:rsidRPr="00E823A3" w:rsidRDefault="003005C4" w:rsidP="003005C4">
      <w:pPr>
        <w:pStyle w:val="NormalBold"/>
      </w:pPr>
      <w:r w:rsidRPr="00E823A3">
        <w:rPr>
          <w:rStyle w:val="HideTWBExt"/>
          <w:b w:val="0"/>
        </w:rPr>
        <w:t>&lt;Article&gt;</w:t>
      </w:r>
      <w:r w:rsidRPr="00E823A3">
        <w:t>Artikel 3 – lid 1 – alinea 1 – punt d</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8724101" w14:textId="77777777" w:rsidTr="001B4252">
        <w:trPr>
          <w:trHeight w:hRule="exact" w:val="240"/>
          <w:jc w:val="center"/>
        </w:trPr>
        <w:tc>
          <w:tcPr>
            <w:tcW w:w="9752" w:type="dxa"/>
            <w:gridSpan w:val="2"/>
            <w:tcBorders>
              <w:top w:val="nil"/>
              <w:left w:val="nil"/>
              <w:bottom w:val="nil"/>
              <w:right w:val="nil"/>
            </w:tcBorders>
          </w:tcPr>
          <w:p w14:paraId="440755C5" w14:textId="77777777" w:rsidR="003005C4" w:rsidRPr="00E823A3" w:rsidRDefault="003005C4" w:rsidP="001B4252"/>
        </w:tc>
      </w:tr>
      <w:tr w:rsidR="003005C4" w:rsidRPr="00E823A3" w14:paraId="32D43F42" w14:textId="77777777" w:rsidTr="001B4252">
        <w:trPr>
          <w:trHeight w:val="240"/>
          <w:jc w:val="center"/>
        </w:trPr>
        <w:tc>
          <w:tcPr>
            <w:tcW w:w="4876" w:type="dxa"/>
            <w:tcBorders>
              <w:top w:val="nil"/>
              <w:left w:val="nil"/>
              <w:bottom w:val="nil"/>
              <w:right w:val="nil"/>
            </w:tcBorders>
          </w:tcPr>
          <w:p w14:paraId="0234A66C"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8E135A8" w14:textId="77777777" w:rsidR="003005C4" w:rsidRPr="00E823A3" w:rsidRDefault="003005C4" w:rsidP="001B4252">
            <w:pPr>
              <w:pStyle w:val="AmColumnHeading"/>
            </w:pPr>
            <w:r w:rsidRPr="00E823A3">
              <w:t>Amendement</w:t>
            </w:r>
          </w:p>
        </w:tc>
      </w:tr>
      <w:tr w:rsidR="003005C4" w:rsidRPr="00E823A3" w14:paraId="206ED013" w14:textId="77777777" w:rsidTr="001B4252">
        <w:trPr>
          <w:jc w:val="center"/>
        </w:trPr>
        <w:tc>
          <w:tcPr>
            <w:tcW w:w="4876" w:type="dxa"/>
            <w:tcBorders>
              <w:top w:val="nil"/>
              <w:left w:val="nil"/>
              <w:bottom w:val="nil"/>
              <w:right w:val="nil"/>
            </w:tcBorders>
          </w:tcPr>
          <w:p w14:paraId="138B8D90" w14:textId="77777777" w:rsidR="003005C4" w:rsidRPr="00E823A3" w:rsidRDefault="003005C4" w:rsidP="001B4252">
            <w:pPr>
              <w:pStyle w:val="Normal6a"/>
            </w:pPr>
            <w:r w:rsidRPr="00E823A3">
              <w:t>d)</w:t>
            </w:r>
            <w:r w:rsidRPr="00E823A3">
              <w:tab/>
              <w:t xml:space="preserve">verbeteren en intensiveren van de operationele samenwerking op het gebied van rechtshandhaving tussen bevoegde autoriteiten, onder meer via gezamenlijke operaties, met betrekking tot het voorkomen en bestrijden van zware en georganiseerde criminaliteit, </w:t>
            </w:r>
            <w:r w:rsidRPr="00E823A3">
              <w:rPr>
                <w:b/>
                <w:bCs/>
                <w:i/>
                <w:iCs/>
              </w:rPr>
              <w:t>zowel online als offline, met inbegrip van terrorisme, gewelddadig extremisme, cybercriminaliteit, seksueel misbruik en seksuele uitbuiting van kinderen, hybride dreigingen,</w:t>
            </w:r>
            <w:r w:rsidRPr="00E823A3">
              <w:t xml:space="preserve"> alsook met betrekking tot de bescherming van burgers en openbare ruimten tegen aanvallen</w:t>
            </w:r>
            <w:r w:rsidRPr="00E823A3">
              <w:rPr>
                <w:b/>
                <w:bCs/>
                <w:i/>
                <w:iCs/>
              </w:rPr>
              <w:t>.</w:t>
            </w:r>
          </w:p>
        </w:tc>
        <w:tc>
          <w:tcPr>
            <w:tcW w:w="4876" w:type="dxa"/>
            <w:tcBorders>
              <w:top w:val="nil"/>
              <w:left w:val="nil"/>
              <w:bottom w:val="nil"/>
              <w:right w:val="nil"/>
            </w:tcBorders>
          </w:tcPr>
          <w:p w14:paraId="6BC284D5" w14:textId="77777777" w:rsidR="003005C4" w:rsidRPr="00E823A3" w:rsidRDefault="003005C4" w:rsidP="001B4252">
            <w:pPr>
              <w:pStyle w:val="Normal6a"/>
            </w:pPr>
            <w:r w:rsidRPr="00E823A3">
              <w:t>d)</w:t>
            </w:r>
            <w:r w:rsidRPr="00E823A3">
              <w:tab/>
              <w:t>verbeteren en intensiveren van de operationele samenwerking op het gebied van rechtshandhaving tussen bevoegde autoriteiten, onder meer via gezamenlijke operaties, met betrekking tot het voorkomen en bestrijden van zware en georganiseerde criminaliteit, alsook met betrekking tot de bescherming van burgers en openbare ruimten tegen aanvallen</w:t>
            </w:r>
            <w:r w:rsidRPr="00E823A3">
              <w:rPr>
                <w:b/>
                <w:bCs/>
                <w:i/>
                <w:iCs/>
              </w:rPr>
              <w:t>;</w:t>
            </w:r>
          </w:p>
        </w:tc>
      </w:tr>
    </w:tbl>
    <w:p w14:paraId="5631239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62E7A7F"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301E278A" w14:textId="77777777" w:rsidR="003005C4" w:rsidRPr="00E823A3" w:rsidRDefault="003005C4" w:rsidP="003005C4">
      <w:pPr>
        <w:pStyle w:val="AmJustText"/>
      </w:pPr>
      <w:r w:rsidRPr="00E823A3">
        <w:t>Ook hier moeten geen specifieke soorten criminaliteit worden onderscheiden.</w:t>
      </w:r>
    </w:p>
    <w:p w14:paraId="0FDFA4F7" w14:textId="77777777" w:rsidR="003005C4" w:rsidRPr="00E823A3" w:rsidRDefault="003005C4" w:rsidP="003005C4">
      <w:r w:rsidRPr="00E823A3">
        <w:rPr>
          <w:rStyle w:val="HideTWBExt"/>
        </w:rPr>
        <w:t>&lt;/Amend&gt;</w:t>
      </w:r>
    </w:p>
    <w:p w14:paraId="43C6E47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175</w:t>
      </w:r>
      <w:r w:rsidRPr="00E823A3">
        <w:rPr>
          <w:rStyle w:val="HideTWBExt"/>
          <w:b w:val="0"/>
        </w:rPr>
        <w:t>&lt;/NumAm&gt;</w:t>
      </w:r>
    </w:p>
    <w:p w14:paraId="40367F12" w14:textId="77777777" w:rsidR="003005C4" w:rsidRPr="00E823A3" w:rsidRDefault="003005C4" w:rsidP="003005C4">
      <w:pPr>
        <w:pStyle w:val="NormalBold"/>
      </w:pPr>
      <w:r w:rsidRPr="00E823A3">
        <w:rPr>
          <w:rStyle w:val="HideTWBExt"/>
          <w:b w:val="0"/>
        </w:rPr>
        <w:t>&lt;RepeatBlock-By&gt;&lt;Members&gt;</w:t>
      </w:r>
      <w:r w:rsidRPr="00E823A3">
        <w:t>Raquel García Hermida-Van Der Walle, Fabienne Keller, Veronika Cifrová Ostrihoňová, Lucia Yar, Sophie Wilmès, Abir Al-Sahlani, Jan-Christoph Oetjen</w:t>
      </w:r>
      <w:r w:rsidRPr="00E823A3">
        <w:rPr>
          <w:rStyle w:val="HideTWBExt"/>
          <w:b w:val="0"/>
        </w:rPr>
        <w:t>&lt;/Members&gt;</w:t>
      </w:r>
    </w:p>
    <w:p w14:paraId="05B59BFA" w14:textId="77777777" w:rsidR="003005C4" w:rsidRPr="00E823A3" w:rsidRDefault="003005C4" w:rsidP="003005C4">
      <w:pPr>
        <w:pStyle w:val="NormalBold"/>
      </w:pPr>
      <w:r w:rsidRPr="00E823A3">
        <w:rPr>
          <w:rStyle w:val="HideTWBExt"/>
          <w:b w:val="0"/>
        </w:rPr>
        <w:t>&lt;/RepeatBlock-By&gt;</w:t>
      </w:r>
    </w:p>
    <w:p w14:paraId="232D6F6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117BB5B" w14:textId="77777777" w:rsidR="003005C4" w:rsidRPr="00E823A3" w:rsidRDefault="003005C4" w:rsidP="003005C4">
      <w:pPr>
        <w:pStyle w:val="NormalBold"/>
      </w:pPr>
      <w:r w:rsidRPr="00E823A3">
        <w:rPr>
          <w:rStyle w:val="HideTWBExt"/>
          <w:b w:val="0"/>
        </w:rPr>
        <w:t>&lt;Article&gt;</w:t>
      </w:r>
      <w:r w:rsidRPr="00E823A3">
        <w:t>Artikel 3 – lid 1 – alinea 1 – punt d</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31E9F51" w14:textId="77777777" w:rsidTr="001B4252">
        <w:trPr>
          <w:trHeight w:hRule="exact" w:val="240"/>
          <w:jc w:val="center"/>
        </w:trPr>
        <w:tc>
          <w:tcPr>
            <w:tcW w:w="9752" w:type="dxa"/>
            <w:gridSpan w:val="2"/>
            <w:tcBorders>
              <w:top w:val="nil"/>
              <w:left w:val="nil"/>
              <w:bottom w:val="nil"/>
              <w:right w:val="nil"/>
            </w:tcBorders>
          </w:tcPr>
          <w:p w14:paraId="267B4BFB" w14:textId="77777777" w:rsidR="003005C4" w:rsidRPr="00E823A3" w:rsidRDefault="003005C4" w:rsidP="001B4252"/>
        </w:tc>
      </w:tr>
      <w:tr w:rsidR="003005C4" w:rsidRPr="00E823A3" w14:paraId="2B9A8C48" w14:textId="77777777" w:rsidTr="001B4252">
        <w:trPr>
          <w:trHeight w:val="240"/>
          <w:jc w:val="center"/>
        </w:trPr>
        <w:tc>
          <w:tcPr>
            <w:tcW w:w="4876" w:type="dxa"/>
            <w:tcBorders>
              <w:top w:val="nil"/>
              <w:left w:val="nil"/>
              <w:bottom w:val="nil"/>
              <w:right w:val="nil"/>
            </w:tcBorders>
          </w:tcPr>
          <w:p w14:paraId="28D2DD0A" w14:textId="77777777" w:rsidR="003005C4" w:rsidRPr="00E823A3" w:rsidRDefault="003005C4" w:rsidP="00E823A3">
            <w:pPr>
              <w:pStyle w:val="AmColumnHeading"/>
              <w:keepNext/>
            </w:pPr>
            <w:r w:rsidRPr="00E823A3">
              <w:t>Door de Commissie voorgestelde tekst</w:t>
            </w:r>
          </w:p>
        </w:tc>
        <w:tc>
          <w:tcPr>
            <w:tcW w:w="4876" w:type="dxa"/>
            <w:tcBorders>
              <w:top w:val="nil"/>
              <w:left w:val="nil"/>
              <w:bottom w:val="nil"/>
              <w:right w:val="nil"/>
            </w:tcBorders>
          </w:tcPr>
          <w:p w14:paraId="3C7690B7" w14:textId="77777777" w:rsidR="003005C4" w:rsidRPr="00E823A3" w:rsidRDefault="003005C4" w:rsidP="001B4252">
            <w:pPr>
              <w:pStyle w:val="AmColumnHeading"/>
            </w:pPr>
            <w:r w:rsidRPr="00E823A3">
              <w:t>Amendement</w:t>
            </w:r>
          </w:p>
        </w:tc>
      </w:tr>
      <w:tr w:rsidR="003005C4" w:rsidRPr="00E823A3" w14:paraId="79464007" w14:textId="77777777" w:rsidTr="001B4252">
        <w:trPr>
          <w:jc w:val="center"/>
        </w:trPr>
        <w:tc>
          <w:tcPr>
            <w:tcW w:w="4876" w:type="dxa"/>
            <w:tcBorders>
              <w:top w:val="nil"/>
              <w:left w:val="nil"/>
              <w:bottom w:val="nil"/>
              <w:right w:val="nil"/>
            </w:tcBorders>
          </w:tcPr>
          <w:p w14:paraId="63046ACA" w14:textId="77777777" w:rsidR="003005C4" w:rsidRPr="00E823A3" w:rsidRDefault="003005C4" w:rsidP="001B4252">
            <w:pPr>
              <w:pStyle w:val="Normal6a"/>
            </w:pPr>
            <w:r w:rsidRPr="00E823A3">
              <w:t>d)</w:t>
            </w:r>
            <w:r w:rsidRPr="00E823A3">
              <w:tab/>
              <w:t>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hybride dreigingen, alsook met betrekking tot de bescherming van burgers en openbare ruimten tegen aanvallen.</w:t>
            </w:r>
          </w:p>
        </w:tc>
        <w:tc>
          <w:tcPr>
            <w:tcW w:w="4876" w:type="dxa"/>
            <w:tcBorders>
              <w:top w:val="nil"/>
              <w:left w:val="nil"/>
              <w:bottom w:val="nil"/>
              <w:right w:val="nil"/>
            </w:tcBorders>
          </w:tcPr>
          <w:p w14:paraId="3B81AFE9" w14:textId="77777777" w:rsidR="003005C4" w:rsidRPr="00E823A3" w:rsidRDefault="003005C4" w:rsidP="001B4252">
            <w:pPr>
              <w:pStyle w:val="Normal6a"/>
            </w:pPr>
            <w:r w:rsidRPr="00E823A3">
              <w:t>d)</w:t>
            </w:r>
            <w:r w:rsidRPr="00E823A3">
              <w:tab/>
              <w:t xml:space="preserve">verbeteren en intensiveren van de operationele samenwerking op het gebied van rechtshandhaving </w:t>
            </w:r>
            <w:r w:rsidRPr="00E823A3">
              <w:rPr>
                <w:b/>
                <w:bCs/>
                <w:i/>
                <w:iCs/>
              </w:rPr>
              <w:t>met een grensoverschrijdende dimensie</w:t>
            </w:r>
            <w:r w:rsidRPr="00E823A3">
              <w:t xml:space="preserve">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w:t>
            </w:r>
            <w:r w:rsidRPr="00E823A3">
              <w:rPr>
                <w:b/>
                <w:bCs/>
                <w:i/>
                <w:iCs/>
              </w:rPr>
              <w:t>illegale drugshandel, financiële misdaad, corruptie,</w:t>
            </w:r>
            <w:r w:rsidRPr="00E823A3">
              <w:t xml:space="preserve"> </w:t>
            </w:r>
            <w:r w:rsidRPr="00E823A3">
              <w:rPr>
                <w:b/>
                <w:bCs/>
                <w:i/>
                <w:iCs/>
              </w:rPr>
              <w:t>en</w:t>
            </w:r>
            <w:r w:rsidRPr="00E823A3">
              <w:rPr>
                <w:b/>
                <w:bCs/>
              </w:rPr>
              <w:t xml:space="preserve"> </w:t>
            </w:r>
            <w:r w:rsidRPr="00E823A3">
              <w:t>hybride dreigingen, alsook met betrekking tot de bescherming van burgers en openbare ruimten tegen aanvallen.</w:t>
            </w:r>
          </w:p>
        </w:tc>
      </w:tr>
    </w:tbl>
    <w:p w14:paraId="17134A3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A125188" w14:textId="77777777" w:rsidR="003005C4" w:rsidRPr="00E823A3" w:rsidRDefault="003005C4" w:rsidP="003005C4">
      <w:r w:rsidRPr="00E823A3">
        <w:rPr>
          <w:rStyle w:val="HideTWBExt"/>
        </w:rPr>
        <w:t>&lt;/Amend&gt;</w:t>
      </w:r>
    </w:p>
    <w:p w14:paraId="16339B68"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176</w:t>
      </w:r>
      <w:r w:rsidRPr="00E823A3">
        <w:rPr>
          <w:rStyle w:val="HideTWBExt"/>
          <w:b w:val="0"/>
        </w:rPr>
        <w:t>&lt;/NumAm&gt;</w:t>
      </w:r>
    </w:p>
    <w:p w14:paraId="54DDA272"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55ADDC0F" w14:textId="77777777" w:rsidR="003005C4" w:rsidRPr="00E823A3" w:rsidRDefault="003005C4" w:rsidP="003005C4">
      <w:pPr>
        <w:pStyle w:val="NormalBold"/>
      </w:pPr>
      <w:r w:rsidRPr="00E823A3">
        <w:rPr>
          <w:rStyle w:val="HideTWBExt"/>
          <w:b w:val="0"/>
        </w:rPr>
        <w:t>&lt;/RepeatBlock-By&gt;</w:t>
      </w:r>
    </w:p>
    <w:p w14:paraId="09E013D4"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4656076" w14:textId="77777777" w:rsidR="003005C4" w:rsidRPr="00E823A3" w:rsidRDefault="003005C4" w:rsidP="003005C4">
      <w:pPr>
        <w:pStyle w:val="NormalBold"/>
      </w:pPr>
      <w:r w:rsidRPr="00E823A3">
        <w:rPr>
          <w:rStyle w:val="HideTWBExt"/>
          <w:b w:val="0"/>
        </w:rPr>
        <w:t>&lt;Article&gt;</w:t>
      </w:r>
      <w:r w:rsidRPr="00E823A3">
        <w:t>Artikel 3 – lid 1 – alinea 1 – punt d</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F81ED75" w14:textId="77777777" w:rsidTr="001B4252">
        <w:trPr>
          <w:trHeight w:hRule="exact" w:val="240"/>
          <w:jc w:val="center"/>
        </w:trPr>
        <w:tc>
          <w:tcPr>
            <w:tcW w:w="9752" w:type="dxa"/>
            <w:gridSpan w:val="2"/>
            <w:tcBorders>
              <w:top w:val="nil"/>
              <w:left w:val="nil"/>
              <w:bottom w:val="nil"/>
              <w:right w:val="nil"/>
            </w:tcBorders>
          </w:tcPr>
          <w:p w14:paraId="703294C3" w14:textId="77777777" w:rsidR="003005C4" w:rsidRPr="00E823A3" w:rsidRDefault="003005C4" w:rsidP="001B4252"/>
        </w:tc>
      </w:tr>
      <w:tr w:rsidR="003005C4" w:rsidRPr="00E823A3" w14:paraId="15BE0488" w14:textId="77777777" w:rsidTr="001B4252">
        <w:trPr>
          <w:trHeight w:val="240"/>
          <w:jc w:val="center"/>
        </w:trPr>
        <w:tc>
          <w:tcPr>
            <w:tcW w:w="4876" w:type="dxa"/>
            <w:tcBorders>
              <w:top w:val="nil"/>
              <w:left w:val="nil"/>
              <w:bottom w:val="nil"/>
              <w:right w:val="nil"/>
            </w:tcBorders>
          </w:tcPr>
          <w:p w14:paraId="167F7BA5"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3B73020" w14:textId="77777777" w:rsidR="003005C4" w:rsidRPr="00E823A3" w:rsidRDefault="003005C4" w:rsidP="001B4252">
            <w:pPr>
              <w:pStyle w:val="AmColumnHeading"/>
            </w:pPr>
            <w:r w:rsidRPr="00E823A3">
              <w:t>Amendement</w:t>
            </w:r>
          </w:p>
        </w:tc>
      </w:tr>
      <w:tr w:rsidR="003005C4" w:rsidRPr="00E823A3" w14:paraId="1F5ED11A" w14:textId="77777777" w:rsidTr="001B4252">
        <w:trPr>
          <w:jc w:val="center"/>
        </w:trPr>
        <w:tc>
          <w:tcPr>
            <w:tcW w:w="4876" w:type="dxa"/>
            <w:tcBorders>
              <w:top w:val="nil"/>
              <w:left w:val="nil"/>
              <w:bottom w:val="nil"/>
              <w:right w:val="nil"/>
            </w:tcBorders>
          </w:tcPr>
          <w:p w14:paraId="35C0A522" w14:textId="77777777" w:rsidR="003005C4" w:rsidRPr="00E823A3" w:rsidRDefault="003005C4" w:rsidP="001B4252">
            <w:pPr>
              <w:pStyle w:val="Normal6a"/>
            </w:pPr>
            <w:r w:rsidRPr="00E823A3">
              <w:t>d)</w:t>
            </w:r>
            <w:r w:rsidRPr="00E823A3">
              <w:tab/>
              <w:t>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hybride dreigingen, alsook met betrekking tot de bescherming van burgers en openbare ruimten tegen aanvallen.</w:t>
            </w:r>
          </w:p>
        </w:tc>
        <w:tc>
          <w:tcPr>
            <w:tcW w:w="4876" w:type="dxa"/>
            <w:tcBorders>
              <w:top w:val="nil"/>
              <w:left w:val="nil"/>
              <w:bottom w:val="nil"/>
              <w:right w:val="nil"/>
            </w:tcBorders>
          </w:tcPr>
          <w:p w14:paraId="3A8BC705" w14:textId="77777777" w:rsidR="003005C4" w:rsidRPr="00E823A3" w:rsidRDefault="003005C4" w:rsidP="001B4252">
            <w:pPr>
              <w:pStyle w:val="Normal6a"/>
            </w:pPr>
            <w:r w:rsidRPr="00E823A3">
              <w:t>d)</w:t>
            </w:r>
            <w:r w:rsidRPr="00E823A3">
              <w:tab/>
              <w:t>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w:t>
            </w:r>
            <w:r w:rsidRPr="00E823A3">
              <w:rPr>
                <w:b/>
                <w:bCs/>
                <w:i/>
                <w:iCs/>
              </w:rPr>
              <w:t>, mensenhandel, instrumentalisering van migranten</w:t>
            </w:r>
            <w:r w:rsidRPr="00E823A3">
              <w:t>, hybride dreigingen</w:t>
            </w:r>
            <w:r w:rsidRPr="00E823A3">
              <w:rPr>
                <w:b/>
                <w:bCs/>
                <w:i/>
                <w:iCs/>
              </w:rPr>
              <w:t>, waaronder sabotagedaden</w:t>
            </w:r>
            <w:r w:rsidRPr="00E823A3">
              <w:t>, alsook met betrekking tot de bescherming van burgers en openbare ruimten tegen aanvallen.</w:t>
            </w:r>
          </w:p>
        </w:tc>
      </w:tr>
    </w:tbl>
    <w:p w14:paraId="13889476"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79B42750" w14:textId="77777777" w:rsidR="003005C4" w:rsidRPr="00E823A3" w:rsidRDefault="003005C4" w:rsidP="003005C4">
      <w:r w:rsidRPr="00E823A3">
        <w:rPr>
          <w:rStyle w:val="HideTWBExt"/>
        </w:rPr>
        <w:t>&lt;/Amend&gt;</w:t>
      </w:r>
    </w:p>
    <w:p w14:paraId="55AB5B9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177</w:t>
      </w:r>
      <w:r w:rsidRPr="00E823A3">
        <w:rPr>
          <w:rStyle w:val="HideTWBExt"/>
          <w:b w:val="0"/>
        </w:rPr>
        <w:t>&lt;/NumAm&gt;</w:t>
      </w:r>
    </w:p>
    <w:p w14:paraId="29E585BA" w14:textId="77777777" w:rsidR="003005C4" w:rsidRPr="00E823A3" w:rsidRDefault="003005C4" w:rsidP="003005C4">
      <w:pPr>
        <w:pStyle w:val="NormalBold"/>
      </w:pPr>
      <w:r w:rsidRPr="00E823A3">
        <w:rPr>
          <w:rStyle w:val="HideTWBExt"/>
          <w:b w:val="0"/>
        </w:rPr>
        <w:t>&lt;RepeatBlock-By&gt;&lt;Members&gt;</w:t>
      </w:r>
      <w:r w:rsidRPr="00E823A3">
        <w:t>Sophie Wilmès, Malik Azmani, Hilde Vautmans, Raquel García Hermida-Van Der Walle</w:t>
      </w:r>
      <w:r w:rsidRPr="00E823A3">
        <w:rPr>
          <w:rStyle w:val="HideTWBExt"/>
          <w:b w:val="0"/>
        </w:rPr>
        <w:t>&lt;/Members&gt;</w:t>
      </w:r>
    </w:p>
    <w:p w14:paraId="6547EA30" w14:textId="77777777" w:rsidR="003005C4" w:rsidRPr="00E823A3" w:rsidRDefault="003005C4" w:rsidP="003005C4">
      <w:pPr>
        <w:pStyle w:val="NormalBold"/>
      </w:pPr>
      <w:r w:rsidRPr="00E823A3">
        <w:rPr>
          <w:rStyle w:val="HideTWBExt"/>
          <w:b w:val="0"/>
        </w:rPr>
        <w:t>&lt;/RepeatBlock-By&gt;</w:t>
      </w:r>
    </w:p>
    <w:p w14:paraId="12F0276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2256155" w14:textId="77777777" w:rsidR="003005C4" w:rsidRPr="00E823A3" w:rsidRDefault="003005C4" w:rsidP="003005C4">
      <w:pPr>
        <w:pStyle w:val="NormalBold"/>
      </w:pPr>
      <w:r w:rsidRPr="00E823A3">
        <w:rPr>
          <w:rStyle w:val="HideTWBExt"/>
          <w:b w:val="0"/>
        </w:rPr>
        <w:t>&lt;Article&gt;</w:t>
      </w:r>
      <w:r w:rsidRPr="00E823A3">
        <w:t>Artikel 3 – lid 1 – alinea 1 – punt d</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3CB4CC2" w14:textId="77777777" w:rsidTr="001B4252">
        <w:trPr>
          <w:trHeight w:hRule="exact" w:val="240"/>
          <w:jc w:val="center"/>
        </w:trPr>
        <w:tc>
          <w:tcPr>
            <w:tcW w:w="9752" w:type="dxa"/>
            <w:gridSpan w:val="2"/>
            <w:tcBorders>
              <w:top w:val="nil"/>
              <w:left w:val="nil"/>
              <w:bottom w:val="nil"/>
              <w:right w:val="nil"/>
            </w:tcBorders>
          </w:tcPr>
          <w:p w14:paraId="0F13C077" w14:textId="77777777" w:rsidR="003005C4" w:rsidRPr="00E823A3" w:rsidRDefault="003005C4" w:rsidP="001B4252"/>
        </w:tc>
      </w:tr>
      <w:tr w:rsidR="003005C4" w:rsidRPr="00E823A3" w14:paraId="553AFA15" w14:textId="77777777" w:rsidTr="001B4252">
        <w:trPr>
          <w:trHeight w:val="240"/>
          <w:jc w:val="center"/>
        </w:trPr>
        <w:tc>
          <w:tcPr>
            <w:tcW w:w="4876" w:type="dxa"/>
            <w:tcBorders>
              <w:top w:val="nil"/>
              <w:left w:val="nil"/>
              <w:bottom w:val="nil"/>
              <w:right w:val="nil"/>
            </w:tcBorders>
          </w:tcPr>
          <w:p w14:paraId="294C5272"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0039A15" w14:textId="77777777" w:rsidR="003005C4" w:rsidRPr="00E823A3" w:rsidRDefault="003005C4" w:rsidP="001B4252">
            <w:pPr>
              <w:pStyle w:val="AmColumnHeading"/>
            </w:pPr>
            <w:r w:rsidRPr="00E823A3">
              <w:t>Amendement</w:t>
            </w:r>
          </w:p>
        </w:tc>
      </w:tr>
      <w:tr w:rsidR="003005C4" w:rsidRPr="00E823A3" w14:paraId="0AB68E0C" w14:textId="77777777" w:rsidTr="001B4252">
        <w:trPr>
          <w:jc w:val="center"/>
        </w:trPr>
        <w:tc>
          <w:tcPr>
            <w:tcW w:w="4876" w:type="dxa"/>
            <w:tcBorders>
              <w:top w:val="nil"/>
              <w:left w:val="nil"/>
              <w:bottom w:val="nil"/>
              <w:right w:val="nil"/>
            </w:tcBorders>
          </w:tcPr>
          <w:p w14:paraId="5298EB8B" w14:textId="77777777" w:rsidR="003005C4" w:rsidRPr="00E823A3" w:rsidRDefault="003005C4" w:rsidP="001B4252">
            <w:pPr>
              <w:pStyle w:val="Normal6a"/>
            </w:pPr>
            <w:r w:rsidRPr="00E823A3">
              <w:t>d)</w:t>
            </w:r>
            <w:r w:rsidRPr="00E823A3">
              <w:tab/>
              <w:t>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hybride dreigingen, alsook met betrekking tot de bescherming van burgers en openbare ruimten tegen aanvallen.</w:t>
            </w:r>
          </w:p>
        </w:tc>
        <w:tc>
          <w:tcPr>
            <w:tcW w:w="4876" w:type="dxa"/>
            <w:tcBorders>
              <w:top w:val="nil"/>
              <w:left w:val="nil"/>
              <w:bottom w:val="nil"/>
              <w:right w:val="nil"/>
            </w:tcBorders>
          </w:tcPr>
          <w:p w14:paraId="4F910D42" w14:textId="77777777" w:rsidR="003005C4" w:rsidRPr="00E823A3" w:rsidRDefault="003005C4" w:rsidP="001B4252">
            <w:pPr>
              <w:pStyle w:val="Normal6a"/>
            </w:pPr>
            <w:r w:rsidRPr="00E823A3">
              <w:t>d)</w:t>
            </w:r>
            <w:r w:rsidRPr="00E823A3">
              <w:tab/>
              <w:t xml:space="preserve">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w:t>
            </w:r>
            <w:r w:rsidRPr="00E823A3">
              <w:rPr>
                <w:b/>
                <w:bCs/>
                <w:i/>
                <w:iCs/>
              </w:rPr>
              <w:t>drugshandel en daarmee verband houdende criminele netwerken, financiële misdaad,</w:t>
            </w:r>
            <w:r w:rsidRPr="00E823A3">
              <w:t xml:space="preserve"> gewelddadig extremisme, cybercriminaliteit, seksueel misbruik en seksuele uitbuiting van kinderen, hybride dreigingen, alsook met betrekking tot de bescherming van burgers en openbare ruimten tegen aanvallen;</w:t>
            </w:r>
          </w:p>
        </w:tc>
      </w:tr>
    </w:tbl>
    <w:p w14:paraId="1874198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9035E14" w14:textId="77777777" w:rsidR="003005C4" w:rsidRPr="00E823A3" w:rsidRDefault="003005C4" w:rsidP="003005C4">
      <w:r w:rsidRPr="00E823A3">
        <w:rPr>
          <w:rStyle w:val="HideTWBExt"/>
        </w:rPr>
        <w:t>&lt;/Amend&gt;</w:t>
      </w:r>
    </w:p>
    <w:p w14:paraId="2FD62DD8"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178</w:t>
      </w:r>
      <w:r w:rsidRPr="00E823A3">
        <w:rPr>
          <w:rStyle w:val="HideTWBExt"/>
          <w:b w:val="0"/>
        </w:rPr>
        <w:t>&lt;/NumAm&gt;</w:t>
      </w:r>
    </w:p>
    <w:p w14:paraId="46A976DC" w14:textId="77777777" w:rsidR="003005C4" w:rsidRPr="00E823A3" w:rsidRDefault="003005C4" w:rsidP="003005C4">
      <w:pPr>
        <w:pStyle w:val="NormalBold"/>
      </w:pPr>
      <w:r w:rsidRPr="00E823A3">
        <w:rPr>
          <w:rStyle w:val="HideTWBExt"/>
          <w:b w:val="0"/>
        </w:rPr>
        <w:t>&lt;RepeatBlock-By&gt;&lt;Members&gt;</w:t>
      </w:r>
      <w:r w:rsidRPr="00E823A3">
        <w:t>Dainius Žalimas</w:t>
      </w:r>
      <w:r w:rsidRPr="00E823A3">
        <w:rPr>
          <w:rStyle w:val="HideTWBExt"/>
          <w:b w:val="0"/>
        </w:rPr>
        <w:t>&lt;/Members&gt;</w:t>
      </w:r>
    </w:p>
    <w:p w14:paraId="6E41A305" w14:textId="77777777" w:rsidR="003005C4" w:rsidRPr="00E823A3" w:rsidRDefault="003005C4" w:rsidP="003005C4">
      <w:pPr>
        <w:pStyle w:val="NormalBold"/>
      </w:pPr>
      <w:r w:rsidRPr="00E823A3">
        <w:rPr>
          <w:rStyle w:val="HideTWBExt"/>
          <w:b w:val="0"/>
        </w:rPr>
        <w:t>&lt;/RepeatBlock-By&gt;</w:t>
      </w:r>
    </w:p>
    <w:p w14:paraId="6717F37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CE53292" w14:textId="77777777" w:rsidR="003005C4" w:rsidRPr="00E823A3" w:rsidRDefault="003005C4" w:rsidP="003005C4">
      <w:pPr>
        <w:pStyle w:val="NormalBold"/>
      </w:pPr>
      <w:r w:rsidRPr="00E823A3">
        <w:rPr>
          <w:rStyle w:val="HideTWBExt"/>
          <w:b w:val="0"/>
        </w:rPr>
        <w:t>&lt;Article&gt;</w:t>
      </w:r>
      <w:r w:rsidRPr="00E823A3">
        <w:t>Artikel 3 – lid 1 – alinea 1 – punt d</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CBD3D2B" w14:textId="77777777" w:rsidTr="001B4252">
        <w:trPr>
          <w:trHeight w:hRule="exact" w:val="240"/>
          <w:jc w:val="center"/>
        </w:trPr>
        <w:tc>
          <w:tcPr>
            <w:tcW w:w="9752" w:type="dxa"/>
            <w:gridSpan w:val="2"/>
            <w:tcBorders>
              <w:top w:val="nil"/>
              <w:left w:val="nil"/>
              <w:bottom w:val="nil"/>
              <w:right w:val="nil"/>
            </w:tcBorders>
          </w:tcPr>
          <w:p w14:paraId="1FD1BFF1" w14:textId="77777777" w:rsidR="003005C4" w:rsidRPr="00E823A3" w:rsidRDefault="003005C4" w:rsidP="001B4252"/>
        </w:tc>
      </w:tr>
      <w:tr w:rsidR="003005C4" w:rsidRPr="00E823A3" w14:paraId="6EA7F079" w14:textId="77777777" w:rsidTr="001B4252">
        <w:trPr>
          <w:trHeight w:val="240"/>
          <w:jc w:val="center"/>
        </w:trPr>
        <w:tc>
          <w:tcPr>
            <w:tcW w:w="4876" w:type="dxa"/>
            <w:tcBorders>
              <w:top w:val="nil"/>
              <w:left w:val="nil"/>
              <w:bottom w:val="nil"/>
              <w:right w:val="nil"/>
            </w:tcBorders>
          </w:tcPr>
          <w:p w14:paraId="12E0727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7930808" w14:textId="77777777" w:rsidR="003005C4" w:rsidRPr="00E823A3" w:rsidRDefault="003005C4" w:rsidP="001B4252">
            <w:pPr>
              <w:pStyle w:val="AmColumnHeading"/>
            </w:pPr>
            <w:r w:rsidRPr="00E823A3">
              <w:t>Amendement</w:t>
            </w:r>
          </w:p>
        </w:tc>
      </w:tr>
      <w:tr w:rsidR="003005C4" w:rsidRPr="00E823A3" w14:paraId="281C3FA5" w14:textId="77777777" w:rsidTr="001B4252">
        <w:trPr>
          <w:jc w:val="center"/>
        </w:trPr>
        <w:tc>
          <w:tcPr>
            <w:tcW w:w="4876" w:type="dxa"/>
            <w:tcBorders>
              <w:top w:val="nil"/>
              <w:left w:val="nil"/>
              <w:bottom w:val="nil"/>
              <w:right w:val="nil"/>
            </w:tcBorders>
          </w:tcPr>
          <w:p w14:paraId="3BC13C6E" w14:textId="77777777" w:rsidR="003005C4" w:rsidRPr="00E823A3" w:rsidRDefault="003005C4" w:rsidP="001B4252">
            <w:pPr>
              <w:pStyle w:val="Normal6a"/>
            </w:pPr>
            <w:r w:rsidRPr="00E823A3">
              <w:t>d)</w:t>
            </w:r>
            <w:r w:rsidRPr="00E823A3">
              <w:tab/>
              <w:t xml:space="preserve">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hybride dreigingen, alsook met betrekking tot de bescherming van burgers </w:t>
            </w:r>
            <w:r w:rsidRPr="00E823A3">
              <w:rPr>
                <w:b/>
                <w:bCs/>
                <w:i/>
                <w:iCs/>
              </w:rPr>
              <w:t>en</w:t>
            </w:r>
            <w:r w:rsidRPr="00E823A3">
              <w:t xml:space="preserve"> openbare ruimten tegen aanvallen.</w:t>
            </w:r>
          </w:p>
        </w:tc>
        <w:tc>
          <w:tcPr>
            <w:tcW w:w="4876" w:type="dxa"/>
            <w:tcBorders>
              <w:top w:val="nil"/>
              <w:left w:val="nil"/>
              <w:bottom w:val="nil"/>
              <w:right w:val="nil"/>
            </w:tcBorders>
          </w:tcPr>
          <w:p w14:paraId="7F382624" w14:textId="77777777" w:rsidR="003005C4" w:rsidRPr="00E823A3" w:rsidRDefault="003005C4" w:rsidP="001B4252">
            <w:pPr>
              <w:pStyle w:val="Normal6a"/>
            </w:pPr>
            <w:r w:rsidRPr="00E823A3">
              <w:t>d)</w:t>
            </w:r>
            <w:r w:rsidRPr="00E823A3">
              <w:tab/>
              <w:t xml:space="preserve">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w:t>
            </w:r>
            <w:r w:rsidRPr="00E823A3">
              <w:rPr>
                <w:b/>
                <w:bCs/>
                <w:i/>
                <w:iCs/>
              </w:rPr>
              <w:t>een breed scala aan</w:t>
            </w:r>
            <w:r w:rsidRPr="00E823A3">
              <w:t xml:space="preserve"> hybride dreigingen, alsook met betrekking tot de bescherming van burgers</w:t>
            </w:r>
            <w:r w:rsidRPr="00E823A3">
              <w:rPr>
                <w:b/>
                <w:bCs/>
                <w:i/>
                <w:iCs/>
              </w:rPr>
              <w:t>,</w:t>
            </w:r>
            <w:r w:rsidRPr="00E823A3">
              <w:t xml:space="preserve"> openbare ruimten </w:t>
            </w:r>
            <w:r w:rsidRPr="00E823A3">
              <w:rPr>
                <w:b/>
                <w:bCs/>
                <w:i/>
                <w:iCs/>
              </w:rPr>
              <w:t>en kritieke infrastructuur</w:t>
            </w:r>
            <w:r w:rsidRPr="00E823A3">
              <w:t xml:space="preserve"> tegen aanvallen.</w:t>
            </w:r>
          </w:p>
        </w:tc>
      </w:tr>
    </w:tbl>
    <w:p w14:paraId="5EC26D7D"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3EF385D" w14:textId="77777777" w:rsidR="003005C4" w:rsidRPr="00E823A3" w:rsidRDefault="003005C4" w:rsidP="003005C4">
      <w:r w:rsidRPr="00E823A3">
        <w:rPr>
          <w:rStyle w:val="HideTWBExt"/>
        </w:rPr>
        <w:t>&lt;/Amend&gt;</w:t>
      </w:r>
    </w:p>
    <w:p w14:paraId="6673B9B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179</w:t>
      </w:r>
      <w:r w:rsidRPr="00E823A3">
        <w:rPr>
          <w:rStyle w:val="HideTWBExt"/>
          <w:b w:val="0"/>
        </w:rPr>
        <w:t>&lt;/NumAm&gt;</w:t>
      </w:r>
    </w:p>
    <w:p w14:paraId="00A8192B" w14:textId="77777777" w:rsidR="003005C4" w:rsidRPr="00E823A3" w:rsidRDefault="003005C4" w:rsidP="003005C4">
      <w:pPr>
        <w:pStyle w:val="NormalBold"/>
      </w:pPr>
      <w:r w:rsidRPr="00E823A3">
        <w:rPr>
          <w:rStyle w:val="HideTWBExt"/>
          <w:b w:val="0"/>
        </w:rPr>
        <w:t>&lt;RepeatBlock-By&gt;&lt;Members&gt;</w:t>
      </w:r>
      <w:r w:rsidRPr="00E823A3">
        <w:t>Rasa Juknevičienė</w:t>
      </w:r>
      <w:r w:rsidRPr="00E823A3">
        <w:rPr>
          <w:rStyle w:val="HideTWBExt"/>
          <w:b w:val="0"/>
        </w:rPr>
        <w:t>&lt;/Members&gt;</w:t>
      </w:r>
    </w:p>
    <w:p w14:paraId="4BDA33E1" w14:textId="77777777" w:rsidR="003005C4" w:rsidRPr="00E823A3" w:rsidRDefault="003005C4" w:rsidP="003005C4">
      <w:pPr>
        <w:pStyle w:val="NormalBold"/>
      </w:pPr>
      <w:r w:rsidRPr="00E823A3">
        <w:rPr>
          <w:rStyle w:val="HideTWBExt"/>
          <w:b w:val="0"/>
        </w:rPr>
        <w:t>&lt;/RepeatBlock-By&gt;</w:t>
      </w:r>
    </w:p>
    <w:p w14:paraId="0D050D7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5E3560B" w14:textId="77777777" w:rsidR="003005C4" w:rsidRPr="00E823A3" w:rsidRDefault="003005C4" w:rsidP="003005C4">
      <w:pPr>
        <w:pStyle w:val="NormalBold"/>
      </w:pPr>
      <w:r w:rsidRPr="00E823A3">
        <w:rPr>
          <w:rStyle w:val="HideTWBExt"/>
          <w:b w:val="0"/>
        </w:rPr>
        <w:t>&lt;Article&gt;</w:t>
      </w:r>
      <w:r w:rsidRPr="00E823A3">
        <w:t>Artikel 3 – lid 1 – alinea 1 – punt d</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46D41C1" w14:textId="77777777" w:rsidTr="001B4252">
        <w:trPr>
          <w:trHeight w:hRule="exact" w:val="240"/>
          <w:jc w:val="center"/>
        </w:trPr>
        <w:tc>
          <w:tcPr>
            <w:tcW w:w="9752" w:type="dxa"/>
            <w:gridSpan w:val="2"/>
            <w:tcBorders>
              <w:top w:val="nil"/>
              <w:left w:val="nil"/>
              <w:bottom w:val="nil"/>
              <w:right w:val="nil"/>
            </w:tcBorders>
          </w:tcPr>
          <w:p w14:paraId="4D68B179" w14:textId="77777777" w:rsidR="003005C4" w:rsidRPr="00E823A3" w:rsidRDefault="003005C4" w:rsidP="001B4252"/>
        </w:tc>
      </w:tr>
      <w:tr w:rsidR="003005C4" w:rsidRPr="00E823A3" w14:paraId="674D9486" w14:textId="77777777" w:rsidTr="001B4252">
        <w:trPr>
          <w:trHeight w:val="240"/>
          <w:jc w:val="center"/>
        </w:trPr>
        <w:tc>
          <w:tcPr>
            <w:tcW w:w="4876" w:type="dxa"/>
            <w:tcBorders>
              <w:top w:val="nil"/>
              <w:left w:val="nil"/>
              <w:bottom w:val="nil"/>
              <w:right w:val="nil"/>
            </w:tcBorders>
          </w:tcPr>
          <w:p w14:paraId="2E8057F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CBA6F54" w14:textId="77777777" w:rsidR="003005C4" w:rsidRPr="00E823A3" w:rsidRDefault="003005C4" w:rsidP="001B4252">
            <w:pPr>
              <w:pStyle w:val="AmColumnHeading"/>
            </w:pPr>
            <w:r w:rsidRPr="00E823A3">
              <w:t>Amendement</w:t>
            </w:r>
          </w:p>
        </w:tc>
      </w:tr>
      <w:tr w:rsidR="003005C4" w:rsidRPr="00E823A3" w14:paraId="560255A6" w14:textId="77777777" w:rsidTr="001B4252">
        <w:trPr>
          <w:jc w:val="center"/>
        </w:trPr>
        <w:tc>
          <w:tcPr>
            <w:tcW w:w="4876" w:type="dxa"/>
            <w:tcBorders>
              <w:top w:val="nil"/>
              <w:left w:val="nil"/>
              <w:bottom w:val="nil"/>
              <w:right w:val="nil"/>
            </w:tcBorders>
          </w:tcPr>
          <w:p w14:paraId="2647BC90" w14:textId="77777777" w:rsidR="003005C4" w:rsidRPr="00E823A3" w:rsidRDefault="003005C4" w:rsidP="001B4252">
            <w:pPr>
              <w:pStyle w:val="Normal6a"/>
            </w:pPr>
            <w:r w:rsidRPr="00E823A3">
              <w:t>d)</w:t>
            </w:r>
            <w:r w:rsidRPr="00E823A3">
              <w:tab/>
              <w:t xml:space="preserve">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hybride dreigingen, alsook met betrekking tot de bescherming van burgers </w:t>
            </w:r>
            <w:r w:rsidRPr="00E823A3">
              <w:rPr>
                <w:b/>
                <w:bCs/>
                <w:i/>
                <w:iCs/>
              </w:rPr>
              <w:t>en</w:t>
            </w:r>
            <w:r w:rsidRPr="00E823A3">
              <w:t xml:space="preserve"> openbare ruimten tegen aanvallen.</w:t>
            </w:r>
          </w:p>
        </w:tc>
        <w:tc>
          <w:tcPr>
            <w:tcW w:w="4876" w:type="dxa"/>
            <w:tcBorders>
              <w:top w:val="nil"/>
              <w:left w:val="nil"/>
              <w:bottom w:val="nil"/>
              <w:right w:val="nil"/>
            </w:tcBorders>
          </w:tcPr>
          <w:p w14:paraId="291998A9" w14:textId="77777777" w:rsidR="003005C4" w:rsidRPr="00E823A3" w:rsidRDefault="003005C4" w:rsidP="001B4252">
            <w:pPr>
              <w:pStyle w:val="Normal6a"/>
            </w:pPr>
            <w:r w:rsidRPr="00E823A3">
              <w:t>d)</w:t>
            </w:r>
            <w:r w:rsidRPr="00E823A3">
              <w:tab/>
              <w:t xml:space="preserve">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w:t>
            </w:r>
            <w:r w:rsidRPr="00E823A3">
              <w:rPr>
                <w:b/>
                <w:bCs/>
                <w:i/>
                <w:iCs/>
              </w:rPr>
              <w:t>een breed scala aan</w:t>
            </w:r>
            <w:r w:rsidRPr="00E823A3">
              <w:t xml:space="preserve"> hybride dreigingen, alsook met betrekking tot de bescherming van burgers</w:t>
            </w:r>
            <w:r w:rsidRPr="00E823A3">
              <w:rPr>
                <w:b/>
                <w:bCs/>
                <w:i/>
                <w:iCs/>
              </w:rPr>
              <w:t>,</w:t>
            </w:r>
            <w:r w:rsidRPr="00E823A3">
              <w:t xml:space="preserve"> openbare ruimten </w:t>
            </w:r>
            <w:r w:rsidRPr="00E823A3">
              <w:rPr>
                <w:b/>
                <w:bCs/>
                <w:i/>
                <w:iCs/>
              </w:rPr>
              <w:t>en kritieke infrastructuur</w:t>
            </w:r>
            <w:r w:rsidRPr="00E823A3">
              <w:t xml:space="preserve"> tegen aanvallen.</w:t>
            </w:r>
          </w:p>
        </w:tc>
      </w:tr>
    </w:tbl>
    <w:p w14:paraId="329C9B5F"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D014BBA"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75C2EB98" w14:textId="77777777" w:rsidR="003005C4" w:rsidRPr="00E823A3" w:rsidRDefault="003005C4" w:rsidP="003005C4">
      <w:pPr>
        <w:pStyle w:val="AmJustText"/>
      </w:pPr>
      <w:r w:rsidRPr="00E823A3">
        <w:t>Hybride dreigingen nemen diverse vormen aan en blijven zich ontwikkelen. Het amendement voorziet in een breed scala aan hybride dreigingen en erkent uitdrukkelijk het belang van bescherming van kritieke infrastructuur.</w:t>
      </w:r>
    </w:p>
    <w:p w14:paraId="51D51BEE" w14:textId="77777777" w:rsidR="003005C4" w:rsidRPr="00E823A3" w:rsidRDefault="003005C4" w:rsidP="003005C4">
      <w:r w:rsidRPr="00E823A3">
        <w:rPr>
          <w:rStyle w:val="HideTWBExt"/>
        </w:rPr>
        <w:t>&lt;/Amend&gt;</w:t>
      </w:r>
    </w:p>
    <w:p w14:paraId="7CBF3031"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180</w:t>
      </w:r>
      <w:r w:rsidRPr="00E823A3">
        <w:rPr>
          <w:rStyle w:val="HideTWBExt"/>
          <w:b w:val="0"/>
        </w:rPr>
        <w:t>&lt;/NumAm&gt;</w:t>
      </w:r>
    </w:p>
    <w:p w14:paraId="4DA8C980" w14:textId="77777777" w:rsidR="003005C4" w:rsidRPr="00E823A3" w:rsidRDefault="003005C4" w:rsidP="003005C4">
      <w:pPr>
        <w:pStyle w:val="NormalBold"/>
      </w:pPr>
      <w:r w:rsidRPr="00E823A3">
        <w:rPr>
          <w:rStyle w:val="HideTWBExt"/>
          <w:b w:val="0"/>
        </w:rPr>
        <w:t>&lt;RepeatBlock-By&gt;&lt;Members&gt;</w:t>
      </w:r>
      <w:r w:rsidRPr="00E823A3">
        <w:t>Lena Düpont</w:t>
      </w:r>
      <w:r w:rsidRPr="00E823A3">
        <w:rPr>
          <w:rStyle w:val="HideTWBExt"/>
          <w:b w:val="0"/>
        </w:rPr>
        <w:t>&lt;/Members&gt;</w:t>
      </w:r>
    </w:p>
    <w:p w14:paraId="5F471D86" w14:textId="77777777" w:rsidR="003005C4" w:rsidRPr="00E823A3" w:rsidRDefault="003005C4" w:rsidP="003005C4">
      <w:pPr>
        <w:pStyle w:val="NormalBold"/>
      </w:pPr>
      <w:r w:rsidRPr="00E823A3">
        <w:rPr>
          <w:rStyle w:val="HideTWBExt"/>
          <w:b w:val="0"/>
        </w:rPr>
        <w:t>&lt;/RepeatBlock-By&gt;</w:t>
      </w:r>
    </w:p>
    <w:p w14:paraId="4644785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BC99991" w14:textId="77777777" w:rsidR="003005C4" w:rsidRPr="00E823A3" w:rsidRDefault="003005C4" w:rsidP="003005C4">
      <w:pPr>
        <w:pStyle w:val="NormalBold"/>
      </w:pPr>
      <w:r w:rsidRPr="00E823A3">
        <w:rPr>
          <w:rStyle w:val="HideTWBExt"/>
          <w:b w:val="0"/>
        </w:rPr>
        <w:t>&lt;Article&gt;</w:t>
      </w:r>
      <w:r w:rsidRPr="00E823A3">
        <w:t>Artikel 3 – lid 1 – alinea 1 – punt d</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5C9EB6E" w14:textId="77777777" w:rsidTr="001B4252">
        <w:trPr>
          <w:trHeight w:hRule="exact" w:val="240"/>
          <w:jc w:val="center"/>
        </w:trPr>
        <w:tc>
          <w:tcPr>
            <w:tcW w:w="9752" w:type="dxa"/>
            <w:gridSpan w:val="2"/>
            <w:tcBorders>
              <w:top w:val="nil"/>
              <w:left w:val="nil"/>
              <w:bottom w:val="nil"/>
              <w:right w:val="nil"/>
            </w:tcBorders>
          </w:tcPr>
          <w:p w14:paraId="1015221A" w14:textId="77777777" w:rsidR="003005C4" w:rsidRPr="00E823A3" w:rsidRDefault="003005C4" w:rsidP="001B4252"/>
        </w:tc>
      </w:tr>
      <w:tr w:rsidR="003005C4" w:rsidRPr="00E823A3" w14:paraId="079C0603" w14:textId="77777777" w:rsidTr="001B4252">
        <w:trPr>
          <w:trHeight w:val="240"/>
          <w:jc w:val="center"/>
        </w:trPr>
        <w:tc>
          <w:tcPr>
            <w:tcW w:w="4876" w:type="dxa"/>
            <w:tcBorders>
              <w:top w:val="nil"/>
              <w:left w:val="nil"/>
              <w:bottom w:val="nil"/>
              <w:right w:val="nil"/>
            </w:tcBorders>
          </w:tcPr>
          <w:p w14:paraId="7E59A65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04F271B" w14:textId="77777777" w:rsidR="003005C4" w:rsidRPr="00E823A3" w:rsidRDefault="003005C4" w:rsidP="001B4252">
            <w:pPr>
              <w:pStyle w:val="AmColumnHeading"/>
            </w:pPr>
            <w:r w:rsidRPr="00E823A3">
              <w:t>Amendement</w:t>
            </w:r>
          </w:p>
        </w:tc>
      </w:tr>
      <w:tr w:rsidR="003005C4" w:rsidRPr="00E823A3" w14:paraId="15B8C20D" w14:textId="77777777" w:rsidTr="001B4252">
        <w:trPr>
          <w:jc w:val="center"/>
        </w:trPr>
        <w:tc>
          <w:tcPr>
            <w:tcW w:w="4876" w:type="dxa"/>
            <w:tcBorders>
              <w:top w:val="nil"/>
              <w:left w:val="nil"/>
              <w:bottom w:val="nil"/>
              <w:right w:val="nil"/>
            </w:tcBorders>
          </w:tcPr>
          <w:p w14:paraId="079F5458" w14:textId="77777777" w:rsidR="003005C4" w:rsidRPr="00E823A3" w:rsidRDefault="003005C4" w:rsidP="001B4252">
            <w:pPr>
              <w:pStyle w:val="Normal6a"/>
            </w:pPr>
            <w:r w:rsidRPr="00E823A3">
              <w:t>d)</w:t>
            </w:r>
            <w:r w:rsidRPr="00E823A3">
              <w:tab/>
              <w:t xml:space="preserve">verbeteren en intensiveren van de operationele samenwerking op het gebied van rechtshandhaving </w:t>
            </w:r>
            <w:r w:rsidRPr="00E823A3">
              <w:rPr>
                <w:b/>
                <w:bCs/>
                <w:i/>
                <w:iCs/>
              </w:rPr>
              <w:t>tussen bevoegde autoriteiten</w:t>
            </w:r>
            <w:r w:rsidRPr="00E823A3">
              <w:t>, onder meer via gezamenlijke operaties</w:t>
            </w:r>
            <w:r w:rsidRPr="00E823A3">
              <w:rPr>
                <w:b/>
                <w:bCs/>
                <w:i/>
                <w:iCs/>
              </w:rPr>
              <w:t>,</w:t>
            </w:r>
            <w:r w:rsidRPr="00E823A3">
              <w:t xml:space="preserve"> </w:t>
            </w:r>
            <w:r w:rsidRPr="00E823A3">
              <w:rPr>
                <w:b/>
                <w:bCs/>
                <w:i/>
                <w:iCs/>
              </w:rPr>
              <w:t>met betrekking tot het voorkomen en bestrijden van zware en georganiseerde criminaliteit, zowel online als offline, met inbegrip van terrorisme, gewelddadig extremisme, cybercriminaliteit, seksueel misbruik en seksuele uitbuiting van kinderen, hybride dreigingen, alsook met betrekking tot de bescherming van burgers en openbare ruimten tegen aanvallen</w:t>
            </w:r>
            <w:r w:rsidRPr="00E823A3">
              <w:t>;</w:t>
            </w:r>
          </w:p>
        </w:tc>
        <w:tc>
          <w:tcPr>
            <w:tcW w:w="4876" w:type="dxa"/>
            <w:tcBorders>
              <w:top w:val="nil"/>
              <w:left w:val="nil"/>
              <w:bottom w:val="nil"/>
              <w:right w:val="nil"/>
            </w:tcBorders>
          </w:tcPr>
          <w:p w14:paraId="067370BD" w14:textId="77777777" w:rsidR="003005C4" w:rsidRPr="00E823A3" w:rsidRDefault="003005C4" w:rsidP="001B4252">
            <w:pPr>
              <w:pStyle w:val="Normal6a"/>
            </w:pPr>
            <w:r w:rsidRPr="00E823A3">
              <w:t>d)</w:t>
            </w:r>
            <w:r w:rsidRPr="00E823A3">
              <w:tab/>
              <w:t xml:space="preserve">verbeteren en intensiveren van de </w:t>
            </w:r>
            <w:r w:rsidRPr="00E823A3">
              <w:rPr>
                <w:b/>
                <w:bCs/>
                <w:i/>
                <w:iCs/>
              </w:rPr>
              <w:t>grensoverschrijdende</w:t>
            </w:r>
            <w:r w:rsidRPr="00E823A3">
              <w:t xml:space="preserve"> operationele samenwerking op het gebied van rechtshandhaving </w:t>
            </w:r>
            <w:r w:rsidRPr="00E823A3">
              <w:rPr>
                <w:b/>
                <w:bCs/>
                <w:i/>
                <w:iCs/>
              </w:rPr>
              <w:t>en justitie</w:t>
            </w:r>
            <w:r w:rsidRPr="00E823A3">
              <w:t xml:space="preserve">, onder meer via gezamenlijke </w:t>
            </w:r>
            <w:r w:rsidRPr="00E823A3">
              <w:rPr>
                <w:b/>
                <w:bCs/>
                <w:i/>
                <w:iCs/>
              </w:rPr>
              <w:t>taskforces en</w:t>
            </w:r>
            <w:r w:rsidRPr="00E823A3">
              <w:t xml:space="preserve"> operaties</w:t>
            </w:r>
            <w:r w:rsidRPr="00E823A3">
              <w:rPr>
                <w:b/>
                <w:bCs/>
                <w:i/>
                <w:iCs/>
              </w:rPr>
              <w:t>, gezamenlijke onderzoeksteams, gezamenlijke patrouilles, grensoverschrijdende surveillance, achtervolging indien het Unierecht en het nationale recht daarin voorzien, beveiligde uitwisseling van operationele informatie en bewijsmateriaal, en samenwerking met Europol, Eurojust en andere relevante instellingen, organen en instanties van de Unie</w:t>
            </w:r>
            <w:r w:rsidRPr="00E823A3">
              <w:t>;</w:t>
            </w:r>
          </w:p>
        </w:tc>
      </w:tr>
    </w:tbl>
    <w:p w14:paraId="6BF939D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32C29F8" w14:textId="77777777" w:rsidR="003005C4" w:rsidRPr="00E823A3" w:rsidRDefault="003005C4" w:rsidP="003005C4">
      <w:r w:rsidRPr="00E823A3">
        <w:rPr>
          <w:rStyle w:val="HideTWBExt"/>
        </w:rPr>
        <w:t>&lt;/Amend&gt;</w:t>
      </w:r>
    </w:p>
    <w:p w14:paraId="379D15F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181</w:t>
      </w:r>
      <w:r w:rsidRPr="00E823A3">
        <w:rPr>
          <w:rStyle w:val="HideTWBExt"/>
          <w:b w:val="0"/>
        </w:rPr>
        <w:t>&lt;/NumAm&gt;</w:t>
      </w:r>
    </w:p>
    <w:p w14:paraId="20602D59"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24B884E7" w14:textId="77777777" w:rsidR="003005C4" w:rsidRPr="00E823A3" w:rsidRDefault="003005C4" w:rsidP="003005C4">
      <w:pPr>
        <w:pStyle w:val="NormalBold"/>
      </w:pPr>
      <w:r w:rsidRPr="00E823A3">
        <w:rPr>
          <w:rStyle w:val="HideTWBExt"/>
          <w:b w:val="0"/>
        </w:rPr>
        <w:t>&lt;/RepeatBlock-By&gt;</w:t>
      </w:r>
    </w:p>
    <w:p w14:paraId="55CF5607"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E2428A8" w14:textId="77777777" w:rsidR="003005C4" w:rsidRPr="00E823A3" w:rsidRDefault="003005C4" w:rsidP="003005C4">
      <w:pPr>
        <w:pStyle w:val="NormalBold"/>
      </w:pPr>
      <w:r w:rsidRPr="00E823A3">
        <w:rPr>
          <w:rStyle w:val="HideTWBExt"/>
          <w:b w:val="0"/>
        </w:rPr>
        <w:t>&lt;Article&gt;</w:t>
      </w:r>
      <w:r w:rsidRPr="00E823A3">
        <w:t>Artikel 3 – lid 1 – alinea 1 – punt d</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BDD0B96" w14:textId="77777777" w:rsidTr="001B4252">
        <w:trPr>
          <w:trHeight w:hRule="exact" w:val="240"/>
          <w:jc w:val="center"/>
        </w:trPr>
        <w:tc>
          <w:tcPr>
            <w:tcW w:w="9752" w:type="dxa"/>
            <w:gridSpan w:val="2"/>
            <w:tcBorders>
              <w:top w:val="nil"/>
              <w:left w:val="nil"/>
              <w:bottom w:val="nil"/>
              <w:right w:val="nil"/>
            </w:tcBorders>
          </w:tcPr>
          <w:p w14:paraId="1C386DE8" w14:textId="77777777" w:rsidR="003005C4" w:rsidRPr="00E823A3" w:rsidRDefault="003005C4" w:rsidP="001B4252"/>
        </w:tc>
      </w:tr>
      <w:tr w:rsidR="003005C4" w:rsidRPr="00E823A3" w14:paraId="3AEA8166" w14:textId="77777777" w:rsidTr="001B4252">
        <w:trPr>
          <w:trHeight w:val="240"/>
          <w:jc w:val="center"/>
        </w:trPr>
        <w:tc>
          <w:tcPr>
            <w:tcW w:w="4876" w:type="dxa"/>
            <w:tcBorders>
              <w:top w:val="nil"/>
              <w:left w:val="nil"/>
              <w:bottom w:val="nil"/>
              <w:right w:val="nil"/>
            </w:tcBorders>
          </w:tcPr>
          <w:p w14:paraId="2A125D1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D8964BE" w14:textId="77777777" w:rsidR="003005C4" w:rsidRPr="00E823A3" w:rsidRDefault="003005C4" w:rsidP="001B4252">
            <w:pPr>
              <w:pStyle w:val="AmColumnHeading"/>
            </w:pPr>
            <w:r w:rsidRPr="00E823A3">
              <w:t>Amendement</w:t>
            </w:r>
          </w:p>
        </w:tc>
      </w:tr>
      <w:tr w:rsidR="003005C4" w:rsidRPr="00E823A3" w14:paraId="42398089" w14:textId="77777777" w:rsidTr="001B4252">
        <w:trPr>
          <w:jc w:val="center"/>
        </w:trPr>
        <w:tc>
          <w:tcPr>
            <w:tcW w:w="4876" w:type="dxa"/>
            <w:tcBorders>
              <w:top w:val="nil"/>
              <w:left w:val="nil"/>
              <w:bottom w:val="nil"/>
              <w:right w:val="nil"/>
            </w:tcBorders>
          </w:tcPr>
          <w:p w14:paraId="5172FE9F" w14:textId="77777777" w:rsidR="003005C4" w:rsidRPr="00E823A3" w:rsidRDefault="003005C4" w:rsidP="001B4252">
            <w:pPr>
              <w:pStyle w:val="Normal6a"/>
            </w:pPr>
            <w:r w:rsidRPr="00E823A3">
              <w:t>d)</w:t>
            </w:r>
            <w:r w:rsidRPr="00E823A3">
              <w:tab/>
              <w:t xml:space="preserve">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w:t>
            </w:r>
            <w:r w:rsidRPr="00E823A3">
              <w:rPr>
                <w:b/>
                <w:bCs/>
                <w:i/>
                <w:iCs/>
              </w:rPr>
              <w:t>hybride dreigingen,</w:t>
            </w:r>
            <w:r w:rsidRPr="00E823A3">
              <w:t xml:space="preserve"> alsook met betrekking tot de bescherming van burgers en openbare ruimten tegen aanvallen.</w:t>
            </w:r>
          </w:p>
        </w:tc>
        <w:tc>
          <w:tcPr>
            <w:tcW w:w="4876" w:type="dxa"/>
            <w:tcBorders>
              <w:top w:val="nil"/>
              <w:left w:val="nil"/>
              <w:bottom w:val="nil"/>
              <w:right w:val="nil"/>
            </w:tcBorders>
          </w:tcPr>
          <w:p w14:paraId="439EE810" w14:textId="77777777" w:rsidR="003005C4" w:rsidRPr="00E823A3" w:rsidRDefault="003005C4" w:rsidP="001B4252">
            <w:pPr>
              <w:pStyle w:val="Normal6a"/>
            </w:pPr>
            <w:r w:rsidRPr="00E823A3">
              <w:t>d)</w:t>
            </w:r>
            <w:r w:rsidRPr="00E823A3">
              <w:tab/>
              <w:t>verbeteren en intensiveren van de operationele samenwerking op het gebied van rechtshandhaving tussen bevoegde autoriteiten, onder meer via gezamenlijke operaties, met betrekking tot het voorkomen en bestrijden van zware en georganiseerde criminaliteit, zowel online als offline, met inbegrip van terrorisme, gewelddadig extremisme, cybercriminaliteit, seksueel misbruik en seksuele uitbuiting van kinderen, alsook met betrekking tot de bescherming van burgers en openbare ruimten tegen aanvallen.</w:t>
            </w:r>
          </w:p>
        </w:tc>
      </w:tr>
    </w:tbl>
    <w:p w14:paraId="3304CFA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A9E0E61" w14:textId="77777777" w:rsidR="003005C4" w:rsidRPr="00E823A3" w:rsidRDefault="003005C4" w:rsidP="003005C4">
      <w:r w:rsidRPr="00E823A3">
        <w:rPr>
          <w:rStyle w:val="HideTWBExt"/>
        </w:rPr>
        <w:t>&lt;/Amend&gt;</w:t>
      </w:r>
    </w:p>
    <w:p w14:paraId="5A7C028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182</w:t>
      </w:r>
      <w:r w:rsidRPr="00E823A3">
        <w:rPr>
          <w:rStyle w:val="HideTWBExt"/>
          <w:b w:val="0"/>
        </w:rPr>
        <w:t>&lt;/NumAm&gt;</w:t>
      </w:r>
    </w:p>
    <w:p w14:paraId="627AB8CE"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1910B205"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308A34F9" w14:textId="77777777" w:rsidR="003005C4" w:rsidRPr="00E823A3" w:rsidRDefault="003005C4" w:rsidP="003005C4">
      <w:pPr>
        <w:pStyle w:val="NormalBold"/>
      </w:pPr>
      <w:r w:rsidRPr="00E823A3">
        <w:rPr>
          <w:rStyle w:val="HideTWBExt"/>
          <w:b w:val="0"/>
        </w:rPr>
        <w:t>&lt;/RepeatBlock-By&gt;</w:t>
      </w:r>
    </w:p>
    <w:p w14:paraId="411EEF0D"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AC5A135" w14:textId="77777777" w:rsidR="003005C4" w:rsidRPr="00E823A3" w:rsidRDefault="003005C4" w:rsidP="003005C4">
      <w:pPr>
        <w:pStyle w:val="NormalBold"/>
      </w:pPr>
      <w:r w:rsidRPr="00E823A3">
        <w:rPr>
          <w:rStyle w:val="HideTWBExt"/>
          <w:b w:val="0"/>
        </w:rPr>
        <w:t>&lt;Article&gt;</w:t>
      </w:r>
      <w:r w:rsidRPr="00E823A3">
        <w:t>Artikel 1 – lid 1 – alinea 1 – punt d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8493E88" w14:textId="77777777" w:rsidTr="001B4252">
        <w:trPr>
          <w:trHeight w:hRule="exact" w:val="240"/>
          <w:jc w:val="center"/>
        </w:trPr>
        <w:tc>
          <w:tcPr>
            <w:tcW w:w="9752" w:type="dxa"/>
            <w:gridSpan w:val="2"/>
            <w:tcBorders>
              <w:top w:val="nil"/>
              <w:left w:val="nil"/>
              <w:bottom w:val="nil"/>
              <w:right w:val="nil"/>
            </w:tcBorders>
          </w:tcPr>
          <w:p w14:paraId="6AC66623" w14:textId="77777777" w:rsidR="003005C4" w:rsidRPr="00E823A3" w:rsidRDefault="003005C4" w:rsidP="001B4252"/>
        </w:tc>
      </w:tr>
      <w:tr w:rsidR="003005C4" w:rsidRPr="00E823A3" w14:paraId="326E9727" w14:textId="77777777" w:rsidTr="001B4252">
        <w:trPr>
          <w:trHeight w:val="240"/>
          <w:jc w:val="center"/>
        </w:trPr>
        <w:tc>
          <w:tcPr>
            <w:tcW w:w="4876" w:type="dxa"/>
            <w:tcBorders>
              <w:top w:val="nil"/>
              <w:left w:val="nil"/>
              <w:bottom w:val="nil"/>
              <w:right w:val="nil"/>
            </w:tcBorders>
          </w:tcPr>
          <w:p w14:paraId="0CF0BDF4"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0AB3E541" w14:textId="77777777" w:rsidR="003005C4" w:rsidRPr="00E823A3" w:rsidRDefault="003005C4" w:rsidP="001B4252">
            <w:pPr>
              <w:pStyle w:val="AmColumnHeading"/>
            </w:pPr>
            <w:r w:rsidRPr="00E823A3">
              <w:t>Amendement</w:t>
            </w:r>
          </w:p>
        </w:tc>
      </w:tr>
      <w:tr w:rsidR="003005C4" w:rsidRPr="00E823A3" w14:paraId="0C67A073" w14:textId="77777777" w:rsidTr="001B4252">
        <w:trPr>
          <w:jc w:val="center"/>
        </w:trPr>
        <w:tc>
          <w:tcPr>
            <w:tcW w:w="4876" w:type="dxa"/>
            <w:tcBorders>
              <w:top w:val="nil"/>
              <w:left w:val="nil"/>
              <w:bottom w:val="nil"/>
              <w:right w:val="nil"/>
            </w:tcBorders>
          </w:tcPr>
          <w:p w14:paraId="57A970E8" w14:textId="77777777" w:rsidR="003005C4" w:rsidRPr="00E823A3" w:rsidRDefault="003005C4" w:rsidP="001B4252">
            <w:pPr>
              <w:pStyle w:val="Normal6a"/>
            </w:pPr>
          </w:p>
        </w:tc>
        <w:tc>
          <w:tcPr>
            <w:tcW w:w="4876" w:type="dxa"/>
            <w:tcBorders>
              <w:top w:val="nil"/>
              <w:left w:val="nil"/>
              <w:bottom w:val="nil"/>
              <w:right w:val="nil"/>
            </w:tcBorders>
          </w:tcPr>
          <w:p w14:paraId="1A5D67E6" w14:textId="77777777" w:rsidR="003005C4" w:rsidRPr="00E823A3" w:rsidRDefault="003005C4" w:rsidP="001B4252">
            <w:pPr>
              <w:pStyle w:val="Normal6a"/>
            </w:pPr>
            <w:r w:rsidRPr="00E823A3">
              <w:rPr>
                <w:b/>
                <w:i/>
              </w:rPr>
              <w:t>d bis)</w:t>
            </w:r>
            <w:r w:rsidRPr="00E823A3">
              <w:tab/>
            </w:r>
            <w:r w:rsidRPr="00E823A3">
              <w:rPr>
                <w:b/>
                <w:i/>
              </w:rPr>
              <w:t>opsporen, beoordelen en verhelpen van kwetsbaarheden in kritieke infrastructuur en IT-apparatuur met een hoge marktpenetratie teneinde aanvallen op informatiesystemen en kritieke infrastructuur te voorkomen, bijvoorbeeld door middel van controles van de code van gratis en open software, de vaststelling en ondersteuning van bug-bounty-programma’s of penetratietests.</w:t>
            </w:r>
          </w:p>
        </w:tc>
      </w:tr>
    </w:tbl>
    <w:p w14:paraId="7E83109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520BFF6" w14:textId="77777777" w:rsidR="003005C4" w:rsidRPr="00E823A3" w:rsidRDefault="003005C4" w:rsidP="003005C4">
      <w:r w:rsidRPr="00E823A3">
        <w:rPr>
          <w:rStyle w:val="HideTWBExt"/>
        </w:rPr>
        <w:t>&lt;/Amend&gt;</w:t>
      </w:r>
    </w:p>
    <w:p w14:paraId="19314D8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183</w:t>
      </w:r>
      <w:r w:rsidRPr="00E823A3">
        <w:rPr>
          <w:rStyle w:val="HideTWBExt"/>
          <w:b w:val="0"/>
        </w:rPr>
        <w:t>&lt;/NumAm&gt;</w:t>
      </w:r>
    </w:p>
    <w:p w14:paraId="1376EB63" w14:textId="77777777" w:rsidR="003005C4" w:rsidRPr="00E823A3" w:rsidRDefault="003005C4" w:rsidP="003005C4">
      <w:pPr>
        <w:pStyle w:val="NormalBold"/>
      </w:pPr>
      <w:r w:rsidRPr="00E823A3">
        <w:rPr>
          <w:rStyle w:val="HideTWBExt"/>
          <w:b w:val="0"/>
        </w:rPr>
        <w:t>&lt;RepeatBlock-By&gt;&lt;Members&gt;</w:t>
      </w:r>
      <w:r w:rsidRPr="00E823A3">
        <w:t>Petra Steger, Marieke Ehlers</w:t>
      </w:r>
      <w:r w:rsidRPr="00E823A3">
        <w:rPr>
          <w:rStyle w:val="HideTWBExt"/>
          <w:b w:val="0"/>
        </w:rPr>
        <w:t>&lt;/Members&gt;</w:t>
      </w:r>
    </w:p>
    <w:p w14:paraId="5430FE2B" w14:textId="77777777" w:rsidR="003005C4" w:rsidRPr="00E823A3" w:rsidRDefault="003005C4" w:rsidP="003005C4">
      <w:pPr>
        <w:pStyle w:val="NormalBold"/>
      </w:pPr>
      <w:r w:rsidRPr="00E823A3">
        <w:rPr>
          <w:rStyle w:val="HideTWBExt"/>
          <w:b w:val="0"/>
        </w:rPr>
        <w:t>&lt;/RepeatBlock-By&gt;</w:t>
      </w:r>
    </w:p>
    <w:p w14:paraId="7693A337"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8E96EE4" w14:textId="77777777" w:rsidR="003005C4" w:rsidRPr="00E823A3" w:rsidRDefault="003005C4" w:rsidP="003005C4">
      <w:pPr>
        <w:pStyle w:val="NormalBold"/>
      </w:pPr>
      <w:r w:rsidRPr="00E823A3">
        <w:rPr>
          <w:rStyle w:val="HideTWBExt"/>
          <w:b w:val="0"/>
        </w:rPr>
        <w:t>&lt;Article&gt;</w:t>
      </w:r>
      <w:r w:rsidRPr="00E823A3">
        <w:t>Artikel 1 – lid 1 – alinea 1 – punt d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A9E62D4" w14:textId="77777777" w:rsidTr="001B4252">
        <w:trPr>
          <w:trHeight w:hRule="exact" w:val="240"/>
          <w:jc w:val="center"/>
        </w:trPr>
        <w:tc>
          <w:tcPr>
            <w:tcW w:w="9752" w:type="dxa"/>
            <w:gridSpan w:val="2"/>
            <w:tcBorders>
              <w:top w:val="nil"/>
              <w:left w:val="nil"/>
              <w:bottom w:val="nil"/>
              <w:right w:val="nil"/>
            </w:tcBorders>
          </w:tcPr>
          <w:p w14:paraId="4E4FE8AF" w14:textId="77777777" w:rsidR="003005C4" w:rsidRPr="00E823A3" w:rsidRDefault="003005C4" w:rsidP="001B4252"/>
        </w:tc>
      </w:tr>
      <w:tr w:rsidR="003005C4" w:rsidRPr="00E823A3" w14:paraId="3990D8BF" w14:textId="77777777" w:rsidTr="001B4252">
        <w:trPr>
          <w:trHeight w:val="240"/>
          <w:jc w:val="center"/>
        </w:trPr>
        <w:tc>
          <w:tcPr>
            <w:tcW w:w="4876" w:type="dxa"/>
            <w:tcBorders>
              <w:top w:val="nil"/>
              <w:left w:val="nil"/>
              <w:bottom w:val="nil"/>
              <w:right w:val="nil"/>
            </w:tcBorders>
          </w:tcPr>
          <w:p w14:paraId="5942566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0F88846" w14:textId="77777777" w:rsidR="003005C4" w:rsidRPr="00E823A3" w:rsidRDefault="003005C4" w:rsidP="001B4252">
            <w:pPr>
              <w:pStyle w:val="AmColumnHeading"/>
            </w:pPr>
            <w:r w:rsidRPr="00E823A3">
              <w:t>Amendement</w:t>
            </w:r>
          </w:p>
        </w:tc>
      </w:tr>
      <w:tr w:rsidR="003005C4" w:rsidRPr="00E823A3" w14:paraId="4EA864E3" w14:textId="77777777" w:rsidTr="001B4252">
        <w:trPr>
          <w:jc w:val="center"/>
        </w:trPr>
        <w:tc>
          <w:tcPr>
            <w:tcW w:w="4876" w:type="dxa"/>
            <w:tcBorders>
              <w:top w:val="nil"/>
              <w:left w:val="nil"/>
              <w:bottom w:val="nil"/>
              <w:right w:val="nil"/>
            </w:tcBorders>
          </w:tcPr>
          <w:p w14:paraId="04D7DFC5" w14:textId="77777777" w:rsidR="003005C4" w:rsidRPr="00E823A3" w:rsidRDefault="003005C4" w:rsidP="001B4252">
            <w:pPr>
              <w:pStyle w:val="Normal6a"/>
            </w:pPr>
          </w:p>
        </w:tc>
        <w:tc>
          <w:tcPr>
            <w:tcW w:w="4876" w:type="dxa"/>
            <w:tcBorders>
              <w:top w:val="nil"/>
              <w:left w:val="nil"/>
              <w:bottom w:val="nil"/>
              <w:right w:val="nil"/>
            </w:tcBorders>
          </w:tcPr>
          <w:p w14:paraId="68B04DDF" w14:textId="77777777" w:rsidR="003005C4" w:rsidRPr="00E823A3" w:rsidRDefault="003005C4" w:rsidP="001B4252">
            <w:pPr>
              <w:pStyle w:val="Normal6a"/>
            </w:pPr>
            <w:r w:rsidRPr="00E823A3">
              <w:rPr>
                <w:b/>
                <w:i/>
              </w:rPr>
              <w:t>d bis)</w:t>
            </w:r>
            <w:r w:rsidRPr="00E823A3">
              <w:tab/>
            </w:r>
            <w:r w:rsidRPr="00E823A3">
              <w:rPr>
                <w:b/>
                <w:i/>
              </w:rPr>
              <w:t>versterken van de ondersteuning, bescherming en bijstand voor slachtoffers van zware en georganiseerde criminaliteit, onder meer door te zorgen voor toegang tot relevante autoriteiten, informatie en gespecialiseerde diensten, met bijzondere aandacht voor kwetsbare slachtoffers.</w:t>
            </w:r>
          </w:p>
        </w:tc>
      </w:tr>
    </w:tbl>
    <w:p w14:paraId="2D33427D"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28A9013" w14:textId="77777777" w:rsidR="003005C4" w:rsidRPr="00E823A3" w:rsidRDefault="003005C4" w:rsidP="003005C4">
      <w:r w:rsidRPr="00E823A3">
        <w:rPr>
          <w:rStyle w:val="HideTWBExt"/>
        </w:rPr>
        <w:t>&lt;/Amend&gt;</w:t>
      </w:r>
    </w:p>
    <w:p w14:paraId="5A0341A7"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184</w:t>
      </w:r>
      <w:r w:rsidRPr="00E823A3">
        <w:rPr>
          <w:rStyle w:val="HideTWBExt"/>
          <w:b w:val="0"/>
        </w:rPr>
        <w:t>&lt;/NumAm&gt;</w:t>
      </w:r>
    </w:p>
    <w:p w14:paraId="49FA8274"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2A6B6D5D" w14:textId="77777777" w:rsidR="003005C4" w:rsidRPr="00E823A3" w:rsidRDefault="003005C4" w:rsidP="003005C4">
      <w:pPr>
        <w:pStyle w:val="NormalBold"/>
      </w:pPr>
      <w:r w:rsidRPr="00E823A3">
        <w:rPr>
          <w:rStyle w:val="HideTWBExt"/>
          <w:b w:val="0"/>
        </w:rPr>
        <w:t>&lt;/RepeatBlock-By&gt;</w:t>
      </w:r>
    </w:p>
    <w:p w14:paraId="764F5EB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DF1EC85" w14:textId="77777777" w:rsidR="003005C4" w:rsidRPr="00E823A3" w:rsidRDefault="003005C4" w:rsidP="003005C4">
      <w:pPr>
        <w:pStyle w:val="NormalBold"/>
      </w:pPr>
      <w:r w:rsidRPr="00E823A3">
        <w:rPr>
          <w:rStyle w:val="HideTWBExt"/>
          <w:b w:val="0"/>
        </w:rPr>
        <w:t>&lt;Article&gt;</w:t>
      </w:r>
      <w:r w:rsidRPr="00E823A3">
        <w:t>Artikel 1 – lid 1 – alinea 1 – punt d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92C9DEC" w14:textId="77777777" w:rsidTr="001B4252">
        <w:trPr>
          <w:trHeight w:hRule="exact" w:val="240"/>
          <w:jc w:val="center"/>
        </w:trPr>
        <w:tc>
          <w:tcPr>
            <w:tcW w:w="9752" w:type="dxa"/>
            <w:gridSpan w:val="2"/>
            <w:tcBorders>
              <w:top w:val="nil"/>
              <w:left w:val="nil"/>
              <w:bottom w:val="nil"/>
              <w:right w:val="nil"/>
            </w:tcBorders>
          </w:tcPr>
          <w:p w14:paraId="250B9A56" w14:textId="77777777" w:rsidR="003005C4" w:rsidRPr="00E823A3" w:rsidRDefault="003005C4" w:rsidP="001B4252"/>
        </w:tc>
      </w:tr>
      <w:tr w:rsidR="003005C4" w:rsidRPr="00E823A3" w14:paraId="03E05095" w14:textId="77777777" w:rsidTr="001B4252">
        <w:trPr>
          <w:trHeight w:val="240"/>
          <w:jc w:val="center"/>
        </w:trPr>
        <w:tc>
          <w:tcPr>
            <w:tcW w:w="4876" w:type="dxa"/>
            <w:tcBorders>
              <w:top w:val="nil"/>
              <w:left w:val="nil"/>
              <w:bottom w:val="nil"/>
              <w:right w:val="nil"/>
            </w:tcBorders>
          </w:tcPr>
          <w:p w14:paraId="4FB347EA"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2BDACC67" w14:textId="77777777" w:rsidR="003005C4" w:rsidRPr="00E823A3" w:rsidRDefault="003005C4" w:rsidP="001B4252">
            <w:pPr>
              <w:pStyle w:val="AmColumnHeading"/>
            </w:pPr>
            <w:r w:rsidRPr="00E823A3">
              <w:t>Amendement</w:t>
            </w:r>
          </w:p>
        </w:tc>
      </w:tr>
      <w:tr w:rsidR="003005C4" w:rsidRPr="00E823A3" w14:paraId="37CA4DED" w14:textId="77777777" w:rsidTr="001B4252">
        <w:trPr>
          <w:jc w:val="center"/>
        </w:trPr>
        <w:tc>
          <w:tcPr>
            <w:tcW w:w="4876" w:type="dxa"/>
            <w:tcBorders>
              <w:top w:val="nil"/>
              <w:left w:val="nil"/>
              <w:bottom w:val="nil"/>
              <w:right w:val="nil"/>
            </w:tcBorders>
          </w:tcPr>
          <w:p w14:paraId="4F800A57" w14:textId="77777777" w:rsidR="003005C4" w:rsidRPr="00E823A3" w:rsidRDefault="003005C4" w:rsidP="001B4252">
            <w:pPr>
              <w:pStyle w:val="Normal6a"/>
            </w:pPr>
          </w:p>
        </w:tc>
        <w:tc>
          <w:tcPr>
            <w:tcW w:w="4876" w:type="dxa"/>
            <w:tcBorders>
              <w:top w:val="nil"/>
              <w:left w:val="nil"/>
              <w:bottom w:val="nil"/>
              <w:right w:val="nil"/>
            </w:tcBorders>
          </w:tcPr>
          <w:p w14:paraId="7E199DDE" w14:textId="77777777" w:rsidR="003005C4" w:rsidRPr="00E823A3" w:rsidRDefault="003005C4" w:rsidP="001B4252">
            <w:pPr>
              <w:pStyle w:val="Normal6a"/>
            </w:pPr>
            <w:r w:rsidRPr="00E823A3">
              <w:rPr>
                <w:b/>
                <w:i/>
              </w:rPr>
              <w:t>d bis)</w:t>
            </w:r>
            <w:r w:rsidRPr="00E823A3">
              <w:tab/>
            </w:r>
            <w:r w:rsidRPr="00E823A3">
              <w:rPr>
                <w:b/>
                <w:i/>
              </w:rPr>
              <w:t>versterken van de ondersteuning, bijstand en bescherming voor slachtoffers van misdrijven, onder meer door de toegang tot informatie, gespecialiseerde ondersteunende diensten en bevoegde autoriteiten te verbeteren, met bijzondere aandacht voor kwetsbare slachtoffers.</w:t>
            </w:r>
          </w:p>
        </w:tc>
      </w:tr>
    </w:tbl>
    <w:p w14:paraId="671C55BC"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51208EE" w14:textId="77777777" w:rsidR="003005C4" w:rsidRPr="00E823A3" w:rsidRDefault="003005C4" w:rsidP="003005C4">
      <w:r w:rsidRPr="00E823A3">
        <w:rPr>
          <w:rStyle w:val="HideTWBExt"/>
        </w:rPr>
        <w:t>&lt;/Amend&gt;</w:t>
      </w:r>
    </w:p>
    <w:p w14:paraId="11AE28B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185</w:t>
      </w:r>
      <w:r w:rsidRPr="00E823A3">
        <w:rPr>
          <w:rStyle w:val="HideTWBExt"/>
          <w:b w:val="0"/>
        </w:rPr>
        <w:t>&lt;/NumAm&gt;</w:t>
      </w:r>
    </w:p>
    <w:p w14:paraId="615BAC58"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14EFA5F4"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48BE5064" w14:textId="77777777" w:rsidR="003005C4" w:rsidRPr="00E823A3" w:rsidRDefault="003005C4" w:rsidP="003005C4">
      <w:pPr>
        <w:pStyle w:val="NormalBold"/>
      </w:pPr>
      <w:r w:rsidRPr="00E823A3">
        <w:rPr>
          <w:rStyle w:val="HideTWBExt"/>
          <w:b w:val="0"/>
        </w:rPr>
        <w:t>&lt;/RepeatBlock-By&gt;</w:t>
      </w:r>
    </w:p>
    <w:p w14:paraId="481EE27F"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3E3F7A1" w14:textId="77777777" w:rsidR="003005C4" w:rsidRPr="00E823A3" w:rsidRDefault="003005C4" w:rsidP="003005C4">
      <w:pPr>
        <w:pStyle w:val="NormalBold"/>
      </w:pPr>
      <w:r w:rsidRPr="00E823A3">
        <w:rPr>
          <w:rStyle w:val="HideTWBExt"/>
          <w:b w:val="0"/>
        </w:rPr>
        <w:t>&lt;Article&gt;</w:t>
      </w:r>
      <w:r w:rsidRPr="00E823A3">
        <w:t>Artikel 3 – lid 1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A6EF880" w14:textId="77777777" w:rsidTr="001B4252">
        <w:trPr>
          <w:trHeight w:hRule="exact" w:val="240"/>
          <w:jc w:val="center"/>
        </w:trPr>
        <w:tc>
          <w:tcPr>
            <w:tcW w:w="9752" w:type="dxa"/>
            <w:gridSpan w:val="2"/>
            <w:tcBorders>
              <w:top w:val="nil"/>
              <w:left w:val="nil"/>
              <w:bottom w:val="nil"/>
              <w:right w:val="nil"/>
            </w:tcBorders>
          </w:tcPr>
          <w:p w14:paraId="3B9FBEFE" w14:textId="77777777" w:rsidR="003005C4" w:rsidRPr="00E823A3" w:rsidRDefault="003005C4" w:rsidP="001B4252"/>
        </w:tc>
      </w:tr>
      <w:tr w:rsidR="003005C4" w:rsidRPr="00E823A3" w14:paraId="1B3E6A9F" w14:textId="77777777" w:rsidTr="001B4252">
        <w:trPr>
          <w:trHeight w:val="240"/>
          <w:jc w:val="center"/>
        </w:trPr>
        <w:tc>
          <w:tcPr>
            <w:tcW w:w="4876" w:type="dxa"/>
            <w:tcBorders>
              <w:top w:val="nil"/>
              <w:left w:val="nil"/>
              <w:bottom w:val="nil"/>
              <w:right w:val="nil"/>
            </w:tcBorders>
          </w:tcPr>
          <w:p w14:paraId="0E404BBA"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3A5D08C" w14:textId="77777777" w:rsidR="003005C4" w:rsidRPr="00E823A3" w:rsidRDefault="003005C4" w:rsidP="001B4252">
            <w:pPr>
              <w:pStyle w:val="AmColumnHeading"/>
            </w:pPr>
            <w:r w:rsidRPr="00E823A3">
              <w:t>Amendement</w:t>
            </w:r>
          </w:p>
        </w:tc>
      </w:tr>
      <w:tr w:rsidR="003005C4" w:rsidRPr="00E823A3" w14:paraId="0526CB1E" w14:textId="77777777" w:rsidTr="001B4252">
        <w:trPr>
          <w:jc w:val="center"/>
        </w:trPr>
        <w:tc>
          <w:tcPr>
            <w:tcW w:w="4876" w:type="dxa"/>
            <w:tcBorders>
              <w:top w:val="nil"/>
              <w:left w:val="nil"/>
              <w:bottom w:val="nil"/>
              <w:right w:val="nil"/>
            </w:tcBorders>
          </w:tcPr>
          <w:p w14:paraId="448D0E7C" w14:textId="77777777" w:rsidR="003005C4" w:rsidRPr="00E823A3" w:rsidRDefault="003005C4" w:rsidP="001B4252">
            <w:pPr>
              <w:pStyle w:val="Normal6a"/>
            </w:pPr>
          </w:p>
        </w:tc>
        <w:tc>
          <w:tcPr>
            <w:tcW w:w="4876" w:type="dxa"/>
            <w:tcBorders>
              <w:top w:val="nil"/>
              <w:left w:val="nil"/>
              <w:bottom w:val="nil"/>
              <w:right w:val="nil"/>
            </w:tcBorders>
          </w:tcPr>
          <w:p w14:paraId="727171C7" w14:textId="77777777" w:rsidR="003005C4" w:rsidRPr="00E823A3" w:rsidRDefault="003005C4" w:rsidP="001B4252">
            <w:pPr>
              <w:pStyle w:val="Normal6a"/>
            </w:pPr>
            <w:r w:rsidRPr="00E823A3">
              <w:rPr>
                <w:b/>
                <w:i/>
              </w:rPr>
              <w:t>1 bis.</w:t>
            </w:r>
            <w:r w:rsidRPr="00E823A3">
              <w:tab/>
            </w:r>
            <w:r w:rsidRPr="00E823A3">
              <w:rPr>
                <w:b/>
                <w:i/>
              </w:rPr>
              <w:t>De steun van de Unie wordt niet gebruikt voor:</w:t>
            </w:r>
          </w:p>
        </w:tc>
      </w:tr>
      <w:tr w:rsidR="003005C4" w:rsidRPr="00E823A3" w14:paraId="656903D1" w14:textId="77777777" w:rsidTr="001B4252">
        <w:trPr>
          <w:jc w:val="center"/>
        </w:trPr>
        <w:tc>
          <w:tcPr>
            <w:tcW w:w="4876" w:type="dxa"/>
            <w:tcBorders>
              <w:top w:val="nil"/>
              <w:left w:val="nil"/>
              <w:bottom w:val="nil"/>
              <w:right w:val="nil"/>
            </w:tcBorders>
          </w:tcPr>
          <w:p w14:paraId="3C4B0010" w14:textId="77777777" w:rsidR="003005C4" w:rsidRPr="00E823A3" w:rsidRDefault="003005C4" w:rsidP="001B4252">
            <w:pPr>
              <w:pStyle w:val="Normal6a"/>
            </w:pPr>
          </w:p>
        </w:tc>
        <w:tc>
          <w:tcPr>
            <w:tcW w:w="4876" w:type="dxa"/>
            <w:tcBorders>
              <w:top w:val="nil"/>
              <w:left w:val="nil"/>
              <w:bottom w:val="nil"/>
              <w:right w:val="nil"/>
            </w:tcBorders>
          </w:tcPr>
          <w:p w14:paraId="244E2833" w14:textId="77777777" w:rsidR="003005C4" w:rsidRPr="00E823A3" w:rsidRDefault="003005C4" w:rsidP="001B4252">
            <w:pPr>
              <w:pStyle w:val="Normal6a"/>
            </w:pPr>
            <w:r w:rsidRPr="00E823A3">
              <w:rPr>
                <w:b/>
                <w:i/>
              </w:rPr>
              <w:t>a) projecten en activiteiten die in strijd zijn met het Handvest van de grondrechten of het Unierecht;</w:t>
            </w:r>
          </w:p>
        </w:tc>
      </w:tr>
      <w:tr w:rsidR="003005C4" w:rsidRPr="00E823A3" w14:paraId="158B248C" w14:textId="77777777" w:rsidTr="001B4252">
        <w:trPr>
          <w:jc w:val="center"/>
        </w:trPr>
        <w:tc>
          <w:tcPr>
            <w:tcW w:w="4876" w:type="dxa"/>
            <w:tcBorders>
              <w:top w:val="nil"/>
              <w:left w:val="nil"/>
              <w:bottom w:val="nil"/>
              <w:right w:val="nil"/>
            </w:tcBorders>
          </w:tcPr>
          <w:p w14:paraId="08C45A39" w14:textId="77777777" w:rsidR="003005C4" w:rsidRPr="00E823A3" w:rsidRDefault="003005C4" w:rsidP="001B4252">
            <w:pPr>
              <w:pStyle w:val="Normal6a"/>
            </w:pPr>
          </w:p>
        </w:tc>
        <w:tc>
          <w:tcPr>
            <w:tcW w:w="4876" w:type="dxa"/>
            <w:tcBorders>
              <w:top w:val="nil"/>
              <w:left w:val="nil"/>
              <w:bottom w:val="nil"/>
              <w:right w:val="nil"/>
            </w:tcBorders>
          </w:tcPr>
          <w:p w14:paraId="6FC5E265" w14:textId="77777777" w:rsidR="003005C4" w:rsidRPr="00E823A3" w:rsidRDefault="003005C4" w:rsidP="001B4252">
            <w:pPr>
              <w:pStyle w:val="Normal6a"/>
            </w:pPr>
            <w:r w:rsidRPr="00E823A3">
              <w:rPr>
                <w:b/>
                <w:i/>
              </w:rPr>
              <w:t>b) pushbacks en surveillance aan de buitengrenzen;</w:t>
            </w:r>
          </w:p>
        </w:tc>
      </w:tr>
      <w:tr w:rsidR="003005C4" w:rsidRPr="00E823A3" w14:paraId="22E255F5" w14:textId="77777777" w:rsidTr="001B4252">
        <w:trPr>
          <w:jc w:val="center"/>
        </w:trPr>
        <w:tc>
          <w:tcPr>
            <w:tcW w:w="4876" w:type="dxa"/>
            <w:tcBorders>
              <w:top w:val="nil"/>
              <w:left w:val="nil"/>
              <w:bottom w:val="nil"/>
              <w:right w:val="nil"/>
            </w:tcBorders>
          </w:tcPr>
          <w:p w14:paraId="1605B90C" w14:textId="77777777" w:rsidR="003005C4" w:rsidRPr="00E823A3" w:rsidRDefault="003005C4" w:rsidP="001B4252">
            <w:pPr>
              <w:pStyle w:val="Normal6a"/>
            </w:pPr>
          </w:p>
        </w:tc>
        <w:tc>
          <w:tcPr>
            <w:tcW w:w="4876" w:type="dxa"/>
            <w:tcBorders>
              <w:top w:val="nil"/>
              <w:left w:val="nil"/>
              <w:bottom w:val="nil"/>
              <w:right w:val="nil"/>
            </w:tcBorders>
          </w:tcPr>
          <w:p w14:paraId="7498BEF3" w14:textId="77777777" w:rsidR="003005C4" w:rsidRPr="00E823A3" w:rsidRDefault="003005C4" w:rsidP="001B4252">
            <w:pPr>
              <w:pStyle w:val="Normal6a"/>
            </w:pPr>
            <w:r w:rsidRPr="00E823A3">
              <w:rPr>
                <w:b/>
                <w:i/>
              </w:rPr>
              <w:t>c) het ontwikkelen, opzetten, upgraden of uitbreiden van systemen voor gegeneraliseerde monitoring van natuurlijke personen, met inbegrip van spyware;</w:t>
            </w:r>
          </w:p>
        </w:tc>
      </w:tr>
      <w:tr w:rsidR="003005C4" w:rsidRPr="00E823A3" w14:paraId="449A081D" w14:textId="77777777" w:rsidTr="001B4252">
        <w:trPr>
          <w:jc w:val="center"/>
        </w:trPr>
        <w:tc>
          <w:tcPr>
            <w:tcW w:w="4876" w:type="dxa"/>
            <w:tcBorders>
              <w:top w:val="nil"/>
              <w:left w:val="nil"/>
              <w:bottom w:val="nil"/>
              <w:right w:val="nil"/>
            </w:tcBorders>
          </w:tcPr>
          <w:p w14:paraId="60085E36" w14:textId="77777777" w:rsidR="003005C4" w:rsidRPr="00E823A3" w:rsidRDefault="003005C4" w:rsidP="001B4252">
            <w:pPr>
              <w:pStyle w:val="Normal6a"/>
            </w:pPr>
          </w:p>
        </w:tc>
        <w:tc>
          <w:tcPr>
            <w:tcW w:w="4876" w:type="dxa"/>
            <w:tcBorders>
              <w:top w:val="nil"/>
              <w:left w:val="nil"/>
              <w:bottom w:val="nil"/>
              <w:right w:val="nil"/>
            </w:tcBorders>
          </w:tcPr>
          <w:p w14:paraId="3C131F06" w14:textId="77777777" w:rsidR="003005C4" w:rsidRPr="00E823A3" w:rsidRDefault="003005C4" w:rsidP="001B4252">
            <w:pPr>
              <w:pStyle w:val="Normal6a"/>
            </w:pPr>
            <w:r w:rsidRPr="00E823A3">
              <w:rPr>
                <w:b/>
                <w:i/>
              </w:rPr>
              <w:t>d) rechtstreekse financiering van entiteiten en activiteiten in derde landen.</w:t>
            </w:r>
          </w:p>
        </w:tc>
      </w:tr>
    </w:tbl>
    <w:p w14:paraId="64361FB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B6ABD5E" w14:textId="77777777" w:rsidR="003005C4" w:rsidRPr="00E823A3" w:rsidRDefault="003005C4" w:rsidP="003005C4">
      <w:r w:rsidRPr="00E823A3">
        <w:rPr>
          <w:rStyle w:val="HideTWBExt"/>
        </w:rPr>
        <w:t>&lt;/Amend&gt;</w:t>
      </w:r>
    </w:p>
    <w:p w14:paraId="40244A1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186</w:t>
      </w:r>
      <w:r w:rsidRPr="00E823A3">
        <w:rPr>
          <w:rStyle w:val="HideTWBExt"/>
          <w:b w:val="0"/>
        </w:rPr>
        <w:t>&lt;/NumAm&gt;</w:t>
      </w:r>
    </w:p>
    <w:p w14:paraId="4B3C1A5E" w14:textId="77777777" w:rsidR="003005C4" w:rsidRPr="00E823A3" w:rsidRDefault="003005C4" w:rsidP="003005C4">
      <w:pPr>
        <w:pStyle w:val="NormalBold"/>
      </w:pPr>
      <w:r w:rsidRPr="00E823A3">
        <w:rPr>
          <w:rStyle w:val="HideTWBExt"/>
          <w:b w:val="0"/>
        </w:rPr>
        <w:t>&lt;RepeatBlock-By&gt;&lt;Members&gt;</w:t>
      </w:r>
      <w:r w:rsidRPr="00E823A3">
        <w:t>Jan-Christoph Oetjen, Fabienne Keller, Raquel García Hermida-Van Der Walle</w:t>
      </w:r>
      <w:r w:rsidRPr="00E823A3">
        <w:rPr>
          <w:rStyle w:val="HideTWBExt"/>
          <w:b w:val="0"/>
        </w:rPr>
        <w:t>&lt;/Members&gt;</w:t>
      </w:r>
    </w:p>
    <w:p w14:paraId="5BCC6E33" w14:textId="77777777" w:rsidR="003005C4" w:rsidRPr="00E823A3" w:rsidRDefault="003005C4" w:rsidP="003005C4">
      <w:pPr>
        <w:pStyle w:val="NormalBold"/>
      </w:pPr>
      <w:r w:rsidRPr="00E823A3">
        <w:rPr>
          <w:rStyle w:val="HideTWBExt"/>
          <w:b w:val="0"/>
        </w:rPr>
        <w:t>&lt;/RepeatBlock-By&gt;</w:t>
      </w:r>
    </w:p>
    <w:p w14:paraId="4CAC838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13DB1B3" w14:textId="77777777" w:rsidR="003005C4" w:rsidRPr="00E823A3" w:rsidRDefault="003005C4" w:rsidP="003005C4">
      <w:pPr>
        <w:pStyle w:val="NormalBold"/>
      </w:pPr>
      <w:r w:rsidRPr="00E823A3">
        <w:rPr>
          <w:rStyle w:val="HideTWBExt"/>
          <w:b w:val="0"/>
        </w:rPr>
        <w:t>&lt;Article&gt;</w:t>
      </w:r>
      <w:r w:rsidRPr="00E823A3">
        <w:t>Artikel 3 – lid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C263A64" w14:textId="77777777" w:rsidTr="001B4252">
        <w:trPr>
          <w:trHeight w:hRule="exact" w:val="240"/>
          <w:jc w:val="center"/>
        </w:trPr>
        <w:tc>
          <w:tcPr>
            <w:tcW w:w="9752" w:type="dxa"/>
            <w:gridSpan w:val="2"/>
            <w:tcBorders>
              <w:top w:val="nil"/>
              <w:left w:val="nil"/>
              <w:bottom w:val="nil"/>
              <w:right w:val="nil"/>
            </w:tcBorders>
          </w:tcPr>
          <w:p w14:paraId="06D6DE99" w14:textId="77777777" w:rsidR="003005C4" w:rsidRPr="00E823A3" w:rsidRDefault="003005C4" w:rsidP="001B4252"/>
        </w:tc>
      </w:tr>
      <w:tr w:rsidR="003005C4" w:rsidRPr="00E823A3" w14:paraId="426F447F" w14:textId="77777777" w:rsidTr="001B4252">
        <w:trPr>
          <w:trHeight w:val="240"/>
          <w:jc w:val="center"/>
        </w:trPr>
        <w:tc>
          <w:tcPr>
            <w:tcW w:w="4876" w:type="dxa"/>
            <w:tcBorders>
              <w:top w:val="nil"/>
              <w:left w:val="nil"/>
              <w:bottom w:val="nil"/>
              <w:right w:val="nil"/>
            </w:tcBorders>
          </w:tcPr>
          <w:p w14:paraId="619B11FA"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50D8335" w14:textId="77777777" w:rsidR="003005C4" w:rsidRPr="00E823A3" w:rsidRDefault="003005C4" w:rsidP="001B4252">
            <w:pPr>
              <w:pStyle w:val="AmColumnHeading"/>
            </w:pPr>
            <w:r w:rsidRPr="00E823A3">
              <w:t>Amendement</w:t>
            </w:r>
          </w:p>
        </w:tc>
      </w:tr>
      <w:tr w:rsidR="003005C4" w:rsidRPr="00E823A3" w14:paraId="0A0525FB" w14:textId="77777777" w:rsidTr="001B4252">
        <w:trPr>
          <w:jc w:val="center"/>
        </w:trPr>
        <w:tc>
          <w:tcPr>
            <w:tcW w:w="4876" w:type="dxa"/>
            <w:tcBorders>
              <w:top w:val="nil"/>
              <w:left w:val="nil"/>
              <w:bottom w:val="nil"/>
              <w:right w:val="nil"/>
            </w:tcBorders>
          </w:tcPr>
          <w:p w14:paraId="41A39779" w14:textId="77777777" w:rsidR="003005C4" w:rsidRPr="00E823A3" w:rsidRDefault="003005C4" w:rsidP="001B4252">
            <w:pPr>
              <w:pStyle w:val="Normal6a"/>
            </w:pPr>
            <w:r w:rsidRPr="00E823A3">
              <w:t>2.</w:t>
            </w:r>
            <w:r w:rsidRPr="00E823A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3BF6E6E8" w14:textId="77777777" w:rsidR="003005C4" w:rsidRPr="00E823A3" w:rsidRDefault="003005C4" w:rsidP="001B4252">
            <w:pPr>
              <w:pStyle w:val="Normal6a"/>
            </w:pPr>
            <w:r w:rsidRPr="00E823A3">
              <w:t>2.</w:t>
            </w:r>
            <w:r w:rsidRPr="00E823A3">
              <w:tab/>
              <w:t xml:space="preserve">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w:t>
            </w:r>
            <w:r w:rsidRPr="00E823A3">
              <w:rPr>
                <w:b/>
                <w:i/>
              </w:rPr>
              <w:t>in overeenstemming is met de percentages die zijn vastgesteld in bijlage I bij de verordening tot oprichting van het Europees Fonds voor economische, sociale en territoriale cohesie, landbouw en platteland, visserij en maritieme zaken, welvaart en veiligheid voor de periode 2028-2034, en</w:t>
            </w:r>
            <w:r w:rsidRPr="00E823A3">
              <w:t xml:space="preserve"> evenredig is aan de vastgestelde uitdagingen en behoeften. </w:t>
            </w:r>
            <w:r w:rsidRPr="00E823A3">
              <w:rPr>
                <w:b/>
                <w:i/>
              </w:rPr>
              <w:t>De lidstaten wijken gedurende de gehele looptijd van de programma’s niet meer dan 5 % af van de in de bijlage vastgestelde percentages.</w:t>
            </w:r>
          </w:p>
        </w:tc>
      </w:tr>
    </w:tbl>
    <w:p w14:paraId="028EBD8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90A292E" w14:textId="77777777" w:rsidR="003005C4" w:rsidRPr="00E823A3" w:rsidRDefault="003005C4" w:rsidP="003005C4">
      <w:r w:rsidRPr="00E823A3">
        <w:rPr>
          <w:rStyle w:val="HideTWBExt"/>
        </w:rPr>
        <w:t>&lt;/Amend&gt;</w:t>
      </w:r>
    </w:p>
    <w:p w14:paraId="74D637B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187</w:t>
      </w:r>
      <w:r w:rsidRPr="00E823A3">
        <w:rPr>
          <w:rStyle w:val="HideTWBExt"/>
          <w:b w:val="0"/>
        </w:rPr>
        <w:t>&lt;/NumAm&gt;</w:t>
      </w:r>
    </w:p>
    <w:p w14:paraId="592526E6" w14:textId="77777777" w:rsidR="003005C4" w:rsidRPr="00E823A3" w:rsidRDefault="003005C4" w:rsidP="003005C4">
      <w:pPr>
        <w:pStyle w:val="NormalBold"/>
      </w:pPr>
      <w:r w:rsidRPr="00E823A3">
        <w:rPr>
          <w:rStyle w:val="HideTWBExt"/>
          <w:b w:val="0"/>
        </w:rPr>
        <w:t>&lt;RepeatBlock-By&gt;&lt;Members&gt;</w:t>
      </w:r>
      <w:r w:rsidRPr="00E823A3">
        <w:t>Juan Ignacio Zoido Álvarez</w:t>
      </w:r>
      <w:r w:rsidRPr="00E823A3">
        <w:rPr>
          <w:rStyle w:val="HideTWBExt"/>
          <w:b w:val="0"/>
        </w:rPr>
        <w:t>&lt;/Members&gt;</w:t>
      </w:r>
    </w:p>
    <w:p w14:paraId="01522C49" w14:textId="77777777" w:rsidR="003005C4" w:rsidRPr="00E823A3" w:rsidRDefault="003005C4" w:rsidP="003005C4">
      <w:pPr>
        <w:pStyle w:val="NormalBold"/>
      </w:pPr>
      <w:r w:rsidRPr="00E823A3">
        <w:rPr>
          <w:rStyle w:val="HideTWBExt"/>
          <w:b w:val="0"/>
        </w:rPr>
        <w:t>&lt;/RepeatBlock-By&gt;</w:t>
      </w:r>
    </w:p>
    <w:p w14:paraId="4879A11E"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D26E95E" w14:textId="77777777" w:rsidR="003005C4" w:rsidRPr="00E823A3" w:rsidRDefault="003005C4" w:rsidP="003005C4">
      <w:pPr>
        <w:pStyle w:val="NormalBold"/>
      </w:pPr>
      <w:r w:rsidRPr="00E823A3">
        <w:rPr>
          <w:rStyle w:val="HideTWBExt"/>
          <w:b w:val="0"/>
        </w:rPr>
        <w:t>&lt;Article&gt;</w:t>
      </w:r>
      <w:r w:rsidRPr="00E823A3">
        <w:t>Artikel 3 – lid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BEA12E9" w14:textId="77777777" w:rsidTr="001B4252">
        <w:trPr>
          <w:trHeight w:hRule="exact" w:val="240"/>
          <w:jc w:val="center"/>
        </w:trPr>
        <w:tc>
          <w:tcPr>
            <w:tcW w:w="9752" w:type="dxa"/>
            <w:gridSpan w:val="2"/>
            <w:tcBorders>
              <w:top w:val="nil"/>
              <w:left w:val="nil"/>
              <w:bottom w:val="nil"/>
              <w:right w:val="nil"/>
            </w:tcBorders>
          </w:tcPr>
          <w:p w14:paraId="58D3AEE9" w14:textId="77777777" w:rsidR="003005C4" w:rsidRPr="00E823A3" w:rsidRDefault="003005C4" w:rsidP="001B4252"/>
        </w:tc>
      </w:tr>
      <w:tr w:rsidR="003005C4" w:rsidRPr="00E823A3" w14:paraId="14D22234" w14:textId="77777777" w:rsidTr="001B4252">
        <w:trPr>
          <w:trHeight w:val="240"/>
          <w:jc w:val="center"/>
        </w:trPr>
        <w:tc>
          <w:tcPr>
            <w:tcW w:w="4876" w:type="dxa"/>
            <w:tcBorders>
              <w:top w:val="nil"/>
              <w:left w:val="nil"/>
              <w:bottom w:val="nil"/>
              <w:right w:val="nil"/>
            </w:tcBorders>
          </w:tcPr>
          <w:p w14:paraId="6DE44E8E"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AA69C96" w14:textId="77777777" w:rsidR="003005C4" w:rsidRPr="00E823A3" w:rsidRDefault="003005C4" w:rsidP="001B4252">
            <w:pPr>
              <w:pStyle w:val="AmColumnHeading"/>
            </w:pPr>
            <w:r w:rsidRPr="00E823A3">
              <w:t>Amendement</w:t>
            </w:r>
          </w:p>
        </w:tc>
      </w:tr>
      <w:tr w:rsidR="003005C4" w:rsidRPr="00E823A3" w14:paraId="635640E9" w14:textId="77777777" w:rsidTr="001B4252">
        <w:trPr>
          <w:jc w:val="center"/>
        </w:trPr>
        <w:tc>
          <w:tcPr>
            <w:tcW w:w="4876" w:type="dxa"/>
            <w:tcBorders>
              <w:top w:val="nil"/>
              <w:left w:val="nil"/>
              <w:bottom w:val="nil"/>
              <w:right w:val="nil"/>
            </w:tcBorders>
          </w:tcPr>
          <w:p w14:paraId="5C76D418" w14:textId="77777777" w:rsidR="003005C4" w:rsidRPr="00E823A3" w:rsidRDefault="003005C4" w:rsidP="001B4252">
            <w:pPr>
              <w:pStyle w:val="Normal6a"/>
            </w:pPr>
            <w:r w:rsidRPr="00E823A3">
              <w:t>2.</w:t>
            </w:r>
            <w:r w:rsidRPr="00E823A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55B38731" w14:textId="77777777" w:rsidR="003005C4" w:rsidRPr="00E823A3" w:rsidRDefault="003005C4" w:rsidP="001B4252">
            <w:pPr>
              <w:pStyle w:val="Normal6a"/>
            </w:pPr>
            <w:r w:rsidRPr="00E823A3">
              <w:t>2.</w:t>
            </w:r>
            <w:r w:rsidRPr="00E823A3">
              <w:tab/>
              <w:t xml:space="preserve">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 </w:t>
            </w:r>
            <w:r w:rsidRPr="00E823A3">
              <w:rPr>
                <w:b/>
                <w:i/>
              </w:rPr>
              <w:t>De lidstaten houden rekening met specifieke regionale uitdagingen voor de interne veiligheid. Om ervoor te zorgen dat de financiering goed wordt gericht en aansluit bij territoriale en operationele realiteiten, betrekken de lidstaten de relevante regionale autoriteiten bij het beheer en de uitvoering van de toegewezen middelen, in overeenstemming met het subsidiariteitsbeginsel.</w:t>
            </w:r>
          </w:p>
        </w:tc>
      </w:tr>
    </w:tbl>
    <w:p w14:paraId="7F0509E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F58D167" w14:textId="77777777" w:rsidR="003005C4" w:rsidRPr="00E823A3" w:rsidRDefault="003005C4" w:rsidP="003005C4">
      <w:r w:rsidRPr="00E823A3">
        <w:rPr>
          <w:rStyle w:val="HideTWBExt"/>
        </w:rPr>
        <w:t>&lt;/Amend&gt;</w:t>
      </w:r>
    </w:p>
    <w:p w14:paraId="6651F97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188</w:t>
      </w:r>
      <w:r w:rsidRPr="00E823A3">
        <w:rPr>
          <w:rStyle w:val="HideTWBExt"/>
          <w:b w:val="0"/>
        </w:rPr>
        <w:t>&lt;/NumAm&gt;</w:t>
      </w:r>
    </w:p>
    <w:p w14:paraId="71DCB3EE"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3AEF9FE8" w14:textId="77777777" w:rsidR="003005C4" w:rsidRPr="00E823A3" w:rsidRDefault="003005C4" w:rsidP="003005C4">
      <w:pPr>
        <w:pStyle w:val="NormalBold"/>
      </w:pPr>
      <w:r w:rsidRPr="00E823A3">
        <w:rPr>
          <w:rStyle w:val="HideTWBExt"/>
          <w:b w:val="0"/>
        </w:rPr>
        <w:t>&lt;/RepeatBlock-By&gt;</w:t>
      </w:r>
    </w:p>
    <w:p w14:paraId="15D6573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ADD4501" w14:textId="77777777" w:rsidR="003005C4" w:rsidRPr="00E823A3" w:rsidRDefault="003005C4" w:rsidP="003005C4">
      <w:pPr>
        <w:pStyle w:val="NormalBold"/>
      </w:pPr>
      <w:r w:rsidRPr="00E823A3">
        <w:rPr>
          <w:rStyle w:val="HideTWBExt"/>
          <w:b w:val="0"/>
        </w:rPr>
        <w:t>&lt;Article&gt;</w:t>
      </w:r>
      <w:r w:rsidRPr="00E823A3">
        <w:t>Artikel 3 – lid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C70FE72" w14:textId="77777777" w:rsidTr="001B4252">
        <w:trPr>
          <w:trHeight w:hRule="exact" w:val="240"/>
          <w:jc w:val="center"/>
        </w:trPr>
        <w:tc>
          <w:tcPr>
            <w:tcW w:w="9752" w:type="dxa"/>
            <w:gridSpan w:val="2"/>
            <w:tcBorders>
              <w:top w:val="nil"/>
              <w:left w:val="nil"/>
              <w:bottom w:val="nil"/>
              <w:right w:val="nil"/>
            </w:tcBorders>
          </w:tcPr>
          <w:p w14:paraId="75AD17A5" w14:textId="77777777" w:rsidR="003005C4" w:rsidRPr="00E823A3" w:rsidRDefault="003005C4" w:rsidP="001B4252"/>
        </w:tc>
      </w:tr>
      <w:tr w:rsidR="003005C4" w:rsidRPr="00E823A3" w14:paraId="2F139FE3" w14:textId="77777777" w:rsidTr="001B4252">
        <w:trPr>
          <w:trHeight w:val="240"/>
          <w:jc w:val="center"/>
        </w:trPr>
        <w:tc>
          <w:tcPr>
            <w:tcW w:w="4876" w:type="dxa"/>
            <w:tcBorders>
              <w:top w:val="nil"/>
              <w:left w:val="nil"/>
              <w:bottom w:val="nil"/>
              <w:right w:val="nil"/>
            </w:tcBorders>
          </w:tcPr>
          <w:p w14:paraId="65DE054C"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17E230F" w14:textId="77777777" w:rsidR="003005C4" w:rsidRPr="00E823A3" w:rsidRDefault="003005C4" w:rsidP="001B4252">
            <w:pPr>
              <w:pStyle w:val="AmColumnHeading"/>
            </w:pPr>
            <w:r w:rsidRPr="00E823A3">
              <w:t>Amendement</w:t>
            </w:r>
          </w:p>
        </w:tc>
      </w:tr>
      <w:tr w:rsidR="003005C4" w:rsidRPr="00E823A3" w14:paraId="0EB5BA10" w14:textId="77777777" w:rsidTr="001B4252">
        <w:trPr>
          <w:jc w:val="center"/>
        </w:trPr>
        <w:tc>
          <w:tcPr>
            <w:tcW w:w="4876" w:type="dxa"/>
            <w:tcBorders>
              <w:top w:val="nil"/>
              <w:left w:val="nil"/>
              <w:bottom w:val="nil"/>
              <w:right w:val="nil"/>
            </w:tcBorders>
          </w:tcPr>
          <w:p w14:paraId="1EE98C1A" w14:textId="77777777" w:rsidR="003005C4" w:rsidRPr="00E823A3" w:rsidRDefault="003005C4" w:rsidP="001B4252">
            <w:pPr>
              <w:pStyle w:val="Normal6a"/>
            </w:pPr>
            <w:r w:rsidRPr="00E823A3">
              <w:t>2.</w:t>
            </w:r>
            <w:r w:rsidRPr="00E823A3">
              <w:tab/>
              <w:t>De lidstaten zorgen ervoor dat de prioriteiten van hun nationale en regionale partnerschapsplannen acties omvatten om alle doelstellingen van de op grond van deze verordening verleende steun van de Unie te bereiken</w:t>
            </w:r>
            <w:r w:rsidRPr="00E823A3">
              <w:rPr>
                <w:b/>
                <w:bCs/>
                <w:i/>
                <w:iCs/>
              </w:rPr>
              <w:t>, en zorgen er tevens voor dat de</w:t>
            </w:r>
            <w:r w:rsidRPr="00E823A3">
              <w:t xml:space="preserve"> toewijzing van middelen aan de doelstellingen evenredig </w:t>
            </w:r>
            <w:r w:rsidRPr="00E823A3">
              <w:rPr>
                <w:b/>
                <w:bCs/>
                <w:i/>
                <w:iCs/>
              </w:rPr>
              <w:t>is</w:t>
            </w:r>
            <w:r w:rsidRPr="00E823A3">
              <w:t xml:space="preserve"> aan de vastgestelde uitdagingen en behoeften.</w:t>
            </w:r>
          </w:p>
        </w:tc>
        <w:tc>
          <w:tcPr>
            <w:tcW w:w="4876" w:type="dxa"/>
            <w:tcBorders>
              <w:top w:val="nil"/>
              <w:left w:val="nil"/>
              <w:bottom w:val="nil"/>
              <w:right w:val="nil"/>
            </w:tcBorders>
          </w:tcPr>
          <w:p w14:paraId="00B0839C" w14:textId="77777777" w:rsidR="003005C4" w:rsidRPr="00E823A3" w:rsidRDefault="003005C4" w:rsidP="001B4252">
            <w:pPr>
              <w:pStyle w:val="Normal6a"/>
            </w:pPr>
            <w:r w:rsidRPr="00E823A3">
              <w:t>2.</w:t>
            </w:r>
            <w:r w:rsidRPr="00E823A3">
              <w:tab/>
              <w:t>De lidstaten zorgen ervoor dat de prioriteiten van hun nationale en regionale partnerschapsplannen acties omvatten om alle doelstellingen van de op grond van deze verordening verleende steun van de Unie te bereiken</w:t>
            </w:r>
            <w:r w:rsidRPr="00E823A3">
              <w:rPr>
                <w:b/>
                <w:bCs/>
                <w:i/>
                <w:iCs/>
              </w:rPr>
              <w:t>.</w:t>
            </w:r>
            <w:r w:rsidRPr="00E823A3">
              <w:t xml:space="preserve"> </w:t>
            </w:r>
            <w:r w:rsidRPr="00E823A3">
              <w:rPr>
                <w:b/>
                <w:bCs/>
                <w:i/>
                <w:iCs/>
              </w:rPr>
              <w:t>De</w:t>
            </w:r>
            <w:r w:rsidRPr="00E823A3">
              <w:t xml:space="preserve"> toewijzing van middelen aan de doelstellingen </w:t>
            </w:r>
            <w:r w:rsidRPr="00E823A3">
              <w:rPr>
                <w:b/>
                <w:bCs/>
                <w:i/>
                <w:iCs/>
              </w:rPr>
              <w:t>van de steun van de Unie is</w:t>
            </w:r>
            <w:r w:rsidRPr="00E823A3">
              <w:t xml:space="preserve"> evenredig aan de vastgestelde uitdagingen en behoeften. </w:t>
            </w:r>
            <w:r w:rsidRPr="00E823A3">
              <w:rPr>
                <w:b/>
                <w:i/>
              </w:rPr>
              <w:t>De lidstaten motiveren die toewijzing op verzoek van de Commissie.</w:t>
            </w:r>
          </w:p>
        </w:tc>
      </w:tr>
    </w:tbl>
    <w:p w14:paraId="6CAFA8BD"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9E95774" w14:textId="77777777" w:rsidR="003005C4" w:rsidRPr="00E823A3" w:rsidRDefault="003005C4" w:rsidP="003005C4">
      <w:r w:rsidRPr="00E823A3">
        <w:rPr>
          <w:rStyle w:val="HideTWBExt"/>
        </w:rPr>
        <w:t>&lt;/Amend&gt;</w:t>
      </w:r>
    </w:p>
    <w:p w14:paraId="2E1B95DF"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189</w:t>
      </w:r>
      <w:r w:rsidRPr="00E823A3">
        <w:rPr>
          <w:rStyle w:val="HideTWBExt"/>
          <w:b w:val="0"/>
        </w:rPr>
        <w:t>&lt;/NumAm&gt;</w:t>
      </w:r>
    </w:p>
    <w:p w14:paraId="73515810" w14:textId="77777777" w:rsidR="003005C4" w:rsidRPr="00E823A3" w:rsidRDefault="003005C4" w:rsidP="003005C4">
      <w:pPr>
        <w:pStyle w:val="NormalBold"/>
      </w:pPr>
      <w:r w:rsidRPr="00E823A3">
        <w:rPr>
          <w:rStyle w:val="HideTWBExt"/>
          <w:b w:val="0"/>
        </w:rPr>
        <w:t>&lt;RepeatBlock-By&gt;&lt;Members&gt;</w:t>
      </w:r>
      <w:r w:rsidRPr="00E823A3">
        <w:t>Mariusz Kamiński, Maciej Wąsik</w:t>
      </w:r>
      <w:r w:rsidRPr="00E823A3">
        <w:rPr>
          <w:rStyle w:val="HideTWBExt"/>
          <w:b w:val="0"/>
        </w:rPr>
        <w:t>&lt;/Members&gt;</w:t>
      </w:r>
    </w:p>
    <w:p w14:paraId="12AC5CAB" w14:textId="77777777" w:rsidR="003005C4" w:rsidRPr="00E823A3" w:rsidRDefault="003005C4" w:rsidP="003005C4">
      <w:pPr>
        <w:pStyle w:val="NormalBold"/>
      </w:pPr>
      <w:r w:rsidRPr="00E823A3">
        <w:rPr>
          <w:rStyle w:val="HideTWBExt"/>
          <w:b w:val="0"/>
        </w:rPr>
        <w:t>&lt;/RepeatBlock-By&gt;</w:t>
      </w:r>
    </w:p>
    <w:p w14:paraId="796BD38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89EBFDB" w14:textId="77777777" w:rsidR="003005C4" w:rsidRPr="00E823A3" w:rsidRDefault="003005C4" w:rsidP="003005C4">
      <w:pPr>
        <w:pStyle w:val="NormalBold"/>
      </w:pPr>
      <w:r w:rsidRPr="00E823A3">
        <w:rPr>
          <w:rStyle w:val="HideTWBExt"/>
          <w:b w:val="0"/>
        </w:rPr>
        <w:t>&lt;Article&gt;</w:t>
      </w:r>
      <w:r w:rsidRPr="00E823A3">
        <w:t>Artikel 3 – lid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75DD786" w14:textId="77777777" w:rsidTr="001B4252">
        <w:trPr>
          <w:trHeight w:hRule="exact" w:val="240"/>
          <w:jc w:val="center"/>
        </w:trPr>
        <w:tc>
          <w:tcPr>
            <w:tcW w:w="9752" w:type="dxa"/>
            <w:gridSpan w:val="2"/>
            <w:tcBorders>
              <w:top w:val="nil"/>
              <w:left w:val="nil"/>
              <w:bottom w:val="nil"/>
              <w:right w:val="nil"/>
            </w:tcBorders>
          </w:tcPr>
          <w:p w14:paraId="3D32F7EB" w14:textId="77777777" w:rsidR="003005C4" w:rsidRPr="00E823A3" w:rsidRDefault="003005C4" w:rsidP="001B4252"/>
        </w:tc>
      </w:tr>
      <w:tr w:rsidR="003005C4" w:rsidRPr="00E823A3" w14:paraId="6D11B745" w14:textId="77777777" w:rsidTr="001B4252">
        <w:trPr>
          <w:trHeight w:val="240"/>
          <w:jc w:val="center"/>
        </w:trPr>
        <w:tc>
          <w:tcPr>
            <w:tcW w:w="4876" w:type="dxa"/>
            <w:tcBorders>
              <w:top w:val="nil"/>
              <w:left w:val="nil"/>
              <w:bottom w:val="nil"/>
              <w:right w:val="nil"/>
            </w:tcBorders>
          </w:tcPr>
          <w:p w14:paraId="162211C4"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41036C3" w14:textId="77777777" w:rsidR="003005C4" w:rsidRPr="00E823A3" w:rsidRDefault="003005C4" w:rsidP="001B4252">
            <w:pPr>
              <w:pStyle w:val="AmColumnHeading"/>
            </w:pPr>
            <w:r w:rsidRPr="00E823A3">
              <w:t>Amendement</w:t>
            </w:r>
          </w:p>
        </w:tc>
      </w:tr>
      <w:tr w:rsidR="003005C4" w:rsidRPr="00E823A3" w14:paraId="3338F096" w14:textId="77777777" w:rsidTr="001B4252">
        <w:trPr>
          <w:jc w:val="center"/>
        </w:trPr>
        <w:tc>
          <w:tcPr>
            <w:tcW w:w="4876" w:type="dxa"/>
            <w:tcBorders>
              <w:top w:val="nil"/>
              <w:left w:val="nil"/>
              <w:bottom w:val="nil"/>
              <w:right w:val="nil"/>
            </w:tcBorders>
          </w:tcPr>
          <w:p w14:paraId="5BB0C980" w14:textId="77777777" w:rsidR="003005C4" w:rsidRPr="00E823A3" w:rsidRDefault="003005C4" w:rsidP="001B4252">
            <w:pPr>
              <w:pStyle w:val="Normal6a"/>
            </w:pPr>
            <w:r w:rsidRPr="00E823A3">
              <w:t>2.</w:t>
            </w:r>
            <w:r w:rsidRPr="00E823A3">
              <w:tab/>
              <w:t xml:space="preserve">De lidstaten </w:t>
            </w:r>
            <w:r w:rsidRPr="00E823A3">
              <w:rPr>
                <w:b/>
                <w:bCs/>
                <w:i/>
                <w:iCs/>
              </w:rPr>
              <w:t>zorgen ervoor</w:t>
            </w:r>
            <w:r w:rsidRPr="00E823A3">
              <w:t xml:space="preserve">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282F2205" w14:textId="77777777" w:rsidR="003005C4" w:rsidRPr="00E823A3" w:rsidRDefault="003005C4" w:rsidP="001B4252">
            <w:pPr>
              <w:pStyle w:val="Normal6a"/>
            </w:pPr>
            <w:r w:rsidRPr="00E823A3">
              <w:t>2.</w:t>
            </w:r>
            <w:r w:rsidRPr="00E823A3">
              <w:tab/>
              <w:t xml:space="preserve">De lidstaten </w:t>
            </w:r>
            <w:r w:rsidRPr="00E823A3">
              <w:rPr>
                <w:b/>
                <w:bCs/>
                <w:i/>
                <w:iCs/>
              </w:rPr>
              <w:t>streven ernaar</w:t>
            </w:r>
            <w:r w:rsidRPr="00E823A3">
              <w:t xml:space="preserve"> dat de prioriteiten van hun nationale en regionale partnerschapsplannen acties omvatten om alle doelstellingen van de op grond van deze verordening verleende steun van de Unie te bereiken</w:t>
            </w:r>
            <w:r w:rsidRPr="00E823A3">
              <w:rPr>
                <w:b/>
                <w:bCs/>
                <w:i/>
                <w:iCs/>
              </w:rPr>
              <w:t>, rekening houdend met de specifieke kenmerken van de interne dreigingen waarmee elk van de lidstaten wordt geconfronteerd</w:t>
            </w:r>
            <w:r w:rsidRPr="00E823A3">
              <w:t>, en zorgen er tevens voor dat de toewijzing van middelen aan de doelstellingen</w:t>
            </w:r>
            <w:r w:rsidRPr="00E823A3">
              <w:rPr>
                <w:b/>
                <w:bCs/>
                <w:i/>
                <w:iCs/>
              </w:rPr>
              <w:t>, voor zover mogelijk,</w:t>
            </w:r>
            <w:r w:rsidRPr="00E823A3">
              <w:t xml:space="preserve"> evenredig is aan de vastgestelde uitdagingen en behoeften.</w:t>
            </w:r>
          </w:p>
        </w:tc>
      </w:tr>
    </w:tbl>
    <w:p w14:paraId="2A726B0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{PL}</w:t>
      </w:r>
      <w:r w:rsidRPr="00E823A3">
        <w:t>pl</w:t>
      </w:r>
      <w:r w:rsidRPr="00E823A3">
        <w:rPr>
          <w:rStyle w:val="HideTWBExt"/>
        </w:rPr>
        <w:t>&lt;/Original&gt;</w:t>
      </w:r>
    </w:p>
    <w:p w14:paraId="027FEE44" w14:textId="77777777" w:rsidR="003005C4" w:rsidRPr="00E823A3" w:rsidRDefault="003005C4" w:rsidP="003005C4">
      <w:r w:rsidRPr="00E823A3">
        <w:rPr>
          <w:rStyle w:val="HideTWBExt"/>
        </w:rPr>
        <w:t>&lt;/Amend&gt;</w:t>
      </w:r>
    </w:p>
    <w:p w14:paraId="3A71ECBB"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190</w:t>
      </w:r>
      <w:r w:rsidRPr="00E823A3">
        <w:rPr>
          <w:rStyle w:val="HideTWBExt"/>
          <w:b w:val="0"/>
        </w:rPr>
        <w:t>&lt;/NumAm&gt;</w:t>
      </w:r>
    </w:p>
    <w:p w14:paraId="3F939362" w14:textId="77777777" w:rsidR="003005C4" w:rsidRPr="00E823A3" w:rsidRDefault="003005C4" w:rsidP="003005C4">
      <w:pPr>
        <w:pStyle w:val="NormalBold"/>
      </w:pPr>
      <w:r w:rsidRPr="00E823A3">
        <w:rPr>
          <w:rStyle w:val="HideTWBExt"/>
          <w:b w:val="0"/>
        </w:rPr>
        <w:t>&lt;RepeatBlock-By&gt;&lt;Members&gt;</w:t>
      </w:r>
      <w:r w:rsidRPr="00E823A3">
        <w:t>Erik Kaliňák, Judita Laššáková, Katarína Roth Neveďalová, Monika Beňová</w:t>
      </w:r>
      <w:r w:rsidRPr="00E823A3">
        <w:rPr>
          <w:rStyle w:val="HideTWBExt"/>
          <w:b w:val="0"/>
        </w:rPr>
        <w:t>&lt;/Members&gt;</w:t>
      </w:r>
    </w:p>
    <w:p w14:paraId="1B89DB17" w14:textId="77777777" w:rsidR="003005C4" w:rsidRPr="00E823A3" w:rsidRDefault="003005C4" w:rsidP="003005C4">
      <w:pPr>
        <w:pStyle w:val="NormalBold"/>
      </w:pPr>
      <w:r w:rsidRPr="00E823A3">
        <w:rPr>
          <w:rStyle w:val="HideTWBExt"/>
          <w:b w:val="0"/>
        </w:rPr>
        <w:t>&lt;/RepeatBlock-By&gt;</w:t>
      </w:r>
    </w:p>
    <w:p w14:paraId="12A6B595"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090DFC2" w14:textId="77777777" w:rsidR="003005C4" w:rsidRPr="00E823A3" w:rsidRDefault="003005C4" w:rsidP="003005C4">
      <w:pPr>
        <w:pStyle w:val="NormalBold"/>
      </w:pPr>
      <w:r w:rsidRPr="00E823A3">
        <w:rPr>
          <w:rStyle w:val="HideTWBExt"/>
          <w:b w:val="0"/>
        </w:rPr>
        <w:t>&lt;Article&gt;</w:t>
      </w:r>
      <w:r w:rsidRPr="00E823A3">
        <w:t>Artikel 3 – lid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193F4DCA" w14:textId="77777777" w:rsidTr="001B4252">
        <w:trPr>
          <w:trHeight w:hRule="exact" w:val="240"/>
          <w:jc w:val="center"/>
        </w:trPr>
        <w:tc>
          <w:tcPr>
            <w:tcW w:w="9752" w:type="dxa"/>
            <w:gridSpan w:val="2"/>
            <w:tcBorders>
              <w:top w:val="nil"/>
              <w:left w:val="nil"/>
              <w:bottom w:val="nil"/>
              <w:right w:val="nil"/>
            </w:tcBorders>
          </w:tcPr>
          <w:p w14:paraId="70E4EC04" w14:textId="77777777" w:rsidR="003005C4" w:rsidRPr="00E823A3" w:rsidRDefault="003005C4" w:rsidP="001B4252"/>
        </w:tc>
      </w:tr>
      <w:tr w:rsidR="003005C4" w:rsidRPr="00E823A3" w14:paraId="4B0D165F" w14:textId="77777777" w:rsidTr="001B4252">
        <w:trPr>
          <w:trHeight w:val="240"/>
          <w:jc w:val="center"/>
        </w:trPr>
        <w:tc>
          <w:tcPr>
            <w:tcW w:w="4876" w:type="dxa"/>
            <w:tcBorders>
              <w:top w:val="nil"/>
              <w:left w:val="nil"/>
              <w:bottom w:val="nil"/>
              <w:right w:val="nil"/>
            </w:tcBorders>
          </w:tcPr>
          <w:p w14:paraId="2C980D6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0482700" w14:textId="77777777" w:rsidR="003005C4" w:rsidRPr="00E823A3" w:rsidRDefault="003005C4" w:rsidP="001B4252">
            <w:pPr>
              <w:pStyle w:val="AmColumnHeading"/>
            </w:pPr>
            <w:r w:rsidRPr="00E823A3">
              <w:t>Amendement</w:t>
            </w:r>
          </w:p>
        </w:tc>
      </w:tr>
      <w:tr w:rsidR="003005C4" w:rsidRPr="00E823A3" w14:paraId="0E2C9B40" w14:textId="77777777" w:rsidTr="001B4252">
        <w:trPr>
          <w:jc w:val="center"/>
        </w:trPr>
        <w:tc>
          <w:tcPr>
            <w:tcW w:w="4876" w:type="dxa"/>
            <w:tcBorders>
              <w:top w:val="nil"/>
              <w:left w:val="nil"/>
              <w:bottom w:val="nil"/>
              <w:right w:val="nil"/>
            </w:tcBorders>
          </w:tcPr>
          <w:p w14:paraId="50201F84" w14:textId="77777777" w:rsidR="003005C4" w:rsidRPr="00E823A3" w:rsidRDefault="003005C4" w:rsidP="001B4252">
            <w:pPr>
              <w:pStyle w:val="Normal6a"/>
            </w:pPr>
            <w:r w:rsidRPr="00E823A3">
              <w:t>2.</w:t>
            </w:r>
            <w:r w:rsidRPr="00E823A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7B65DF18" w14:textId="77777777" w:rsidR="003005C4" w:rsidRPr="00E823A3" w:rsidRDefault="003005C4" w:rsidP="001B4252">
            <w:pPr>
              <w:pStyle w:val="Normal6a"/>
            </w:pPr>
            <w:r w:rsidRPr="00E823A3">
              <w:t>2.</w:t>
            </w:r>
            <w:r w:rsidRPr="00E823A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r w:rsidRPr="00E823A3">
              <w:rPr>
                <w:b/>
                <w:bCs/>
                <w:i/>
                <w:iCs/>
              </w:rPr>
              <w:t>, rekening houdend met de specifieke veiligheidsrisico’s en operationele behoeften van de afzonderlijke lidstaten</w:t>
            </w:r>
            <w:r w:rsidRPr="00E823A3">
              <w:t>.</w:t>
            </w:r>
          </w:p>
        </w:tc>
      </w:tr>
    </w:tbl>
    <w:p w14:paraId="604C9FB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{SK}</w:t>
      </w:r>
      <w:r w:rsidRPr="00E823A3">
        <w:t>sk</w:t>
      </w:r>
      <w:r w:rsidRPr="00E823A3">
        <w:rPr>
          <w:rStyle w:val="HideTWBExt"/>
        </w:rPr>
        <w:t>&lt;/Original&gt;</w:t>
      </w:r>
    </w:p>
    <w:p w14:paraId="2F0E7AAF" w14:textId="6D4B6848" w:rsidR="003005C4" w:rsidRPr="00E823A3" w:rsidRDefault="003005C4" w:rsidP="003005C4">
      <w:r w:rsidRPr="00E823A3">
        <w:rPr>
          <w:rStyle w:val="HideTWBExt"/>
        </w:rPr>
        <w:t>&lt;/Amend&gt;</w:t>
      </w:r>
    </w:p>
    <w:p w14:paraId="58557E9A"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191</w:t>
      </w:r>
      <w:r w:rsidRPr="00E823A3">
        <w:rPr>
          <w:rStyle w:val="HideTWBExt"/>
          <w:b w:val="0"/>
        </w:rPr>
        <w:t>&lt;/NumAm&gt;</w:t>
      </w:r>
    </w:p>
    <w:p w14:paraId="62E6C5EA" w14:textId="77777777" w:rsidR="003005C4" w:rsidRPr="00E823A3" w:rsidRDefault="003005C4" w:rsidP="003005C4">
      <w:pPr>
        <w:pStyle w:val="NormalBold"/>
      </w:pPr>
      <w:r w:rsidRPr="00E823A3">
        <w:rPr>
          <w:rStyle w:val="HideTWBExt"/>
          <w:b w:val="0"/>
        </w:rPr>
        <w:t>&lt;RepeatBlock-By&gt;&lt;Members&gt;</w:t>
      </w:r>
      <w:r w:rsidRPr="00E823A3">
        <w:t>Raquel García Hermida-Van Der Walle, Fabienne Keller, Veronika Cifrová Ostrihoňová, Lucia Yar, Sophie Wilmès, Abir Al-Sahlani, Jan-Christoph Oetjen</w:t>
      </w:r>
      <w:r w:rsidRPr="00E823A3">
        <w:rPr>
          <w:rStyle w:val="HideTWBExt"/>
          <w:b w:val="0"/>
        </w:rPr>
        <w:t>&lt;/Members&gt;</w:t>
      </w:r>
    </w:p>
    <w:p w14:paraId="4A439865" w14:textId="77777777" w:rsidR="003005C4" w:rsidRPr="00E823A3" w:rsidRDefault="003005C4" w:rsidP="003005C4">
      <w:pPr>
        <w:pStyle w:val="NormalBold"/>
      </w:pPr>
      <w:r w:rsidRPr="00E823A3">
        <w:rPr>
          <w:rStyle w:val="HideTWBExt"/>
          <w:b w:val="0"/>
        </w:rPr>
        <w:t>&lt;/RepeatBlock-By&gt;</w:t>
      </w:r>
    </w:p>
    <w:p w14:paraId="1E3A343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9F29799" w14:textId="77777777" w:rsidR="003005C4" w:rsidRPr="00E823A3" w:rsidRDefault="003005C4" w:rsidP="003005C4">
      <w:pPr>
        <w:pStyle w:val="NormalBold"/>
      </w:pPr>
      <w:r w:rsidRPr="00E823A3">
        <w:rPr>
          <w:rStyle w:val="HideTWBExt"/>
          <w:b w:val="0"/>
        </w:rPr>
        <w:t>&lt;Article&gt;</w:t>
      </w:r>
      <w:r w:rsidRPr="00E823A3">
        <w:t>Artikel 3 – lid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5414173" w14:textId="77777777" w:rsidTr="001B4252">
        <w:trPr>
          <w:trHeight w:hRule="exact" w:val="240"/>
          <w:jc w:val="center"/>
        </w:trPr>
        <w:tc>
          <w:tcPr>
            <w:tcW w:w="9752" w:type="dxa"/>
            <w:gridSpan w:val="2"/>
            <w:tcBorders>
              <w:top w:val="nil"/>
              <w:left w:val="nil"/>
              <w:bottom w:val="nil"/>
              <w:right w:val="nil"/>
            </w:tcBorders>
          </w:tcPr>
          <w:p w14:paraId="2AAE8C18" w14:textId="77777777" w:rsidR="003005C4" w:rsidRPr="00E823A3" w:rsidRDefault="003005C4" w:rsidP="001B4252"/>
        </w:tc>
      </w:tr>
      <w:tr w:rsidR="003005C4" w:rsidRPr="00E823A3" w14:paraId="2885A8E9" w14:textId="77777777" w:rsidTr="001B4252">
        <w:trPr>
          <w:trHeight w:val="240"/>
          <w:jc w:val="center"/>
        </w:trPr>
        <w:tc>
          <w:tcPr>
            <w:tcW w:w="4876" w:type="dxa"/>
            <w:tcBorders>
              <w:top w:val="nil"/>
              <w:left w:val="nil"/>
              <w:bottom w:val="nil"/>
              <w:right w:val="nil"/>
            </w:tcBorders>
          </w:tcPr>
          <w:p w14:paraId="33788C4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2A96B49" w14:textId="77777777" w:rsidR="003005C4" w:rsidRPr="00E823A3" w:rsidRDefault="003005C4" w:rsidP="001B4252">
            <w:pPr>
              <w:pStyle w:val="AmColumnHeading"/>
            </w:pPr>
            <w:r w:rsidRPr="00E823A3">
              <w:t>Amendement</w:t>
            </w:r>
          </w:p>
        </w:tc>
      </w:tr>
      <w:tr w:rsidR="003005C4" w:rsidRPr="00E823A3" w14:paraId="6023892E" w14:textId="77777777" w:rsidTr="001B4252">
        <w:trPr>
          <w:jc w:val="center"/>
        </w:trPr>
        <w:tc>
          <w:tcPr>
            <w:tcW w:w="4876" w:type="dxa"/>
            <w:tcBorders>
              <w:top w:val="nil"/>
              <w:left w:val="nil"/>
              <w:bottom w:val="nil"/>
              <w:right w:val="nil"/>
            </w:tcBorders>
          </w:tcPr>
          <w:p w14:paraId="2AADC0DF" w14:textId="77777777" w:rsidR="003005C4" w:rsidRPr="00E823A3" w:rsidRDefault="003005C4" w:rsidP="001B4252">
            <w:pPr>
              <w:pStyle w:val="Normal6a"/>
            </w:pPr>
            <w:r w:rsidRPr="00E823A3">
              <w:t>2.</w:t>
            </w:r>
            <w:r w:rsidRPr="00E823A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66CCF6C3" w14:textId="77777777" w:rsidR="003005C4" w:rsidRPr="00E823A3" w:rsidRDefault="003005C4" w:rsidP="001B4252">
            <w:pPr>
              <w:pStyle w:val="Normal6a"/>
            </w:pPr>
            <w:r w:rsidRPr="00E823A3">
              <w:t>2.</w:t>
            </w:r>
            <w:r w:rsidRPr="00E823A3">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r w:rsidRPr="00E823A3">
              <w:rPr>
                <w:b/>
                <w:bCs/>
                <w:i/>
                <w:iCs/>
              </w:rPr>
              <w:t>, en dat grensoverschrijdende regionale behoeften en prioriteiten in aanmerking worden genomen</w:t>
            </w:r>
            <w:r w:rsidRPr="00E823A3">
              <w:t>.</w:t>
            </w:r>
          </w:p>
        </w:tc>
      </w:tr>
    </w:tbl>
    <w:p w14:paraId="4E528A9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F9BBDBD" w14:textId="77777777" w:rsidR="003005C4" w:rsidRPr="00E823A3" w:rsidRDefault="003005C4" w:rsidP="003005C4">
      <w:r w:rsidRPr="00E823A3">
        <w:rPr>
          <w:rStyle w:val="HideTWBExt"/>
        </w:rPr>
        <w:t>&lt;/Amend&gt;</w:t>
      </w:r>
    </w:p>
    <w:p w14:paraId="470D94F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192</w:t>
      </w:r>
      <w:r w:rsidRPr="00E823A3">
        <w:rPr>
          <w:rStyle w:val="HideTWBExt"/>
          <w:b w:val="0"/>
        </w:rPr>
        <w:t>&lt;/NumAm&gt;</w:t>
      </w:r>
    </w:p>
    <w:p w14:paraId="6F1811DB" w14:textId="77777777" w:rsidR="003005C4" w:rsidRPr="00E823A3" w:rsidRDefault="003005C4" w:rsidP="003005C4">
      <w:pPr>
        <w:pStyle w:val="NormalBold"/>
      </w:pPr>
      <w:r w:rsidRPr="00E823A3">
        <w:rPr>
          <w:rStyle w:val="HideTWBExt"/>
          <w:b w:val="0"/>
        </w:rPr>
        <w:t>&lt;RepeatBlock-By&gt;&lt;Members&gt;</w:t>
      </w:r>
      <w:r w:rsidRPr="00E823A3">
        <w:t>Dainius Žalimas</w:t>
      </w:r>
      <w:r w:rsidRPr="00E823A3">
        <w:rPr>
          <w:rStyle w:val="HideTWBExt"/>
          <w:b w:val="0"/>
        </w:rPr>
        <w:t>&lt;/Members&gt;</w:t>
      </w:r>
    </w:p>
    <w:p w14:paraId="0971E7C3" w14:textId="77777777" w:rsidR="003005C4" w:rsidRPr="00E823A3" w:rsidRDefault="003005C4" w:rsidP="003005C4">
      <w:pPr>
        <w:pStyle w:val="NormalBold"/>
      </w:pPr>
      <w:r w:rsidRPr="00E823A3">
        <w:rPr>
          <w:rStyle w:val="HideTWBExt"/>
          <w:b w:val="0"/>
        </w:rPr>
        <w:t>&lt;/RepeatBlock-By&gt;</w:t>
      </w:r>
    </w:p>
    <w:p w14:paraId="71D4D83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D778E8D" w14:textId="77777777" w:rsidR="003005C4" w:rsidRPr="00E823A3" w:rsidRDefault="003005C4" w:rsidP="003005C4">
      <w:pPr>
        <w:pStyle w:val="NormalBold"/>
      </w:pPr>
      <w:r w:rsidRPr="00E823A3">
        <w:rPr>
          <w:rStyle w:val="HideTWBExt"/>
          <w:b w:val="0"/>
        </w:rPr>
        <w:t>&lt;Article&gt;</w:t>
      </w:r>
      <w:r w:rsidRPr="00E823A3">
        <w:t>Artikel 3 – lid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2E93A5B" w14:textId="77777777" w:rsidTr="001B4252">
        <w:trPr>
          <w:trHeight w:hRule="exact" w:val="240"/>
          <w:jc w:val="center"/>
        </w:trPr>
        <w:tc>
          <w:tcPr>
            <w:tcW w:w="9752" w:type="dxa"/>
            <w:gridSpan w:val="2"/>
            <w:tcBorders>
              <w:top w:val="nil"/>
              <w:left w:val="nil"/>
              <w:bottom w:val="nil"/>
              <w:right w:val="nil"/>
            </w:tcBorders>
          </w:tcPr>
          <w:p w14:paraId="3EA45F4F" w14:textId="77777777" w:rsidR="003005C4" w:rsidRPr="00E823A3" w:rsidRDefault="003005C4" w:rsidP="001B4252"/>
        </w:tc>
      </w:tr>
      <w:tr w:rsidR="003005C4" w:rsidRPr="00E823A3" w14:paraId="73DD8FBF" w14:textId="77777777" w:rsidTr="001B4252">
        <w:trPr>
          <w:trHeight w:val="240"/>
          <w:jc w:val="center"/>
        </w:trPr>
        <w:tc>
          <w:tcPr>
            <w:tcW w:w="4876" w:type="dxa"/>
            <w:tcBorders>
              <w:top w:val="nil"/>
              <w:left w:val="nil"/>
              <w:bottom w:val="nil"/>
              <w:right w:val="nil"/>
            </w:tcBorders>
          </w:tcPr>
          <w:p w14:paraId="08709B0A"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2F88A46" w14:textId="77777777" w:rsidR="003005C4" w:rsidRPr="00E823A3" w:rsidRDefault="003005C4" w:rsidP="001B4252">
            <w:pPr>
              <w:pStyle w:val="AmColumnHeading"/>
            </w:pPr>
            <w:r w:rsidRPr="00E823A3">
              <w:t>Amendement</w:t>
            </w:r>
          </w:p>
        </w:tc>
      </w:tr>
      <w:tr w:rsidR="003005C4" w:rsidRPr="00E823A3" w14:paraId="2D913E85" w14:textId="77777777" w:rsidTr="001B4252">
        <w:trPr>
          <w:jc w:val="center"/>
        </w:trPr>
        <w:tc>
          <w:tcPr>
            <w:tcW w:w="4876" w:type="dxa"/>
            <w:tcBorders>
              <w:top w:val="nil"/>
              <w:left w:val="nil"/>
              <w:bottom w:val="nil"/>
              <w:right w:val="nil"/>
            </w:tcBorders>
          </w:tcPr>
          <w:p w14:paraId="15E076F2" w14:textId="77777777" w:rsidR="003005C4" w:rsidRPr="00E823A3" w:rsidRDefault="003005C4" w:rsidP="001B4252">
            <w:pPr>
              <w:pStyle w:val="Normal6a"/>
            </w:pPr>
            <w:r w:rsidRPr="00E823A3">
              <w:t>2.</w:t>
            </w:r>
            <w:r w:rsidRPr="00E823A3">
              <w:tab/>
              <w:t xml:space="preserve">De lidstaten zorgen ervoor dat de prioriteiten van hun nationale en regionale partnerschapsplannen </w:t>
            </w:r>
            <w:r w:rsidRPr="00E823A3">
              <w:rPr>
                <w:b/>
                <w:bCs/>
                <w:i/>
                <w:iCs/>
              </w:rPr>
              <w:t>acties omvatten om alle</w:t>
            </w:r>
            <w:r w:rsidRPr="00E823A3">
              <w:t xml:space="preserve"> doelstellingen van de op grond van deze verordening verleende steun van de Unie </w:t>
            </w:r>
            <w:r w:rsidRPr="00E823A3">
              <w:rPr>
                <w:b/>
                <w:bCs/>
                <w:i/>
                <w:iCs/>
              </w:rPr>
              <w:t xml:space="preserve">te bereiken, en zorgen er tevens voor dat de toewijzing van middelen aan de doelstellingen evenredig is aan de vastgestelde </w:t>
            </w:r>
            <w:r w:rsidRPr="00E823A3">
              <w:t>uitdagingen</w:t>
            </w:r>
            <w:r w:rsidRPr="00E823A3">
              <w:rPr>
                <w:b/>
                <w:bCs/>
                <w:i/>
                <w:iCs/>
              </w:rPr>
              <w:t xml:space="preserve"> en behoeften</w:t>
            </w:r>
            <w:r w:rsidRPr="00E823A3">
              <w:t>.</w:t>
            </w:r>
          </w:p>
        </w:tc>
        <w:tc>
          <w:tcPr>
            <w:tcW w:w="4876" w:type="dxa"/>
            <w:tcBorders>
              <w:top w:val="nil"/>
              <w:left w:val="nil"/>
              <w:bottom w:val="nil"/>
              <w:right w:val="nil"/>
            </w:tcBorders>
          </w:tcPr>
          <w:p w14:paraId="5F3FCC66" w14:textId="77777777" w:rsidR="003005C4" w:rsidRPr="00E823A3" w:rsidRDefault="003005C4" w:rsidP="001B4252">
            <w:pPr>
              <w:pStyle w:val="Normal6a"/>
            </w:pPr>
            <w:r w:rsidRPr="00E823A3">
              <w:t>2.</w:t>
            </w:r>
            <w:r w:rsidRPr="00E823A3">
              <w:tab/>
              <w:t xml:space="preserve">De lidstaten zorgen ervoor dat de prioriteiten van hun nationale en regionale partnerschapsplannen </w:t>
            </w:r>
            <w:r w:rsidRPr="00E823A3">
              <w:rPr>
                <w:b/>
                <w:bCs/>
                <w:i/>
                <w:iCs/>
              </w:rPr>
              <w:t>bijdragen</w:t>
            </w:r>
            <w:r w:rsidRPr="00E823A3">
              <w:t xml:space="preserve"> </w:t>
            </w:r>
            <w:r w:rsidRPr="00E823A3">
              <w:rPr>
                <w:b/>
                <w:bCs/>
                <w:i/>
                <w:iCs/>
              </w:rPr>
              <w:t>tot het bereiken van</w:t>
            </w:r>
            <w:r w:rsidRPr="00E823A3">
              <w:t xml:space="preserve"> doelstellingen van de op grond van deze verordening verleende steun van de Unie </w:t>
            </w:r>
            <w:r w:rsidRPr="00E823A3">
              <w:rPr>
                <w:b/>
                <w:bCs/>
                <w:i/>
                <w:iCs/>
              </w:rPr>
              <w:t xml:space="preserve">die relevant zijn voor de betrokken lidstaat, rekening houdend met zijn specifieke behoeften en </w:t>
            </w:r>
            <w:r w:rsidRPr="00E823A3">
              <w:t>uitdagingen.</w:t>
            </w:r>
            <w:r w:rsidRPr="00E823A3">
              <w:rPr>
                <w:b/>
                <w:i/>
              </w:rPr>
              <w:t> </w:t>
            </w:r>
          </w:p>
        </w:tc>
      </w:tr>
    </w:tbl>
    <w:p w14:paraId="3818498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6C8EE39" w14:textId="77777777" w:rsidR="003005C4" w:rsidRPr="00E823A3" w:rsidRDefault="003005C4" w:rsidP="003005C4">
      <w:r w:rsidRPr="00E823A3">
        <w:rPr>
          <w:rStyle w:val="HideTWBExt"/>
        </w:rPr>
        <w:t>&lt;/Amend&gt;</w:t>
      </w:r>
    </w:p>
    <w:p w14:paraId="48B6BE7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193</w:t>
      </w:r>
      <w:r w:rsidRPr="00E823A3">
        <w:rPr>
          <w:rStyle w:val="HideTWBExt"/>
          <w:b w:val="0"/>
        </w:rPr>
        <w:t>&lt;/NumAm&gt;</w:t>
      </w:r>
    </w:p>
    <w:p w14:paraId="25B545A7" w14:textId="77777777" w:rsidR="003005C4" w:rsidRPr="00E823A3" w:rsidRDefault="003005C4" w:rsidP="003005C4">
      <w:pPr>
        <w:pStyle w:val="NormalBold"/>
      </w:pPr>
      <w:r w:rsidRPr="00E823A3">
        <w:rPr>
          <w:rStyle w:val="HideTWBExt"/>
          <w:b w:val="0"/>
        </w:rPr>
        <w:t>&lt;RepeatBlock-By&gt;&lt;Members&gt;</w:t>
      </w:r>
      <w:r w:rsidRPr="00E823A3">
        <w:t>Rasa Juknevičienė</w:t>
      </w:r>
      <w:r w:rsidRPr="00E823A3">
        <w:rPr>
          <w:rStyle w:val="HideTWBExt"/>
          <w:b w:val="0"/>
        </w:rPr>
        <w:t>&lt;/Members&gt;</w:t>
      </w:r>
    </w:p>
    <w:p w14:paraId="363DE585" w14:textId="77777777" w:rsidR="003005C4" w:rsidRPr="00E823A3" w:rsidRDefault="003005C4" w:rsidP="003005C4">
      <w:pPr>
        <w:pStyle w:val="NormalBold"/>
      </w:pPr>
      <w:r w:rsidRPr="00E823A3">
        <w:rPr>
          <w:rStyle w:val="HideTWBExt"/>
          <w:b w:val="0"/>
        </w:rPr>
        <w:t>&lt;/RepeatBlock-By&gt;</w:t>
      </w:r>
    </w:p>
    <w:p w14:paraId="7F9AEE9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5BFF76F" w14:textId="77777777" w:rsidR="003005C4" w:rsidRPr="00E823A3" w:rsidRDefault="003005C4" w:rsidP="003005C4">
      <w:pPr>
        <w:pStyle w:val="NormalBold"/>
      </w:pPr>
      <w:r w:rsidRPr="00E823A3">
        <w:rPr>
          <w:rStyle w:val="HideTWBExt"/>
          <w:b w:val="0"/>
        </w:rPr>
        <w:t>&lt;Article&gt;</w:t>
      </w:r>
      <w:r w:rsidRPr="00E823A3">
        <w:t>Artikel 3 – lid 2</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1CE0CBC" w14:textId="77777777" w:rsidTr="001B4252">
        <w:trPr>
          <w:trHeight w:hRule="exact" w:val="240"/>
          <w:jc w:val="center"/>
        </w:trPr>
        <w:tc>
          <w:tcPr>
            <w:tcW w:w="9752" w:type="dxa"/>
            <w:gridSpan w:val="2"/>
            <w:tcBorders>
              <w:top w:val="nil"/>
              <w:left w:val="nil"/>
              <w:bottom w:val="nil"/>
              <w:right w:val="nil"/>
            </w:tcBorders>
          </w:tcPr>
          <w:p w14:paraId="608462C5" w14:textId="77777777" w:rsidR="003005C4" w:rsidRPr="00E823A3" w:rsidRDefault="003005C4" w:rsidP="001B4252"/>
        </w:tc>
      </w:tr>
      <w:tr w:rsidR="003005C4" w:rsidRPr="00E823A3" w14:paraId="1DAD2EF3" w14:textId="77777777" w:rsidTr="001B4252">
        <w:trPr>
          <w:trHeight w:val="240"/>
          <w:jc w:val="center"/>
        </w:trPr>
        <w:tc>
          <w:tcPr>
            <w:tcW w:w="4876" w:type="dxa"/>
            <w:tcBorders>
              <w:top w:val="nil"/>
              <w:left w:val="nil"/>
              <w:bottom w:val="nil"/>
              <w:right w:val="nil"/>
            </w:tcBorders>
          </w:tcPr>
          <w:p w14:paraId="68CB7B1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13DDF52" w14:textId="77777777" w:rsidR="003005C4" w:rsidRPr="00E823A3" w:rsidRDefault="003005C4" w:rsidP="001B4252">
            <w:pPr>
              <w:pStyle w:val="AmColumnHeading"/>
            </w:pPr>
            <w:r w:rsidRPr="00E823A3">
              <w:t>Amendement</w:t>
            </w:r>
          </w:p>
        </w:tc>
      </w:tr>
      <w:tr w:rsidR="003005C4" w:rsidRPr="00E823A3" w14:paraId="01868B42" w14:textId="77777777" w:rsidTr="001B4252">
        <w:trPr>
          <w:jc w:val="center"/>
        </w:trPr>
        <w:tc>
          <w:tcPr>
            <w:tcW w:w="4876" w:type="dxa"/>
            <w:tcBorders>
              <w:top w:val="nil"/>
              <w:left w:val="nil"/>
              <w:bottom w:val="nil"/>
              <w:right w:val="nil"/>
            </w:tcBorders>
          </w:tcPr>
          <w:p w14:paraId="17EED1CF" w14:textId="77777777" w:rsidR="003005C4" w:rsidRPr="00E823A3" w:rsidRDefault="003005C4" w:rsidP="001B4252">
            <w:pPr>
              <w:pStyle w:val="Normal6a"/>
            </w:pPr>
            <w:r w:rsidRPr="00E823A3">
              <w:t>2.</w:t>
            </w:r>
            <w:r w:rsidRPr="00E823A3">
              <w:tab/>
              <w:t xml:space="preserve">De lidstaten zorgen ervoor dat de prioriteiten van hun nationale en regionale partnerschapsplannen </w:t>
            </w:r>
            <w:r w:rsidRPr="00E823A3">
              <w:rPr>
                <w:b/>
                <w:bCs/>
                <w:i/>
                <w:iCs/>
              </w:rPr>
              <w:t>acties omvatten om alle</w:t>
            </w:r>
            <w:r w:rsidRPr="00E823A3">
              <w:t xml:space="preserve"> doelstellingen van de op grond van deze verordening verleende steun van de Unie </w:t>
            </w:r>
            <w:r w:rsidRPr="00E823A3">
              <w:rPr>
                <w:b/>
                <w:bCs/>
                <w:i/>
                <w:iCs/>
              </w:rPr>
              <w:t>te bereiken, en zorgen er tevens voor dat de toewijzing van middelen aan de doelstellingen evenredig is aan de vastgestelde</w:t>
            </w:r>
            <w:r w:rsidRPr="00E823A3">
              <w:t xml:space="preserve"> uitdagingen </w:t>
            </w:r>
            <w:r w:rsidRPr="00E823A3">
              <w:rPr>
                <w:b/>
                <w:bCs/>
                <w:i/>
                <w:iCs/>
              </w:rPr>
              <w:t>en behoeften</w:t>
            </w:r>
            <w:r w:rsidRPr="00E823A3">
              <w:t>.</w:t>
            </w:r>
          </w:p>
        </w:tc>
        <w:tc>
          <w:tcPr>
            <w:tcW w:w="4876" w:type="dxa"/>
            <w:tcBorders>
              <w:top w:val="nil"/>
              <w:left w:val="nil"/>
              <w:bottom w:val="nil"/>
              <w:right w:val="nil"/>
            </w:tcBorders>
          </w:tcPr>
          <w:p w14:paraId="3FF3A826" w14:textId="77777777" w:rsidR="003005C4" w:rsidRPr="00E823A3" w:rsidRDefault="003005C4" w:rsidP="001B4252">
            <w:pPr>
              <w:pStyle w:val="Normal6a"/>
            </w:pPr>
            <w:r w:rsidRPr="00E823A3">
              <w:t>2.</w:t>
            </w:r>
            <w:r w:rsidRPr="00E823A3">
              <w:tab/>
              <w:t xml:space="preserve">De lidstaten zorgen ervoor dat de prioriteiten van hun nationale en regionale partnerschapsplannen </w:t>
            </w:r>
            <w:r w:rsidRPr="00E823A3">
              <w:rPr>
                <w:b/>
                <w:bCs/>
                <w:i/>
                <w:iCs/>
              </w:rPr>
              <w:t>bijdragen</w:t>
            </w:r>
            <w:r w:rsidRPr="00E823A3">
              <w:t xml:space="preserve"> </w:t>
            </w:r>
            <w:r w:rsidRPr="00E823A3">
              <w:rPr>
                <w:b/>
                <w:bCs/>
                <w:i/>
                <w:iCs/>
              </w:rPr>
              <w:t>tot het bereiken van</w:t>
            </w:r>
            <w:r w:rsidRPr="00E823A3">
              <w:t xml:space="preserve"> doelstellingen van de op grond van deze verordening verleende steun van de Unie </w:t>
            </w:r>
            <w:r w:rsidRPr="00E823A3">
              <w:rPr>
                <w:b/>
                <w:bCs/>
                <w:i/>
                <w:iCs/>
              </w:rPr>
              <w:t xml:space="preserve">die relevant zijn voor de betrokken lidstaat, rekening houdend met zijn specifieke behoeften en </w:t>
            </w:r>
            <w:r w:rsidRPr="00E823A3">
              <w:t>uitdagingen.</w:t>
            </w:r>
          </w:p>
        </w:tc>
      </w:tr>
    </w:tbl>
    <w:p w14:paraId="2199011A"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05CBF6AD"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7CC2FA9C" w14:textId="77777777" w:rsidR="003005C4" w:rsidRPr="00E823A3" w:rsidRDefault="003005C4" w:rsidP="003005C4">
      <w:pPr>
        <w:pStyle w:val="AmJustText"/>
      </w:pPr>
      <w:r w:rsidRPr="00E823A3">
        <w:t>Het amendement zorgt voor de nodige flexibiliteit, zodat de steun van de Unie kan worden gericht op de veiligheidsuitdagingen en -behoeften die voor de betrokken lidstaat het meest relevant zijn.</w:t>
      </w:r>
    </w:p>
    <w:p w14:paraId="5F153E39" w14:textId="77777777" w:rsidR="003005C4" w:rsidRPr="00E823A3" w:rsidRDefault="003005C4" w:rsidP="003005C4">
      <w:r w:rsidRPr="00E823A3">
        <w:rPr>
          <w:rStyle w:val="HideTWBExt"/>
        </w:rPr>
        <w:t>&lt;/Amend&gt;</w:t>
      </w:r>
    </w:p>
    <w:p w14:paraId="1B9B93F8"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194</w:t>
      </w:r>
      <w:r w:rsidRPr="00E823A3">
        <w:rPr>
          <w:rStyle w:val="HideTWBExt"/>
          <w:b w:val="0"/>
        </w:rPr>
        <w:t>&lt;/NumAm&gt;</w:t>
      </w:r>
    </w:p>
    <w:p w14:paraId="3A885415" w14:textId="77777777" w:rsidR="003005C4" w:rsidRPr="00E823A3" w:rsidRDefault="003005C4" w:rsidP="003005C4">
      <w:pPr>
        <w:pStyle w:val="NormalBold"/>
      </w:pPr>
      <w:r w:rsidRPr="00E823A3">
        <w:rPr>
          <w:rStyle w:val="HideTWBExt"/>
          <w:b w:val="0"/>
        </w:rPr>
        <w:t>&lt;RepeatBlock-By&gt;&lt;Members&gt;</w:t>
      </w:r>
      <w:r w:rsidRPr="00E823A3">
        <w:t>Assita Kanko</w:t>
      </w:r>
      <w:r w:rsidRPr="00E823A3">
        <w:rPr>
          <w:rStyle w:val="HideTWBExt"/>
          <w:b w:val="0"/>
        </w:rPr>
        <w:t>&lt;/Members&gt;</w:t>
      </w:r>
    </w:p>
    <w:p w14:paraId="1B0E6BF1" w14:textId="77777777" w:rsidR="003005C4" w:rsidRPr="00E823A3" w:rsidRDefault="003005C4" w:rsidP="003005C4">
      <w:pPr>
        <w:pStyle w:val="NormalBold"/>
      </w:pPr>
      <w:r w:rsidRPr="00E823A3">
        <w:rPr>
          <w:rStyle w:val="HideTWBExt"/>
          <w:b w:val="0"/>
        </w:rPr>
        <w:t>&lt;/RepeatBlock-By&gt;</w:t>
      </w:r>
    </w:p>
    <w:p w14:paraId="134FCCE1"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7737C6C" w14:textId="77777777" w:rsidR="003005C4" w:rsidRPr="00E823A3" w:rsidRDefault="003005C4" w:rsidP="003005C4">
      <w:pPr>
        <w:pStyle w:val="NormalBold"/>
      </w:pPr>
      <w:r w:rsidRPr="00E823A3">
        <w:rPr>
          <w:rStyle w:val="HideTWBExt"/>
          <w:b w:val="0"/>
        </w:rPr>
        <w:t>&lt;Article&gt;</w:t>
      </w:r>
      <w:r w:rsidRPr="00E823A3">
        <w:t>Artikel 3 – lid 2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7CAC1F3" w14:textId="77777777" w:rsidTr="001B4252">
        <w:trPr>
          <w:trHeight w:hRule="exact" w:val="240"/>
          <w:jc w:val="center"/>
        </w:trPr>
        <w:tc>
          <w:tcPr>
            <w:tcW w:w="9752" w:type="dxa"/>
            <w:gridSpan w:val="2"/>
            <w:tcBorders>
              <w:top w:val="nil"/>
              <w:left w:val="nil"/>
              <w:bottom w:val="nil"/>
              <w:right w:val="nil"/>
            </w:tcBorders>
          </w:tcPr>
          <w:p w14:paraId="24792D47" w14:textId="77777777" w:rsidR="003005C4" w:rsidRPr="00E823A3" w:rsidRDefault="003005C4" w:rsidP="001B4252"/>
        </w:tc>
      </w:tr>
      <w:tr w:rsidR="003005C4" w:rsidRPr="00E823A3" w14:paraId="761184CC" w14:textId="77777777" w:rsidTr="001B4252">
        <w:trPr>
          <w:trHeight w:val="240"/>
          <w:jc w:val="center"/>
        </w:trPr>
        <w:tc>
          <w:tcPr>
            <w:tcW w:w="4876" w:type="dxa"/>
            <w:tcBorders>
              <w:top w:val="nil"/>
              <w:left w:val="nil"/>
              <w:bottom w:val="nil"/>
              <w:right w:val="nil"/>
            </w:tcBorders>
          </w:tcPr>
          <w:p w14:paraId="187F7A38"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6D80823E" w14:textId="77777777" w:rsidR="003005C4" w:rsidRPr="00E823A3" w:rsidRDefault="003005C4" w:rsidP="001B4252">
            <w:pPr>
              <w:pStyle w:val="AmColumnHeading"/>
            </w:pPr>
            <w:r w:rsidRPr="00E823A3">
              <w:t>Amendement</w:t>
            </w:r>
          </w:p>
        </w:tc>
      </w:tr>
      <w:tr w:rsidR="003005C4" w:rsidRPr="00E823A3" w14:paraId="74D3534E" w14:textId="77777777" w:rsidTr="001B4252">
        <w:trPr>
          <w:jc w:val="center"/>
        </w:trPr>
        <w:tc>
          <w:tcPr>
            <w:tcW w:w="4876" w:type="dxa"/>
            <w:tcBorders>
              <w:top w:val="nil"/>
              <w:left w:val="nil"/>
              <w:bottom w:val="nil"/>
              <w:right w:val="nil"/>
            </w:tcBorders>
          </w:tcPr>
          <w:p w14:paraId="1920851E" w14:textId="77777777" w:rsidR="003005C4" w:rsidRPr="00E823A3" w:rsidRDefault="003005C4" w:rsidP="001B4252">
            <w:pPr>
              <w:pStyle w:val="Normal6a"/>
            </w:pPr>
          </w:p>
        </w:tc>
        <w:tc>
          <w:tcPr>
            <w:tcW w:w="4876" w:type="dxa"/>
            <w:tcBorders>
              <w:top w:val="nil"/>
              <w:left w:val="nil"/>
              <w:bottom w:val="nil"/>
              <w:right w:val="nil"/>
            </w:tcBorders>
          </w:tcPr>
          <w:p w14:paraId="0F9F7EE2" w14:textId="77777777" w:rsidR="003005C4" w:rsidRPr="00E823A3" w:rsidRDefault="003005C4" w:rsidP="001B4252">
            <w:pPr>
              <w:pStyle w:val="Normal6a"/>
            </w:pPr>
            <w:r w:rsidRPr="00E823A3">
              <w:rPr>
                <w:b/>
                <w:i/>
              </w:rPr>
              <w:t>2 bis.</w:t>
            </w:r>
            <w:r w:rsidRPr="00E823A3">
              <w:tab/>
            </w:r>
            <w:r w:rsidRPr="00E823A3">
              <w:rPr>
                <w:b/>
                <w:i/>
              </w:rPr>
              <w:t>De in lid 1 uiteengezette doelstellingen worden verwezenlijkt door middel van de in bijlage I vermelde uitvoeringsmaatregelen.</w:t>
            </w:r>
          </w:p>
        </w:tc>
      </w:tr>
      <w:tr w:rsidR="003005C4" w:rsidRPr="00E823A3" w14:paraId="1DBA95CE" w14:textId="77777777" w:rsidTr="001B4252">
        <w:trPr>
          <w:jc w:val="center"/>
        </w:trPr>
        <w:tc>
          <w:tcPr>
            <w:tcW w:w="4876" w:type="dxa"/>
            <w:tcBorders>
              <w:top w:val="nil"/>
              <w:left w:val="nil"/>
              <w:bottom w:val="nil"/>
              <w:right w:val="nil"/>
            </w:tcBorders>
          </w:tcPr>
          <w:p w14:paraId="6A2FC1CF" w14:textId="77777777" w:rsidR="003005C4" w:rsidRPr="00E823A3" w:rsidRDefault="003005C4" w:rsidP="001B4252">
            <w:pPr>
              <w:pStyle w:val="Normal6a"/>
            </w:pPr>
          </w:p>
        </w:tc>
        <w:tc>
          <w:tcPr>
            <w:tcW w:w="4876" w:type="dxa"/>
            <w:tcBorders>
              <w:top w:val="nil"/>
              <w:left w:val="nil"/>
              <w:bottom w:val="nil"/>
              <w:right w:val="nil"/>
            </w:tcBorders>
          </w:tcPr>
          <w:p w14:paraId="452B0062" w14:textId="77777777" w:rsidR="003005C4" w:rsidRPr="00E823A3" w:rsidRDefault="003005C4" w:rsidP="001B4252">
            <w:pPr>
              <w:pStyle w:val="Normal6a"/>
            </w:pPr>
            <w:r w:rsidRPr="00E823A3">
              <w:rPr>
                <w:b/>
                <w:i/>
              </w:rPr>
              <w:t>Om onvoorziene of nieuwe omstandigheden het hoofd te bieden, is de Commissie bevoegd om overeenkomstig artikel 37 gedelegeerde handelingen tot wijziging van de lijst van acties in bijlage I vast te stellen.</w:t>
            </w:r>
          </w:p>
        </w:tc>
      </w:tr>
    </w:tbl>
    <w:p w14:paraId="1A11D063"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874238F" w14:textId="77777777" w:rsidR="003005C4" w:rsidRPr="00E823A3" w:rsidRDefault="003005C4" w:rsidP="003005C4">
      <w:r w:rsidRPr="00E823A3">
        <w:rPr>
          <w:rStyle w:val="HideTWBExt"/>
        </w:rPr>
        <w:t>&lt;/Amend&gt;</w:t>
      </w:r>
    </w:p>
    <w:p w14:paraId="6E3EBBF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195</w:t>
      </w:r>
      <w:r w:rsidRPr="00E823A3">
        <w:rPr>
          <w:rStyle w:val="HideTWBExt"/>
          <w:b w:val="0"/>
        </w:rPr>
        <w:t>&lt;/NumAm&gt;</w:t>
      </w:r>
    </w:p>
    <w:p w14:paraId="77BEC1BB" w14:textId="77777777" w:rsidR="003005C4" w:rsidRPr="00E823A3" w:rsidRDefault="003005C4" w:rsidP="003005C4">
      <w:pPr>
        <w:pStyle w:val="NormalBold"/>
      </w:pPr>
      <w:r w:rsidRPr="00E823A3">
        <w:rPr>
          <w:rStyle w:val="HideTWBExt"/>
          <w:b w:val="0"/>
        </w:rPr>
        <w:t>&lt;RepeatBlock-By&gt;&lt;Members&gt;</w:t>
      </w:r>
      <w:r w:rsidRPr="00E823A3">
        <w:t>Cecilia Strada</w:t>
      </w:r>
      <w:r w:rsidRPr="00E823A3">
        <w:rPr>
          <w:rStyle w:val="HideTWBExt"/>
          <w:b w:val="0"/>
        </w:rPr>
        <w:t>&lt;/Members&gt;</w:t>
      </w:r>
    </w:p>
    <w:p w14:paraId="6C1B27A1" w14:textId="77777777" w:rsidR="003005C4" w:rsidRPr="00E823A3" w:rsidRDefault="003005C4" w:rsidP="003005C4">
      <w:pPr>
        <w:pStyle w:val="NormalBold"/>
      </w:pPr>
      <w:r w:rsidRPr="00E823A3">
        <w:rPr>
          <w:rStyle w:val="HideTWBExt"/>
          <w:b w:val="0"/>
        </w:rPr>
        <w:t>&lt;/RepeatBlock-By&gt;</w:t>
      </w:r>
    </w:p>
    <w:p w14:paraId="68CC3FB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EB4ABBC" w14:textId="77777777" w:rsidR="003005C4" w:rsidRPr="00E823A3" w:rsidRDefault="003005C4" w:rsidP="003005C4">
      <w:pPr>
        <w:pStyle w:val="NormalBold"/>
      </w:pPr>
      <w:r w:rsidRPr="00E823A3">
        <w:rPr>
          <w:rStyle w:val="HideTWBExt"/>
          <w:b w:val="0"/>
        </w:rPr>
        <w:t>&lt;Article&gt;</w:t>
      </w:r>
      <w:r w:rsidRPr="00E823A3">
        <w:t>Artikel 3 – lid 2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AC447A9" w14:textId="77777777" w:rsidTr="001B4252">
        <w:trPr>
          <w:trHeight w:hRule="exact" w:val="240"/>
          <w:jc w:val="center"/>
        </w:trPr>
        <w:tc>
          <w:tcPr>
            <w:tcW w:w="9752" w:type="dxa"/>
            <w:gridSpan w:val="2"/>
            <w:tcBorders>
              <w:top w:val="nil"/>
              <w:left w:val="nil"/>
              <w:bottom w:val="nil"/>
              <w:right w:val="nil"/>
            </w:tcBorders>
          </w:tcPr>
          <w:p w14:paraId="742D5935" w14:textId="77777777" w:rsidR="003005C4" w:rsidRPr="00E823A3" w:rsidRDefault="003005C4" w:rsidP="001B4252"/>
        </w:tc>
      </w:tr>
      <w:tr w:rsidR="003005C4" w:rsidRPr="00E823A3" w14:paraId="14887106" w14:textId="77777777" w:rsidTr="001B4252">
        <w:trPr>
          <w:trHeight w:val="240"/>
          <w:jc w:val="center"/>
        </w:trPr>
        <w:tc>
          <w:tcPr>
            <w:tcW w:w="4876" w:type="dxa"/>
            <w:tcBorders>
              <w:top w:val="nil"/>
              <w:left w:val="nil"/>
              <w:bottom w:val="nil"/>
              <w:right w:val="nil"/>
            </w:tcBorders>
          </w:tcPr>
          <w:p w14:paraId="26FDC62F"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0A8BDDB" w14:textId="77777777" w:rsidR="003005C4" w:rsidRPr="00E823A3" w:rsidRDefault="003005C4" w:rsidP="001B4252">
            <w:pPr>
              <w:pStyle w:val="AmColumnHeading"/>
            </w:pPr>
            <w:r w:rsidRPr="00E823A3">
              <w:t>Amendement</w:t>
            </w:r>
          </w:p>
        </w:tc>
      </w:tr>
      <w:tr w:rsidR="003005C4" w:rsidRPr="00E823A3" w14:paraId="70FEA8F0" w14:textId="77777777" w:rsidTr="001B4252">
        <w:trPr>
          <w:jc w:val="center"/>
        </w:trPr>
        <w:tc>
          <w:tcPr>
            <w:tcW w:w="4876" w:type="dxa"/>
            <w:tcBorders>
              <w:top w:val="nil"/>
              <w:left w:val="nil"/>
              <w:bottom w:val="nil"/>
              <w:right w:val="nil"/>
            </w:tcBorders>
          </w:tcPr>
          <w:p w14:paraId="5164AD66" w14:textId="77777777" w:rsidR="003005C4" w:rsidRPr="00E823A3" w:rsidRDefault="003005C4" w:rsidP="001B4252">
            <w:pPr>
              <w:pStyle w:val="Normal6a"/>
            </w:pPr>
          </w:p>
        </w:tc>
        <w:tc>
          <w:tcPr>
            <w:tcW w:w="4876" w:type="dxa"/>
            <w:tcBorders>
              <w:top w:val="nil"/>
              <w:left w:val="nil"/>
              <w:bottom w:val="nil"/>
              <w:right w:val="nil"/>
            </w:tcBorders>
          </w:tcPr>
          <w:p w14:paraId="1E5D0111" w14:textId="77777777" w:rsidR="003005C4" w:rsidRPr="00E823A3" w:rsidRDefault="003005C4" w:rsidP="001B4252">
            <w:pPr>
              <w:pStyle w:val="Normal6a"/>
            </w:pPr>
            <w:r w:rsidRPr="00E823A3">
              <w:rPr>
                <w:b/>
                <w:i/>
              </w:rPr>
              <w:t>2 bis.</w:t>
            </w:r>
            <w:r w:rsidRPr="00E823A3">
              <w:tab/>
            </w:r>
            <w:r w:rsidRPr="00E823A3">
              <w:rPr>
                <w:b/>
                <w:i/>
              </w:rPr>
              <w:t>De lidstaten zorgen ervoor dat de acties ter verwezenlijking van de doelstellingen van de op grond van deze verordening verleende steun van de Unie geen veiligheidsrisico vormen vanwege mogelijke inmenging van derde landen en vanwege hun werkwijzen op het gebied van cyberbeveiliging.</w:t>
            </w:r>
          </w:p>
        </w:tc>
      </w:tr>
    </w:tbl>
    <w:p w14:paraId="74A3EF21"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019AD36"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0416E3F0" w14:textId="77777777" w:rsidR="003005C4" w:rsidRPr="00E823A3" w:rsidRDefault="003005C4" w:rsidP="003005C4">
      <w:pPr>
        <w:pStyle w:val="AmJustText"/>
      </w:pPr>
      <w:r w:rsidRPr="00E823A3">
        <w:t>Om overweging 16 weer te geven.</w:t>
      </w:r>
    </w:p>
    <w:p w14:paraId="7D331034" w14:textId="77777777" w:rsidR="003005C4" w:rsidRPr="00E823A3" w:rsidRDefault="003005C4" w:rsidP="003005C4">
      <w:r w:rsidRPr="00E823A3">
        <w:rPr>
          <w:rStyle w:val="HideTWBExt"/>
        </w:rPr>
        <w:t>&lt;/Amend&gt;</w:t>
      </w:r>
    </w:p>
    <w:p w14:paraId="48A539D0"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196</w:t>
      </w:r>
      <w:r w:rsidRPr="00E823A3">
        <w:rPr>
          <w:rStyle w:val="HideTWBExt"/>
          <w:b w:val="0"/>
        </w:rPr>
        <w:t>&lt;/NumAm&gt;</w:t>
      </w:r>
    </w:p>
    <w:p w14:paraId="05A7B9E2" w14:textId="77777777" w:rsidR="003005C4" w:rsidRPr="00E823A3" w:rsidRDefault="003005C4" w:rsidP="003005C4">
      <w:pPr>
        <w:pStyle w:val="NormalBold"/>
      </w:pPr>
      <w:r w:rsidRPr="00E823A3">
        <w:rPr>
          <w:rStyle w:val="HideTWBExt"/>
          <w:b w:val="0"/>
        </w:rPr>
        <w:t>&lt;RepeatBlock-By&gt;&lt;Members&gt;</w:t>
      </w:r>
      <w:r w:rsidRPr="00E823A3">
        <w:t>Raquel García Hermida-Van Der Walle, Fabienne Keller, Veronika Cifrová Ostrihoňová, Lucia Yar, Sophie Wilmès, Abir Al-Sahlani, Jan-Christoph Oetjen</w:t>
      </w:r>
      <w:r w:rsidRPr="00E823A3">
        <w:rPr>
          <w:rStyle w:val="HideTWBExt"/>
          <w:b w:val="0"/>
        </w:rPr>
        <w:t>&lt;/Members&gt;</w:t>
      </w:r>
    </w:p>
    <w:p w14:paraId="0E92B400" w14:textId="77777777" w:rsidR="003005C4" w:rsidRPr="00E823A3" w:rsidRDefault="003005C4" w:rsidP="003005C4">
      <w:pPr>
        <w:pStyle w:val="NormalBold"/>
      </w:pPr>
      <w:r w:rsidRPr="00E823A3">
        <w:rPr>
          <w:rStyle w:val="HideTWBExt"/>
          <w:b w:val="0"/>
        </w:rPr>
        <w:t>&lt;/RepeatBlock-By&gt;</w:t>
      </w:r>
    </w:p>
    <w:p w14:paraId="2D100D8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BE32631" w14:textId="77777777" w:rsidR="003005C4" w:rsidRPr="00E823A3" w:rsidRDefault="003005C4" w:rsidP="003005C4">
      <w:pPr>
        <w:pStyle w:val="NormalBold"/>
      </w:pPr>
      <w:r w:rsidRPr="00E823A3">
        <w:rPr>
          <w:rStyle w:val="HideTWBExt"/>
          <w:b w:val="0"/>
        </w:rPr>
        <w:t>&lt;Article&gt;</w:t>
      </w:r>
      <w:r w:rsidRPr="00E823A3">
        <w:t>Artikel 3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4BD5604" w14:textId="77777777" w:rsidTr="001B4252">
        <w:trPr>
          <w:trHeight w:hRule="exact" w:val="240"/>
          <w:jc w:val="center"/>
        </w:trPr>
        <w:tc>
          <w:tcPr>
            <w:tcW w:w="9752" w:type="dxa"/>
            <w:gridSpan w:val="2"/>
            <w:tcBorders>
              <w:top w:val="nil"/>
              <w:left w:val="nil"/>
              <w:bottom w:val="nil"/>
              <w:right w:val="nil"/>
            </w:tcBorders>
          </w:tcPr>
          <w:p w14:paraId="343D0A35" w14:textId="77777777" w:rsidR="003005C4" w:rsidRPr="00E823A3" w:rsidRDefault="003005C4" w:rsidP="001B4252"/>
        </w:tc>
      </w:tr>
      <w:tr w:rsidR="003005C4" w:rsidRPr="00E823A3" w14:paraId="1E129E9F" w14:textId="77777777" w:rsidTr="001B4252">
        <w:trPr>
          <w:trHeight w:val="240"/>
          <w:jc w:val="center"/>
        </w:trPr>
        <w:tc>
          <w:tcPr>
            <w:tcW w:w="4876" w:type="dxa"/>
            <w:tcBorders>
              <w:top w:val="nil"/>
              <w:left w:val="nil"/>
              <w:bottom w:val="nil"/>
              <w:right w:val="nil"/>
            </w:tcBorders>
          </w:tcPr>
          <w:p w14:paraId="0E99AB3A"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84A8665" w14:textId="77777777" w:rsidR="003005C4" w:rsidRPr="00E823A3" w:rsidRDefault="003005C4" w:rsidP="001B4252">
            <w:pPr>
              <w:pStyle w:val="AmColumnHeading"/>
            </w:pPr>
            <w:r w:rsidRPr="00E823A3">
              <w:t>Amendement</w:t>
            </w:r>
          </w:p>
        </w:tc>
      </w:tr>
      <w:tr w:rsidR="003005C4" w:rsidRPr="00E823A3" w14:paraId="63770004" w14:textId="77777777" w:rsidTr="001B4252">
        <w:trPr>
          <w:jc w:val="center"/>
        </w:trPr>
        <w:tc>
          <w:tcPr>
            <w:tcW w:w="4876" w:type="dxa"/>
            <w:tcBorders>
              <w:top w:val="nil"/>
              <w:left w:val="nil"/>
              <w:bottom w:val="nil"/>
              <w:right w:val="nil"/>
            </w:tcBorders>
          </w:tcPr>
          <w:p w14:paraId="4B5BE9A4" w14:textId="77777777" w:rsidR="003005C4" w:rsidRPr="00E823A3" w:rsidRDefault="003005C4" w:rsidP="001B4252">
            <w:pPr>
              <w:pStyle w:val="Normal6a"/>
            </w:pPr>
          </w:p>
        </w:tc>
        <w:tc>
          <w:tcPr>
            <w:tcW w:w="4876" w:type="dxa"/>
            <w:tcBorders>
              <w:top w:val="nil"/>
              <w:left w:val="nil"/>
              <w:bottom w:val="nil"/>
              <w:right w:val="nil"/>
            </w:tcBorders>
          </w:tcPr>
          <w:p w14:paraId="201F150B" w14:textId="77777777" w:rsidR="003005C4" w:rsidRPr="00E823A3" w:rsidRDefault="003005C4" w:rsidP="001B4252">
            <w:pPr>
              <w:pStyle w:val="Normal6a"/>
              <w:jc w:val="center"/>
            </w:pPr>
            <w:r w:rsidRPr="00E823A3">
              <w:rPr>
                <w:b/>
                <w:i/>
              </w:rPr>
              <w:t>Artikel 3 bis</w:t>
            </w:r>
            <w:r w:rsidRPr="00E823A3">
              <w:tab/>
            </w:r>
          </w:p>
        </w:tc>
      </w:tr>
      <w:tr w:rsidR="003005C4" w:rsidRPr="00E823A3" w14:paraId="4CF8D6F8" w14:textId="77777777" w:rsidTr="001B4252">
        <w:trPr>
          <w:jc w:val="center"/>
        </w:trPr>
        <w:tc>
          <w:tcPr>
            <w:tcW w:w="4876" w:type="dxa"/>
            <w:tcBorders>
              <w:top w:val="nil"/>
              <w:left w:val="nil"/>
              <w:bottom w:val="nil"/>
              <w:right w:val="nil"/>
            </w:tcBorders>
          </w:tcPr>
          <w:p w14:paraId="67487C0F" w14:textId="77777777" w:rsidR="003005C4" w:rsidRPr="00E823A3" w:rsidRDefault="003005C4" w:rsidP="001B4252">
            <w:pPr>
              <w:pStyle w:val="Normal6a"/>
            </w:pPr>
          </w:p>
        </w:tc>
        <w:tc>
          <w:tcPr>
            <w:tcW w:w="4876" w:type="dxa"/>
            <w:tcBorders>
              <w:top w:val="nil"/>
              <w:left w:val="nil"/>
              <w:bottom w:val="nil"/>
              <w:right w:val="nil"/>
            </w:tcBorders>
          </w:tcPr>
          <w:p w14:paraId="62CC26C9" w14:textId="77777777" w:rsidR="003005C4" w:rsidRPr="00E823A3" w:rsidRDefault="003005C4" w:rsidP="001B4252">
            <w:pPr>
              <w:pStyle w:val="Normal6a"/>
              <w:jc w:val="center"/>
            </w:pPr>
            <w:r w:rsidRPr="00E823A3">
              <w:rPr>
                <w:b/>
                <w:i/>
              </w:rPr>
              <w:t>Reikwijdte van de steun</w:t>
            </w:r>
          </w:p>
        </w:tc>
      </w:tr>
      <w:tr w:rsidR="003005C4" w:rsidRPr="00E823A3" w14:paraId="2ED0597F" w14:textId="77777777" w:rsidTr="001B4252">
        <w:trPr>
          <w:jc w:val="center"/>
        </w:trPr>
        <w:tc>
          <w:tcPr>
            <w:tcW w:w="4876" w:type="dxa"/>
            <w:tcBorders>
              <w:top w:val="nil"/>
              <w:left w:val="nil"/>
              <w:bottom w:val="nil"/>
              <w:right w:val="nil"/>
            </w:tcBorders>
          </w:tcPr>
          <w:p w14:paraId="015BBBCB" w14:textId="77777777" w:rsidR="003005C4" w:rsidRPr="00E823A3" w:rsidRDefault="003005C4" w:rsidP="001B4252">
            <w:pPr>
              <w:pStyle w:val="Normal6a"/>
            </w:pPr>
          </w:p>
        </w:tc>
        <w:tc>
          <w:tcPr>
            <w:tcW w:w="4876" w:type="dxa"/>
            <w:tcBorders>
              <w:top w:val="nil"/>
              <w:left w:val="nil"/>
              <w:bottom w:val="nil"/>
              <w:right w:val="nil"/>
            </w:tcBorders>
          </w:tcPr>
          <w:p w14:paraId="37400A1A" w14:textId="77777777" w:rsidR="003005C4" w:rsidRPr="00E823A3" w:rsidRDefault="003005C4" w:rsidP="001B4252">
            <w:pPr>
              <w:pStyle w:val="Normal6a"/>
            </w:pPr>
            <w:r w:rsidRPr="00E823A3">
              <w:rPr>
                <w:b/>
                <w:i/>
              </w:rPr>
              <w:t>1. De steun van de Unie voor interne veiligheid wordt uitsluitend toegewezen aan prioriteiten met de hoogste meerwaarde voor de Unie en wordt gebruikt voor de financiering van maatregelen van de lidstaten op het gebied van misdaadpreventie, gezamenlijke opleidingen van personeel en politiële samenwerking, alsmede justitiële samenwerking in strafzaken waarbij de bevoegde autoriteiten van de lidstaten en agentschappen en organen van de Unie betrokken zijn, in het bijzonder voor de uitwisseling van informatie, intensievere operationele samenwerking en ondersteuning van de benodigde inspanningen om de capaciteiten voor het voorkomen en bestrijden van terrorisme en zware en georganiseerde criminaliteit te versterken.</w:t>
            </w:r>
          </w:p>
        </w:tc>
      </w:tr>
      <w:tr w:rsidR="003005C4" w:rsidRPr="00E823A3" w14:paraId="387FDE36" w14:textId="77777777" w:rsidTr="001B4252">
        <w:trPr>
          <w:jc w:val="center"/>
        </w:trPr>
        <w:tc>
          <w:tcPr>
            <w:tcW w:w="4876" w:type="dxa"/>
            <w:tcBorders>
              <w:top w:val="nil"/>
              <w:left w:val="nil"/>
              <w:bottom w:val="nil"/>
              <w:right w:val="nil"/>
            </w:tcBorders>
          </w:tcPr>
          <w:p w14:paraId="0A06181C" w14:textId="77777777" w:rsidR="003005C4" w:rsidRPr="00E823A3" w:rsidRDefault="003005C4" w:rsidP="001B4252">
            <w:pPr>
              <w:pStyle w:val="Normal6a"/>
            </w:pPr>
          </w:p>
        </w:tc>
        <w:tc>
          <w:tcPr>
            <w:tcW w:w="4876" w:type="dxa"/>
            <w:tcBorders>
              <w:top w:val="nil"/>
              <w:left w:val="nil"/>
              <w:bottom w:val="nil"/>
              <w:right w:val="nil"/>
            </w:tcBorders>
          </w:tcPr>
          <w:p w14:paraId="26D79BC7" w14:textId="77777777" w:rsidR="003005C4" w:rsidRPr="00E823A3" w:rsidRDefault="003005C4" w:rsidP="001B4252">
            <w:pPr>
              <w:pStyle w:val="Normal6a"/>
            </w:pPr>
            <w:r w:rsidRPr="00E823A3">
              <w:rPr>
                <w:b/>
                <w:i/>
              </w:rPr>
              <w:t>2. De steun van de Unie voor interne veiligheid wordt niet gebruikt voor het dekken van:</w:t>
            </w:r>
          </w:p>
        </w:tc>
      </w:tr>
      <w:tr w:rsidR="003005C4" w:rsidRPr="00E823A3" w14:paraId="08D4C500" w14:textId="77777777" w:rsidTr="001B4252">
        <w:trPr>
          <w:jc w:val="center"/>
        </w:trPr>
        <w:tc>
          <w:tcPr>
            <w:tcW w:w="4876" w:type="dxa"/>
            <w:tcBorders>
              <w:top w:val="nil"/>
              <w:left w:val="nil"/>
              <w:bottom w:val="nil"/>
              <w:right w:val="nil"/>
            </w:tcBorders>
          </w:tcPr>
          <w:p w14:paraId="1C7C8AF2" w14:textId="77777777" w:rsidR="003005C4" w:rsidRPr="00E823A3" w:rsidRDefault="003005C4" w:rsidP="001B4252">
            <w:pPr>
              <w:pStyle w:val="Normal6a"/>
            </w:pPr>
          </w:p>
        </w:tc>
        <w:tc>
          <w:tcPr>
            <w:tcW w:w="4876" w:type="dxa"/>
            <w:tcBorders>
              <w:top w:val="nil"/>
              <w:left w:val="nil"/>
              <w:bottom w:val="nil"/>
              <w:right w:val="nil"/>
            </w:tcBorders>
          </w:tcPr>
          <w:p w14:paraId="70EB2AC5" w14:textId="77777777" w:rsidR="003005C4" w:rsidRPr="00E823A3" w:rsidRDefault="003005C4" w:rsidP="001B4252">
            <w:pPr>
              <w:pStyle w:val="Normal6a"/>
            </w:pPr>
            <w:r w:rsidRPr="00E823A3">
              <w:rPr>
                <w:b/>
                <w:i/>
              </w:rPr>
              <w:t>– exploitatiekosten en activiteiten die verband houden met de essentiële functies van de lidstaten op het gebied van handhaving van de openbare orde en bescherming van de binnenlandse en de nationale veiligheid;</w:t>
            </w:r>
          </w:p>
        </w:tc>
      </w:tr>
      <w:tr w:rsidR="003005C4" w:rsidRPr="00E823A3" w14:paraId="044B46BB" w14:textId="77777777" w:rsidTr="001B4252">
        <w:trPr>
          <w:jc w:val="center"/>
        </w:trPr>
        <w:tc>
          <w:tcPr>
            <w:tcW w:w="4876" w:type="dxa"/>
            <w:tcBorders>
              <w:top w:val="nil"/>
              <w:left w:val="nil"/>
              <w:bottom w:val="nil"/>
              <w:right w:val="nil"/>
            </w:tcBorders>
          </w:tcPr>
          <w:p w14:paraId="6596472C" w14:textId="77777777" w:rsidR="003005C4" w:rsidRPr="00E823A3" w:rsidRDefault="003005C4" w:rsidP="001B4252">
            <w:pPr>
              <w:pStyle w:val="Normal6a"/>
            </w:pPr>
          </w:p>
        </w:tc>
        <w:tc>
          <w:tcPr>
            <w:tcW w:w="4876" w:type="dxa"/>
            <w:tcBorders>
              <w:top w:val="nil"/>
              <w:left w:val="nil"/>
              <w:bottom w:val="nil"/>
              <w:right w:val="nil"/>
            </w:tcBorders>
          </w:tcPr>
          <w:p w14:paraId="51354956" w14:textId="77777777" w:rsidR="003005C4" w:rsidRPr="00E823A3" w:rsidRDefault="003005C4" w:rsidP="001B4252">
            <w:pPr>
              <w:pStyle w:val="Normal6a"/>
            </w:pPr>
            <w:r w:rsidRPr="00E823A3">
              <w:rPr>
                <w:b/>
                <w:i/>
              </w:rPr>
              <w:t>– de kosten van het invoeren en handhaven van controles aan de binnengrenzen;</w:t>
            </w:r>
          </w:p>
        </w:tc>
      </w:tr>
      <w:tr w:rsidR="003005C4" w:rsidRPr="00E823A3" w14:paraId="77105A94" w14:textId="77777777" w:rsidTr="001B4252">
        <w:trPr>
          <w:jc w:val="center"/>
        </w:trPr>
        <w:tc>
          <w:tcPr>
            <w:tcW w:w="4876" w:type="dxa"/>
            <w:tcBorders>
              <w:top w:val="nil"/>
              <w:left w:val="nil"/>
              <w:bottom w:val="nil"/>
              <w:right w:val="nil"/>
            </w:tcBorders>
          </w:tcPr>
          <w:p w14:paraId="56E52948" w14:textId="77777777" w:rsidR="003005C4" w:rsidRPr="00E823A3" w:rsidRDefault="003005C4" w:rsidP="001B4252">
            <w:pPr>
              <w:pStyle w:val="Normal6a"/>
            </w:pPr>
          </w:p>
        </w:tc>
        <w:tc>
          <w:tcPr>
            <w:tcW w:w="4876" w:type="dxa"/>
            <w:tcBorders>
              <w:top w:val="nil"/>
              <w:left w:val="nil"/>
              <w:bottom w:val="nil"/>
              <w:right w:val="nil"/>
            </w:tcBorders>
          </w:tcPr>
          <w:p w14:paraId="306D9596" w14:textId="77777777" w:rsidR="003005C4" w:rsidRPr="00E823A3" w:rsidRDefault="003005C4" w:rsidP="001B4252">
            <w:pPr>
              <w:pStyle w:val="Normal6a"/>
            </w:pPr>
            <w:r w:rsidRPr="00E823A3">
              <w:rPr>
                <w:b/>
                <w:i/>
              </w:rPr>
              <w:t>– de ontwikkeling, de aankoop en het gebruik van spyware voor surveillance;</w:t>
            </w:r>
          </w:p>
        </w:tc>
      </w:tr>
      <w:tr w:rsidR="003005C4" w:rsidRPr="00E823A3" w14:paraId="1CCFF5BF" w14:textId="77777777" w:rsidTr="001B4252">
        <w:trPr>
          <w:jc w:val="center"/>
        </w:trPr>
        <w:tc>
          <w:tcPr>
            <w:tcW w:w="4876" w:type="dxa"/>
            <w:tcBorders>
              <w:top w:val="nil"/>
              <w:left w:val="nil"/>
              <w:bottom w:val="nil"/>
              <w:right w:val="nil"/>
            </w:tcBorders>
          </w:tcPr>
          <w:p w14:paraId="496FDDB8" w14:textId="77777777" w:rsidR="003005C4" w:rsidRPr="00E823A3" w:rsidRDefault="003005C4" w:rsidP="001B4252">
            <w:pPr>
              <w:pStyle w:val="Normal6a"/>
            </w:pPr>
          </w:p>
        </w:tc>
        <w:tc>
          <w:tcPr>
            <w:tcW w:w="4876" w:type="dxa"/>
            <w:tcBorders>
              <w:top w:val="nil"/>
              <w:left w:val="nil"/>
              <w:bottom w:val="nil"/>
              <w:right w:val="nil"/>
            </w:tcBorders>
          </w:tcPr>
          <w:p w14:paraId="6399C2B8" w14:textId="77777777" w:rsidR="003005C4" w:rsidRPr="00E823A3" w:rsidRDefault="003005C4" w:rsidP="001B4252">
            <w:pPr>
              <w:pStyle w:val="Normal6a"/>
            </w:pPr>
            <w:r w:rsidRPr="00E823A3">
              <w:rPr>
                <w:b/>
                <w:i/>
              </w:rPr>
              <w:t>– de kosten van het delegeren van wettelijke of publieke taken aan particuliere actoren.</w:t>
            </w:r>
          </w:p>
        </w:tc>
      </w:tr>
      <w:tr w:rsidR="003005C4" w:rsidRPr="00E823A3" w14:paraId="3F9D6DED" w14:textId="77777777" w:rsidTr="001B4252">
        <w:trPr>
          <w:jc w:val="center"/>
        </w:trPr>
        <w:tc>
          <w:tcPr>
            <w:tcW w:w="4876" w:type="dxa"/>
            <w:tcBorders>
              <w:top w:val="nil"/>
              <w:left w:val="nil"/>
              <w:bottom w:val="nil"/>
              <w:right w:val="nil"/>
            </w:tcBorders>
          </w:tcPr>
          <w:p w14:paraId="71135F40" w14:textId="77777777" w:rsidR="003005C4" w:rsidRPr="00E823A3" w:rsidRDefault="003005C4" w:rsidP="001B4252">
            <w:pPr>
              <w:pStyle w:val="Normal6a"/>
            </w:pPr>
          </w:p>
        </w:tc>
        <w:tc>
          <w:tcPr>
            <w:tcW w:w="4876" w:type="dxa"/>
            <w:tcBorders>
              <w:top w:val="nil"/>
              <w:left w:val="nil"/>
              <w:bottom w:val="nil"/>
              <w:right w:val="nil"/>
            </w:tcBorders>
          </w:tcPr>
          <w:p w14:paraId="0F3A034E" w14:textId="77777777" w:rsidR="003005C4" w:rsidRPr="00E823A3" w:rsidRDefault="003005C4" w:rsidP="001B4252">
            <w:pPr>
              <w:pStyle w:val="Normal6a"/>
            </w:pPr>
            <w:r w:rsidRPr="00E823A3">
              <w:rPr>
                <w:b/>
                <w:i/>
              </w:rPr>
              <w:t>3. De steun van de Unie voor interne veiligheid wordt niet gebruikt voor het financieren van acties die worden voorbereid of uitgevoerd door hoogrisicoleveranciers wier blootstelling aan inmenging door derde landen of ontoereikende werkwijzen op het gebied van cyberbeveiliging ernstige risico’s kan inhouden voor de integriteit en beschikbaarheid van gegevens en diensten, onder meer voor de kritieke infrastructuur, overheidsinstanties en bedrijven in de EU. Elke uitsluiting of beperking van dergelijke leveranciers moet zijn gebaseerd op een evenredige risicobeoordeling en moet gepaard gaan met passende risicobeperkende maatregelen, in overeenstemming met het beleid en de wetgeving van de Unie.</w:t>
            </w:r>
          </w:p>
        </w:tc>
      </w:tr>
    </w:tbl>
    <w:p w14:paraId="158EE57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60664FF" w14:textId="77777777" w:rsidR="003005C4" w:rsidRPr="00E823A3" w:rsidRDefault="003005C4" w:rsidP="003005C4">
      <w:r w:rsidRPr="00E823A3">
        <w:rPr>
          <w:rStyle w:val="HideTWBExt"/>
        </w:rPr>
        <w:t>&lt;/Amend&gt;</w:t>
      </w:r>
    </w:p>
    <w:p w14:paraId="0D28FE5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197</w:t>
      </w:r>
      <w:r w:rsidRPr="00E823A3">
        <w:rPr>
          <w:rStyle w:val="HideTWBExt"/>
          <w:b w:val="0"/>
        </w:rPr>
        <w:t>&lt;/NumAm&gt;</w:t>
      </w:r>
    </w:p>
    <w:p w14:paraId="78B1C6FC"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572BB605" w14:textId="77777777" w:rsidR="003005C4" w:rsidRPr="00E823A3" w:rsidRDefault="003005C4" w:rsidP="003005C4">
      <w:pPr>
        <w:pStyle w:val="NormalBold"/>
      </w:pPr>
      <w:r w:rsidRPr="00E823A3">
        <w:rPr>
          <w:rStyle w:val="HideTWBExt"/>
          <w:b w:val="0"/>
        </w:rPr>
        <w:t>&lt;/RepeatBlock-By&gt;</w:t>
      </w:r>
    </w:p>
    <w:p w14:paraId="42F2BD0D"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754B7064" w14:textId="77777777" w:rsidR="003005C4" w:rsidRPr="00E823A3" w:rsidRDefault="003005C4" w:rsidP="003005C4">
      <w:pPr>
        <w:pStyle w:val="NormalBold"/>
      </w:pPr>
      <w:r w:rsidRPr="00E823A3">
        <w:rPr>
          <w:rStyle w:val="HideTWBExt"/>
          <w:b w:val="0"/>
        </w:rPr>
        <w:t>&lt;Article&gt;</w:t>
      </w:r>
      <w:r w:rsidRPr="00E823A3">
        <w:t>Artikel 3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7154A08E" w14:textId="77777777" w:rsidTr="001B4252">
        <w:trPr>
          <w:trHeight w:hRule="exact" w:val="240"/>
          <w:jc w:val="center"/>
        </w:trPr>
        <w:tc>
          <w:tcPr>
            <w:tcW w:w="9752" w:type="dxa"/>
            <w:gridSpan w:val="2"/>
            <w:tcBorders>
              <w:top w:val="nil"/>
              <w:left w:val="nil"/>
              <w:bottom w:val="nil"/>
              <w:right w:val="nil"/>
            </w:tcBorders>
          </w:tcPr>
          <w:p w14:paraId="6A238FE8" w14:textId="77777777" w:rsidR="003005C4" w:rsidRPr="00E823A3" w:rsidRDefault="003005C4" w:rsidP="001B4252"/>
        </w:tc>
      </w:tr>
      <w:tr w:rsidR="003005C4" w:rsidRPr="00E823A3" w14:paraId="5629D2F9" w14:textId="77777777" w:rsidTr="001B4252">
        <w:trPr>
          <w:trHeight w:val="240"/>
          <w:jc w:val="center"/>
        </w:trPr>
        <w:tc>
          <w:tcPr>
            <w:tcW w:w="4876" w:type="dxa"/>
            <w:tcBorders>
              <w:top w:val="nil"/>
              <w:left w:val="nil"/>
              <w:bottom w:val="nil"/>
              <w:right w:val="nil"/>
            </w:tcBorders>
          </w:tcPr>
          <w:p w14:paraId="56A0494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E2896B0" w14:textId="77777777" w:rsidR="003005C4" w:rsidRPr="00E823A3" w:rsidRDefault="003005C4" w:rsidP="001B4252">
            <w:pPr>
              <w:pStyle w:val="AmColumnHeading"/>
            </w:pPr>
            <w:r w:rsidRPr="00E823A3">
              <w:t>Amendement</w:t>
            </w:r>
          </w:p>
        </w:tc>
      </w:tr>
      <w:tr w:rsidR="003005C4" w:rsidRPr="00E823A3" w14:paraId="16CC0418" w14:textId="77777777" w:rsidTr="001B4252">
        <w:trPr>
          <w:jc w:val="center"/>
        </w:trPr>
        <w:tc>
          <w:tcPr>
            <w:tcW w:w="4876" w:type="dxa"/>
            <w:tcBorders>
              <w:top w:val="nil"/>
              <w:left w:val="nil"/>
              <w:bottom w:val="nil"/>
              <w:right w:val="nil"/>
            </w:tcBorders>
          </w:tcPr>
          <w:p w14:paraId="1D8F9006" w14:textId="77777777" w:rsidR="003005C4" w:rsidRPr="00E823A3" w:rsidRDefault="003005C4" w:rsidP="001B4252">
            <w:pPr>
              <w:pStyle w:val="Normal6a"/>
            </w:pPr>
          </w:p>
        </w:tc>
        <w:tc>
          <w:tcPr>
            <w:tcW w:w="4876" w:type="dxa"/>
            <w:tcBorders>
              <w:top w:val="nil"/>
              <w:left w:val="nil"/>
              <w:bottom w:val="nil"/>
              <w:right w:val="nil"/>
            </w:tcBorders>
          </w:tcPr>
          <w:p w14:paraId="2794E96F" w14:textId="77777777" w:rsidR="003005C4" w:rsidRPr="00E823A3" w:rsidRDefault="003005C4" w:rsidP="001B4252">
            <w:pPr>
              <w:pStyle w:val="Normal6a"/>
              <w:jc w:val="center"/>
            </w:pPr>
            <w:r w:rsidRPr="00E823A3">
              <w:rPr>
                <w:b/>
                <w:i/>
              </w:rPr>
              <w:t>Artikel 3 bis</w:t>
            </w:r>
            <w:r w:rsidRPr="00E823A3">
              <w:tab/>
            </w:r>
          </w:p>
        </w:tc>
      </w:tr>
      <w:tr w:rsidR="003005C4" w:rsidRPr="00E823A3" w14:paraId="100722C0" w14:textId="77777777" w:rsidTr="001B4252">
        <w:trPr>
          <w:jc w:val="center"/>
        </w:trPr>
        <w:tc>
          <w:tcPr>
            <w:tcW w:w="4876" w:type="dxa"/>
            <w:tcBorders>
              <w:top w:val="nil"/>
              <w:left w:val="nil"/>
              <w:bottom w:val="nil"/>
              <w:right w:val="nil"/>
            </w:tcBorders>
          </w:tcPr>
          <w:p w14:paraId="2BC5CC1C" w14:textId="77777777" w:rsidR="003005C4" w:rsidRPr="00E823A3" w:rsidRDefault="003005C4" w:rsidP="001B4252">
            <w:pPr>
              <w:pStyle w:val="Normal6a"/>
            </w:pPr>
          </w:p>
        </w:tc>
        <w:tc>
          <w:tcPr>
            <w:tcW w:w="4876" w:type="dxa"/>
            <w:tcBorders>
              <w:top w:val="nil"/>
              <w:left w:val="nil"/>
              <w:bottom w:val="nil"/>
              <w:right w:val="nil"/>
            </w:tcBorders>
          </w:tcPr>
          <w:p w14:paraId="5E341B46" w14:textId="77777777" w:rsidR="003005C4" w:rsidRPr="00E823A3" w:rsidRDefault="003005C4" w:rsidP="001B4252">
            <w:pPr>
              <w:pStyle w:val="Normal6a"/>
              <w:jc w:val="center"/>
            </w:pPr>
            <w:r w:rsidRPr="00E823A3">
              <w:rPr>
                <w:b/>
                <w:i/>
              </w:rPr>
              <w:t>Eerbiediging van de grondrechten en gegevensbescherming</w:t>
            </w:r>
          </w:p>
        </w:tc>
      </w:tr>
      <w:tr w:rsidR="003005C4" w:rsidRPr="00E823A3" w14:paraId="68132991" w14:textId="77777777" w:rsidTr="001B4252">
        <w:trPr>
          <w:jc w:val="center"/>
        </w:trPr>
        <w:tc>
          <w:tcPr>
            <w:tcW w:w="4876" w:type="dxa"/>
            <w:tcBorders>
              <w:top w:val="nil"/>
              <w:left w:val="nil"/>
              <w:bottom w:val="nil"/>
              <w:right w:val="nil"/>
            </w:tcBorders>
          </w:tcPr>
          <w:p w14:paraId="7CCCDCD0" w14:textId="77777777" w:rsidR="003005C4" w:rsidRPr="00E823A3" w:rsidRDefault="003005C4" w:rsidP="001B4252">
            <w:pPr>
              <w:pStyle w:val="Normal6a"/>
            </w:pPr>
          </w:p>
        </w:tc>
        <w:tc>
          <w:tcPr>
            <w:tcW w:w="4876" w:type="dxa"/>
            <w:tcBorders>
              <w:top w:val="nil"/>
              <w:left w:val="nil"/>
              <w:bottom w:val="nil"/>
              <w:right w:val="nil"/>
            </w:tcBorders>
          </w:tcPr>
          <w:p w14:paraId="5A401930" w14:textId="77777777" w:rsidR="003005C4" w:rsidRPr="00E823A3" w:rsidRDefault="003005C4" w:rsidP="001B4252">
            <w:pPr>
              <w:pStyle w:val="Normal6a"/>
            </w:pPr>
            <w:r w:rsidRPr="00E823A3">
              <w:rPr>
                <w:b/>
                <w:i/>
              </w:rPr>
              <w:t>1. Uit hoofde van deze verordening gefinancierde acties worden uitgevoerd met volledige eerbiediging van de grondrechten. In het bijzonder voldoen dergelijke acties aan het Handvest van de grondrechten van de Europese Unie, het Unierecht inzake gegevensbescherming en het Europees Verdrag tot bescherming van de rechten van de mens en de fundamentele vrijheden.</w:t>
            </w:r>
          </w:p>
        </w:tc>
      </w:tr>
      <w:tr w:rsidR="003005C4" w:rsidRPr="00E823A3" w14:paraId="57402E21" w14:textId="77777777" w:rsidTr="001B4252">
        <w:trPr>
          <w:jc w:val="center"/>
        </w:trPr>
        <w:tc>
          <w:tcPr>
            <w:tcW w:w="4876" w:type="dxa"/>
            <w:tcBorders>
              <w:top w:val="nil"/>
              <w:left w:val="nil"/>
              <w:bottom w:val="nil"/>
              <w:right w:val="nil"/>
            </w:tcBorders>
          </w:tcPr>
          <w:p w14:paraId="422E856E" w14:textId="77777777" w:rsidR="003005C4" w:rsidRPr="00E823A3" w:rsidRDefault="003005C4" w:rsidP="001B4252">
            <w:pPr>
              <w:pStyle w:val="Normal6a"/>
            </w:pPr>
          </w:p>
        </w:tc>
        <w:tc>
          <w:tcPr>
            <w:tcW w:w="4876" w:type="dxa"/>
            <w:tcBorders>
              <w:top w:val="nil"/>
              <w:left w:val="nil"/>
              <w:bottom w:val="nil"/>
              <w:right w:val="nil"/>
            </w:tcBorders>
          </w:tcPr>
          <w:p w14:paraId="0DC19A11" w14:textId="77777777" w:rsidR="003005C4" w:rsidRPr="00E823A3" w:rsidRDefault="003005C4" w:rsidP="001B4252">
            <w:pPr>
              <w:pStyle w:val="Normal6a"/>
            </w:pPr>
            <w:r w:rsidRPr="00E823A3">
              <w:rPr>
                <w:b/>
                <w:i/>
              </w:rPr>
              <w:t>2. Wanneer uit hoofde van deze verordening ondersteunde acties betrekking hebben op de verwerking, uitwisseling of doorgifte van persoonsgegevens, onder meer met instellingen, organen en instanties van de Unie, derde landen, internationale organisaties of particuliere partijen, worden die acties uitgevoerd in overeenstemming met het toepasselijke Unierecht inzake gegevensbescherming en met passende waarborgen.</w:t>
            </w:r>
          </w:p>
        </w:tc>
      </w:tr>
      <w:tr w:rsidR="003005C4" w:rsidRPr="00E823A3" w14:paraId="56DAF255" w14:textId="77777777" w:rsidTr="001B4252">
        <w:trPr>
          <w:jc w:val="center"/>
        </w:trPr>
        <w:tc>
          <w:tcPr>
            <w:tcW w:w="4876" w:type="dxa"/>
            <w:tcBorders>
              <w:top w:val="nil"/>
              <w:left w:val="nil"/>
              <w:bottom w:val="nil"/>
              <w:right w:val="nil"/>
            </w:tcBorders>
          </w:tcPr>
          <w:p w14:paraId="54368B6B" w14:textId="77777777" w:rsidR="003005C4" w:rsidRPr="00E823A3" w:rsidRDefault="003005C4" w:rsidP="001B4252">
            <w:pPr>
              <w:pStyle w:val="Normal6a"/>
            </w:pPr>
          </w:p>
        </w:tc>
        <w:tc>
          <w:tcPr>
            <w:tcW w:w="4876" w:type="dxa"/>
            <w:tcBorders>
              <w:top w:val="nil"/>
              <w:left w:val="nil"/>
              <w:bottom w:val="nil"/>
              <w:right w:val="nil"/>
            </w:tcBorders>
          </w:tcPr>
          <w:p w14:paraId="4B8F6322" w14:textId="77777777" w:rsidR="003005C4" w:rsidRPr="00E823A3" w:rsidRDefault="003005C4" w:rsidP="001B4252">
            <w:pPr>
              <w:pStyle w:val="Normal6a"/>
            </w:pPr>
            <w:r w:rsidRPr="00E823A3">
              <w:rPr>
                <w:b/>
                <w:i/>
              </w:rPr>
              <w:t>3. Bij de uitvoering van uit hoofde van deze verordening ondersteunde acties besteden de lidstaten bijzondere aandacht aan de bijstand aan en de bescherming van kwetsbare personen, slachtoffers van mensenhandel en slachtoffers van zware en georganiseerde criminaliteit.</w:t>
            </w:r>
          </w:p>
        </w:tc>
      </w:tr>
    </w:tbl>
    <w:p w14:paraId="288F7EB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3FC4802" w14:textId="77777777" w:rsidR="003005C4" w:rsidRPr="00E823A3" w:rsidRDefault="003005C4" w:rsidP="003005C4">
      <w:r w:rsidRPr="00E823A3">
        <w:rPr>
          <w:rStyle w:val="HideTWBExt"/>
        </w:rPr>
        <w:t>&lt;/Amend&gt;</w:t>
      </w:r>
    </w:p>
    <w:p w14:paraId="747A36CF"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198</w:t>
      </w:r>
      <w:r w:rsidRPr="00E823A3">
        <w:rPr>
          <w:rStyle w:val="HideTWBExt"/>
          <w:b w:val="0"/>
        </w:rPr>
        <w:t>&lt;/NumAm&gt;</w:t>
      </w:r>
    </w:p>
    <w:p w14:paraId="0F95A3EE" w14:textId="77777777" w:rsidR="003005C4" w:rsidRPr="00E823A3" w:rsidRDefault="003005C4" w:rsidP="003005C4">
      <w:pPr>
        <w:pStyle w:val="NormalBold"/>
      </w:pPr>
      <w:r w:rsidRPr="00E823A3">
        <w:rPr>
          <w:rStyle w:val="HideTWBExt"/>
          <w:b w:val="0"/>
        </w:rPr>
        <w:t>&lt;RepeatBlock-By&gt;&lt;Members&gt;</w:t>
      </w:r>
      <w:r w:rsidRPr="00E823A3">
        <w:t>Giuseppe Antoci</w:t>
      </w:r>
      <w:r w:rsidRPr="00E823A3">
        <w:rPr>
          <w:rStyle w:val="HideTWBExt"/>
          <w:b w:val="0"/>
        </w:rPr>
        <w:t>&lt;/Members&gt;</w:t>
      </w:r>
    </w:p>
    <w:p w14:paraId="7ABE9755" w14:textId="77777777" w:rsidR="003005C4" w:rsidRPr="00E823A3" w:rsidRDefault="003005C4" w:rsidP="003005C4">
      <w:pPr>
        <w:pStyle w:val="NormalBold"/>
      </w:pPr>
      <w:r w:rsidRPr="00E823A3">
        <w:rPr>
          <w:rStyle w:val="HideTWBExt"/>
          <w:b w:val="0"/>
        </w:rPr>
        <w:t>&lt;/RepeatBlock-By&gt;</w:t>
      </w:r>
    </w:p>
    <w:p w14:paraId="7CC088B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149E9F7" w14:textId="77777777" w:rsidR="003005C4" w:rsidRPr="00E823A3" w:rsidRDefault="003005C4" w:rsidP="003005C4">
      <w:pPr>
        <w:pStyle w:val="NormalBold"/>
      </w:pPr>
      <w:r w:rsidRPr="00E823A3">
        <w:rPr>
          <w:rStyle w:val="HideTWBExt"/>
          <w:b w:val="0"/>
        </w:rPr>
        <w:t>&lt;Article&gt;</w:t>
      </w:r>
      <w:r w:rsidRPr="00E823A3">
        <w:t>Artikel 3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A831619" w14:textId="77777777" w:rsidTr="001B4252">
        <w:trPr>
          <w:trHeight w:hRule="exact" w:val="240"/>
          <w:jc w:val="center"/>
        </w:trPr>
        <w:tc>
          <w:tcPr>
            <w:tcW w:w="9752" w:type="dxa"/>
            <w:gridSpan w:val="2"/>
            <w:tcBorders>
              <w:top w:val="nil"/>
              <w:left w:val="nil"/>
              <w:bottom w:val="nil"/>
              <w:right w:val="nil"/>
            </w:tcBorders>
          </w:tcPr>
          <w:p w14:paraId="0BA16A99" w14:textId="77777777" w:rsidR="003005C4" w:rsidRPr="00E823A3" w:rsidRDefault="003005C4" w:rsidP="001B4252"/>
        </w:tc>
      </w:tr>
      <w:tr w:rsidR="003005C4" w:rsidRPr="00E823A3" w14:paraId="3C255DF8" w14:textId="77777777" w:rsidTr="001B4252">
        <w:trPr>
          <w:trHeight w:val="240"/>
          <w:jc w:val="center"/>
        </w:trPr>
        <w:tc>
          <w:tcPr>
            <w:tcW w:w="4876" w:type="dxa"/>
            <w:tcBorders>
              <w:top w:val="nil"/>
              <w:left w:val="nil"/>
              <w:bottom w:val="nil"/>
              <w:right w:val="nil"/>
            </w:tcBorders>
          </w:tcPr>
          <w:p w14:paraId="21F38A00" w14:textId="77777777" w:rsidR="003005C4" w:rsidRPr="00E823A3" w:rsidRDefault="003005C4" w:rsidP="00E823A3">
            <w:pPr>
              <w:pStyle w:val="AmColumnHeading"/>
              <w:keepNext/>
            </w:pPr>
            <w:r w:rsidRPr="00E823A3">
              <w:t>Door de Commissie voorgestelde tekst</w:t>
            </w:r>
          </w:p>
        </w:tc>
        <w:tc>
          <w:tcPr>
            <w:tcW w:w="4876" w:type="dxa"/>
            <w:tcBorders>
              <w:top w:val="nil"/>
              <w:left w:val="nil"/>
              <w:bottom w:val="nil"/>
              <w:right w:val="nil"/>
            </w:tcBorders>
          </w:tcPr>
          <w:p w14:paraId="1701D3C1" w14:textId="77777777" w:rsidR="003005C4" w:rsidRPr="00E823A3" w:rsidRDefault="003005C4" w:rsidP="001B4252">
            <w:pPr>
              <w:pStyle w:val="AmColumnHeading"/>
            </w:pPr>
            <w:r w:rsidRPr="00E823A3">
              <w:t>Amendement</w:t>
            </w:r>
          </w:p>
        </w:tc>
      </w:tr>
      <w:tr w:rsidR="003005C4" w:rsidRPr="00E823A3" w14:paraId="698453D0" w14:textId="77777777" w:rsidTr="001B4252">
        <w:trPr>
          <w:jc w:val="center"/>
        </w:trPr>
        <w:tc>
          <w:tcPr>
            <w:tcW w:w="4876" w:type="dxa"/>
            <w:tcBorders>
              <w:top w:val="nil"/>
              <w:left w:val="nil"/>
              <w:bottom w:val="nil"/>
              <w:right w:val="nil"/>
            </w:tcBorders>
          </w:tcPr>
          <w:p w14:paraId="0092B82F" w14:textId="77777777" w:rsidR="003005C4" w:rsidRPr="00E823A3" w:rsidRDefault="003005C4" w:rsidP="001B4252">
            <w:pPr>
              <w:pStyle w:val="Normal6a"/>
            </w:pPr>
          </w:p>
        </w:tc>
        <w:tc>
          <w:tcPr>
            <w:tcW w:w="4876" w:type="dxa"/>
            <w:tcBorders>
              <w:top w:val="nil"/>
              <w:left w:val="nil"/>
              <w:bottom w:val="nil"/>
              <w:right w:val="nil"/>
            </w:tcBorders>
          </w:tcPr>
          <w:p w14:paraId="17B08252" w14:textId="77777777" w:rsidR="003005C4" w:rsidRPr="00E823A3" w:rsidRDefault="003005C4" w:rsidP="001B4252">
            <w:pPr>
              <w:pStyle w:val="Normal6a"/>
              <w:jc w:val="center"/>
            </w:pPr>
            <w:r w:rsidRPr="00E823A3">
              <w:rPr>
                <w:b/>
                <w:i/>
              </w:rPr>
              <w:t>Artikel 3 bis</w:t>
            </w:r>
            <w:r w:rsidRPr="00E823A3">
              <w:tab/>
            </w:r>
          </w:p>
        </w:tc>
      </w:tr>
      <w:tr w:rsidR="003005C4" w:rsidRPr="00E823A3" w14:paraId="75C8BB55" w14:textId="77777777" w:rsidTr="001B4252">
        <w:trPr>
          <w:jc w:val="center"/>
        </w:trPr>
        <w:tc>
          <w:tcPr>
            <w:tcW w:w="4876" w:type="dxa"/>
            <w:tcBorders>
              <w:top w:val="nil"/>
              <w:left w:val="nil"/>
              <w:bottom w:val="nil"/>
              <w:right w:val="nil"/>
            </w:tcBorders>
          </w:tcPr>
          <w:p w14:paraId="1490379B" w14:textId="77777777" w:rsidR="003005C4" w:rsidRPr="00E823A3" w:rsidRDefault="003005C4" w:rsidP="001B4252">
            <w:pPr>
              <w:pStyle w:val="Normal6a"/>
            </w:pPr>
          </w:p>
        </w:tc>
        <w:tc>
          <w:tcPr>
            <w:tcW w:w="4876" w:type="dxa"/>
            <w:tcBorders>
              <w:top w:val="nil"/>
              <w:left w:val="nil"/>
              <w:bottom w:val="nil"/>
              <w:right w:val="nil"/>
            </w:tcBorders>
          </w:tcPr>
          <w:p w14:paraId="7BB1F9CA" w14:textId="77777777" w:rsidR="003005C4" w:rsidRPr="00E823A3" w:rsidRDefault="003005C4" w:rsidP="001B4252">
            <w:pPr>
              <w:pStyle w:val="Normal6a"/>
            </w:pPr>
            <w:r w:rsidRPr="00E823A3">
              <w:rPr>
                <w:b/>
                <w:i/>
              </w:rPr>
              <w:t>Niet subsidiabel zijn:</w:t>
            </w:r>
          </w:p>
        </w:tc>
      </w:tr>
      <w:tr w:rsidR="003005C4" w:rsidRPr="00E823A3" w14:paraId="55C47C51" w14:textId="77777777" w:rsidTr="001B4252">
        <w:trPr>
          <w:jc w:val="center"/>
        </w:trPr>
        <w:tc>
          <w:tcPr>
            <w:tcW w:w="4876" w:type="dxa"/>
            <w:tcBorders>
              <w:top w:val="nil"/>
              <w:left w:val="nil"/>
              <w:bottom w:val="nil"/>
              <w:right w:val="nil"/>
            </w:tcBorders>
          </w:tcPr>
          <w:p w14:paraId="30C79CF2" w14:textId="77777777" w:rsidR="003005C4" w:rsidRPr="00E823A3" w:rsidRDefault="003005C4" w:rsidP="001B4252">
            <w:pPr>
              <w:pStyle w:val="Normal6a"/>
            </w:pPr>
          </w:p>
        </w:tc>
        <w:tc>
          <w:tcPr>
            <w:tcW w:w="4876" w:type="dxa"/>
            <w:tcBorders>
              <w:top w:val="nil"/>
              <w:left w:val="nil"/>
              <w:bottom w:val="nil"/>
              <w:right w:val="nil"/>
            </w:tcBorders>
          </w:tcPr>
          <w:p w14:paraId="74DCCD7F" w14:textId="77777777" w:rsidR="003005C4" w:rsidRPr="00E823A3" w:rsidRDefault="003005C4" w:rsidP="001B4252">
            <w:pPr>
              <w:pStyle w:val="Normal6a"/>
            </w:pPr>
            <w:r w:rsidRPr="00E823A3">
              <w:rPr>
                <w:b/>
                <w:i/>
              </w:rPr>
              <w:t>a) acties die zich beperken tot handhaving van de openbare orde op nationaal niveau;</w:t>
            </w:r>
          </w:p>
        </w:tc>
      </w:tr>
      <w:tr w:rsidR="003005C4" w:rsidRPr="00E823A3" w14:paraId="59CBBCDD" w14:textId="77777777" w:rsidTr="001B4252">
        <w:trPr>
          <w:jc w:val="center"/>
        </w:trPr>
        <w:tc>
          <w:tcPr>
            <w:tcW w:w="4876" w:type="dxa"/>
            <w:tcBorders>
              <w:top w:val="nil"/>
              <w:left w:val="nil"/>
              <w:bottom w:val="nil"/>
              <w:right w:val="nil"/>
            </w:tcBorders>
          </w:tcPr>
          <w:p w14:paraId="6DE220F1" w14:textId="77777777" w:rsidR="003005C4" w:rsidRPr="00E823A3" w:rsidRDefault="003005C4" w:rsidP="001B4252">
            <w:pPr>
              <w:pStyle w:val="Normal6a"/>
            </w:pPr>
          </w:p>
        </w:tc>
        <w:tc>
          <w:tcPr>
            <w:tcW w:w="4876" w:type="dxa"/>
            <w:tcBorders>
              <w:top w:val="nil"/>
              <w:left w:val="nil"/>
              <w:bottom w:val="nil"/>
              <w:right w:val="nil"/>
            </w:tcBorders>
          </w:tcPr>
          <w:p w14:paraId="17169E83" w14:textId="77777777" w:rsidR="003005C4" w:rsidRPr="00E823A3" w:rsidRDefault="003005C4" w:rsidP="001B4252">
            <w:pPr>
              <w:pStyle w:val="Normal6a"/>
            </w:pPr>
            <w:r w:rsidRPr="00E823A3">
              <w:rPr>
                <w:b/>
                <w:i/>
              </w:rPr>
              <w:t>b) acties met militaire of defensiedoeleinden;</w:t>
            </w:r>
          </w:p>
        </w:tc>
      </w:tr>
      <w:tr w:rsidR="003005C4" w:rsidRPr="00E823A3" w14:paraId="0B77AFE1" w14:textId="77777777" w:rsidTr="001B4252">
        <w:trPr>
          <w:jc w:val="center"/>
        </w:trPr>
        <w:tc>
          <w:tcPr>
            <w:tcW w:w="4876" w:type="dxa"/>
            <w:tcBorders>
              <w:top w:val="nil"/>
              <w:left w:val="nil"/>
              <w:bottom w:val="nil"/>
              <w:right w:val="nil"/>
            </w:tcBorders>
          </w:tcPr>
          <w:p w14:paraId="781949BE" w14:textId="77777777" w:rsidR="003005C4" w:rsidRPr="00E823A3" w:rsidRDefault="003005C4" w:rsidP="001B4252">
            <w:pPr>
              <w:pStyle w:val="Normal6a"/>
            </w:pPr>
          </w:p>
        </w:tc>
        <w:tc>
          <w:tcPr>
            <w:tcW w:w="4876" w:type="dxa"/>
            <w:tcBorders>
              <w:top w:val="nil"/>
              <w:left w:val="nil"/>
              <w:bottom w:val="nil"/>
              <w:right w:val="nil"/>
            </w:tcBorders>
          </w:tcPr>
          <w:p w14:paraId="7D2EE798" w14:textId="77777777" w:rsidR="003005C4" w:rsidRPr="00E823A3" w:rsidRDefault="003005C4" w:rsidP="001B4252">
            <w:pPr>
              <w:pStyle w:val="Normal6a"/>
            </w:pPr>
            <w:r w:rsidRPr="00E823A3">
              <w:rPr>
                <w:b/>
                <w:i/>
              </w:rPr>
              <w:t>c) uitrusting die voornamelijk voor douanecontrole is bestemd;</w:t>
            </w:r>
          </w:p>
        </w:tc>
      </w:tr>
      <w:tr w:rsidR="003005C4" w:rsidRPr="00E823A3" w14:paraId="300FDAB5" w14:textId="77777777" w:rsidTr="001B4252">
        <w:trPr>
          <w:jc w:val="center"/>
        </w:trPr>
        <w:tc>
          <w:tcPr>
            <w:tcW w:w="4876" w:type="dxa"/>
            <w:tcBorders>
              <w:top w:val="nil"/>
              <w:left w:val="nil"/>
              <w:bottom w:val="nil"/>
              <w:right w:val="nil"/>
            </w:tcBorders>
          </w:tcPr>
          <w:p w14:paraId="09A2EF62" w14:textId="77777777" w:rsidR="003005C4" w:rsidRPr="00E823A3" w:rsidRDefault="003005C4" w:rsidP="001B4252">
            <w:pPr>
              <w:pStyle w:val="Normal6a"/>
            </w:pPr>
          </w:p>
        </w:tc>
        <w:tc>
          <w:tcPr>
            <w:tcW w:w="4876" w:type="dxa"/>
            <w:tcBorders>
              <w:top w:val="nil"/>
              <w:left w:val="nil"/>
              <w:bottom w:val="nil"/>
              <w:right w:val="nil"/>
            </w:tcBorders>
          </w:tcPr>
          <w:p w14:paraId="4AC62F42" w14:textId="77777777" w:rsidR="003005C4" w:rsidRPr="00E823A3" w:rsidRDefault="003005C4" w:rsidP="001B4252">
            <w:pPr>
              <w:pStyle w:val="Normal6a"/>
            </w:pPr>
            <w:r w:rsidRPr="00E823A3">
              <w:rPr>
                <w:b/>
                <w:i/>
              </w:rPr>
              <w:t>d) dwangmiddelen, met inbegrip van wapens, munitie, explosieven en oproerwapenstokken, behalve voor opleidingsdoeleinden;</w:t>
            </w:r>
          </w:p>
        </w:tc>
      </w:tr>
      <w:tr w:rsidR="003005C4" w:rsidRPr="00E823A3" w14:paraId="3D3BF286" w14:textId="77777777" w:rsidTr="001B4252">
        <w:trPr>
          <w:jc w:val="center"/>
        </w:trPr>
        <w:tc>
          <w:tcPr>
            <w:tcW w:w="4876" w:type="dxa"/>
            <w:tcBorders>
              <w:top w:val="nil"/>
              <w:left w:val="nil"/>
              <w:bottom w:val="nil"/>
              <w:right w:val="nil"/>
            </w:tcBorders>
          </w:tcPr>
          <w:p w14:paraId="6B462286" w14:textId="77777777" w:rsidR="003005C4" w:rsidRPr="00E823A3" w:rsidRDefault="003005C4" w:rsidP="001B4252">
            <w:pPr>
              <w:pStyle w:val="Normal6a"/>
            </w:pPr>
          </w:p>
        </w:tc>
        <w:tc>
          <w:tcPr>
            <w:tcW w:w="4876" w:type="dxa"/>
            <w:tcBorders>
              <w:top w:val="nil"/>
              <w:left w:val="nil"/>
              <w:bottom w:val="nil"/>
              <w:right w:val="nil"/>
            </w:tcBorders>
          </w:tcPr>
          <w:p w14:paraId="7CA76789" w14:textId="77777777" w:rsidR="003005C4" w:rsidRPr="00E823A3" w:rsidRDefault="003005C4" w:rsidP="001B4252">
            <w:pPr>
              <w:pStyle w:val="Normal6a"/>
            </w:pPr>
            <w:r w:rsidRPr="00E823A3">
              <w:rPr>
                <w:b/>
                <w:i/>
              </w:rPr>
              <w:t>e) beloningen voor informanten en lokgeld buiten een operationele actie in het kader van de EU-beleidscyclus/Empact.</w:t>
            </w:r>
          </w:p>
        </w:tc>
      </w:tr>
      <w:tr w:rsidR="003005C4" w:rsidRPr="00E823A3" w14:paraId="27E30B24" w14:textId="77777777" w:rsidTr="001B4252">
        <w:trPr>
          <w:jc w:val="center"/>
        </w:trPr>
        <w:tc>
          <w:tcPr>
            <w:tcW w:w="4876" w:type="dxa"/>
            <w:tcBorders>
              <w:top w:val="nil"/>
              <w:left w:val="nil"/>
              <w:bottom w:val="nil"/>
              <w:right w:val="nil"/>
            </w:tcBorders>
          </w:tcPr>
          <w:p w14:paraId="3FD3CCFB" w14:textId="77777777" w:rsidR="003005C4" w:rsidRPr="00E823A3" w:rsidRDefault="003005C4" w:rsidP="001B4252">
            <w:pPr>
              <w:pStyle w:val="Normal6a"/>
            </w:pPr>
          </w:p>
        </w:tc>
        <w:tc>
          <w:tcPr>
            <w:tcW w:w="4876" w:type="dxa"/>
            <w:tcBorders>
              <w:top w:val="nil"/>
              <w:left w:val="nil"/>
              <w:bottom w:val="nil"/>
              <w:right w:val="nil"/>
            </w:tcBorders>
          </w:tcPr>
          <w:p w14:paraId="3B6B8BE8" w14:textId="77777777" w:rsidR="003005C4" w:rsidRPr="00E823A3" w:rsidRDefault="003005C4" w:rsidP="001B4252">
            <w:pPr>
              <w:pStyle w:val="Normal6a"/>
            </w:pPr>
            <w:r w:rsidRPr="00E823A3">
              <w:rPr>
                <w:b/>
                <w:i/>
              </w:rPr>
              <w:t>In afwijking van de eerste alinea kunnen, indien zich een noodsituatie voordoet, de onder punt a) van de eerste alinea bedoelde acties als subsidiabel worden aangemerkt.</w:t>
            </w:r>
          </w:p>
        </w:tc>
      </w:tr>
    </w:tbl>
    <w:p w14:paraId="4C2F1EF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6C40774" w14:textId="77777777" w:rsidR="003005C4" w:rsidRPr="00E823A3" w:rsidRDefault="003005C4" w:rsidP="003005C4">
      <w:r w:rsidRPr="00E823A3">
        <w:rPr>
          <w:rStyle w:val="HideTWBExt"/>
        </w:rPr>
        <w:t>&lt;/Amend&gt;</w:t>
      </w:r>
    </w:p>
    <w:p w14:paraId="45CB8285"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199</w:t>
      </w:r>
      <w:r w:rsidRPr="00E823A3">
        <w:rPr>
          <w:rStyle w:val="HideTWBExt"/>
          <w:b w:val="0"/>
        </w:rPr>
        <w:t>&lt;/NumAm&gt;</w:t>
      </w:r>
    </w:p>
    <w:p w14:paraId="2B5AF6EB" w14:textId="77777777" w:rsidR="003005C4" w:rsidRPr="00E823A3" w:rsidRDefault="003005C4" w:rsidP="003005C4">
      <w:pPr>
        <w:pStyle w:val="NormalBold"/>
      </w:pPr>
      <w:r w:rsidRPr="00E823A3">
        <w:rPr>
          <w:rStyle w:val="HideTWBExt"/>
          <w:b w:val="0"/>
        </w:rPr>
        <w:t>&lt;RepeatBlock-By&gt;&lt;Members&gt;</w:t>
      </w:r>
      <w:r w:rsidRPr="00E823A3">
        <w:t>Saskia Bricmont, Jaume Asens Llodrà</w:t>
      </w:r>
      <w:r w:rsidRPr="00E823A3">
        <w:rPr>
          <w:rStyle w:val="HideTWBExt"/>
          <w:b w:val="0"/>
        </w:rPr>
        <w:t>&lt;/Members&gt;</w:t>
      </w:r>
    </w:p>
    <w:p w14:paraId="5BBF5D9A" w14:textId="77777777" w:rsidR="003005C4" w:rsidRPr="00E823A3" w:rsidRDefault="003005C4" w:rsidP="003005C4">
      <w:r w:rsidRPr="00E823A3">
        <w:rPr>
          <w:rStyle w:val="HideTWBExt"/>
        </w:rPr>
        <w:t>&lt;AuNomDe&gt;</w:t>
      </w:r>
      <w:r w:rsidRPr="00E823A3">
        <w:rPr>
          <w:rStyle w:val="HideTWBInt"/>
        </w:rPr>
        <w:t>{Verts/ALE}</w:t>
      </w:r>
      <w:r w:rsidRPr="00E823A3">
        <w:t>namens de Verts/ALE-Fractie</w:t>
      </w:r>
      <w:r w:rsidRPr="00E823A3">
        <w:rPr>
          <w:rStyle w:val="HideTWBExt"/>
        </w:rPr>
        <w:t>&lt;/AuNomDe&gt;</w:t>
      </w:r>
    </w:p>
    <w:p w14:paraId="5776BAAE" w14:textId="77777777" w:rsidR="003005C4" w:rsidRPr="00E823A3" w:rsidRDefault="003005C4" w:rsidP="003005C4">
      <w:pPr>
        <w:pStyle w:val="NormalBold"/>
      </w:pPr>
      <w:r w:rsidRPr="00E823A3">
        <w:rPr>
          <w:rStyle w:val="HideTWBExt"/>
          <w:b w:val="0"/>
        </w:rPr>
        <w:t>&lt;/RepeatBlock-By&gt;</w:t>
      </w:r>
    </w:p>
    <w:p w14:paraId="00E487F8"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A40F801" w14:textId="77777777" w:rsidR="003005C4" w:rsidRPr="00E823A3" w:rsidRDefault="003005C4" w:rsidP="003005C4">
      <w:pPr>
        <w:pStyle w:val="NormalBold"/>
      </w:pPr>
      <w:r w:rsidRPr="00E823A3">
        <w:rPr>
          <w:rStyle w:val="HideTWBExt"/>
          <w:b w:val="0"/>
        </w:rPr>
        <w:t>&lt;Article&gt;</w:t>
      </w:r>
      <w:r w:rsidRPr="00E823A3">
        <w:t>Artikel 3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3A163273" w14:textId="77777777" w:rsidTr="001B4252">
        <w:trPr>
          <w:trHeight w:hRule="exact" w:val="240"/>
          <w:jc w:val="center"/>
        </w:trPr>
        <w:tc>
          <w:tcPr>
            <w:tcW w:w="9752" w:type="dxa"/>
            <w:gridSpan w:val="2"/>
            <w:tcBorders>
              <w:top w:val="nil"/>
              <w:left w:val="nil"/>
              <w:bottom w:val="nil"/>
              <w:right w:val="nil"/>
            </w:tcBorders>
          </w:tcPr>
          <w:p w14:paraId="09772013" w14:textId="77777777" w:rsidR="003005C4" w:rsidRPr="00E823A3" w:rsidRDefault="003005C4" w:rsidP="001B4252"/>
        </w:tc>
      </w:tr>
      <w:tr w:rsidR="003005C4" w:rsidRPr="00E823A3" w14:paraId="766041EB" w14:textId="77777777" w:rsidTr="001B4252">
        <w:trPr>
          <w:trHeight w:val="240"/>
          <w:jc w:val="center"/>
        </w:trPr>
        <w:tc>
          <w:tcPr>
            <w:tcW w:w="4876" w:type="dxa"/>
            <w:tcBorders>
              <w:top w:val="nil"/>
              <w:left w:val="nil"/>
              <w:bottom w:val="nil"/>
              <w:right w:val="nil"/>
            </w:tcBorders>
          </w:tcPr>
          <w:p w14:paraId="009A2C7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35A7832E" w14:textId="77777777" w:rsidR="003005C4" w:rsidRPr="00E823A3" w:rsidRDefault="003005C4" w:rsidP="001B4252">
            <w:pPr>
              <w:pStyle w:val="AmColumnHeading"/>
            </w:pPr>
            <w:r w:rsidRPr="00E823A3">
              <w:t>Amendement</w:t>
            </w:r>
          </w:p>
        </w:tc>
      </w:tr>
      <w:tr w:rsidR="003005C4" w:rsidRPr="00E823A3" w14:paraId="101A2360" w14:textId="77777777" w:rsidTr="001B4252">
        <w:trPr>
          <w:jc w:val="center"/>
        </w:trPr>
        <w:tc>
          <w:tcPr>
            <w:tcW w:w="4876" w:type="dxa"/>
            <w:tcBorders>
              <w:top w:val="nil"/>
              <w:left w:val="nil"/>
              <w:bottom w:val="nil"/>
              <w:right w:val="nil"/>
            </w:tcBorders>
          </w:tcPr>
          <w:p w14:paraId="65CDC13D" w14:textId="77777777" w:rsidR="003005C4" w:rsidRPr="00E823A3" w:rsidRDefault="003005C4" w:rsidP="001B4252">
            <w:pPr>
              <w:pStyle w:val="Normal6a"/>
            </w:pPr>
          </w:p>
        </w:tc>
        <w:tc>
          <w:tcPr>
            <w:tcW w:w="4876" w:type="dxa"/>
            <w:tcBorders>
              <w:top w:val="nil"/>
              <w:left w:val="nil"/>
              <w:bottom w:val="nil"/>
              <w:right w:val="nil"/>
            </w:tcBorders>
          </w:tcPr>
          <w:p w14:paraId="217B3E84" w14:textId="77777777" w:rsidR="003005C4" w:rsidRPr="00E823A3" w:rsidRDefault="003005C4" w:rsidP="001B4252">
            <w:pPr>
              <w:pStyle w:val="Normal6a"/>
              <w:jc w:val="center"/>
            </w:pPr>
            <w:r w:rsidRPr="00E823A3">
              <w:rPr>
                <w:b/>
                <w:i/>
              </w:rPr>
              <w:t>Artikel 3 bis</w:t>
            </w:r>
            <w:r w:rsidRPr="00E823A3">
              <w:tab/>
            </w:r>
          </w:p>
        </w:tc>
      </w:tr>
      <w:tr w:rsidR="003005C4" w:rsidRPr="00E823A3" w14:paraId="23811E9B" w14:textId="77777777" w:rsidTr="001B4252">
        <w:trPr>
          <w:jc w:val="center"/>
        </w:trPr>
        <w:tc>
          <w:tcPr>
            <w:tcW w:w="4876" w:type="dxa"/>
            <w:tcBorders>
              <w:top w:val="nil"/>
              <w:left w:val="nil"/>
              <w:bottom w:val="nil"/>
              <w:right w:val="nil"/>
            </w:tcBorders>
          </w:tcPr>
          <w:p w14:paraId="55CBD00C" w14:textId="77777777" w:rsidR="003005C4" w:rsidRPr="00E823A3" w:rsidRDefault="003005C4" w:rsidP="001B4252">
            <w:pPr>
              <w:pStyle w:val="Normal6a"/>
            </w:pPr>
          </w:p>
        </w:tc>
        <w:tc>
          <w:tcPr>
            <w:tcW w:w="4876" w:type="dxa"/>
            <w:tcBorders>
              <w:top w:val="nil"/>
              <w:left w:val="nil"/>
              <w:bottom w:val="nil"/>
              <w:right w:val="nil"/>
            </w:tcBorders>
          </w:tcPr>
          <w:p w14:paraId="06F942B7" w14:textId="77777777" w:rsidR="003005C4" w:rsidRPr="00E823A3" w:rsidRDefault="003005C4" w:rsidP="001B4252">
            <w:pPr>
              <w:pStyle w:val="Normal6a"/>
              <w:jc w:val="center"/>
            </w:pPr>
            <w:r w:rsidRPr="00E823A3">
              <w:rPr>
                <w:b/>
                <w:i/>
              </w:rPr>
              <w:t>Eerbiediging van de grondrechten</w:t>
            </w:r>
          </w:p>
        </w:tc>
      </w:tr>
      <w:tr w:rsidR="003005C4" w:rsidRPr="00E823A3" w14:paraId="116491F6" w14:textId="77777777" w:rsidTr="001B4252">
        <w:trPr>
          <w:jc w:val="center"/>
        </w:trPr>
        <w:tc>
          <w:tcPr>
            <w:tcW w:w="4876" w:type="dxa"/>
            <w:tcBorders>
              <w:top w:val="nil"/>
              <w:left w:val="nil"/>
              <w:bottom w:val="nil"/>
              <w:right w:val="nil"/>
            </w:tcBorders>
          </w:tcPr>
          <w:p w14:paraId="2B7FD5A9" w14:textId="77777777" w:rsidR="003005C4" w:rsidRPr="00E823A3" w:rsidRDefault="003005C4" w:rsidP="001B4252">
            <w:pPr>
              <w:pStyle w:val="Normal6a"/>
            </w:pPr>
          </w:p>
        </w:tc>
        <w:tc>
          <w:tcPr>
            <w:tcW w:w="4876" w:type="dxa"/>
            <w:tcBorders>
              <w:top w:val="nil"/>
              <w:left w:val="nil"/>
              <w:bottom w:val="nil"/>
              <w:right w:val="nil"/>
            </w:tcBorders>
          </w:tcPr>
          <w:p w14:paraId="62347475" w14:textId="77777777" w:rsidR="003005C4" w:rsidRPr="00E823A3" w:rsidRDefault="003005C4" w:rsidP="001B4252">
            <w:pPr>
              <w:pStyle w:val="Normal6a"/>
            </w:pPr>
            <w:r w:rsidRPr="00E823A3">
              <w:rPr>
                <w:b/>
                <w:i/>
              </w:rPr>
              <w:t xml:space="preserve">Bij de uitvoering van met steun van de Unie gefinancierde acties worden de grondrechten en de menselijke waardigheid ten volle geëerbiedigd. In het bijzonder voldoen dergelijke acties aan het Handvest, het Unierecht inzake gegevensbescherming en het Europees Verdrag tot bescherming van de rechten van de mens en de fundamentele vrijheden (EVRM). Bij de uitvoering van </w:t>
            </w:r>
            <w:r w:rsidRPr="00E823A3">
              <w:rPr>
                <w:b/>
                <w:bCs/>
                <w:i/>
              </w:rPr>
              <w:t xml:space="preserve">met steun van de Unie gefinancierde </w:t>
            </w:r>
            <w:r w:rsidRPr="00E823A3">
              <w:rPr>
                <w:b/>
                <w:i/>
              </w:rPr>
              <w:t>acties besteden de lidstaten, voor zover mogelijk, bijzondere aandacht aan het bijstaan en beschermen van kwetsbare personen, in het bijzonder kinderen en niet-begeleide minderjarigen.</w:t>
            </w:r>
          </w:p>
        </w:tc>
      </w:tr>
    </w:tbl>
    <w:p w14:paraId="5A403B9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D3B1D05" w14:textId="77777777" w:rsidR="003005C4" w:rsidRPr="00E823A3" w:rsidRDefault="003005C4" w:rsidP="003005C4">
      <w:pPr>
        <w:pStyle w:val="AmJustTitle"/>
      </w:pPr>
      <w:r w:rsidRPr="00E823A3">
        <w:rPr>
          <w:rStyle w:val="HideTWBExt"/>
          <w:i w:val="0"/>
        </w:rPr>
        <w:t>&lt;TitreJust&gt;</w:t>
      </w:r>
      <w:r w:rsidRPr="00E823A3">
        <w:t>Motivering</w:t>
      </w:r>
      <w:r w:rsidRPr="00E823A3">
        <w:rPr>
          <w:rStyle w:val="HideTWBExt"/>
          <w:i w:val="0"/>
        </w:rPr>
        <w:t>&lt;/TitreJust&gt;</w:t>
      </w:r>
    </w:p>
    <w:p w14:paraId="0FD52AC0" w14:textId="77777777" w:rsidR="003005C4" w:rsidRPr="00E823A3" w:rsidRDefault="003005C4" w:rsidP="003005C4">
      <w:pPr>
        <w:pStyle w:val="AmJustText"/>
      </w:pPr>
      <w:r w:rsidRPr="00E823A3">
        <w:t>Artikel 4 van de eerdere verordening tot oprichting van het Fonds voor interne veiligheid.</w:t>
      </w:r>
    </w:p>
    <w:p w14:paraId="7FD5CACF" w14:textId="77777777" w:rsidR="003005C4" w:rsidRPr="00E823A3" w:rsidRDefault="003005C4" w:rsidP="003005C4">
      <w:r w:rsidRPr="00E823A3">
        <w:rPr>
          <w:rStyle w:val="HideTWBExt"/>
        </w:rPr>
        <w:t>&lt;/Amend&gt;</w:t>
      </w:r>
    </w:p>
    <w:p w14:paraId="6042754D"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200</w:t>
      </w:r>
      <w:r w:rsidRPr="00E823A3">
        <w:rPr>
          <w:rStyle w:val="HideTWBExt"/>
          <w:b w:val="0"/>
        </w:rPr>
        <w:t>&lt;/NumAm&gt;</w:t>
      </w:r>
    </w:p>
    <w:p w14:paraId="709B021B" w14:textId="77777777" w:rsidR="003005C4" w:rsidRPr="00E823A3" w:rsidRDefault="003005C4" w:rsidP="003005C4">
      <w:pPr>
        <w:pStyle w:val="NormalBold"/>
      </w:pPr>
      <w:r w:rsidRPr="00E823A3">
        <w:rPr>
          <w:rStyle w:val="HideTWBExt"/>
          <w:b w:val="0"/>
        </w:rPr>
        <w:t>&lt;RepeatBlock-By&gt;&lt;Members&gt;</w:t>
      </w:r>
      <w:r w:rsidRPr="00E823A3">
        <w:t>Jan-Christoph Oetjen, Fabienne Keller, Raquel García Hermida-Van Der Walle</w:t>
      </w:r>
      <w:r w:rsidRPr="00E823A3">
        <w:rPr>
          <w:rStyle w:val="HideTWBExt"/>
          <w:b w:val="0"/>
        </w:rPr>
        <w:t>&lt;/Members&gt;</w:t>
      </w:r>
    </w:p>
    <w:p w14:paraId="05ACBEAC" w14:textId="77777777" w:rsidR="003005C4" w:rsidRPr="00E823A3" w:rsidRDefault="003005C4" w:rsidP="003005C4">
      <w:pPr>
        <w:pStyle w:val="NormalBold"/>
      </w:pPr>
      <w:r w:rsidRPr="00E823A3">
        <w:rPr>
          <w:rStyle w:val="HideTWBExt"/>
          <w:b w:val="0"/>
        </w:rPr>
        <w:t>&lt;/RepeatBlock-By&gt;</w:t>
      </w:r>
    </w:p>
    <w:p w14:paraId="4F1B7F83"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CF792D0" w14:textId="77777777" w:rsidR="003005C4" w:rsidRPr="00E823A3" w:rsidRDefault="003005C4" w:rsidP="003005C4">
      <w:pPr>
        <w:pStyle w:val="NormalBold"/>
      </w:pPr>
      <w:r w:rsidRPr="00E823A3">
        <w:rPr>
          <w:rStyle w:val="HideTWBExt"/>
          <w:b w:val="0"/>
        </w:rPr>
        <w:t>&lt;Article&gt;</w:t>
      </w:r>
      <w:r w:rsidRPr="00E823A3">
        <w:t>Artikel 4 – lid 3</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9A70A43" w14:textId="77777777" w:rsidTr="001B4252">
        <w:trPr>
          <w:trHeight w:hRule="exact" w:val="240"/>
          <w:jc w:val="center"/>
        </w:trPr>
        <w:tc>
          <w:tcPr>
            <w:tcW w:w="9752" w:type="dxa"/>
            <w:gridSpan w:val="2"/>
            <w:tcBorders>
              <w:top w:val="nil"/>
              <w:left w:val="nil"/>
              <w:bottom w:val="nil"/>
              <w:right w:val="nil"/>
            </w:tcBorders>
          </w:tcPr>
          <w:p w14:paraId="70C827AD" w14:textId="77777777" w:rsidR="003005C4" w:rsidRPr="00E823A3" w:rsidRDefault="003005C4" w:rsidP="001B4252"/>
        </w:tc>
      </w:tr>
      <w:tr w:rsidR="003005C4" w:rsidRPr="00E823A3" w14:paraId="4F5EA06F" w14:textId="77777777" w:rsidTr="001B4252">
        <w:trPr>
          <w:trHeight w:val="240"/>
          <w:jc w:val="center"/>
        </w:trPr>
        <w:tc>
          <w:tcPr>
            <w:tcW w:w="4876" w:type="dxa"/>
            <w:tcBorders>
              <w:top w:val="nil"/>
              <w:left w:val="nil"/>
              <w:bottom w:val="nil"/>
              <w:right w:val="nil"/>
            </w:tcBorders>
          </w:tcPr>
          <w:p w14:paraId="28419444"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6E1CC11" w14:textId="77777777" w:rsidR="003005C4" w:rsidRPr="00E823A3" w:rsidRDefault="003005C4" w:rsidP="001B4252">
            <w:pPr>
              <w:pStyle w:val="AmColumnHeading"/>
            </w:pPr>
            <w:r w:rsidRPr="00E823A3">
              <w:t>Amendement</w:t>
            </w:r>
          </w:p>
        </w:tc>
      </w:tr>
      <w:tr w:rsidR="003005C4" w:rsidRPr="00E823A3" w14:paraId="3B3281E5" w14:textId="77777777" w:rsidTr="001B4252">
        <w:trPr>
          <w:jc w:val="center"/>
        </w:trPr>
        <w:tc>
          <w:tcPr>
            <w:tcW w:w="4876" w:type="dxa"/>
            <w:tcBorders>
              <w:top w:val="nil"/>
              <w:left w:val="nil"/>
              <w:bottom w:val="nil"/>
              <w:right w:val="nil"/>
            </w:tcBorders>
          </w:tcPr>
          <w:p w14:paraId="7C3DB0B1" w14:textId="77777777" w:rsidR="003005C4" w:rsidRPr="00E823A3" w:rsidRDefault="003005C4" w:rsidP="001B4252">
            <w:pPr>
              <w:pStyle w:val="Normal6a"/>
            </w:pPr>
            <w:r w:rsidRPr="00E823A3">
              <w:t>3.</w:t>
            </w:r>
            <w:r w:rsidRPr="00E823A3">
              <w:tab/>
              <w:t>Daarnaast worden in het kader van de in artikel 314 VWEU bedoelde jaarlijkse begrotingsprocedure de begrotingskredieten voor de in artikel 3 van deze verordening opgenomen doelstellingen vastgesteld en deze kredieten worden uitgevoerd via de EU-faciliteit in het kader van titel IV van Verordening (EU) [...] tot oprichting van het Europees Fonds voor economische, sociale en territoriale samenhang, landbouw en platteland, visserij en maritieme zaken, welvaart en veiligheid.</w:t>
            </w:r>
          </w:p>
        </w:tc>
        <w:tc>
          <w:tcPr>
            <w:tcW w:w="4876" w:type="dxa"/>
            <w:tcBorders>
              <w:top w:val="nil"/>
              <w:left w:val="nil"/>
              <w:bottom w:val="nil"/>
              <w:right w:val="nil"/>
            </w:tcBorders>
          </w:tcPr>
          <w:p w14:paraId="65B0657E" w14:textId="77777777" w:rsidR="003005C4" w:rsidRPr="00E823A3" w:rsidRDefault="003005C4" w:rsidP="001B4252">
            <w:pPr>
              <w:pStyle w:val="Normal6a"/>
            </w:pPr>
            <w:r w:rsidRPr="00E823A3">
              <w:t>3.</w:t>
            </w:r>
            <w:r w:rsidRPr="00E823A3">
              <w:tab/>
              <w:t xml:space="preserve">Daarnaast worden in het kader van de in artikel 314 VWEU bedoelde jaarlijkse begrotingsprocedure de begrotingskredieten voor de in artikel 3 van deze verordening opgenomen doelstellingen vastgesteld en deze kredieten worden uitgevoerd via de EU-faciliteit in het kader van titel IV van Verordening (EU) [...] tot oprichting van het Europees Fonds voor economische, sociale en territoriale samenhang, landbouw en platteland, visserij en maritieme zaken, welvaart en veiligheid. </w:t>
            </w:r>
            <w:r w:rsidRPr="00E823A3">
              <w:rPr>
                <w:b/>
                <w:i/>
              </w:rPr>
              <w:t>Er moet voor worden gezorgd dat de faciliteit bijdraagt aan de beleidsdoelstellingen op het gebied van binnenlandse zaken overeenkomstig de verdeelsleutel die is vastgesteld in bijlage I bij de verordening tot oprichting van het Europees Fonds voor economische, sociale en territoriale cohesie, landbouw en platteland, visserij en maritieme zaken, welvaart en veiligheid voor de periode 2028-2034.</w:t>
            </w:r>
          </w:p>
        </w:tc>
      </w:tr>
    </w:tbl>
    <w:p w14:paraId="1BADEFF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7ADC3617" w14:textId="77777777" w:rsidR="003005C4" w:rsidRPr="00E823A3" w:rsidRDefault="003005C4" w:rsidP="003005C4">
      <w:r w:rsidRPr="00E823A3">
        <w:rPr>
          <w:rStyle w:val="HideTWBExt"/>
        </w:rPr>
        <w:t>&lt;/Amend&gt;</w:t>
      </w:r>
    </w:p>
    <w:p w14:paraId="524ACC3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201</w:t>
      </w:r>
      <w:r w:rsidRPr="00E823A3">
        <w:rPr>
          <w:rStyle w:val="HideTWBExt"/>
          <w:b w:val="0"/>
        </w:rPr>
        <w:t>&lt;/NumAm&gt;</w:t>
      </w:r>
    </w:p>
    <w:p w14:paraId="1A88C4EE" w14:textId="77777777" w:rsidR="003005C4" w:rsidRPr="00E823A3" w:rsidRDefault="003005C4" w:rsidP="003005C4">
      <w:pPr>
        <w:pStyle w:val="NormalBold"/>
      </w:pPr>
      <w:r w:rsidRPr="00E823A3">
        <w:rPr>
          <w:rStyle w:val="HideTWBExt"/>
          <w:b w:val="0"/>
        </w:rPr>
        <w:t>&lt;RepeatBlock-By&gt;&lt;Members&gt;</w:t>
      </w:r>
      <w:r w:rsidRPr="00E823A3">
        <w:t>Jan-Christoph Oetjen, Fabienne Keller, Raquel García Hermida-Van Der Walle</w:t>
      </w:r>
      <w:r w:rsidRPr="00E823A3">
        <w:rPr>
          <w:rStyle w:val="HideTWBExt"/>
          <w:b w:val="0"/>
        </w:rPr>
        <w:t>&lt;/Members&gt;</w:t>
      </w:r>
    </w:p>
    <w:p w14:paraId="0BF7905E" w14:textId="77777777" w:rsidR="003005C4" w:rsidRPr="00E823A3" w:rsidRDefault="003005C4" w:rsidP="003005C4">
      <w:pPr>
        <w:pStyle w:val="NormalBold"/>
      </w:pPr>
      <w:r w:rsidRPr="00E823A3">
        <w:rPr>
          <w:rStyle w:val="HideTWBExt"/>
          <w:b w:val="0"/>
        </w:rPr>
        <w:t>&lt;/RepeatBlock-By&gt;</w:t>
      </w:r>
    </w:p>
    <w:p w14:paraId="336A1894"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83DA29C" w14:textId="77777777" w:rsidR="003005C4" w:rsidRPr="00E823A3" w:rsidRDefault="003005C4" w:rsidP="003005C4">
      <w:pPr>
        <w:pStyle w:val="NormalBold"/>
      </w:pPr>
      <w:r w:rsidRPr="00E823A3">
        <w:rPr>
          <w:rStyle w:val="HideTWBExt"/>
          <w:b w:val="0"/>
        </w:rPr>
        <w:t>&lt;Article&gt;</w:t>
      </w:r>
      <w:r w:rsidRPr="00E823A3">
        <w:t>Artikel 4 – lid 3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BF858E3" w14:textId="77777777" w:rsidTr="001B4252">
        <w:trPr>
          <w:trHeight w:hRule="exact" w:val="240"/>
          <w:jc w:val="center"/>
        </w:trPr>
        <w:tc>
          <w:tcPr>
            <w:tcW w:w="9752" w:type="dxa"/>
            <w:gridSpan w:val="2"/>
            <w:tcBorders>
              <w:top w:val="nil"/>
              <w:left w:val="nil"/>
              <w:bottom w:val="nil"/>
              <w:right w:val="nil"/>
            </w:tcBorders>
          </w:tcPr>
          <w:p w14:paraId="3F940108" w14:textId="77777777" w:rsidR="003005C4" w:rsidRPr="00E823A3" w:rsidRDefault="003005C4" w:rsidP="001B4252"/>
        </w:tc>
      </w:tr>
      <w:tr w:rsidR="003005C4" w:rsidRPr="00E823A3" w14:paraId="7AFF06B4" w14:textId="77777777" w:rsidTr="001B4252">
        <w:trPr>
          <w:trHeight w:val="240"/>
          <w:jc w:val="center"/>
        </w:trPr>
        <w:tc>
          <w:tcPr>
            <w:tcW w:w="4876" w:type="dxa"/>
            <w:tcBorders>
              <w:top w:val="nil"/>
              <w:left w:val="nil"/>
              <w:bottom w:val="nil"/>
              <w:right w:val="nil"/>
            </w:tcBorders>
          </w:tcPr>
          <w:p w14:paraId="7176D327"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68F8570" w14:textId="77777777" w:rsidR="003005C4" w:rsidRPr="00E823A3" w:rsidRDefault="003005C4" w:rsidP="001B4252">
            <w:pPr>
              <w:pStyle w:val="AmColumnHeading"/>
            </w:pPr>
            <w:r w:rsidRPr="00E823A3">
              <w:t>Amendement</w:t>
            </w:r>
          </w:p>
        </w:tc>
      </w:tr>
      <w:tr w:rsidR="003005C4" w:rsidRPr="00E823A3" w14:paraId="3247F2E8" w14:textId="77777777" w:rsidTr="001B4252">
        <w:trPr>
          <w:jc w:val="center"/>
        </w:trPr>
        <w:tc>
          <w:tcPr>
            <w:tcW w:w="4876" w:type="dxa"/>
            <w:tcBorders>
              <w:top w:val="nil"/>
              <w:left w:val="nil"/>
              <w:bottom w:val="nil"/>
              <w:right w:val="nil"/>
            </w:tcBorders>
          </w:tcPr>
          <w:p w14:paraId="24B132AF" w14:textId="77777777" w:rsidR="003005C4" w:rsidRPr="00E823A3" w:rsidRDefault="003005C4" w:rsidP="001B4252">
            <w:pPr>
              <w:pStyle w:val="Normal6a"/>
            </w:pPr>
          </w:p>
        </w:tc>
        <w:tc>
          <w:tcPr>
            <w:tcW w:w="4876" w:type="dxa"/>
            <w:tcBorders>
              <w:top w:val="nil"/>
              <w:left w:val="nil"/>
              <w:bottom w:val="nil"/>
              <w:right w:val="nil"/>
            </w:tcBorders>
          </w:tcPr>
          <w:p w14:paraId="3CF230D3" w14:textId="77777777" w:rsidR="003005C4" w:rsidRPr="00E823A3" w:rsidRDefault="003005C4" w:rsidP="001B4252">
            <w:pPr>
              <w:pStyle w:val="Normal6a"/>
            </w:pPr>
            <w:r w:rsidRPr="00E823A3">
              <w:rPr>
                <w:b/>
                <w:i/>
              </w:rPr>
              <w:t>3 bis.</w:t>
            </w:r>
            <w:r w:rsidRPr="00E823A3">
              <w:tab/>
            </w:r>
            <w:r w:rsidRPr="00E823A3">
              <w:rPr>
                <w:b/>
                <w:i/>
              </w:rPr>
              <w:t>De Commissie zorgt ervoor dat de verdeling van de middelen over de in artikel 3, lid 1, bepaalde specifieke doelstellingen eerlijk en transparant is. De Commissie brengt verslag uit over het gebruik van de middelen van de EU-faciliteit en de verdeling ervan over de in lid 3 van dit artikel uiteengezette componenten, waaronder over de steun voor acties in of ten aanzien van derde landen in het kader van acties van de Unie.</w:t>
            </w:r>
          </w:p>
        </w:tc>
      </w:tr>
    </w:tbl>
    <w:p w14:paraId="0D3E897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332C9C9B" w14:textId="77777777" w:rsidR="003005C4" w:rsidRPr="00E823A3" w:rsidRDefault="003005C4" w:rsidP="003005C4">
      <w:r w:rsidRPr="00E823A3">
        <w:rPr>
          <w:rStyle w:val="HideTWBExt"/>
        </w:rPr>
        <w:t>&lt;/Amend&gt;</w:t>
      </w:r>
    </w:p>
    <w:p w14:paraId="3E2C1089"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202</w:t>
      </w:r>
      <w:r w:rsidRPr="00E823A3">
        <w:rPr>
          <w:rStyle w:val="HideTWBExt"/>
          <w:b w:val="0"/>
        </w:rPr>
        <w:t>&lt;/NumAm&gt;</w:t>
      </w:r>
    </w:p>
    <w:p w14:paraId="3B834042" w14:textId="77777777" w:rsidR="003005C4" w:rsidRPr="00E823A3" w:rsidRDefault="003005C4" w:rsidP="003005C4">
      <w:pPr>
        <w:pStyle w:val="NormalBold"/>
      </w:pPr>
      <w:r w:rsidRPr="00E823A3">
        <w:rPr>
          <w:rStyle w:val="HideTWBExt"/>
          <w:b w:val="0"/>
        </w:rPr>
        <w:t>&lt;RepeatBlock-By&gt;&lt;Members&gt;</w:t>
      </w:r>
      <w:r w:rsidRPr="00E823A3">
        <w:t>Lena Düpont</w:t>
      </w:r>
      <w:r w:rsidRPr="00E823A3">
        <w:rPr>
          <w:rStyle w:val="HideTWBExt"/>
          <w:b w:val="0"/>
        </w:rPr>
        <w:t>&lt;/Members&gt;</w:t>
      </w:r>
    </w:p>
    <w:p w14:paraId="3544F619" w14:textId="77777777" w:rsidR="003005C4" w:rsidRPr="00E823A3" w:rsidRDefault="003005C4" w:rsidP="003005C4">
      <w:pPr>
        <w:pStyle w:val="NormalBold"/>
      </w:pPr>
      <w:r w:rsidRPr="00E823A3">
        <w:rPr>
          <w:rStyle w:val="HideTWBExt"/>
          <w:b w:val="0"/>
        </w:rPr>
        <w:t>&lt;/RepeatBlock-By&gt;</w:t>
      </w:r>
    </w:p>
    <w:p w14:paraId="31A1F9E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DFD883C" w14:textId="77777777" w:rsidR="003005C4" w:rsidRPr="00E823A3" w:rsidRDefault="003005C4" w:rsidP="003005C4">
      <w:pPr>
        <w:pStyle w:val="NormalBold"/>
      </w:pPr>
      <w:r w:rsidRPr="00E823A3">
        <w:rPr>
          <w:rStyle w:val="HideTWBExt"/>
          <w:b w:val="0"/>
        </w:rPr>
        <w:t>&lt;Article&gt;</w:t>
      </w:r>
      <w:r w:rsidRPr="00E823A3">
        <w:t>Artikel 4 – lid 3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6FAFF651" w14:textId="77777777" w:rsidTr="001B4252">
        <w:trPr>
          <w:trHeight w:hRule="exact" w:val="240"/>
          <w:jc w:val="center"/>
        </w:trPr>
        <w:tc>
          <w:tcPr>
            <w:tcW w:w="9752" w:type="dxa"/>
            <w:gridSpan w:val="2"/>
            <w:tcBorders>
              <w:top w:val="nil"/>
              <w:left w:val="nil"/>
              <w:bottom w:val="nil"/>
              <w:right w:val="nil"/>
            </w:tcBorders>
          </w:tcPr>
          <w:p w14:paraId="726033CB" w14:textId="77777777" w:rsidR="003005C4" w:rsidRPr="00E823A3" w:rsidRDefault="003005C4" w:rsidP="001B4252"/>
        </w:tc>
      </w:tr>
      <w:tr w:rsidR="003005C4" w:rsidRPr="00E823A3" w14:paraId="3120CB58" w14:textId="77777777" w:rsidTr="001B4252">
        <w:trPr>
          <w:trHeight w:val="240"/>
          <w:jc w:val="center"/>
        </w:trPr>
        <w:tc>
          <w:tcPr>
            <w:tcW w:w="4876" w:type="dxa"/>
            <w:tcBorders>
              <w:top w:val="nil"/>
              <w:left w:val="nil"/>
              <w:bottom w:val="nil"/>
              <w:right w:val="nil"/>
            </w:tcBorders>
          </w:tcPr>
          <w:p w14:paraId="4C89802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20551D2" w14:textId="77777777" w:rsidR="003005C4" w:rsidRPr="00E823A3" w:rsidRDefault="003005C4" w:rsidP="001B4252">
            <w:pPr>
              <w:pStyle w:val="AmColumnHeading"/>
            </w:pPr>
            <w:r w:rsidRPr="00E823A3">
              <w:t>Amendement</w:t>
            </w:r>
          </w:p>
        </w:tc>
      </w:tr>
      <w:tr w:rsidR="003005C4" w:rsidRPr="00E823A3" w14:paraId="0EECD04D" w14:textId="77777777" w:rsidTr="001B4252">
        <w:trPr>
          <w:jc w:val="center"/>
        </w:trPr>
        <w:tc>
          <w:tcPr>
            <w:tcW w:w="4876" w:type="dxa"/>
            <w:tcBorders>
              <w:top w:val="nil"/>
              <w:left w:val="nil"/>
              <w:bottom w:val="nil"/>
              <w:right w:val="nil"/>
            </w:tcBorders>
          </w:tcPr>
          <w:p w14:paraId="5225B194" w14:textId="77777777" w:rsidR="003005C4" w:rsidRPr="00E823A3" w:rsidRDefault="003005C4" w:rsidP="001B4252">
            <w:pPr>
              <w:pStyle w:val="Normal6a"/>
            </w:pPr>
          </w:p>
        </w:tc>
        <w:tc>
          <w:tcPr>
            <w:tcW w:w="4876" w:type="dxa"/>
            <w:tcBorders>
              <w:top w:val="nil"/>
              <w:left w:val="nil"/>
              <w:bottom w:val="nil"/>
              <w:right w:val="nil"/>
            </w:tcBorders>
          </w:tcPr>
          <w:p w14:paraId="0B1A66F7" w14:textId="77777777" w:rsidR="003005C4" w:rsidRPr="00E823A3" w:rsidRDefault="003005C4" w:rsidP="001B4252">
            <w:pPr>
              <w:pStyle w:val="Normal6a"/>
            </w:pPr>
            <w:r w:rsidRPr="00E823A3">
              <w:rPr>
                <w:b/>
                <w:i/>
              </w:rPr>
              <w:t>3 bis.</w:t>
            </w:r>
            <w:r w:rsidRPr="00E823A3">
              <w:tab/>
            </w:r>
            <w:r w:rsidRPr="00E823A3">
              <w:rPr>
                <w:b/>
                <w:i/>
              </w:rPr>
              <w:t>Ten minste 20 % van de in het kader van deze verordening toegewezen middelen wordt besteed aan maatregelen ter versterking van de monitoring, paraatheid en weerbaarheid van kritieke infrastructuur, kritieke entiteiten en civielebeschermingsgerelateerde beveiligingsvermogens en de bescherming ervan tegen terroristische dreigingen, georganiseerde criminaliteit, cyberaanvallen, sabotage en hybride dreigingen.</w:t>
            </w:r>
          </w:p>
        </w:tc>
      </w:tr>
    </w:tbl>
    <w:p w14:paraId="2DFFC0C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793BC4E" w14:textId="77777777" w:rsidR="003005C4" w:rsidRPr="00E823A3" w:rsidRDefault="003005C4" w:rsidP="003005C4">
      <w:r w:rsidRPr="00E823A3">
        <w:rPr>
          <w:rStyle w:val="HideTWBExt"/>
        </w:rPr>
        <w:t>&lt;/Amend&gt;</w:t>
      </w:r>
    </w:p>
    <w:p w14:paraId="32299C6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203</w:t>
      </w:r>
      <w:r w:rsidRPr="00E823A3">
        <w:rPr>
          <w:rStyle w:val="HideTWBExt"/>
          <w:b w:val="0"/>
        </w:rPr>
        <w:t>&lt;/NumAm&gt;</w:t>
      </w:r>
    </w:p>
    <w:p w14:paraId="01614DB9" w14:textId="77777777" w:rsidR="003005C4" w:rsidRPr="00E823A3" w:rsidRDefault="003005C4" w:rsidP="003005C4">
      <w:pPr>
        <w:pStyle w:val="NormalBold"/>
      </w:pPr>
      <w:r w:rsidRPr="00E823A3">
        <w:rPr>
          <w:rStyle w:val="HideTWBExt"/>
          <w:b w:val="0"/>
        </w:rPr>
        <w:t>&lt;RepeatBlock-By&gt;&lt;Members&gt;</w:t>
      </w:r>
      <w:r w:rsidRPr="00E823A3">
        <w:t>Jan-Christoph Oetjen, Fabienne Keller, Raquel García Hermida-Van Der Walle</w:t>
      </w:r>
      <w:r w:rsidRPr="00E823A3">
        <w:rPr>
          <w:rStyle w:val="HideTWBExt"/>
          <w:b w:val="0"/>
        </w:rPr>
        <w:t>&lt;/Members&gt;</w:t>
      </w:r>
    </w:p>
    <w:p w14:paraId="0CEF57D3" w14:textId="77777777" w:rsidR="003005C4" w:rsidRPr="00E823A3" w:rsidRDefault="003005C4" w:rsidP="003005C4">
      <w:pPr>
        <w:pStyle w:val="NormalBold"/>
      </w:pPr>
      <w:r w:rsidRPr="00E823A3">
        <w:rPr>
          <w:rStyle w:val="HideTWBExt"/>
          <w:b w:val="0"/>
        </w:rPr>
        <w:t>&lt;/RepeatBlock-By&gt;</w:t>
      </w:r>
    </w:p>
    <w:p w14:paraId="5508F42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538C1C01" w14:textId="77777777" w:rsidR="003005C4" w:rsidRPr="00E823A3" w:rsidRDefault="003005C4" w:rsidP="003005C4">
      <w:pPr>
        <w:pStyle w:val="NormalBold"/>
      </w:pPr>
      <w:r w:rsidRPr="00E823A3">
        <w:rPr>
          <w:rStyle w:val="HideTWBExt"/>
          <w:b w:val="0"/>
        </w:rPr>
        <w:t>&lt;Article&gt;</w:t>
      </w:r>
      <w:r w:rsidRPr="00E823A3">
        <w:t>Artikel 4 – lid 3 ter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C0B2696" w14:textId="77777777" w:rsidTr="001B4252">
        <w:trPr>
          <w:trHeight w:hRule="exact" w:val="240"/>
          <w:jc w:val="center"/>
        </w:trPr>
        <w:tc>
          <w:tcPr>
            <w:tcW w:w="9752" w:type="dxa"/>
            <w:gridSpan w:val="2"/>
            <w:tcBorders>
              <w:top w:val="nil"/>
              <w:left w:val="nil"/>
              <w:bottom w:val="nil"/>
              <w:right w:val="nil"/>
            </w:tcBorders>
          </w:tcPr>
          <w:p w14:paraId="411B369E" w14:textId="77777777" w:rsidR="003005C4" w:rsidRPr="00E823A3" w:rsidRDefault="003005C4" w:rsidP="001B4252"/>
        </w:tc>
      </w:tr>
      <w:tr w:rsidR="003005C4" w:rsidRPr="00E823A3" w14:paraId="50214171" w14:textId="77777777" w:rsidTr="001B4252">
        <w:trPr>
          <w:trHeight w:val="240"/>
          <w:jc w:val="center"/>
        </w:trPr>
        <w:tc>
          <w:tcPr>
            <w:tcW w:w="4876" w:type="dxa"/>
            <w:tcBorders>
              <w:top w:val="nil"/>
              <w:left w:val="nil"/>
              <w:bottom w:val="nil"/>
              <w:right w:val="nil"/>
            </w:tcBorders>
          </w:tcPr>
          <w:p w14:paraId="62D42481"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F8944CC" w14:textId="77777777" w:rsidR="003005C4" w:rsidRPr="00E823A3" w:rsidRDefault="003005C4" w:rsidP="001B4252">
            <w:pPr>
              <w:pStyle w:val="AmColumnHeading"/>
            </w:pPr>
            <w:r w:rsidRPr="00E823A3">
              <w:t>Amendement</w:t>
            </w:r>
          </w:p>
        </w:tc>
      </w:tr>
      <w:tr w:rsidR="003005C4" w:rsidRPr="00E823A3" w14:paraId="1FDE91C4" w14:textId="77777777" w:rsidTr="001B4252">
        <w:trPr>
          <w:jc w:val="center"/>
        </w:trPr>
        <w:tc>
          <w:tcPr>
            <w:tcW w:w="4876" w:type="dxa"/>
            <w:tcBorders>
              <w:top w:val="nil"/>
              <w:left w:val="nil"/>
              <w:bottom w:val="nil"/>
              <w:right w:val="nil"/>
            </w:tcBorders>
          </w:tcPr>
          <w:p w14:paraId="26D8654B" w14:textId="77777777" w:rsidR="003005C4" w:rsidRPr="00E823A3" w:rsidRDefault="003005C4" w:rsidP="001B4252">
            <w:pPr>
              <w:pStyle w:val="Normal6a"/>
            </w:pPr>
          </w:p>
        </w:tc>
        <w:tc>
          <w:tcPr>
            <w:tcW w:w="4876" w:type="dxa"/>
            <w:tcBorders>
              <w:top w:val="nil"/>
              <w:left w:val="nil"/>
              <w:bottom w:val="nil"/>
              <w:right w:val="nil"/>
            </w:tcBorders>
          </w:tcPr>
          <w:p w14:paraId="56B2AE89" w14:textId="77777777" w:rsidR="003005C4" w:rsidRPr="00E823A3" w:rsidRDefault="003005C4" w:rsidP="001B4252">
            <w:pPr>
              <w:pStyle w:val="Normal6a"/>
            </w:pPr>
            <w:r w:rsidRPr="00E823A3">
              <w:rPr>
                <w:b/>
                <w:i/>
              </w:rPr>
              <w:t>3 ter.</w:t>
            </w:r>
            <w:r w:rsidRPr="00E823A3">
              <w:tab/>
            </w:r>
            <w:r w:rsidRPr="00E823A3">
              <w:rPr>
                <w:b/>
                <w:i/>
              </w:rPr>
              <w:t>De uitvoering van de bepalingen in dit artikel wordt gemonitord door het monitoringcomité van de betreffende lidstaat als bedoeld in artikel 54 van de Verordening tot oprichting van het Europees Fonds voor economische, sociale en territoriale cohesie, landbouw en plattelandsontwikkeling, visserij en maritieme zaken, welvaart en veiligheid voor de periode 2028-2034.</w:t>
            </w:r>
          </w:p>
        </w:tc>
      </w:tr>
    </w:tbl>
    <w:p w14:paraId="388AD76F"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1777EE3" w14:textId="77777777" w:rsidR="003005C4" w:rsidRPr="00E823A3" w:rsidRDefault="003005C4" w:rsidP="003005C4">
      <w:r w:rsidRPr="00E823A3">
        <w:rPr>
          <w:rStyle w:val="HideTWBExt"/>
        </w:rPr>
        <w:t>&lt;/Amend&gt;</w:t>
      </w:r>
    </w:p>
    <w:p w14:paraId="77FC798B"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204</w:t>
      </w:r>
      <w:r w:rsidRPr="00E823A3">
        <w:rPr>
          <w:rStyle w:val="HideTWBExt"/>
          <w:b w:val="0"/>
        </w:rPr>
        <w:t>&lt;/NumAm&gt;</w:t>
      </w:r>
    </w:p>
    <w:p w14:paraId="2BCFBA57" w14:textId="77777777" w:rsidR="003005C4" w:rsidRPr="00E823A3" w:rsidRDefault="003005C4" w:rsidP="003005C4">
      <w:pPr>
        <w:pStyle w:val="NormalBold"/>
      </w:pPr>
      <w:r w:rsidRPr="00E823A3">
        <w:rPr>
          <w:rStyle w:val="HideTWBExt"/>
          <w:b w:val="0"/>
        </w:rPr>
        <w:t>&lt;RepeatBlock-By&gt;&lt;Members&gt;</w:t>
      </w:r>
      <w:r w:rsidRPr="00E823A3">
        <w:t>Lena Düpont</w:t>
      </w:r>
      <w:r w:rsidRPr="00E823A3">
        <w:rPr>
          <w:rStyle w:val="HideTWBExt"/>
          <w:b w:val="0"/>
        </w:rPr>
        <w:t>&lt;/Members&gt;</w:t>
      </w:r>
    </w:p>
    <w:p w14:paraId="5B2C645C" w14:textId="77777777" w:rsidR="003005C4" w:rsidRPr="00E823A3" w:rsidRDefault="003005C4" w:rsidP="003005C4">
      <w:pPr>
        <w:pStyle w:val="NormalBold"/>
      </w:pPr>
      <w:r w:rsidRPr="00E823A3">
        <w:rPr>
          <w:rStyle w:val="HideTWBExt"/>
          <w:b w:val="0"/>
        </w:rPr>
        <w:t>&lt;/RepeatBlock-By&gt;</w:t>
      </w:r>
    </w:p>
    <w:p w14:paraId="51130592"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61C99E4F" w14:textId="77777777" w:rsidR="003005C4" w:rsidRPr="00E823A3" w:rsidRDefault="003005C4" w:rsidP="003005C4">
      <w:pPr>
        <w:pStyle w:val="NormalBold"/>
      </w:pPr>
      <w:r w:rsidRPr="00E823A3">
        <w:rPr>
          <w:rStyle w:val="HideTWBExt"/>
          <w:b w:val="0"/>
        </w:rPr>
        <w:t>&lt;Article&gt;</w:t>
      </w:r>
      <w:r w:rsidRPr="00E823A3">
        <w:t>Artikel 4 – lid 3 ter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2E13EA4" w14:textId="77777777" w:rsidTr="001B4252">
        <w:trPr>
          <w:trHeight w:hRule="exact" w:val="240"/>
          <w:jc w:val="center"/>
        </w:trPr>
        <w:tc>
          <w:tcPr>
            <w:tcW w:w="9752" w:type="dxa"/>
            <w:gridSpan w:val="2"/>
            <w:tcBorders>
              <w:top w:val="nil"/>
              <w:left w:val="nil"/>
              <w:bottom w:val="nil"/>
              <w:right w:val="nil"/>
            </w:tcBorders>
          </w:tcPr>
          <w:p w14:paraId="0ECB2899" w14:textId="77777777" w:rsidR="003005C4" w:rsidRPr="00E823A3" w:rsidRDefault="003005C4" w:rsidP="001B4252"/>
        </w:tc>
      </w:tr>
      <w:tr w:rsidR="003005C4" w:rsidRPr="00E823A3" w14:paraId="2DDDFB4B" w14:textId="77777777" w:rsidTr="001B4252">
        <w:trPr>
          <w:trHeight w:val="240"/>
          <w:jc w:val="center"/>
        </w:trPr>
        <w:tc>
          <w:tcPr>
            <w:tcW w:w="4876" w:type="dxa"/>
            <w:tcBorders>
              <w:top w:val="nil"/>
              <w:left w:val="nil"/>
              <w:bottom w:val="nil"/>
              <w:right w:val="nil"/>
            </w:tcBorders>
          </w:tcPr>
          <w:p w14:paraId="362CD0E0"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7055FD29" w14:textId="77777777" w:rsidR="003005C4" w:rsidRPr="00E823A3" w:rsidRDefault="003005C4" w:rsidP="001B4252">
            <w:pPr>
              <w:pStyle w:val="AmColumnHeading"/>
            </w:pPr>
            <w:r w:rsidRPr="00E823A3">
              <w:t>Amendement</w:t>
            </w:r>
          </w:p>
        </w:tc>
      </w:tr>
      <w:tr w:rsidR="003005C4" w:rsidRPr="00E823A3" w14:paraId="454F6732" w14:textId="77777777" w:rsidTr="001B4252">
        <w:trPr>
          <w:jc w:val="center"/>
        </w:trPr>
        <w:tc>
          <w:tcPr>
            <w:tcW w:w="4876" w:type="dxa"/>
            <w:tcBorders>
              <w:top w:val="nil"/>
              <w:left w:val="nil"/>
              <w:bottom w:val="nil"/>
              <w:right w:val="nil"/>
            </w:tcBorders>
          </w:tcPr>
          <w:p w14:paraId="37FE2737" w14:textId="77777777" w:rsidR="003005C4" w:rsidRPr="00E823A3" w:rsidRDefault="003005C4" w:rsidP="001B4252">
            <w:pPr>
              <w:pStyle w:val="Normal6a"/>
            </w:pPr>
          </w:p>
        </w:tc>
        <w:tc>
          <w:tcPr>
            <w:tcW w:w="4876" w:type="dxa"/>
            <w:tcBorders>
              <w:top w:val="nil"/>
              <w:left w:val="nil"/>
              <w:bottom w:val="nil"/>
              <w:right w:val="nil"/>
            </w:tcBorders>
          </w:tcPr>
          <w:p w14:paraId="2C3340F3" w14:textId="77777777" w:rsidR="003005C4" w:rsidRPr="00E823A3" w:rsidRDefault="003005C4" w:rsidP="001B4252">
            <w:pPr>
              <w:pStyle w:val="Normal6a"/>
            </w:pPr>
            <w:r w:rsidRPr="00E823A3">
              <w:rPr>
                <w:b/>
                <w:i/>
              </w:rPr>
              <w:t>3 ter.</w:t>
            </w:r>
            <w:r w:rsidRPr="00E823A3">
              <w:tab/>
            </w:r>
            <w:r w:rsidRPr="00E823A3">
              <w:rPr>
                <w:b/>
                <w:i/>
              </w:rPr>
              <w:t>Ten minste 15 % van de uit hoofde van deze verordening toegewezen middelen is bestemd voor grensoverschrijdende politiële en justitiële samenwerking, met inbegrip van gezamenlijke onderzoeksteams, gezamenlijke operaties, veilige informatie-uitwisseling, interoperabele systemen, digitale bewijscapaciteiten, opleiding en operationele uitrusting.</w:t>
            </w:r>
          </w:p>
        </w:tc>
      </w:tr>
    </w:tbl>
    <w:p w14:paraId="1236B67E"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5803C4A2" w14:textId="77777777" w:rsidR="003005C4" w:rsidRPr="00E823A3" w:rsidRDefault="003005C4" w:rsidP="003005C4">
      <w:r w:rsidRPr="00E823A3">
        <w:rPr>
          <w:rStyle w:val="HideTWBExt"/>
        </w:rPr>
        <w:t>&lt;/Amend&gt;</w:t>
      </w:r>
    </w:p>
    <w:p w14:paraId="78B441E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205</w:t>
      </w:r>
      <w:r w:rsidRPr="00E823A3">
        <w:rPr>
          <w:rStyle w:val="HideTWBExt"/>
          <w:b w:val="0"/>
        </w:rPr>
        <w:t>&lt;/NumAm&gt;</w:t>
      </w:r>
    </w:p>
    <w:p w14:paraId="3650CB2E"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548F6738" w14:textId="77777777" w:rsidR="003005C4" w:rsidRPr="00E823A3" w:rsidRDefault="003005C4" w:rsidP="003005C4">
      <w:pPr>
        <w:pStyle w:val="NormalBold"/>
      </w:pPr>
      <w:r w:rsidRPr="00E823A3">
        <w:rPr>
          <w:rStyle w:val="HideTWBExt"/>
          <w:b w:val="0"/>
        </w:rPr>
        <w:t>&lt;/RepeatBlock-By&gt;</w:t>
      </w:r>
    </w:p>
    <w:p w14:paraId="1C77C27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396AF62A" w14:textId="77777777" w:rsidR="003005C4" w:rsidRPr="00E823A3" w:rsidRDefault="003005C4" w:rsidP="003005C4">
      <w:pPr>
        <w:pStyle w:val="NormalBold"/>
      </w:pPr>
      <w:r w:rsidRPr="00E823A3">
        <w:rPr>
          <w:rStyle w:val="HideTWBExt"/>
          <w:b w:val="0"/>
        </w:rPr>
        <w:t>&lt;Article&gt;</w:t>
      </w:r>
      <w:r w:rsidRPr="00E823A3">
        <w:t>Artikel 4 – lid 4</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5DE2D5D9" w14:textId="77777777" w:rsidTr="001B4252">
        <w:trPr>
          <w:trHeight w:hRule="exact" w:val="240"/>
          <w:jc w:val="center"/>
        </w:trPr>
        <w:tc>
          <w:tcPr>
            <w:tcW w:w="9752" w:type="dxa"/>
            <w:gridSpan w:val="2"/>
            <w:tcBorders>
              <w:top w:val="nil"/>
              <w:left w:val="nil"/>
              <w:bottom w:val="nil"/>
              <w:right w:val="nil"/>
            </w:tcBorders>
          </w:tcPr>
          <w:p w14:paraId="57727AEE" w14:textId="77777777" w:rsidR="003005C4" w:rsidRPr="00E823A3" w:rsidRDefault="003005C4" w:rsidP="001B4252"/>
        </w:tc>
      </w:tr>
      <w:tr w:rsidR="003005C4" w:rsidRPr="00E823A3" w14:paraId="0CB4B1E4" w14:textId="77777777" w:rsidTr="001B4252">
        <w:trPr>
          <w:trHeight w:val="240"/>
          <w:jc w:val="center"/>
        </w:trPr>
        <w:tc>
          <w:tcPr>
            <w:tcW w:w="4876" w:type="dxa"/>
            <w:tcBorders>
              <w:top w:val="nil"/>
              <w:left w:val="nil"/>
              <w:bottom w:val="nil"/>
              <w:right w:val="nil"/>
            </w:tcBorders>
          </w:tcPr>
          <w:p w14:paraId="6232DA6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53F22CFC" w14:textId="77777777" w:rsidR="003005C4" w:rsidRPr="00E823A3" w:rsidRDefault="003005C4" w:rsidP="001B4252">
            <w:pPr>
              <w:pStyle w:val="AmColumnHeading"/>
            </w:pPr>
            <w:r w:rsidRPr="00E823A3">
              <w:t>Amendement</w:t>
            </w:r>
          </w:p>
        </w:tc>
      </w:tr>
      <w:tr w:rsidR="003005C4" w:rsidRPr="00E823A3" w14:paraId="749D04D6" w14:textId="77777777" w:rsidTr="001B4252">
        <w:trPr>
          <w:jc w:val="center"/>
        </w:trPr>
        <w:tc>
          <w:tcPr>
            <w:tcW w:w="4876" w:type="dxa"/>
            <w:tcBorders>
              <w:top w:val="nil"/>
              <w:left w:val="nil"/>
              <w:bottom w:val="nil"/>
              <w:right w:val="nil"/>
            </w:tcBorders>
          </w:tcPr>
          <w:p w14:paraId="0B19325A" w14:textId="77777777" w:rsidR="003005C4" w:rsidRPr="00E823A3" w:rsidRDefault="003005C4" w:rsidP="001B4252">
            <w:pPr>
              <w:pStyle w:val="Normal6a"/>
            </w:pPr>
            <w:r w:rsidRPr="00E823A3">
              <w:t>4.</w:t>
            </w:r>
            <w:r w:rsidRPr="00E823A3">
              <w:tab/>
              <w:t xml:space="preserve">Wanneer de Commissie concludeert dat maatregelen die verband houden met de in artikel 3 van deze verordening opgenomen doelstellingen, voldoen aan de vereisten van deze verordening en Verordening (EU) [...] tot oprichting van het Europees Fonds voor economische, sociale en territoriale cohesie, landbouw en platteland, visserij en maritieme zaken, welvaart en veiligheid, en wanneer de Commissie een </w:t>
            </w:r>
            <w:r w:rsidRPr="00E823A3">
              <w:rPr>
                <w:b/>
                <w:bCs/>
                <w:i/>
                <w:iCs/>
              </w:rPr>
              <w:t>uitvoeringsbesluit van de Raad</w:t>
            </w:r>
            <w:r w:rsidRPr="00E823A3">
              <w:t xml:space="preserve"> tot goedkeuring van het nationale en regionale partnerschapsplan van de betrokken lidstaat </w:t>
            </w:r>
            <w:r w:rsidRPr="00E823A3">
              <w:rPr>
                <w:b/>
                <w:bCs/>
                <w:i/>
                <w:iCs/>
              </w:rPr>
              <w:t>voorstelt</w:t>
            </w:r>
            <w:r w:rsidRPr="00E823A3">
              <w:t xml:space="preserve"> overeenkomstig de procedure van artikel 23 van Verordening (EU) [...] tot oprichting van het Europees Fonds voor economische, sociale en territoriale cohesie, landbouw en platteland, visserij en maritieme zaken, welvaart en veiligheid, </w:t>
            </w:r>
            <w:r w:rsidRPr="00E823A3">
              <w:rPr>
                <w:b/>
                <w:bCs/>
                <w:i/>
                <w:iCs/>
              </w:rPr>
              <w:t>doet</w:t>
            </w:r>
            <w:r w:rsidRPr="00E823A3">
              <w:t xml:space="preserve"> zij </w:t>
            </w:r>
            <w:r w:rsidRPr="00E823A3">
              <w:rPr>
                <w:b/>
                <w:bCs/>
                <w:i/>
                <w:iCs/>
              </w:rPr>
              <w:t>een voorstel voor een uitvoeringsbesluit van de Raad betreffende de goedkeuring van</w:t>
            </w:r>
            <w:r w:rsidRPr="00E823A3">
              <w:t xml:space="preserve"> die maatregelen.</w:t>
            </w:r>
          </w:p>
        </w:tc>
        <w:tc>
          <w:tcPr>
            <w:tcW w:w="4876" w:type="dxa"/>
            <w:tcBorders>
              <w:top w:val="nil"/>
              <w:left w:val="nil"/>
              <w:bottom w:val="nil"/>
              <w:right w:val="nil"/>
            </w:tcBorders>
          </w:tcPr>
          <w:p w14:paraId="60AD54D9" w14:textId="77777777" w:rsidR="003005C4" w:rsidRPr="00E823A3" w:rsidRDefault="003005C4" w:rsidP="001B4252">
            <w:pPr>
              <w:pStyle w:val="Normal6a"/>
            </w:pPr>
            <w:r w:rsidRPr="00E823A3">
              <w:t>4.</w:t>
            </w:r>
            <w:r w:rsidRPr="00E823A3">
              <w:tab/>
              <w:t xml:space="preserve">Wanneer de Commissie concludeert dat maatregelen die verband houden met de in artikel 3 van deze verordening opgenomen doelstellingen, voldoen aan de vereisten van deze verordening en Verordening (EU) [...] tot oprichting van het Europees Fonds voor economische, sociale en territoriale cohesie, landbouw en platteland, visserij en maritieme zaken, welvaart en veiligheid, en wanneer de Commissie een </w:t>
            </w:r>
            <w:r w:rsidRPr="00E823A3">
              <w:rPr>
                <w:b/>
                <w:bCs/>
                <w:i/>
                <w:iCs/>
              </w:rPr>
              <w:t>gedelegeerde handeling</w:t>
            </w:r>
            <w:r w:rsidRPr="00E823A3">
              <w:t xml:space="preserve"> tot goedkeuring van het nationale en regionale partnerschapsplan van de betrokken lidstaat </w:t>
            </w:r>
            <w:r w:rsidRPr="00E823A3">
              <w:rPr>
                <w:b/>
                <w:bCs/>
                <w:i/>
                <w:iCs/>
              </w:rPr>
              <w:t>vaststelt</w:t>
            </w:r>
            <w:r w:rsidRPr="00E823A3">
              <w:t xml:space="preserve"> overeenkomstig de procedure van artikel 23 van Verordening (EU) [...] tot oprichting van het Europees Fonds voor economische, sociale en territoriale cohesie, landbouw en platteland, visserij en maritieme zaken, welvaart en veiligheid,</w:t>
            </w:r>
            <w:r w:rsidRPr="00E823A3">
              <w:rPr>
                <w:b/>
                <w:bCs/>
                <w:i/>
                <w:iCs/>
              </w:rPr>
              <w:t xml:space="preserve"> stelt</w:t>
            </w:r>
            <w:r w:rsidRPr="00E823A3">
              <w:t xml:space="preserve"> zij </w:t>
            </w:r>
            <w:r w:rsidRPr="00E823A3">
              <w:rPr>
                <w:b/>
                <w:bCs/>
                <w:i/>
                <w:iCs/>
              </w:rPr>
              <w:t>overeenkomstig artikel 4 ter een gedelegeerde handeling vast om deze verordening aan te vullen door</w:t>
            </w:r>
            <w:r w:rsidRPr="00E823A3">
              <w:t xml:space="preserve"> die maatregelen </w:t>
            </w:r>
            <w:r w:rsidRPr="00E823A3">
              <w:rPr>
                <w:b/>
                <w:bCs/>
                <w:i/>
                <w:iCs/>
              </w:rPr>
              <w:t>goed te keuren</w:t>
            </w:r>
            <w:r w:rsidRPr="00E823A3">
              <w:t>.</w:t>
            </w:r>
          </w:p>
        </w:tc>
      </w:tr>
    </w:tbl>
    <w:p w14:paraId="46CF772F"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201C2037" w14:textId="77777777" w:rsidR="003005C4" w:rsidRPr="00E823A3" w:rsidRDefault="003005C4" w:rsidP="003005C4">
      <w:r w:rsidRPr="00E823A3">
        <w:rPr>
          <w:rStyle w:val="HideTWBExt"/>
        </w:rPr>
        <w:t>&lt;/Amend&gt;</w:t>
      </w:r>
    </w:p>
    <w:p w14:paraId="75BD304C"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206</w:t>
      </w:r>
      <w:r w:rsidRPr="00E823A3">
        <w:rPr>
          <w:rStyle w:val="HideTWBExt"/>
          <w:b w:val="0"/>
        </w:rPr>
        <w:t>&lt;/NumAm&gt;</w:t>
      </w:r>
    </w:p>
    <w:p w14:paraId="75F2DA8D"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00B758AD" w14:textId="77777777" w:rsidR="003005C4" w:rsidRPr="00E823A3" w:rsidRDefault="003005C4" w:rsidP="003005C4">
      <w:pPr>
        <w:pStyle w:val="NormalBold"/>
      </w:pPr>
      <w:r w:rsidRPr="00E823A3">
        <w:rPr>
          <w:rStyle w:val="HideTWBExt"/>
          <w:b w:val="0"/>
        </w:rPr>
        <w:t>&lt;/RepeatBlock-By&gt;</w:t>
      </w:r>
    </w:p>
    <w:p w14:paraId="14D1854B"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4F35AAD" w14:textId="77777777" w:rsidR="003005C4" w:rsidRPr="00E823A3" w:rsidRDefault="003005C4" w:rsidP="003005C4">
      <w:pPr>
        <w:pStyle w:val="NormalBold"/>
      </w:pPr>
      <w:r w:rsidRPr="00E823A3">
        <w:rPr>
          <w:rStyle w:val="HideTWBExt"/>
          <w:b w:val="0"/>
        </w:rPr>
        <w:t>&lt;Article&gt;</w:t>
      </w:r>
      <w:r w:rsidRPr="00E823A3">
        <w:t>Artikel 4 – lid 5</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9B0B5E8" w14:textId="77777777" w:rsidTr="001B4252">
        <w:trPr>
          <w:trHeight w:hRule="exact" w:val="240"/>
          <w:jc w:val="center"/>
        </w:trPr>
        <w:tc>
          <w:tcPr>
            <w:tcW w:w="9752" w:type="dxa"/>
            <w:gridSpan w:val="2"/>
            <w:tcBorders>
              <w:top w:val="nil"/>
              <w:left w:val="nil"/>
              <w:bottom w:val="nil"/>
              <w:right w:val="nil"/>
            </w:tcBorders>
          </w:tcPr>
          <w:p w14:paraId="46EA6851" w14:textId="77777777" w:rsidR="003005C4" w:rsidRPr="00E823A3" w:rsidRDefault="003005C4" w:rsidP="001B4252"/>
        </w:tc>
      </w:tr>
      <w:tr w:rsidR="003005C4" w:rsidRPr="00E823A3" w14:paraId="63ADFC5C" w14:textId="77777777" w:rsidTr="001B4252">
        <w:trPr>
          <w:trHeight w:val="240"/>
          <w:jc w:val="center"/>
        </w:trPr>
        <w:tc>
          <w:tcPr>
            <w:tcW w:w="4876" w:type="dxa"/>
            <w:tcBorders>
              <w:top w:val="nil"/>
              <w:left w:val="nil"/>
              <w:bottom w:val="nil"/>
              <w:right w:val="nil"/>
            </w:tcBorders>
          </w:tcPr>
          <w:p w14:paraId="7B3F4DE2"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69BD7AE" w14:textId="77777777" w:rsidR="003005C4" w:rsidRPr="00E823A3" w:rsidRDefault="003005C4" w:rsidP="001B4252">
            <w:pPr>
              <w:pStyle w:val="AmColumnHeading"/>
            </w:pPr>
            <w:r w:rsidRPr="00E823A3">
              <w:t>Amendement</w:t>
            </w:r>
          </w:p>
        </w:tc>
      </w:tr>
      <w:tr w:rsidR="003005C4" w:rsidRPr="00E823A3" w14:paraId="7B13AC38" w14:textId="77777777" w:rsidTr="001B4252">
        <w:trPr>
          <w:jc w:val="center"/>
        </w:trPr>
        <w:tc>
          <w:tcPr>
            <w:tcW w:w="4876" w:type="dxa"/>
            <w:tcBorders>
              <w:top w:val="nil"/>
              <w:left w:val="nil"/>
              <w:bottom w:val="nil"/>
              <w:right w:val="nil"/>
            </w:tcBorders>
          </w:tcPr>
          <w:p w14:paraId="24B74092" w14:textId="77777777" w:rsidR="003005C4" w:rsidRPr="00E823A3" w:rsidRDefault="003005C4" w:rsidP="001B4252">
            <w:pPr>
              <w:pStyle w:val="Normal6a"/>
            </w:pPr>
            <w:r w:rsidRPr="00E823A3">
              <w:t>5.</w:t>
            </w:r>
            <w:r w:rsidRPr="00E823A3">
              <w:tab/>
              <w:t xml:space="preserve">Wanneer de Commissie </w:t>
            </w:r>
            <w:r w:rsidRPr="00E823A3">
              <w:rPr>
                <w:b/>
                <w:bCs/>
                <w:i/>
                <w:iCs/>
              </w:rPr>
              <w:t>een voorstel opstelt voor een uitvoeringsbesluit van de Raad</w:t>
            </w:r>
            <w:r w:rsidRPr="00E823A3">
              <w:t xml:space="preserve"> inzake maatregelen die verband houden met de in artikel 3 van deze verordening opgenomen doelstellingen, neemt zij daarin, met betrekking tot die doelstellingen, de elementen op waarnaar wordt verwezen in artikel 23, lid 4, van Verordening (EU) [...] tot oprichting van het Europees Fonds voor economische, sociale en territoriale samenhang, landbouw en plattelandsontwikkeling, visserij en maritieme zaken, welvaart en veiligheid.</w:t>
            </w:r>
          </w:p>
        </w:tc>
        <w:tc>
          <w:tcPr>
            <w:tcW w:w="4876" w:type="dxa"/>
            <w:tcBorders>
              <w:top w:val="nil"/>
              <w:left w:val="nil"/>
              <w:bottom w:val="nil"/>
              <w:right w:val="nil"/>
            </w:tcBorders>
          </w:tcPr>
          <w:p w14:paraId="2534F124" w14:textId="77777777" w:rsidR="003005C4" w:rsidRPr="00E823A3" w:rsidRDefault="003005C4" w:rsidP="001B4252">
            <w:pPr>
              <w:pStyle w:val="Normal6a"/>
            </w:pPr>
            <w:r w:rsidRPr="00E823A3">
              <w:t>5.</w:t>
            </w:r>
            <w:r w:rsidRPr="00E823A3">
              <w:tab/>
              <w:t xml:space="preserve">Wanneer de Commissie </w:t>
            </w:r>
            <w:r w:rsidRPr="00E823A3">
              <w:rPr>
                <w:b/>
                <w:bCs/>
                <w:i/>
                <w:iCs/>
              </w:rPr>
              <w:t>een gedelegeerde handeling vaststelt</w:t>
            </w:r>
            <w:r w:rsidRPr="00E823A3">
              <w:t xml:space="preserve"> inzake maatregelen die verband houden met de in artikel 3 van deze verordening opgenomen doelstellingen, neemt zij daarin, met betrekking tot die doelstellingen, de elementen op waarnaar wordt verwezen in artikel 23, lid 4, van Verordening (EU) [...] tot oprichting van het Europees Fonds voor economische, sociale en territoriale samenhang, landbouw en plattelandsontwikkeling, visserij en maritieme zaken, welvaart en veiligheid.</w:t>
            </w:r>
          </w:p>
        </w:tc>
      </w:tr>
    </w:tbl>
    <w:p w14:paraId="3CC2DEC0"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AE82FB6" w14:textId="77777777" w:rsidR="003005C4" w:rsidRPr="00E823A3" w:rsidRDefault="003005C4" w:rsidP="003005C4">
      <w:r w:rsidRPr="00E823A3">
        <w:rPr>
          <w:rStyle w:val="HideTWBExt"/>
        </w:rPr>
        <w:t>&lt;/Amend&gt;</w:t>
      </w:r>
    </w:p>
    <w:p w14:paraId="0167FEF1"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207</w:t>
      </w:r>
      <w:r w:rsidRPr="00E823A3">
        <w:rPr>
          <w:rStyle w:val="HideTWBExt"/>
          <w:b w:val="0"/>
        </w:rPr>
        <w:t>&lt;/NumAm&gt;</w:t>
      </w:r>
    </w:p>
    <w:p w14:paraId="0DAC1010"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1CF0E53F" w14:textId="77777777" w:rsidR="003005C4" w:rsidRPr="00E823A3" w:rsidRDefault="003005C4" w:rsidP="003005C4">
      <w:pPr>
        <w:pStyle w:val="NormalBold"/>
      </w:pPr>
      <w:r w:rsidRPr="00E823A3">
        <w:rPr>
          <w:rStyle w:val="HideTWBExt"/>
          <w:b w:val="0"/>
        </w:rPr>
        <w:t>&lt;/RepeatBlock-By&gt;</w:t>
      </w:r>
    </w:p>
    <w:p w14:paraId="6097600A"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2A4C4008" w14:textId="77777777" w:rsidR="003005C4" w:rsidRPr="00E823A3" w:rsidRDefault="003005C4" w:rsidP="003005C4">
      <w:pPr>
        <w:pStyle w:val="NormalBold"/>
      </w:pPr>
      <w:r w:rsidRPr="00E823A3">
        <w:rPr>
          <w:rStyle w:val="HideTWBExt"/>
          <w:b w:val="0"/>
        </w:rPr>
        <w:t>&lt;Article&gt;</w:t>
      </w:r>
      <w:r w:rsidRPr="00E823A3">
        <w:t>Artikel 4 – lid 6</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175A33F" w14:textId="77777777" w:rsidTr="001B4252">
        <w:trPr>
          <w:trHeight w:hRule="exact" w:val="240"/>
          <w:jc w:val="center"/>
        </w:trPr>
        <w:tc>
          <w:tcPr>
            <w:tcW w:w="9752" w:type="dxa"/>
            <w:gridSpan w:val="2"/>
            <w:tcBorders>
              <w:top w:val="nil"/>
              <w:left w:val="nil"/>
              <w:bottom w:val="nil"/>
              <w:right w:val="nil"/>
            </w:tcBorders>
          </w:tcPr>
          <w:p w14:paraId="4A412D5A" w14:textId="77777777" w:rsidR="003005C4" w:rsidRPr="00E823A3" w:rsidRDefault="003005C4" w:rsidP="001B4252"/>
        </w:tc>
      </w:tr>
      <w:tr w:rsidR="003005C4" w:rsidRPr="00E823A3" w14:paraId="0BA45007" w14:textId="77777777" w:rsidTr="001B4252">
        <w:trPr>
          <w:trHeight w:val="240"/>
          <w:jc w:val="center"/>
        </w:trPr>
        <w:tc>
          <w:tcPr>
            <w:tcW w:w="4876" w:type="dxa"/>
            <w:tcBorders>
              <w:top w:val="nil"/>
              <w:left w:val="nil"/>
              <w:bottom w:val="nil"/>
              <w:right w:val="nil"/>
            </w:tcBorders>
          </w:tcPr>
          <w:p w14:paraId="590481A6"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CEEAE60" w14:textId="77777777" w:rsidR="003005C4" w:rsidRPr="00E823A3" w:rsidRDefault="003005C4" w:rsidP="001B4252">
            <w:pPr>
              <w:pStyle w:val="AmColumnHeading"/>
            </w:pPr>
            <w:r w:rsidRPr="00E823A3">
              <w:t>Amendement</w:t>
            </w:r>
          </w:p>
        </w:tc>
      </w:tr>
      <w:tr w:rsidR="003005C4" w:rsidRPr="00E823A3" w14:paraId="33D2634B" w14:textId="77777777" w:rsidTr="001B4252">
        <w:trPr>
          <w:jc w:val="center"/>
        </w:trPr>
        <w:tc>
          <w:tcPr>
            <w:tcW w:w="4876" w:type="dxa"/>
            <w:tcBorders>
              <w:top w:val="nil"/>
              <w:left w:val="nil"/>
              <w:bottom w:val="nil"/>
              <w:right w:val="nil"/>
            </w:tcBorders>
          </w:tcPr>
          <w:p w14:paraId="399EC408" w14:textId="77777777" w:rsidR="003005C4" w:rsidRPr="00E823A3" w:rsidRDefault="003005C4" w:rsidP="001B4252">
            <w:pPr>
              <w:pStyle w:val="Normal6a"/>
            </w:pPr>
            <w:r w:rsidRPr="00E823A3">
              <w:t>6.</w:t>
            </w:r>
            <w:r w:rsidRPr="00E823A3">
              <w:tab/>
            </w:r>
            <w:r w:rsidRPr="00E823A3">
              <w:rPr>
                <w:b/>
                <w:bCs/>
                <w:i/>
                <w:iCs/>
              </w:rPr>
              <w:t>Het</w:t>
            </w:r>
            <w:r w:rsidRPr="00E823A3">
              <w:t xml:space="preserve"> in lid 4 bedoelde </w:t>
            </w:r>
            <w:r w:rsidRPr="00E823A3">
              <w:rPr>
                <w:b/>
                <w:bCs/>
                <w:i/>
                <w:iCs/>
              </w:rPr>
              <w:t>uitvoeringsbesluit</w:t>
            </w:r>
            <w:r w:rsidRPr="00E823A3">
              <w:t xml:space="preserve"> wordt in de regel binnen vier weken na de goedkeuring van het voorstel van de Commissie vastgesteld door de Raad, samen met de </w:t>
            </w:r>
            <w:r w:rsidRPr="00E823A3">
              <w:rPr>
                <w:b/>
                <w:bCs/>
                <w:i/>
                <w:iCs/>
              </w:rPr>
              <w:t>uitvoeringsbesluiten</w:t>
            </w:r>
            <w:r w:rsidRPr="00E823A3">
              <w:t xml:space="preserve"> als bedoeld in artikel 23</w:t>
            </w:r>
            <w:r w:rsidRPr="00E823A3">
              <w:rPr>
                <w:b/>
                <w:bCs/>
                <w:i/>
                <w:iCs/>
              </w:rPr>
              <w:t>, lid 1, [voorstel van de Commissie en uitvoeringsbesluit van de Raad]</w:t>
            </w:r>
            <w:r w:rsidRPr="00E823A3">
              <w:t xml:space="preserve"> van Verordening (EU) [...] tot oprichting van het Europees Fonds voor economische, sociale en territoriale samenhang, landbouw en platteland, visserij en maritieme zaken, welvaart en veiligheid.</w:t>
            </w:r>
          </w:p>
        </w:tc>
        <w:tc>
          <w:tcPr>
            <w:tcW w:w="4876" w:type="dxa"/>
            <w:tcBorders>
              <w:top w:val="nil"/>
              <w:left w:val="nil"/>
              <w:bottom w:val="nil"/>
              <w:right w:val="nil"/>
            </w:tcBorders>
          </w:tcPr>
          <w:p w14:paraId="1AD3362F" w14:textId="77777777" w:rsidR="003005C4" w:rsidRPr="00E823A3" w:rsidRDefault="003005C4" w:rsidP="001B4252">
            <w:pPr>
              <w:pStyle w:val="Normal6a"/>
            </w:pPr>
            <w:r w:rsidRPr="00E823A3">
              <w:t>6.</w:t>
            </w:r>
            <w:r w:rsidRPr="00E823A3">
              <w:tab/>
            </w:r>
            <w:r w:rsidRPr="00E823A3">
              <w:rPr>
                <w:b/>
                <w:bCs/>
                <w:i/>
                <w:iCs/>
              </w:rPr>
              <w:t>De</w:t>
            </w:r>
            <w:r w:rsidRPr="00E823A3">
              <w:rPr>
                <w:i/>
                <w:iCs/>
              </w:rPr>
              <w:t xml:space="preserve"> </w:t>
            </w:r>
            <w:r w:rsidRPr="00E823A3">
              <w:t xml:space="preserve">in lid 4 bedoelde </w:t>
            </w:r>
            <w:r w:rsidRPr="00E823A3">
              <w:rPr>
                <w:b/>
                <w:bCs/>
                <w:i/>
                <w:iCs/>
              </w:rPr>
              <w:t>gedelegeerde handeling</w:t>
            </w:r>
            <w:r w:rsidRPr="00E823A3">
              <w:t xml:space="preserve"> wordt in de regel binnen vier weken na de goedkeuring van het voorstel van de Commissie vastgesteld door de Raad, samen met de </w:t>
            </w:r>
            <w:r w:rsidRPr="00E823A3">
              <w:rPr>
                <w:b/>
                <w:bCs/>
                <w:i/>
                <w:iCs/>
              </w:rPr>
              <w:t>gedelegeerde handeling</w:t>
            </w:r>
            <w:r w:rsidRPr="00E823A3">
              <w:t xml:space="preserve"> als bedoeld in artikel 23 van Verordening (EU) [...] tot oprichting van het Europees Fonds voor economische, sociale en territoriale samenhang, landbouw en platteland, visserij en maritieme zaken, welvaart en veiligheid.</w:t>
            </w:r>
          </w:p>
        </w:tc>
      </w:tr>
    </w:tbl>
    <w:p w14:paraId="29381342"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7478ABD" w14:textId="77777777" w:rsidR="003005C4" w:rsidRPr="00E823A3" w:rsidRDefault="003005C4" w:rsidP="003005C4">
      <w:r w:rsidRPr="00E823A3">
        <w:rPr>
          <w:rStyle w:val="HideTWBExt"/>
        </w:rPr>
        <w:t>&lt;/Amend&gt;</w:t>
      </w:r>
    </w:p>
    <w:p w14:paraId="248675D6"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208</w:t>
      </w:r>
      <w:r w:rsidRPr="00E823A3">
        <w:rPr>
          <w:rStyle w:val="HideTWBExt"/>
          <w:b w:val="0"/>
        </w:rPr>
        <w:t>&lt;/NumAm&gt;</w:t>
      </w:r>
    </w:p>
    <w:p w14:paraId="55636A42"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61F045CF" w14:textId="77777777" w:rsidR="003005C4" w:rsidRPr="00E823A3" w:rsidRDefault="003005C4" w:rsidP="003005C4">
      <w:pPr>
        <w:pStyle w:val="NormalBold"/>
      </w:pPr>
      <w:r w:rsidRPr="00E823A3">
        <w:rPr>
          <w:rStyle w:val="HideTWBExt"/>
          <w:b w:val="0"/>
        </w:rPr>
        <w:t>&lt;/RepeatBlock-By&gt;</w:t>
      </w:r>
    </w:p>
    <w:p w14:paraId="59B2FC40"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42840C3A" w14:textId="77777777" w:rsidR="003005C4" w:rsidRPr="00E823A3" w:rsidRDefault="003005C4" w:rsidP="003005C4">
      <w:pPr>
        <w:pStyle w:val="NormalBold"/>
      </w:pPr>
      <w:r w:rsidRPr="00E823A3">
        <w:rPr>
          <w:rStyle w:val="HideTWBExt"/>
          <w:b w:val="0"/>
        </w:rPr>
        <w:t>&lt;Article&gt;</w:t>
      </w:r>
      <w:r w:rsidRPr="00E823A3">
        <w:t>Artikel 4 – lid 7</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4C08CCD9" w14:textId="77777777" w:rsidTr="001B4252">
        <w:trPr>
          <w:trHeight w:hRule="exact" w:val="240"/>
          <w:jc w:val="center"/>
        </w:trPr>
        <w:tc>
          <w:tcPr>
            <w:tcW w:w="9752" w:type="dxa"/>
            <w:gridSpan w:val="2"/>
            <w:tcBorders>
              <w:top w:val="nil"/>
              <w:left w:val="nil"/>
              <w:bottom w:val="nil"/>
              <w:right w:val="nil"/>
            </w:tcBorders>
          </w:tcPr>
          <w:p w14:paraId="5ED5D2E7" w14:textId="77777777" w:rsidR="003005C4" w:rsidRPr="00E823A3" w:rsidRDefault="003005C4" w:rsidP="001B4252"/>
        </w:tc>
      </w:tr>
      <w:tr w:rsidR="003005C4" w:rsidRPr="00E823A3" w14:paraId="5CBCF266" w14:textId="77777777" w:rsidTr="001B4252">
        <w:trPr>
          <w:trHeight w:val="240"/>
          <w:jc w:val="center"/>
        </w:trPr>
        <w:tc>
          <w:tcPr>
            <w:tcW w:w="4876" w:type="dxa"/>
            <w:tcBorders>
              <w:top w:val="nil"/>
              <w:left w:val="nil"/>
              <w:bottom w:val="nil"/>
              <w:right w:val="nil"/>
            </w:tcBorders>
          </w:tcPr>
          <w:p w14:paraId="08A76E03"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A342004" w14:textId="77777777" w:rsidR="003005C4" w:rsidRPr="00E823A3" w:rsidRDefault="003005C4" w:rsidP="001B4252">
            <w:pPr>
              <w:pStyle w:val="AmColumnHeading"/>
            </w:pPr>
            <w:r w:rsidRPr="00E823A3">
              <w:t>Amendement</w:t>
            </w:r>
          </w:p>
        </w:tc>
      </w:tr>
      <w:tr w:rsidR="003005C4" w:rsidRPr="00E823A3" w14:paraId="1FE4AB0E" w14:textId="77777777" w:rsidTr="001B4252">
        <w:trPr>
          <w:jc w:val="center"/>
        </w:trPr>
        <w:tc>
          <w:tcPr>
            <w:tcW w:w="4876" w:type="dxa"/>
            <w:tcBorders>
              <w:top w:val="nil"/>
              <w:left w:val="nil"/>
              <w:bottom w:val="nil"/>
              <w:right w:val="nil"/>
            </w:tcBorders>
          </w:tcPr>
          <w:p w14:paraId="57AC0EB1" w14:textId="77777777" w:rsidR="003005C4" w:rsidRPr="00E823A3" w:rsidRDefault="003005C4" w:rsidP="001B4252">
            <w:pPr>
              <w:pStyle w:val="Normal6a"/>
            </w:pPr>
            <w:r w:rsidRPr="00E823A3">
              <w:t>7.</w:t>
            </w:r>
            <w:r w:rsidRPr="00E823A3">
              <w:tab/>
              <w:t xml:space="preserve">Artikel 24 van Verordening (EU) [...] tot oprichting van het Europees Fonds voor economische, sociale en territoriale samenhang, landbouw en platteland, visserij en maritieme zaken, welvaart en veiligheid, waarin de wijziging van plannen wordt behandeld, is van toepassing, mits </w:t>
            </w:r>
            <w:r w:rsidRPr="00E823A3">
              <w:rPr>
                <w:b/>
                <w:bCs/>
                <w:i/>
                <w:iCs/>
              </w:rPr>
              <w:t>het voorstel van de Commissie en het uitvoeringsbesluit van de Raad</w:t>
            </w:r>
            <w:r w:rsidRPr="00E823A3">
              <w:t xml:space="preserve"> tot goedkeuring van wijzigingen van de in artikel 23, lid 4, vermelde elementen uitsluitend betrekking hebben op de in artikel 3 van deze verordening opgenomen doelstellingen.</w:t>
            </w:r>
          </w:p>
        </w:tc>
        <w:tc>
          <w:tcPr>
            <w:tcW w:w="4876" w:type="dxa"/>
            <w:tcBorders>
              <w:top w:val="nil"/>
              <w:left w:val="nil"/>
              <w:bottom w:val="nil"/>
              <w:right w:val="nil"/>
            </w:tcBorders>
          </w:tcPr>
          <w:p w14:paraId="7EBC7BC2" w14:textId="77777777" w:rsidR="003005C4" w:rsidRPr="00E823A3" w:rsidRDefault="003005C4" w:rsidP="001B4252">
            <w:pPr>
              <w:pStyle w:val="Normal6a"/>
            </w:pPr>
            <w:r w:rsidRPr="00E823A3">
              <w:t>7.</w:t>
            </w:r>
            <w:r w:rsidRPr="00E823A3">
              <w:tab/>
              <w:t xml:space="preserve">Artikel 24 van Verordening (EU) [...] tot oprichting van het Europees Fonds voor economische, sociale en territoriale samenhang, landbouw en platteland, visserij en maritieme zaken, welvaart en veiligheid, waarin de wijziging van plannen wordt behandeld, is van toepassing, mits </w:t>
            </w:r>
            <w:r w:rsidRPr="00E823A3">
              <w:rPr>
                <w:b/>
                <w:bCs/>
                <w:i/>
                <w:iCs/>
              </w:rPr>
              <w:t>de</w:t>
            </w:r>
            <w:r w:rsidRPr="00E823A3">
              <w:t xml:space="preserve"> </w:t>
            </w:r>
            <w:r w:rsidRPr="00E823A3">
              <w:rPr>
                <w:b/>
                <w:bCs/>
                <w:i/>
                <w:iCs/>
              </w:rPr>
              <w:t>gedelegeerde handeling</w:t>
            </w:r>
            <w:r w:rsidRPr="00E823A3">
              <w:t xml:space="preserve"> tot goedkeuring van wijzigingen van de in artikel 23, lid 4 van die verordening vermelde elementen uitsluitend betrekking hebben op de in artikel 3 van deze verordening opgenomen doelstellingen.</w:t>
            </w:r>
          </w:p>
        </w:tc>
      </w:tr>
    </w:tbl>
    <w:p w14:paraId="2282E904"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13320962" w14:textId="77777777" w:rsidR="003005C4" w:rsidRPr="00E823A3" w:rsidRDefault="003005C4" w:rsidP="003005C4">
      <w:r w:rsidRPr="00E823A3">
        <w:rPr>
          <w:rStyle w:val="HideTWBExt"/>
        </w:rPr>
        <w:t>&lt;/Amend&gt;</w:t>
      </w:r>
    </w:p>
    <w:p w14:paraId="18EFF084"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209</w:t>
      </w:r>
      <w:r w:rsidRPr="00E823A3">
        <w:rPr>
          <w:rStyle w:val="HideTWBExt"/>
          <w:b w:val="0"/>
        </w:rPr>
        <w:t>&lt;/NumAm&gt;</w:t>
      </w:r>
    </w:p>
    <w:p w14:paraId="47EAB4A5"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1220FCBB" w14:textId="77777777" w:rsidR="003005C4" w:rsidRPr="00E823A3" w:rsidRDefault="003005C4" w:rsidP="003005C4">
      <w:pPr>
        <w:pStyle w:val="NormalBold"/>
      </w:pPr>
      <w:r w:rsidRPr="00E823A3">
        <w:rPr>
          <w:rStyle w:val="HideTWBExt"/>
          <w:b w:val="0"/>
        </w:rPr>
        <w:t>&lt;/RepeatBlock-By&gt;</w:t>
      </w:r>
    </w:p>
    <w:p w14:paraId="168C3CC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D050DB1" w14:textId="77777777" w:rsidR="003005C4" w:rsidRPr="00E823A3" w:rsidRDefault="003005C4" w:rsidP="003005C4">
      <w:pPr>
        <w:pStyle w:val="NormalBold"/>
      </w:pPr>
      <w:r w:rsidRPr="00E823A3">
        <w:rPr>
          <w:rStyle w:val="HideTWBExt"/>
          <w:b w:val="0"/>
        </w:rPr>
        <w:t>&lt;Article&gt;</w:t>
      </w:r>
      <w:r w:rsidRPr="00E823A3">
        <w:t>Artikel 4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3679756" w14:textId="77777777" w:rsidTr="001B4252">
        <w:trPr>
          <w:trHeight w:hRule="exact" w:val="240"/>
          <w:jc w:val="center"/>
        </w:trPr>
        <w:tc>
          <w:tcPr>
            <w:tcW w:w="9752" w:type="dxa"/>
            <w:gridSpan w:val="2"/>
            <w:tcBorders>
              <w:top w:val="nil"/>
              <w:left w:val="nil"/>
              <w:bottom w:val="nil"/>
              <w:right w:val="nil"/>
            </w:tcBorders>
          </w:tcPr>
          <w:p w14:paraId="65EAFFE3" w14:textId="77777777" w:rsidR="003005C4" w:rsidRPr="00E823A3" w:rsidRDefault="003005C4" w:rsidP="001B4252"/>
        </w:tc>
      </w:tr>
      <w:tr w:rsidR="003005C4" w:rsidRPr="00E823A3" w14:paraId="4925CDBD" w14:textId="77777777" w:rsidTr="001B4252">
        <w:trPr>
          <w:trHeight w:val="240"/>
          <w:jc w:val="center"/>
        </w:trPr>
        <w:tc>
          <w:tcPr>
            <w:tcW w:w="4876" w:type="dxa"/>
            <w:tcBorders>
              <w:top w:val="nil"/>
              <w:left w:val="nil"/>
              <w:bottom w:val="nil"/>
              <w:right w:val="nil"/>
            </w:tcBorders>
          </w:tcPr>
          <w:p w14:paraId="382578FD"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109F44F9" w14:textId="77777777" w:rsidR="003005C4" w:rsidRPr="00E823A3" w:rsidRDefault="003005C4" w:rsidP="001B4252">
            <w:pPr>
              <w:pStyle w:val="AmColumnHeading"/>
            </w:pPr>
            <w:r w:rsidRPr="00E823A3">
              <w:t>Amendement</w:t>
            </w:r>
          </w:p>
        </w:tc>
      </w:tr>
      <w:tr w:rsidR="003005C4" w:rsidRPr="00E823A3" w14:paraId="4958B646" w14:textId="77777777" w:rsidTr="001B4252">
        <w:trPr>
          <w:jc w:val="center"/>
        </w:trPr>
        <w:tc>
          <w:tcPr>
            <w:tcW w:w="4876" w:type="dxa"/>
            <w:tcBorders>
              <w:top w:val="nil"/>
              <w:left w:val="nil"/>
              <w:bottom w:val="nil"/>
              <w:right w:val="nil"/>
            </w:tcBorders>
          </w:tcPr>
          <w:p w14:paraId="4A5297DD" w14:textId="77777777" w:rsidR="003005C4" w:rsidRPr="00E823A3" w:rsidRDefault="003005C4" w:rsidP="001B4252">
            <w:pPr>
              <w:pStyle w:val="Normal6a"/>
            </w:pPr>
          </w:p>
        </w:tc>
        <w:tc>
          <w:tcPr>
            <w:tcW w:w="4876" w:type="dxa"/>
            <w:tcBorders>
              <w:top w:val="nil"/>
              <w:left w:val="nil"/>
              <w:bottom w:val="nil"/>
              <w:right w:val="nil"/>
            </w:tcBorders>
          </w:tcPr>
          <w:p w14:paraId="5D98C8B5" w14:textId="77777777" w:rsidR="003005C4" w:rsidRPr="00E823A3" w:rsidRDefault="003005C4" w:rsidP="001B4252">
            <w:pPr>
              <w:pStyle w:val="Normal6a"/>
              <w:jc w:val="center"/>
            </w:pPr>
            <w:r w:rsidRPr="00E823A3">
              <w:rPr>
                <w:b/>
                <w:i/>
              </w:rPr>
              <w:t>Artikel 4 bis</w:t>
            </w:r>
            <w:r w:rsidRPr="00E823A3">
              <w:tab/>
            </w:r>
          </w:p>
        </w:tc>
      </w:tr>
      <w:tr w:rsidR="003005C4" w:rsidRPr="00E823A3" w14:paraId="61B59B9B" w14:textId="77777777" w:rsidTr="001B4252">
        <w:trPr>
          <w:jc w:val="center"/>
        </w:trPr>
        <w:tc>
          <w:tcPr>
            <w:tcW w:w="4876" w:type="dxa"/>
            <w:tcBorders>
              <w:top w:val="nil"/>
              <w:left w:val="nil"/>
              <w:bottom w:val="nil"/>
              <w:right w:val="nil"/>
            </w:tcBorders>
          </w:tcPr>
          <w:p w14:paraId="6B557232" w14:textId="77777777" w:rsidR="003005C4" w:rsidRPr="00E823A3" w:rsidRDefault="003005C4" w:rsidP="001B4252">
            <w:pPr>
              <w:pStyle w:val="Normal6a"/>
            </w:pPr>
          </w:p>
        </w:tc>
        <w:tc>
          <w:tcPr>
            <w:tcW w:w="4876" w:type="dxa"/>
            <w:tcBorders>
              <w:top w:val="nil"/>
              <w:left w:val="nil"/>
              <w:bottom w:val="nil"/>
              <w:right w:val="nil"/>
            </w:tcBorders>
          </w:tcPr>
          <w:p w14:paraId="480ACF0A" w14:textId="77777777" w:rsidR="003005C4" w:rsidRPr="00E823A3" w:rsidRDefault="003005C4" w:rsidP="001B4252">
            <w:pPr>
              <w:pStyle w:val="Normal6a"/>
              <w:jc w:val="center"/>
            </w:pPr>
            <w:r w:rsidRPr="00E823A3">
              <w:rPr>
                <w:b/>
                <w:i/>
              </w:rPr>
              <w:t>Verslaglegging aan het Europees Parlement en de Raad</w:t>
            </w:r>
          </w:p>
        </w:tc>
      </w:tr>
      <w:tr w:rsidR="003005C4" w:rsidRPr="00E823A3" w14:paraId="2269CAED" w14:textId="77777777" w:rsidTr="001B4252">
        <w:trPr>
          <w:jc w:val="center"/>
        </w:trPr>
        <w:tc>
          <w:tcPr>
            <w:tcW w:w="4876" w:type="dxa"/>
            <w:tcBorders>
              <w:top w:val="nil"/>
              <w:left w:val="nil"/>
              <w:bottom w:val="nil"/>
              <w:right w:val="nil"/>
            </w:tcBorders>
          </w:tcPr>
          <w:p w14:paraId="0F1F7582" w14:textId="77777777" w:rsidR="003005C4" w:rsidRPr="00E823A3" w:rsidRDefault="003005C4" w:rsidP="001B4252">
            <w:pPr>
              <w:pStyle w:val="Normal6a"/>
            </w:pPr>
          </w:p>
        </w:tc>
        <w:tc>
          <w:tcPr>
            <w:tcW w:w="4876" w:type="dxa"/>
            <w:tcBorders>
              <w:top w:val="nil"/>
              <w:left w:val="nil"/>
              <w:bottom w:val="nil"/>
              <w:right w:val="nil"/>
            </w:tcBorders>
          </w:tcPr>
          <w:p w14:paraId="44EBBACB" w14:textId="77777777" w:rsidR="003005C4" w:rsidRPr="00E823A3" w:rsidRDefault="003005C4" w:rsidP="001B4252">
            <w:pPr>
              <w:pStyle w:val="Normal6a"/>
            </w:pPr>
            <w:r w:rsidRPr="00E823A3">
              <w:rPr>
                <w:b/>
                <w:i/>
              </w:rPr>
              <w:t>1. De Commissie brengt jaarlijks verslag uit aan het Europees Parlement en de Raad over de uitvoering van de op grond van deze verordening verleende steun van de Unie, waaronder over het gebruik en de verdeling van de financiering die via de EU-faciliteit wordt verstrekt en over de steun die wordt verleend aan acties in of ten aanzien van derde landen.</w:t>
            </w:r>
          </w:p>
        </w:tc>
      </w:tr>
      <w:tr w:rsidR="003005C4" w:rsidRPr="00E823A3" w14:paraId="3DECAF43" w14:textId="77777777" w:rsidTr="001B4252">
        <w:trPr>
          <w:jc w:val="center"/>
        </w:trPr>
        <w:tc>
          <w:tcPr>
            <w:tcW w:w="4876" w:type="dxa"/>
            <w:tcBorders>
              <w:top w:val="nil"/>
              <w:left w:val="nil"/>
              <w:bottom w:val="nil"/>
              <w:right w:val="nil"/>
            </w:tcBorders>
          </w:tcPr>
          <w:p w14:paraId="4F9A9D05" w14:textId="77777777" w:rsidR="003005C4" w:rsidRPr="00E823A3" w:rsidRDefault="003005C4" w:rsidP="001B4252">
            <w:pPr>
              <w:pStyle w:val="Normal6a"/>
            </w:pPr>
          </w:p>
        </w:tc>
        <w:tc>
          <w:tcPr>
            <w:tcW w:w="4876" w:type="dxa"/>
            <w:tcBorders>
              <w:top w:val="nil"/>
              <w:left w:val="nil"/>
              <w:bottom w:val="nil"/>
              <w:right w:val="nil"/>
            </w:tcBorders>
          </w:tcPr>
          <w:p w14:paraId="7986A81F" w14:textId="77777777" w:rsidR="003005C4" w:rsidRPr="00E823A3" w:rsidRDefault="003005C4" w:rsidP="001B4252">
            <w:pPr>
              <w:pStyle w:val="Normal6a"/>
            </w:pPr>
            <w:r w:rsidRPr="00E823A3">
              <w:rPr>
                <w:b/>
                <w:i/>
              </w:rPr>
              <w:t>2. Het verslag bevat informatie over de uitvoering van de in artikel 3 uiteengezette doelstellingen, de toewijzing van financiering, de geboekte vooruitgang ten opzichte van de toepasselijke prestatie-indicatoren en de maatregelen die zijn genomen om de naleving van de grondrechten en de gegevensbeschermingsregels te waarborgen.</w:t>
            </w:r>
          </w:p>
        </w:tc>
      </w:tr>
      <w:tr w:rsidR="003005C4" w:rsidRPr="00E823A3" w14:paraId="3DD485AF" w14:textId="77777777" w:rsidTr="001B4252">
        <w:trPr>
          <w:jc w:val="center"/>
        </w:trPr>
        <w:tc>
          <w:tcPr>
            <w:tcW w:w="4876" w:type="dxa"/>
            <w:tcBorders>
              <w:top w:val="nil"/>
              <w:left w:val="nil"/>
              <w:bottom w:val="nil"/>
              <w:right w:val="nil"/>
            </w:tcBorders>
          </w:tcPr>
          <w:p w14:paraId="3C0C7CE0" w14:textId="77777777" w:rsidR="003005C4" w:rsidRPr="00E823A3" w:rsidRDefault="003005C4" w:rsidP="001B4252">
            <w:pPr>
              <w:pStyle w:val="Normal6a"/>
            </w:pPr>
          </w:p>
        </w:tc>
        <w:tc>
          <w:tcPr>
            <w:tcW w:w="4876" w:type="dxa"/>
            <w:tcBorders>
              <w:top w:val="nil"/>
              <w:left w:val="nil"/>
              <w:bottom w:val="nil"/>
              <w:right w:val="nil"/>
            </w:tcBorders>
          </w:tcPr>
          <w:p w14:paraId="461F678E" w14:textId="77777777" w:rsidR="003005C4" w:rsidRPr="00E823A3" w:rsidRDefault="003005C4" w:rsidP="001B4252">
            <w:pPr>
              <w:pStyle w:val="Normal6a"/>
            </w:pPr>
            <w:r w:rsidRPr="00E823A3">
              <w:rPr>
                <w:b/>
                <w:i/>
              </w:rPr>
              <w:t>3. Wanneer het Europees Parlement op basis van de in lid 1 bedoelde informatie aanbevelingen doet voor in het kader van de EU-faciliteit te ondersteunen acties, streeft de Commissie ernaar om deze aanbevelingen in aanmerking te nemen.</w:t>
            </w:r>
          </w:p>
        </w:tc>
      </w:tr>
    </w:tbl>
    <w:p w14:paraId="1D194EE9"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EF50D4B" w14:textId="77777777" w:rsidR="003005C4" w:rsidRPr="00E823A3" w:rsidRDefault="003005C4" w:rsidP="003005C4">
      <w:r w:rsidRPr="00E823A3">
        <w:rPr>
          <w:rStyle w:val="HideTWBExt"/>
        </w:rPr>
        <w:t>&lt;/Amend&gt;</w:t>
      </w:r>
    </w:p>
    <w:p w14:paraId="7DE741C3"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210</w:t>
      </w:r>
      <w:r w:rsidRPr="00E823A3">
        <w:rPr>
          <w:rStyle w:val="HideTWBExt"/>
          <w:b w:val="0"/>
        </w:rPr>
        <w:t>&lt;/NumAm&gt;</w:t>
      </w:r>
    </w:p>
    <w:p w14:paraId="2BD2CEA0" w14:textId="77777777" w:rsidR="003005C4" w:rsidRPr="00E823A3" w:rsidRDefault="003005C4" w:rsidP="003005C4">
      <w:pPr>
        <w:pStyle w:val="NormalBold"/>
      </w:pPr>
      <w:r w:rsidRPr="00E823A3">
        <w:rPr>
          <w:rStyle w:val="HideTWBExt"/>
          <w:b w:val="0"/>
        </w:rPr>
        <w:t>&lt;RepeatBlock-By&gt;&lt;Members&gt;</w:t>
      </w:r>
      <w:r w:rsidRPr="00E823A3">
        <w:t>Kristian Vigenin, Evin Incir, Francisco Assis, Ana Catarina Mendes, Matjaž Nemec, Chloé Ridel, Krzysztof Śmiszek, Katarina Barley</w:t>
      </w:r>
      <w:r w:rsidRPr="00E823A3">
        <w:rPr>
          <w:rStyle w:val="HideTWBExt"/>
          <w:b w:val="0"/>
        </w:rPr>
        <w:t>&lt;/Members&gt;</w:t>
      </w:r>
    </w:p>
    <w:p w14:paraId="514DA278" w14:textId="77777777" w:rsidR="003005C4" w:rsidRPr="00E823A3" w:rsidRDefault="003005C4" w:rsidP="003005C4">
      <w:pPr>
        <w:pStyle w:val="NormalBold"/>
      </w:pPr>
      <w:r w:rsidRPr="00E823A3">
        <w:rPr>
          <w:rStyle w:val="HideTWBExt"/>
          <w:b w:val="0"/>
        </w:rPr>
        <w:t>&lt;/RepeatBlock-By&gt;</w:t>
      </w:r>
    </w:p>
    <w:p w14:paraId="2A5EC756"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1111FDBF" w14:textId="77777777" w:rsidR="003005C4" w:rsidRPr="00E823A3" w:rsidRDefault="003005C4" w:rsidP="003005C4">
      <w:pPr>
        <w:pStyle w:val="NormalBold"/>
      </w:pPr>
      <w:r w:rsidRPr="00E823A3">
        <w:rPr>
          <w:rStyle w:val="HideTWBExt"/>
          <w:b w:val="0"/>
        </w:rPr>
        <w:t>&lt;Article&gt;</w:t>
      </w:r>
      <w:r w:rsidRPr="00E823A3">
        <w:t>Artikel 4 ter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0BAA5174" w14:textId="77777777" w:rsidTr="001B4252">
        <w:trPr>
          <w:trHeight w:hRule="exact" w:val="240"/>
          <w:jc w:val="center"/>
        </w:trPr>
        <w:tc>
          <w:tcPr>
            <w:tcW w:w="9752" w:type="dxa"/>
            <w:gridSpan w:val="2"/>
            <w:tcBorders>
              <w:top w:val="nil"/>
              <w:left w:val="nil"/>
              <w:bottom w:val="nil"/>
              <w:right w:val="nil"/>
            </w:tcBorders>
          </w:tcPr>
          <w:p w14:paraId="7A403125" w14:textId="77777777" w:rsidR="003005C4" w:rsidRPr="00E823A3" w:rsidRDefault="003005C4" w:rsidP="001B4252"/>
        </w:tc>
      </w:tr>
      <w:tr w:rsidR="003005C4" w:rsidRPr="00E823A3" w14:paraId="23693540" w14:textId="77777777" w:rsidTr="001B4252">
        <w:trPr>
          <w:trHeight w:val="240"/>
          <w:jc w:val="center"/>
        </w:trPr>
        <w:tc>
          <w:tcPr>
            <w:tcW w:w="4876" w:type="dxa"/>
            <w:tcBorders>
              <w:top w:val="nil"/>
              <w:left w:val="nil"/>
              <w:bottom w:val="nil"/>
              <w:right w:val="nil"/>
            </w:tcBorders>
          </w:tcPr>
          <w:p w14:paraId="2003901B"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3BC21CB" w14:textId="77777777" w:rsidR="003005C4" w:rsidRPr="00E823A3" w:rsidRDefault="003005C4" w:rsidP="001B4252">
            <w:pPr>
              <w:pStyle w:val="AmColumnHeading"/>
            </w:pPr>
            <w:r w:rsidRPr="00E823A3">
              <w:t>Amendement</w:t>
            </w:r>
          </w:p>
        </w:tc>
      </w:tr>
      <w:tr w:rsidR="003005C4" w:rsidRPr="00E823A3" w14:paraId="61D2F470" w14:textId="77777777" w:rsidTr="001B4252">
        <w:trPr>
          <w:jc w:val="center"/>
        </w:trPr>
        <w:tc>
          <w:tcPr>
            <w:tcW w:w="4876" w:type="dxa"/>
            <w:tcBorders>
              <w:top w:val="nil"/>
              <w:left w:val="nil"/>
              <w:bottom w:val="nil"/>
              <w:right w:val="nil"/>
            </w:tcBorders>
          </w:tcPr>
          <w:p w14:paraId="162C9D30" w14:textId="77777777" w:rsidR="003005C4" w:rsidRPr="00E823A3" w:rsidRDefault="003005C4" w:rsidP="001B4252">
            <w:pPr>
              <w:pStyle w:val="Normal6a"/>
            </w:pPr>
          </w:p>
        </w:tc>
        <w:tc>
          <w:tcPr>
            <w:tcW w:w="4876" w:type="dxa"/>
            <w:tcBorders>
              <w:top w:val="nil"/>
              <w:left w:val="nil"/>
              <w:bottom w:val="nil"/>
              <w:right w:val="nil"/>
            </w:tcBorders>
          </w:tcPr>
          <w:p w14:paraId="4896F21C" w14:textId="77777777" w:rsidR="003005C4" w:rsidRPr="00E823A3" w:rsidRDefault="003005C4" w:rsidP="001B4252">
            <w:pPr>
              <w:pStyle w:val="Normal6a"/>
              <w:jc w:val="center"/>
            </w:pPr>
            <w:r w:rsidRPr="00E823A3">
              <w:rPr>
                <w:b/>
                <w:i/>
              </w:rPr>
              <w:t>Artikel 4 ter</w:t>
            </w:r>
            <w:r w:rsidRPr="00E823A3">
              <w:tab/>
            </w:r>
          </w:p>
        </w:tc>
      </w:tr>
      <w:tr w:rsidR="003005C4" w:rsidRPr="00E823A3" w14:paraId="32B4CD67" w14:textId="77777777" w:rsidTr="001B4252">
        <w:trPr>
          <w:jc w:val="center"/>
        </w:trPr>
        <w:tc>
          <w:tcPr>
            <w:tcW w:w="4876" w:type="dxa"/>
            <w:tcBorders>
              <w:top w:val="nil"/>
              <w:left w:val="nil"/>
              <w:bottom w:val="nil"/>
              <w:right w:val="nil"/>
            </w:tcBorders>
          </w:tcPr>
          <w:p w14:paraId="74F8457A" w14:textId="77777777" w:rsidR="003005C4" w:rsidRPr="00E823A3" w:rsidRDefault="003005C4" w:rsidP="001B4252">
            <w:pPr>
              <w:pStyle w:val="Normal6a"/>
            </w:pPr>
          </w:p>
        </w:tc>
        <w:tc>
          <w:tcPr>
            <w:tcW w:w="4876" w:type="dxa"/>
            <w:tcBorders>
              <w:top w:val="nil"/>
              <w:left w:val="nil"/>
              <w:bottom w:val="nil"/>
              <w:right w:val="nil"/>
            </w:tcBorders>
          </w:tcPr>
          <w:p w14:paraId="738E3C86" w14:textId="77777777" w:rsidR="003005C4" w:rsidRPr="00E823A3" w:rsidRDefault="003005C4" w:rsidP="001B4252">
            <w:pPr>
              <w:pStyle w:val="Normal6a"/>
              <w:jc w:val="center"/>
            </w:pPr>
            <w:r w:rsidRPr="00E823A3">
              <w:rPr>
                <w:b/>
                <w:i/>
              </w:rPr>
              <w:t>Uitoefening van de bevoegdheidsdelegatie</w:t>
            </w:r>
          </w:p>
        </w:tc>
      </w:tr>
      <w:tr w:rsidR="003005C4" w:rsidRPr="00E823A3" w14:paraId="2A712530" w14:textId="77777777" w:rsidTr="001B4252">
        <w:trPr>
          <w:jc w:val="center"/>
        </w:trPr>
        <w:tc>
          <w:tcPr>
            <w:tcW w:w="4876" w:type="dxa"/>
            <w:tcBorders>
              <w:top w:val="nil"/>
              <w:left w:val="nil"/>
              <w:bottom w:val="nil"/>
              <w:right w:val="nil"/>
            </w:tcBorders>
          </w:tcPr>
          <w:p w14:paraId="5D38B179" w14:textId="77777777" w:rsidR="003005C4" w:rsidRPr="00E823A3" w:rsidRDefault="003005C4" w:rsidP="001B4252">
            <w:pPr>
              <w:pStyle w:val="Normal6a"/>
            </w:pPr>
          </w:p>
        </w:tc>
        <w:tc>
          <w:tcPr>
            <w:tcW w:w="4876" w:type="dxa"/>
            <w:tcBorders>
              <w:top w:val="nil"/>
              <w:left w:val="nil"/>
              <w:bottom w:val="nil"/>
              <w:right w:val="nil"/>
            </w:tcBorders>
          </w:tcPr>
          <w:p w14:paraId="62FD4C9E" w14:textId="77777777" w:rsidR="003005C4" w:rsidRPr="00E823A3" w:rsidRDefault="003005C4" w:rsidP="001B4252">
            <w:pPr>
              <w:pStyle w:val="Normal6a"/>
            </w:pPr>
            <w:r w:rsidRPr="00E823A3">
              <w:rPr>
                <w:b/>
                <w:i/>
              </w:rPr>
              <w:t>1. De bevoegdheid om gedelegeerde handelingen vast te stellen, wordt aan de Commissie toegekend onder de in dit artikel vastgelegde voorwaarden.</w:t>
            </w:r>
          </w:p>
        </w:tc>
      </w:tr>
      <w:tr w:rsidR="003005C4" w:rsidRPr="00E823A3" w14:paraId="4AF1B910" w14:textId="77777777" w:rsidTr="001B4252">
        <w:trPr>
          <w:jc w:val="center"/>
        </w:trPr>
        <w:tc>
          <w:tcPr>
            <w:tcW w:w="4876" w:type="dxa"/>
            <w:tcBorders>
              <w:top w:val="nil"/>
              <w:left w:val="nil"/>
              <w:bottom w:val="nil"/>
              <w:right w:val="nil"/>
            </w:tcBorders>
          </w:tcPr>
          <w:p w14:paraId="51AC6978" w14:textId="77777777" w:rsidR="003005C4" w:rsidRPr="00E823A3" w:rsidRDefault="003005C4" w:rsidP="001B4252">
            <w:pPr>
              <w:pStyle w:val="Normal6a"/>
            </w:pPr>
          </w:p>
        </w:tc>
        <w:tc>
          <w:tcPr>
            <w:tcW w:w="4876" w:type="dxa"/>
            <w:tcBorders>
              <w:top w:val="nil"/>
              <w:left w:val="nil"/>
              <w:bottom w:val="nil"/>
              <w:right w:val="nil"/>
            </w:tcBorders>
          </w:tcPr>
          <w:p w14:paraId="5E5701ED" w14:textId="77777777" w:rsidR="003005C4" w:rsidRPr="00E823A3" w:rsidRDefault="003005C4" w:rsidP="001B4252">
            <w:pPr>
              <w:pStyle w:val="Normal6a"/>
            </w:pPr>
            <w:r w:rsidRPr="00E823A3">
              <w:rPr>
                <w:b/>
                <w:i/>
              </w:rPr>
              <w:t>2. De in artikel 4 bedoelde bevoegdheid om gedelegeerde handelingen vast te stellen, wordt aan de Commissie toegekend voor onbepaalde tijd met ingang van [datum van inwerkingtreding van deze verordening].</w:t>
            </w:r>
          </w:p>
        </w:tc>
      </w:tr>
      <w:tr w:rsidR="003005C4" w:rsidRPr="00E823A3" w14:paraId="284D8D38" w14:textId="77777777" w:rsidTr="001B4252">
        <w:trPr>
          <w:jc w:val="center"/>
        </w:trPr>
        <w:tc>
          <w:tcPr>
            <w:tcW w:w="4876" w:type="dxa"/>
            <w:tcBorders>
              <w:top w:val="nil"/>
              <w:left w:val="nil"/>
              <w:bottom w:val="nil"/>
              <w:right w:val="nil"/>
            </w:tcBorders>
          </w:tcPr>
          <w:p w14:paraId="36557E18" w14:textId="77777777" w:rsidR="003005C4" w:rsidRPr="00E823A3" w:rsidRDefault="003005C4" w:rsidP="001B4252">
            <w:pPr>
              <w:pStyle w:val="Normal6a"/>
            </w:pPr>
          </w:p>
        </w:tc>
        <w:tc>
          <w:tcPr>
            <w:tcW w:w="4876" w:type="dxa"/>
            <w:tcBorders>
              <w:top w:val="nil"/>
              <w:left w:val="nil"/>
              <w:bottom w:val="nil"/>
              <w:right w:val="nil"/>
            </w:tcBorders>
          </w:tcPr>
          <w:p w14:paraId="08D32C0C" w14:textId="77777777" w:rsidR="003005C4" w:rsidRPr="00E823A3" w:rsidRDefault="003005C4" w:rsidP="001B4252">
            <w:pPr>
              <w:pStyle w:val="Normal6a"/>
            </w:pPr>
            <w:r w:rsidRPr="00E823A3">
              <w:rPr>
                <w:b/>
                <w:i/>
              </w:rPr>
              <w:t>3. Het Europees Parlement of de Raad kan de in artikel 4 bedoelde bevoegdheidsdelegatie te allen tijde intrekken. Het besluit tot intrekking beëindigt de delegatie van de in dat besluit genoemde bevoegdheid. Het besluit wordt van kracht op de dag na die van de bekendmaking ervan in het Publicatieblad van de Europese Unie of op een daarin genoemde latere datum. Het besluit laat de geldigheid van reeds van kracht zijnde gedelegeerde handelingen onverlet.</w:t>
            </w:r>
          </w:p>
        </w:tc>
      </w:tr>
      <w:tr w:rsidR="003005C4" w:rsidRPr="00E823A3" w14:paraId="3EFA85D2" w14:textId="77777777" w:rsidTr="001B4252">
        <w:trPr>
          <w:jc w:val="center"/>
        </w:trPr>
        <w:tc>
          <w:tcPr>
            <w:tcW w:w="4876" w:type="dxa"/>
            <w:tcBorders>
              <w:top w:val="nil"/>
              <w:left w:val="nil"/>
              <w:bottom w:val="nil"/>
              <w:right w:val="nil"/>
            </w:tcBorders>
          </w:tcPr>
          <w:p w14:paraId="422F7469" w14:textId="77777777" w:rsidR="003005C4" w:rsidRPr="00E823A3" w:rsidRDefault="003005C4" w:rsidP="001B4252">
            <w:pPr>
              <w:pStyle w:val="Normal6a"/>
            </w:pPr>
          </w:p>
        </w:tc>
        <w:tc>
          <w:tcPr>
            <w:tcW w:w="4876" w:type="dxa"/>
            <w:tcBorders>
              <w:top w:val="nil"/>
              <w:left w:val="nil"/>
              <w:bottom w:val="nil"/>
              <w:right w:val="nil"/>
            </w:tcBorders>
          </w:tcPr>
          <w:p w14:paraId="3191BC88" w14:textId="77777777" w:rsidR="003005C4" w:rsidRPr="00E823A3" w:rsidRDefault="003005C4" w:rsidP="001B4252">
            <w:pPr>
              <w:pStyle w:val="Normal6a"/>
            </w:pPr>
            <w:r w:rsidRPr="00E823A3">
              <w:rPr>
                <w:b/>
                <w:i/>
              </w:rPr>
              <w:t>4. Vóór de vaststelling van een gedelegeerde handeling raadpleegt de Commissie de door elke lidstaat aangewezen deskundigen overeenkomstig de beginselen die zijn neergelegd in het Interinstitutioneel Akkoord van 13 april 2016 over beter wetgeven.</w:t>
            </w:r>
          </w:p>
        </w:tc>
      </w:tr>
      <w:tr w:rsidR="003005C4" w:rsidRPr="00E823A3" w14:paraId="78FE23FA" w14:textId="77777777" w:rsidTr="001B4252">
        <w:trPr>
          <w:jc w:val="center"/>
        </w:trPr>
        <w:tc>
          <w:tcPr>
            <w:tcW w:w="4876" w:type="dxa"/>
            <w:tcBorders>
              <w:top w:val="nil"/>
              <w:left w:val="nil"/>
              <w:bottom w:val="nil"/>
              <w:right w:val="nil"/>
            </w:tcBorders>
          </w:tcPr>
          <w:p w14:paraId="2BECB004" w14:textId="77777777" w:rsidR="003005C4" w:rsidRPr="00E823A3" w:rsidRDefault="003005C4" w:rsidP="001B4252">
            <w:pPr>
              <w:pStyle w:val="Normal6a"/>
            </w:pPr>
          </w:p>
        </w:tc>
        <w:tc>
          <w:tcPr>
            <w:tcW w:w="4876" w:type="dxa"/>
            <w:tcBorders>
              <w:top w:val="nil"/>
              <w:left w:val="nil"/>
              <w:bottom w:val="nil"/>
              <w:right w:val="nil"/>
            </w:tcBorders>
          </w:tcPr>
          <w:p w14:paraId="3229646B" w14:textId="77777777" w:rsidR="003005C4" w:rsidRPr="00E823A3" w:rsidRDefault="003005C4" w:rsidP="001B4252">
            <w:pPr>
              <w:pStyle w:val="Normal6a"/>
            </w:pPr>
            <w:r w:rsidRPr="00E823A3">
              <w:rPr>
                <w:b/>
                <w:i/>
              </w:rPr>
              <w:t>5. Zodra de Commissie een gedelegeerde handeling heeft vastgesteld, doet zij daarvan gelijktijdig kennisgeving aan het Europees Parlement en aan de Raad.</w:t>
            </w:r>
          </w:p>
        </w:tc>
      </w:tr>
      <w:tr w:rsidR="003005C4" w:rsidRPr="00E823A3" w14:paraId="355E2A77" w14:textId="77777777" w:rsidTr="001B4252">
        <w:trPr>
          <w:jc w:val="center"/>
        </w:trPr>
        <w:tc>
          <w:tcPr>
            <w:tcW w:w="4876" w:type="dxa"/>
            <w:tcBorders>
              <w:top w:val="nil"/>
              <w:left w:val="nil"/>
              <w:bottom w:val="nil"/>
              <w:right w:val="nil"/>
            </w:tcBorders>
          </w:tcPr>
          <w:p w14:paraId="48B7161F" w14:textId="77777777" w:rsidR="003005C4" w:rsidRPr="00E823A3" w:rsidRDefault="003005C4" w:rsidP="001B4252">
            <w:pPr>
              <w:pStyle w:val="Normal6a"/>
            </w:pPr>
          </w:p>
        </w:tc>
        <w:tc>
          <w:tcPr>
            <w:tcW w:w="4876" w:type="dxa"/>
            <w:tcBorders>
              <w:top w:val="nil"/>
              <w:left w:val="nil"/>
              <w:bottom w:val="nil"/>
              <w:right w:val="nil"/>
            </w:tcBorders>
          </w:tcPr>
          <w:p w14:paraId="32D8771C" w14:textId="77777777" w:rsidR="003005C4" w:rsidRPr="00E823A3" w:rsidRDefault="003005C4" w:rsidP="001B4252">
            <w:pPr>
              <w:pStyle w:val="Normal6a"/>
            </w:pPr>
            <w:r w:rsidRPr="00E823A3">
              <w:rPr>
                <w:b/>
                <w:i/>
              </w:rPr>
              <w:t>6. Een op grond van artikel 4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een maand verlengd.</w:t>
            </w:r>
          </w:p>
        </w:tc>
      </w:tr>
    </w:tbl>
    <w:p w14:paraId="788FE108"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42B8ECE3" w14:textId="77777777" w:rsidR="003005C4" w:rsidRPr="00E823A3" w:rsidRDefault="003005C4" w:rsidP="003005C4">
      <w:r w:rsidRPr="00E823A3">
        <w:rPr>
          <w:rStyle w:val="HideTWBExt"/>
        </w:rPr>
        <w:t>&lt;/Amend&gt;</w:t>
      </w:r>
    </w:p>
    <w:p w14:paraId="0A3F1D52" w14:textId="77777777" w:rsidR="003005C4" w:rsidRPr="00E823A3" w:rsidRDefault="003005C4" w:rsidP="003005C4">
      <w:pPr>
        <w:pStyle w:val="AmNumberTabs"/>
      </w:pPr>
      <w:r w:rsidRPr="00E823A3">
        <w:rPr>
          <w:rStyle w:val="HideTWBExt"/>
          <w:b w:val="0"/>
        </w:rPr>
        <w:t>&lt;Amend&gt;</w:t>
      </w:r>
      <w:r w:rsidRPr="00E823A3">
        <w:t>Amendement</w:t>
      </w:r>
      <w:r w:rsidRPr="00E823A3">
        <w:tab/>
      </w:r>
      <w:r w:rsidRPr="00E823A3">
        <w:tab/>
      </w:r>
      <w:r w:rsidRPr="00E823A3">
        <w:rPr>
          <w:rStyle w:val="HideTWBExt"/>
          <w:b w:val="0"/>
        </w:rPr>
        <w:t>&lt;NumAm&gt;</w:t>
      </w:r>
      <w:r w:rsidRPr="00E823A3">
        <w:t>211</w:t>
      </w:r>
      <w:r w:rsidRPr="00E823A3">
        <w:rPr>
          <w:rStyle w:val="HideTWBExt"/>
          <w:b w:val="0"/>
        </w:rPr>
        <w:t>&lt;/NumAm&gt;</w:t>
      </w:r>
    </w:p>
    <w:p w14:paraId="325490E8" w14:textId="77777777" w:rsidR="003005C4" w:rsidRPr="00E823A3" w:rsidRDefault="003005C4" w:rsidP="003005C4">
      <w:pPr>
        <w:pStyle w:val="NormalBold"/>
      </w:pPr>
      <w:r w:rsidRPr="00E823A3">
        <w:rPr>
          <w:rStyle w:val="HideTWBExt"/>
          <w:b w:val="0"/>
        </w:rPr>
        <w:t>&lt;RepeatBlock-By&gt;&lt;Members&gt;</w:t>
      </w:r>
      <w:r w:rsidRPr="00E823A3">
        <w:t>Lena Düpont</w:t>
      </w:r>
      <w:r w:rsidRPr="00E823A3">
        <w:rPr>
          <w:rStyle w:val="HideTWBExt"/>
          <w:b w:val="0"/>
        </w:rPr>
        <w:t>&lt;/Members&gt;</w:t>
      </w:r>
    </w:p>
    <w:p w14:paraId="7147DE02" w14:textId="77777777" w:rsidR="003005C4" w:rsidRPr="00E823A3" w:rsidRDefault="003005C4" w:rsidP="003005C4">
      <w:pPr>
        <w:pStyle w:val="NormalBold"/>
      </w:pPr>
      <w:r w:rsidRPr="00E823A3">
        <w:rPr>
          <w:rStyle w:val="HideTWBExt"/>
          <w:b w:val="0"/>
        </w:rPr>
        <w:t>&lt;/RepeatBlock-By&gt;</w:t>
      </w:r>
    </w:p>
    <w:p w14:paraId="6D1CE8BC" w14:textId="77777777" w:rsidR="003005C4" w:rsidRPr="00E823A3" w:rsidRDefault="003005C4" w:rsidP="003005C4">
      <w:pPr>
        <w:pStyle w:val="NormalBold"/>
      </w:pPr>
      <w:r w:rsidRPr="00E823A3">
        <w:rPr>
          <w:rStyle w:val="HideTWBExt"/>
          <w:b w:val="0"/>
        </w:rPr>
        <w:t>&lt;DocAmend&gt;</w:t>
      </w:r>
      <w:r w:rsidRPr="00E823A3">
        <w:t>Voorstel voor een verordening</w:t>
      </w:r>
      <w:r w:rsidRPr="00E823A3">
        <w:rPr>
          <w:rStyle w:val="HideTWBExt"/>
          <w:b w:val="0"/>
        </w:rPr>
        <w:t>&lt;/DocAmend&gt;</w:t>
      </w:r>
    </w:p>
    <w:p w14:paraId="091977CD" w14:textId="77777777" w:rsidR="003005C4" w:rsidRPr="00E823A3" w:rsidRDefault="003005C4" w:rsidP="003005C4">
      <w:pPr>
        <w:pStyle w:val="NormalBold"/>
      </w:pPr>
      <w:r w:rsidRPr="00E823A3">
        <w:rPr>
          <w:rStyle w:val="HideTWBExt"/>
          <w:b w:val="0"/>
        </w:rPr>
        <w:t>&lt;Article&gt;</w:t>
      </w:r>
      <w:r w:rsidRPr="00E823A3">
        <w:t>Artikel 6 bis (nieuw)</w:t>
      </w:r>
      <w:r w:rsidRPr="00E823A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05C4" w:rsidRPr="00E823A3" w14:paraId="25709870" w14:textId="77777777" w:rsidTr="001B4252">
        <w:trPr>
          <w:trHeight w:hRule="exact" w:val="240"/>
          <w:jc w:val="center"/>
        </w:trPr>
        <w:tc>
          <w:tcPr>
            <w:tcW w:w="9752" w:type="dxa"/>
            <w:gridSpan w:val="2"/>
            <w:tcBorders>
              <w:top w:val="nil"/>
              <w:left w:val="nil"/>
              <w:bottom w:val="nil"/>
              <w:right w:val="nil"/>
            </w:tcBorders>
          </w:tcPr>
          <w:p w14:paraId="31159E8F" w14:textId="77777777" w:rsidR="003005C4" w:rsidRPr="00E823A3" w:rsidRDefault="003005C4" w:rsidP="001B4252"/>
        </w:tc>
      </w:tr>
      <w:tr w:rsidR="003005C4" w:rsidRPr="00E823A3" w14:paraId="22AF26C2" w14:textId="77777777" w:rsidTr="001B4252">
        <w:trPr>
          <w:trHeight w:val="240"/>
          <w:jc w:val="center"/>
        </w:trPr>
        <w:tc>
          <w:tcPr>
            <w:tcW w:w="4876" w:type="dxa"/>
            <w:tcBorders>
              <w:top w:val="nil"/>
              <w:left w:val="nil"/>
              <w:bottom w:val="nil"/>
              <w:right w:val="nil"/>
            </w:tcBorders>
          </w:tcPr>
          <w:p w14:paraId="6B94B4E9" w14:textId="77777777" w:rsidR="003005C4" w:rsidRPr="00E823A3" w:rsidRDefault="003005C4" w:rsidP="001B4252">
            <w:pPr>
              <w:pStyle w:val="AmColumnHeading"/>
            </w:pPr>
            <w:r w:rsidRPr="00E823A3">
              <w:t>Door de Commissie voorgestelde tekst</w:t>
            </w:r>
          </w:p>
        </w:tc>
        <w:tc>
          <w:tcPr>
            <w:tcW w:w="4876" w:type="dxa"/>
            <w:tcBorders>
              <w:top w:val="nil"/>
              <w:left w:val="nil"/>
              <w:bottom w:val="nil"/>
              <w:right w:val="nil"/>
            </w:tcBorders>
          </w:tcPr>
          <w:p w14:paraId="42ED3FA3" w14:textId="77777777" w:rsidR="003005C4" w:rsidRPr="00E823A3" w:rsidRDefault="003005C4" w:rsidP="001B4252">
            <w:pPr>
              <w:pStyle w:val="AmColumnHeading"/>
            </w:pPr>
            <w:r w:rsidRPr="00E823A3">
              <w:t>Amendement</w:t>
            </w:r>
          </w:p>
        </w:tc>
      </w:tr>
      <w:tr w:rsidR="003005C4" w:rsidRPr="00E823A3" w14:paraId="1CE034F4" w14:textId="77777777" w:rsidTr="001B4252">
        <w:trPr>
          <w:jc w:val="center"/>
        </w:trPr>
        <w:tc>
          <w:tcPr>
            <w:tcW w:w="4876" w:type="dxa"/>
            <w:tcBorders>
              <w:top w:val="nil"/>
              <w:left w:val="nil"/>
              <w:bottom w:val="nil"/>
              <w:right w:val="nil"/>
            </w:tcBorders>
          </w:tcPr>
          <w:p w14:paraId="346EB273" w14:textId="77777777" w:rsidR="003005C4" w:rsidRPr="00E823A3" w:rsidRDefault="003005C4" w:rsidP="001B4252">
            <w:pPr>
              <w:pStyle w:val="Normal6a"/>
            </w:pPr>
          </w:p>
        </w:tc>
        <w:tc>
          <w:tcPr>
            <w:tcW w:w="4876" w:type="dxa"/>
            <w:tcBorders>
              <w:top w:val="nil"/>
              <w:left w:val="nil"/>
              <w:bottom w:val="nil"/>
              <w:right w:val="nil"/>
            </w:tcBorders>
          </w:tcPr>
          <w:p w14:paraId="15C0B4AE" w14:textId="77777777" w:rsidR="003005C4" w:rsidRPr="00E823A3" w:rsidRDefault="003005C4" w:rsidP="001B4252">
            <w:pPr>
              <w:pStyle w:val="Normal6a"/>
              <w:jc w:val="center"/>
            </w:pPr>
            <w:r w:rsidRPr="00E823A3">
              <w:rPr>
                <w:b/>
                <w:i/>
              </w:rPr>
              <w:t>Artikel 6 bis</w:t>
            </w:r>
            <w:r w:rsidRPr="00E823A3">
              <w:tab/>
            </w:r>
          </w:p>
        </w:tc>
      </w:tr>
      <w:tr w:rsidR="003005C4" w:rsidRPr="00E823A3" w14:paraId="3ACE7CD1" w14:textId="77777777" w:rsidTr="001B4252">
        <w:trPr>
          <w:jc w:val="center"/>
        </w:trPr>
        <w:tc>
          <w:tcPr>
            <w:tcW w:w="4876" w:type="dxa"/>
            <w:tcBorders>
              <w:top w:val="nil"/>
              <w:left w:val="nil"/>
              <w:bottom w:val="nil"/>
              <w:right w:val="nil"/>
            </w:tcBorders>
          </w:tcPr>
          <w:p w14:paraId="605C41E4" w14:textId="77777777" w:rsidR="003005C4" w:rsidRPr="00E823A3" w:rsidRDefault="003005C4" w:rsidP="001B4252">
            <w:pPr>
              <w:pStyle w:val="Normal6a"/>
            </w:pPr>
          </w:p>
        </w:tc>
        <w:tc>
          <w:tcPr>
            <w:tcW w:w="4876" w:type="dxa"/>
            <w:tcBorders>
              <w:top w:val="nil"/>
              <w:left w:val="nil"/>
              <w:bottom w:val="nil"/>
              <w:right w:val="nil"/>
            </w:tcBorders>
          </w:tcPr>
          <w:p w14:paraId="4E58AC15" w14:textId="77777777" w:rsidR="003005C4" w:rsidRPr="00E823A3" w:rsidRDefault="003005C4" w:rsidP="001B4252">
            <w:pPr>
              <w:pStyle w:val="Normal6a"/>
              <w:jc w:val="center"/>
            </w:pPr>
            <w:r w:rsidRPr="00E823A3">
              <w:rPr>
                <w:b/>
                <w:i/>
              </w:rPr>
              <w:t>Bijlage I</w:t>
            </w:r>
          </w:p>
        </w:tc>
      </w:tr>
      <w:tr w:rsidR="003005C4" w:rsidRPr="00E823A3" w14:paraId="6BF10897" w14:textId="77777777" w:rsidTr="001B4252">
        <w:trPr>
          <w:jc w:val="center"/>
        </w:trPr>
        <w:tc>
          <w:tcPr>
            <w:tcW w:w="4876" w:type="dxa"/>
            <w:tcBorders>
              <w:top w:val="nil"/>
              <w:left w:val="nil"/>
              <w:bottom w:val="nil"/>
              <w:right w:val="nil"/>
            </w:tcBorders>
          </w:tcPr>
          <w:p w14:paraId="1E9739F1" w14:textId="77777777" w:rsidR="003005C4" w:rsidRPr="00E823A3" w:rsidRDefault="003005C4" w:rsidP="001B4252">
            <w:pPr>
              <w:pStyle w:val="Normal6a"/>
            </w:pPr>
          </w:p>
        </w:tc>
        <w:tc>
          <w:tcPr>
            <w:tcW w:w="4876" w:type="dxa"/>
            <w:tcBorders>
              <w:top w:val="nil"/>
              <w:left w:val="nil"/>
              <w:bottom w:val="nil"/>
              <w:right w:val="nil"/>
            </w:tcBorders>
          </w:tcPr>
          <w:p w14:paraId="2A968820" w14:textId="77777777" w:rsidR="003005C4" w:rsidRPr="00E823A3" w:rsidRDefault="003005C4" w:rsidP="001B4252">
            <w:pPr>
              <w:pStyle w:val="Normal6a"/>
            </w:pPr>
            <w:r w:rsidRPr="00E823A3">
              <w:rPr>
                <w:b/>
                <w:i/>
              </w:rPr>
              <w:t>1. De steun van de Unie draagt bij tot de verwezenlijking van de in artikel 3, lid 1, punt a), uiteengezette doelstelling door zich te richten op de volgende uitvoeringsmaatregelen:</w:t>
            </w:r>
          </w:p>
        </w:tc>
      </w:tr>
      <w:tr w:rsidR="003005C4" w:rsidRPr="00E823A3" w14:paraId="1B1EF99E" w14:textId="77777777" w:rsidTr="001B4252">
        <w:trPr>
          <w:jc w:val="center"/>
        </w:trPr>
        <w:tc>
          <w:tcPr>
            <w:tcW w:w="4876" w:type="dxa"/>
            <w:tcBorders>
              <w:top w:val="nil"/>
              <w:left w:val="nil"/>
              <w:bottom w:val="nil"/>
              <w:right w:val="nil"/>
            </w:tcBorders>
          </w:tcPr>
          <w:p w14:paraId="18E38850" w14:textId="77777777" w:rsidR="003005C4" w:rsidRPr="00E823A3" w:rsidRDefault="003005C4" w:rsidP="001B4252">
            <w:pPr>
              <w:pStyle w:val="Normal6a"/>
            </w:pPr>
          </w:p>
        </w:tc>
        <w:tc>
          <w:tcPr>
            <w:tcW w:w="4876" w:type="dxa"/>
            <w:tcBorders>
              <w:top w:val="nil"/>
              <w:left w:val="nil"/>
              <w:bottom w:val="nil"/>
              <w:right w:val="nil"/>
            </w:tcBorders>
          </w:tcPr>
          <w:p w14:paraId="6BF1177D" w14:textId="77777777" w:rsidR="003005C4" w:rsidRPr="00E823A3" w:rsidRDefault="003005C4" w:rsidP="001B4252">
            <w:pPr>
              <w:pStyle w:val="Normal6a"/>
            </w:pPr>
            <w:r w:rsidRPr="00E823A3">
              <w:rPr>
                <w:b/>
                <w:i/>
              </w:rPr>
              <w:t>a) het opvoeren van opleiding, oefeningen, wederzijds leren, gespecialiseerde uitwisselingsprogramma’s en uitwisseling van beste praktijken in en tussen de bevoegde autoriteiten van de lidstaten, ook op lokaal niveau, en met derde landen en andere relevante actoren;</w:t>
            </w:r>
          </w:p>
        </w:tc>
      </w:tr>
      <w:tr w:rsidR="003005C4" w:rsidRPr="00E823A3" w14:paraId="2A7D1633" w14:textId="77777777" w:rsidTr="001B4252">
        <w:trPr>
          <w:jc w:val="center"/>
        </w:trPr>
        <w:tc>
          <w:tcPr>
            <w:tcW w:w="4876" w:type="dxa"/>
            <w:tcBorders>
              <w:top w:val="nil"/>
              <w:left w:val="nil"/>
              <w:bottom w:val="nil"/>
              <w:right w:val="nil"/>
            </w:tcBorders>
          </w:tcPr>
          <w:p w14:paraId="0E5AE8C2" w14:textId="77777777" w:rsidR="003005C4" w:rsidRPr="00E823A3" w:rsidRDefault="003005C4" w:rsidP="001B4252">
            <w:pPr>
              <w:pStyle w:val="Normal6a"/>
            </w:pPr>
          </w:p>
        </w:tc>
        <w:tc>
          <w:tcPr>
            <w:tcW w:w="4876" w:type="dxa"/>
            <w:tcBorders>
              <w:top w:val="nil"/>
              <w:left w:val="nil"/>
              <w:bottom w:val="nil"/>
              <w:right w:val="nil"/>
            </w:tcBorders>
          </w:tcPr>
          <w:p w14:paraId="50A02375" w14:textId="77777777" w:rsidR="003005C4" w:rsidRPr="00E823A3" w:rsidRDefault="003005C4" w:rsidP="001B4252">
            <w:pPr>
              <w:pStyle w:val="Normal6a"/>
            </w:pPr>
            <w:r w:rsidRPr="00E823A3">
              <w:rPr>
                <w:b/>
                <w:i/>
              </w:rPr>
              <w:t>b) het benutten van synergieën door het bundelen van middelen en kennis en het uitwisselen van beste praktijken tussen de lidstaten en andere relevante actoren, onder meer het maatschappelijk middenveld, bijvoorbeeld door het oprichten van gezamenlijke expertisecentra, het ontwikkelen van gezamenlijke risicobeoordelingen of het oprichten van gemeenschappelijke operationele centra ter ondersteuning van gezamenlijke operaties;</w:t>
            </w:r>
          </w:p>
        </w:tc>
      </w:tr>
      <w:tr w:rsidR="003005C4" w:rsidRPr="00E823A3" w14:paraId="5F6E51CD" w14:textId="77777777" w:rsidTr="001B4252">
        <w:trPr>
          <w:jc w:val="center"/>
        </w:trPr>
        <w:tc>
          <w:tcPr>
            <w:tcW w:w="4876" w:type="dxa"/>
            <w:tcBorders>
              <w:top w:val="nil"/>
              <w:left w:val="nil"/>
              <w:bottom w:val="nil"/>
              <w:right w:val="nil"/>
            </w:tcBorders>
          </w:tcPr>
          <w:p w14:paraId="1BC95C13" w14:textId="77777777" w:rsidR="003005C4" w:rsidRPr="00E823A3" w:rsidRDefault="003005C4" w:rsidP="001B4252">
            <w:pPr>
              <w:pStyle w:val="Normal6a"/>
            </w:pPr>
          </w:p>
        </w:tc>
        <w:tc>
          <w:tcPr>
            <w:tcW w:w="4876" w:type="dxa"/>
            <w:tcBorders>
              <w:top w:val="nil"/>
              <w:left w:val="nil"/>
              <w:bottom w:val="nil"/>
              <w:right w:val="nil"/>
            </w:tcBorders>
          </w:tcPr>
          <w:p w14:paraId="16DE0B90" w14:textId="77777777" w:rsidR="003005C4" w:rsidRPr="00E823A3" w:rsidRDefault="003005C4" w:rsidP="001B4252">
            <w:pPr>
              <w:pStyle w:val="Normal6a"/>
            </w:pPr>
            <w:r w:rsidRPr="00E823A3">
              <w:rPr>
                <w:b/>
                <w:i/>
              </w:rPr>
              <w:t>c) het aankopen van relevante uitrusting en het opzetten of uitbouwen van gespecialiseerde opleidingsvoorzieningen en andere essentiële infrastructuur die relevant is voor de veiligheid, teneinde te zorgen voor meer paraatheid, veerkracht en maatschappelijk bewustzijn op het gebied van veiligheidsdreigingen en voor een adequate respons op deze dreigingen;</w:t>
            </w:r>
          </w:p>
        </w:tc>
      </w:tr>
      <w:tr w:rsidR="003005C4" w:rsidRPr="00E823A3" w14:paraId="0FF27B5B" w14:textId="77777777" w:rsidTr="001B4252">
        <w:trPr>
          <w:jc w:val="center"/>
        </w:trPr>
        <w:tc>
          <w:tcPr>
            <w:tcW w:w="4876" w:type="dxa"/>
            <w:tcBorders>
              <w:top w:val="nil"/>
              <w:left w:val="nil"/>
              <w:bottom w:val="nil"/>
              <w:right w:val="nil"/>
            </w:tcBorders>
          </w:tcPr>
          <w:p w14:paraId="2645120C" w14:textId="77777777" w:rsidR="003005C4" w:rsidRPr="00E823A3" w:rsidRDefault="003005C4" w:rsidP="001B4252">
            <w:pPr>
              <w:pStyle w:val="Normal6a"/>
            </w:pPr>
          </w:p>
        </w:tc>
        <w:tc>
          <w:tcPr>
            <w:tcW w:w="4876" w:type="dxa"/>
            <w:tcBorders>
              <w:top w:val="nil"/>
              <w:left w:val="nil"/>
              <w:bottom w:val="nil"/>
              <w:right w:val="nil"/>
            </w:tcBorders>
          </w:tcPr>
          <w:p w14:paraId="42D21167" w14:textId="77777777" w:rsidR="003005C4" w:rsidRPr="00E823A3" w:rsidRDefault="003005C4" w:rsidP="001B4252">
            <w:pPr>
              <w:pStyle w:val="Normal6a"/>
            </w:pPr>
            <w:r w:rsidRPr="00E823A3">
              <w:rPr>
                <w:b/>
                <w:i/>
              </w:rPr>
              <w:t>2. De steun van de Unie draagt bij tot de verwezenlijking van de in artikel 3, lid 1, punt b), uiteengezette doelstelling door zich te richten op de volgende uitvoeringsmaatregelen:</w:t>
            </w:r>
          </w:p>
        </w:tc>
      </w:tr>
      <w:tr w:rsidR="003005C4" w:rsidRPr="00E823A3" w14:paraId="02F868AE" w14:textId="77777777" w:rsidTr="001B4252">
        <w:trPr>
          <w:jc w:val="center"/>
        </w:trPr>
        <w:tc>
          <w:tcPr>
            <w:tcW w:w="4876" w:type="dxa"/>
            <w:tcBorders>
              <w:top w:val="nil"/>
              <w:left w:val="nil"/>
              <w:bottom w:val="nil"/>
              <w:right w:val="nil"/>
            </w:tcBorders>
          </w:tcPr>
          <w:p w14:paraId="64730ADA" w14:textId="77777777" w:rsidR="003005C4" w:rsidRPr="00E823A3" w:rsidRDefault="003005C4" w:rsidP="001B4252">
            <w:pPr>
              <w:pStyle w:val="Normal6a"/>
            </w:pPr>
          </w:p>
        </w:tc>
        <w:tc>
          <w:tcPr>
            <w:tcW w:w="4876" w:type="dxa"/>
            <w:tcBorders>
              <w:top w:val="nil"/>
              <w:left w:val="nil"/>
              <w:bottom w:val="nil"/>
              <w:right w:val="nil"/>
            </w:tcBorders>
          </w:tcPr>
          <w:p w14:paraId="2C744143" w14:textId="77777777" w:rsidR="003005C4" w:rsidRPr="00E823A3" w:rsidRDefault="003005C4" w:rsidP="001B4252">
            <w:pPr>
              <w:pStyle w:val="Normal6a"/>
            </w:pPr>
            <w:r w:rsidRPr="00E823A3">
              <w:rPr>
                <w:b/>
                <w:i/>
              </w:rPr>
              <w:t>a) het beschermen van kritieke entiteiten en kritieke infrastructuur tegen veiligheidsgerelateerde incidenten door kwetsbaarheden op te sporen, te beoordelen en weg te nemen;</w:t>
            </w:r>
          </w:p>
        </w:tc>
      </w:tr>
      <w:tr w:rsidR="003005C4" w:rsidRPr="00E823A3" w14:paraId="74635632" w14:textId="77777777" w:rsidTr="001B4252">
        <w:trPr>
          <w:jc w:val="center"/>
        </w:trPr>
        <w:tc>
          <w:tcPr>
            <w:tcW w:w="4876" w:type="dxa"/>
            <w:tcBorders>
              <w:top w:val="nil"/>
              <w:left w:val="nil"/>
              <w:bottom w:val="nil"/>
              <w:right w:val="nil"/>
            </w:tcBorders>
          </w:tcPr>
          <w:p w14:paraId="0ED49DAD" w14:textId="77777777" w:rsidR="003005C4" w:rsidRPr="00E823A3" w:rsidRDefault="003005C4" w:rsidP="001B4252">
            <w:pPr>
              <w:pStyle w:val="Normal6a"/>
            </w:pPr>
          </w:p>
        </w:tc>
        <w:tc>
          <w:tcPr>
            <w:tcW w:w="4876" w:type="dxa"/>
            <w:tcBorders>
              <w:top w:val="nil"/>
              <w:left w:val="nil"/>
              <w:bottom w:val="nil"/>
              <w:right w:val="nil"/>
            </w:tcBorders>
          </w:tcPr>
          <w:p w14:paraId="0DB1ADC0" w14:textId="77777777" w:rsidR="003005C4" w:rsidRPr="00E823A3" w:rsidRDefault="003005C4" w:rsidP="001B4252">
            <w:pPr>
              <w:pStyle w:val="Normal6a"/>
            </w:pPr>
            <w:r w:rsidRPr="00E823A3">
              <w:rPr>
                <w:b/>
                <w:i/>
              </w:rPr>
              <w:t>b) het aankopen van relevante uitrusting en het opzetten of uitbouwen van gespecialiseerde opleidingsvoorzieningen en andere essentiële infrastructuur die relevant is voor de veiligheid, teneinde de paraatheid en de weerbaarheid tegen die veiligheidsdreigingen te vergroten en een adequate respons erop mogelijk te maken;</w:t>
            </w:r>
          </w:p>
        </w:tc>
      </w:tr>
      <w:tr w:rsidR="003005C4" w:rsidRPr="00E823A3" w14:paraId="60F8A159" w14:textId="77777777" w:rsidTr="001B4252">
        <w:trPr>
          <w:jc w:val="center"/>
        </w:trPr>
        <w:tc>
          <w:tcPr>
            <w:tcW w:w="4876" w:type="dxa"/>
            <w:tcBorders>
              <w:top w:val="nil"/>
              <w:left w:val="nil"/>
              <w:bottom w:val="nil"/>
              <w:right w:val="nil"/>
            </w:tcBorders>
          </w:tcPr>
          <w:p w14:paraId="21EEA5E4" w14:textId="77777777" w:rsidR="003005C4" w:rsidRPr="00E823A3" w:rsidRDefault="003005C4" w:rsidP="001B4252">
            <w:pPr>
              <w:pStyle w:val="Normal6a"/>
            </w:pPr>
          </w:p>
        </w:tc>
        <w:tc>
          <w:tcPr>
            <w:tcW w:w="4876" w:type="dxa"/>
            <w:tcBorders>
              <w:top w:val="nil"/>
              <w:left w:val="nil"/>
              <w:bottom w:val="nil"/>
              <w:right w:val="nil"/>
            </w:tcBorders>
          </w:tcPr>
          <w:p w14:paraId="5B5EDAB1" w14:textId="77777777" w:rsidR="003005C4" w:rsidRPr="00E823A3" w:rsidRDefault="003005C4" w:rsidP="001B4252">
            <w:pPr>
              <w:pStyle w:val="Normal6a"/>
            </w:pPr>
            <w:r w:rsidRPr="00E823A3">
              <w:rPr>
                <w:b/>
                <w:i/>
              </w:rPr>
              <w:t>c) het opzetten, aanpassen en onderhouden van voor de veiligheid relevante informatiesystemen op gedecentraliseerd en Unieniveau, met inbegrip van het waarborgen van de interoperabiliteit ervan, waar dat relevant is voor crisisrespons en kritieke communicatiesystemen; </w:t>
            </w:r>
          </w:p>
        </w:tc>
      </w:tr>
      <w:tr w:rsidR="003005C4" w:rsidRPr="00E823A3" w14:paraId="2E63CF77" w14:textId="77777777" w:rsidTr="001B4252">
        <w:trPr>
          <w:jc w:val="center"/>
        </w:trPr>
        <w:tc>
          <w:tcPr>
            <w:tcW w:w="4876" w:type="dxa"/>
            <w:tcBorders>
              <w:top w:val="nil"/>
              <w:left w:val="nil"/>
              <w:bottom w:val="nil"/>
              <w:right w:val="nil"/>
            </w:tcBorders>
          </w:tcPr>
          <w:p w14:paraId="3D52C67F" w14:textId="77777777" w:rsidR="003005C4" w:rsidRPr="00E823A3" w:rsidRDefault="003005C4" w:rsidP="001B4252">
            <w:pPr>
              <w:pStyle w:val="Normal6a"/>
            </w:pPr>
          </w:p>
        </w:tc>
        <w:tc>
          <w:tcPr>
            <w:tcW w:w="4876" w:type="dxa"/>
            <w:tcBorders>
              <w:top w:val="nil"/>
              <w:left w:val="nil"/>
              <w:bottom w:val="nil"/>
              <w:right w:val="nil"/>
            </w:tcBorders>
          </w:tcPr>
          <w:p w14:paraId="2B95D6F2" w14:textId="77777777" w:rsidR="003005C4" w:rsidRPr="00E823A3" w:rsidRDefault="003005C4" w:rsidP="001B4252">
            <w:pPr>
              <w:pStyle w:val="Normal6a"/>
            </w:pPr>
            <w:r w:rsidRPr="00E823A3">
              <w:rPr>
                <w:b/>
                <w:i/>
              </w:rPr>
              <w:t>d) het ondersteunen van de ontwikkeling en het testen, uitrollen en onderhouden van interoperabele beveiligde communicatiesystemen en crisiscoördinatiemechanismen tussen bevoegde autoriteiten binnen de lidstaten en tussen lidstaten, met inbegrip van systemen die de continuïteit van activiteiten tijdens veiligheidsgerelateerde incidenten en grootschalige crises waarborgen;</w:t>
            </w:r>
          </w:p>
        </w:tc>
      </w:tr>
      <w:tr w:rsidR="003005C4" w:rsidRPr="00E823A3" w14:paraId="50FEED1E" w14:textId="77777777" w:rsidTr="001B4252">
        <w:trPr>
          <w:jc w:val="center"/>
        </w:trPr>
        <w:tc>
          <w:tcPr>
            <w:tcW w:w="4876" w:type="dxa"/>
            <w:tcBorders>
              <w:top w:val="nil"/>
              <w:left w:val="nil"/>
              <w:bottom w:val="nil"/>
              <w:right w:val="nil"/>
            </w:tcBorders>
          </w:tcPr>
          <w:p w14:paraId="461AE1FF" w14:textId="77777777" w:rsidR="003005C4" w:rsidRPr="00E823A3" w:rsidRDefault="003005C4" w:rsidP="001B4252">
            <w:pPr>
              <w:pStyle w:val="Normal6a"/>
            </w:pPr>
          </w:p>
        </w:tc>
        <w:tc>
          <w:tcPr>
            <w:tcW w:w="4876" w:type="dxa"/>
            <w:tcBorders>
              <w:top w:val="nil"/>
              <w:left w:val="nil"/>
              <w:bottom w:val="nil"/>
              <w:right w:val="nil"/>
            </w:tcBorders>
          </w:tcPr>
          <w:p w14:paraId="105CBE58" w14:textId="77777777" w:rsidR="003005C4" w:rsidRPr="00E823A3" w:rsidRDefault="003005C4" w:rsidP="001B4252">
            <w:pPr>
              <w:pStyle w:val="Normal6a"/>
            </w:pPr>
            <w:r w:rsidRPr="00E823A3">
              <w:rPr>
                <w:b/>
                <w:i/>
              </w:rPr>
              <w:t>e) het versterken van de paraatheid, de weerbaarheidsplanning en de gecoördineerde crisisresponsvermogens van bevoegde autoriteiten en kritieke entiteiten door middel van risicobeoordelingen, noodplanning, op scenario’s gebaseerde oefeningen en de ontwikkeling van gemeenschappelijke operationele protocollen;</w:t>
            </w:r>
          </w:p>
        </w:tc>
      </w:tr>
      <w:tr w:rsidR="003005C4" w:rsidRPr="00E823A3" w14:paraId="741A34C2" w14:textId="77777777" w:rsidTr="001B4252">
        <w:trPr>
          <w:jc w:val="center"/>
        </w:trPr>
        <w:tc>
          <w:tcPr>
            <w:tcW w:w="4876" w:type="dxa"/>
            <w:tcBorders>
              <w:top w:val="nil"/>
              <w:left w:val="nil"/>
              <w:bottom w:val="nil"/>
              <w:right w:val="nil"/>
            </w:tcBorders>
          </w:tcPr>
          <w:p w14:paraId="5EDB65BF" w14:textId="77777777" w:rsidR="003005C4" w:rsidRPr="00E823A3" w:rsidRDefault="003005C4" w:rsidP="001B4252">
            <w:pPr>
              <w:pStyle w:val="Normal6a"/>
            </w:pPr>
          </w:p>
        </w:tc>
        <w:tc>
          <w:tcPr>
            <w:tcW w:w="4876" w:type="dxa"/>
            <w:tcBorders>
              <w:top w:val="nil"/>
              <w:left w:val="nil"/>
              <w:bottom w:val="nil"/>
              <w:right w:val="nil"/>
            </w:tcBorders>
          </w:tcPr>
          <w:p w14:paraId="21DB4607" w14:textId="77777777" w:rsidR="003005C4" w:rsidRPr="00E823A3" w:rsidRDefault="003005C4" w:rsidP="001B4252">
            <w:pPr>
              <w:pStyle w:val="Normal6a"/>
            </w:pPr>
            <w:r w:rsidRPr="00E823A3">
              <w:rPr>
                <w:b/>
                <w:i/>
              </w:rPr>
              <w:t>f) het aanschaffen, uitrollen en interconnecteren van digitale monitoringinstrumenten, sensorsystemen, perimeterbeschermingssystemen, beveiligde communicatiesystemen, satellietgebaseerde monitoring- en analytische instrumenten, met inbegrip van door AI ondersteunde instrumenten, voor de bescherming van kritieke infrastructuur en kritieke entiteiten;</w:t>
            </w:r>
          </w:p>
        </w:tc>
      </w:tr>
      <w:tr w:rsidR="003005C4" w:rsidRPr="00E823A3" w14:paraId="61973BF2" w14:textId="77777777" w:rsidTr="001B4252">
        <w:trPr>
          <w:jc w:val="center"/>
        </w:trPr>
        <w:tc>
          <w:tcPr>
            <w:tcW w:w="4876" w:type="dxa"/>
            <w:tcBorders>
              <w:top w:val="nil"/>
              <w:left w:val="nil"/>
              <w:bottom w:val="nil"/>
              <w:right w:val="nil"/>
            </w:tcBorders>
          </w:tcPr>
          <w:p w14:paraId="2C66FBDA" w14:textId="77777777" w:rsidR="003005C4" w:rsidRPr="00E823A3" w:rsidRDefault="003005C4" w:rsidP="001B4252">
            <w:pPr>
              <w:pStyle w:val="Normal6a"/>
            </w:pPr>
          </w:p>
        </w:tc>
        <w:tc>
          <w:tcPr>
            <w:tcW w:w="4876" w:type="dxa"/>
            <w:tcBorders>
              <w:top w:val="nil"/>
              <w:left w:val="nil"/>
              <w:bottom w:val="nil"/>
              <w:right w:val="nil"/>
            </w:tcBorders>
          </w:tcPr>
          <w:p w14:paraId="05D899F7" w14:textId="77777777" w:rsidR="003005C4" w:rsidRPr="00E823A3" w:rsidRDefault="003005C4" w:rsidP="001B4252">
            <w:pPr>
              <w:pStyle w:val="Normal6a"/>
            </w:pPr>
            <w:r w:rsidRPr="00E823A3">
              <w:rPr>
                <w:b/>
                <w:i/>
              </w:rPr>
              <w:t>g) het versterken van de paraatheid en weerbaarheid tegen hybride dreigingen en grootschalige veiligheidsincidenten door middel van vermogens voor vroegtijdige waarschuwing, noodplanning, paraatheidsoefeningen en operationele coördinatiemechanismen.</w:t>
            </w:r>
          </w:p>
        </w:tc>
      </w:tr>
      <w:tr w:rsidR="003005C4" w:rsidRPr="00E823A3" w14:paraId="71AA24A2" w14:textId="77777777" w:rsidTr="001B4252">
        <w:trPr>
          <w:jc w:val="center"/>
        </w:trPr>
        <w:tc>
          <w:tcPr>
            <w:tcW w:w="4876" w:type="dxa"/>
            <w:tcBorders>
              <w:top w:val="nil"/>
              <w:left w:val="nil"/>
              <w:bottom w:val="nil"/>
              <w:right w:val="nil"/>
            </w:tcBorders>
          </w:tcPr>
          <w:p w14:paraId="01E39AFE" w14:textId="77777777" w:rsidR="003005C4" w:rsidRPr="00E823A3" w:rsidRDefault="003005C4" w:rsidP="001B4252">
            <w:pPr>
              <w:pStyle w:val="Normal6a"/>
            </w:pPr>
          </w:p>
        </w:tc>
        <w:tc>
          <w:tcPr>
            <w:tcW w:w="4876" w:type="dxa"/>
            <w:tcBorders>
              <w:top w:val="nil"/>
              <w:left w:val="nil"/>
              <w:bottom w:val="nil"/>
              <w:right w:val="nil"/>
            </w:tcBorders>
          </w:tcPr>
          <w:p w14:paraId="13BDC137" w14:textId="77777777" w:rsidR="003005C4" w:rsidRPr="00E823A3" w:rsidRDefault="003005C4" w:rsidP="001B4252">
            <w:pPr>
              <w:pStyle w:val="Normal6a"/>
            </w:pPr>
            <w:r w:rsidRPr="00E823A3">
              <w:rPr>
                <w:b/>
                <w:i/>
              </w:rPr>
              <w:t>3. De steun van de Unie draagt bij tot de verwezenlijking van de in artikel 3, lid 1, punt c), uiteengezette doelstelling door zich te richten op de volgende uitvoeringsmaatregelen:</w:t>
            </w:r>
          </w:p>
        </w:tc>
      </w:tr>
      <w:tr w:rsidR="003005C4" w:rsidRPr="00E823A3" w14:paraId="5EEA8435" w14:textId="77777777" w:rsidTr="001B4252">
        <w:trPr>
          <w:jc w:val="center"/>
        </w:trPr>
        <w:tc>
          <w:tcPr>
            <w:tcW w:w="4876" w:type="dxa"/>
            <w:tcBorders>
              <w:top w:val="nil"/>
              <w:left w:val="nil"/>
              <w:bottom w:val="nil"/>
              <w:right w:val="nil"/>
            </w:tcBorders>
          </w:tcPr>
          <w:p w14:paraId="274C60E6" w14:textId="77777777" w:rsidR="003005C4" w:rsidRPr="00E823A3" w:rsidRDefault="003005C4" w:rsidP="001B4252">
            <w:pPr>
              <w:pStyle w:val="Normal6a"/>
            </w:pPr>
          </w:p>
        </w:tc>
        <w:tc>
          <w:tcPr>
            <w:tcW w:w="4876" w:type="dxa"/>
            <w:tcBorders>
              <w:top w:val="nil"/>
              <w:left w:val="nil"/>
              <w:bottom w:val="nil"/>
              <w:right w:val="nil"/>
            </w:tcBorders>
          </w:tcPr>
          <w:p w14:paraId="382E2FBF" w14:textId="77777777" w:rsidR="003005C4" w:rsidRPr="00E823A3" w:rsidRDefault="003005C4" w:rsidP="001B4252">
            <w:pPr>
              <w:pStyle w:val="Normal6a"/>
            </w:pPr>
            <w:r w:rsidRPr="00E823A3">
              <w:rPr>
                <w:b/>
                <w:i/>
              </w:rPr>
              <w:t>a) het waarborgen van een uniforme toepassing van het acquis van de Unie inzake veiligheid, door de uitwisseling van relevante informatie, via bijvoorbeeld Prüm, EU-PNR en SIS II te ondersteunen, onder meer via de uitvoering van aanbevelingen die worden uitgevaardigd in het kader van kwaliteitscontrole- en evaluatiemechanismen, zoals het Schengenmechanisme voor evaluatie en toezicht of andere kwaliteitscontrole- en evaluatiemechanismen;</w:t>
            </w:r>
          </w:p>
        </w:tc>
      </w:tr>
      <w:tr w:rsidR="003005C4" w:rsidRPr="00E823A3" w14:paraId="5937C309" w14:textId="77777777" w:rsidTr="001B4252">
        <w:trPr>
          <w:jc w:val="center"/>
        </w:trPr>
        <w:tc>
          <w:tcPr>
            <w:tcW w:w="4876" w:type="dxa"/>
            <w:tcBorders>
              <w:top w:val="nil"/>
              <w:left w:val="nil"/>
              <w:bottom w:val="nil"/>
              <w:right w:val="nil"/>
            </w:tcBorders>
          </w:tcPr>
          <w:p w14:paraId="65DECC94" w14:textId="77777777" w:rsidR="003005C4" w:rsidRPr="00E823A3" w:rsidRDefault="003005C4" w:rsidP="001B4252">
            <w:pPr>
              <w:pStyle w:val="Normal6a"/>
            </w:pPr>
          </w:p>
        </w:tc>
        <w:tc>
          <w:tcPr>
            <w:tcW w:w="4876" w:type="dxa"/>
            <w:tcBorders>
              <w:top w:val="nil"/>
              <w:left w:val="nil"/>
              <w:bottom w:val="nil"/>
              <w:right w:val="nil"/>
            </w:tcBorders>
          </w:tcPr>
          <w:p w14:paraId="2F5B361D" w14:textId="77777777" w:rsidR="003005C4" w:rsidRPr="00E823A3" w:rsidRDefault="003005C4" w:rsidP="001B4252">
            <w:pPr>
              <w:pStyle w:val="Normal6a"/>
            </w:pPr>
            <w:r w:rsidRPr="00E823A3">
              <w:rPr>
                <w:b/>
                <w:i/>
              </w:rPr>
              <w:t>b) het opzetten, aanpassen en onderhouden van voor de veiligheid relevante Unie- en gedecentraliseerde informatiesystemen, inclusief het waarborgen van hun interoperabiliteit, en het ontwikkelen van passende instrumenten om vastgestelde lacunes op te vullen;</w:t>
            </w:r>
          </w:p>
        </w:tc>
      </w:tr>
      <w:tr w:rsidR="003005C4" w:rsidRPr="00E823A3" w14:paraId="231F8963" w14:textId="77777777" w:rsidTr="001B4252">
        <w:trPr>
          <w:jc w:val="center"/>
        </w:trPr>
        <w:tc>
          <w:tcPr>
            <w:tcW w:w="4876" w:type="dxa"/>
            <w:tcBorders>
              <w:top w:val="nil"/>
              <w:left w:val="nil"/>
              <w:bottom w:val="nil"/>
              <w:right w:val="nil"/>
            </w:tcBorders>
          </w:tcPr>
          <w:p w14:paraId="4B421B91" w14:textId="77777777" w:rsidR="003005C4" w:rsidRPr="00E823A3" w:rsidRDefault="003005C4" w:rsidP="001B4252">
            <w:pPr>
              <w:pStyle w:val="Normal6a"/>
            </w:pPr>
          </w:p>
        </w:tc>
        <w:tc>
          <w:tcPr>
            <w:tcW w:w="4876" w:type="dxa"/>
            <w:tcBorders>
              <w:top w:val="nil"/>
              <w:left w:val="nil"/>
              <w:bottom w:val="nil"/>
              <w:right w:val="nil"/>
            </w:tcBorders>
          </w:tcPr>
          <w:p w14:paraId="422867B6" w14:textId="77777777" w:rsidR="003005C4" w:rsidRPr="00E823A3" w:rsidRDefault="003005C4" w:rsidP="001B4252">
            <w:pPr>
              <w:pStyle w:val="Normal6a"/>
            </w:pPr>
            <w:r w:rsidRPr="00E823A3">
              <w:rPr>
                <w:b/>
                <w:i/>
              </w:rPr>
              <w:t>c) het vergroten van het actieve gebruik van voor de veiligheid relevante Unie- en gedecentraliseerde informatiesystemen door ervoor te zorgen dat in deze systemen gegevens van hoge kwaliteit worden opgenomen;</w:t>
            </w:r>
          </w:p>
        </w:tc>
      </w:tr>
      <w:tr w:rsidR="003005C4" w:rsidRPr="00E823A3" w14:paraId="6906C620" w14:textId="77777777" w:rsidTr="001B4252">
        <w:trPr>
          <w:jc w:val="center"/>
        </w:trPr>
        <w:tc>
          <w:tcPr>
            <w:tcW w:w="4876" w:type="dxa"/>
            <w:tcBorders>
              <w:top w:val="nil"/>
              <w:left w:val="nil"/>
              <w:bottom w:val="nil"/>
              <w:right w:val="nil"/>
            </w:tcBorders>
          </w:tcPr>
          <w:p w14:paraId="0BE64D65" w14:textId="77777777" w:rsidR="003005C4" w:rsidRPr="00E823A3" w:rsidRDefault="003005C4" w:rsidP="001B4252">
            <w:pPr>
              <w:pStyle w:val="Normal6a"/>
            </w:pPr>
          </w:p>
        </w:tc>
        <w:tc>
          <w:tcPr>
            <w:tcW w:w="4876" w:type="dxa"/>
            <w:tcBorders>
              <w:top w:val="nil"/>
              <w:left w:val="nil"/>
              <w:bottom w:val="nil"/>
              <w:right w:val="nil"/>
            </w:tcBorders>
          </w:tcPr>
          <w:p w14:paraId="1D33D889" w14:textId="77777777" w:rsidR="003005C4" w:rsidRPr="00E823A3" w:rsidRDefault="003005C4" w:rsidP="001B4252">
            <w:pPr>
              <w:pStyle w:val="Normal6a"/>
            </w:pPr>
            <w:r w:rsidRPr="00E823A3">
              <w:rPr>
                <w:b/>
                <w:i/>
              </w:rPr>
              <w:t>d) het ondersteunen van relevante nationale maatregelen, waaronder de onderlinge koppeling van voor de veiligheid relevante nationale databanken en de koppeling van deze databanken met databanken van de Unie, indien daarin is voorzien in de betreffende rechtsgronden en dit relevant is voor de uitvoering van de specifieke doelstellingen van artikel 3, lid 1, punt a);</w:t>
            </w:r>
          </w:p>
        </w:tc>
      </w:tr>
      <w:tr w:rsidR="003005C4" w:rsidRPr="00E823A3" w14:paraId="0F63E6EE" w14:textId="77777777" w:rsidTr="001B4252">
        <w:trPr>
          <w:jc w:val="center"/>
        </w:trPr>
        <w:tc>
          <w:tcPr>
            <w:tcW w:w="4876" w:type="dxa"/>
            <w:tcBorders>
              <w:top w:val="nil"/>
              <w:left w:val="nil"/>
              <w:bottom w:val="nil"/>
              <w:right w:val="nil"/>
            </w:tcBorders>
          </w:tcPr>
          <w:p w14:paraId="43EBA8F8" w14:textId="77777777" w:rsidR="003005C4" w:rsidRPr="00E823A3" w:rsidRDefault="003005C4" w:rsidP="001B4252">
            <w:pPr>
              <w:pStyle w:val="Normal6a"/>
            </w:pPr>
          </w:p>
        </w:tc>
        <w:tc>
          <w:tcPr>
            <w:tcW w:w="4876" w:type="dxa"/>
            <w:tcBorders>
              <w:top w:val="nil"/>
              <w:left w:val="nil"/>
              <w:bottom w:val="nil"/>
              <w:right w:val="nil"/>
            </w:tcBorders>
          </w:tcPr>
          <w:p w14:paraId="42BE08C9" w14:textId="77777777" w:rsidR="003005C4" w:rsidRPr="00E823A3" w:rsidRDefault="003005C4" w:rsidP="001B4252">
            <w:pPr>
              <w:pStyle w:val="Normal6a"/>
            </w:pPr>
            <w:r w:rsidRPr="00E823A3">
              <w:rPr>
                <w:b/>
                <w:i/>
              </w:rPr>
              <w:t>e) het verbeteren van de coördinatie en intensiveren van de samenwerking tussen bevoegde autoriteiten, binnen en tussen de lidstaten, en met andere relevante actoren, bijvoorbeeld via netwerken van gespecialiseerde nationale eenheden, netwerken en samenwerkingsstructuren van de Unie en centra van de Unie;</w:t>
            </w:r>
          </w:p>
        </w:tc>
      </w:tr>
      <w:tr w:rsidR="003005C4" w:rsidRPr="00E823A3" w14:paraId="5B45E052" w14:textId="77777777" w:rsidTr="001B4252">
        <w:trPr>
          <w:jc w:val="center"/>
        </w:trPr>
        <w:tc>
          <w:tcPr>
            <w:tcW w:w="4876" w:type="dxa"/>
            <w:tcBorders>
              <w:top w:val="nil"/>
              <w:left w:val="nil"/>
              <w:bottom w:val="nil"/>
              <w:right w:val="nil"/>
            </w:tcBorders>
          </w:tcPr>
          <w:p w14:paraId="069EFF1F" w14:textId="77777777" w:rsidR="003005C4" w:rsidRPr="00E823A3" w:rsidRDefault="003005C4" w:rsidP="001B4252">
            <w:pPr>
              <w:pStyle w:val="Normal6a"/>
            </w:pPr>
          </w:p>
        </w:tc>
        <w:tc>
          <w:tcPr>
            <w:tcW w:w="4876" w:type="dxa"/>
            <w:tcBorders>
              <w:top w:val="nil"/>
              <w:left w:val="nil"/>
              <w:bottom w:val="nil"/>
              <w:right w:val="nil"/>
            </w:tcBorders>
          </w:tcPr>
          <w:p w14:paraId="1CAE06C1" w14:textId="77777777" w:rsidR="003005C4" w:rsidRPr="00E823A3" w:rsidRDefault="003005C4" w:rsidP="001B4252">
            <w:pPr>
              <w:pStyle w:val="Normal6a"/>
            </w:pPr>
            <w:r w:rsidRPr="00E823A3">
              <w:rPr>
                <w:b/>
                <w:i/>
              </w:rPr>
              <w:t>f) het verbeteren van de samenwerking tussen agentschappen op het niveau van de Unie tussen de lidstaten, tussen lidstaten en de betrokken instellingen, organen en instanties van de Unie, en van de samenwerking op nationaal niveau tussen de bevoegde autoriteiten;</w:t>
            </w:r>
          </w:p>
        </w:tc>
      </w:tr>
      <w:tr w:rsidR="003005C4" w:rsidRPr="00E823A3" w14:paraId="67238A3D" w14:textId="77777777" w:rsidTr="001B4252">
        <w:trPr>
          <w:jc w:val="center"/>
        </w:trPr>
        <w:tc>
          <w:tcPr>
            <w:tcW w:w="4876" w:type="dxa"/>
            <w:tcBorders>
              <w:top w:val="nil"/>
              <w:left w:val="nil"/>
              <w:bottom w:val="nil"/>
              <w:right w:val="nil"/>
            </w:tcBorders>
          </w:tcPr>
          <w:p w14:paraId="22BB8B33" w14:textId="77777777" w:rsidR="003005C4" w:rsidRPr="00E823A3" w:rsidRDefault="003005C4" w:rsidP="001B4252">
            <w:pPr>
              <w:pStyle w:val="Normal6a"/>
            </w:pPr>
          </w:p>
        </w:tc>
        <w:tc>
          <w:tcPr>
            <w:tcW w:w="4876" w:type="dxa"/>
            <w:tcBorders>
              <w:top w:val="nil"/>
              <w:left w:val="nil"/>
              <w:bottom w:val="nil"/>
              <w:right w:val="nil"/>
            </w:tcBorders>
          </w:tcPr>
          <w:p w14:paraId="0FD7DC1A" w14:textId="77777777" w:rsidR="003005C4" w:rsidRPr="00E823A3" w:rsidRDefault="003005C4" w:rsidP="001B4252">
            <w:pPr>
              <w:pStyle w:val="Normal6a"/>
            </w:pPr>
            <w:r w:rsidRPr="00E823A3">
              <w:rPr>
                <w:b/>
                <w:i/>
              </w:rPr>
              <w:t>g) het ondersteunen van de beveiligde uitwisseling, verwerking en doorgifte van digitaal bewijsmateriaal in grensoverschrijdende onderzoeken en gerechtelijke procedures, onder meer via interoperabele digitale instrumenten en beveiligde communicatiekanalen.</w:t>
            </w:r>
          </w:p>
        </w:tc>
      </w:tr>
      <w:tr w:rsidR="003005C4" w:rsidRPr="00E823A3" w14:paraId="2265729C" w14:textId="77777777" w:rsidTr="001B4252">
        <w:trPr>
          <w:jc w:val="center"/>
        </w:trPr>
        <w:tc>
          <w:tcPr>
            <w:tcW w:w="4876" w:type="dxa"/>
            <w:tcBorders>
              <w:top w:val="nil"/>
              <w:left w:val="nil"/>
              <w:bottom w:val="nil"/>
              <w:right w:val="nil"/>
            </w:tcBorders>
          </w:tcPr>
          <w:p w14:paraId="597B3A39" w14:textId="77777777" w:rsidR="003005C4" w:rsidRPr="00E823A3" w:rsidRDefault="003005C4" w:rsidP="001B4252">
            <w:pPr>
              <w:pStyle w:val="Normal6a"/>
            </w:pPr>
          </w:p>
        </w:tc>
        <w:tc>
          <w:tcPr>
            <w:tcW w:w="4876" w:type="dxa"/>
            <w:tcBorders>
              <w:top w:val="nil"/>
              <w:left w:val="nil"/>
              <w:bottom w:val="nil"/>
              <w:right w:val="nil"/>
            </w:tcBorders>
          </w:tcPr>
          <w:p w14:paraId="67758468" w14:textId="77777777" w:rsidR="003005C4" w:rsidRPr="00E823A3" w:rsidRDefault="003005C4" w:rsidP="001B4252">
            <w:pPr>
              <w:pStyle w:val="Normal6a"/>
            </w:pPr>
            <w:r w:rsidRPr="00E823A3">
              <w:rPr>
                <w:b/>
                <w:i/>
              </w:rPr>
              <w:t>4. De steun van de Unie draagt bij tot de verwezenlijking van de in artikel 3, lid 1, punt d), uiteengezette doelstelling door zich te richten op de volgende uitvoeringsmaatregelen:</w:t>
            </w:r>
          </w:p>
        </w:tc>
      </w:tr>
      <w:tr w:rsidR="003005C4" w:rsidRPr="00E823A3" w14:paraId="5BA80E42" w14:textId="77777777" w:rsidTr="001B4252">
        <w:trPr>
          <w:jc w:val="center"/>
        </w:trPr>
        <w:tc>
          <w:tcPr>
            <w:tcW w:w="4876" w:type="dxa"/>
            <w:tcBorders>
              <w:top w:val="nil"/>
              <w:left w:val="nil"/>
              <w:bottom w:val="nil"/>
              <w:right w:val="nil"/>
            </w:tcBorders>
          </w:tcPr>
          <w:p w14:paraId="28EA8292" w14:textId="77777777" w:rsidR="003005C4" w:rsidRPr="00E823A3" w:rsidRDefault="003005C4" w:rsidP="001B4252">
            <w:pPr>
              <w:pStyle w:val="Normal6a"/>
            </w:pPr>
          </w:p>
        </w:tc>
        <w:tc>
          <w:tcPr>
            <w:tcW w:w="4876" w:type="dxa"/>
            <w:tcBorders>
              <w:top w:val="nil"/>
              <w:left w:val="nil"/>
              <w:bottom w:val="nil"/>
              <w:right w:val="nil"/>
            </w:tcBorders>
          </w:tcPr>
          <w:p w14:paraId="479FE1D9" w14:textId="77777777" w:rsidR="003005C4" w:rsidRPr="00E823A3" w:rsidRDefault="003005C4" w:rsidP="001B4252">
            <w:pPr>
              <w:pStyle w:val="Normal6a"/>
            </w:pPr>
            <w:r w:rsidRPr="00E823A3">
              <w:rPr>
                <w:b/>
                <w:i/>
              </w:rPr>
              <w:t>a) het opvoeren van het aantal rechtshandhavingsoperaties waarbij twee of meer lidstaten betrokken zijn, in voorkomend geval met inbegrip van operaties waarbij andere relevante actoren betrokken zijn, met name door het gebruik van gezamenlijke onderzoeksteams, gezamenlijke patrouilles, achtervolgingen, onopvallende surveillance en andere operationele samenwerkingsmechanismen in het kader van de EU-beleidscyclus, te faciliteren en te verbeteren, met bijzondere aandacht voor grensoverschrijdende operaties;</w:t>
            </w:r>
          </w:p>
        </w:tc>
      </w:tr>
      <w:tr w:rsidR="003005C4" w:rsidRPr="00E823A3" w14:paraId="067C11AB" w14:textId="77777777" w:rsidTr="001B4252">
        <w:trPr>
          <w:jc w:val="center"/>
        </w:trPr>
        <w:tc>
          <w:tcPr>
            <w:tcW w:w="4876" w:type="dxa"/>
            <w:tcBorders>
              <w:top w:val="nil"/>
              <w:left w:val="nil"/>
              <w:bottom w:val="nil"/>
              <w:right w:val="nil"/>
            </w:tcBorders>
          </w:tcPr>
          <w:p w14:paraId="5937DE4E" w14:textId="77777777" w:rsidR="003005C4" w:rsidRPr="00E823A3" w:rsidRDefault="003005C4" w:rsidP="001B4252">
            <w:pPr>
              <w:pStyle w:val="Normal6a"/>
            </w:pPr>
          </w:p>
        </w:tc>
        <w:tc>
          <w:tcPr>
            <w:tcW w:w="4876" w:type="dxa"/>
            <w:tcBorders>
              <w:top w:val="nil"/>
              <w:left w:val="nil"/>
              <w:bottom w:val="nil"/>
              <w:right w:val="nil"/>
            </w:tcBorders>
          </w:tcPr>
          <w:p w14:paraId="4F58387E" w14:textId="77777777" w:rsidR="003005C4" w:rsidRPr="00E823A3" w:rsidRDefault="003005C4" w:rsidP="001B4252">
            <w:pPr>
              <w:pStyle w:val="Normal6a"/>
            </w:pPr>
            <w:r w:rsidRPr="00E823A3">
              <w:rPr>
                <w:b/>
                <w:i/>
              </w:rPr>
              <w:t>b) het verbeteren van de coördinatie en intensiveren van de samenwerking tussen bevoegde autoriteiten, binnen en tussen de lidstaten, en met andere relevante actoren, bijvoorbeeld via netwerken van gespecialiseerde nationale eenheden, netwerken en samenwerkingsstructuren van de Unie en centra van de Unie;</w:t>
            </w:r>
          </w:p>
        </w:tc>
      </w:tr>
      <w:tr w:rsidR="003005C4" w:rsidRPr="00E823A3" w14:paraId="16932066" w14:textId="77777777" w:rsidTr="001B4252">
        <w:trPr>
          <w:jc w:val="center"/>
        </w:trPr>
        <w:tc>
          <w:tcPr>
            <w:tcW w:w="4876" w:type="dxa"/>
            <w:tcBorders>
              <w:top w:val="nil"/>
              <w:left w:val="nil"/>
              <w:bottom w:val="nil"/>
              <w:right w:val="nil"/>
            </w:tcBorders>
          </w:tcPr>
          <w:p w14:paraId="60BE8311" w14:textId="77777777" w:rsidR="003005C4" w:rsidRPr="00E823A3" w:rsidRDefault="003005C4" w:rsidP="001B4252">
            <w:pPr>
              <w:pStyle w:val="Normal6a"/>
            </w:pPr>
          </w:p>
        </w:tc>
        <w:tc>
          <w:tcPr>
            <w:tcW w:w="4876" w:type="dxa"/>
            <w:tcBorders>
              <w:top w:val="nil"/>
              <w:left w:val="nil"/>
              <w:bottom w:val="nil"/>
              <w:right w:val="nil"/>
            </w:tcBorders>
          </w:tcPr>
          <w:p w14:paraId="07B71AFD" w14:textId="77777777" w:rsidR="003005C4" w:rsidRPr="00E823A3" w:rsidRDefault="003005C4" w:rsidP="001B4252">
            <w:pPr>
              <w:pStyle w:val="Normal6a"/>
            </w:pPr>
            <w:r w:rsidRPr="00E823A3">
              <w:rPr>
                <w:b/>
                <w:i/>
              </w:rPr>
              <w:t>c) het verbeteren van samenwerking van agentschappen op het niveau van de Unie tussen de lidstaten, tussen lidstaten en de betrokken organen en instanties van de Unie, alsmede samenwerking op nationaal niveau tussen de bevoegde autoriteiten in elke lidstaat;</w:t>
            </w:r>
          </w:p>
        </w:tc>
      </w:tr>
      <w:tr w:rsidR="003005C4" w:rsidRPr="00E823A3" w14:paraId="6A55FE8F" w14:textId="77777777" w:rsidTr="001B4252">
        <w:trPr>
          <w:jc w:val="center"/>
        </w:trPr>
        <w:tc>
          <w:tcPr>
            <w:tcW w:w="4876" w:type="dxa"/>
            <w:tcBorders>
              <w:top w:val="nil"/>
              <w:left w:val="nil"/>
              <w:bottom w:val="nil"/>
              <w:right w:val="nil"/>
            </w:tcBorders>
          </w:tcPr>
          <w:p w14:paraId="254E9D48" w14:textId="77777777" w:rsidR="003005C4" w:rsidRPr="00E823A3" w:rsidRDefault="003005C4" w:rsidP="001B4252">
            <w:pPr>
              <w:pStyle w:val="Normal6a"/>
            </w:pPr>
          </w:p>
        </w:tc>
        <w:tc>
          <w:tcPr>
            <w:tcW w:w="4876" w:type="dxa"/>
            <w:tcBorders>
              <w:top w:val="nil"/>
              <w:left w:val="nil"/>
              <w:bottom w:val="nil"/>
              <w:right w:val="nil"/>
            </w:tcBorders>
          </w:tcPr>
          <w:p w14:paraId="53F49DC9" w14:textId="77777777" w:rsidR="003005C4" w:rsidRPr="00E823A3" w:rsidRDefault="003005C4" w:rsidP="001B4252">
            <w:pPr>
              <w:pStyle w:val="Normal6a"/>
            </w:pPr>
            <w:r w:rsidRPr="00E823A3">
              <w:rPr>
                <w:b/>
                <w:i/>
              </w:rPr>
              <w:t>d) het benutten van synergieën door het bundelen van middelen en kennis en het uitwisselen van beste praktijken tussen de lidstaten en andere relevante actoren, onder meer het maatschappelijk middenveld, bijvoorbeeld door het oprichten van gezamenlijke expertisecentra, het ontwikkelen van gezamenlijke risicobeoordelingen of het oprichten van gemeenschappelijke operationele centra ter ondersteuning van gezamenlijke operaties;</w:t>
            </w:r>
          </w:p>
        </w:tc>
      </w:tr>
      <w:tr w:rsidR="003005C4" w:rsidRPr="00E823A3" w14:paraId="62855BFA" w14:textId="77777777" w:rsidTr="001B4252">
        <w:trPr>
          <w:jc w:val="center"/>
        </w:trPr>
        <w:tc>
          <w:tcPr>
            <w:tcW w:w="4876" w:type="dxa"/>
            <w:tcBorders>
              <w:top w:val="nil"/>
              <w:left w:val="nil"/>
              <w:bottom w:val="nil"/>
              <w:right w:val="nil"/>
            </w:tcBorders>
          </w:tcPr>
          <w:p w14:paraId="0013AC4A" w14:textId="77777777" w:rsidR="003005C4" w:rsidRPr="00E823A3" w:rsidRDefault="003005C4" w:rsidP="001B4252">
            <w:pPr>
              <w:pStyle w:val="Normal6a"/>
            </w:pPr>
          </w:p>
        </w:tc>
        <w:tc>
          <w:tcPr>
            <w:tcW w:w="4876" w:type="dxa"/>
            <w:tcBorders>
              <w:top w:val="nil"/>
              <w:left w:val="nil"/>
              <w:bottom w:val="nil"/>
              <w:right w:val="nil"/>
            </w:tcBorders>
          </w:tcPr>
          <w:p w14:paraId="0DC53B6C" w14:textId="77777777" w:rsidR="003005C4" w:rsidRPr="00E823A3" w:rsidRDefault="003005C4" w:rsidP="001B4252">
            <w:pPr>
              <w:pStyle w:val="Normal6a"/>
            </w:pPr>
            <w:r w:rsidRPr="00E823A3">
              <w:rPr>
                <w:b/>
                <w:i/>
              </w:rPr>
              <w:t>e) het versterken van de grensoverschrijdende justitiële samenwerking, met inbegrip van de samenwerking met Eurojust, gezamenlijke onderzoeksteams waarbij justitiële autoriteiten betrokken zijn en de behandeling van grensoverschrijdend digitaal bewijsmateriaal;</w:t>
            </w:r>
          </w:p>
        </w:tc>
      </w:tr>
      <w:tr w:rsidR="003005C4" w:rsidRPr="00E823A3" w14:paraId="11171A8B" w14:textId="77777777" w:rsidTr="001B4252">
        <w:trPr>
          <w:jc w:val="center"/>
        </w:trPr>
        <w:tc>
          <w:tcPr>
            <w:tcW w:w="4876" w:type="dxa"/>
            <w:tcBorders>
              <w:top w:val="nil"/>
              <w:left w:val="nil"/>
              <w:bottom w:val="nil"/>
              <w:right w:val="nil"/>
            </w:tcBorders>
          </w:tcPr>
          <w:p w14:paraId="312660BA" w14:textId="77777777" w:rsidR="003005C4" w:rsidRPr="00E823A3" w:rsidRDefault="003005C4" w:rsidP="001B4252">
            <w:pPr>
              <w:pStyle w:val="Normal6a"/>
            </w:pPr>
          </w:p>
        </w:tc>
        <w:tc>
          <w:tcPr>
            <w:tcW w:w="4876" w:type="dxa"/>
            <w:tcBorders>
              <w:top w:val="nil"/>
              <w:left w:val="nil"/>
              <w:bottom w:val="nil"/>
              <w:right w:val="nil"/>
            </w:tcBorders>
          </w:tcPr>
          <w:p w14:paraId="28599E35" w14:textId="77777777" w:rsidR="003005C4" w:rsidRPr="00E823A3" w:rsidRDefault="003005C4" w:rsidP="001B4252">
            <w:pPr>
              <w:pStyle w:val="Normal6a"/>
            </w:pPr>
            <w:r w:rsidRPr="00E823A3">
              <w:rPr>
                <w:b/>
                <w:i/>
              </w:rPr>
              <w:t>f) het ondersteunen van operationele samenwerking die gericht is op het voorkomen en opsporen van en het geven van een respons op hybride dreigingen, waaronder cyberaanvallen, buitenlandse inmenging, aanvallen op kritieke infrastructuur en instrumentalisering van migranten.</w:t>
            </w:r>
          </w:p>
        </w:tc>
      </w:tr>
      <w:tr w:rsidR="003005C4" w:rsidRPr="00E823A3" w14:paraId="0009A40A" w14:textId="77777777" w:rsidTr="001B4252">
        <w:trPr>
          <w:jc w:val="center"/>
        </w:trPr>
        <w:tc>
          <w:tcPr>
            <w:tcW w:w="4876" w:type="dxa"/>
            <w:tcBorders>
              <w:top w:val="nil"/>
              <w:left w:val="nil"/>
              <w:bottom w:val="nil"/>
              <w:right w:val="nil"/>
            </w:tcBorders>
          </w:tcPr>
          <w:p w14:paraId="3E61FE51" w14:textId="77777777" w:rsidR="003005C4" w:rsidRPr="00E823A3" w:rsidRDefault="003005C4" w:rsidP="001B4252">
            <w:pPr>
              <w:pStyle w:val="Normal6a"/>
            </w:pPr>
          </w:p>
        </w:tc>
        <w:tc>
          <w:tcPr>
            <w:tcW w:w="4876" w:type="dxa"/>
            <w:tcBorders>
              <w:top w:val="nil"/>
              <w:left w:val="nil"/>
              <w:bottom w:val="nil"/>
              <w:right w:val="nil"/>
            </w:tcBorders>
          </w:tcPr>
          <w:p w14:paraId="50664FA1" w14:textId="77777777" w:rsidR="003005C4" w:rsidRPr="00E823A3" w:rsidRDefault="003005C4" w:rsidP="001B4252">
            <w:pPr>
              <w:pStyle w:val="Normal6a"/>
            </w:pPr>
            <w:r w:rsidRPr="00E823A3">
              <w:rPr>
                <w:b/>
                <w:i/>
              </w:rPr>
              <w:t>5. De steun van de Unie draagt bij tot de verwezenlijking van de in artikel 3, lid 1, punt e), uiteengezette doelstelling door zich te richten op de volgende uitvoeringsmaatregelen:</w:t>
            </w:r>
          </w:p>
        </w:tc>
      </w:tr>
      <w:tr w:rsidR="003005C4" w:rsidRPr="00E823A3" w14:paraId="190C72C2" w14:textId="77777777" w:rsidTr="001B4252">
        <w:trPr>
          <w:jc w:val="center"/>
        </w:trPr>
        <w:tc>
          <w:tcPr>
            <w:tcW w:w="4876" w:type="dxa"/>
            <w:tcBorders>
              <w:top w:val="nil"/>
              <w:left w:val="nil"/>
              <w:bottom w:val="nil"/>
              <w:right w:val="nil"/>
            </w:tcBorders>
          </w:tcPr>
          <w:p w14:paraId="0CE6D13A" w14:textId="77777777" w:rsidR="003005C4" w:rsidRPr="00E823A3" w:rsidRDefault="003005C4" w:rsidP="001B4252">
            <w:pPr>
              <w:pStyle w:val="Normal6a"/>
            </w:pPr>
          </w:p>
        </w:tc>
        <w:tc>
          <w:tcPr>
            <w:tcW w:w="4876" w:type="dxa"/>
            <w:tcBorders>
              <w:top w:val="nil"/>
              <w:left w:val="nil"/>
              <w:bottom w:val="nil"/>
              <w:right w:val="nil"/>
            </w:tcBorders>
          </w:tcPr>
          <w:p w14:paraId="0DF55D64" w14:textId="77777777" w:rsidR="003005C4" w:rsidRPr="00E823A3" w:rsidRDefault="003005C4" w:rsidP="001B4252">
            <w:pPr>
              <w:pStyle w:val="Normal6a"/>
            </w:pPr>
            <w:r w:rsidRPr="00E823A3">
              <w:rPr>
                <w:b/>
                <w:i/>
              </w:rPr>
              <w:t>a) het bevorderen en ontwikkelen van maatregelen, waarborgen, mechanismen en beste praktijken voor het vroegtijdig identificeren, beschermen en ondersteunen van getuigen, klokkenluiders en slachtoffers van zware en georganiseerde criminaliteit, en het daartoe ontwikkelen van partnerschappen tussen overheidsinstanties en andere relevante actoren; </w:t>
            </w:r>
          </w:p>
        </w:tc>
      </w:tr>
      <w:tr w:rsidR="003005C4" w:rsidRPr="00E823A3" w14:paraId="61443B40" w14:textId="77777777" w:rsidTr="001B4252">
        <w:trPr>
          <w:jc w:val="center"/>
        </w:trPr>
        <w:tc>
          <w:tcPr>
            <w:tcW w:w="4876" w:type="dxa"/>
            <w:tcBorders>
              <w:top w:val="nil"/>
              <w:left w:val="nil"/>
              <w:bottom w:val="nil"/>
              <w:right w:val="nil"/>
            </w:tcBorders>
          </w:tcPr>
          <w:p w14:paraId="0D9B2AF4" w14:textId="77777777" w:rsidR="003005C4" w:rsidRPr="00E823A3" w:rsidRDefault="003005C4" w:rsidP="001B4252">
            <w:pPr>
              <w:pStyle w:val="Normal6a"/>
            </w:pPr>
          </w:p>
        </w:tc>
        <w:tc>
          <w:tcPr>
            <w:tcW w:w="4876" w:type="dxa"/>
            <w:tcBorders>
              <w:top w:val="nil"/>
              <w:left w:val="nil"/>
              <w:bottom w:val="nil"/>
              <w:right w:val="nil"/>
            </w:tcBorders>
          </w:tcPr>
          <w:p w14:paraId="14CB95F3" w14:textId="77777777" w:rsidR="003005C4" w:rsidRPr="00E823A3" w:rsidRDefault="003005C4" w:rsidP="001B4252">
            <w:pPr>
              <w:pStyle w:val="Normal6a"/>
            </w:pPr>
            <w:r w:rsidRPr="00E823A3">
              <w:rPr>
                <w:b/>
                <w:i/>
              </w:rPr>
              <w:t>b) het ondersteunen van de oprichting, toegankelijkheid en versterking van gespecialiseerde ondersteuningsdiensten voor slachtoffers van zware en georganiseerde criminaliteit, met inbegrip van psychologische, juridische en sociale bijstand, en het waarborgen van toegang tot traumageïnformeerde diensten, ook voor kwetsbare personen en kinderen;</w:t>
            </w:r>
          </w:p>
        </w:tc>
      </w:tr>
      <w:tr w:rsidR="003005C4" w:rsidRPr="00E823A3" w14:paraId="586BDFEC" w14:textId="77777777" w:rsidTr="001B4252">
        <w:trPr>
          <w:jc w:val="center"/>
        </w:trPr>
        <w:tc>
          <w:tcPr>
            <w:tcW w:w="4876" w:type="dxa"/>
            <w:tcBorders>
              <w:top w:val="nil"/>
              <w:left w:val="nil"/>
              <w:bottom w:val="nil"/>
              <w:right w:val="nil"/>
            </w:tcBorders>
          </w:tcPr>
          <w:p w14:paraId="11A1E1D6" w14:textId="77777777" w:rsidR="003005C4" w:rsidRPr="00E823A3" w:rsidRDefault="003005C4" w:rsidP="001B4252">
            <w:pPr>
              <w:pStyle w:val="Normal6a"/>
            </w:pPr>
          </w:p>
        </w:tc>
        <w:tc>
          <w:tcPr>
            <w:tcW w:w="4876" w:type="dxa"/>
            <w:tcBorders>
              <w:top w:val="nil"/>
              <w:left w:val="nil"/>
              <w:bottom w:val="nil"/>
              <w:right w:val="nil"/>
            </w:tcBorders>
          </w:tcPr>
          <w:p w14:paraId="0A617901" w14:textId="77777777" w:rsidR="003005C4" w:rsidRPr="00E823A3" w:rsidRDefault="003005C4" w:rsidP="001B4252">
            <w:pPr>
              <w:pStyle w:val="Normal6a"/>
            </w:pPr>
            <w:r w:rsidRPr="00E823A3">
              <w:rPr>
                <w:b/>
                <w:i/>
              </w:rPr>
              <w:t>c) het ondersteunen van bewustmakings-, opleidings- en capaciteitsopbouwactiviteiten voor bevoegde autoriteiten en relevante organisaties op het gebied van de rechten van slachtoffers, slachtoffergerichte praktijken en het voorkomen van secundaire victimisatie.</w:t>
            </w:r>
          </w:p>
        </w:tc>
      </w:tr>
    </w:tbl>
    <w:p w14:paraId="3D7A424B" w14:textId="77777777" w:rsidR="003005C4" w:rsidRPr="00E823A3" w:rsidRDefault="003005C4" w:rsidP="003005C4">
      <w:pPr>
        <w:pStyle w:val="AmOrLang"/>
      </w:pPr>
      <w:r w:rsidRPr="00E823A3">
        <w:t xml:space="preserve">Or. </w:t>
      </w:r>
      <w:r w:rsidRPr="00E823A3">
        <w:rPr>
          <w:rStyle w:val="HideTWBExt"/>
        </w:rPr>
        <w:t>&lt;Original&gt;</w:t>
      </w:r>
      <w:r w:rsidRPr="00E823A3">
        <w:rPr>
          <w:rStyle w:val="HideTWBInt"/>
        </w:rPr>
        <w:t>{EN}</w:t>
      </w:r>
      <w:r w:rsidRPr="00E823A3">
        <w:t>en</w:t>
      </w:r>
      <w:r w:rsidRPr="00E823A3">
        <w:rPr>
          <w:rStyle w:val="HideTWBExt"/>
        </w:rPr>
        <w:t>&lt;/Original&gt;</w:t>
      </w:r>
    </w:p>
    <w:p w14:paraId="60947B6B" w14:textId="5636B264" w:rsidR="003005C4" w:rsidRPr="00E823A3" w:rsidRDefault="003005C4" w:rsidP="003005C4">
      <w:r w:rsidRPr="00E823A3">
        <w:rPr>
          <w:rStyle w:val="HideTWBExt"/>
        </w:rPr>
        <w:t>&lt;/Amend&gt;&lt;/RepeatBlock-Amend&gt;</w:t>
      </w:r>
    </w:p>
    <w:p w14:paraId="2C2ECFE0" w14:textId="5B225B79" w:rsidR="00420377" w:rsidRPr="00E823A3" w:rsidRDefault="00420377" w:rsidP="003005C4"/>
    <w:sectPr w:rsidR="00420377" w:rsidRPr="00E823A3" w:rsidSect="00CA1E4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E1900" w14:textId="77777777" w:rsidR="00FE7080" w:rsidRPr="00CB63AE" w:rsidRDefault="00FE7080">
      <w:r w:rsidRPr="00CB63AE">
        <w:separator/>
      </w:r>
    </w:p>
  </w:endnote>
  <w:endnote w:type="continuationSeparator" w:id="0">
    <w:p w14:paraId="30351D44" w14:textId="77777777" w:rsidR="00FE7080" w:rsidRPr="00CB63AE" w:rsidRDefault="00FE7080">
      <w:r w:rsidRPr="00CB63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63F76" w14:textId="141A65CC" w:rsidR="00CA1E4C" w:rsidRPr="00CB63AE" w:rsidRDefault="00CA1E4C" w:rsidP="00CA1E4C">
    <w:pPr>
      <w:pStyle w:val="EPFooter"/>
    </w:pPr>
    <w:r w:rsidRPr="00CB63AE">
      <w:t>PE</w:t>
    </w:r>
    <w:r w:rsidRPr="00E823A3">
      <w:rPr>
        <w:rStyle w:val="HideTWBExt"/>
      </w:rPr>
      <w:t>&lt;NoPE&gt;</w:t>
    </w:r>
    <w:r w:rsidRPr="00CB63AE">
      <w:t>790.119</w:t>
    </w:r>
    <w:r w:rsidRPr="00E823A3">
      <w:rPr>
        <w:rStyle w:val="HideTWBExt"/>
      </w:rPr>
      <w:t>&lt;/NoPE&gt;&lt;Version&gt;</w:t>
    </w:r>
    <w:r w:rsidRPr="00CB63AE">
      <w:t>v01-00</w:t>
    </w:r>
    <w:r w:rsidRPr="00E823A3">
      <w:rPr>
        <w:rStyle w:val="HideTWBExt"/>
      </w:rPr>
      <w:t>&lt;/Version&gt;</w:t>
    </w:r>
    <w:r w:rsidRPr="00CB63AE">
      <w:tab/>
    </w:r>
    <w:r w:rsidRPr="00CB63AE">
      <w:fldChar w:fldCharType="begin"/>
    </w:r>
    <w:r w:rsidRPr="00CB63AE">
      <w:instrText xml:space="preserve"> PAGE  \* MERGEFORMAT </w:instrText>
    </w:r>
    <w:r w:rsidRPr="00CB63AE">
      <w:fldChar w:fldCharType="separate"/>
    </w:r>
    <w:r w:rsidRPr="00CB63AE">
      <w:rPr>
        <w:noProof/>
      </w:rPr>
      <w:t>6</w:t>
    </w:r>
    <w:r w:rsidRPr="00CB63AE">
      <w:fldChar w:fldCharType="end"/>
    </w:r>
    <w:r w:rsidRPr="00CB63AE">
      <w:t>/</w:t>
    </w:r>
    <w:r w:rsidRPr="00CB63AE">
      <w:fldChar w:fldCharType="begin"/>
    </w:r>
    <w:r w:rsidRPr="00CB63AE">
      <w:instrText xml:space="preserve"> NUMPAGES  \* MERGEFORMAT </w:instrText>
    </w:r>
    <w:r w:rsidRPr="00CB63AE">
      <w:fldChar w:fldCharType="separate"/>
    </w:r>
    <w:r w:rsidRPr="00CB63AE">
      <w:rPr>
        <w:noProof/>
      </w:rPr>
      <w:t>148</w:t>
    </w:r>
    <w:r w:rsidRPr="00CB63AE">
      <w:fldChar w:fldCharType="end"/>
    </w:r>
    <w:r w:rsidRPr="00CB63AE">
      <w:tab/>
    </w:r>
    <w:r w:rsidRPr="00E823A3">
      <w:rPr>
        <w:rStyle w:val="HideTWBExt"/>
      </w:rPr>
      <w:t>&lt;PathFdR&gt;</w:t>
    </w:r>
    <w:r w:rsidR="00CB63AE" w:rsidRPr="00CB63AE">
      <w:t>AM\1346341NL.docx</w:t>
    </w:r>
    <w:r w:rsidRPr="00E823A3">
      <w:rPr>
        <w:rStyle w:val="HideTWBExt"/>
      </w:rPr>
      <w:t>&lt;/PathFdR&gt;</w:t>
    </w:r>
  </w:p>
  <w:p w14:paraId="003493C6" w14:textId="517F2EC9" w:rsidR="00420377" w:rsidRPr="00CB63AE" w:rsidRDefault="00CA1E4C" w:rsidP="00CA1E4C">
    <w:pPr>
      <w:pStyle w:val="EPFooter2"/>
    </w:pPr>
    <w:r w:rsidRPr="00CB63AE">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4076D" w14:textId="0538B79E" w:rsidR="00CA1E4C" w:rsidRPr="00CB63AE" w:rsidRDefault="00CA1E4C" w:rsidP="00CA1E4C">
    <w:pPr>
      <w:pStyle w:val="EPFooter"/>
    </w:pPr>
    <w:r w:rsidRPr="00E823A3">
      <w:rPr>
        <w:rStyle w:val="HideTWBExt"/>
      </w:rPr>
      <w:t>&lt;PathFdR&gt;</w:t>
    </w:r>
    <w:r w:rsidR="00CB63AE" w:rsidRPr="00CB63AE">
      <w:t>AM\1346341NL.docx</w:t>
    </w:r>
    <w:r w:rsidRPr="00E823A3">
      <w:rPr>
        <w:rStyle w:val="HideTWBExt"/>
      </w:rPr>
      <w:t>&lt;/PathFdR&gt;</w:t>
    </w:r>
    <w:r w:rsidRPr="00CB63AE">
      <w:tab/>
    </w:r>
    <w:r w:rsidRPr="00CB63AE">
      <w:fldChar w:fldCharType="begin"/>
    </w:r>
    <w:r w:rsidRPr="00CB63AE">
      <w:instrText xml:space="preserve"> PAGE  \* MERGEFORMAT </w:instrText>
    </w:r>
    <w:r w:rsidRPr="00CB63AE">
      <w:fldChar w:fldCharType="separate"/>
    </w:r>
    <w:r w:rsidRPr="00CB63AE">
      <w:rPr>
        <w:noProof/>
      </w:rPr>
      <w:t>7</w:t>
    </w:r>
    <w:r w:rsidRPr="00CB63AE">
      <w:fldChar w:fldCharType="end"/>
    </w:r>
    <w:r w:rsidRPr="00CB63AE">
      <w:t>/</w:t>
    </w:r>
    <w:r w:rsidRPr="00CB63AE">
      <w:fldChar w:fldCharType="begin"/>
    </w:r>
    <w:r w:rsidRPr="00CB63AE">
      <w:instrText xml:space="preserve"> NUMPAGES  \* MERGEFORMAT </w:instrText>
    </w:r>
    <w:r w:rsidRPr="00CB63AE">
      <w:fldChar w:fldCharType="separate"/>
    </w:r>
    <w:r w:rsidRPr="00CB63AE">
      <w:rPr>
        <w:noProof/>
      </w:rPr>
      <w:t>148</w:t>
    </w:r>
    <w:r w:rsidRPr="00CB63AE">
      <w:fldChar w:fldCharType="end"/>
    </w:r>
    <w:r w:rsidRPr="00CB63AE">
      <w:tab/>
      <w:t>PE</w:t>
    </w:r>
    <w:r w:rsidRPr="00E823A3">
      <w:rPr>
        <w:rStyle w:val="HideTWBExt"/>
      </w:rPr>
      <w:t>&lt;NoPE&gt;</w:t>
    </w:r>
    <w:r w:rsidRPr="00CB63AE">
      <w:t>790.119</w:t>
    </w:r>
    <w:r w:rsidRPr="00E823A3">
      <w:rPr>
        <w:rStyle w:val="HideTWBExt"/>
      </w:rPr>
      <w:t>&lt;/NoPE&gt;&lt;Version&gt;</w:t>
    </w:r>
    <w:r w:rsidRPr="00CB63AE">
      <w:t>v01-00</w:t>
    </w:r>
    <w:r w:rsidRPr="00E823A3">
      <w:rPr>
        <w:rStyle w:val="HideTWBExt"/>
      </w:rPr>
      <w:t>&lt;/Version&gt;</w:t>
    </w:r>
  </w:p>
  <w:p w14:paraId="2CE6835B" w14:textId="309517EC" w:rsidR="00420377" w:rsidRPr="00CB63AE" w:rsidRDefault="00CA1E4C" w:rsidP="00CA1E4C">
    <w:pPr>
      <w:pStyle w:val="EPFooter2"/>
    </w:pPr>
    <w:r w:rsidRPr="00CB63AE">
      <w:tab/>
    </w:r>
    <w:r w:rsidRPr="00CB63AE">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EAFA" w14:textId="6033A771" w:rsidR="00CA1E4C" w:rsidRPr="00CB63AE" w:rsidRDefault="00CA1E4C" w:rsidP="00CA1E4C">
    <w:pPr>
      <w:pStyle w:val="EPFooter"/>
    </w:pPr>
    <w:r w:rsidRPr="00E823A3">
      <w:rPr>
        <w:rStyle w:val="HideTWBExt"/>
      </w:rPr>
      <w:t>&lt;PathFdR&gt;</w:t>
    </w:r>
    <w:r w:rsidR="00CB63AE" w:rsidRPr="00CB63AE">
      <w:t>AM\1346341NL.docx</w:t>
    </w:r>
    <w:r w:rsidRPr="00E823A3">
      <w:rPr>
        <w:rStyle w:val="HideTWBExt"/>
      </w:rPr>
      <w:t>&lt;/PathFdR&gt;</w:t>
    </w:r>
    <w:r w:rsidRPr="00CB63AE">
      <w:tab/>
    </w:r>
    <w:r w:rsidRPr="00CB63AE">
      <w:tab/>
      <w:t>PE</w:t>
    </w:r>
    <w:r w:rsidRPr="00E823A3">
      <w:rPr>
        <w:rStyle w:val="HideTWBExt"/>
      </w:rPr>
      <w:t>&lt;NoPE&gt;</w:t>
    </w:r>
    <w:r w:rsidRPr="00CB63AE">
      <w:t>790.119</w:t>
    </w:r>
    <w:r w:rsidRPr="00E823A3">
      <w:rPr>
        <w:rStyle w:val="HideTWBExt"/>
      </w:rPr>
      <w:t>&lt;/NoPE&gt;&lt;Version&gt;</w:t>
    </w:r>
    <w:r w:rsidRPr="00CB63AE">
      <w:t>v01-00</w:t>
    </w:r>
    <w:r w:rsidRPr="00E823A3">
      <w:rPr>
        <w:rStyle w:val="HideTWBExt"/>
      </w:rPr>
      <w:t>&lt;/Version&gt;</w:t>
    </w:r>
  </w:p>
  <w:p w14:paraId="558C1E97" w14:textId="2158E506" w:rsidR="00420377" w:rsidRPr="00CB63AE" w:rsidRDefault="00CA1E4C" w:rsidP="00CA1E4C">
    <w:pPr>
      <w:pStyle w:val="EPFooter2"/>
    </w:pPr>
    <w:r w:rsidRPr="00CB63AE">
      <w:t>NL</w:t>
    </w:r>
    <w:r w:rsidRPr="00CB63AE">
      <w:tab/>
    </w:r>
    <w:r w:rsidRPr="00CB63AE">
      <w:rPr>
        <w:b w:val="0"/>
        <w:i/>
        <w:color w:val="C0C0C0"/>
        <w:sz w:val="22"/>
      </w:rPr>
      <w:t>In verscheidenheid verenigd</w:t>
    </w:r>
    <w:r w:rsidRPr="00CB63AE">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34E6B" w14:textId="77777777" w:rsidR="00FE7080" w:rsidRPr="00CB63AE" w:rsidRDefault="00FE7080">
      <w:r w:rsidRPr="00CB63AE">
        <w:separator/>
      </w:r>
    </w:p>
  </w:footnote>
  <w:footnote w:type="continuationSeparator" w:id="0">
    <w:p w14:paraId="536D6468" w14:textId="77777777" w:rsidR="00FE7080" w:rsidRPr="00CB63AE" w:rsidRDefault="00FE7080">
      <w:r w:rsidRPr="00CB63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D2CE" w14:textId="77777777" w:rsidR="00E823A3" w:rsidRDefault="00E82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F64DD" w14:textId="77777777" w:rsidR="00E823A3" w:rsidRDefault="00E823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A0FCE" w14:textId="77777777" w:rsidR="00E823A3" w:rsidRDefault="00E823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NL"/>
    <w:docVar w:name="TXTLANGUEMIN" w:val="nl"/>
    <w:docVar w:name="TXTNRPE" w:val="790.119"/>
    <w:docVar w:name="TXTPEorAP" w:val="PE"/>
    <w:docVar w:name="TXTROUTE" w:val="AM\1346341NL.docx"/>
    <w:docVar w:name="TXTVERSION" w:val="01-00"/>
  </w:docVars>
  <w:rsids>
    <w:rsidRoot w:val="00A77B3E"/>
    <w:rsid w:val="0008530B"/>
    <w:rsid w:val="00164A57"/>
    <w:rsid w:val="003005C4"/>
    <w:rsid w:val="00420377"/>
    <w:rsid w:val="00695D80"/>
    <w:rsid w:val="007015B7"/>
    <w:rsid w:val="009A14AF"/>
    <w:rsid w:val="009B7C17"/>
    <w:rsid w:val="00A77B3E"/>
    <w:rsid w:val="00B95C88"/>
    <w:rsid w:val="00CA1E4C"/>
    <w:rsid w:val="00CA2A55"/>
    <w:rsid w:val="00CB63AE"/>
    <w:rsid w:val="00E416F0"/>
    <w:rsid w:val="00E823A3"/>
    <w:rsid w:val="00FD6DB7"/>
    <w:rsid w:val="00FE7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5A6CE78"/>
  <w15:docId w15:val="{A83B810D-7F25-4A0E-BECD-B5BD2068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64A57"/>
    <w:pPr>
      <w:tabs>
        <w:tab w:val="center" w:pos="4680"/>
        <w:tab w:val="right" w:pos="9360"/>
      </w:tabs>
    </w:pPr>
  </w:style>
  <w:style w:type="character" w:customStyle="1" w:styleId="HeaderChar">
    <w:name w:val="Header Char"/>
    <w:basedOn w:val="DefaultParagraphFont"/>
    <w:link w:val="Header"/>
    <w:rsid w:val="00164A57"/>
    <w:rPr>
      <w:sz w:val="24"/>
      <w:szCs w:val="24"/>
    </w:rPr>
  </w:style>
  <w:style w:type="paragraph" w:styleId="Footer">
    <w:name w:val="footer"/>
    <w:basedOn w:val="Normal"/>
    <w:link w:val="FooterChar"/>
    <w:rsid w:val="003005C4"/>
    <w:pPr>
      <w:tabs>
        <w:tab w:val="center" w:pos="4680"/>
        <w:tab w:val="right" w:pos="9360"/>
      </w:tabs>
    </w:pPr>
  </w:style>
  <w:style w:type="character" w:customStyle="1" w:styleId="FooterChar">
    <w:name w:val="Footer Char"/>
    <w:basedOn w:val="DefaultParagraphFont"/>
    <w:link w:val="Footer"/>
    <w:rsid w:val="003005C4"/>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148</Pages>
  <Words>41256</Words>
  <Characters>255130</Characters>
  <Application>Microsoft Office Word</Application>
  <DocSecurity>0</DocSecurity>
  <Lines>9122</Lines>
  <Paragraphs>1899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MIROIR Héloïse</cp:lastModifiedBy>
  <cp:revision>2</cp:revision>
  <dcterms:created xsi:type="dcterms:W3CDTF">2026-07-08T09:46:00Z</dcterms:created>
  <dcterms:modified xsi:type="dcterms:W3CDTF">2026-07-08T09:46:00Z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1346341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549332</vt:lpwstr>
  </property>
  <property fmtid="{D5CDD505-2E9C-101B-9397-08002B2CF9AE}" pid="7" name="dmxml.render.traceId">
    <vt:lpwstr>6a424928219050b884abe9c8f6f415b9</vt:lpwstr>
  </property>
  <property fmtid="{D5CDD505-2E9C-101B-9397-08002B2CF9AE}" pid="8" name="FooterPath">
    <vt:lpwstr>AM\1346341NL.docx</vt:lpwstr>
  </property>
  <property fmtid="{D5CDD505-2E9C-101B-9397-08002B2CF9AE}" pid="9" name="PE Number">
    <vt:lpwstr>790.119</vt:lpwstr>
  </property>
  <property fmtid="{D5CDD505-2E9C-101B-9397-08002B2CF9AE}" pid="10" name="UID">
    <vt:lpwstr>eu.europa.europarl-DIN1-2026-0000189294_02.00-xm-01.00_text-xml</vt:lpwstr>
  </property>
  <property fmtid="{D5CDD505-2E9C-101B-9397-08002B2CF9AE}" pid="11" name="LastEdited with">
    <vt:lpwstr>10.3.0 Build [20260401]</vt:lpwstr>
  </property>
  <property fmtid="{D5CDD505-2E9C-101B-9397-08002B2CF9AE}" pid="12" name="Bookout">
    <vt:lpwstr>OK - 2026/07/08 11:45</vt:lpwstr>
  </property>
  <property fmtid="{D5CDD505-2E9C-101B-9397-08002B2CF9AE}" pid="13" name="RegistreCheck">
    <vt:lpwstr>OK</vt:lpwstr>
  </property>
</Properties>
</file>